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F9A76" w14:textId="2B9CD4E4" w:rsidR="00AC42A0" w:rsidRPr="007F298E" w:rsidRDefault="00AC42A0" w:rsidP="00AC42A0">
      <w:pPr>
        <w:spacing w:before="100" w:beforeAutospacing="1" w:after="100" w:afterAutospacing="1"/>
        <w:contextualSpacing/>
        <w:jc w:val="right"/>
        <w:rPr>
          <w:rFonts w:ascii="Noto Sans" w:hAnsi="Noto Sans" w:cs="Noto Sans"/>
          <w:b/>
          <w:sz w:val="18"/>
          <w:szCs w:val="18"/>
        </w:rPr>
      </w:pPr>
      <w:r w:rsidRPr="007F298E">
        <w:rPr>
          <w:rFonts w:ascii="Noto Sans" w:hAnsi="Noto Sans" w:cs="Noto Sans"/>
          <w:b/>
          <w:sz w:val="22"/>
          <w:szCs w:val="22"/>
        </w:rPr>
        <w:t xml:space="preserve">                      </w:t>
      </w:r>
      <w:r w:rsidRPr="007F298E">
        <w:rPr>
          <w:rFonts w:ascii="Noto Sans" w:hAnsi="Noto Sans" w:cs="Noto Sans"/>
          <w:b/>
          <w:sz w:val="18"/>
          <w:szCs w:val="18"/>
        </w:rPr>
        <w:t xml:space="preserve">Oaxaca de Juárez, Oax., a </w:t>
      </w:r>
      <w:r w:rsidR="000901B2" w:rsidRPr="007F298E">
        <w:rPr>
          <w:rFonts w:ascii="Noto Sans" w:hAnsi="Noto Sans" w:cs="Noto Sans"/>
          <w:b/>
          <w:sz w:val="18"/>
          <w:szCs w:val="18"/>
        </w:rPr>
        <w:t>1</w:t>
      </w:r>
      <w:r w:rsidR="00A6797F" w:rsidRPr="007F298E">
        <w:rPr>
          <w:rFonts w:ascii="Noto Sans" w:hAnsi="Noto Sans" w:cs="Noto Sans"/>
          <w:b/>
          <w:sz w:val="18"/>
          <w:szCs w:val="18"/>
        </w:rPr>
        <w:t>1</w:t>
      </w:r>
      <w:r w:rsidRPr="007F298E">
        <w:rPr>
          <w:rFonts w:ascii="Noto Sans" w:hAnsi="Noto Sans" w:cs="Noto Sans"/>
          <w:b/>
          <w:sz w:val="18"/>
          <w:szCs w:val="18"/>
        </w:rPr>
        <w:t xml:space="preserve"> de </w:t>
      </w:r>
      <w:r w:rsidR="00A6797F" w:rsidRPr="007F298E">
        <w:rPr>
          <w:rFonts w:ascii="Noto Sans" w:hAnsi="Noto Sans" w:cs="Noto Sans"/>
          <w:b/>
          <w:sz w:val="18"/>
          <w:szCs w:val="18"/>
        </w:rPr>
        <w:t>abril</w:t>
      </w:r>
      <w:r w:rsidRPr="007F298E">
        <w:rPr>
          <w:rFonts w:ascii="Noto Sans" w:hAnsi="Noto Sans" w:cs="Noto Sans"/>
          <w:b/>
          <w:sz w:val="18"/>
          <w:szCs w:val="18"/>
        </w:rPr>
        <w:t xml:space="preserve"> de</w:t>
      </w:r>
      <w:r w:rsidR="009263CB" w:rsidRPr="007F298E">
        <w:rPr>
          <w:rFonts w:ascii="Noto Sans" w:hAnsi="Noto Sans" w:cs="Noto Sans"/>
          <w:b/>
          <w:sz w:val="18"/>
          <w:szCs w:val="18"/>
        </w:rPr>
        <w:t>l</w:t>
      </w:r>
      <w:r w:rsidRPr="007F298E">
        <w:rPr>
          <w:rFonts w:ascii="Noto Sans" w:hAnsi="Noto Sans" w:cs="Noto Sans"/>
          <w:b/>
          <w:sz w:val="18"/>
          <w:szCs w:val="18"/>
        </w:rPr>
        <w:t xml:space="preserve"> 202</w:t>
      </w:r>
      <w:r w:rsidR="000901B2" w:rsidRPr="007F298E">
        <w:rPr>
          <w:rFonts w:ascii="Noto Sans" w:hAnsi="Noto Sans" w:cs="Noto Sans"/>
          <w:b/>
          <w:sz w:val="18"/>
          <w:szCs w:val="18"/>
        </w:rPr>
        <w:t>5</w:t>
      </w:r>
    </w:p>
    <w:p w14:paraId="02C54FC7" w14:textId="69BB84CD" w:rsidR="009263CB" w:rsidRPr="007F298E" w:rsidRDefault="00AC42A0" w:rsidP="009263CB">
      <w:pPr>
        <w:spacing w:before="100" w:beforeAutospacing="1" w:after="100" w:afterAutospacing="1"/>
        <w:ind w:left="284" w:right="48"/>
        <w:contextualSpacing/>
        <w:jc w:val="right"/>
        <w:rPr>
          <w:rFonts w:ascii="Noto Sans" w:hAnsi="Noto Sans" w:cs="Noto Sans"/>
          <w:b/>
          <w:sz w:val="18"/>
          <w:szCs w:val="18"/>
        </w:rPr>
      </w:pPr>
      <w:r w:rsidRPr="007F298E">
        <w:rPr>
          <w:rFonts w:ascii="Noto Sans" w:hAnsi="Noto Sans" w:cs="Noto Sans"/>
          <w:b/>
          <w:sz w:val="18"/>
          <w:szCs w:val="18"/>
        </w:rPr>
        <w:t>Oficio No. 218001150100/DABCS/</w:t>
      </w:r>
      <w:r w:rsidR="00A6797F" w:rsidRPr="007F298E">
        <w:rPr>
          <w:rFonts w:ascii="Noto Sans" w:hAnsi="Noto Sans" w:cs="Noto Sans"/>
          <w:b/>
          <w:sz w:val="18"/>
          <w:szCs w:val="18"/>
        </w:rPr>
        <w:t>1041</w:t>
      </w:r>
      <w:r w:rsidRPr="007F298E">
        <w:rPr>
          <w:rFonts w:ascii="Noto Sans" w:hAnsi="Noto Sans" w:cs="Noto Sans"/>
          <w:b/>
          <w:sz w:val="18"/>
          <w:szCs w:val="18"/>
        </w:rPr>
        <w:t>/202</w:t>
      </w:r>
      <w:r w:rsidR="000901B2" w:rsidRPr="007F298E">
        <w:rPr>
          <w:rFonts w:ascii="Noto Sans" w:hAnsi="Noto Sans" w:cs="Noto Sans"/>
          <w:b/>
          <w:sz w:val="18"/>
          <w:szCs w:val="18"/>
        </w:rPr>
        <w:t>5</w:t>
      </w:r>
    </w:p>
    <w:p w14:paraId="66922D87" w14:textId="77777777" w:rsidR="009263CB" w:rsidRPr="007F298E" w:rsidRDefault="00AC42A0" w:rsidP="009263CB">
      <w:pPr>
        <w:spacing w:before="100" w:beforeAutospacing="1" w:after="100" w:afterAutospacing="1"/>
        <w:ind w:left="284" w:right="48"/>
        <w:contextualSpacing/>
        <w:jc w:val="right"/>
        <w:rPr>
          <w:rFonts w:ascii="Noto Sans" w:hAnsi="Noto Sans" w:cs="Noto Sans"/>
          <w:b/>
          <w:sz w:val="28"/>
          <w:szCs w:val="12"/>
        </w:rPr>
      </w:pPr>
      <w:r w:rsidRPr="007F298E">
        <w:rPr>
          <w:rFonts w:ascii="Noto Sans" w:hAnsi="Noto Sans" w:cs="Noto Sans"/>
          <w:b/>
          <w:sz w:val="28"/>
          <w:szCs w:val="12"/>
        </w:rPr>
        <w:t xml:space="preserve">                                      </w:t>
      </w:r>
    </w:p>
    <w:p w14:paraId="10E982A5" w14:textId="77777777" w:rsidR="00AC42A0" w:rsidRPr="007F298E" w:rsidRDefault="00AC42A0" w:rsidP="00F21717">
      <w:pPr>
        <w:spacing w:after="100" w:afterAutospacing="1"/>
        <w:ind w:left="284" w:right="48"/>
        <w:contextualSpacing/>
        <w:jc w:val="right"/>
        <w:rPr>
          <w:rFonts w:ascii="Noto Sans" w:hAnsi="Noto Sans" w:cs="Noto Sans"/>
          <w:b/>
          <w:sz w:val="28"/>
          <w:szCs w:val="12"/>
        </w:rPr>
      </w:pPr>
      <w:r w:rsidRPr="007F298E">
        <w:rPr>
          <w:rFonts w:ascii="Noto Sans" w:hAnsi="Noto Sans" w:cs="Noto Sans"/>
          <w:b/>
          <w:sz w:val="28"/>
          <w:szCs w:val="12"/>
        </w:rPr>
        <w:t xml:space="preserve"> ASUNTO: SOLICITUD DE I</w:t>
      </w:r>
      <w:r w:rsidR="00C86891" w:rsidRPr="007F298E">
        <w:rPr>
          <w:rFonts w:ascii="Noto Sans" w:hAnsi="Noto Sans" w:cs="Noto Sans"/>
          <w:b/>
          <w:sz w:val="28"/>
          <w:szCs w:val="12"/>
        </w:rPr>
        <w:t>N</w:t>
      </w:r>
      <w:r w:rsidRPr="007F298E">
        <w:rPr>
          <w:rFonts w:ascii="Noto Sans" w:hAnsi="Noto Sans" w:cs="Noto Sans"/>
          <w:b/>
          <w:sz w:val="28"/>
          <w:szCs w:val="12"/>
        </w:rPr>
        <w:t>FORMACIÓN/COTIZACIÓN</w:t>
      </w:r>
    </w:p>
    <w:p w14:paraId="69459BF3" w14:textId="77777777" w:rsidR="00AC42A0" w:rsidRPr="007F298E" w:rsidRDefault="00AC42A0" w:rsidP="00F21717">
      <w:pPr>
        <w:pStyle w:val="Textoindependiente"/>
        <w:jc w:val="right"/>
        <w:rPr>
          <w:rFonts w:ascii="Noto Sans" w:hAnsi="Noto Sans" w:cs="Noto Sans"/>
          <w:b/>
          <w:sz w:val="28"/>
          <w:szCs w:val="12"/>
        </w:rPr>
      </w:pPr>
      <w:r w:rsidRPr="007F298E">
        <w:rPr>
          <w:rFonts w:ascii="Noto Sans" w:hAnsi="Noto Sans" w:cs="Noto Sans"/>
          <w:b/>
          <w:sz w:val="28"/>
          <w:szCs w:val="12"/>
        </w:rPr>
        <w:t>FOCON-04</w:t>
      </w:r>
    </w:p>
    <w:p w14:paraId="2E7CB955" w14:textId="62BD576E" w:rsidR="00AC42A0" w:rsidRPr="007F298E" w:rsidRDefault="00AC42A0" w:rsidP="00AC42A0">
      <w:pPr>
        <w:pStyle w:val="Textoindependiente"/>
        <w:jc w:val="right"/>
        <w:rPr>
          <w:rFonts w:ascii="Noto Sans" w:hAnsi="Noto Sans" w:cs="Noto Sans"/>
          <w:b/>
          <w:sz w:val="28"/>
          <w:szCs w:val="12"/>
        </w:rPr>
      </w:pPr>
      <w:r w:rsidRPr="007F298E">
        <w:rPr>
          <w:rFonts w:ascii="Noto Sans" w:hAnsi="Noto Sans" w:cs="Noto Sans"/>
          <w:b/>
          <w:sz w:val="28"/>
          <w:szCs w:val="12"/>
        </w:rPr>
        <w:t>INVMER-</w:t>
      </w:r>
      <w:r w:rsidR="000901B2" w:rsidRPr="007F298E">
        <w:rPr>
          <w:rFonts w:ascii="Noto Sans" w:hAnsi="Noto Sans" w:cs="Noto Sans"/>
          <w:b/>
          <w:sz w:val="28"/>
          <w:szCs w:val="12"/>
        </w:rPr>
        <w:t>0</w:t>
      </w:r>
      <w:r w:rsidR="00A6797F" w:rsidRPr="007F298E">
        <w:rPr>
          <w:rFonts w:ascii="Noto Sans" w:hAnsi="Noto Sans" w:cs="Noto Sans"/>
          <w:b/>
          <w:sz w:val="28"/>
          <w:szCs w:val="12"/>
        </w:rPr>
        <w:t>6</w:t>
      </w:r>
      <w:r w:rsidR="000901B2" w:rsidRPr="007F298E">
        <w:rPr>
          <w:rFonts w:ascii="Noto Sans" w:hAnsi="Noto Sans" w:cs="Noto Sans"/>
          <w:b/>
          <w:sz w:val="28"/>
          <w:szCs w:val="12"/>
        </w:rPr>
        <w:t>1</w:t>
      </w:r>
      <w:r w:rsidRPr="007F298E">
        <w:rPr>
          <w:rFonts w:ascii="Noto Sans" w:hAnsi="Noto Sans" w:cs="Noto Sans"/>
          <w:b/>
          <w:sz w:val="28"/>
          <w:szCs w:val="12"/>
        </w:rPr>
        <w:t>-202</w:t>
      </w:r>
      <w:r w:rsidR="000901B2" w:rsidRPr="007F298E">
        <w:rPr>
          <w:rFonts w:ascii="Noto Sans" w:hAnsi="Noto Sans" w:cs="Noto Sans"/>
          <w:b/>
          <w:sz w:val="28"/>
          <w:szCs w:val="12"/>
        </w:rPr>
        <w:t>5</w:t>
      </w:r>
    </w:p>
    <w:p w14:paraId="01DEB59E" w14:textId="77777777" w:rsidR="00AC42A0" w:rsidRPr="007F298E" w:rsidRDefault="00AC42A0" w:rsidP="00AC42A0">
      <w:pPr>
        <w:pStyle w:val="Textoindependiente"/>
        <w:jc w:val="center"/>
        <w:rPr>
          <w:rFonts w:ascii="Noto Sans" w:hAnsi="Noto Sans" w:cs="Noto Sans"/>
          <w:b/>
          <w:sz w:val="6"/>
          <w:szCs w:val="20"/>
        </w:rPr>
      </w:pPr>
    </w:p>
    <w:p w14:paraId="57EA29AA" w14:textId="77777777" w:rsidR="00AC42A0" w:rsidRPr="007F298E" w:rsidRDefault="00AC42A0" w:rsidP="00AC42A0">
      <w:pPr>
        <w:pStyle w:val="Textoindependiente"/>
        <w:rPr>
          <w:rFonts w:ascii="Noto Sans" w:hAnsi="Noto Sans" w:cs="Noto Sans"/>
          <w:b/>
          <w:sz w:val="28"/>
          <w:szCs w:val="12"/>
        </w:rPr>
      </w:pPr>
      <w:r w:rsidRPr="007F298E">
        <w:rPr>
          <w:rFonts w:ascii="Noto Sans" w:hAnsi="Noto Sans" w:cs="Noto Sans"/>
          <w:b/>
          <w:sz w:val="28"/>
          <w:szCs w:val="12"/>
        </w:rPr>
        <w:t>C.C. Proveedores:</w:t>
      </w:r>
    </w:p>
    <w:p w14:paraId="4D4D5299" w14:textId="77777777" w:rsidR="00AC42A0" w:rsidRPr="007F298E" w:rsidRDefault="00AC42A0" w:rsidP="00AC42A0">
      <w:pPr>
        <w:pStyle w:val="Textoindependiente"/>
        <w:rPr>
          <w:rFonts w:ascii="Noto Sans" w:hAnsi="Noto Sans" w:cs="Noto Sans"/>
          <w:b/>
          <w:sz w:val="28"/>
          <w:szCs w:val="12"/>
        </w:rPr>
      </w:pPr>
      <w:r w:rsidRPr="007F298E">
        <w:rPr>
          <w:rFonts w:ascii="Noto Sans" w:hAnsi="Noto Sans" w:cs="Noto Sans"/>
          <w:b/>
          <w:sz w:val="28"/>
          <w:szCs w:val="12"/>
        </w:rPr>
        <w:t>Organismos Privados</w:t>
      </w:r>
    </w:p>
    <w:p w14:paraId="2A66A162" w14:textId="77777777" w:rsidR="00AC42A0" w:rsidRPr="007F298E" w:rsidRDefault="00AC42A0" w:rsidP="00AC42A0">
      <w:pPr>
        <w:pStyle w:val="Textoindependiente"/>
        <w:rPr>
          <w:rFonts w:ascii="Noto Sans" w:hAnsi="Noto Sans" w:cs="Noto Sans"/>
          <w:b/>
          <w:sz w:val="28"/>
          <w:szCs w:val="12"/>
        </w:rPr>
      </w:pPr>
      <w:r w:rsidRPr="007F298E">
        <w:rPr>
          <w:rFonts w:ascii="Noto Sans" w:hAnsi="Noto Sans" w:cs="Noto Sans"/>
          <w:b/>
          <w:sz w:val="28"/>
          <w:szCs w:val="12"/>
        </w:rPr>
        <w:t xml:space="preserve">Presentes. </w:t>
      </w:r>
    </w:p>
    <w:p w14:paraId="3E49F25C" w14:textId="77777777" w:rsidR="00AC42A0" w:rsidRPr="007F298E" w:rsidRDefault="00AC42A0" w:rsidP="00AC42A0">
      <w:pPr>
        <w:pStyle w:val="Textoindependiente"/>
        <w:rPr>
          <w:rFonts w:ascii="Noto Sans" w:hAnsi="Noto Sans" w:cs="Noto Sans"/>
          <w:b/>
          <w:szCs w:val="22"/>
        </w:rPr>
      </w:pPr>
      <w:r w:rsidRPr="007F298E">
        <w:rPr>
          <w:rFonts w:ascii="Noto Sans" w:hAnsi="Noto Sans" w:cs="Noto Sans"/>
          <w:b/>
          <w:szCs w:val="22"/>
        </w:rPr>
        <w:t xml:space="preserve"> </w:t>
      </w:r>
    </w:p>
    <w:p w14:paraId="35E39162" w14:textId="77777777" w:rsidR="00AC42A0" w:rsidRPr="007F298E" w:rsidRDefault="00AC42A0" w:rsidP="00AC42A0">
      <w:pPr>
        <w:pStyle w:val="Textoindependiente"/>
        <w:spacing w:line="360" w:lineRule="auto"/>
        <w:rPr>
          <w:rFonts w:ascii="Noto Sans" w:hAnsi="Noto Sans" w:cs="Noto Sans"/>
          <w:b/>
          <w:sz w:val="24"/>
        </w:rPr>
      </w:pPr>
      <w:r w:rsidRPr="007F298E">
        <w:rPr>
          <w:rFonts w:ascii="Noto Sans" w:hAnsi="Noto Sans" w:cs="Noto Sans"/>
          <w:b/>
          <w:sz w:val="24"/>
        </w:rPr>
        <w:t>Cuyo objeto social y actividad preponderante es:</w:t>
      </w:r>
    </w:p>
    <w:p w14:paraId="764D2DE5" w14:textId="5BA85D99" w:rsidR="000D0BB4" w:rsidRPr="007F298E" w:rsidRDefault="00EA07CA" w:rsidP="00AC42A0">
      <w:pPr>
        <w:pStyle w:val="Textoindependiente"/>
        <w:rPr>
          <w:rFonts w:ascii="Noto Sans" w:hAnsi="Noto Sans" w:cs="Noto Sans"/>
          <w:b/>
          <w:color w:val="000000" w:themeColor="text1"/>
          <w:sz w:val="24"/>
        </w:rPr>
      </w:pPr>
      <w:r w:rsidRPr="007F298E">
        <w:rPr>
          <w:rFonts w:ascii="Noto Sans" w:hAnsi="Noto Sans" w:cs="Noto Sans"/>
          <w:b/>
          <w:color w:val="000000" w:themeColor="text1"/>
          <w:sz w:val="24"/>
        </w:rPr>
        <w:t>SERVICIO DE RECOLECCIÓN, TRANSPORTE EXTERNO, TRATAMIENTO Y DISPOSICIÓN FINAL DE RESIDUOS PELIGROSOS (CRETIB) CORRESPONDIENTE A MEDICAMENTO CADUCO E INSUMOS PARA LA SALUD GENERADOS EN EL ALMACEN DELEGACIONAL.</w:t>
      </w:r>
    </w:p>
    <w:p w14:paraId="09E6AD78" w14:textId="77777777" w:rsidR="00933166" w:rsidRPr="007F298E" w:rsidRDefault="00933166" w:rsidP="00AC42A0">
      <w:pPr>
        <w:pStyle w:val="Textoindependiente"/>
        <w:rPr>
          <w:rFonts w:ascii="Noto Sans" w:eastAsiaTheme="minorEastAsia" w:hAnsi="Noto Sans" w:cs="Noto Sans"/>
          <w:sz w:val="24"/>
          <w:lang w:val="es-ES_tradnl" w:eastAsia="en-US"/>
        </w:rPr>
      </w:pPr>
    </w:p>
    <w:p w14:paraId="7199910F" w14:textId="77777777" w:rsidR="00AC42A0" w:rsidRPr="007F298E" w:rsidRDefault="00676E3B" w:rsidP="00AC42A0">
      <w:pPr>
        <w:pStyle w:val="Textoindependiente"/>
        <w:rPr>
          <w:rFonts w:ascii="Noto Sans" w:eastAsiaTheme="minorEastAsia" w:hAnsi="Noto Sans" w:cs="Noto Sans"/>
          <w:sz w:val="24"/>
          <w:lang w:val="es-ES_tradnl" w:eastAsia="en-US"/>
        </w:rPr>
      </w:pPr>
      <w:r w:rsidRPr="007F298E">
        <w:rPr>
          <w:rFonts w:ascii="Noto Sans" w:eastAsiaTheme="minorEastAsia" w:hAnsi="Noto Sans" w:cs="Noto Sans"/>
          <w:sz w:val="24"/>
          <w:lang w:val="es-ES_tradnl" w:eastAsia="en-US"/>
        </w:rPr>
        <w:t>El Órgano de Operación Administrativa Desconcentrada</w:t>
      </w:r>
      <w:r w:rsidR="00AC42A0" w:rsidRPr="007F298E">
        <w:rPr>
          <w:rFonts w:ascii="Noto Sans" w:eastAsiaTheme="minorEastAsia" w:hAnsi="Noto Sans" w:cs="Noto Sans"/>
          <w:sz w:val="24"/>
          <w:lang w:val="es-ES_tradnl" w:eastAsia="en-US"/>
        </w:rPr>
        <w:t xml:space="preserve"> en Oaxaca del Instituto Mexicano del Seguro Social a través de la Coordinación de Abastecimiento y Equipamiento, con fundamento en el Artículo 26 de la Ley de Adquisiciones, Arrendamientos y Servicios del Sector Público, se le invita a participar en la presente INVESTIGACIÓN DE MERCADO, con el objetivo de obtener información respecto de:</w:t>
      </w:r>
    </w:p>
    <w:p w14:paraId="2B5EDCB2" w14:textId="77777777" w:rsidR="00AC42A0" w:rsidRPr="007F298E" w:rsidRDefault="00AC42A0" w:rsidP="00AC42A0">
      <w:pPr>
        <w:pStyle w:val="Textoindependiente"/>
        <w:spacing w:line="360" w:lineRule="auto"/>
        <w:rPr>
          <w:rFonts w:ascii="Noto Sans" w:eastAsiaTheme="minorEastAsia" w:hAnsi="Noto Sans" w:cs="Noto Sans"/>
          <w:sz w:val="24"/>
          <w:lang w:val="es-ES_tradnl" w:eastAsia="en-US"/>
        </w:rPr>
      </w:pPr>
    </w:p>
    <w:p w14:paraId="71455009" w14:textId="77777777" w:rsidR="00AC42A0" w:rsidRPr="007F298E"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7F298E">
        <w:rPr>
          <w:rFonts w:ascii="Noto Sans" w:eastAsiaTheme="minorEastAsia" w:hAnsi="Noto Sans" w:cs="Noto Sans"/>
          <w:sz w:val="24"/>
          <w:szCs w:val="24"/>
          <w:lang w:val="es-ES_tradnl" w:eastAsia="en-US"/>
        </w:rPr>
        <w:t xml:space="preserve">Determinar la existencia de </w:t>
      </w:r>
      <w:r w:rsidR="00933166" w:rsidRPr="007F298E">
        <w:rPr>
          <w:rFonts w:ascii="Noto Sans" w:eastAsiaTheme="minorEastAsia" w:hAnsi="Noto Sans" w:cs="Noto Sans"/>
          <w:sz w:val="24"/>
          <w:szCs w:val="24"/>
          <w:lang w:val="es-ES_tradnl" w:eastAsia="en-US"/>
        </w:rPr>
        <w:t>servicios</w:t>
      </w:r>
      <w:r w:rsidR="00187FCA" w:rsidRPr="007F298E">
        <w:rPr>
          <w:rFonts w:ascii="Noto Sans" w:eastAsiaTheme="minorEastAsia" w:hAnsi="Noto Sans" w:cs="Noto Sans"/>
          <w:sz w:val="24"/>
          <w:szCs w:val="24"/>
          <w:lang w:val="es-ES_tradnl" w:eastAsia="en-US"/>
        </w:rPr>
        <w:t xml:space="preserve"> </w:t>
      </w:r>
      <w:r w:rsidRPr="007F298E">
        <w:rPr>
          <w:rFonts w:ascii="Noto Sans" w:eastAsiaTheme="minorEastAsia" w:hAnsi="Noto Sans" w:cs="Noto Sans"/>
          <w:sz w:val="24"/>
          <w:szCs w:val="24"/>
          <w:lang w:val="es-ES_tradnl" w:eastAsia="en-US"/>
        </w:rPr>
        <w:t>en la cantidad, calidad u oportunidad requerida por este Instituto.</w:t>
      </w:r>
    </w:p>
    <w:p w14:paraId="0B1C4C07" w14:textId="77777777" w:rsidR="00AC42A0" w:rsidRPr="007F298E"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7F298E">
        <w:rPr>
          <w:rFonts w:ascii="Noto Sans" w:eastAsiaTheme="minorEastAsia" w:hAnsi="Noto Sans" w:cs="Noto Sans"/>
          <w:sz w:val="24"/>
          <w:szCs w:val="24"/>
          <w:lang w:val="es-ES_tradnl" w:eastAsia="en-US"/>
        </w:rPr>
        <w:t>Determinar proveeduría suficiente.</w:t>
      </w:r>
    </w:p>
    <w:p w14:paraId="579D6B9A" w14:textId="77777777" w:rsidR="00AC42A0" w:rsidRPr="007F298E"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7F298E">
        <w:rPr>
          <w:rFonts w:ascii="Noto Sans" w:eastAsiaTheme="minorEastAsia" w:hAnsi="Noto Sans" w:cs="Noto Sans"/>
          <w:sz w:val="24"/>
          <w:szCs w:val="24"/>
          <w:lang w:val="es-ES_tradnl" w:eastAsia="en-US"/>
        </w:rPr>
        <w:t>Determinación de precio estimado.</w:t>
      </w:r>
    </w:p>
    <w:p w14:paraId="4D35E297" w14:textId="77777777" w:rsidR="00AC42A0" w:rsidRPr="007F298E"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7F298E">
        <w:rPr>
          <w:rFonts w:ascii="Noto Sans" w:eastAsiaTheme="minorEastAsia" w:hAnsi="Noto Sans" w:cs="Noto Sans"/>
          <w:sz w:val="24"/>
          <w:szCs w:val="24"/>
          <w:lang w:val="es-ES_tradnl" w:eastAsia="en-US"/>
        </w:rPr>
        <w:t>Determinar el carácter del procedimiento de contratación a efectuar.</w:t>
      </w:r>
    </w:p>
    <w:p w14:paraId="2742870F" w14:textId="77777777" w:rsidR="00AC42A0" w:rsidRPr="007F298E"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7F298E">
        <w:rPr>
          <w:rFonts w:ascii="Noto Sans" w:eastAsiaTheme="minorEastAsia" w:hAnsi="Noto Sans" w:cs="Noto Sans"/>
          <w:sz w:val="24"/>
          <w:szCs w:val="24"/>
          <w:lang w:val="es-ES_tradnl" w:eastAsia="en-US"/>
        </w:rPr>
        <w:t>Demás condiciones que imperan en el mercado</w:t>
      </w:r>
    </w:p>
    <w:p w14:paraId="3E4419E0" w14:textId="77777777" w:rsidR="00AC42A0" w:rsidRPr="007F298E" w:rsidRDefault="00AC42A0" w:rsidP="00AC42A0">
      <w:pPr>
        <w:spacing w:line="192" w:lineRule="atLeast"/>
        <w:ind w:right="38"/>
        <w:jc w:val="both"/>
        <w:rPr>
          <w:rFonts w:ascii="Noto Sans" w:hAnsi="Noto Sans" w:cs="Noto Sans"/>
        </w:rPr>
      </w:pPr>
    </w:p>
    <w:p w14:paraId="55A16E88" w14:textId="5EC0E5C3" w:rsidR="00AC42A0" w:rsidRPr="007F298E" w:rsidRDefault="00AC42A0" w:rsidP="00AC42A0">
      <w:pPr>
        <w:pStyle w:val="Textoindependiente"/>
        <w:rPr>
          <w:rFonts w:ascii="Noto Sans" w:eastAsiaTheme="minorEastAsia" w:hAnsi="Noto Sans" w:cs="Noto Sans"/>
          <w:sz w:val="24"/>
          <w:lang w:val="es-ES_tradnl" w:eastAsia="en-US"/>
        </w:rPr>
      </w:pPr>
      <w:r w:rsidRPr="007F298E">
        <w:rPr>
          <w:rFonts w:ascii="Noto Sans" w:eastAsiaTheme="minorEastAsia" w:hAnsi="Noto Sans" w:cs="Noto Sans"/>
          <w:sz w:val="24"/>
          <w:lang w:val="es-ES_tradnl" w:eastAsia="en-US"/>
        </w:rPr>
        <w:t xml:space="preserve">De lo anterior, se solicita remitir </w:t>
      </w:r>
      <w:r w:rsidR="00EA07CA" w:rsidRPr="007F298E">
        <w:rPr>
          <w:rFonts w:ascii="Noto Sans" w:eastAsiaTheme="minorEastAsia" w:hAnsi="Noto Sans" w:cs="Noto Sans"/>
          <w:sz w:val="24"/>
          <w:lang w:val="es-ES_tradnl" w:eastAsia="en-US"/>
        </w:rPr>
        <w:t>los documentos descritos en el numeral 6 (seis) y 7 (siete).</w:t>
      </w:r>
    </w:p>
    <w:p w14:paraId="2D1A2E2D" w14:textId="77777777" w:rsidR="00AC42A0" w:rsidRPr="007F298E" w:rsidRDefault="00AC42A0" w:rsidP="00AC42A0">
      <w:pPr>
        <w:pStyle w:val="Textoindependiente"/>
        <w:rPr>
          <w:rFonts w:ascii="Noto Sans" w:eastAsiaTheme="minorEastAsia" w:hAnsi="Noto Sans" w:cs="Noto Sans"/>
          <w:sz w:val="24"/>
          <w:lang w:val="es-ES_tradnl" w:eastAsia="en-US"/>
        </w:rPr>
      </w:pPr>
    </w:p>
    <w:p w14:paraId="606A34DC" w14:textId="77777777" w:rsidR="00AC42A0" w:rsidRPr="007F298E" w:rsidRDefault="00AC42A0" w:rsidP="00AC42A0">
      <w:pPr>
        <w:pStyle w:val="Textoindependiente"/>
        <w:rPr>
          <w:rFonts w:ascii="Noto Sans" w:eastAsiaTheme="minorEastAsia" w:hAnsi="Noto Sans" w:cs="Noto Sans"/>
          <w:sz w:val="24"/>
          <w:lang w:val="es-ES_tradnl" w:eastAsia="en-US"/>
        </w:rPr>
      </w:pPr>
      <w:r w:rsidRPr="007F298E">
        <w:rPr>
          <w:rFonts w:ascii="Noto Sans" w:eastAsiaTheme="minorEastAsia" w:hAnsi="Noto Sans" w:cs="Noto Sans"/>
          <w:sz w:val="24"/>
          <w:lang w:val="es-ES_tradnl" w:eastAsia="en-US"/>
        </w:rPr>
        <w:t xml:space="preserve">Al respecto se hace una atenta invitación a efecto de cotizar los bienes, enviando inicialmente su información a los siguientes correos electrónicos: </w:t>
      </w:r>
      <w:hyperlink r:id="rId11" w:history="1">
        <w:r w:rsidRPr="007F298E">
          <w:rPr>
            <w:rFonts w:ascii="Noto Sans" w:eastAsiaTheme="minorEastAsia" w:hAnsi="Noto Sans" w:cs="Noto Sans"/>
            <w:sz w:val="24"/>
            <w:lang w:val="es-ES_tradnl" w:eastAsia="en-US"/>
          </w:rPr>
          <w:t>julia.bautista@imss.gob.mx</w:t>
        </w:r>
      </w:hyperlink>
      <w:r w:rsidR="000831A7" w:rsidRPr="007F298E">
        <w:rPr>
          <w:rFonts w:ascii="Noto Sans" w:eastAsiaTheme="minorEastAsia" w:hAnsi="Noto Sans" w:cs="Noto Sans"/>
          <w:sz w:val="24"/>
          <w:lang w:val="es-ES_tradnl" w:eastAsia="en-US"/>
        </w:rPr>
        <w:t xml:space="preserve">, </w:t>
      </w:r>
      <w:hyperlink r:id="rId12" w:history="1">
        <w:r w:rsidR="003B4939" w:rsidRPr="007F298E">
          <w:rPr>
            <w:rStyle w:val="Hipervnculo"/>
            <w:rFonts w:ascii="Noto Sans" w:eastAsiaTheme="minorEastAsia" w:hAnsi="Noto Sans" w:cs="Noto Sans"/>
            <w:sz w:val="24"/>
            <w:lang w:val="es-ES_tradnl" w:eastAsia="en-US"/>
          </w:rPr>
          <w:t>juan.torresb@imss.gob.mx</w:t>
        </w:r>
      </w:hyperlink>
      <w:r w:rsidR="000831A7" w:rsidRPr="007F298E">
        <w:rPr>
          <w:rFonts w:ascii="Noto Sans" w:eastAsiaTheme="minorEastAsia" w:hAnsi="Noto Sans" w:cs="Noto Sans"/>
          <w:sz w:val="24"/>
          <w:lang w:val="es-ES_tradnl" w:eastAsia="en-US"/>
        </w:rPr>
        <w:t xml:space="preserve"> y ernesto.hooper@imss.gob.mx:</w:t>
      </w:r>
    </w:p>
    <w:p w14:paraId="657AC4D2" w14:textId="77777777" w:rsidR="00AC42A0" w:rsidRPr="007F298E" w:rsidRDefault="00AC42A0" w:rsidP="00AC42A0">
      <w:pPr>
        <w:pStyle w:val="Textoindependiente"/>
        <w:rPr>
          <w:rFonts w:ascii="Noto Sans" w:eastAsiaTheme="minorEastAsia" w:hAnsi="Noto Sans" w:cs="Noto Sans"/>
          <w:sz w:val="24"/>
          <w:lang w:val="es-ES_tradnl" w:eastAsia="en-US"/>
        </w:rPr>
      </w:pPr>
    </w:p>
    <w:p w14:paraId="0BB1337B" w14:textId="77777777" w:rsidR="00A6797F" w:rsidRPr="007F298E" w:rsidRDefault="00A6797F" w:rsidP="00AC42A0">
      <w:pPr>
        <w:pStyle w:val="Textoindependiente"/>
        <w:jc w:val="center"/>
        <w:rPr>
          <w:rFonts w:ascii="Noto Sans" w:eastAsiaTheme="minorEastAsia" w:hAnsi="Noto Sans" w:cs="Noto Sans"/>
          <w:b/>
          <w:sz w:val="24"/>
          <w:lang w:val="es-ES_tradnl" w:eastAsia="en-US"/>
        </w:rPr>
      </w:pPr>
    </w:p>
    <w:p w14:paraId="2175C43C" w14:textId="77777777" w:rsidR="00A6797F" w:rsidRPr="007F298E" w:rsidRDefault="00A6797F" w:rsidP="00AC42A0">
      <w:pPr>
        <w:pStyle w:val="Textoindependiente"/>
        <w:jc w:val="center"/>
        <w:rPr>
          <w:rFonts w:ascii="Noto Sans" w:eastAsiaTheme="minorEastAsia" w:hAnsi="Noto Sans" w:cs="Noto Sans"/>
          <w:b/>
          <w:sz w:val="24"/>
          <w:lang w:val="es-ES_tradnl" w:eastAsia="en-US"/>
        </w:rPr>
      </w:pPr>
    </w:p>
    <w:p w14:paraId="31DD9185" w14:textId="2810A424" w:rsidR="00AC42A0" w:rsidRPr="007F298E" w:rsidRDefault="00AC42A0" w:rsidP="00AC42A0">
      <w:pPr>
        <w:pStyle w:val="Textoindependiente"/>
        <w:jc w:val="center"/>
        <w:rPr>
          <w:rFonts w:ascii="Noto Sans" w:eastAsiaTheme="minorEastAsia" w:hAnsi="Noto Sans" w:cs="Noto Sans"/>
          <w:b/>
          <w:sz w:val="24"/>
          <w:lang w:val="es-ES_tradnl" w:eastAsia="en-US"/>
        </w:rPr>
      </w:pPr>
      <w:r w:rsidRPr="007F298E">
        <w:rPr>
          <w:rFonts w:ascii="Noto Sans" w:eastAsiaTheme="minorEastAsia" w:hAnsi="Noto Sans" w:cs="Noto Sans"/>
          <w:b/>
          <w:sz w:val="24"/>
          <w:lang w:val="es-ES_tradnl" w:eastAsia="en-US"/>
        </w:rPr>
        <w:t>Instituto Mexicano del Seguro Social</w:t>
      </w:r>
    </w:p>
    <w:p w14:paraId="1C245E01" w14:textId="77777777" w:rsidR="00AC42A0" w:rsidRPr="007F298E" w:rsidRDefault="00AC42A0" w:rsidP="00AC42A0">
      <w:pPr>
        <w:pStyle w:val="Textoindependiente"/>
        <w:jc w:val="center"/>
        <w:rPr>
          <w:rFonts w:ascii="Noto Sans" w:eastAsiaTheme="minorEastAsia" w:hAnsi="Noto Sans" w:cs="Noto Sans"/>
          <w:b/>
          <w:sz w:val="24"/>
          <w:lang w:val="es-ES_tradnl" w:eastAsia="en-US"/>
        </w:rPr>
      </w:pPr>
      <w:r w:rsidRPr="007F298E">
        <w:rPr>
          <w:rFonts w:ascii="Noto Sans" w:eastAsiaTheme="minorEastAsia" w:hAnsi="Noto Sans" w:cs="Noto Sans"/>
          <w:b/>
          <w:sz w:val="24"/>
          <w:lang w:val="es-ES_tradnl" w:eastAsia="en-US"/>
        </w:rPr>
        <w:t>Jefatura de Servicios Administrativos</w:t>
      </w:r>
    </w:p>
    <w:p w14:paraId="3A37192A" w14:textId="77777777" w:rsidR="00AC42A0" w:rsidRPr="007F298E" w:rsidRDefault="007A43F6" w:rsidP="00AC42A0">
      <w:pPr>
        <w:pStyle w:val="Textoindependiente"/>
        <w:jc w:val="center"/>
        <w:rPr>
          <w:rFonts w:ascii="Noto Sans" w:eastAsiaTheme="minorEastAsia" w:hAnsi="Noto Sans" w:cs="Noto Sans"/>
          <w:b/>
          <w:sz w:val="24"/>
          <w:lang w:val="es-ES_tradnl" w:eastAsia="en-US"/>
        </w:rPr>
      </w:pPr>
      <w:r w:rsidRPr="007F298E">
        <w:rPr>
          <w:rFonts w:ascii="Noto Sans" w:eastAsiaTheme="minorEastAsia" w:hAnsi="Noto Sans" w:cs="Noto Sans"/>
          <w:b/>
          <w:sz w:val="24"/>
          <w:lang w:val="es-ES_tradnl" w:eastAsia="en-US"/>
        </w:rPr>
        <w:t>Coordinación de</w:t>
      </w:r>
      <w:r w:rsidR="00AC42A0" w:rsidRPr="007F298E">
        <w:rPr>
          <w:rFonts w:ascii="Noto Sans" w:eastAsiaTheme="minorEastAsia" w:hAnsi="Noto Sans" w:cs="Noto Sans"/>
          <w:b/>
          <w:sz w:val="24"/>
          <w:lang w:val="es-ES_tradnl" w:eastAsia="en-US"/>
        </w:rPr>
        <w:t xml:space="preserve"> Abastecimiento y Equipamiento</w:t>
      </w:r>
    </w:p>
    <w:p w14:paraId="6ECD4110" w14:textId="77777777" w:rsidR="00AC42A0" w:rsidRPr="007F298E" w:rsidRDefault="00AC42A0" w:rsidP="00AC42A0">
      <w:pPr>
        <w:pStyle w:val="Textoindependiente"/>
        <w:jc w:val="center"/>
        <w:rPr>
          <w:rFonts w:ascii="Noto Sans" w:eastAsiaTheme="minorEastAsia" w:hAnsi="Noto Sans" w:cs="Noto Sans"/>
          <w:b/>
          <w:sz w:val="24"/>
          <w:lang w:val="es-ES_tradnl" w:eastAsia="en-US"/>
        </w:rPr>
      </w:pPr>
      <w:r w:rsidRPr="007F298E">
        <w:rPr>
          <w:rFonts w:ascii="Noto Sans" w:eastAsiaTheme="minorEastAsia" w:hAnsi="Noto Sans" w:cs="Noto Sans"/>
          <w:b/>
          <w:sz w:val="24"/>
          <w:lang w:val="es-ES_tradnl" w:eastAsia="en-US"/>
        </w:rPr>
        <w:t xml:space="preserve">Boulevard Guadalupe Hinojosa de </w:t>
      </w:r>
      <w:r w:rsidR="007A43F6" w:rsidRPr="007F298E">
        <w:rPr>
          <w:rFonts w:ascii="Noto Sans" w:eastAsiaTheme="minorEastAsia" w:hAnsi="Noto Sans" w:cs="Noto Sans"/>
          <w:b/>
          <w:sz w:val="24"/>
          <w:lang w:val="es-ES_tradnl" w:eastAsia="en-US"/>
        </w:rPr>
        <w:t>Murat No</w:t>
      </w:r>
      <w:r w:rsidRPr="007F298E">
        <w:rPr>
          <w:rFonts w:ascii="Noto Sans" w:eastAsiaTheme="minorEastAsia" w:hAnsi="Noto Sans" w:cs="Noto Sans"/>
          <w:b/>
          <w:sz w:val="24"/>
          <w:lang w:val="es-ES_tradnl" w:eastAsia="en-US"/>
        </w:rPr>
        <w:t>. 327,</w:t>
      </w:r>
    </w:p>
    <w:p w14:paraId="5345F6BA" w14:textId="77777777" w:rsidR="00AC42A0" w:rsidRPr="007F298E" w:rsidRDefault="00AC42A0" w:rsidP="00AC42A0">
      <w:pPr>
        <w:pStyle w:val="Textoindependiente"/>
        <w:jc w:val="center"/>
        <w:rPr>
          <w:rFonts w:ascii="Noto Sans" w:eastAsiaTheme="minorEastAsia" w:hAnsi="Noto Sans" w:cs="Noto Sans"/>
          <w:b/>
          <w:sz w:val="24"/>
          <w:lang w:val="es-ES_tradnl" w:eastAsia="en-US"/>
        </w:rPr>
      </w:pPr>
      <w:r w:rsidRPr="007F298E">
        <w:rPr>
          <w:rFonts w:ascii="Noto Sans" w:eastAsiaTheme="minorEastAsia" w:hAnsi="Noto Sans" w:cs="Noto Sans"/>
          <w:b/>
          <w:sz w:val="24"/>
          <w:lang w:val="es-ES_tradnl" w:eastAsia="en-US"/>
        </w:rPr>
        <w:t>C.P. 71230, Santa Cruz Xoxocotlán, Oaxaca</w:t>
      </w:r>
    </w:p>
    <w:p w14:paraId="3E171769" w14:textId="77777777" w:rsidR="00AC42A0" w:rsidRPr="007F298E" w:rsidRDefault="00AC42A0" w:rsidP="00AC42A0">
      <w:pPr>
        <w:pStyle w:val="Textoindependiente"/>
        <w:jc w:val="center"/>
        <w:rPr>
          <w:rFonts w:ascii="Noto Sans" w:eastAsiaTheme="minorEastAsia" w:hAnsi="Noto Sans" w:cs="Noto Sans"/>
          <w:b/>
          <w:sz w:val="24"/>
          <w:lang w:val="es-ES_tradnl" w:eastAsia="en-US"/>
        </w:rPr>
      </w:pPr>
    </w:p>
    <w:p w14:paraId="1E7A93D1" w14:textId="77777777" w:rsidR="00A6797F" w:rsidRPr="007F298E" w:rsidRDefault="00A6797F" w:rsidP="00AC42A0">
      <w:pPr>
        <w:pStyle w:val="Textoindependiente"/>
        <w:rPr>
          <w:rFonts w:ascii="Noto Sans" w:eastAsiaTheme="minorEastAsia" w:hAnsi="Noto Sans" w:cs="Noto Sans"/>
          <w:sz w:val="24"/>
          <w:lang w:val="es-ES_tradnl" w:eastAsia="en-US"/>
        </w:rPr>
      </w:pPr>
    </w:p>
    <w:p w14:paraId="16E9E8D2" w14:textId="2B28B33D" w:rsidR="00AC42A0" w:rsidRPr="007F298E" w:rsidRDefault="00AC42A0" w:rsidP="00AC42A0">
      <w:pPr>
        <w:pStyle w:val="Textoindependiente"/>
        <w:rPr>
          <w:rFonts w:ascii="Noto Sans" w:eastAsiaTheme="minorEastAsia" w:hAnsi="Noto Sans" w:cs="Noto Sans"/>
          <w:sz w:val="24"/>
          <w:lang w:val="es-ES_tradnl" w:eastAsia="en-US"/>
        </w:rPr>
      </w:pPr>
      <w:r w:rsidRPr="007F298E">
        <w:rPr>
          <w:rFonts w:ascii="Noto Sans" w:eastAsiaTheme="minorEastAsia" w:hAnsi="Noto Sans" w:cs="Noto Sans"/>
          <w:sz w:val="24"/>
          <w:lang w:val="es-ES_tradnl" w:eastAsia="en-US"/>
        </w:rPr>
        <w:t xml:space="preserve">El plazo máximo para recibir la información </w:t>
      </w:r>
      <w:r w:rsidR="003078D9" w:rsidRPr="007F298E">
        <w:rPr>
          <w:rFonts w:ascii="Noto Sans" w:eastAsiaTheme="minorEastAsia" w:hAnsi="Noto Sans" w:cs="Noto Sans"/>
          <w:sz w:val="24"/>
          <w:lang w:val="es-ES_tradnl" w:eastAsia="en-US"/>
        </w:rPr>
        <w:t>requerida</w:t>
      </w:r>
      <w:r w:rsidRPr="007F298E">
        <w:rPr>
          <w:rFonts w:ascii="Noto Sans" w:eastAsiaTheme="minorEastAsia" w:hAnsi="Noto Sans" w:cs="Noto Sans"/>
          <w:sz w:val="24"/>
          <w:lang w:val="es-ES_tradnl" w:eastAsia="en-US"/>
        </w:rPr>
        <w:t xml:space="preserve"> será al </w:t>
      </w:r>
      <w:r w:rsidR="000901B2" w:rsidRPr="007F298E">
        <w:rPr>
          <w:rFonts w:ascii="Noto Sans" w:eastAsiaTheme="minorEastAsia" w:hAnsi="Noto Sans" w:cs="Noto Sans"/>
          <w:b/>
          <w:sz w:val="24"/>
          <w:lang w:val="es-ES_tradnl" w:eastAsia="en-US"/>
        </w:rPr>
        <w:t>1</w:t>
      </w:r>
      <w:r w:rsidR="00EA07CA" w:rsidRPr="007F298E">
        <w:rPr>
          <w:rFonts w:ascii="Noto Sans" w:eastAsiaTheme="minorEastAsia" w:hAnsi="Noto Sans" w:cs="Noto Sans"/>
          <w:b/>
          <w:sz w:val="24"/>
          <w:lang w:val="es-ES_tradnl" w:eastAsia="en-US"/>
        </w:rPr>
        <w:t>5</w:t>
      </w:r>
      <w:r w:rsidRPr="007F298E">
        <w:rPr>
          <w:rFonts w:ascii="Noto Sans" w:eastAsiaTheme="minorEastAsia" w:hAnsi="Noto Sans" w:cs="Noto Sans"/>
          <w:b/>
          <w:sz w:val="24"/>
          <w:lang w:val="es-ES_tradnl" w:eastAsia="en-US"/>
        </w:rPr>
        <w:t xml:space="preserve"> de </w:t>
      </w:r>
      <w:r w:rsidR="00EA07CA" w:rsidRPr="007F298E">
        <w:rPr>
          <w:rFonts w:ascii="Noto Sans" w:eastAsiaTheme="minorEastAsia" w:hAnsi="Noto Sans" w:cs="Noto Sans"/>
          <w:b/>
          <w:sz w:val="24"/>
          <w:lang w:val="es-ES_tradnl" w:eastAsia="en-US"/>
        </w:rPr>
        <w:t>abril</w:t>
      </w:r>
      <w:r w:rsidRPr="007F298E">
        <w:rPr>
          <w:rFonts w:ascii="Noto Sans" w:eastAsiaTheme="minorEastAsia" w:hAnsi="Noto Sans" w:cs="Noto Sans"/>
          <w:b/>
          <w:sz w:val="24"/>
          <w:lang w:val="es-ES_tradnl" w:eastAsia="en-US"/>
        </w:rPr>
        <w:t xml:space="preserve"> del 202</w:t>
      </w:r>
      <w:r w:rsidR="000901B2" w:rsidRPr="007F298E">
        <w:rPr>
          <w:rFonts w:ascii="Noto Sans" w:eastAsiaTheme="minorEastAsia" w:hAnsi="Noto Sans" w:cs="Noto Sans"/>
          <w:b/>
          <w:sz w:val="24"/>
          <w:lang w:val="es-ES_tradnl" w:eastAsia="en-US"/>
        </w:rPr>
        <w:t>5</w:t>
      </w:r>
      <w:r w:rsidRPr="007F298E">
        <w:rPr>
          <w:rFonts w:ascii="Noto Sans" w:eastAsiaTheme="minorEastAsia" w:hAnsi="Noto Sans" w:cs="Noto Sans"/>
          <w:b/>
          <w:sz w:val="24"/>
          <w:lang w:val="es-ES_tradnl" w:eastAsia="en-US"/>
        </w:rPr>
        <w:t>, hasta las 1</w:t>
      </w:r>
      <w:r w:rsidR="000901B2" w:rsidRPr="007F298E">
        <w:rPr>
          <w:rFonts w:ascii="Noto Sans" w:eastAsiaTheme="minorEastAsia" w:hAnsi="Noto Sans" w:cs="Noto Sans"/>
          <w:b/>
          <w:sz w:val="24"/>
          <w:lang w:val="es-ES_tradnl" w:eastAsia="en-US"/>
        </w:rPr>
        <w:t>1</w:t>
      </w:r>
      <w:r w:rsidRPr="007F298E">
        <w:rPr>
          <w:rFonts w:ascii="Noto Sans" w:eastAsiaTheme="minorEastAsia" w:hAnsi="Noto Sans" w:cs="Noto Sans"/>
          <w:b/>
          <w:sz w:val="24"/>
          <w:lang w:val="es-ES_tradnl" w:eastAsia="en-US"/>
        </w:rPr>
        <w:t>:</w:t>
      </w:r>
      <w:r w:rsidR="00EF7EB2" w:rsidRPr="007F298E">
        <w:rPr>
          <w:rFonts w:ascii="Noto Sans" w:eastAsiaTheme="minorEastAsia" w:hAnsi="Noto Sans" w:cs="Noto Sans"/>
          <w:b/>
          <w:sz w:val="24"/>
          <w:lang w:val="es-ES_tradnl" w:eastAsia="en-US"/>
        </w:rPr>
        <w:t>3</w:t>
      </w:r>
      <w:r w:rsidRPr="007F298E">
        <w:rPr>
          <w:rFonts w:ascii="Noto Sans" w:eastAsiaTheme="minorEastAsia" w:hAnsi="Noto Sans" w:cs="Noto Sans"/>
          <w:b/>
          <w:sz w:val="24"/>
          <w:lang w:val="es-ES_tradnl" w:eastAsia="en-US"/>
        </w:rPr>
        <w:t>0 horas.</w:t>
      </w:r>
    </w:p>
    <w:p w14:paraId="26957351" w14:textId="77777777" w:rsidR="00AC42A0" w:rsidRPr="007F298E" w:rsidRDefault="00AC42A0" w:rsidP="00AC42A0">
      <w:pPr>
        <w:pStyle w:val="Textoindependiente"/>
        <w:rPr>
          <w:rFonts w:ascii="Noto Sans" w:eastAsiaTheme="minorEastAsia" w:hAnsi="Noto Sans" w:cs="Noto Sans"/>
          <w:sz w:val="24"/>
          <w:lang w:val="es-ES_tradnl" w:eastAsia="en-US"/>
        </w:rPr>
      </w:pPr>
    </w:p>
    <w:p w14:paraId="4E75B8A6" w14:textId="77777777" w:rsidR="00AC42A0" w:rsidRPr="007F298E" w:rsidRDefault="00AC42A0" w:rsidP="00AC42A0">
      <w:pPr>
        <w:jc w:val="both"/>
        <w:rPr>
          <w:rFonts w:ascii="Noto Sans" w:hAnsi="Noto Sans" w:cs="Noto Sans"/>
          <w:bCs/>
        </w:rPr>
      </w:pPr>
      <w:r w:rsidRPr="007F298E">
        <w:rPr>
          <w:rFonts w:ascii="Noto Sans" w:hAnsi="Noto Sans" w:cs="Noto Sans"/>
        </w:rPr>
        <w:t xml:space="preserve">Sin otro particular, se agradece su participación, siendo el único objetivo asegurar las </w:t>
      </w:r>
      <w:r w:rsidRPr="007F298E">
        <w:rPr>
          <w:rFonts w:ascii="Noto Sans" w:hAnsi="Noto Sans" w:cs="Noto Sans"/>
          <w:bCs/>
        </w:rPr>
        <w:t>mejores condiciones de contratación para esta Institución.</w:t>
      </w:r>
    </w:p>
    <w:p w14:paraId="1539AA6C" w14:textId="77777777" w:rsidR="00AC42A0" w:rsidRPr="007F298E" w:rsidRDefault="00AC42A0" w:rsidP="00AC42A0">
      <w:pPr>
        <w:jc w:val="both"/>
        <w:rPr>
          <w:rFonts w:ascii="Noto Sans" w:hAnsi="Noto Sans" w:cs="Noto Sans"/>
          <w:b/>
        </w:rPr>
      </w:pPr>
    </w:p>
    <w:p w14:paraId="178E8006" w14:textId="77777777" w:rsidR="000831A7" w:rsidRPr="007F298E" w:rsidRDefault="000831A7" w:rsidP="000831A7">
      <w:pPr>
        <w:jc w:val="both"/>
        <w:rPr>
          <w:rFonts w:ascii="Noto Sans" w:hAnsi="Noto Sans" w:cs="Noto Sans"/>
          <w:b/>
        </w:rPr>
      </w:pPr>
      <w:r w:rsidRPr="007F298E">
        <w:rPr>
          <w:rFonts w:ascii="Noto Sans" w:hAnsi="Noto Sans" w:cs="Noto Sans"/>
          <w:b/>
        </w:rPr>
        <w:t>ATENTAMENTE</w:t>
      </w:r>
    </w:p>
    <w:p w14:paraId="50D21575" w14:textId="77777777" w:rsidR="000831A7" w:rsidRPr="007F298E" w:rsidRDefault="000831A7" w:rsidP="000831A7">
      <w:pPr>
        <w:jc w:val="both"/>
        <w:rPr>
          <w:rFonts w:ascii="Noto Sans" w:hAnsi="Noto Sans" w:cs="Noto Sans"/>
          <w:b/>
        </w:rPr>
      </w:pPr>
    </w:p>
    <w:p w14:paraId="34AC8FE7" w14:textId="77777777" w:rsidR="000831A7" w:rsidRPr="007F298E" w:rsidRDefault="000901B2" w:rsidP="000831A7">
      <w:pPr>
        <w:rPr>
          <w:rFonts w:ascii="Noto Sans" w:hAnsi="Noto Sans" w:cs="Noto Sans"/>
          <w:b/>
          <w:color w:val="000000"/>
        </w:rPr>
      </w:pPr>
      <w:r w:rsidRPr="007F298E">
        <w:rPr>
          <w:rFonts w:ascii="Noto Sans" w:hAnsi="Noto Sans" w:cs="Noto Sans"/>
          <w:b/>
          <w:color w:val="000000"/>
        </w:rPr>
        <w:t>L.A.E. SANDRA ISELA BARZALOBRE ARAGÓN</w:t>
      </w:r>
    </w:p>
    <w:p w14:paraId="5B197086" w14:textId="77777777" w:rsidR="000831A7" w:rsidRPr="007F298E" w:rsidRDefault="000831A7" w:rsidP="000831A7">
      <w:pPr>
        <w:rPr>
          <w:rFonts w:ascii="Noto Sans" w:hAnsi="Noto Sans" w:cs="Noto Sans"/>
          <w:b/>
          <w:color w:val="000000"/>
        </w:rPr>
      </w:pPr>
      <w:r w:rsidRPr="007F298E">
        <w:rPr>
          <w:rFonts w:ascii="Noto Sans" w:hAnsi="Noto Sans" w:cs="Noto Sans"/>
          <w:b/>
          <w:color w:val="000000"/>
        </w:rPr>
        <w:t>ENCARGAD</w:t>
      </w:r>
      <w:r w:rsidR="000901B2" w:rsidRPr="007F298E">
        <w:rPr>
          <w:rFonts w:ascii="Noto Sans" w:hAnsi="Noto Sans" w:cs="Noto Sans"/>
          <w:b/>
          <w:color w:val="000000"/>
        </w:rPr>
        <w:t>A</w:t>
      </w:r>
      <w:r w:rsidRPr="007F298E">
        <w:rPr>
          <w:rFonts w:ascii="Noto Sans" w:hAnsi="Noto Sans" w:cs="Noto Sans"/>
          <w:b/>
          <w:color w:val="000000"/>
        </w:rPr>
        <w:t xml:space="preserve"> DE LA COORDINACION DE</w:t>
      </w:r>
    </w:p>
    <w:p w14:paraId="79FEBC30" w14:textId="77777777" w:rsidR="000831A7" w:rsidRPr="007F298E" w:rsidRDefault="000831A7" w:rsidP="000831A7">
      <w:pPr>
        <w:rPr>
          <w:rFonts w:ascii="Noto Sans" w:hAnsi="Noto Sans" w:cs="Noto Sans"/>
          <w:b/>
          <w:color w:val="000000"/>
        </w:rPr>
      </w:pPr>
      <w:r w:rsidRPr="007F298E">
        <w:rPr>
          <w:rFonts w:ascii="Noto Sans" w:hAnsi="Noto Sans" w:cs="Noto Sans"/>
          <w:b/>
          <w:color w:val="000000"/>
        </w:rPr>
        <w:t xml:space="preserve">ABASTECIMIENTO Y EQUIPAMIENTO </w:t>
      </w:r>
    </w:p>
    <w:p w14:paraId="3C8672C7" w14:textId="77777777" w:rsidR="000831A7" w:rsidRPr="007F298E" w:rsidRDefault="000831A7" w:rsidP="000831A7">
      <w:pPr>
        <w:rPr>
          <w:rFonts w:ascii="Noto Sans" w:hAnsi="Noto Sans" w:cs="Noto Sans"/>
          <w:b/>
        </w:rPr>
      </w:pPr>
    </w:p>
    <w:p w14:paraId="0CEE0128" w14:textId="77777777" w:rsidR="000831A7" w:rsidRPr="007F298E" w:rsidRDefault="000831A7" w:rsidP="000831A7">
      <w:pPr>
        <w:rPr>
          <w:rFonts w:ascii="Noto Sans" w:hAnsi="Noto Sans" w:cs="Noto Sans"/>
          <w:b/>
        </w:rPr>
      </w:pPr>
    </w:p>
    <w:p w14:paraId="21AF0C3D" w14:textId="77777777" w:rsidR="000831A7" w:rsidRPr="007F298E" w:rsidRDefault="000831A7" w:rsidP="000831A7">
      <w:pPr>
        <w:rPr>
          <w:rFonts w:ascii="Noto Sans" w:hAnsi="Noto Sans" w:cs="Noto Sans"/>
          <w:b/>
        </w:rPr>
      </w:pPr>
    </w:p>
    <w:tbl>
      <w:tblPr>
        <w:tblStyle w:val="Tablaconcuadrcula"/>
        <w:tblW w:w="0" w:type="auto"/>
        <w:tblLook w:val="04A0" w:firstRow="1" w:lastRow="0" w:firstColumn="1" w:lastColumn="0" w:noHBand="0" w:noVBand="1"/>
      </w:tblPr>
      <w:tblGrid>
        <w:gridCol w:w="5098"/>
        <w:gridCol w:w="5098"/>
      </w:tblGrid>
      <w:tr w:rsidR="000831A7" w:rsidRPr="007F298E" w14:paraId="3EEFB92C" w14:textId="77777777" w:rsidTr="000901B2">
        <w:tc>
          <w:tcPr>
            <w:tcW w:w="5098" w:type="dxa"/>
            <w:tcBorders>
              <w:top w:val="nil"/>
              <w:left w:val="nil"/>
              <w:bottom w:val="nil"/>
              <w:right w:val="nil"/>
            </w:tcBorders>
          </w:tcPr>
          <w:p w14:paraId="5375362F" w14:textId="77777777" w:rsidR="000831A7" w:rsidRPr="007F298E" w:rsidRDefault="000831A7" w:rsidP="000901B2">
            <w:pPr>
              <w:jc w:val="center"/>
              <w:rPr>
                <w:rFonts w:ascii="Noto Sans" w:hAnsi="Noto Sans" w:cs="Noto Sans"/>
                <w:bCs/>
                <w:sz w:val="18"/>
                <w:szCs w:val="18"/>
              </w:rPr>
            </w:pPr>
            <w:proofErr w:type="spellStart"/>
            <w:r w:rsidRPr="007F298E">
              <w:rPr>
                <w:rFonts w:ascii="Noto Sans" w:hAnsi="Noto Sans" w:cs="Noto Sans"/>
                <w:bCs/>
                <w:sz w:val="18"/>
                <w:szCs w:val="18"/>
              </w:rPr>
              <w:t>VoBo</w:t>
            </w:r>
            <w:proofErr w:type="spellEnd"/>
          </w:p>
          <w:p w14:paraId="52AC817D" w14:textId="77777777" w:rsidR="000831A7" w:rsidRPr="007F298E" w:rsidRDefault="000831A7" w:rsidP="000901B2">
            <w:pPr>
              <w:rPr>
                <w:rFonts w:ascii="Noto Sans" w:hAnsi="Noto Sans" w:cs="Noto Sans"/>
                <w:bCs/>
                <w:sz w:val="18"/>
                <w:szCs w:val="18"/>
              </w:rPr>
            </w:pPr>
          </w:p>
          <w:p w14:paraId="3EF07F23" w14:textId="77777777" w:rsidR="000831A7" w:rsidRPr="007F298E" w:rsidRDefault="000831A7" w:rsidP="000901B2">
            <w:pPr>
              <w:rPr>
                <w:rFonts w:ascii="Noto Sans" w:hAnsi="Noto Sans" w:cs="Noto Sans"/>
                <w:bCs/>
                <w:sz w:val="18"/>
                <w:szCs w:val="18"/>
              </w:rPr>
            </w:pPr>
          </w:p>
          <w:p w14:paraId="2B4A3CAE" w14:textId="77777777" w:rsidR="000831A7" w:rsidRPr="007F298E" w:rsidRDefault="000831A7" w:rsidP="000901B2">
            <w:pPr>
              <w:jc w:val="center"/>
              <w:rPr>
                <w:rFonts w:ascii="Noto Sans" w:hAnsi="Noto Sans" w:cs="Noto Sans"/>
                <w:bCs/>
                <w:sz w:val="18"/>
                <w:szCs w:val="18"/>
              </w:rPr>
            </w:pPr>
            <w:r w:rsidRPr="007F298E">
              <w:rPr>
                <w:rFonts w:ascii="Noto Sans" w:hAnsi="Noto Sans" w:cs="Noto Sans"/>
                <w:bCs/>
                <w:sz w:val="18"/>
                <w:szCs w:val="18"/>
              </w:rPr>
              <w:t>LIC. ERNESTO ANTONIO HOOPER ARVIZU</w:t>
            </w:r>
          </w:p>
          <w:p w14:paraId="5A06A651" w14:textId="77777777" w:rsidR="000831A7" w:rsidRPr="007F298E" w:rsidRDefault="000831A7" w:rsidP="000901B2">
            <w:pPr>
              <w:jc w:val="center"/>
              <w:rPr>
                <w:rFonts w:ascii="Noto Sans" w:hAnsi="Noto Sans" w:cs="Noto Sans"/>
                <w:bCs/>
                <w:sz w:val="18"/>
                <w:szCs w:val="18"/>
              </w:rPr>
            </w:pPr>
            <w:r w:rsidRPr="007F298E">
              <w:rPr>
                <w:rFonts w:ascii="Noto Sans" w:hAnsi="Noto Sans" w:cs="Noto Sans"/>
                <w:bCs/>
                <w:sz w:val="18"/>
                <w:szCs w:val="18"/>
              </w:rPr>
              <w:t>JEFE DEL DEPARTAMENTO DE ADQUISICIÓN DE BIENES Y CONTRATACIÓN DE SERVICIOS</w:t>
            </w:r>
          </w:p>
          <w:p w14:paraId="4C2759BA" w14:textId="77777777" w:rsidR="000831A7" w:rsidRPr="007F298E" w:rsidRDefault="000831A7" w:rsidP="000901B2">
            <w:pPr>
              <w:rPr>
                <w:rFonts w:ascii="Noto Sans" w:hAnsi="Noto Sans" w:cs="Noto Sans"/>
                <w:bCs/>
                <w:sz w:val="18"/>
                <w:szCs w:val="18"/>
              </w:rPr>
            </w:pPr>
          </w:p>
          <w:p w14:paraId="1CAA086B" w14:textId="77777777" w:rsidR="000831A7" w:rsidRPr="007F298E" w:rsidRDefault="000831A7" w:rsidP="000901B2">
            <w:pPr>
              <w:rPr>
                <w:rFonts w:ascii="Noto Sans" w:hAnsi="Noto Sans" w:cs="Noto Sans"/>
                <w:bCs/>
                <w:sz w:val="18"/>
                <w:szCs w:val="18"/>
              </w:rPr>
            </w:pPr>
          </w:p>
          <w:p w14:paraId="4211AE2A" w14:textId="77777777" w:rsidR="000831A7" w:rsidRPr="007F298E" w:rsidRDefault="000831A7" w:rsidP="000901B2">
            <w:pPr>
              <w:rPr>
                <w:rFonts w:ascii="Noto Sans" w:hAnsi="Noto Sans" w:cs="Noto Sans"/>
                <w:bCs/>
                <w:sz w:val="18"/>
                <w:szCs w:val="18"/>
              </w:rPr>
            </w:pPr>
          </w:p>
        </w:tc>
        <w:tc>
          <w:tcPr>
            <w:tcW w:w="5098" w:type="dxa"/>
            <w:tcBorders>
              <w:top w:val="nil"/>
              <w:left w:val="nil"/>
              <w:bottom w:val="nil"/>
              <w:right w:val="nil"/>
            </w:tcBorders>
          </w:tcPr>
          <w:p w14:paraId="3B534B10" w14:textId="77777777" w:rsidR="000831A7" w:rsidRPr="007F298E" w:rsidRDefault="000831A7" w:rsidP="000901B2">
            <w:pPr>
              <w:jc w:val="center"/>
              <w:rPr>
                <w:rFonts w:ascii="Noto Sans" w:hAnsi="Noto Sans" w:cs="Noto Sans"/>
                <w:bCs/>
                <w:sz w:val="18"/>
                <w:szCs w:val="18"/>
              </w:rPr>
            </w:pPr>
            <w:r w:rsidRPr="007F298E">
              <w:rPr>
                <w:rFonts w:ascii="Noto Sans" w:hAnsi="Noto Sans" w:cs="Noto Sans"/>
                <w:bCs/>
                <w:sz w:val="18"/>
                <w:szCs w:val="18"/>
              </w:rPr>
              <w:t>Revisó</w:t>
            </w:r>
          </w:p>
          <w:p w14:paraId="05737B6F" w14:textId="77777777" w:rsidR="000831A7" w:rsidRPr="007F298E" w:rsidRDefault="000831A7" w:rsidP="000901B2">
            <w:pPr>
              <w:rPr>
                <w:rFonts w:ascii="Noto Sans" w:hAnsi="Noto Sans" w:cs="Noto Sans"/>
                <w:bCs/>
                <w:sz w:val="18"/>
                <w:szCs w:val="18"/>
              </w:rPr>
            </w:pPr>
          </w:p>
          <w:p w14:paraId="3A5303E7" w14:textId="77777777" w:rsidR="000831A7" w:rsidRPr="007F298E" w:rsidRDefault="000831A7" w:rsidP="000901B2">
            <w:pPr>
              <w:rPr>
                <w:rFonts w:ascii="Noto Sans" w:hAnsi="Noto Sans" w:cs="Noto Sans"/>
                <w:bCs/>
                <w:sz w:val="18"/>
                <w:szCs w:val="18"/>
              </w:rPr>
            </w:pPr>
          </w:p>
          <w:p w14:paraId="1DC97FB3" w14:textId="77777777" w:rsidR="000831A7" w:rsidRPr="007F298E" w:rsidRDefault="000831A7" w:rsidP="000901B2">
            <w:pPr>
              <w:jc w:val="center"/>
              <w:rPr>
                <w:rFonts w:ascii="Noto Sans" w:hAnsi="Noto Sans" w:cs="Noto Sans"/>
                <w:bCs/>
                <w:sz w:val="18"/>
                <w:szCs w:val="18"/>
              </w:rPr>
            </w:pPr>
            <w:r w:rsidRPr="007F298E">
              <w:rPr>
                <w:rFonts w:ascii="Noto Sans" w:hAnsi="Noto Sans" w:cs="Noto Sans"/>
                <w:bCs/>
                <w:sz w:val="18"/>
                <w:szCs w:val="18"/>
              </w:rPr>
              <w:t>ING. JUAN ALBERTO TORRES BAUTISTA</w:t>
            </w:r>
          </w:p>
          <w:p w14:paraId="5634B424" w14:textId="77777777" w:rsidR="000831A7" w:rsidRPr="007F298E" w:rsidRDefault="000831A7" w:rsidP="000901B2">
            <w:pPr>
              <w:jc w:val="center"/>
              <w:rPr>
                <w:rFonts w:ascii="Noto Sans" w:hAnsi="Noto Sans" w:cs="Noto Sans"/>
                <w:bCs/>
                <w:sz w:val="18"/>
                <w:szCs w:val="18"/>
              </w:rPr>
            </w:pPr>
            <w:r w:rsidRPr="007F298E">
              <w:rPr>
                <w:rFonts w:ascii="Noto Sans" w:hAnsi="Noto Sans" w:cs="Noto Sans"/>
                <w:bCs/>
                <w:sz w:val="18"/>
                <w:szCs w:val="18"/>
              </w:rPr>
              <w:t>JEFE DE LA OFICINA DE ADQUISICIÓN DE BIENES Y CONTRATACIÓN DE SERVICIOS</w:t>
            </w:r>
          </w:p>
        </w:tc>
      </w:tr>
      <w:tr w:rsidR="000831A7" w:rsidRPr="007F298E" w14:paraId="7EF69D10" w14:textId="77777777" w:rsidTr="000901B2">
        <w:tc>
          <w:tcPr>
            <w:tcW w:w="5098" w:type="dxa"/>
            <w:tcBorders>
              <w:top w:val="nil"/>
              <w:left w:val="nil"/>
              <w:bottom w:val="nil"/>
              <w:right w:val="nil"/>
            </w:tcBorders>
          </w:tcPr>
          <w:p w14:paraId="0D9F9CA3" w14:textId="77777777" w:rsidR="000831A7" w:rsidRPr="007F298E" w:rsidRDefault="000831A7" w:rsidP="000901B2">
            <w:pPr>
              <w:jc w:val="center"/>
              <w:rPr>
                <w:rFonts w:ascii="Noto Sans" w:hAnsi="Noto Sans" w:cs="Noto Sans"/>
                <w:bCs/>
                <w:sz w:val="18"/>
                <w:szCs w:val="18"/>
              </w:rPr>
            </w:pPr>
            <w:r w:rsidRPr="007F298E">
              <w:rPr>
                <w:rFonts w:ascii="Noto Sans" w:hAnsi="Noto Sans" w:cs="Noto Sans"/>
                <w:bCs/>
                <w:sz w:val="18"/>
                <w:szCs w:val="18"/>
              </w:rPr>
              <w:t>Elaboró</w:t>
            </w:r>
          </w:p>
          <w:p w14:paraId="3F48CFEA" w14:textId="77777777" w:rsidR="000831A7" w:rsidRPr="007F298E" w:rsidRDefault="000831A7" w:rsidP="000901B2">
            <w:pPr>
              <w:rPr>
                <w:rFonts w:ascii="Noto Sans" w:hAnsi="Noto Sans" w:cs="Noto Sans"/>
                <w:bCs/>
                <w:sz w:val="18"/>
                <w:szCs w:val="18"/>
              </w:rPr>
            </w:pPr>
          </w:p>
          <w:p w14:paraId="675D0E69" w14:textId="77777777" w:rsidR="000831A7" w:rsidRPr="007F298E" w:rsidRDefault="000831A7" w:rsidP="000901B2">
            <w:pPr>
              <w:rPr>
                <w:rFonts w:ascii="Noto Sans" w:hAnsi="Noto Sans" w:cs="Noto Sans"/>
                <w:bCs/>
                <w:sz w:val="18"/>
                <w:szCs w:val="18"/>
              </w:rPr>
            </w:pPr>
          </w:p>
          <w:p w14:paraId="77FEBA24" w14:textId="77777777" w:rsidR="000831A7" w:rsidRPr="007F298E" w:rsidRDefault="000831A7" w:rsidP="000901B2">
            <w:pPr>
              <w:jc w:val="center"/>
              <w:rPr>
                <w:rFonts w:ascii="Noto Sans" w:hAnsi="Noto Sans" w:cs="Noto Sans"/>
                <w:bCs/>
                <w:sz w:val="18"/>
                <w:szCs w:val="18"/>
              </w:rPr>
            </w:pPr>
            <w:r w:rsidRPr="007F298E">
              <w:rPr>
                <w:rFonts w:ascii="Noto Sans" w:hAnsi="Noto Sans" w:cs="Noto Sans"/>
                <w:bCs/>
                <w:sz w:val="18"/>
                <w:szCs w:val="18"/>
              </w:rPr>
              <w:t>LD. JULIA BAUTISTA ORTEGA</w:t>
            </w:r>
          </w:p>
          <w:p w14:paraId="0237FBC8" w14:textId="77777777" w:rsidR="000831A7" w:rsidRPr="007F298E" w:rsidRDefault="000831A7" w:rsidP="000901B2">
            <w:pPr>
              <w:jc w:val="center"/>
              <w:rPr>
                <w:rFonts w:ascii="Noto Sans" w:hAnsi="Noto Sans" w:cs="Noto Sans"/>
                <w:bCs/>
                <w:sz w:val="18"/>
                <w:szCs w:val="18"/>
              </w:rPr>
            </w:pPr>
            <w:r w:rsidRPr="007F298E">
              <w:rPr>
                <w:rFonts w:ascii="Noto Sans" w:hAnsi="Noto Sans" w:cs="Noto Sans"/>
                <w:bCs/>
                <w:sz w:val="18"/>
                <w:szCs w:val="18"/>
              </w:rPr>
              <w:t>ADSCRITA A LA OFICINA DE ADQUISICIÓN DE BIENES Y CONTRATACIÓN DE SERVICIOS</w:t>
            </w:r>
          </w:p>
          <w:p w14:paraId="38C2CF25" w14:textId="77777777" w:rsidR="000831A7" w:rsidRPr="007F298E" w:rsidRDefault="000831A7" w:rsidP="000901B2">
            <w:pPr>
              <w:jc w:val="center"/>
              <w:rPr>
                <w:rFonts w:ascii="Noto Sans" w:hAnsi="Noto Sans" w:cs="Noto Sans"/>
                <w:bCs/>
                <w:sz w:val="18"/>
                <w:szCs w:val="18"/>
              </w:rPr>
            </w:pPr>
          </w:p>
        </w:tc>
        <w:tc>
          <w:tcPr>
            <w:tcW w:w="5098" w:type="dxa"/>
            <w:tcBorders>
              <w:top w:val="nil"/>
              <w:left w:val="nil"/>
              <w:bottom w:val="nil"/>
              <w:right w:val="nil"/>
            </w:tcBorders>
          </w:tcPr>
          <w:p w14:paraId="24918DB8" w14:textId="77777777" w:rsidR="000831A7" w:rsidRPr="007F298E" w:rsidRDefault="000831A7" w:rsidP="000901B2">
            <w:pPr>
              <w:jc w:val="center"/>
              <w:rPr>
                <w:rFonts w:ascii="Noto Sans" w:hAnsi="Noto Sans" w:cs="Noto Sans"/>
                <w:bCs/>
                <w:sz w:val="18"/>
                <w:szCs w:val="18"/>
              </w:rPr>
            </w:pPr>
          </w:p>
        </w:tc>
      </w:tr>
    </w:tbl>
    <w:p w14:paraId="55F46B1E" w14:textId="77777777" w:rsidR="004A3CC6" w:rsidRPr="007F298E" w:rsidRDefault="004A3CC6" w:rsidP="00810272">
      <w:pPr>
        <w:suppressAutoHyphens/>
        <w:jc w:val="center"/>
        <w:rPr>
          <w:rFonts w:ascii="Noto Sans" w:hAnsi="Noto Sans" w:cs="Noto Sans"/>
          <w:b/>
          <w:sz w:val="22"/>
          <w:szCs w:val="22"/>
        </w:rPr>
      </w:pPr>
    </w:p>
    <w:p w14:paraId="044646B6" w14:textId="77777777" w:rsidR="00C208B8" w:rsidRPr="007F298E" w:rsidRDefault="00810272" w:rsidP="00D815A3">
      <w:pPr>
        <w:jc w:val="center"/>
        <w:rPr>
          <w:rFonts w:ascii="Noto Sans" w:eastAsia="Times New Roman" w:hAnsi="Noto Sans" w:cs="Noto Sans"/>
          <w:b/>
          <w:bCs/>
          <w:sz w:val="22"/>
          <w:szCs w:val="22"/>
          <w:lang w:eastAsia="ar-SA"/>
        </w:rPr>
      </w:pPr>
      <w:r w:rsidRPr="007F298E">
        <w:rPr>
          <w:rFonts w:ascii="Noto Sans" w:hAnsi="Noto Sans" w:cs="Noto Sans"/>
          <w:b/>
          <w:sz w:val="22"/>
          <w:szCs w:val="22"/>
        </w:rPr>
        <w:lastRenderedPageBreak/>
        <w:t>ANEXO 1 (UNO) REQUERIMIENTO</w:t>
      </w:r>
    </w:p>
    <w:p w14:paraId="171357A3" w14:textId="77777777" w:rsidR="00933166" w:rsidRPr="007F298E" w:rsidRDefault="00933166" w:rsidP="00FD19EB">
      <w:pPr>
        <w:jc w:val="both"/>
        <w:rPr>
          <w:rFonts w:ascii="Noto Sans" w:eastAsia="Times New Roman" w:hAnsi="Noto Sans" w:cs="Noto Sans"/>
          <w:b/>
          <w:bCs/>
          <w:sz w:val="22"/>
          <w:szCs w:val="22"/>
          <w:lang w:eastAsia="ar-SA"/>
        </w:rPr>
      </w:pPr>
    </w:p>
    <w:tbl>
      <w:tblPr>
        <w:tblpPr w:leftFromText="141" w:rightFromText="141" w:vertAnchor="text" w:horzAnchor="margin" w:tblpXSpec="center" w:tblpY="444"/>
        <w:tblW w:w="5034" w:type="pct"/>
        <w:tblLayout w:type="fixed"/>
        <w:tblCellMar>
          <w:left w:w="70" w:type="dxa"/>
          <w:right w:w="70" w:type="dxa"/>
        </w:tblCellMar>
        <w:tblLook w:val="04A0" w:firstRow="1" w:lastRow="0" w:firstColumn="1" w:lastColumn="0" w:noHBand="0" w:noVBand="1"/>
      </w:tblPr>
      <w:tblGrid>
        <w:gridCol w:w="547"/>
        <w:gridCol w:w="1342"/>
        <w:gridCol w:w="2150"/>
        <w:gridCol w:w="1493"/>
        <w:gridCol w:w="653"/>
        <w:gridCol w:w="756"/>
        <w:gridCol w:w="1003"/>
        <w:gridCol w:w="1184"/>
        <w:gridCol w:w="1168"/>
      </w:tblGrid>
      <w:tr w:rsidR="000901B2" w:rsidRPr="007F298E" w14:paraId="4B7AC1B0" w14:textId="77777777" w:rsidTr="000901B2">
        <w:trPr>
          <w:trHeight w:val="435"/>
        </w:trPr>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15BF70" w14:textId="77777777" w:rsidR="000901B2" w:rsidRPr="007F298E" w:rsidRDefault="000901B2" w:rsidP="000901B2">
            <w:pPr>
              <w:jc w:val="center"/>
              <w:rPr>
                <w:rFonts w:ascii="Noto Sans" w:eastAsia="Times New Roman" w:hAnsi="Noto Sans" w:cs="Noto Sans"/>
                <w:b/>
                <w:bCs/>
                <w:color w:val="000000"/>
                <w:sz w:val="14"/>
                <w:szCs w:val="20"/>
                <w:lang w:val="es-MX" w:eastAsia="es-MX"/>
              </w:rPr>
            </w:pPr>
            <w:r w:rsidRPr="007F298E">
              <w:rPr>
                <w:rFonts w:ascii="Noto Sans" w:eastAsia="Times New Roman" w:hAnsi="Noto Sans" w:cs="Noto Sans"/>
                <w:b/>
                <w:bCs/>
                <w:color w:val="000000"/>
                <w:sz w:val="14"/>
                <w:szCs w:val="20"/>
                <w:lang w:val="es-MX" w:eastAsia="es-MX"/>
              </w:rPr>
              <w:t>Partida</w:t>
            </w:r>
          </w:p>
        </w:tc>
        <w:tc>
          <w:tcPr>
            <w:tcW w:w="652" w:type="pct"/>
            <w:tcBorders>
              <w:top w:val="single" w:sz="4" w:space="0" w:color="auto"/>
              <w:left w:val="nil"/>
              <w:bottom w:val="single" w:sz="4" w:space="0" w:color="auto"/>
              <w:right w:val="single" w:sz="4" w:space="0" w:color="auto"/>
            </w:tcBorders>
            <w:shd w:val="clear" w:color="auto" w:fill="auto"/>
            <w:vAlign w:val="center"/>
            <w:hideMark/>
          </w:tcPr>
          <w:p w14:paraId="495E0082" w14:textId="77777777" w:rsidR="000901B2" w:rsidRPr="007F298E" w:rsidRDefault="000901B2" w:rsidP="000901B2">
            <w:pPr>
              <w:jc w:val="center"/>
              <w:rPr>
                <w:rFonts w:ascii="Noto Sans" w:eastAsia="Times New Roman" w:hAnsi="Noto Sans" w:cs="Noto Sans"/>
                <w:b/>
                <w:bCs/>
                <w:color w:val="000000"/>
                <w:sz w:val="14"/>
                <w:szCs w:val="20"/>
                <w:lang w:val="es-MX" w:eastAsia="es-MX"/>
              </w:rPr>
            </w:pPr>
            <w:r w:rsidRPr="007F298E">
              <w:rPr>
                <w:rFonts w:ascii="Noto Sans" w:eastAsia="Times New Roman" w:hAnsi="Noto Sans" w:cs="Noto Sans"/>
                <w:b/>
                <w:bCs/>
                <w:color w:val="000000"/>
                <w:sz w:val="14"/>
                <w:szCs w:val="20"/>
                <w:lang w:val="es-MX" w:eastAsia="es-MX"/>
              </w:rPr>
              <w:t>Unidad Generadora</w:t>
            </w:r>
          </w:p>
        </w:tc>
        <w:tc>
          <w:tcPr>
            <w:tcW w:w="1044" w:type="pct"/>
            <w:tcBorders>
              <w:top w:val="single" w:sz="4" w:space="0" w:color="auto"/>
              <w:left w:val="nil"/>
              <w:bottom w:val="single" w:sz="4" w:space="0" w:color="auto"/>
              <w:right w:val="single" w:sz="4" w:space="0" w:color="auto"/>
            </w:tcBorders>
            <w:shd w:val="clear" w:color="auto" w:fill="auto"/>
            <w:vAlign w:val="center"/>
            <w:hideMark/>
          </w:tcPr>
          <w:p w14:paraId="36464661" w14:textId="77777777" w:rsidR="000901B2" w:rsidRPr="007F298E" w:rsidRDefault="000901B2" w:rsidP="000901B2">
            <w:pPr>
              <w:jc w:val="center"/>
              <w:rPr>
                <w:rFonts w:ascii="Noto Sans" w:eastAsia="Times New Roman" w:hAnsi="Noto Sans" w:cs="Noto Sans"/>
                <w:b/>
                <w:bCs/>
                <w:color w:val="000000"/>
                <w:sz w:val="14"/>
                <w:szCs w:val="20"/>
                <w:lang w:val="es-MX" w:eastAsia="es-MX"/>
              </w:rPr>
            </w:pPr>
            <w:r w:rsidRPr="007F298E">
              <w:rPr>
                <w:rFonts w:ascii="Noto Sans" w:eastAsia="Times New Roman" w:hAnsi="Noto Sans" w:cs="Noto Sans"/>
                <w:b/>
                <w:bCs/>
                <w:color w:val="000000"/>
                <w:sz w:val="14"/>
                <w:szCs w:val="20"/>
                <w:lang w:val="es-MX" w:eastAsia="es-MX"/>
              </w:rPr>
              <w:t>Descripción</w:t>
            </w:r>
          </w:p>
        </w:tc>
        <w:tc>
          <w:tcPr>
            <w:tcW w:w="725" w:type="pct"/>
            <w:tcBorders>
              <w:top w:val="single" w:sz="4" w:space="0" w:color="auto"/>
              <w:left w:val="nil"/>
              <w:bottom w:val="single" w:sz="4" w:space="0" w:color="auto"/>
              <w:right w:val="single" w:sz="4" w:space="0" w:color="auto"/>
            </w:tcBorders>
            <w:shd w:val="clear" w:color="auto" w:fill="auto"/>
            <w:vAlign w:val="center"/>
            <w:hideMark/>
          </w:tcPr>
          <w:p w14:paraId="4106D832" w14:textId="77777777" w:rsidR="000901B2" w:rsidRPr="007F298E" w:rsidRDefault="000901B2" w:rsidP="000901B2">
            <w:pPr>
              <w:jc w:val="center"/>
              <w:rPr>
                <w:rFonts w:ascii="Noto Sans" w:eastAsia="Times New Roman" w:hAnsi="Noto Sans" w:cs="Noto Sans"/>
                <w:b/>
                <w:bCs/>
                <w:color w:val="000000"/>
                <w:sz w:val="14"/>
                <w:szCs w:val="20"/>
                <w:lang w:val="es-MX" w:eastAsia="es-MX"/>
              </w:rPr>
            </w:pPr>
            <w:r w:rsidRPr="007F298E">
              <w:rPr>
                <w:rFonts w:ascii="Noto Sans" w:eastAsia="Times New Roman" w:hAnsi="Noto Sans" w:cs="Noto Sans"/>
                <w:b/>
                <w:bCs/>
                <w:color w:val="000000"/>
                <w:sz w:val="14"/>
                <w:szCs w:val="20"/>
                <w:lang w:val="es-MX" w:eastAsia="es-MX"/>
              </w:rPr>
              <w:t>Domicilio para la prestación del servicio</w:t>
            </w:r>
          </w:p>
        </w:tc>
        <w:tc>
          <w:tcPr>
            <w:tcW w:w="317" w:type="pct"/>
            <w:tcBorders>
              <w:top w:val="single" w:sz="4" w:space="0" w:color="auto"/>
              <w:left w:val="nil"/>
              <w:bottom w:val="single" w:sz="4" w:space="0" w:color="auto"/>
              <w:right w:val="single" w:sz="4" w:space="0" w:color="auto"/>
            </w:tcBorders>
            <w:shd w:val="clear" w:color="auto" w:fill="auto"/>
            <w:vAlign w:val="center"/>
            <w:hideMark/>
          </w:tcPr>
          <w:p w14:paraId="3EA0D1A7" w14:textId="77777777" w:rsidR="000901B2" w:rsidRPr="007F298E" w:rsidRDefault="000901B2" w:rsidP="000901B2">
            <w:pPr>
              <w:rPr>
                <w:rFonts w:ascii="Noto Sans" w:eastAsia="Times New Roman" w:hAnsi="Noto Sans" w:cs="Noto Sans"/>
                <w:b/>
                <w:bCs/>
                <w:color w:val="000000"/>
                <w:sz w:val="14"/>
                <w:szCs w:val="20"/>
                <w:lang w:val="es-MX" w:eastAsia="es-MX"/>
              </w:rPr>
            </w:pPr>
            <w:r w:rsidRPr="007F298E">
              <w:rPr>
                <w:rFonts w:ascii="Noto Sans" w:eastAsia="Times New Roman" w:hAnsi="Noto Sans" w:cs="Noto Sans"/>
                <w:b/>
                <w:bCs/>
                <w:color w:val="000000"/>
                <w:sz w:val="14"/>
                <w:szCs w:val="20"/>
                <w:lang w:val="es-MX" w:eastAsia="es-MX"/>
              </w:rPr>
              <w:t>CPR</w:t>
            </w:r>
          </w:p>
        </w:tc>
        <w:tc>
          <w:tcPr>
            <w:tcW w:w="367" w:type="pct"/>
            <w:tcBorders>
              <w:top w:val="single" w:sz="4" w:space="0" w:color="auto"/>
              <w:left w:val="nil"/>
              <w:bottom w:val="single" w:sz="4" w:space="0" w:color="auto"/>
              <w:right w:val="single" w:sz="4" w:space="0" w:color="auto"/>
            </w:tcBorders>
            <w:shd w:val="clear" w:color="auto" w:fill="auto"/>
            <w:vAlign w:val="center"/>
            <w:hideMark/>
          </w:tcPr>
          <w:p w14:paraId="3A97C531" w14:textId="77777777" w:rsidR="000901B2" w:rsidRPr="007F298E" w:rsidRDefault="000901B2" w:rsidP="000901B2">
            <w:pPr>
              <w:rPr>
                <w:rFonts w:ascii="Noto Sans" w:eastAsia="Times New Roman" w:hAnsi="Noto Sans" w:cs="Noto Sans"/>
                <w:b/>
                <w:bCs/>
                <w:color w:val="000000"/>
                <w:sz w:val="14"/>
                <w:szCs w:val="20"/>
                <w:lang w:val="es-MX" w:eastAsia="es-MX"/>
              </w:rPr>
            </w:pPr>
            <w:r w:rsidRPr="007F298E">
              <w:rPr>
                <w:rFonts w:ascii="Noto Sans" w:eastAsia="Times New Roman" w:hAnsi="Noto Sans" w:cs="Noto Sans"/>
                <w:b/>
                <w:bCs/>
                <w:color w:val="000000"/>
                <w:sz w:val="14"/>
                <w:szCs w:val="20"/>
                <w:lang w:val="es-MX" w:eastAsia="es-MX"/>
              </w:rPr>
              <w:t>Clave</w:t>
            </w:r>
          </w:p>
        </w:tc>
        <w:tc>
          <w:tcPr>
            <w:tcW w:w="487" w:type="pct"/>
            <w:tcBorders>
              <w:top w:val="single" w:sz="4" w:space="0" w:color="auto"/>
              <w:left w:val="nil"/>
              <w:bottom w:val="single" w:sz="4" w:space="0" w:color="auto"/>
              <w:right w:val="single" w:sz="4" w:space="0" w:color="auto"/>
            </w:tcBorders>
            <w:shd w:val="clear" w:color="auto" w:fill="auto"/>
            <w:vAlign w:val="center"/>
            <w:hideMark/>
          </w:tcPr>
          <w:p w14:paraId="6B74B440" w14:textId="77777777" w:rsidR="000901B2" w:rsidRPr="007F298E" w:rsidRDefault="000901B2" w:rsidP="000901B2">
            <w:pPr>
              <w:rPr>
                <w:rFonts w:ascii="Noto Sans" w:eastAsia="Times New Roman" w:hAnsi="Noto Sans" w:cs="Noto Sans"/>
                <w:b/>
                <w:bCs/>
                <w:color w:val="000000"/>
                <w:sz w:val="14"/>
                <w:szCs w:val="20"/>
                <w:lang w:val="es-MX" w:eastAsia="es-MX"/>
              </w:rPr>
            </w:pPr>
            <w:r w:rsidRPr="007F298E">
              <w:rPr>
                <w:rFonts w:ascii="Noto Sans" w:eastAsia="Times New Roman" w:hAnsi="Noto Sans" w:cs="Noto Sans"/>
                <w:b/>
                <w:bCs/>
                <w:color w:val="000000"/>
                <w:sz w:val="14"/>
                <w:szCs w:val="20"/>
                <w:lang w:val="es-MX" w:eastAsia="es-MX"/>
              </w:rPr>
              <w:t>Unidad de medida</w:t>
            </w:r>
          </w:p>
        </w:tc>
        <w:tc>
          <w:tcPr>
            <w:tcW w:w="575" w:type="pct"/>
            <w:tcBorders>
              <w:top w:val="single" w:sz="4" w:space="0" w:color="auto"/>
              <w:left w:val="nil"/>
              <w:bottom w:val="single" w:sz="4" w:space="0" w:color="auto"/>
              <w:right w:val="single" w:sz="4" w:space="0" w:color="auto"/>
            </w:tcBorders>
            <w:shd w:val="clear" w:color="auto" w:fill="auto"/>
            <w:vAlign w:val="center"/>
            <w:hideMark/>
          </w:tcPr>
          <w:p w14:paraId="7733F814" w14:textId="77777777" w:rsidR="000901B2" w:rsidRPr="007F298E" w:rsidRDefault="000901B2" w:rsidP="000901B2">
            <w:pPr>
              <w:jc w:val="center"/>
              <w:rPr>
                <w:rFonts w:ascii="Noto Sans" w:eastAsia="Times New Roman" w:hAnsi="Noto Sans" w:cs="Noto Sans"/>
                <w:b/>
                <w:bCs/>
                <w:color w:val="000000"/>
                <w:sz w:val="14"/>
                <w:szCs w:val="20"/>
                <w:lang w:val="es-MX" w:eastAsia="es-MX"/>
              </w:rPr>
            </w:pPr>
            <w:r w:rsidRPr="007F298E">
              <w:rPr>
                <w:rFonts w:ascii="Noto Sans" w:eastAsia="Times New Roman" w:hAnsi="Noto Sans" w:cs="Noto Sans"/>
                <w:b/>
                <w:bCs/>
                <w:color w:val="000000"/>
                <w:sz w:val="14"/>
                <w:szCs w:val="20"/>
                <w:lang w:val="es-MX" w:eastAsia="es-MX"/>
              </w:rPr>
              <w:t>Cantidad Mínima (kg)</w:t>
            </w:r>
          </w:p>
        </w:tc>
        <w:tc>
          <w:tcPr>
            <w:tcW w:w="567" w:type="pct"/>
            <w:tcBorders>
              <w:top w:val="single" w:sz="4" w:space="0" w:color="auto"/>
              <w:left w:val="nil"/>
              <w:bottom w:val="single" w:sz="4" w:space="0" w:color="auto"/>
              <w:right w:val="single" w:sz="4" w:space="0" w:color="auto"/>
            </w:tcBorders>
            <w:shd w:val="clear" w:color="auto" w:fill="auto"/>
            <w:vAlign w:val="center"/>
            <w:hideMark/>
          </w:tcPr>
          <w:p w14:paraId="1FC108C9" w14:textId="77777777" w:rsidR="000901B2" w:rsidRPr="007F298E" w:rsidRDefault="000901B2" w:rsidP="000901B2">
            <w:pPr>
              <w:jc w:val="center"/>
              <w:rPr>
                <w:rFonts w:ascii="Noto Sans" w:eastAsia="Times New Roman" w:hAnsi="Noto Sans" w:cs="Noto Sans"/>
                <w:b/>
                <w:bCs/>
                <w:color w:val="000000"/>
                <w:sz w:val="14"/>
                <w:szCs w:val="20"/>
                <w:lang w:val="es-MX" w:eastAsia="es-MX"/>
              </w:rPr>
            </w:pPr>
            <w:r w:rsidRPr="007F298E">
              <w:rPr>
                <w:rFonts w:ascii="Noto Sans" w:eastAsia="Times New Roman" w:hAnsi="Noto Sans" w:cs="Noto Sans"/>
                <w:b/>
                <w:bCs/>
                <w:color w:val="000000"/>
                <w:sz w:val="14"/>
                <w:szCs w:val="20"/>
                <w:lang w:val="es-MX" w:eastAsia="es-MX"/>
              </w:rPr>
              <w:t>Cantidad Máxima (kg)</w:t>
            </w:r>
          </w:p>
        </w:tc>
      </w:tr>
      <w:tr w:rsidR="000901B2" w:rsidRPr="007F298E" w14:paraId="0C1C2ED1" w14:textId="77777777" w:rsidTr="000901B2">
        <w:trPr>
          <w:trHeight w:val="1476"/>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3F655F65" w14:textId="77777777" w:rsidR="000901B2" w:rsidRPr="007F298E" w:rsidRDefault="000901B2" w:rsidP="000901B2">
            <w:pPr>
              <w:jc w:val="center"/>
              <w:rPr>
                <w:rFonts w:ascii="Noto Sans" w:eastAsia="Times New Roman" w:hAnsi="Noto Sans" w:cs="Noto Sans"/>
                <w:color w:val="000000"/>
                <w:sz w:val="14"/>
                <w:szCs w:val="20"/>
                <w:lang w:val="es-MX" w:eastAsia="es-MX"/>
              </w:rPr>
            </w:pPr>
            <w:r w:rsidRPr="007F298E">
              <w:rPr>
                <w:rFonts w:ascii="Noto Sans" w:eastAsia="Times New Roman" w:hAnsi="Noto Sans" w:cs="Noto Sans"/>
                <w:color w:val="000000"/>
                <w:sz w:val="14"/>
                <w:szCs w:val="20"/>
                <w:lang w:val="es-MX" w:eastAsia="es-MX"/>
              </w:rPr>
              <w:t>1</w:t>
            </w:r>
          </w:p>
        </w:tc>
        <w:tc>
          <w:tcPr>
            <w:tcW w:w="652" w:type="pct"/>
            <w:tcBorders>
              <w:top w:val="nil"/>
              <w:left w:val="nil"/>
              <w:bottom w:val="single" w:sz="4" w:space="0" w:color="auto"/>
              <w:right w:val="single" w:sz="4" w:space="0" w:color="auto"/>
            </w:tcBorders>
            <w:shd w:val="clear" w:color="auto" w:fill="auto"/>
            <w:vAlign w:val="center"/>
          </w:tcPr>
          <w:p w14:paraId="2F097318" w14:textId="77777777" w:rsidR="000901B2" w:rsidRPr="007F298E" w:rsidRDefault="000901B2" w:rsidP="000901B2">
            <w:pPr>
              <w:rPr>
                <w:rFonts w:ascii="Noto Sans" w:eastAsia="Times New Roman" w:hAnsi="Noto Sans" w:cs="Noto Sans"/>
                <w:color w:val="000000"/>
                <w:sz w:val="14"/>
                <w:szCs w:val="20"/>
                <w:lang w:val="es-MX" w:eastAsia="es-MX"/>
              </w:rPr>
            </w:pPr>
            <w:r w:rsidRPr="007F298E">
              <w:rPr>
                <w:rFonts w:ascii="Noto Sans" w:eastAsia="Times New Roman" w:hAnsi="Noto Sans" w:cs="Noto Sans"/>
                <w:sz w:val="14"/>
                <w:szCs w:val="20"/>
                <w:lang w:val="es-MX" w:eastAsia="es-MX"/>
              </w:rPr>
              <w:t>Almacén del Instituto Mexicano del Seguro Social en Oaxaca</w:t>
            </w:r>
          </w:p>
        </w:tc>
        <w:tc>
          <w:tcPr>
            <w:tcW w:w="1044" w:type="pct"/>
            <w:tcBorders>
              <w:top w:val="nil"/>
              <w:left w:val="nil"/>
              <w:bottom w:val="single" w:sz="4" w:space="0" w:color="auto"/>
              <w:right w:val="single" w:sz="4" w:space="0" w:color="auto"/>
            </w:tcBorders>
            <w:shd w:val="clear" w:color="auto" w:fill="auto"/>
            <w:vAlign w:val="center"/>
          </w:tcPr>
          <w:p w14:paraId="18912B8D" w14:textId="77777777" w:rsidR="000901B2" w:rsidRPr="007F298E" w:rsidRDefault="000901B2" w:rsidP="000901B2">
            <w:pPr>
              <w:jc w:val="both"/>
              <w:rPr>
                <w:rFonts w:ascii="Noto Sans" w:eastAsia="Times New Roman" w:hAnsi="Noto Sans" w:cs="Noto Sans"/>
                <w:color w:val="000000"/>
                <w:sz w:val="14"/>
                <w:szCs w:val="20"/>
                <w:lang w:val="es-MX" w:eastAsia="es-MX"/>
              </w:rPr>
            </w:pPr>
            <w:r w:rsidRPr="007F298E">
              <w:rPr>
                <w:rFonts w:ascii="Noto Sans" w:eastAsia="Times New Roman" w:hAnsi="Noto Sans" w:cs="Noto Sans"/>
                <w:color w:val="000000"/>
                <w:sz w:val="14"/>
                <w:szCs w:val="20"/>
                <w:lang w:val="es-MX" w:eastAsia="es-MX"/>
              </w:rPr>
              <w:t>Servicio de recolección, transporte externo, tratamiento y disposición final de residuos peligrosos (CRETIB) para el Almacén del Instituto Mexicano del Seguro Social en Oaxaca.</w:t>
            </w:r>
          </w:p>
        </w:tc>
        <w:tc>
          <w:tcPr>
            <w:tcW w:w="725" w:type="pct"/>
            <w:tcBorders>
              <w:top w:val="nil"/>
              <w:left w:val="nil"/>
              <w:bottom w:val="single" w:sz="4" w:space="0" w:color="auto"/>
              <w:right w:val="single" w:sz="4" w:space="0" w:color="auto"/>
            </w:tcBorders>
            <w:shd w:val="clear" w:color="auto" w:fill="auto"/>
            <w:vAlign w:val="center"/>
          </w:tcPr>
          <w:p w14:paraId="14406CCF" w14:textId="77777777" w:rsidR="000901B2" w:rsidRPr="007F298E" w:rsidRDefault="000901B2" w:rsidP="006304A5">
            <w:pPr>
              <w:jc w:val="both"/>
              <w:rPr>
                <w:rFonts w:ascii="Noto Sans" w:eastAsia="Times New Roman" w:hAnsi="Noto Sans" w:cs="Noto Sans"/>
                <w:color w:val="000000"/>
                <w:sz w:val="14"/>
                <w:szCs w:val="20"/>
                <w:lang w:val="es-MX" w:eastAsia="es-MX"/>
              </w:rPr>
            </w:pPr>
            <w:r w:rsidRPr="007F298E">
              <w:rPr>
                <w:rFonts w:ascii="Noto Sans" w:eastAsia="Times New Roman" w:hAnsi="Noto Sans" w:cs="Noto Sans"/>
                <w:sz w:val="14"/>
                <w:szCs w:val="20"/>
                <w:lang w:val="es-MX" w:eastAsia="es-MX"/>
              </w:rPr>
              <w:t>Paraje la Vía sin Número, Centro, Santa Cruz Xoxocotlan Oaxaca C.P. 68151</w:t>
            </w:r>
          </w:p>
        </w:tc>
        <w:tc>
          <w:tcPr>
            <w:tcW w:w="317" w:type="pct"/>
            <w:tcBorders>
              <w:top w:val="nil"/>
              <w:left w:val="nil"/>
              <w:bottom w:val="single" w:sz="4" w:space="0" w:color="auto"/>
              <w:right w:val="single" w:sz="4" w:space="0" w:color="auto"/>
            </w:tcBorders>
            <w:shd w:val="clear" w:color="auto" w:fill="auto"/>
            <w:vAlign w:val="center"/>
            <w:hideMark/>
          </w:tcPr>
          <w:p w14:paraId="069AF79A" w14:textId="77777777" w:rsidR="000901B2" w:rsidRPr="007F298E" w:rsidRDefault="000901B2" w:rsidP="000901B2">
            <w:pPr>
              <w:jc w:val="center"/>
              <w:rPr>
                <w:rFonts w:ascii="Noto Sans" w:eastAsia="Times New Roman" w:hAnsi="Noto Sans" w:cs="Noto Sans"/>
                <w:color w:val="000000"/>
                <w:sz w:val="14"/>
                <w:szCs w:val="20"/>
                <w:lang w:val="es-MX" w:eastAsia="es-MX"/>
              </w:rPr>
            </w:pPr>
            <w:r w:rsidRPr="007F298E">
              <w:rPr>
                <w:rFonts w:ascii="Noto Sans" w:eastAsia="Times New Roman" w:hAnsi="Noto Sans" w:cs="Noto Sans"/>
                <w:color w:val="000000"/>
                <w:sz w:val="14"/>
                <w:szCs w:val="20"/>
                <w:lang w:val="es-MX" w:eastAsia="es-MX"/>
              </w:rPr>
              <w:t>(T)</w:t>
            </w:r>
          </w:p>
        </w:tc>
        <w:tc>
          <w:tcPr>
            <w:tcW w:w="367" w:type="pct"/>
            <w:tcBorders>
              <w:top w:val="nil"/>
              <w:left w:val="nil"/>
              <w:bottom w:val="single" w:sz="4" w:space="0" w:color="auto"/>
              <w:right w:val="single" w:sz="4" w:space="0" w:color="auto"/>
            </w:tcBorders>
            <w:shd w:val="clear" w:color="auto" w:fill="auto"/>
            <w:vAlign w:val="center"/>
            <w:hideMark/>
          </w:tcPr>
          <w:p w14:paraId="02197D7B" w14:textId="77777777" w:rsidR="000901B2" w:rsidRPr="007F298E" w:rsidRDefault="000901B2" w:rsidP="000901B2">
            <w:pPr>
              <w:jc w:val="center"/>
              <w:rPr>
                <w:rFonts w:ascii="Noto Sans" w:eastAsia="Times New Roman" w:hAnsi="Noto Sans" w:cs="Noto Sans"/>
                <w:color w:val="000000"/>
                <w:sz w:val="14"/>
                <w:szCs w:val="20"/>
                <w:lang w:val="es-MX" w:eastAsia="es-MX"/>
              </w:rPr>
            </w:pPr>
            <w:r w:rsidRPr="007F298E">
              <w:rPr>
                <w:rFonts w:ascii="Noto Sans" w:eastAsia="Times New Roman" w:hAnsi="Noto Sans" w:cs="Noto Sans"/>
                <w:sz w:val="14"/>
                <w:szCs w:val="20"/>
                <w:lang w:val="es-MX" w:eastAsia="es-MX"/>
              </w:rPr>
              <w:t>RP 7/39 Y 42</w:t>
            </w:r>
          </w:p>
        </w:tc>
        <w:tc>
          <w:tcPr>
            <w:tcW w:w="487" w:type="pct"/>
            <w:tcBorders>
              <w:top w:val="nil"/>
              <w:left w:val="nil"/>
              <w:bottom w:val="single" w:sz="4" w:space="0" w:color="auto"/>
              <w:right w:val="single" w:sz="4" w:space="0" w:color="auto"/>
            </w:tcBorders>
            <w:shd w:val="clear" w:color="auto" w:fill="auto"/>
            <w:vAlign w:val="center"/>
            <w:hideMark/>
          </w:tcPr>
          <w:p w14:paraId="26EF8372" w14:textId="77777777" w:rsidR="000901B2" w:rsidRPr="007F298E" w:rsidRDefault="000901B2" w:rsidP="000901B2">
            <w:pPr>
              <w:jc w:val="center"/>
              <w:rPr>
                <w:rFonts w:ascii="Noto Sans" w:eastAsia="Times New Roman" w:hAnsi="Noto Sans" w:cs="Noto Sans"/>
                <w:color w:val="000000"/>
                <w:sz w:val="14"/>
                <w:szCs w:val="20"/>
                <w:lang w:val="es-MX" w:eastAsia="es-MX"/>
              </w:rPr>
            </w:pPr>
            <w:r w:rsidRPr="007F298E">
              <w:rPr>
                <w:rFonts w:ascii="Noto Sans" w:eastAsia="Times New Roman" w:hAnsi="Noto Sans" w:cs="Noto Sans"/>
                <w:color w:val="000000"/>
                <w:sz w:val="14"/>
                <w:szCs w:val="20"/>
                <w:lang w:val="es-MX" w:eastAsia="es-MX"/>
              </w:rPr>
              <w:t>Kg</w:t>
            </w:r>
          </w:p>
        </w:tc>
        <w:tc>
          <w:tcPr>
            <w:tcW w:w="575" w:type="pct"/>
            <w:tcBorders>
              <w:top w:val="nil"/>
              <w:left w:val="nil"/>
              <w:bottom w:val="single" w:sz="4" w:space="0" w:color="auto"/>
              <w:right w:val="single" w:sz="4" w:space="0" w:color="auto"/>
            </w:tcBorders>
            <w:shd w:val="clear" w:color="auto" w:fill="auto"/>
            <w:vAlign w:val="center"/>
          </w:tcPr>
          <w:p w14:paraId="4D9262E4" w14:textId="77777777" w:rsidR="000901B2" w:rsidRPr="007F298E" w:rsidRDefault="000901B2" w:rsidP="000901B2">
            <w:pPr>
              <w:jc w:val="center"/>
              <w:rPr>
                <w:rFonts w:ascii="Noto Sans" w:eastAsia="Times New Roman" w:hAnsi="Noto Sans" w:cs="Noto Sans"/>
                <w:color w:val="000000"/>
                <w:sz w:val="14"/>
                <w:szCs w:val="20"/>
                <w:highlight w:val="yellow"/>
                <w:lang w:val="es-MX" w:eastAsia="es-MX"/>
              </w:rPr>
            </w:pPr>
            <w:r w:rsidRPr="007F298E">
              <w:rPr>
                <w:rFonts w:ascii="Noto Sans" w:eastAsia="Times New Roman" w:hAnsi="Noto Sans" w:cs="Noto Sans"/>
                <w:color w:val="000000"/>
                <w:sz w:val="14"/>
                <w:szCs w:val="20"/>
                <w:lang w:val="es-MX" w:eastAsia="es-MX"/>
              </w:rPr>
              <w:t>24,000.00</w:t>
            </w:r>
          </w:p>
        </w:tc>
        <w:tc>
          <w:tcPr>
            <w:tcW w:w="567" w:type="pct"/>
            <w:tcBorders>
              <w:top w:val="nil"/>
              <w:left w:val="nil"/>
              <w:bottom w:val="single" w:sz="4" w:space="0" w:color="auto"/>
              <w:right w:val="single" w:sz="4" w:space="0" w:color="auto"/>
            </w:tcBorders>
            <w:shd w:val="clear" w:color="auto" w:fill="auto"/>
            <w:noWrap/>
            <w:vAlign w:val="center"/>
          </w:tcPr>
          <w:p w14:paraId="03E89155" w14:textId="77777777" w:rsidR="000901B2" w:rsidRPr="007F298E" w:rsidRDefault="000901B2" w:rsidP="000901B2">
            <w:pPr>
              <w:jc w:val="center"/>
              <w:rPr>
                <w:rFonts w:ascii="Noto Sans" w:eastAsia="Times New Roman" w:hAnsi="Noto Sans" w:cs="Noto Sans"/>
                <w:color w:val="000000"/>
                <w:sz w:val="14"/>
                <w:szCs w:val="20"/>
                <w:lang w:val="es-MX" w:eastAsia="es-MX"/>
              </w:rPr>
            </w:pPr>
            <w:r w:rsidRPr="007F298E">
              <w:rPr>
                <w:rFonts w:ascii="Noto Sans" w:eastAsia="Times New Roman" w:hAnsi="Noto Sans" w:cs="Noto Sans"/>
                <w:color w:val="000000"/>
                <w:sz w:val="14"/>
                <w:szCs w:val="20"/>
                <w:lang w:val="es-MX" w:eastAsia="es-MX"/>
              </w:rPr>
              <w:t xml:space="preserve">57,208.47 </w:t>
            </w:r>
          </w:p>
        </w:tc>
      </w:tr>
      <w:tr w:rsidR="000901B2" w:rsidRPr="007F298E" w14:paraId="13B4A955" w14:textId="77777777" w:rsidTr="000901B2">
        <w:trPr>
          <w:trHeight w:val="234"/>
        </w:trPr>
        <w:tc>
          <w:tcPr>
            <w:tcW w:w="266" w:type="pct"/>
            <w:tcBorders>
              <w:top w:val="nil"/>
              <w:left w:val="nil"/>
              <w:bottom w:val="nil"/>
              <w:right w:val="nil"/>
            </w:tcBorders>
            <w:shd w:val="clear" w:color="auto" w:fill="auto"/>
            <w:noWrap/>
            <w:vAlign w:val="center"/>
            <w:hideMark/>
          </w:tcPr>
          <w:p w14:paraId="303CBF99" w14:textId="77777777" w:rsidR="000901B2" w:rsidRPr="007F298E" w:rsidRDefault="000901B2" w:rsidP="000901B2">
            <w:pPr>
              <w:rPr>
                <w:rFonts w:ascii="Noto Sans" w:eastAsia="Times New Roman" w:hAnsi="Noto Sans" w:cs="Noto Sans"/>
                <w:color w:val="000000"/>
                <w:sz w:val="14"/>
                <w:szCs w:val="20"/>
                <w:lang w:val="es-MX" w:eastAsia="es-MX"/>
              </w:rPr>
            </w:pPr>
            <w:r w:rsidRPr="007F298E">
              <w:rPr>
                <w:rFonts w:ascii="Noto Sans" w:eastAsia="Times New Roman" w:hAnsi="Noto Sans" w:cs="Noto Sans"/>
                <w:color w:val="000000"/>
                <w:sz w:val="14"/>
                <w:szCs w:val="20"/>
                <w:lang w:val="es-MX" w:eastAsia="es-MX"/>
              </w:rPr>
              <w:t> </w:t>
            </w:r>
          </w:p>
        </w:tc>
        <w:tc>
          <w:tcPr>
            <w:tcW w:w="652" w:type="pct"/>
            <w:tcBorders>
              <w:top w:val="nil"/>
              <w:left w:val="nil"/>
              <w:bottom w:val="nil"/>
              <w:right w:val="nil"/>
            </w:tcBorders>
            <w:shd w:val="clear" w:color="auto" w:fill="auto"/>
            <w:noWrap/>
            <w:vAlign w:val="center"/>
            <w:hideMark/>
          </w:tcPr>
          <w:p w14:paraId="258F28D9" w14:textId="77777777" w:rsidR="000901B2" w:rsidRPr="007F298E" w:rsidRDefault="000901B2" w:rsidP="000901B2">
            <w:pPr>
              <w:rPr>
                <w:rFonts w:ascii="Noto Sans" w:eastAsia="Times New Roman" w:hAnsi="Noto Sans" w:cs="Noto Sans"/>
                <w:color w:val="000000"/>
                <w:sz w:val="14"/>
                <w:szCs w:val="20"/>
                <w:lang w:val="es-MX" w:eastAsia="es-MX"/>
              </w:rPr>
            </w:pPr>
            <w:r w:rsidRPr="007F298E">
              <w:rPr>
                <w:rFonts w:ascii="Noto Sans" w:eastAsia="Times New Roman" w:hAnsi="Noto Sans" w:cs="Noto Sans"/>
                <w:color w:val="000000"/>
                <w:sz w:val="14"/>
                <w:szCs w:val="20"/>
                <w:lang w:val="es-MX" w:eastAsia="es-MX"/>
              </w:rPr>
              <w:t> </w:t>
            </w:r>
          </w:p>
        </w:tc>
        <w:tc>
          <w:tcPr>
            <w:tcW w:w="1044" w:type="pct"/>
            <w:tcBorders>
              <w:top w:val="nil"/>
              <w:left w:val="nil"/>
              <w:bottom w:val="nil"/>
              <w:right w:val="nil"/>
            </w:tcBorders>
            <w:shd w:val="clear" w:color="auto" w:fill="auto"/>
            <w:noWrap/>
            <w:vAlign w:val="center"/>
            <w:hideMark/>
          </w:tcPr>
          <w:p w14:paraId="001EE5A0" w14:textId="77777777" w:rsidR="000901B2" w:rsidRPr="007F298E" w:rsidRDefault="000901B2" w:rsidP="000901B2">
            <w:pPr>
              <w:rPr>
                <w:rFonts w:ascii="Noto Sans" w:eastAsia="Times New Roman" w:hAnsi="Noto Sans" w:cs="Noto Sans"/>
                <w:color w:val="000000"/>
                <w:sz w:val="14"/>
                <w:szCs w:val="20"/>
                <w:lang w:val="es-MX" w:eastAsia="es-MX"/>
              </w:rPr>
            </w:pPr>
            <w:r w:rsidRPr="007F298E">
              <w:rPr>
                <w:rFonts w:ascii="Noto Sans" w:eastAsia="Times New Roman" w:hAnsi="Noto Sans" w:cs="Noto Sans"/>
                <w:color w:val="000000"/>
                <w:sz w:val="14"/>
                <w:szCs w:val="20"/>
                <w:lang w:val="es-MX" w:eastAsia="es-MX"/>
              </w:rPr>
              <w:t> </w:t>
            </w:r>
          </w:p>
        </w:tc>
        <w:tc>
          <w:tcPr>
            <w:tcW w:w="725" w:type="pct"/>
            <w:tcBorders>
              <w:top w:val="nil"/>
              <w:left w:val="nil"/>
              <w:bottom w:val="nil"/>
              <w:right w:val="nil"/>
            </w:tcBorders>
            <w:shd w:val="clear" w:color="auto" w:fill="auto"/>
            <w:noWrap/>
            <w:vAlign w:val="center"/>
            <w:hideMark/>
          </w:tcPr>
          <w:p w14:paraId="3C5BE7F8" w14:textId="77777777" w:rsidR="000901B2" w:rsidRPr="007F298E" w:rsidRDefault="000901B2" w:rsidP="000901B2">
            <w:pPr>
              <w:rPr>
                <w:rFonts w:ascii="Noto Sans" w:eastAsia="Times New Roman" w:hAnsi="Noto Sans" w:cs="Noto Sans"/>
                <w:color w:val="000000"/>
                <w:sz w:val="14"/>
                <w:szCs w:val="20"/>
                <w:lang w:val="es-MX" w:eastAsia="es-MX"/>
              </w:rPr>
            </w:pPr>
            <w:r w:rsidRPr="007F298E">
              <w:rPr>
                <w:rFonts w:ascii="Noto Sans" w:eastAsia="Times New Roman" w:hAnsi="Noto Sans" w:cs="Noto Sans"/>
                <w:color w:val="000000"/>
                <w:sz w:val="14"/>
                <w:szCs w:val="20"/>
                <w:lang w:val="es-MX" w:eastAsia="es-MX"/>
              </w:rPr>
              <w:t> </w:t>
            </w:r>
          </w:p>
        </w:tc>
        <w:tc>
          <w:tcPr>
            <w:tcW w:w="317" w:type="pct"/>
            <w:tcBorders>
              <w:top w:val="nil"/>
              <w:left w:val="nil"/>
              <w:bottom w:val="nil"/>
              <w:right w:val="nil"/>
            </w:tcBorders>
            <w:shd w:val="clear" w:color="auto" w:fill="auto"/>
            <w:noWrap/>
            <w:vAlign w:val="center"/>
            <w:hideMark/>
          </w:tcPr>
          <w:p w14:paraId="2CDEDB74" w14:textId="77777777" w:rsidR="000901B2" w:rsidRPr="007F298E" w:rsidRDefault="000901B2" w:rsidP="000901B2">
            <w:pPr>
              <w:rPr>
                <w:rFonts w:ascii="Noto Sans" w:eastAsia="Times New Roman" w:hAnsi="Noto Sans" w:cs="Noto Sans"/>
                <w:color w:val="000000"/>
                <w:sz w:val="14"/>
                <w:szCs w:val="20"/>
                <w:lang w:val="es-MX" w:eastAsia="es-MX"/>
              </w:rPr>
            </w:pPr>
            <w:r w:rsidRPr="007F298E">
              <w:rPr>
                <w:rFonts w:ascii="Noto Sans" w:eastAsia="Times New Roman" w:hAnsi="Noto Sans" w:cs="Noto Sans"/>
                <w:color w:val="000000"/>
                <w:sz w:val="14"/>
                <w:szCs w:val="20"/>
                <w:lang w:val="es-MX" w:eastAsia="es-MX"/>
              </w:rPr>
              <w:t> </w:t>
            </w:r>
          </w:p>
        </w:tc>
        <w:tc>
          <w:tcPr>
            <w:tcW w:w="367" w:type="pct"/>
            <w:tcBorders>
              <w:top w:val="nil"/>
              <w:left w:val="nil"/>
              <w:bottom w:val="nil"/>
              <w:right w:val="nil"/>
            </w:tcBorders>
            <w:shd w:val="clear" w:color="auto" w:fill="auto"/>
            <w:noWrap/>
            <w:vAlign w:val="center"/>
            <w:hideMark/>
          </w:tcPr>
          <w:p w14:paraId="7C95C881" w14:textId="77777777" w:rsidR="000901B2" w:rsidRPr="007F298E" w:rsidRDefault="000901B2" w:rsidP="000901B2">
            <w:pPr>
              <w:rPr>
                <w:rFonts w:ascii="Noto Sans" w:eastAsia="Times New Roman" w:hAnsi="Noto Sans" w:cs="Noto Sans"/>
                <w:color w:val="000000"/>
                <w:sz w:val="14"/>
                <w:szCs w:val="20"/>
                <w:lang w:val="es-MX" w:eastAsia="es-MX"/>
              </w:rPr>
            </w:pPr>
            <w:r w:rsidRPr="007F298E">
              <w:rPr>
                <w:rFonts w:ascii="Noto Sans" w:eastAsia="Times New Roman" w:hAnsi="Noto Sans" w:cs="Noto Sans"/>
                <w:color w:val="000000"/>
                <w:sz w:val="14"/>
                <w:szCs w:val="20"/>
                <w:lang w:val="es-MX" w:eastAsia="es-MX"/>
              </w:rPr>
              <w:t> </w:t>
            </w:r>
          </w:p>
        </w:tc>
        <w:tc>
          <w:tcPr>
            <w:tcW w:w="487" w:type="pct"/>
            <w:tcBorders>
              <w:top w:val="nil"/>
              <w:left w:val="nil"/>
              <w:bottom w:val="nil"/>
              <w:right w:val="nil"/>
            </w:tcBorders>
            <w:shd w:val="clear" w:color="auto" w:fill="auto"/>
            <w:noWrap/>
            <w:vAlign w:val="center"/>
            <w:hideMark/>
          </w:tcPr>
          <w:p w14:paraId="1939F520" w14:textId="77777777" w:rsidR="000901B2" w:rsidRPr="007F298E" w:rsidRDefault="000901B2" w:rsidP="000901B2">
            <w:pPr>
              <w:rPr>
                <w:rFonts w:ascii="Noto Sans" w:eastAsia="Times New Roman" w:hAnsi="Noto Sans" w:cs="Noto Sans"/>
                <w:color w:val="000000"/>
                <w:sz w:val="14"/>
                <w:szCs w:val="20"/>
                <w:lang w:val="es-MX" w:eastAsia="es-MX"/>
              </w:rPr>
            </w:pPr>
            <w:r w:rsidRPr="007F298E">
              <w:rPr>
                <w:rFonts w:ascii="Noto Sans" w:eastAsia="Times New Roman" w:hAnsi="Noto Sans" w:cs="Noto Sans"/>
                <w:color w:val="000000"/>
                <w:sz w:val="14"/>
                <w:szCs w:val="20"/>
                <w:lang w:val="es-MX" w:eastAsia="es-MX"/>
              </w:rPr>
              <w:t> </w:t>
            </w:r>
          </w:p>
        </w:tc>
        <w:tc>
          <w:tcPr>
            <w:tcW w:w="575" w:type="pct"/>
            <w:tcBorders>
              <w:top w:val="nil"/>
              <w:left w:val="nil"/>
              <w:bottom w:val="nil"/>
              <w:right w:val="nil"/>
            </w:tcBorders>
            <w:shd w:val="clear" w:color="auto" w:fill="auto"/>
            <w:noWrap/>
            <w:vAlign w:val="center"/>
            <w:hideMark/>
          </w:tcPr>
          <w:p w14:paraId="5F7D94A1" w14:textId="77777777" w:rsidR="000901B2" w:rsidRPr="007F298E" w:rsidRDefault="000901B2" w:rsidP="000901B2">
            <w:pPr>
              <w:rPr>
                <w:rFonts w:ascii="Noto Sans" w:eastAsia="Times New Roman" w:hAnsi="Noto Sans" w:cs="Noto Sans"/>
                <w:color w:val="000000"/>
                <w:sz w:val="14"/>
                <w:szCs w:val="20"/>
                <w:lang w:val="es-MX" w:eastAsia="es-MX"/>
              </w:rPr>
            </w:pPr>
            <w:r w:rsidRPr="007F298E">
              <w:rPr>
                <w:rFonts w:ascii="Noto Sans" w:eastAsia="Times New Roman" w:hAnsi="Noto Sans" w:cs="Noto Sans"/>
                <w:color w:val="000000"/>
                <w:sz w:val="14"/>
                <w:szCs w:val="20"/>
                <w:lang w:val="es-MX" w:eastAsia="es-MX"/>
              </w:rPr>
              <w:t> </w:t>
            </w:r>
          </w:p>
        </w:tc>
        <w:tc>
          <w:tcPr>
            <w:tcW w:w="567" w:type="pct"/>
            <w:tcBorders>
              <w:top w:val="nil"/>
              <w:left w:val="nil"/>
              <w:bottom w:val="nil"/>
              <w:right w:val="nil"/>
            </w:tcBorders>
            <w:shd w:val="clear" w:color="auto" w:fill="auto"/>
            <w:noWrap/>
            <w:vAlign w:val="center"/>
            <w:hideMark/>
          </w:tcPr>
          <w:p w14:paraId="6FBBD3AE" w14:textId="77777777" w:rsidR="000901B2" w:rsidRPr="007F298E" w:rsidRDefault="000901B2" w:rsidP="000901B2">
            <w:pPr>
              <w:rPr>
                <w:rFonts w:ascii="Noto Sans" w:eastAsia="Times New Roman" w:hAnsi="Noto Sans" w:cs="Noto Sans"/>
                <w:color w:val="000000"/>
                <w:sz w:val="14"/>
                <w:szCs w:val="20"/>
                <w:lang w:val="es-MX" w:eastAsia="es-MX"/>
              </w:rPr>
            </w:pPr>
            <w:r w:rsidRPr="007F298E">
              <w:rPr>
                <w:rFonts w:ascii="Noto Sans" w:eastAsia="Times New Roman" w:hAnsi="Noto Sans" w:cs="Noto Sans"/>
                <w:color w:val="000000"/>
                <w:sz w:val="14"/>
                <w:szCs w:val="20"/>
                <w:lang w:val="es-MX" w:eastAsia="es-MX"/>
              </w:rPr>
              <w:t> </w:t>
            </w:r>
          </w:p>
        </w:tc>
      </w:tr>
      <w:tr w:rsidR="000901B2" w:rsidRPr="007F298E" w14:paraId="25FA7701" w14:textId="77777777" w:rsidTr="000901B2">
        <w:trPr>
          <w:trHeight w:val="234"/>
        </w:trPr>
        <w:tc>
          <w:tcPr>
            <w:tcW w:w="266" w:type="pct"/>
            <w:tcBorders>
              <w:top w:val="nil"/>
              <w:left w:val="nil"/>
              <w:bottom w:val="nil"/>
              <w:right w:val="nil"/>
            </w:tcBorders>
            <w:shd w:val="clear" w:color="auto" w:fill="auto"/>
            <w:noWrap/>
            <w:vAlign w:val="bottom"/>
            <w:hideMark/>
          </w:tcPr>
          <w:p w14:paraId="14D0E3BE" w14:textId="77777777" w:rsidR="000901B2" w:rsidRPr="007F298E" w:rsidRDefault="000901B2" w:rsidP="000901B2">
            <w:pPr>
              <w:rPr>
                <w:rFonts w:ascii="Noto Sans" w:eastAsia="Times New Roman" w:hAnsi="Noto Sans" w:cs="Noto Sans"/>
                <w:color w:val="000000"/>
                <w:sz w:val="14"/>
                <w:szCs w:val="20"/>
                <w:lang w:val="es-MX" w:eastAsia="es-MX"/>
              </w:rPr>
            </w:pPr>
          </w:p>
        </w:tc>
        <w:tc>
          <w:tcPr>
            <w:tcW w:w="652" w:type="pct"/>
            <w:tcBorders>
              <w:top w:val="nil"/>
              <w:left w:val="nil"/>
              <w:bottom w:val="nil"/>
              <w:right w:val="nil"/>
            </w:tcBorders>
            <w:shd w:val="clear" w:color="auto" w:fill="auto"/>
            <w:noWrap/>
            <w:vAlign w:val="bottom"/>
            <w:hideMark/>
          </w:tcPr>
          <w:p w14:paraId="2CBDBCE7" w14:textId="77777777" w:rsidR="000901B2" w:rsidRPr="007F298E" w:rsidRDefault="000901B2" w:rsidP="000901B2">
            <w:pPr>
              <w:rPr>
                <w:rFonts w:ascii="Noto Sans" w:eastAsia="Times New Roman" w:hAnsi="Noto Sans" w:cs="Noto Sans"/>
                <w:sz w:val="14"/>
                <w:szCs w:val="20"/>
                <w:lang w:val="es-MX" w:eastAsia="es-MX"/>
              </w:rPr>
            </w:pPr>
          </w:p>
        </w:tc>
        <w:tc>
          <w:tcPr>
            <w:tcW w:w="1044" w:type="pct"/>
            <w:tcBorders>
              <w:top w:val="nil"/>
              <w:left w:val="nil"/>
              <w:bottom w:val="nil"/>
              <w:right w:val="nil"/>
            </w:tcBorders>
            <w:shd w:val="clear" w:color="auto" w:fill="auto"/>
            <w:noWrap/>
            <w:vAlign w:val="bottom"/>
            <w:hideMark/>
          </w:tcPr>
          <w:p w14:paraId="0604AB56" w14:textId="77777777" w:rsidR="000901B2" w:rsidRPr="007F298E" w:rsidRDefault="000901B2" w:rsidP="000901B2">
            <w:pPr>
              <w:rPr>
                <w:rFonts w:ascii="Noto Sans" w:eastAsia="Times New Roman" w:hAnsi="Noto Sans" w:cs="Noto Sans"/>
                <w:sz w:val="14"/>
                <w:szCs w:val="20"/>
                <w:lang w:val="es-MX" w:eastAsia="es-MX"/>
              </w:rPr>
            </w:pPr>
          </w:p>
        </w:tc>
        <w:tc>
          <w:tcPr>
            <w:tcW w:w="725" w:type="pct"/>
            <w:tcBorders>
              <w:top w:val="nil"/>
              <w:left w:val="nil"/>
              <w:bottom w:val="nil"/>
              <w:right w:val="nil"/>
            </w:tcBorders>
            <w:shd w:val="clear" w:color="auto" w:fill="auto"/>
            <w:noWrap/>
            <w:vAlign w:val="bottom"/>
            <w:hideMark/>
          </w:tcPr>
          <w:p w14:paraId="7C2DA54E" w14:textId="77777777" w:rsidR="000901B2" w:rsidRPr="007F298E" w:rsidRDefault="000901B2" w:rsidP="000901B2">
            <w:pPr>
              <w:rPr>
                <w:rFonts w:ascii="Noto Sans" w:eastAsia="Times New Roman" w:hAnsi="Noto Sans" w:cs="Noto Sans"/>
                <w:sz w:val="14"/>
                <w:szCs w:val="20"/>
                <w:lang w:val="es-MX" w:eastAsia="es-MX"/>
              </w:rPr>
            </w:pPr>
          </w:p>
        </w:tc>
        <w:tc>
          <w:tcPr>
            <w:tcW w:w="317" w:type="pct"/>
            <w:tcBorders>
              <w:top w:val="nil"/>
              <w:left w:val="nil"/>
              <w:bottom w:val="nil"/>
              <w:right w:val="nil"/>
            </w:tcBorders>
            <w:shd w:val="clear" w:color="auto" w:fill="auto"/>
            <w:noWrap/>
            <w:vAlign w:val="bottom"/>
            <w:hideMark/>
          </w:tcPr>
          <w:p w14:paraId="7E2BA1D6" w14:textId="77777777" w:rsidR="000901B2" w:rsidRPr="007F298E" w:rsidRDefault="000901B2" w:rsidP="000901B2">
            <w:pPr>
              <w:rPr>
                <w:rFonts w:ascii="Noto Sans" w:eastAsia="Times New Roman" w:hAnsi="Noto Sans" w:cs="Noto Sans"/>
                <w:sz w:val="14"/>
                <w:szCs w:val="20"/>
                <w:lang w:val="es-MX" w:eastAsia="es-MX"/>
              </w:rPr>
            </w:pPr>
          </w:p>
        </w:tc>
        <w:tc>
          <w:tcPr>
            <w:tcW w:w="367" w:type="pct"/>
            <w:tcBorders>
              <w:top w:val="nil"/>
              <w:left w:val="nil"/>
              <w:bottom w:val="nil"/>
              <w:right w:val="nil"/>
            </w:tcBorders>
            <w:shd w:val="clear" w:color="auto" w:fill="auto"/>
            <w:noWrap/>
            <w:vAlign w:val="bottom"/>
            <w:hideMark/>
          </w:tcPr>
          <w:p w14:paraId="6AEC7C5C" w14:textId="77777777" w:rsidR="000901B2" w:rsidRPr="007F298E" w:rsidRDefault="000901B2" w:rsidP="000901B2">
            <w:pPr>
              <w:rPr>
                <w:rFonts w:ascii="Noto Sans" w:eastAsia="Times New Roman" w:hAnsi="Noto Sans" w:cs="Noto Sans"/>
                <w:sz w:val="14"/>
                <w:szCs w:val="20"/>
                <w:lang w:val="es-MX" w:eastAsia="es-MX"/>
              </w:rPr>
            </w:pPr>
          </w:p>
        </w:tc>
        <w:tc>
          <w:tcPr>
            <w:tcW w:w="487" w:type="pct"/>
            <w:tcBorders>
              <w:top w:val="nil"/>
              <w:left w:val="nil"/>
              <w:bottom w:val="nil"/>
              <w:right w:val="nil"/>
            </w:tcBorders>
            <w:shd w:val="clear" w:color="auto" w:fill="auto"/>
            <w:noWrap/>
            <w:vAlign w:val="bottom"/>
            <w:hideMark/>
          </w:tcPr>
          <w:p w14:paraId="0D6BCBBD" w14:textId="77777777" w:rsidR="000901B2" w:rsidRPr="007F298E" w:rsidRDefault="000901B2" w:rsidP="000901B2">
            <w:pPr>
              <w:rPr>
                <w:rFonts w:ascii="Noto Sans" w:eastAsia="Times New Roman" w:hAnsi="Noto Sans" w:cs="Noto Sans"/>
                <w:sz w:val="14"/>
                <w:szCs w:val="20"/>
                <w:lang w:val="es-MX" w:eastAsia="es-MX"/>
              </w:rPr>
            </w:pPr>
          </w:p>
        </w:tc>
        <w:tc>
          <w:tcPr>
            <w:tcW w:w="575" w:type="pct"/>
            <w:tcBorders>
              <w:top w:val="nil"/>
              <w:left w:val="nil"/>
              <w:bottom w:val="nil"/>
              <w:right w:val="nil"/>
            </w:tcBorders>
            <w:shd w:val="clear" w:color="auto" w:fill="auto"/>
            <w:noWrap/>
            <w:vAlign w:val="bottom"/>
            <w:hideMark/>
          </w:tcPr>
          <w:p w14:paraId="7B73BDF1" w14:textId="77777777" w:rsidR="000901B2" w:rsidRPr="007F298E" w:rsidRDefault="000901B2" w:rsidP="000901B2">
            <w:pPr>
              <w:rPr>
                <w:rFonts w:ascii="Noto Sans" w:eastAsia="Times New Roman" w:hAnsi="Noto Sans" w:cs="Noto Sans"/>
                <w:sz w:val="14"/>
                <w:szCs w:val="20"/>
                <w:lang w:val="es-MX" w:eastAsia="es-MX"/>
              </w:rPr>
            </w:pPr>
          </w:p>
        </w:tc>
        <w:tc>
          <w:tcPr>
            <w:tcW w:w="567" w:type="pct"/>
            <w:tcBorders>
              <w:top w:val="nil"/>
              <w:left w:val="nil"/>
              <w:bottom w:val="nil"/>
              <w:right w:val="nil"/>
            </w:tcBorders>
            <w:shd w:val="clear" w:color="auto" w:fill="auto"/>
            <w:noWrap/>
            <w:vAlign w:val="bottom"/>
            <w:hideMark/>
          </w:tcPr>
          <w:p w14:paraId="224AADCE" w14:textId="77777777" w:rsidR="000901B2" w:rsidRPr="007F298E" w:rsidRDefault="000901B2" w:rsidP="000901B2">
            <w:pPr>
              <w:rPr>
                <w:rFonts w:ascii="Noto Sans" w:eastAsia="Times New Roman" w:hAnsi="Noto Sans" w:cs="Noto Sans"/>
                <w:sz w:val="14"/>
                <w:szCs w:val="20"/>
                <w:lang w:val="es-MX" w:eastAsia="es-MX"/>
              </w:rPr>
            </w:pPr>
          </w:p>
        </w:tc>
      </w:tr>
      <w:tr w:rsidR="000901B2" w:rsidRPr="007F298E" w14:paraId="3E0795E2" w14:textId="77777777" w:rsidTr="000901B2">
        <w:trPr>
          <w:trHeight w:val="234"/>
        </w:trPr>
        <w:tc>
          <w:tcPr>
            <w:tcW w:w="266" w:type="pct"/>
            <w:tcBorders>
              <w:top w:val="nil"/>
              <w:left w:val="nil"/>
              <w:bottom w:val="nil"/>
              <w:right w:val="nil"/>
            </w:tcBorders>
            <w:shd w:val="clear" w:color="auto" w:fill="auto"/>
            <w:noWrap/>
            <w:vAlign w:val="bottom"/>
            <w:hideMark/>
          </w:tcPr>
          <w:p w14:paraId="14B41990" w14:textId="77777777" w:rsidR="000901B2" w:rsidRPr="007F298E" w:rsidRDefault="000901B2" w:rsidP="000901B2">
            <w:pPr>
              <w:rPr>
                <w:rFonts w:ascii="Noto Sans" w:eastAsia="Times New Roman" w:hAnsi="Noto Sans" w:cs="Noto Sans"/>
                <w:color w:val="000000"/>
                <w:sz w:val="14"/>
                <w:szCs w:val="20"/>
                <w:lang w:val="es-MX" w:eastAsia="es-MX"/>
              </w:rPr>
            </w:pPr>
          </w:p>
        </w:tc>
        <w:tc>
          <w:tcPr>
            <w:tcW w:w="652" w:type="pct"/>
            <w:tcBorders>
              <w:top w:val="nil"/>
              <w:left w:val="nil"/>
              <w:bottom w:val="nil"/>
              <w:right w:val="nil"/>
            </w:tcBorders>
            <w:shd w:val="clear" w:color="auto" w:fill="auto"/>
            <w:noWrap/>
            <w:vAlign w:val="bottom"/>
            <w:hideMark/>
          </w:tcPr>
          <w:p w14:paraId="5C4565A1" w14:textId="77777777" w:rsidR="000901B2" w:rsidRPr="007F298E" w:rsidRDefault="000901B2" w:rsidP="000901B2">
            <w:pPr>
              <w:rPr>
                <w:rFonts w:ascii="Noto Sans" w:eastAsia="Times New Roman" w:hAnsi="Noto Sans" w:cs="Noto Sans"/>
                <w:sz w:val="14"/>
                <w:szCs w:val="20"/>
                <w:lang w:val="es-MX" w:eastAsia="es-MX"/>
              </w:rPr>
            </w:pPr>
          </w:p>
        </w:tc>
        <w:tc>
          <w:tcPr>
            <w:tcW w:w="1044" w:type="pct"/>
            <w:tcBorders>
              <w:top w:val="nil"/>
              <w:left w:val="nil"/>
              <w:bottom w:val="nil"/>
              <w:right w:val="nil"/>
            </w:tcBorders>
            <w:shd w:val="clear" w:color="auto" w:fill="auto"/>
            <w:noWrap/>
            <w:vAlign w:val="bottom"/>
            <w:hideMark/>
          </w:tcPr>
          <w:p w14:paraId="6D58B3CB" w14:textId="77777777" w:rsidR="000901B2" w:rsidRPr="007F298E" w:rsidRDefault="000901B2" w:rsidP="000901B2">
            <w:pPr>
              <w:rPr>
                <w:rFonts w:ascii="Noto Sans" w:eastAsia="Times New Roman" w:hAnsi="Noto Sans" w:cs="Noto Sans"/>
                <w:sz w:val="14"/>
                <w:szCs w:val="20"/>
                <w:lang w:val="es-MX" w:eastAsia="es-MX"/>
              </w:rPr>
            </w:pPr>
          </w:p>
        </w:tc>
        <w:tc>
          <w:tcPr>
            <w:tcW w:w="725" w:type="pct"/>
            <w:tcBorders>
              <w:top w:val="nil"/>
              <w:left w:val="nil"/>
              <w:bottom w:val="nil"/>
              <w:right w:val="nil"/>
            </w:tcBorders>
            <w:shd w:val="clear" w:color="auto" w:fill="auto"/>
            <w:noWrap/>
            <w:vAlign w:val="bottom"/>
            <w:hideMark/>
          </w:tcPr>
          <w:p w14:paraId="7EF65892" w14:textId="77777777" w:rsidR="000901B2" w:rsidRPr="007F298E" w:rsidRDefault="000901B2" w:rsidP="000901B2">
            <w:pPr>
              <w:rPr>
                <w:rFonts w:ascii="Noto Sans" w:eastAsia="Times New Roman" w:hAnsi="Noto Sans" w:cs="Noto Sans"/>
                <w:sz w:val="14"/>
                <w:szCs w:val="20"/>
                <w:lang w:val="es-MX" w:eastAsia="es-MX"/>
              </w:rPr>
            </w:pPr>
          </w:p>
        </w:tc>
        <w:tc>
          <w:tcPr>
            <w:tcW w:w="317" w:type="pct"/>
            <w:tcBorders>
              <w:top w:val="nil"/>
              <w:left w:val="nil"/>
              <w:bottom w:val="nil"/>
              <w:right w:val="nil"/>
            </w:tcBorders>
            <w:shd w:val="clear" w:color="auto" w:fill="auto"/>
            <w:noWrap/>
            <w:vAlign w:val="bottom"/>
            <w:hideMark/>
          </w:tcPr>
          <w:p w14:paraId="4BB0D38C" w14:textId="77777777" w:rsidR="000901B2" w:rsidRPr="007F298E" w:rsidRDefault="000901B2" w:rsidP="000901B2">
            <w:pPr>
              <w:rPr>
                <w:rFonts w:ascii="Noto Sans" w:eastAsia="Times New Roman" w:hAnsi="Noto Sans" w:cs="Noto Sans"/>
                <w:sz w:val="14"/>
                <w:szCs w:val="20"/>
                <w:lang w:val="es-MX" w:eastAsia="es-MX"/>
              </w:rPr>
            </w:pPr>
          </w:p>
        </w:tc>
        <w:tc>
          <w:tcPr>
            <w:tcW w:w="367" w:type="pct"/>
            <w:tcBorders>
              <w:top w:val="nil"/>
              <w:left w:val="nil"/>
              <w:bottom w:val="nil"/>
              <w:right w:val="nil"/>
            </w:tcBorders>
            <w:shd w:val="clear" w:color="auto" w:fill="auto"/>
            <w:noWrap/>
            <w:vAlign w:val="bottom"/>
            <w:hideMark/>
          </w:tcPr>
          <w:p w14:paraId="59B07B19" w14:textId="77777777" w:rsidR="000901B2" w:rsidRPr="007F298E" w:rsidRDefault="000901B2" w:rsidP="000901B2">
            <w:pPr>
              <w:rPr>
                <w:rFonts w:ascii="Noto Sans" w:eastAsia="Times New Roman" w:hAnsi="Noto Sans" w:cs="Noto Sans"/>
                <w:sz w:val="14"/>
                <w:szCs w:val="20"/>
                <w:lang w:val="es-MX" w:eastAsia="es-MX"/>
              </w:rPr>
            </w:pPr>
          </w:p>
        </w:tc>
        <w:tc>
          <w:tcPr>
            <w:tcW w:w="487" w:type="pct"/>
            <w:tcBorders>
              <w:top w:val="nil"/>
              <w:left w:val="nil"/>
              <w:bottom w:val="nil"/>
              <w:right w:val="nil"/>
            </w:tcBorders>
            <w:shd w:val="clear" w:color="auto" w:fill="auto"/>
            <w:noWrap/>
            <w:vAlign w:val="bottom"/>
            <w:hideMark/>
          </w:tcPr>
          <w:p w14:paraId="626F54BB" w14:textId="77777777" w:rsidR="000901B2" w:rsidRPr="007F298E" w:rsidRDefault="000901B2" w:rsidP="000901B2">
            <w:pPr>
              <w:rPr>
                <w:rFonts w:ascii="Noto Sans" w:eastAsia="Times New Roman" w:hAnsi="Noto Sans" w:cs="Noto Sans"/>
                <w:sz w:val="14"/>
                <w:szCs w:val="20"/>
                <w:lang w:val="es-MX" w:eastAsia="es-MX"/>
              </w:rPr>
            </w:pPr>
          </w:p>
        </w:tc>
        <w:tc>
          <w:tcPr>
            <w:tcW w:w="575" w:type="pct"/>
            <w:tcBorders>
              <w:top w:val="nil"/>
              <w:left w:val="nil"/>
              <w:bottom w:val="nil"/>
              <w:right w:val="nil"/>
            </w:tcBorders>
            <w:shd w:val="clear" w:color="auto" w:fill="auto"/>
            <w:noWrap/>
            <w:vAlign w:val="bottom"/>
            <w:hideMark/>
          </w:tcPr>
          <w:p w14:paraId="6412844A" w14:textId="77777777" w:rsidR="000901B2" w:rsidRPr="007F298E" w:rsidRDefault="000901B2" w:rsidP="000901B2">
            <w:pPr>
              <w:rPr>
                <w:rFonts w:ascii="Noto Sans" w:eastAsia="Times New Roman" w:hAnsi="Noto Sans" w:cs="Noto Sans"/>
                <w:sz w:val="14"/>
                <w:szCs w:val="20"/>
                <w:lang w:val="es-MX" w:eastAsia="es-MX"/>
              </w:rPr>
            </w:pPr>
          </w:p>
        </w:tc>
        <w:tc>
          <w:tcPr>
            <w:tcW w:w="567" w:type="pct"/>
            <w:tcBorders>
              <w:top w:val="nil"/>
              <w:left w:val="nil"/>
              <w:bottom w:val="nil"/>
              <w:right w:val="nil"/>
            </w:tcBorders>
            <w:shd w:val="clear" w:color="auto" w:fill="auto"/>
            <w:noWrap/>
            <w:vAlign w:val="bottom"/>
            <w:hideMark/>
          </w:tcPr>
          <w:p w14:paraId="3569FC7A" w14:textId="77777777" w:rsidR="000901B2" w:rsidRPr="007F298E" w:rsidRDefault="000901B2" w:rsidP="000901B2">
            <w:pPr>
              <w:rPr>
                <w:rFonts w:ascii="Noto Sans" w:eastAsia="Times New Roman" w:hAnsi="Noto Sans" w:cs="Noto Sans"/>
                <w:sz w:val="14"/>
                <w:szCs w:val="20"/>
                <w:lang w:val="es-MX" w:eastAsia="es-MX"/>
              </w:rPr>
            </w:pPr>
          </w:p>
        </w:tc>
      </w:tr>
    </w:tbl>
    <w:p w14:paraId="440DD678" w14:textId="77777777" w:rsidR="000901B2" w:rsidRPr="007F298E" w:rsidRDefault="000901B2" w:rsidP="00FD19EB">
      <w:pPr>
        <w:jc w:val="both"/>
        <w:rPr>
          <w:rFonts w:ascii="Noto Sans" w:eastAsia="Times New Roman" w:hAnsi="Noto Sans" w:cs="Noto Sans"/>
          <w:b/>
          <w:bCs/>
          <w:sz w:val="22"/>
          <w:szCs w:val="22"/>
          <w:lang w:eastAsia="ar-SA"/>
        </w:rPr>
      </w:pPr>
    </w:p>
    <w:p w14:paraId="61E98B7D" w14:textId="77777777" w:rsidR="00D815A3" w:rsidRPr="007F298E" w:rsidRDefault="00D815A3" w:rsidP="002C7E70">
      <w:pPr>
        <w:spacing w:after="120"/>
        <w:ind w:left="142" w:hanging="2"/>
        <w:jc w:val="both"/>
        <w:rPr>
          <w:rFonts w:ascii="Noto Sans" w:hAnsi="Noto Sans" w:cs="Noto Sans"/>
          <w:b/>
        </w:rPr>
      </w:pPr>
    </w:p>
    <w:p w14:paraId="579928B4" w14:textId="77777777" w:rsidR="00452AF9" w:rsidRPr="007F298E" w:rsidRDefault="00452AF9" w:rsidP="002C7E70">
      <w:pPr>
        <w:spacing w:after="120"/>
        <w:ind w:left="142" w:hanging="2"/>
        <w:jc w:val="both"/>
        <w:rPr>
          <w:rFonts w:ascii="Noto Sans" w:hAnsi="Noto Sans" w:cs="Noto Sans"/>
          <w:b/>
        </w:rPr>
      </w:pPr>
      <w:r w:rsidRPr="007F298E">
        <w:rPr>
          <w:rFonts w:ascii="Noto Sans" w:hAnsi="Noto Sans" w:cs="Noto Sans"/>
          <w:b/>
        </w:rPr>
        <w:t>PARA FORMULAR SU INFORMACIÓN/COTIZACIÓN, SE DEBERA CONSIDERAR LOS SIGUIENTES ASPECTOS:</w:t>
      </w:r>
    </w:p>
    <w:p w14:paraId="29BB699E" w14:textId="77777777" w:rsidR="0009263A" w:rsidRPr="007F298E" w:rsidRDefault="0009263A" w:rsidP="0009263A">
      <w:pPr>
        <w:numPr>
          <w:ilvl w:val="0"/>
          <w:numId w:val="3"/>
        </w:numPr>
        <w:spacing w:after="120"/>
        <w:rPr>
          <w:rFonts w:ascii="Noto Sans" w:hAnsi="Noto Sans" w:cs="Noto Sans"/>
          <w:b/>
          <w:bCs/>
        </w:rPr>
      </w:pPr>
      <w:r w:rsidRPr="007F298E">
        <w:rPr>
          <w:rFonts w:ascii="Noto Sans" w:hAnsi="Noto Sans" w:cs="Noto Sans"/>
          <w:b/>
          <w:bCs/>
        </w:rPr>
        <w:t>1.- Los datos de los s</w:t>
      </w:r>
      <w:r w:rsidR="00933166" w:rsidRPr="007F298E">
        <w:rPr>
          <w:rFonts w:ascii="Noto Sans" w:hAnsi="Noto Sans" w:cs="Noto Sans"/>
          <w:b/>
          <w:bCs/>
        </w:rPr>
        <w:t>ervicios</w:t>
      </w:r>
      <w:r w:rsidRPr="007F298E">
        <w:rPr>
          <w:rFonts w:ascii="Noto Sans" w:hAnsi="Noto Sans" w:cs="Noto Sans"/>
          <w:b/>
          <w:bCs/>
        </w:rPr>
        <w:t xml:space="preserve"> a cotizar se describen en el Anexo 1 (Uno) requerimiento.</w:t>
      </w:r>
    </w:p>
    <w:p w14:paraId="15CF9F47" w14:textId="77777777" w:rsidR="0009263A" w:rsidRPr="007F298E" w:rsidRDefault="0009263A" w:rsidP="0009263A">
      <w:pPr>
        <w:numPr>
          <w:ilvl w:val="0"/>
          <w:numId w:val="3"/>
        </w:numPr>
        <w:spacing w:before="60" w:after="60"/>
        <w:jc w:val="both"/>
        <w:rPr>
          <w:rFonts w:ascii="Noto Sans" w:hAnsi="Noto Sans" w:cs="Noto Sans"/>
          <w:b/>
          <w:bCs/>
        </w:rPr>
      </w:pPr>
      <w:r w:rsidRPr="007F298E">
        <w:rPr>
          <w:rFonts w:ascii="Noto Sans" w:hAnsi="Noto Sans" w:cs="Noto Sans"/>
          <w:b/>
          <w:bCs/>
        </w:rPr>
        <w:t xml:space="preserve">2.- Condiciones de </w:t>
      </w:r>
      <w:r w:rsidR="00865898" w:rsidRPr="007F298E">
        <w:rPr>
          <w:rFonts w:ascii="Noto Sans" w:hAnsi="Noto Sans" w:cs="Noto Sans"/>
          <w:b/>
          <w:bCs/>
        </w:rPr>
        <w:t>prestación del servicio</w:t>
      </w:r>
      <w:r w:rsidRPr="007F298E">
        <w:rPr>
          <w:rFonts w:ascii="Noto Sans" w:hAnsi="Noto Sans" w:cs="Noto Sans"/>
          <w:b/>
          <w:bCs/>
        </w:rPr>
        <w:t>:</w:t>
      </w:r>
    </w:p>
    <w:p w14:paraId="591E2834" w14:textId="77777777" w:rsidR="00167719" w:rsidRPr="007F298E" w:rsidRDefault="00167719" w:rsidP="000831A7">
      <w:pPr>
        <w:pStyle w:val="Prrafodelista"/>
        <w:autoSpaceDE w:val="0"/>
        <w:autoSpaceDN w:val="0"/>
        <w:adjustRightInd w:val="0"/>
        <w:spacing w:after="0" w:line="240" w:lineRule="auto"/>
        <w:ind w:left="644"/>
        <w:jc w:val="both"/>
        <w:rPr>
          <w:rFonts w:ascii="Noto Sans" w:hAnsi="Noto Sans" w:cs="Noto Sans"/>
          <w:b/>
        </w:rPr>
      </w:pPr>
    </w:p>
    <w:p w14:paraId="0465E6F2" w14:textId="77777777" w:rsidR="00EA07CA" w:rsidRPr="007F298E" w:rsidRDefault="00EA07CA" w:rsidP="00EA07CA">
      <w:pPr>
        <w:jc w:val="both"/>
        <w:rPr>
          <w:rFonts w:ascii="Noto Sans" w:hAnsi="Noto Sans" w:cs="Noto Sans"/>
          <w:lang w:eastAsia="ar-SA"/>
        </w:rPr>
      </w:pPr>
      <w:r w:rsidRPr="007F298E">
        <w:rPr>
          <w:rFonts w:ascii="Noto Sans" w:hAnsi="Noto Sans" w:cs="Noto Sans"/>
          <w:lang w:eastAsia="ar-SA"/>
        </w:rPr>
        <w:t>El prestador del servicio deberá contar con una línea telefónica y correo electrónico para la atención de reportes, relacionados con la prestación del servicio, las 24 horas, los 365 días del año.</w:t>
      </w:r>
    </w:p>
    <w:p w14:paraId="545987DD" w14:textId="77777777" w:rsidR="00EA07CA" w:rsidRPr="007F298E" w:rsidRDefault="00EA07CA" w:rsidP="00EA07CA">
      <w:pPr>
        <w:suppressAutoHyphens/>
        <w:jc w:val="both"/>
        <w:rPr>
          <w:rFonts w:ascii="Noto Sans" w:hAnsi="Noto Sans" w:cs="Noto Sans"/>
          <w:lang w:eastAsia="ar-SA"/>
        </w:rPr>
      </w:pPr>
    </w:p>
    <w:p w14:paraId="09BDFABC" w14:textId="77777777" w:rsidR="00EA07CA" w:rsidRPr="007F298E" w:rsidRDefault="00EA07CA" w:rsidP="00EA07CA">
      <w:pPr>
        <w:suppressAutoHyphens/>
        <w:jc w:val="both"/>
        <w:rPr>
          <w:rFonts w:ascii="Noto Sans" w:hAnsi="Noto Sans" w:cs="Noto Sans"/>
          <w:lang w:eastAsia="ar-SA"/>
        </w:rPr>
      </w:pPr>
      <w:r w:rsidRPr="007F298E">
        <w:rPr>
          <w:rFonts w:ascii="Noto Sans" w:hAnsi="Noto Sans" w:cs="Noto Sans"/>
          <w:lang w:eastAsia="ar-SA"/>
        </w:rPr>
        <w:t>La unidad de medida para evaluar la propuesta económica para la contratación del servicio será en kilogramos.</w:t>
      </w:r>
    </w:p>
    <w:p w14:paraId="5848C2C8" w14:textId="77777777" w:rsidR="00EA07CA" w:rsidRPr="007F298E" w:rsidRDefault="00EA07CA" w:rsidP="00EA07CA">
      <w:pPr>
        <w:suppressAutoHyphens/>
        <w:jc w:val="both"/>
        <w:rPr>
          <w:rFonts w:ascii="Noto Sans" w:hAnsi="Noto Sans" w:cs="Noto Sans"/>
          <w:lang w:eastAsia="ar-SA"/>
        </w:rPr>
      </w:pPr>
    </w:p>
    <w:p w14:paraId="7A654D3E" w14:textId="77777777" w:rsidR="00EA07CA" w:rsidRPr="007F298E" w:rsidRDefault="00EA07CA" w:rsidP="00EA07CA">
      <w:pPr>
        <w:rPr>
          <w:rFonts w:ascii="Noto Sans" w:hAnsi="Noto Sans" w:cs="Noto Sans"/>
          <w:b/>
          <w:bCs/>
          <w:lang w:eastAsia="ar-SA"/>
        </w:rPr>
      </w:pPr>
      <w:r w:rsidRPr="007F298E">
        <w:rPr>
          <w:rFonts w:ascii="Noto Sans" w:hAnsi="Noto Sans" w:cs="Noto Sans"/>
          <w:b/>
          <w:bCs/>
          <w:lang w:eastAsia="ar-SA"/>
        </w:rPr>
        <w:t>ENVASADO Y ETIQUETADO</w:t>
      </w:r>
    </w:p>
    <w:p w14:paraId="1B513485" w14:textId="77777777" w:rsidR="00EA07CA" w:rsidRPr="007F298E" w:rsidRDefault="00EA07CA" w:rsidP="00EA07CA">
      <w:pPr>
        <w:rPr>
          <w:rFonts w:ascii="Noto Sans" w:hAnsi="Noto Sans" w:cs="Noto Sans"/>
          <w:b/>
          <w:bCs/>
          <w:lang w:eastAsia="ar-SA"/>
        </w:rPr>
      </w:pPr>
    </w:p>
    <w:p w14:paraId="15588280" w14:textId="77777777" w:rsidR="00EA07CA" w:rsidRPr="007F298E" w:rsidRDefault="00EA07CA" w:rsidP="00EA07CA">
      <w:pPr>
        <w:jc w:val="both"/>
        <w:rPr>
          <w:rFonts w:ascii="Noto Sans" w:hAnsi="Noto Sans" w:cs="Noto Sans"/>
          <w:b/>
          <w:bCs/>
          <w:lang w:eastAsia="ar-SA"/>
        </w:rPr>
      </w:pPr>
      <w:r w:rsidRPr="007F298E">
        <w:rPr>
          <w:rFonts w:ascii="Noto Sans" w:hAnsi="Noto Sans" w:cs="Noto Sans"/>
          <w:b/>
          <w:bCs/>
          <w:lang w:eastAsia="ar-SA"/>
        </w:rPr>
        <w:t xml:space="preserve">El almacén delegacional como unidad generadora de residuos del instituto entregaran los residuos peligrosos envasados y etiquetados conforme a lo establecido en la </w:t>
      </w:r>
      <w:r w:rsidRPr="007F298E">
        <w:rPr>
          <w:rFonts w:ascii="Noto Sans" w:hAnsi="Noto Sans" w:cs="Noto Sans"/>
        </w:rPr>
        <w:t>NOM-003-SCT-2000</w:t>
      </w:r>
    </w:p>
    <w:p w14:paraId="7F93141B" w14:textId="77777777" w:rsidR="00EA07CA" w:rsidRPr="007F298E" w:rsidRDefault="00EA07CA" w:rsidP="00EA07CA">
      <w:pPr>
        <w:suppressAutoHyphens/>
        <w:jc w:val="both"/>
        <w:rPr>
          <w:rFonts w:ascii="Noto Sans" w:hAnsi="Noto Sans" w:cs="Noto Sans"/>
          <w:b/>
          <w:lang w:eastAsia="ar-SA"/>
        </w:rPr>
      </w:pPr>
    </w:p>
    <w:p w14:paraId="48774512" w14:textId="77777777" w:rsidR="00EA07CA" w:rsidRPr="007F298E" w:rsidRDefault="00EA07CA" w:rsidP="00EA07CA">
      <w:pPr>
        <w:suppressAutoHyphens/>
        <w:jc w:val="both"/>
        <w:rPr>
          <w:rFonts w:ascii="Noto Sans" w:hAnsi="Noto Sans" w:cs="Noto Sans"/>
          <w:b/>
          <w:lang w:eastAsia="ar-SA"/>
        </w:rPr>
      </w:pPr>
      <w:r w:rsidRPr="007F298E">
        <w:rPr>
          <w:rFonts w:ascii="Noto Sans" w:hAnsi="Noto Sans" w:cs="Noto Sans"/>
          <w:b/>
          <w:lang w:eastAsia="ar-SA"/>
        </w:rPr>
        <w:t>TRANSPORTACIÓN.</w:t>
      </w:r>
    </w:p>
    <w:p w14:paraId="22A1A7B8" w14:textId="77777777" w:rsidR="00EA07CA" w:rsidRPr="007F298E" w:rsidRDefault="00EA07CA" w:rsidP="00EA07CA">
      <w:pPr>
        <w:suppressAutoHyphens/>
        <w:jc w:val="both"/>
        <w:rPr>
          <w:rFonts w:ascii="Noto Sans" w:hAnsi="Noto Sans" w:cs="Noto Sans"/>
          <w:b/>
          <w:lang w:eastAsia="ar-SA"/>
        </w:rPr>
      </w:pPr>
    </w:p>
    <w:p w14:paraId="2EAC1211" w14:textId="77777777" w:rsidR="00EA07CA" w:rsidRPr="007F298E" w:rsidRDefault="00EA07CA" w:rsidP="00EA07CA">
      <w:pPr>
        <w:pStyle w:val="Prrafodelista"/>
        <w:numPr>
          <w:ilvl w:val="0"/>
          <w:numId w:val="33"/>
        </w:numPr>
        <w:suppressAutoHyphens/>
        <w:spacing w:after="0"/>
        <w:ind w:left="284" w:hanging="284"/>
        <w:jc w:val="both"/>
        <w:rPr>
          <w:rFonts w:ascii="Noto Sans" w:hAnsi="Noto Sans" w:cs="Noto Sans"/>
          <w:lang w:eastAsia="ar-SA"/>
        </w:rPr>
      </w:pPr>
      <w:r w:rsidRPr="007F298E">
        <w:rPr>
          <w:rFonts w:ascii="Noto Sans" w:hAnsi="Noto Sans" w:cs="Noto Sans"/>
          <w:lang w:eastAsia="ar-SA"/>
        </w:rPr>
        <w:lastRenderedPageBreak/>
        <w:t>El prestador del servicio deberá mostrar, del vehículo que se presente para llevar a cabo el transporte de los residuos peligrosos, cuando la unidad generadora lo solicite, la autorización vigente emitida por la SEMARNAT y la SCT.</w:t>
      </w:r>
    </w:p>
    <w:p w14:paraId="1A3DCFF3" w14:textId="77777777" w:rsidR="00EA07CA" w:rsidRPr="007F298E" w:rsidRDefault="00EA07CA" w:rsidP="00EA07CA">
      <w:pPr>
        <w:suppressAutoHyphens/>
        <w:jc w:val="both"/>
        <w:rPr>
          <w:rFonts w:ascii="Noto Sans" w:hAnsi="Noto Sans" w:cs="Noto Sans"/>
          <w:lang w:eastAsia="ar-SA"/>
        </w:rPr>
      </w:pPr>
    </w:p>
    <w:p w14:paraId="505F527A" w14:textId="77777777" w:rsidR="00EA07CA" w:rsidRPr="007F298E" w:rsidRDefault="00EA07CA" w:rsidP="00EA07CA">
      <w:pPr>
        <w:pStyle w:val="Prrafodelista"/>
        <w:numPr>
          <w:ilvl w:val="0"/>
          <w:numId w:val="33"/>
        </w:numPr>
        <w:suppressAutoHyphens/>
        <w:spacing w:after="0"/>
        <w:ind w:left="284" w:hanging="284"/>
        <w:jc w:val="both"/>
        <w:rPr>
          <w:rFonts w:ascii="Noto Sans" w:hAnsi="Noto Sans" w:cs="Noto Sans"/>
          <w:lang w:eastAsia="ar-SA"/>
        </w:rPr>
      </w:pPr>
      <w:r w:rsidRPr="007F298E">
        <w:rPr>
          <w:rFonts w:ascii="Noto Sans" w:hAnsi="Noto Sans" w:cs="Noto Sans"/>
          <w:lang w:eastAsia="ar-SA"/>
        </w:rPr>
        <w:t>Los vehículos que utilice el prestador del servicio para la prestación del servicio con capacidad de carga útil de 1,000 Kg. o más, deben operar con sistemas mecanizados de carga y descarga. (6.4.1 inciso d, 2º párrafo de la NOM-087-SEMARNAT-SSA1-2002).</w:t>
      </w:r>
    </w:p>
    <w:p w14:paraId="73EBEACF" w14:textId="77777777" w:rsidR="00EA07CA" w:rsidRPr="007F298E" w:rsidRDefault="00EA07CA" w:rsidP="00EA07CA">
      <w:pPr>
        <w:rPr>
          <w:rFonts w:ascii="Noto Sans" w:hAnsi="Noto Sans" w:cs="Noto Sans"/>
          <w:lang w:eastAsia="ar-SA"/>
        </w:rPr>
      </w:pPr>
    </w:p>
    <w:p w14:paraId="3C9BF4E5" w14:textId="77777777" w:rsidR="00EA07CA" w:rsidRPr="007F298E" w:rsidRDefault="00EA07CA" w:rsidP="00EA07CA">
      <w:pPr>
        <w:pStyle w:val="Prrafodelista"/>
        <w:numPr>
          <w:ilvl w:val="0"/>
          <w:numId w:val="33"/>
        </w:numPr>
        <w:suppressAutoHyphens/>
        <w:spacing w:after="0"/>
        <w:ind w:left="284" w:hanging="284"/>
        <w:jc w:val="both"/>
        <w:rPr>
          <w:rFonts w:ascii="Noto Sans" w:hAnsi="Noto Sans" w:cs="Noto Sans"/>
          <w:lang w:eastAsia="ar-SA"/>
        </w:rPr>
      </w:pPr>
      <w:r w:rsidRPr="007F298E">
        <w:rPr>
          <w:rFonts w:ascii="Noto Sans" w:hAnsi="Noto Sans" w:cs="Noto Sans"/>
          <w:lang w:eastAsia="ar-SA"/>
        </w:rPr>
        <w:t>En caso de que el prestador del servicio utilice unidades de arrastre en el transporte de los residuos peligrosos, éstas deben usar carteles de identificación y señalamientos de seguridad. Los carteles indicarán el riesgo principal asociado a la sustancia que se transporta y la clave con el número internacional promovido por la Organización de las Naciones Unidas. (art 114 del RTTMRP).</w:t>
      </w:r>
    </w:p>
    <w:p w14:paraId="460ECC09" w14:textId="77777777" w:rsidR="00EA07CA" w:rsidRPr="007F298E" w:rsidRDefault="00EA07CA" w:rsidP="00EA07CA">
      <w:pPr>
        <w:pStyle w:val="Prrafodelista"/>
        <w:ind w:left="284" w:hanging="284"/>
        <w:rPr>
          <w:rFonts w:ascii="Noto Sans" w:hAnsi="Noto Sans" w:cs="Noto Sans"/>
          <w:lang w:eastAsia="ar-SA"/>
        </w:rPr>
      </w:pPr>
    </w:p>
    <w:p w14:paraId="40B63CC0" w14:textId="77777777" w:rsidR="00EA07CA" w:rsidRPr="007F298E" w:rsidRDefault="00EA07CA" w:rsidP="00EA07CA">
      <w:pPr>
        <w:pStyle w:val="Prrafodelista"/>
        <w:numPr>
          <w:ilvl w:val="0"/>
          <w:numId w:val="33"/>
        </w:numPr>
        <w:suppressAutoHyphens/>
        <w:spacing w:after="0"/>
        <w:ind w:left="284" w:hanging="284"/>
        <w:jc w:val="both"/>
        <w:rPr>
          <w:rFonts w:ascii="Noto Sans" w:hAnsi="Noto Sans" w:cs="Noto Sans"/>
          <w:lang w:eastAsia="ar-SA"/>
        </w:rPr>
      </w:pPr>
      <w:r w:rsidRPr="007F298E">
        <w:rPr>
          <w:rFonts w:ascii="Noto Sans" w:hAnsi="Noto Sans" w:cs="Noto Sans"/>
          <w:lang w:eastAsia="ar-SA"/>
        </w:rPr>
        <w:t>El prestador del servicio para el trasporte externo de los residuos peligrosos deberá cargarlos y sujetarlos en la unidad de transporte, garantizando su estabilidad, a efecto de que, durante el traslado, se evite que cambien de lugar u orientación, se impidan movimientos y golpes laterales o longitudinales, a fin de reducir al mínimo el riesgo de fugas o derrames.</w:t>
      </w:r>
    </w:p>
    <w:p w14:paraId="2A457688" w14:textId="77777777" w:rsidR="00EA07CA" w:rsidRPr="007F298E" w:rsidRDefault="00EA07CA" w:rsidP="00EA07CA">
      <w:pPr>
        <w:pStyle w:val="Prrafodelista"/>
        <w:ind w:left="284" w:hanging="284"/>
        <w:rPr>
          <w:rFonts w:ascii="Noto Sans" w:hAnsi="Noto Sans" w:cs="Noto Sans"/>
          <w:lang w:eastAsia="ar-SA"/>
        </w:rPr>
      </w:pPr>
    </w:p>
    <w:p w14:paraId="45E0FEA5" w14:textId="77777777" w:rsidR="00EA07CA" w:rsidRPr="007F298E" w:rsidRDefault="00EA07CA" w:rsidP="00EA07CA">
      <w:pPr>
        <w:pStyle w:val="Prrafodelista"/>
        <w:numPr>
          <w:ilvl w:val="0"/>
          <w:numId w:val="33"/>
        </w:numPr>
        <w:suppressAutoHyphens/>
        <w:spacing w:after="0"/>
        <w:ind w:left="284" w:hanging="284"/>
        <w:jc w:val="both"/>
        <w:rPr>
          <w:rFonts w:ascii="Noto Sans" w:hAnsi="Noto Sans" w:cs="Noto Sans"/>
          <w:lang w:eastAsia="ar-SA"/>
        </w:rPr>
      </w:pPr>
      <w:r w:rsidRPr="007F298E">
        <w:rPr>
          <w:rFonts w:ascii="Noto Sans" w:hAnsi="Noto Sans" w:cs="Noto Sans"/>
          <w:lang w:eastAsia="ar-SA"/>
        </w:rPr>
        <w:t>En caso de contingencia o emergencia, el prestador del servicio estará obligado a realizar oportunamente todas aquellas acciones que minimicen daños a las personas, sus bienes y medio ambiente, así como a repararlos en los términos de la legislación aplicable.</w:t>
      </w:r>
    </w:p>
    <w:p w14:paraId="6395E578" w14:textId="77777777" w:rsidR="00EA07CA" w:rsidRPr="007F298E" w:rsidRDefault="00EA07CA" w:rsidP="00EA07CA">
      <w:pPr>
        <w:pStyle w:val="Prrafodelista"/>
        <w:rPr>
          <w:rFonts w:ascii="Noto Sans" w:hAnsi="Noto Sans" w:cs="Noto Sans"/>
          <w:lang w:eastAsia="ar-SA"/>
        </w:rPr>
      </w:pPr>
    </w:p>
    <w:p w14:paraId="08910B28" w14:textId="77777777" w:rsidR="00EA07CA" w:rsidRPr="007F298E" w:rsidRDefault="00EA07CA" w:rsidP="00EA07CA">
      <w:pPr>
        <w:pStyle w:val="Prrafodelista"/>
        <w:numPr>
          <w:ilvl w:val="0"/>
          <w:numId w:val="33"/>
        </w:numPr>
        <w:suppressAutoHyphens/>
        <w:spacing w:after="0"/>
        <w:ind w:left="284" w:hanging="284"/>
        <w:jc w:val="both"/>
        <w:rPr>
          <w:rFonts w:ascii="Noto Sans" w:hAnsi="Noto Sans" w:cs="Noto Sans"/>
          <w:lang w:eastAsia="ar-SA"/>
        </w:rPr>
      </w:pPr>
      <w:r w:rsidRPr="007F298E">
        <w:rPr>
          <w:rFonts w:ascii="Noto Sans" w:hAnsi="Noto Sans" w:cs="Noto Sans"/>
          <w:lang w:eastAsia="ar-SA"/>
        </w:rPr>
        <w:t>El prestador del servicio se obliga a notificar por escrito al Administrador del contrato cualquier tipo de irregularidad que detecte en el manejo de los residuos peligrosos Asimismo notificará por escrito cualquier cambio de sus instalaciones operativas, administrativas y de equipo para la prestación del servicio, objeto del presente contrato.</w:t>
      </w:r>
    </w:p>
    <w:p w14:paraId="3F65B9D9" w14:textId="77777777" w:rsidR="00EA07CA" w:rsidRPr="007F298E" w:rsidRDefault="00EA07CA" w:rsidP="00EA07CA">
      <w:pPr>
        <w:pStyle w:val="Prrafodelista"/>
        <w:rPr>
          <w:rFonts w:ascii="Noto Sans" w:hAnsi="Noto Sans" w:cs="Noto Sans"/>
          <w:lang w:eastAsia="ar-SA"/>
        </w:rPr>
      </w:pPr>
    </w:p>
    <w:p w14:paraId="3C979C23" w14:textId="77777777" w:rsidR="00EA07CA" w:rsidRPr="007F298E" w:rsidRDefault="00EA07CA" w:rsidP="00EA07CA">
      <w:pPr>
        <w:pStyle w:val="Prrafodelista"/>
        <w:numPr>
          <w:ilvl w:val="0"/>
          <w:numId w:val="33"/>
        </w:numPr>
        <w:suppressAutoHyphens/>
        <w:spacing w:after="0"/>
        <w:ind w:left="284" w:hanging="284"/>
        <w:jc w:val="both"/>
        <w:rPr>
          <w:rFonts w:ascii="Noto Sans" w:hAnsi="Noto Sans" w:cs="Noto Sans"/>
          <w:b/>
          <w:lang w:eastAsia="ar-SA"/>
        </w:rPr>
      </w:pPr>
      <w:r w:rsidRPr="007F298E">
        <w:rPr>
          <w:rFonts w:ascii="Noto Sans" w:hAnsi="Noto Sans" w:cs="Noto Sans"/>
          <w:lang w:eastAsia="ar-SA"/>
        </w:rPr>
        <w:t>Se debe llenar el documento denominado MANIFIESTO ENTREGA, TRANSPORTE, RECEPCIÓN DE RESIDUOS PELIGROSOS (Anexo 3), donde se registran las actividades de manejo de residuos peligrosos que se realicen y conservar dichos documentos, tanto los generadores y en su caso los prestadores de servicio de dichos residuos que intervengan.</w:t>
      </w:r>
    </w:p>
    <w:p w14:paraId="1F4DD08B" w14:textId="77777777" w:rsidR="00EA07CA" w:rsidRPr="007F298E" w:rsidRDefault="00EA07CA" w:rsidP="00EA07CA">
      <w:pPr>
        <w:suppressAutoHyphens/>
        <w:spacing w:line="276" w:lineRule="auto"/>
        <w:jc w:val="both"/>
        <w:rPr>
          <w:rFonts w:ascii="Noto Sans" w:hAnsi="Noto Sans" w:cs="Noto Sans"/>
          <w:b/>
          <w:lang w:eastAsia="ar-SA"/>
        </w:rPr>
      </w:pPr>
    </w:p>
    <w:p w14:paraId="07463892" w14:textId="77777777" w:rsidR="00EA07CA" w:rsidRPr="007F298E" w:rsidRDefault="00EA07CA" w:rsidP="00EA07CA">
      <w:pPr>
        <w:suppressAutoHyphens/>
        <w:jc w:val="both"/>
        <w:rPr>
          <w:rFonts w:ascii="Noto Sans" w:hAnsi="Noto Sans" w:cs="Noto Sans"/>
          <w:b/>
          <w:lang w:eastAsia="ar-SA"/>
        </w:rPr>
      </w:pPr>
      <w:r w:rsidRPr="007F298E">
        <w:rPr>
          <w:rFonts w:ascii="Noto Sans" w:hAnsi="Noto Sans" w:cs="Noto Sans"/>
          <w:b/>
          <w:lang w:eastAsia="ar-SA"/>
        </w:rPr>
        <w:t>TRATAMIENTO</w:t>
      </w:r>
    </w:p>
    <w:p w14:paraId="2BF4E4E0" w14:textId="77777777" w:rsidR="00EA07CA" w:rsidRPr="007F298E" w:rsidRDefault="00EA07CA" w:rsidP="00EA07CA">
      <w:pPr>
        <w:suppressAutoHyphens/>
        <w:jc w:val="both"/>
        <w:rPr>
          <w:rFonts w:ascii="Noto Sans" w:hAnsi="Noto Sans" w:cs="Noto Sans"/>
          <w:b/>
          <w:lang w:eastAsia="ar-SA"/>
        </w:rPr>
      </w:pPr>
    </w:p>
    <w:p w14:paraId="6CFD22D0" w14:textId="77777777" w:rsidR="00EA07CA" w:rsidRPr="007F298E" w:rsidRDefault="00EA07CA" w:rsidP="00EA07CA">
      <w:pPr>
        <w:pStyle w:val="Prrafodelista"/>
        <w:numPr>
          <w:ilvl w:val="0"/>
          <w:numId w:val="34"/>
        </w:numPr>
        <w:suppressAutoHyphens/>
        <w:spacing w:after="0"/>
        <w:ind w:left="284" w:hanging="284"/>
        <w:jc w:val="both"/>
        <w:rPr>
          <w:rFonts w:ascii="Noto Sans" w:hAnsi="Noto Sans" w:cs="Noto Sans"/>
          <w:lang w:eastAsia="ar-SA"/>
        </w:rPr>
      </w:pPr>
      <w:r w:rsidRPr="007F298E">
        <w:rPr>
          <w:rFonts w:ascii="Noto Sans" w:hAnsi="Noto Sans" w:cs="Noto Sans"/>
          <w:lang w:eastAsia="ar-SA"/>
        </w:rPr>
        <w:lastRenderedPageBreak/>
        <w:t>El prestador de servicio transportara a centros de acopio, tratamiento y/ o disposición final por medio de empresas autorizadas por SEMARNAT. Art. 42 de LGPGIR y 46 Fracción VI del Reglamento.</w:t>
      </w:r>
    </w:p>
    <w:p w14:paraId="462D83AB" w14:textId="77777777" w:rsidR="00EA07CA" w:rsidRPr="007F298E" w:rsidRDefault="00EA07CA" w:rsidP="00EA07CA">
      <w:pPr>
        <w:pStyle w:val="Prrafodelista"/>
        <w:numPr>
          <w:ilvl w:val="0"/>
          <w:numId w:val="34"/>
        </w:numPr>
        <w:suppressAutoHyphens/>
        <w:spacing w:after="0"/>
        <w:ind w:left="284" w:hanging="284"/>
        <w:jc w:val="both"/>
        <w:rPr>
          <w:rFonts w:ascii="Noto Sans" w:hAnsi="Noto Sans" w:cs="Noto Sans"/>
          <w:lang w:eastAsia="ar-SA"/>
        </w:rPr>
      </w:pPr>
      <w:r w:rsidRPr="007F298E">
        <w:rPr>
          <w:rFonts w:ascii="Noto Sans" w:hAnsi="Noto Sans" w:cs="Noto Sans"/>
          <w:lang w:eastAsia="ar-SA"/>
        </w:rPr>
        <w:t>Si el prestador de servicio realiza el reciclo de los residuos peligrosos que genera, contar con el informe técnico que incluye los procedimientos, métodos o técnicas de reciclo. Art. 57 de la LGPGIR y 74 del Reglamento.</w:t>
      </w:r>
    </w:p>
    <w:p w14:paraId="5B210592" w14:textId="77777777" w:rsidR="00EA07CA" w:rsidRPr="007F298E" w:rsidRDefault="00EA07CA" w:rsidP="00EA07CA">
      <w:pPr>
        <w:pStyle w:val="Prrafodelista"/>
        <w:numPr>
          <w:ilvl w:val="0"/>
          <w:numId w:val="34"/>
        </w:numPr>
        <w:suppressAutoHyphens/>
        <w:spacing w:after="0"/>
        <w:ind w:left="284" w:hanging="284"/>
        <w:jc w:val="both"/>
        <w:rPr>
          <w:rFonts w:ascii="Noto Sans" w:hAnsi="Noto Sans" w:cs="Noto Sans"/>
          <w:lang w:eastAsia="ar-SA"/>
        </w:rPr>
      </w:pPr>
      <w:r w:rsidRPr="007F298E">
        <w:rPr>
          <w:rFonts w:ascii="Noto Sans" w:hAnsi="Noto Sans" w:cs="Noto Sans"/>
          <w:lang w:eastAsia="ar-SA"/>
        </w:rPr>
        <w:t>Conforme se establece en el artículo 90 de la de LGPGIR se podrá realizar el tratamiento de los residuos peligrosos por medios físicos, químicos y biológicos, orientado a neutralizarlos, estabilizarlos y/o a reducir su volumen y peligrosidad, por lo cual se evitar la posibilidad de que se liberen al aire y se descarguen al agua contaminantes o se generen nuevos tipos de residuos</w:t>
      </w:r>
    </w:p>
    <w:p w14:paraId="1CDF92B3" w14:textId="77777777" w:rsidR="00EA07CA" w:rsidRPr="007F298E" w:rsidRDefault="00EA07CA" w:rsidP="00EA07CA">
      <w:pPr>
        <w:pStyle w:val="Prrafodelista"/>
        <w:numPr>
          <w:ilvl w:val="0"/>
          <w:numId w:val="34"/>
        </w:numPr>
        <w:suppressAutoHyphens/>
        <w:spacing w:after="0"/>
        <w:ind w:left="284" w:hanging="284"/>
        <w:jc w:val="both"/>
        <w:rPr>
          <w:rFonts w:ascii="Noto Sans" w:hAnsi="Noto Sans" w:cs="Noto Sans"/>
          <w:lang w:eastAsia="ar-SA"/>
        </w:rPr>
      </w:pPr>
      <w:r w:rsidRPr="007F298E">
        <w:rPr>
          <w:rFonts w:ascii="Noto Sans" w:hAnsi="Noto Sans" w:cs="Noto Sans"/>
          <w:lang w:eastAsia="ar-SA"/>
        </w:rPr>
        <w:t xml:space="preserve">El Instituto podrá verificar en cualquier momento el cumplimiento de los requisitos técnicos establecidos en el contrato, mediante visita a las instalaciones del prestador del servicio en cualquier momento durante la vigencia </w:t>
      </w:r>
      <w:proofErr w:type="gramStart"/>
      <w:r w:rsidRPr="007F298E">
        <w:rPr>
          <w:rFonts w:ascii="Noto Sans" w:hAnsi="Noto Sans" w:cs="Noto Sans"/>
          <w:lang w:eastAsia="ar-SA"/>
        </w:rPr>
        <w:t>del mismo</w:t>
      </w:r>
      <w:proofErr w:type="gramEnd"/>
      <w:r w:rsidRPr="007F298E">
        <w:rPr>
          <w:rFonts w:ascii="Noto Sans" w:hAnsi="Noto Sans" w:cs="Noto Sans"/>
          <w:lang w:eastAsia="ar-SA"/>
        </w:rPr>
        <w:t>.</w:t>
      </w:r>
    </w:p>
    <w:p w14:paraId="480B9CA4" w14:textId="77777777" w:rsidR="00EA07CA" w:rsidRPr="007F298E" w:rsidRDefault="00EA07CA" w:rsidP="00EA07CA">
      <w:pPr>
        <w:pStyle w:val="Prrafodelista"/>
        <w:suppressAutoHyphens/>
        <w:spacing w:after="0"/>
        <w:ind w:left="284"/>
        <w:jc w:val="both"/>
        <w:rPr>
          <w:rFonts w:ascii="Noto Sans" w:hAnsi="Noto Sans" w:cs="Noto Sans"/>
          <w:lang w:eastAsia="ar-SA"/>
        </w:rPr>
      </w:pPr>
    </w:p>
    <w:p w14:paraId="00852197" w14:textId="77777777" w:rsidR="00EA07CA" w:rsidRPr="007F298E" w:rsidRDefault="00EA07CA" w:rsidP="00EA07CA">
      <w:pPr>
        <w:suppressAutoHyphens/>
        <w:ind w:left="360"/>
        <w:jc w:val="both"/>
        <w:rPr>
          <w:rFonts w:ascii="Noto Sans" w:hAnsi="Noto Sans" w:cs="Noto Sans"/>
          <w:b/>
          <w:lang w:eastAsia="ar-SA"/>
        </w:rPr>
      </w:pPr>
      <w:r w:rsidRPr="007F298E">
        <w:rPr>
          <w:rFonts w:ascii="Noto Sans" w:hAnsi="Noto Sans" w:cs="Noto Sans"/>
          <w:b/>
          <w:lang w:eastAsia="ar-SA"/>
        </w:rPr>
        <w:t>DISPOSICIÓN FINAL</w:t>
      </w:r>
    </w:p>
    <w:p w14:paraId="0E664173" w14:textId="77777777" w:rsidR="00EA07CA" w:rsidRPr="007F298E" w:rsidRDefault="00EA07CA" w:rsidP="00EA07CA">
      <w:pPr>
        <w:suppressAutoHyphens/>
        <w:ind w:left="360"/>
        <w:jc w:val="both"/>
        <w:rPr>
          <w:rFonts w:ascii="Noto Sans" w:hAnsi="Noto Sans" w:cs="Noto Sans"/>
          <w:b/>
          <w:lang w:eastAsia="ar-SA"/>
        </w:rPr>
      </w:pPr>
    </w:p>
    <w:p w14:paraId="03E996F9" w14:textId="77777777" w:rsidR="00EA07CA" w:rsidRPr="007F298E" w:rsidRDefault="00EA07CA" w:rsidP="00EA07CA">
      <w:pPr>
        <w:ind w:left="284"/>
        <w:jc w:val="both"/>
        <w:rPr>
          <w:rFonts w:ascii="Noto Sans" w:hAnsi="Noto Sans" w:cs="Noto Sans"/>
          <w:sz w:val="22"/>
          <w:szCs w:val="22"/>
        </w:rPr>
      </w:pPr>
      <w:r w:rsidRPr="007F298E">
        <w:rPr>
          <w:rFonts w:ascii="Noto Sans" w:hAnsi="Noto Sans" w:cs="Noto Sans"/>
          <w:sz w:val="22"/>
          <w:szCs w:val="22"/>
        </w:rPr>
        <w:t>La disposición final podrá llevarse a cabo a través de alternativas dispuestas en el</w:t>
      </w:r>
    </w:p>
    <w:p w14:paraId="3351844B" w14:textId="77777777" w:rsidR="00EA07CA" w:rsidRPr="007F298E" w:rsidRDefault="00EA07CA" w:rsidP="00EA07CA">
      <w:pPr>
        <w:ind w:left="284"/>
        <w:jc w:val="both"/>
        <w:rPr>
          <w:rFonts w:ascii="Noto Sans" w:hAnsi="Noto Sans" w:cs="Noto Sans"/>
          <w:sz w:val="22"/>
          <w:szCs w:val="22"/>
        </w:rPr>
      </w:pPr>
      <w:r w:rsidRPr="007F298E">
        <w:rPr>
          <w:rFonts w:ascii="Noto Sans" w:hAnsi="Noto Sans" w:cs="Noto Sans"/>
          <w:sz w:val="22"/>
          <w:szCs w:val="22"/>
        </w:rPr>
        <w:t>Artículo 91:</w:t>
      </w:r>
    </w:p>
    <w:p w14:paraId="594D0B6C" w14:textId="77777777" w:rsidR="00EA07CA" w:rsidRPr="007F298E" w:rsidRDefault="00EA07CA" w:rsidP="00EA07CA">
      <w:pPr>
        <w:ind w:left="284"/>
        <w:jc w:val="both"/>
        <w:rPr>
          <w:rFonts w:ascii="Noto Sans" w:hAnsi="Noto Sans" w:cs="Noto Sans"/>
          <w:sz w:val="22"/>
          <w:szCs w:val="22"/>
        </w:rPr>
      </w:pPr>
      <w:r w:rsidRPr="007F298E">
        <w:rPr>
          <w:rFonts w:ascii="Noto Sans" w:hAnsi="Noto Sans" w:cs="Noto Sans"/>
          <w:sz w:val="22"/>
          <w:szCs w:val="22"/>
        </w:rPr>
        <w:t>I. Confinamiento controlado, y</w:t>
      </w:r>
    </w:p>
    <w:p w14:paraId="7BBC0C14" w14:textId="77777777" w:rsidR="00EA07CA" w:rsidRPr="007F298E" w:rsidRDefault="00EA07CA" w:rsidP="00EA07CA">
      <w:pPr>
        <w:ind w:left="284"/>
        <w:jc w:val="both"/>
        <w:rPr>
          <w:rFonts w:ascii="Noto Sans" w:hAnsi="Noto Sans" w:cs="Noto Sans"/>
          <w:sz w:val="22"/>
          <w:szCs w:val="22"/>
        </w:rPr>
      </w:pPr>
      <w:r w:rsidRPr="007F298E">
        <w:rPr>
          <w:rFonts w:ascii="Noto Sans" w:hAnsi="Noto Sans" w:cs="Noto Sans"/>
          <w:sz w:val="22"/>
          <w:szCs w:val="22"/>
        </w:rPr>
        <w:t xml:space="preserve">II. Confinamiento en formaciones geológicamente estables. </w:t>
      </w:r>
      <w:r w:rsidRPr="007F298E">
        <w:rPr>
          <w:rFonts w:ascii="Noto Sans" w:hAnsi="Noto Sans" w:cs="Noto Sans"/>
          <w:sz w:val="22"/>
          <w:szCs w:val="22"/>
        </w:rPr>
        <w:cr/>
      </w:r>
    </w:p>
    <w:p w14:paraId="488C9AE5" w14:textId="77777777" w:rsidR="00EA07CA" w:rsidRPr="007F298E" w:rsidRDefault="00EA07CA" w:rsidP="00EA07CA">
      <w:pPr>
        <w:pStyle w:val="Default"/>
        <w:jc w:val="both"/>
        <w:rPr>
          <w:rFonts w:ascii="Noto Sans" w:hAnsi="Noto Sans" w:cs="Noto Sans"/>
          <w:color w:val="auto"/>
          <w:sz w:val="23"/>
          <w:szCs w:val="23"/>
        </w:rPr>
      </w:pPr>
    </w:p>
    <w:p w14:paraId="551F1BAE" w14:textId="77777777" w:rsidR="00EA07CA" w:rsidRPr="007F298E" w:rsidRDefault="00EA07CA" w:rsidP="00EA07CA">
      <w:pPr>
        <w:pStyle w:val="Default"/>
        <w:numPr>
          <w:ilvl w:val="0"/>
          <w:numId w:val="18"/>
        </w:numPr>
        <w:jc w:val="both"/>
        <w:rPr>
          <w:rFonts w:ascii="Noto Sans" w:hAnsi="Noto Sans" w:cs="Noto Sans"/>
          <w:color w:val="auto"/>
          <w:sz w:val="22"/>
          <w:szCs w:val="22"/>
          <w:lang w:val="es-ES_tradnl"/>
        </w:rPr>
      </w:pPr>
      <w:r w:rsidRPr="007F298E">
        <w:rPr>
          <w:rFonts w:ascii="Noto Sans" w:hAnsi="Noto Sans" w:cs="Noto Sans"/>
          <w:color w:val="auto"/>
          <w:sz w:val="22"/>
          <w:szCs w:val="22"/>
          <w:lang w:val="es-ES_tradnl"/>
        </w:rPr>
        <w:t>Para la prestación del Servicio de Recolección, Transporte Externo, Acopio, Tratamiento y Disposición Final de los residuos peligrosos (CRETIB), el prestador de servicio deberá dar cumplimiento a la siguiente normatividad:</w:t>
      </w:r>
    </w:p>
    <w:p w14:paraId="2575CFE8" w14:textId="77777777" w:rsidR="00EA07CA" w:rsidRPr="007F298E" w:rsidRDefault="00EA07CA" w:rsidP="00EA07CA">
      <w:pPr>
        <w:pStyle w:val="Default"/>
        <w:numPr>
          <w:ilvl w:val="0"/>
          <w:numId w:val="18"/>
        </w:numPr>
        <w:jc w:val="both"/>
        <w:rPr>
          <w:rFonts w:ascii="Noto Sans" w:hAnsi="Noto Sans" w:cs="Noto Sans"/>
          <w:color w:val="auto"/>
          <w:sz w:val="22"/>
          <w:szCs w:val="22"/>
          <w:lang w:val="es-ES_tradnl"/>
        </w:rPr>
      </w:pPr>
      <w:r w:rsidRPr="007F298E">
        <w:rPr>
          <w:rFonts w:ascii="Noto Sans" w:hAnsi="Noto Sans" w:cs="Noto Sans"/>
          <w:color w:val="auto"/>
          <w:sz w:val="22"/>
          <w:szCs w:val="22"/>
          <w:lang w:val="es-ES_tradnl"/>
        </w:rPr>
        <w:t>Ley Federal de Responsabilidad Ambiental publicada en el D.O.F., el 7 de junio 2013 y sus reformas.</w:t>
      </w:r>
    </w:p>
    <w:p w14:paraId="33B5CE20" w14:textId="77777777" w:rsidR="00EA07CA" w:rsidRPr="007F298E" w:rsidRDefault="00EA07CA" w:rsidP="00EA07CA">
      <w:pPr>
        <w:pStyle w:val="Default"/>
        <w:numPr>
          <w:ilvl w:val="0"/>
          <w:numId w:val="18"/>
        </w:numPr>
        <w:jc w:val="both"/>
        <w:rPr>
          <w:rFonts w:ascii="Noto Sans" w:hAnsi="Noto Sans" w:cs="Noto Sans"/>
          <w:color w:val="auto"/>
          <w:sz w:val="22"/>
          <w:szCs w:val="22"/>
          <w:lang w:val="es-ES_tradnl"/>
        </w:rPr>
      </w:pPr>
      <w:r w:rsidRPr="007F298E">
        <w:rPr>
          <w:rFonts w:ascii="Noto Sans" w:hAnsi="Noto Sans" w:cs="Noto Sans"/>
          <w:color w:val="auto"/>
          <w:sz w:val="22"/>
          <w:szCs w:val="22"/>
          <w:lang w:val="es-ES_tradnl"/>
        </w:rPr>
        <w:t xml:space="preserve">Ley General del Equilibrio Ecológico y la Protección al Ambiente publicada en el D.O.F., el 28 de </w:t>
      </w:r>
      <w:proofErr w:type="gramStart"/>
      <w:r w:rsidRPr="007F298E">
        <w:rPr>
          <w:rFonts w:ascii="Noto Sans" w:hAnsi="Noto Sans" w:cs="Noto Sans"/>
          <w:color w:val="auto"/>
          <w:sz w:val="22"/>
          <w:szCs w:val="22"/>
          <w:lang w:val="es-ES_tradnl"/>
        </w:rPr>
        <w:t>Enero</w:t>
      </w:r>
      <w:proofErr w:type="gramEnd"/>
      <w:r w:rsidRPr="007F298E">
        <w:rPr>
          <w:rFonts w:ascii="Noto Sans" w:hAnsi="Noto Sans" w:cs="Noto Sans"/>
          <w:color w:val="auto"/>
          <w:sz w:val="22"/>
          <w:szCs w:val="22"/>
          <w:lang w:val="es-ES_tradnl"/>
        </w:rPr>
        <w:t xml:space="preserve"> de 1988 y sus reformas.</w:t>
      </w:r>
    </w:p>
    <w:p w14:paraId="60B1691B" w14:textId="77777777" w:rsidR="00EA07CA" w:rsidRPr="007F298E" w:rsidRDefault="00EA07CA" w:rsidP="00EA07CA">
      <w:pPr>
        <w:pStyle w:val="Default"/>
        <w:numPr>
          <w:ilvl w:val="0"/>
          <w:numId w:val="18"/>
        </w:numPr>
        <w:jc w:val="both"/>
        <w:rPr>
          <w:rFonts w:ascii="Noto Sans" w:hAnsi="Noto Sans" w:cs="Noto Sans"/>
          <w:color w:val="auto"/>
          <w:sz w:val="22"/>
          <w:szCs w:val="22"/>
          <w:lang w:val="es-ES_tradnl"/>
        </w:rPr>
      </w:pPr>
      <w:r w:rsidRPr="007F298E">
        <w:rPr>
          <w:rFonts w:ascii="Noto Sans" w:hAnsi="Noto Sans" w:cs="Noto Sans"/>
          <w:color w:val="auto"/>
          <w:sz w:val="22"/>
          <w:szCs w:val="22"/>
          <w:lang w:val="es-ES_tradnl"/>
        </w:rPr>
        <w:t>Ley General para la Prevención y Gestión Integral de los Residuos, publicada en el D.O.F., el 8 de octubre de 2003 y sus reformas.</w:t>
      </w:r>
    </w:p>
    <w:p w14:paraId="111A1597" w14:textId="77777777" w:rsidR="00EA07CA" w:rsidRPr="007F298E" w:rsidRDefault="00EA07CA" w:rsidP="00EA07CA">
      <w:pPr>
        <w:pStyle w:val="Default"/>
        <w:numPr>
          <w:ilvl w:val="0"/>
          <w:numId w:val="18"/>
        </w:numPr>
        <w:jc w:val="both"/>
        <w:rPr>
          <w:rFonts w:ascii="Noto Sans" w:hAnsi="Noto Sans" w:cs="Noto Sans"/>
          <w:color w:val="auto"/>
          <w:sz w:val="22"/>
          <w:szCs w:val="22"/>
          <w:lang w:val="es-ES_tradnl"/>
        </w:rPr>
      </w:pPr>
      <w:r w:rsidRPr="007F298E">
        <w:rPr>
          <w:rFonts w:ascii="Noto Sans" w:hAnsi="Noto Sans" w:cs="Noto Sans"/>
          <w:color w:val="auto"/>
          <w:sz w:val="22"/>
          <w:szCs w:val="22"/>
          <w:lang w:val="es-ES_tradnl"/>
        </w:rPr>
        <w:t>Ley Federal de Metrología y Normalización publicada en el D.O.F., el 1 de Julio de 1992 y sus reformas.</w:t>
      </w:r>
    </w:p>
    <w:p w14:paraId="30BB0119" w14:textId="77777777" w:rsidR="00EA07CA" w:rsidRPr="007F298E" w:rsidRDefault="00EA07CA" w:rsidP="00EA07CA">
      <w:pPr>
        <w:pStyle w:val="Default"/>
        <w:numPr>
          <w:ilvl w:val="0"/>
          <w:numId w:val="18"/>
        </w:numPr>
        <w:jc w:val="both"/>
        <w:rPr>
          <w:rFonts w:ascii="Noto Sans" w:hAnsi="Noto Sans" w:cs="Noto Sans"/>
          <w:color w:val="auto"/>
          <w:sz w:val="22"/>
          <w:szCs w:val="22"/>
          <w:lang w:val="es-ES_tradnl"/>
        </w:rPr>
      </w:pPr>
      <w:r w:rsidRPr="007F298E">
        <w:rPr>
          <w:rFonts w:ascii="Noto Sans" w:hAnsi="Noto Sans" w:cs="Noto Sans"/>
          <w:color w:val="auto"/>
          <w:sz w:val="22"/>
          <w:szCs w:val="22"/>
          <w:lang w:val="es-ES_tradnl"/>
        </w:rPr>
        <w:t>Reglamento de la Ley General del Equilibrio Ecológico y la Protección al Ambiente en Materia de Residuos Peligrosos, publicada en el D.O.F., el 25 de noviembre de 1988 y sus reformas.</w:t>
      </w:r>
    </w:p>
    <w:p w14:paraId="1125DB40" w14:textId="77777777" w:rsidR="00EA07CA" w:rsidRPr="007F298E" w:rsidRDefault="00EA07CA" w:rsidP="00EA07CA">
      <w:pPr>
        <w:pStyle w:val="Default"/>
        <w:numPr>
          <w:ilvl w:val="0"/>
          <w:numId w:val="18"/>
        </w:numPr>
        <w:jc w:val="both"/>
        <w:rPr>
          <w:rFonts w:ascii="Noto Sans" w:hAnsi="Noto Sans" w:cs="Noto Sans"/>
          <w:color w:val="auto"/>
          <w:sz w:val="22"/>
          <w:szCs w:val="22"/>
          <w:lang w:val="es-ES_tradnl"/>
        </w:rPr>
      </w:pPr>
      <w:r w:rsidRPr="007F298E">
        <w:rPr>
          <w:rFonts w:ascii="Noto Sans" w:hAnsi="Noto Sans" w:cs="Noto Sans"/>
          <w:color w:val="auto"/>
          <w:sz w:val="22"/>
          <w:szCs w:val="22"/>
          <w:lang w:val="es-ES_tradnl"/>
        </w:rPr>
        <w:lastRenderedPageBreak/>
        <w:t>Reglamento de la Ley General para la Prevención y Gestión Integral de los Residuos, publicado en el D.O.F., el 30 de noviembre de 2006 y sus reformas.</w:t>
      </w:r>
    </w:p>
    <w:p w14:paraId="7458DE71" w14:textId="77777777" w:rsidR="00EA07CA" w:rsidRPr="007F298E" w:rsidRDefault="00EA07CA" w:rsidP="00EA07CA">
      <w:pPr>
        <w:pStyle w:val="Default"/>
        <w:numPr>
          <w:ilvl w:val="0"/>
          <w:numId w:val="18"/>
        </w:numPr>
        <w:jc w:val="both"/>
        <w:rPr>
          <w:rFonts w:ascii="Noto Sans" w:hAnsi="Noto Sans" w:cs="Noto Sans"/>
          <w:color w:val="auto"/>
          <w:sz w:val="22"/>
          <w:szCs w:val="22"/>
          <w:lang w:val="es-ES_tradnl"/>
        </w:rPr>
      </w:pPr>
      <w:r w:rsidRPr="007F298E">
        <w:rPr>
          <w:rFonts w:ascii="Noto Sans" w:hAnsi="Noto Sans" w:cs="Noto Sans"/>
          <w:color w:val="auto"/>
          <w:sz w:val="22"/>
          <w:szCs w:val="22"/>
          <w:lang w:val="es-ES_tradnl"/>
        </w:rPr>
        <w:t>Reglamento de la Ley Federal de Metrología y Normalización publicada en el D.O.F., el 14 de enero de 1999 y sus reformas.</w:t>
      </w:r>
    </w:p>
    <w:p w14:paraId="105A9E19" w14:textId="77777777" w:rsidR="00EA07CA" w:rsidRPr="007F298E" w:rsidRDefault="00EA07CA" w:rsidP="00EA07CA">
      <w:pPr>
        <w:pStyle w:val="Default"/>
        <w:numPr>
          <w:ilvl w:val="0"/>
          <w:numId w:val="18"/>
        </w:numPr>
        <w:jc w:val="both"/>
        <w:rPr>
          <w:rFonts w:ascii="Noto Sans" w:hAnsi="Noto Sans" w:cs="Noto Sans"/>
          <w:color w:val="auto"/>
          <w:sz w:val="22"/>
          <w:szCs w:val="22"/>
          <w:lang w:val="es-ES_tradnl"/>
        </w:rPr>
      </w:pPr>
      <w:r w:rsidRPr="007F298E">
        <w:rPr>
          <w:rFonts w:ascii="Noto Sans" w:hAnsi="Noto Sans" w:cs="Noto Sans"/>
          <w:color w:val="auto"/>
          <w:sz w:val="22"/>
          <w:szCs w:val="22"/>
          <w:lang w:val="es-ES_tradnl"/>
        </w:rPr>
        <w:t xml:space="preserve">Reglamento para el Transporte Terrestre de Materiales y Residuos Peligrosos publicado en el D.O.F., el 7 de </w:t>
      </w:r>
      <w:proofErr w:type="gramStart"/>
      <w:r w:rsidRPr="007F298E">
        <w:rPr>
          <w:rFonts w:ascii="Noto Sans" w:hAnsi="Noto Sans" w:cs="Noto Sans"/>
          <w:color w:val="auto"/>
          <w:sz w:val="22"/>
          <w:szCs w:val="22"/>
          <w:lang w:val="es-ES_tradnl"/>
        </w:rPr>
        <w:t>Abril</w:t>
      </w:r>
      <w:proofErr w:type="gramEnd"/>
      <w:r w:rsidRPr="007F298E">
        <w:rPr>
          <w:rFonts w:ascii="Noto Sans" w:hAnsi="Noto Sans" w:cs="Noto Sans"/>
          <w:color w:val="auto"/>
          <w:sz w:val="22"/>
          <w:szCs w:val="22"/>
          <w:lang w:val="es-ES_tradnl"/>
        </w:rPr>
        <w:t xml:space="preserve"> de 1993 y sus reformas.</w:t>
      </w:r>
    </w:p>
    <w:p w14:paraId="7F6FE119" w14:textId="77777777" w:rsidR="00EA07CA" w:rsidRPr="007F298E" w:rsidRDefault="00EA07CA" w:rsidP="00EA07CA">
      <w:pPr>
        <w:pStyle w:val="Default"/>
        <w:numPr>
          <w:ilvl w:val="0"/>
          <w:numId w:val="18"/>
        </w:numPr>
        <w:jc w:val="both"/>
        <w:rPr>
          <w:rFonts w:ascii="Noto Sans" w:hAnsi="Noto Sans" w:cs="Noto Sans"/>
          <w:color w:val="auto"/>
          <w:sz w:val="22"/>
          <w:szCs w:val="22"/>
          <w:lang w:val="es-ES_tradnl"/>
        </w:rPr>
      </w:pPr>
      <w:r w:rsidRPr="007F298E">
        <w:rPr>
          <w:rFonts w:ascii="Noto Sans" w:hAnsi="Noto Sans" w:cs="Noto Sans"/>
          <w:color w:val="auto"/>
          <w:sz w:val="22"/>
          <w:szCs w:val="22"/>
          <w:lang w:val="es-ES_tradnl"/>
        </w:rPr>
        <w:t xml:space="preserve">NOM-052-SEMARNAT-2005 publicada en el D.O.F., el 23 de </w:t>
      </w:r>
      <w:proofErr w:type="gramStart"/>
      <w:r w:rsidRPr="007F298E">
        <w:rPr>
          <w:rFonts w:ascii="Noto Sans" w:hAnsi="Noto Sans" w:cs="Noto Sans"/>
          <w:color w:val="auto"/>
          <w:sz w:val="22"/>
          <w:szCs w:val="22"/>
          <w:lang w:val="es-ES_tradnl"/>
        </w:rPr>
        <w:t>Junio</w:t>
      </w:r>
      <w:proofErr w:type="gramEnd"/>
      <w:r w:rsidRPr="007F298E">
        <w:rPr>
          <w:rFonts w:ascii="Noto Sans" w:hAnsi="Noto Sans" w:cs="Noto Sans"/>
          <w:color w:val="auto"/>
          <w:sz w:val="22"/>
          <w:szCs w:val="22"/>
          <w:lang w:val="es-ES_tradnl"/>
        </w:rPr>
        <w:t xml:space="preserve"> de 2006 y sus reformas.</w:t>
      </w:r>
    </w:p>
    <w:p w14:paraId="021B68E2" w14:textId="77777777" w:rsidR="00EA07CA" w:rsidRPr="007F298E" w:rsidRDefault="00EA07CA" w:rsidP="00EA07CA">
      <w:pPr>
        <w:pStyle w:val="Default"/>
        <w:numPr>
          <w:ilvl w:val="0"/>
          <w:numId w:val="18"/>
        </w:numPr>
        <w:jc w:val="both"/>
        <w:rPr>
          <w:rFonts w:ascii="Noto Sans" w:hAnsi="Noto Sans" w:cs="Noto Sans"/>
          <w:color w:val="auto"/>
          <w:sz w:val="22"/>
          <w:szCs w:val="22"/>
          <w:lang w:val="es-ES_tradnl"/>
        </w:rPr>
      </w:pPr>
      <w:r w:rsidRPr="007F298E">
        <w:rPr>
          <w:rFonts w:ascii="Noto Sans" w:hAnsi="Noto Sans" w:cs="Noto Sans"/>
          <w:color w:val="auto"/>
          <w:sz w:val="22"/>
          <w:szCs w:val="22"/>
          <w:lang w:val="es-ES_tradnl"/>
        </w:rPr>
        <w:t>NOM-087-SEMARNAT-SSA1-2002 publicada en el D.O.F., el 17 de febrero de 2003 y sus reformas.</w:t>
      </w:r>
    </w:p>
    <w:p w14:paraId="70934FAF" w14:textId="77777777" w:rsidR="00EA07CA" w:rsidRPr="007F298E" w:rsidRDefault="00EA07CA" w:rsidP="00EA07CA">
      <w:pPr>
        <w:pStyle w:val="Default"/>
        <w:numPr>
          <w:ilvl w:val="0"/>
          <w:numId w:val="18"/>
        </w:numPr>
        <w:jc w:val="both"/>
        <w:rPr>
          <w:rFonts w:ascii="Noto Sans" w:hAnsi="Noto Sans" w:cs="Noto Sans"/>
          <w:color w:val="auto"/>
          <w:sz w:val="22"/>
          <w:szCs w:val="22"/>
          <w:lang w:val="es-ES_tradnl"/>
        </w:rPr>
      </w:pPr>
      <w:r w:rsidRPr="007F298E">
        <w:rPr>
          <w:rFonts w:ascii="Noto Sans" w:hAnsi="Noto Sans" w:cs="Noto Sans"/>
          <w:color w:val="auto"/>
          <w:sz w:val="22"/>
          <w:szCs w:val="22"/>
          <w:lang w:val="es-ES_tradnl"/>
        </w:rPr>
        <w:t>Guía para el cumplimiento de obligaciones contenidas en la Ley General para la Prevención y Gestión Integral de los Residuos y su Reglamento</w:t>
      </w:r>
    </w:p>
    <w:p w14:paraId="5E64E582" w14:textId="77777777" w:rsidR="00EA07CA" w:rsidRPr="007F298E" w:rsidRDefault="00EA07CA" w:rsidP="00EA07CA">
      <w:pPr>
        <w:pStyle w:val="Default"/>
        <w:numPr>
          <w:ilvl w:val="0"/>
          <w:numId w:val="18"/>
        </w:numPr>
        <w:jc w:val="both"/>
        <w:rPr>
          <w:rFonts w:ascii="Noto Sans" w:hAnsi="Noto Sans" w:cs="Noto Sans"/>
          <w:color w:val="auto"/>
          <w:sz w:val="22"/>
          <w:szCs w:val="22"/>
          <w:lang w:val="es-ES_tradnl"/>
        </w:rPr>
      </w:pPr>
      <w:r w:rsidRPr="007F298E">
        <w:rPr>
          <w:rFonts w:ascii="Noto Sans" w:hAnsi="Noto Sans" w:cs="Noto Sans"/>
          <w:color w:val="auto"/>
          <w:sz w:val="22"/>
          <w:szCs w:val="22"/>
          <w:lang w:val="es-ES_tradnl"/>
        </w:rPr>
        <w:t>Manual Administrativo de Aplicación General en Materia de Adquisiciones, Arrendamientos y Servicios del Sector Público, publicado en el D.O.F., el 9 de agosto de 2012, última reforma publicada DOF03-02-2016.</w:t>
      </w:r>
    </w:p>
    <w:p w14:paraId="5FC5A396" w14:textId="77777777" w:rsidR="00EA07CA" w:rsidRPr="007F298E" w:rsidRDefault="00EA07CA" w:rsidP="00EA07CA">
      <w:pPr>
        <w:pStyle w:val="Default"/>
        <w:numPr>
          <w:ilvl w:val="0"/>
          <w:numId w:val="18"/>
        </w:numPr>
        <w:jc w:val="both"/>
        <w:rPr>
          <w:rFonts w:ascii="Noto Sans" w:hAnsi="Noto Sans" w:cs="Noto Sans"/>
          <w:color w:val="auto"/>
          <w:sz w:val="22"/>
          <w:szCs w:val="22"/>
          <w:lang w:val="es-ES_tradnl"/>
        </w:rPr>
      </w:pPr>
      <w:r w:rsidRPr="007F298E">
        <w:rPr>
          <w:rFonts w:ascii="Noto Sans" w:hAnsi="Noto Sans" w:cs="Noto Sans"/>
          <w:color w:val="auto"/>
          <w:sz w:val="22"/>
          <w:szCs w:val="22"/>
          <w:lang w:val="es-ES_tradnl"/>
        </w:rPr>
        <w:t>Manual Administrativo de Aplicación General en materia de Residuos Materiales y Servicios Generales, publicado DOF 16-VII-2010, última reforma 05-04-2016</w:t>
      </w:r>
    </w:p>
    <w:p w14:paraId="7A10E101" w14:textId="77777777" w:rsidR="00575080" w:rsidRPr="007F298E" w:rsidRDefault="00575080" w:rsidP="000831A7">
      <w:pPr>
        <w:pStyle w:val="Prrafodelista"/>
        <w:autoSpaceDE w:val="0"/>
        <w:autoSpaceDN w:val="0"/>
        <w:adjustRightInd w:val="0"/>
        <w:spacing w:after="0" w:line="240" w:lineRule="auto"/>
        <w:ind w:left="644"/>
        <w:jc w:val="both"/>
        <w:rPr>
          <w:rFonts w:ascii="Noto Sans" w:eastAsiaTheme="minorEastAsia" w:hAnsi="Noto Sans" w:cs="Noto Sans"/>
          <w:lang w:val="es-ES"/>
        </w:rPr>
      </w:pPr>
    </w:p>
    <w:p w14:paraId="4490898A" w14:textId="77777777" w:rsidR="009C4E0C" w:rsidRPr="007F298E" w:rsidRDefault="009C4E0C" w:rsidP="000831A7">
      <w:pPr>
        <w:pStyle w:val="Prrafodelista"/>
        <w:autoSpaceDE w:val="0"/>
        <w:autoSpaceDN w:val="0"/>
        <w:adjustRightInd w:val="0"/>
        <w:spacing w:after="0" w:line="240" w:lineRule="auto"/>
        <w:ind w:left="644"/>
        <w:jc w:val="both"/>
        <w:rPr>
          <w:rFonts w:ascii="Noto Sans" w:eastAsiaTheme="minorEastAsia" w:hAnsi="Noto Sans" w:cs="Noto Sans"/>
          <w:lang w:val="es-ES"/>
        </w:rPr>
      </w:pPr>
    </w:p>
    <w:p w14:paraId="7F0706F7" w14:textId="02DA6A4B" w:rsidR="009C4E0C" w:rsidRPr="007F298E" w:rsidRDefault="007F298E" w:rsidP="009C4E0C">
      <w:pPr>
        <w:pStyle w:val="Default"/>
        <w:jc w:val="both"/>
        <w:rPr>
          <w:rFonts w:ascii="Noto Sans" w:hAnsi="Noto Sans" w:cs="Noto Sans"/>
          <w:sz w:val="23"/>
          <w:szCs w:val="23"/>
        </w:rPr>
      </w:pPr>
      <w:r>
        <w:rPr>
          <w:rFonts w:ascii="Noto Sans" w:hAnsi="Noto Sans" w:cs="Noto Sans"/>
          <w:sz w:val="23"/>
          <w:szCs w:val="23"/>
        </w:rPr>
        <w:t>M</w:t>
      </w:r>
      <w:r w:rsidR="009C4E0C" w:rsidRPr="007F298E">
        <w:rPr>
          <w:rFonts w:ascii="Noto Sans" w:hAnsi="Noto Sans" w:cs="Noto Sans"/>
          <w:sz w:val="23"/>
          <w:szCs w:val="23"/>
        </w:rPr>
        <w:t xml:space="preserve">ecanismos de comprobación, supervisión y verificación de los servicios contratados y efectivamente prestados, así como del cumplimiento de las requisiciones de cada entregable. </w:t>
      </w:r>
    </w:p>
    <w:p w14:paraId="4BA33CCC" w14:textId="77777777" w:rsidR="009C4E0C" w:rsidRPr="007F298E" w:rsidRDefault="009C4E0C" w:rsidP="009C4E0C">
      <w:pPr>
        <w:jc w:val="both"/>
        <w:rPr>
          <w:rFonts w:ascii="Noto Sans" w:hAnsi="Noto Sans" w:cs="Noto Sans"/>
          <w:color w:val="0000FF"/>
          <w:sz w:val="22"/>
          <w:szCs w:val="22"/>
        </w:rPr>
      </w:pPr>
    </w:p>
    <w:p w14:paraId="17072EAD" w14:textId="77777777" w:rsidR="009C4E0C" w:rsidRPr="007F298E" w:rsidRDefault="009C4E0C" w:rsidP="009C4E0C">
      <w:pPr>
        <w:pStyle w:val="Default"/>
        <w:jc w:val="both"/>
        <w:rPr>
          <w:rFonts w:ascii="Noto Sans" w:hAnsi="Noto Sans" w:cs="Noto Sans"/>
          <w:color w:val="auto"/>
          <w:sz w:val="22"/>
          <w:szCs w:val="22"/>
          <w:lang w:val="es-ES_tradnl"/>
        </w:rPr>
      </w:pPr>
      <w:r w:rsidRPr="007F298E">
        <w:rPr>
          <w:rFonts w:ascii="Noto Sans" w:hAnsi="Noto Sans" w:cs="Noto Sans"/>
          <w:color w:val="auto"/>
          <w:sz w:val="22"/>
          <w:szCs w:val="22"/>
          <w:lang w:val="es-ES_tradnl"/>
        </w:rPr>
        <w:t xml:space="preserve">A fin de comprobar, verificar y supervisar la prestación del servicio, el jefe de departamento de control del abasto o jefe de oficina de </w:t>
      </w:r>
      <w:proofErr w:type="gramStart"/>
      <w:r w:rsidRPr="007F298E">
        <w:rPr>
          <w:rFonts w:ascii="Noto Sans" w:hAnsi="Noto Sans" w:cs="Noto Sans"/>
          <w:color w:val="auto"/>
          <w:sz w:val="22"/>
          <w:szCs w:val="22"/>
          <w:lang w:val="es-ES_tradnl"/>
        </w:rPr>
        <w:t>suministro,</w:t>
      </w:r>
      <w:proofErr w:type="gramEnd"/>
      <w:r w:rsidRPr="007F298E">
        <w:rPr>
          <w:rFonts w:ascii="Noto Sans" w:hAnsi="Noto Sans" w:cs="Noto Sans"/>
          <w:color w:val="auto"/>
          <w:sz w:val="22"/>
          <w:szCs w:val="22"/>
          <w:lang w:val="es-ES_tradnl"/>
        </w:rPr>
        <w:t xml:space="preserve"> deberá aplicar en cada visita de recolección la siguiente cédula:</w:t>
      </w:r>
    </w:p>
    <w:p w14:paraId="09965AAC" w14:textId="77777777" w:rsidR="009C4E0C" w:rsidRPr="007F298E" w:rsidRDefault="009C4E0C" w:rsidP="009C4E0C">
      <w:pPr>
        <w:pStyle w:val="Default"/>
        <w:jc w:val="both"/>
        <w:rPr>
          <w:rFonts w:ascii="Noto Sans" w:hAnsi="Noto Sans" w:cs="Noto Sans"/>
          <w:color w:val="auto"/>
          <w:sz w:val="22"/>
          <w:szCs w:val="22"/>
          <w:lang w:val="es-ES_tradnl"/>
        </w:rPr>
      </w:pPr>
    </w:p>
    <w:p w14:paraId="68213852" w14:textId="77777777" w:rsidR="009C4E0C" w:rsidRPr="007F298E" w:rsidRDefault="009C4E0C" w:rsidP="009C4E0C">
      <w:pPr>
        <w:pStyle w:val="Default"/>
        <w:numPr>
          <w:ilvl w:val="0"/>
          <w:numId w:val="29"/>
        </w:numPr>
        <w:jc w:val="both"/>
        <w:rPr>
          <w:rFonts w:ascii="Noto Sans" w:hAnsi="Noto Sans" w:cs="Noto Sans"/>
          <w:color w:val="auto"/>
          <w:sz w:val="22"/>
          <w:szCs w:val="22"/>
          <w:lang w:val="es-ES_tradnl"/>
        </w:rPr>
      </w:pPr>
      <w:r w:rsidRPr="007F298E">
        <w:rPr>
          <w:rFonts w:ascii="Noto Sans" w:hAnsi="Noto Sans" w:cs="Noto Sans"/>
          <w:color w:val="auto"/>
          <w:sz w:val="22"/>
          <w:szCs w:val="22"/>
          <w:lang w:val="es-ES_tradnl"/>
        </w:rPr>
        <w:t>En el momento de la recolección de los residuos peligrosos (CRETIB) y previo al pesaje, el personal de las Unidades Generadoras encargado del servicio deberá verificar que las básculas utilizadas en cada recolección cuentan con el certificado de calibración vigente.</w:t>
      </w:r>
    </w:p>
    <w:p w14:paraId="5D7A98B3" w14:textId="77777777" w:rsidR="009C4E0C" w:rsidRPr="007F298E" w:rsidRDefault="009C4E0C" w:rsidP="009C4E0C">
      <w:pPr>
        <w:pStyle w:val="Default"/>
        <w:numPr>
          <w:ilvl w:val="0"/>
          <w:numId w:val="29"/>
        </w:numPr>
        <w:jc w:val="both"/>
        <w:rPr>
          <w:rFonts w:ascii="Noto Sans" w:hAnsi="Noto Sans" w:cs="Noto Sans"/>
          <w:color w:val="auto"/>
          <w:sz w:val="22"/>
          <w:szCs w:val="22"/>
          <w:lang w:val="es-ES_tradnl"/>
        </w:rPr>
      </w:pPr>
      <w:r w:rsidRPr="007F298E">
        <w:rPr>
          <w:rFonts w:ascii="Noto Sans" w:hAnsi="Noto Sans" w:cs="Noto Sans"/>
          <w:color w:val="auto"/>
          <w:sz w:val="22"/>
          <w:szCs w:val="22"/>
          <w:lang w:val="es-ES_tradnl"/>
        </w:rPr>
        <w:t>Los trabajadores del Instituto en la Unidad Generadora responsables de la entrega de los residuos peligrosos (CRETIB) y el proveedor, verificarán que los residuos a transportar correspondan al tipo, cantidad, unidad de peso/volúmenes descritos en el METR-RP (Anexo 3).</w:t>
      </w:r>
    </w:p>
    <w:p w14:paraId="4340EEFB" w14:textId="77777777" w:rsidR="009C4E0C" w:rsidRPr="007F298E" w:rsidRDefault="009C4E0C" w:rsidP="009C4E0C">
      <w:pPr>
        <w:pStyle w:val="Default"/>
        <w:numPr>
          <w:ilvl w:val="0"/>
          <w:numId w:val="29"/>
        </w:numPr>
        <w:jc w:val="both"/>
        <w:rPr>
          <w:rFonts w:ascii="Noto Sans" w:hAnsi="Noto Sans" w:cs="Noto Sans"/>
          <w:color w:val="auto"/>
          <w:sz w:val="22"/>
          <w:szCs w:val="22"/>
          <w:lang w:val="es-ES_tradnl"/>
        </w:rPr>
      </w:pPr>
      <w:r w:rsidRPr="007F298E">
        <w:rPr>
          <w:rFonts w:ascii="Noto Sans" w:hAnsi="Noto Sans" w:cs="Noto Sans"/>
          <w:color w:val="auto"/>
          <w:sz w:val="22"/>
          <w:szCs w:val="22"/>
          <w:lang w:val="es-ES_tradnl"/>
        </w:rPr>
        <w:t>El transportista del proveedor no podrá introducir ni sacar de ninguna de las instalaciones del Instituto, objetos y materiales distintos a los residuos peligrosos (CRETIB), por lo que el Instituto podrá inspeccionar en cualquier momento la unidad de transporte, tanto a la entrada como a la salida.</w:t>
      </w:r>
    </w:p>
    <w:p w14:paraId="2FBA98C5" w14:textId="77777777" w:rsidR="009C4E0C" w:rsidRPr="007F298E" w:rsidRDefault="009C4E0C" w:rsidP="000831A7">
      <w:pPr>
        <w:pStyle w:val="Prrafodelista"/>
        <w:autoSpaceDE w:val="0"/>
        <w:autoSpaceDN w:val="0"/>
        <w:adjustRightInd w:val="0"/>
        <w:spacing w:after="0" w:line="240" w:lineRule="auto"/>
        <w:ind w:left="644"/>
        <w:jc w:val="both"/>
        <w:rPr>
          <w:rFonts w:ascii="Noto Sans" w:eastAsiaTheme="minorEastAsia" w:hAnsi="Noto Sans" w:cs="Noto Sans"/>
          <w:lang w:val="es-ES"/>
        </w:rPr>
      </w:pPr>
    </w:p>
    <w:p w14:paraId="69EC7974" w14:textId="77777777" w:rsidR="009C4E0C" w:rsidRPr="007F298E" w:rsidRDefault="009C4E0C" w:rsidP="000831A7">
      <w:pPr>
        <w:pStyle w:val="Prrafodelista"/>
        <w:autoSpaceDE w:val="0"/>
        <w:autoSpaceDN w:val="0"/>
        <w:adjustRightInd w:val="0"/>
        <w:spacing w:after="0" w:line="240" w:lineRule="auto"/>
        <w:ind w:left="644"/>
        <w:jc w:val="both"/>
        <w:rPr>
          <w:rFonts w:ascii="Noto Sans" w:eastAsiaTheme="minorEastAsia" w:hAnsi="Noto Sans" w:cs="Noto Sans"/>
          <w:lang w:val="es-ES"/>
        </w:rPr>
      </w:pPr>
    </w:p>
    <w:p w14:paraId="78850477" w14:textId="77777777" w:rsidR="009C4E0C" w:rsidRPr="007F298E" w:rsidRDefault="009C4E0C" w:rsidP="009C4E0C">
      <w:pPr>
        <w:spacing w:after="200" w:line="276" w:lineRule="auto"/>
        <w:jc w:val="both"/>
        <w:rPr>
          <w:rFonts w:ascii="Noto Sans" w:hAnsi="Noto Sans" w:cs="Noto Sans"/>
          <w:sz w:val="23"/>
          <w:szCs w:val="23"/>
        </w:rPr>
      </w:pPr>
      <w:r w:rsidRPr="007F298E">
        <w:rPr>
          <w:rFonts w:ascii="Noto Sans" w:eastAsia="Calibri" w:hAnsi="Noto Sans" w:cs="Noto Sans"/>
          <w:sz w:val="22"/>
          <w:szCs w:val="22"/>
        </w:rPr>
        <w:t>El proveedor sea responsable de las consecuencias que se origine durante la prestación del servicio de recolección de residuos peligrosos.</w:t>
      </w:r>
    </w:p>
    <w:p w14:paraId="236BAFE1" w14:textId="77777777" w:rsidR="009C4E0C" w:rsidRPr="007F298E" w:rsidRDefault="009C4E0C" w:rsidP="009C4E0C">
      <w:pPr>
        <w:pStyle w:val="Default"/>
        <w:jc w:val="both"/>
        <w:rPr>
          <w:rFonts w:ascii="Noto Sans" w:eastAsia="Times New Roman" w:hAnsi="Noto Sans" w:cs="Noto Sans"/>
          <w:bCs/>
          <w:color w:val="auto"/>
          <w:sz w:val="22"/>
          <w:szCs w:val="22"/>
          <w:u w:val="single"/>
          <w:lang w:eastAsia="es-MX"/>
        </w:rPr>
      </w:pPr>
      <w:r w:rsidRPr="007F298E">
        <w:rPr>
          <w:rFonts w:ascii="Noto Sans" w:eastAsia="Times New Roman" w:hAnsi="Noto Sans" w:cs="Noto Sans"/>
          <w:bCs/>
          <w:color w:val="auto"/>
          <w:sz w:val="22"/>
          <w:szCs w:val="22"/>
          <w:u w:val="single"/>
          <w:lang w:eastAsia="es-MX"/>
        </w:rPr>
        <w:lastRenderedPageBreak/>
        <w:t>Causas de Rescisión</w:t>
      </w:r>
    </w:p>
    <w:p w14:paraId="75472194" w14:textId="77777777" w:rsidR="009C4E0C" w:rsidRPr="007F298E" w:rsidRDefault="009C4E0C" w:rsidP="009C4E0C">
      <w:pPr>
        <w:pStyle w:val="Default"/>
        <w:jc w:val="both"/>
        <w:rPr>
          <w:rFonts w:ascii="Noto Sans" w:eastAsia="Times New Roman" w:hAnsi="Noto Sans" w:cs="Noto Sans"/>
          <w:bCs/>
          <w:color w:val="auto"/>
          <w:sz w:val="22"/>
          <w:szCs w:val="22"/>
          <w:lang w:eastAsia="es-MX"/>
        </w:rPr>
      </w:pPr>
      <w:r w:rsidRPr="007F298E">
        <w:rPr>
          <w:rFonts w:ascii="Noto Sans" w:eastAsia="Times New Roman" w:hAnsi="Noto Sans" w:cs="Noto Sans"/>
          <w:bCs/>
          <w:color w:val="auto"/>
          <w:sz w:val="22"/>
          <w:szCs w:val="22"/>
          <w:lang w:eastAsia="es-MX"/>
        </w:rPr>
        <w:t xml:space="preserve"> </w:t>
      </w:r>
    </w:p>
    <w:p w14:paraId="44E0189C" w14:textId="77777777" w:rsidR="009C4E0C" w:rsidRPr="007F298E" w:rsidRDefault="009C4E0C" w:rsidP="009C4E0C">
      <w:pPr>
        <w:pStyle w:val="Default"/>
        <w:jc w:val="both"/>
        <w:rPr>
          <w:rFonts w:ascii="Noto Sans" w:eastAsia="Times New Roman" w:hAnsi="Noto Sans" w:cs="Noto Sans"/>
          <w:bCs/>
          <w:color w:val="auto"/>
          <w:sz w:val="22"/>
          <w:szCs w:val="22"/>
          <w:lang w:eastAsia="es-MX"/>
        </w:rPr>
      </w:pPr>
      <w:r w:rsidRPr="007F298E">
        <w:rPr>
          <w:rFonts w:ascii="Noto Sans" w:eastAsia="Times New Roman" w:hAnsi="Noto Sans" w:cs="Noto Sans"/>
          <w:bCs/>
          <w:color w:val="auto"/>
          <w:sz w:val="22"/>
          <w:szCs w:val="22"/>
          <w:lang w:eastAsia="es-MX"/>
        </w:rPr>
        <w:t>El Instituto podrá rescindir administrativamente el presente contrato, sin responsabilidad alguna para el mismo y sin necesidad de resolución judicial, por cualquiera de las causales imputables al proveedor que a continuación se indican.</w:t>
      </w:r>
    </w:p>
    <w:p w14:paraId="641CFD99" w14:textId="77777777" w:rsidR="009C4E0C" w:rsidRPr="007F298E" w:rsidRDefault="009C4E0C" w:rsidP="009C4E0C">
      <w:pPr>
        <w:pStyle w:val="Default"/>
        <w:jc w:val="both"/>
        <w:rPr>
          <w:rFonts w:ascii="Noto Sans" w:eastAsia="Times New Roman" w:hAnsi="Noto Sans" w:cs="Noto Sans"/>
          <w:bCs/>
          <w:color w:val="auto"/>
          <w:sz w:val="22"/>
          <w:szCs w:val="22"/>
          <w:lang w:eastAsia="es-MX"/>
        </w:rPr>
      </w:pPr>
    </w:p>
    <w:p w14:paraId="4739CA1F" w14:textId="77777777" w:rsidR="009C4E0C" w:rsidRPr="007F298E" w:rsidRDefault="009C4E0C" w:rsidP="009C4E0C">
      <w:pPr>
        <w:pStyle w:val="Default"/>
        <w:ind w:left="705" w:hanging="705"/>
        <w:jc w:val="both"/>
        <w:rPr>
          <w:rFonts w:ascii="Noto Sans" w:eastAsia="Times New Roman" w:hAnsi="Noto Sans" w:cs="Noto Sans"/>
          <w:bCs/>
          <w:color w:val="auto"/>
          <w:sz w:val="22"/>
          <w:szCs w:val="22"/>
          <w:lang w:eastAsia="es-MX"/>
        </w:rPr>
      </w:pPr>
      <w:r w:rsidRPr="007F298E">
        <w:rPr>
          <w:rFonts w:ascii="Noto Sans" w:eastAsia="Times New Roman" w:hAnsi="Noto Sans" w:cs="Noto Sans"/>
          <w:bCs/>
          <w:color w:val="auto"/>
          <w:sz w:val="22"/>
          <w:szCs w:val="22"/>
          <w:lang w:eastAsia="es-MX"/>
        </w:rPr>
        <w:t>1.</w:t>
      </w:r>
      <w:r w:rsidRPr="007F298E">
        <w:rPr>
          <w:rFonts w:ascii="Noto Sans" w:eastAsia="Times New Roman" w:hAnsi="Noto Sans" w:cs="Noto Sans"/>
          <w:bCs/>
          <w:color w:val="auto"/>
          <w:sz w:val="22"/>
          <w:szCs w:val="22"/>
          <w:lang w:eastAsia="es-MX"/>
        </w:rPr>
        <w:tab/>
        <w:t>Cuando el proveedor ceda parcial o totalmente los derechos del presente contrato a un tercero sin contar previamente con la autorización del instituto por escrito, a excepción de los derechos de cobro...</w:t>
      </w:r>
    </w:p>
    <w:p w14:paraId="0F0BE48D" w14:textId="77777777" w:rsidR="009C4E0C" w:rsidRPr="007F298E" w:rsidRDefault="009C4E0C" w:rsidP="009C4E0C">
      <w:pPr>
        <w:pStyle w:val="Default"/>
        <w:ind w:left="705" w:hanging="705"/>
        <w:jc w:val="both"/>
        <w:rPr>
          <w:rFonts w:ascii="Noto Sans" w:eastAsia="Times New Roman" w:hAnsi="Noto Sans" w:cs="Noto Sans"/>
          <w:bCs/>
          <w:color w:val="auto"/>
          <w:sz w:val="22"/>
          <w:szCs w:val="22"/>
          <w:lang w:eastAsia="es-MX"/>
        </w:rPr>
      </w:pPr>
      <w:r w:rsidRPr="007F298E">
        <w:rPr>
          <w:rFonts w:ascii="Noto Sans" w:eastAsia="Times New Roman" w:hAnsi="Noto Sans" w:cs="Noto Sans"/>
          <w:bCs/>
          <w:color w:val="auto"/>
          <w:sz w:val="22"/>
          <w:szCs w:val="22"/>
          <w:lang w:eastAsia="es-MX"/>
        </w:rPr>
        <w:t>2.</w:t>
      </w:r>
      <w:r w:rsidRPr="007F298E">
        <w:rPr>
          <w:rFonts w:ascii="Noto Sans" w:eastAsia="Times New Roman" w:hAnsi="Noto Sans" w:cs="Noto Sans"/>
          <w:bCs/>
          <w:color w:val="auto"/>
          <w:sz w:val="22"/>
          <w:szCs w:val="22"/>
          <w:lang w:eastAsia="es-MX"/>
        </w:rPr>
        <w:tab/>
        <w:t>Cuando derivado de una contingencia de fuga o derrame de residuos peligrosos, el proveedor no realice oportunamente todas aquellas acciones que minimicen daños a las personas, sus bienes y medio ambiente, así como a repararlos en los términos de la legislación aplicable.</w:t>
      </w:r>
    </w:p>
    <w:p w14:paraId="7E901510" w14:textId="77777777" w:rsidR="009C4E0C" w:rsidRPr="007F298E" w:rsidRDefault="009C4E0C" w:rsidP="000831A7">
      <w:pPr>
        <w:pStyle w:val="Prrafodelista"/>
        <w:autoSpaceDE w:val="0"/>
        <w:autoSpaceDN w:val="0"/>
        <w:adjustRightInd w:val="0"/>
        <w:spacing w:after="0" w:line="240" w:lineRule="auto"/>
        <w:ind w:left="644"/>
        <w:jc w:val="both"/>
        <w:rPr>
          <w:rFonts w:ascii="Noto Sans" w:eastAsiaTheme="minorEastAsia" w:hAnsi="Noto Sans" w:cs="Noto Sans"/>
          <w:lang w:val="es-ES"/>
        </w:rPr>
      </w:pPr>
    </w:p>
    <w:p w14:paraId="6800BAB1" w14:textId="77777777" w:rsidR="009C4E0C" w:rsidRPr="007F298E" w:rsidRDefault="009C4E0C" w:rsidP="000831A7">
      <w:pPr>
        <w:pStyle w:val="Prrafodelista"/>
        <w:autoSpaceDE w:val="0"/>
        <w:autoSpaceDN w:val="0"/>
        <w:adjustRightInd w:val="0"/>
        <w:spacing w:after="0" w:line="240" w:lineRule="auto"/>
        <w:ind w:left="644"/>
        <w:jc w:val="both"/>
        <w:rPr>
          <w:rFonts w:ascii="Noto Sans" w:eastAsiaTheme="minorEastAsia" w:hAnsi="Noto Sans" w:cs="Noto Sans"/>
          <w:lang w:val="es-ES"/>
        </w:rPr>
      </w:pPr>
    </w:p>
    <w:p w14:paraId="7494D15B" w14:textId="77777777" w:rsidR="0009263A" w:rsidRPr="007F298E" w:rsidRDefault="0009263A" w:rsidP="0009263A">
      <w:pPr>
        <w:numPr>
          <w:ilvl w:val="0"/>
          <w:numId w:val="3"/>
        </w:numPr>
        <w:spacing w:before="60" w:after="60"/>
        <w:jc w:val="both"/>
        <w:rPr>
          <w:rFonts w:ascii="Noto Sans" w:hAnsi="Noto Sans" w:cs="Noto Sans"/>
          <w:b/>
          <w:bCs/>
        </w:rPr>
      </w:pPr>
      <w:r w:rsidRPr="007F298E">
        <w:rPr>
          <w:rFonts w:ascii="Noto Sans" w:hAnsi="Noto Sans" w:cs="Noto Sans"/>
          <w:b/>
          <w:bCs/>
        </w:rPr>
        <w:t xml:space="preserve">3.- Pago: </w:t>
      </w:r>
    </w:p>
    <w:p w14:paraId="0C3082C7" w14:textId="77777777" w:rsidR="000831A7" w:rsidRPr="007F298E" w:rsidRDefault="000831A7" w:rsidP="000831A7">
      <w:pPr>
        <w:spacing w:before="60" w:after="60"/>
        <w:ind w:left="958"/>
        <w:jc w:val="both"/>
        <w:rPr>
          <w:rFonts w:ascii="Noto Sans" w:hAnsi="Noto Sans" w:cs="Noto Sans"/>
          <w:sz w:val="22"/>
          <w:szCs w:val="22"/>
          <w:lang w:val="es-ES"/>
        </w:rPr>
      </w:pPr>
    </w:p>
    <w:p w14:paraId="3C0B5426" w14:textId="77777777" w:rsidR="009C4E0C" w:rsidRPr="007F298E" w:rsidRDefault="009C4E0C" w:rsidP="009C4E0C">
      <w:pPr>
        <w:pStyle w:val="Default"/>
        <w:jc w:val="both"/>
        <w:rPr>
          <w:rFonts w:ascii="Noto Sans" w:hAnsi="Noto Sans" w:cs="Noto Sans"/>
          <w:bCs/>
          <w:color w:val="auto"/>
          <w:sz w:val="22"/>
          <w:szCs w:val="22"/>
          <w:lang w:val="es-ES_tradnl"/>
        </w:rPr>
      </w:pPr>
      <w:r w:rsidRPr="007F298E">
        <w:rPr>
          <w:rFonts w:ascii="Noto Sans" w:hAnsi="Noto Sans" w:cs="Noto Sans"/>
          <w:bCs/>
          <w:color w:val="auto"/>
          <w:sz w:val="22"/>
          <w:szCs w:val="22"/>
          <w:lang w:val="es-ES_tradnl"/>
        </w:rPr>
        <w:t>El pago será en moneda nacional a 20 días hábiles, conforme al servicio prestado prestados, de acuerdo con los términos y plazos normados por la Dirección de Finanzas, en el "Procedimiento para la recepción, glosa y aprobación de documentos presentados para trámite de pago", conforme al numeral 4.24.4, inciso k), 5.5.1, inciso a) de las "Políticas, bases y lineamientos en materia de adquisiciones, arrendamientos y servicios del IMSS" (POBALINES).</w:t>
      </w:r>
    </w:p>
    <w:p w14:paraId="19A7F74B" w14:textId="77777777" w:rsidR="009C4E0C" w:rsidRPr="007F298E" w:rsidRDefault="009C4E0C" w:rsidP="009C4E0C">
      <w:pPr>
        <w:pStyle w:val="Default"/>
        <w:jc w:val="both"/>
        <w:rPr>
          <w:rFonts w:ascii="Noto Sans" w:hAnsi="Noto Sans" w:cs="Noto Sans"/>
          <w:bCs/>
          <w:color w:val="auto"/>
          <w:sz w:val="22"/>
          <w:szCs w:val="22"/>
          <w:lang w:val="es-ES_tradnl"/>
        </w:rPr>
      </w:pPr>
    </w:p>
    <w:p w14:paraId="5BC6C8A5" w14:textId="77777777" w:rsidR="009C4E0C" w:rsidRPr="007F298E" w:rsidRDefault="009C4E0C" w:rsidP="009C4E0C">
      <w:pPr>
        <w:pStyle w:val="Default"/>
        <w:jc w:val="both"/>
        <w:rPr>
          <w:rFonts w:ascii="Noto Sans" w:hAnsi="Noto Sans" w:cs="Noto Sans"/>
          <w:bCs/>
          <w:color w:val="auto"/>
          <w:sz w:val="22"/>
          <w:szCs w:val="22"/>
          <w:lang w:val="es-ES_tradnl"/>
        </w:rPr>
      </w:pPr>
      <w:r w:rsidRPr="007F298E">
        <w:rPr>
          <w:rFonts w:ascii="Noto Sans" w:hAnsi="Noto Sans" w:cs="Noto Sans"/>
          <w:bCs/>
          <w:color w:val="auto"/>
          <w:sz w:val="22"/>
          <w:szCs w:val="22"/>
          <w:lang w:val="es-ES_tradnl"/>
        </w:rPr>
        <w:t xml:space="preserve">El PROVEEDOR, para la entrega de facturación y procedencia del pago correspondiente deberá entregar adicionalmente a los documentos especificados en la Glosa: </w:t>
      </w:r>
    </w:p>
    <w:p w14:paraId="740C37F5" w14:textId="77777777" w:rsidR="009C4E0C" w:rsidRPr="007F298E" w:rsidRDefault="009C4E0C" w:rsidP="009C4E0C">
      <w:pPr>
        <w:pStyle w:val="Default"/>
        <w:jc w:val="both"/>
        <w:rPr>
          <w:rFonts w:ascii="Noto Sans" w:hAnsi="Noto Sans" w:cs="Noto Sans"/>
          <w:bCs/>
          <w:color w:val="auto"/>
          <w:sz w:val="22"/>
          <w:szCs w:val="22"/>
          <w:lang w:val="es-ES_tradnl"/>
        </w:rPr>
      </w:pPr>
    </w:p>
    <w:p w14:paraId="13CB9FED" w14:textId="77777777" w:rsidR="009C4E0C" w:rsidRPr="007F298E" w:rsidRDefault="009C4E0C" w:rsidP="009C4E0C">
      <w:pPr>
        <w:pStyle w:val="Default"/>
        <w:jc w:val="both"/>
        <w:rPr>
          <w:rFonts w:ascii="Noto Sans" w:hAnsi="Noto Sans" w:cs="Noto Sans"/>
          <w:bCs/>
          <w:color w:val="auto"/>
          <w:sz w:val="22"/>
          <w:szCs w:val="22"/>
          <w:lang w:val="es-ES_tradnl"/>
        </w:rPr>
      </w:pPr>
      <w:r w:rsidRPr="007F298E">
        <w:rPr>
          <w:rFonts w:ascii="Noto Sans" w:hAnsi="Noto Sans" w:cs="Noto Sans"/>
          <w:bCs/>
          <w:color w:val="auto"/>
          <w:sz w:val="22"/>
          <w:szCs w:val="22"/>
          <w:lang w:val="es-ES_tradnl"/>
        </w:rPr>
        <w:t xml:space="preserve">El PROVEEDOR, para la entrega de facturación y procedencia del pago correspondiente deberá entregar los siguientes documentos: </w:t>
      </w:r>
    </w:p>
    <w:p w14:paraId="05C30C8F" w14:textId="77777777" w:rsidR="009C4E0C" w:rsidRPr="007F298E" w:rsidRDefault="009C4E0C" w:rsidP="009C4E0C">
      <w:pPr>
        <w:pStyle w:val="Default"/>
        <w:jc w:val="both"/>
        <w:rPr>
          <w:rFonts w:ascii="Noto Sans" w:hAnsi="Noto Sans" w:cs="Noto Sans"/>
          <w:bCs/>
          <w:color w:val="auto"/>
          <w:sz w:val="22"/>
          <w:szCs w:val="22"/>
          <w:lang w:val="es-ES_tradnl"/>
        </w:rPr>
      </w:pPr>
    </w:p>
    <w:p w14:paraId="26C58C0A" w14:textId="77777777" w:rsidR="009C4E0C" w:rsidRPr="007F298E" w:rsidRDefault="009C4E0C" w:rsidP="009C4E0C">
      <w:pPr>
        <w:pStyle w:val="Default"/>
        <w:numPr>
          <w:ilvl w:val="0"/>
          <w:numId w:val="28"/>
        </w:numPr>
        <w:jc w:val="both"/>
        <w:rPr>
          <w:rFonts w:ascii="Noto Sans" w:hAnsi="Noto Sans" w:cs="Noto Sans"/>
          <w:bCs/>
          <w:color w:val="auto"/>
          <w:sz w:val="22"/>
          <w:szCs w:val="22"/>
          <w:lang w:val="es-ES_tradnl"/>
        </w:rPr>
      </w:pPr>
      <w:r w:rsidRPr="007F298E">
        <w:rPr>
          <w:rFonts w:ascii="Noto Sans" w:hAnsi="Noto Sans" w:cs="Noto Sans"/>
          <w:bCs/>
          <w:color w:val="auto"/>
          <w:sz w:val="22"/>
          <w:szCs w:val="22"/>
          <w:lang w:val="es-ES_tradnl"/>
        </w:rPr>
        <w:t xml:space="preserve">Representación impresa de la factura que reúna los requisitos fiscales respectivos, en la que se indiquen el servicio prestado, número de proveedor, número de contrato, número de fianza y denominación social de la afianzadora. </w:t>
      </w:r>
    </w:p>
    <w:p w14:paraId="039A170E" w14:textId="77777777" w:rsidR="009C4E0C" w:rsidRPr="007F298E" w:rsidRDefault="009C4E0C" w:rsidP="009C4E0C">
      <w:pPr>
        <w:pStyle w:val="Default"/>
        <w:ind w:left="720" w:firstLine="345"/>
        <w:jc w:val="both"/>
        <w:rPr>
          <w:rFonts w:ascii="Noto Sans" w:hAnsi="Noto Sans" w:cs="Noto Sans"/>
          <w:bCs/>
          <w:color w:val="auto"/>
          <w:sz w:val="22"/>
          <w:szCs w:val="22"/>
          <w:lang w:val="es-ES_tradnl"/>
        </w:rPr>
      </w:pPr>
      <w:r w:rsidRPr="007F298E">
        <w:rPr>
          <w:rFonts w:ascii="Noto Sans" w:hAnsi="Noto Sans" w:cs="Noto Sans"/>
          <w:bCs/>
          <w:color w:val="auto"/>
          <w:sz w:val="22"/>
          <w:szCs w:val="22"/>
          <w:lang w:val="es-ES_tradnl"/>
        </w:rPr>
        <w:t>- Nombre y firma de la persona que recibió el Servicio</w:t>
      </w:r>
    </w:p>
    <w:p w14:paraId="49732923" w14:textId="77777777" w:rsidR="009C4E0C" w:rsidRPr="007F298E" w:rsidRDefault="009C4E0C" w:rsidP="009C4E0C">
      <w:pPr>
        <w:pStyle w:val="Default"/>
        <w:ind w:left="720" w:firstLine="345"/>
        <w:jc w:val="both"/>
        <w:rPr>
          <w:rFonts w:ascii="Noto Sans" w:hAnsi="Noto Sans" w:cs="Noto Sans"/>
          <w:bCs/>
          <w:color w:val="auto"/>
          <w:sz w:val="22"/>
          <w:szCs w:val="22"/>
          <w:lang w:val="es-ES_tradnl"/>
        </w:rPr>
      </w:pPr>
      <w:r w:rsidRPr="007F298E">
        <w:rPr>
          <w:rFonts w:ascii="Noto Sans" w:hAnsi="Noto Sans" w:cs="Noto Sans"/>
          <w:bCs/>
          <w:color w:val="auto"/>
          <w:sz w:val="22"/>
          <w:szCs w:val="22"/>
          <w:lang w:val="es-ES_tradnl"/>
        </w:rPr>
        <w:t>- Nombre y firma de la Persona que autoriza la erogación en la unidad</w:t>
      </w:r>
    </w:p>
    <w:p w14:paraId="61FDEE44" w14:textId="77777777" w:rsidR="009C4E0C" w:rsidRPr="007F298E" w:rsidRDefault="009C4E0C" w:rsidP="009C4E0C">
      <w:pPr>
        <w:pStyle w:val="Default"/>
        <w:ind w:left="720" w:firstLine="345"/>
        <w:jc w:val="both"/>
        <w:rPr>
          <w:rFonts w:ascii="Noto Sans" w:hAnsi="Noto Sans" w:cs="Noto Sans"/>
          <w:bCs/>
          <w:color w:val="auto"/>
          <w:sz w:val="22"/>
          <w:szCs w:val="22"/>
          <w:lang w:val="es-ES_tradnl"/>
        </w:rPr>
      </w:pPr>
      <w:r w:rsidRPr="007F298E">
        <w:rPr>
          <w:rFonts w:ascii="Noto Sans" w:hAnsi="Noto Sans" w:cs="Noto Sans"/>
          <w:bCs/>
          <w:color w:val="auto"/>
          <w:sz w:val="22"/>
          <w:szCs w:val="22"/>
          <w:lang w:val="es-ES_tradnl"/>
        </w:rPr>
        <w:t xml:space="preserve">  generadora.</w:t>
      </w:r>
    </w:p>
    <w:p w14:paraId="65AA9CA3" w14:textId="77777777" w:rsidR="009C4E0C" w:rsidRPr="007F298E" w:rsidRDefault="009C4E0C" w:rsidP="009C4E0C">
      <w:pPr>
        <w:pStyle w:val="Default"/>
        <w:ind w:left="1065"/>
        <w:jc w:val="both"/>
        <w:rPr>
          <w:rFonts w:ascii="Noto Sans" w:hAnsi="Noto Sans" w:cs="Noto Sans"/>
          <w:bCs/>
          <w:color w:val="auto"/>
          <w:sz w:val="22"/>
          <w:szCs w:val="22"/>
          <w:lang w:val="es-ES_tradnl"/>
        </w:rPr>
      </w:pPr>
      <w:r w:rsidRPr="007F298E">
        <w:rPr>
          <w:rFonts w:ascii="Noto Sans" w:hAnsi="Noto Sans" w:cs="Noto Sans"/>
          <w:bCs/>
          <w:color w:val="auto"/>
          <w:sz w:val="22"/>
          <w:szCs w:val="22"/>
          <w:lang w:val="es-ES_tradnl"/>
        </w:rPr>
        <w:t>- Nombre y firma de autorización del administrador del contrato.</w:t>
      </w:r>
    </w:p>
    <w:p w14:paraId="5D4815AB" w14:textId="77777777" w:rsidR="009C4E0C" w:rsidRPr="007F298E" w:rsidRDefault="009C4E0C" w:rsidP="009C4E0C">
      <w:pPr>
        <w:pStyle w:val="Default"/>
        <w:ind w:left="1065"/>
        <w:jc w:val="both"/>
        <w:rPr>
          <w:rFonts w:ascii="Noto Sans" w:hAnsi="Noto Sans" w:cs="Noto Sans"/>
          <w:bCs/>
          <w:color w:val="auto"/>
          <w:sz w:val="22"/>
          <w:szCs w:val="22"/>
          <w:lang w:val="es-ES_tradnl"/>
        </w:rPr>
      </w:pPr>
    </w:p>
    <w:p w14:paraId="31743603" w14:textId="77777777" w:rsidR="009C4E0C" w:rsidRPr="007F298E" w:rsidRDefault="009C4E0C" w:rsidP="009C4E0C">
      <w:pPr>
        <w:pStyle w:val="Default"/>
        <w:numPr>
          <w:ilvl w:val="0"/>
          <w:numId w:val="28"/>
        </w:numPr>
        <w:jc w:val="both"/>
        <w:rPr>
          <w:rFonts w:ascii="Noto Sans" w:hAnsi="Noto Sans" w:cs="Noto Sans"/>
          <w:bCs/>
          <w:color w:val="auto"/>
          <w:sz w:val="22"/>
          <w:szCs w:val="22"/>
          <w:lang w:val="es-ES_tradnl"/>
        </w:rPr>
      </w:pPr>
      <w:r w:rsidRPr="007F298E">
        <w:rPr>
          <w:rFonts w:ascii="Noto Sans" w:hAnsi="Noto Sans" w:cs="Noto Sans"/>
          <w:bCs/>
          <w:color w:val="auto"/>
          <w:sz w:val="22"/>
          <w:szCs w:val="22"/>
          <w:lang w:val="es-ES_tradnl"/>
        </w:rPr>
        <w:t xml:space="preserve">Para efecto de cobro, el proveedor deberá presentar copia legible de los METR-RP (Anexo 3), debidamente requisitada y firmada, correspondientes al mes de la recolección. La copia de los METR-RP que se presenten para cobro, deberán estar </w:t>
      </w:r>
      <w:r w:rsidRPr="007F298E">
        <w:rPr>
          <w:rFonts w:ascii="Noto Sans" w:hAnsi="Noto Sans" w:cs="Noto Sans"/>
          <w:bCs/>
          <w:color w:val="auto"/>
          <w:sz w:val="22"/>
          <w:szCs w:val="22"/>
          <w:lang w:val="es-ES_tradnl"/>
        </w:rPr>
        <w:lastRenderedPageBreak/>
        <w:t>debidamente firmados y requisitados en forma legible, con el sello de la empresa responsable que acredite la adecuada recolección, tratamiento y destino final de los residuos peligrosos (CRETIB).</w:t>
      </w:r>
    </w:p>
    <w:p w14:paraId="5248D25A" w14:textId="77777777" w:rsidR="009C4E0C" w:rsidRPr="007F298E" w:rsidRDefault="009C4E0C" w:rsidP="009C4E0C">
      <w:pPr>
        <w:pStyle w:val="Default"/>
        <w:ind w:left="1065"/>
        <w:jc w:val="both"/>
        <w:rPr>
          <w:rFonts w:ascii="Noto Sans" w:hAnsi="Noto Sans" w:cs="Noto Sans"/>
          <w:bCs/>
          <w:color w:val="auto"/>
          <w:sz w:val="22"/>
          <w:szCs w:val="22"/>
          <w:lang w:val="es-ES_tradnl"/>
        </w:rPr>
      </w:pPr>
    </w:p>
    <w:p w14:paraId="4EBAA88D" w14:textId="77777777" w:rsidR="009C4E0C" w:rsidRPr="007F298E" w:rsidRDefault="009C4E0C" w:rsidP="009C4E0C">
      <w:pPr>
        <w:pStyle w:val="Default"/>
        <w:numPr>
          <w:ilvl w:val="0"/>
          <w:numId w:val="28"/>
        </w:numPr>
        <w:jc w:val="both"/>
        <w:rPr>
          <w:rFonts w:ascii="Noto Sans" w:hAnsi="Noto Sans" w:cs="Noto Sans"/>
          <w:bCs/>
          <w:color w:val="auto"/>
          <w:sz w:val="22"/>
          <w:szCs w:val="22"/>
          <w:lang w:val="es-ES_tradnl"/>
        </w:rPr>
      </w:pPr>
      <w:r w:rsidRPr="007F298E">
        <w:rPr>
          <w:rFonts w:ascii="Noto Sans" w:hAnsi="Noto Sans" w:cs="Noto Sans"/>
          <w:bCs/>
          <w:color w:val="auto"/>
          <w:sz w:val="22"/>
          <w:szCs w:val="22"/>
          <w:lang w:val="es-ES_tradnl"/>
        </w:rPr>
        <w:t>La facturación deberá tramitarse para pago de acuerdo con lo siguiente:</w:t>
      </w:r>
    </w:p>
    <w:p w14:paraId="69E10B9A" w14:textId="77777777" w:rsidR="009C4E0C" w:rsidRPr="007F298E" w:rsidRDefault="009C4E0C" w:rsidP="009C4E0C">
      <w:pPr>
        <w:pStyle w:val="Default"/>
        <w:ind w:left="1065"/>
        <w:jc w:val="both"/>
        <w:rPr>
          <w:rFonts w:ascii="Noto Sans" w:hAnsi="Noto Sans" w:cs="Noto Sans"/>
          <w:bCs/>
          <w:color w:val="auto"/>
          <w:sz w:val="22"/>
          <w:szCs w:val="22"/>
          <w:lang w:val="es-ES_tradnl"/>
        </w:rPr>
      </w:pPr>
    </w:p>
    <w:p w14:paraId="7986FFBD" w14:textId="77777777" w:rsidR="009C4E0C" w:rsidRPr="007F298E" w:rsidRDefault="009C4E0C" w:rsidP="009C4E0C">
      <w:pPr>
        <w:pStyle w:val="Default"/>
        <w:ind w:left="1065"/>
        <w:jc w:val="both"/>
        <w:rPr>
          <w:rFonts w:ascii="Noto Sans" w:hAnsi="Noto Sans" w:cs="Noto Sans"/>
          <w:bCs/>
          <w:color w:val="auto"/>
          <w:sz w:val="22"/>
          <w:szCs w:val="22"/>
          <w:lang w:val="es-ES_tradnl"/>
        </w:rPr>
      </w:pPr>
      <w:r w:rsidRPr="007F298E">
        <w:rPr>
          <w:rFonts w:ascii="Noto Sans" w:hAnsi="Noto Sans" w:cs="Noto Sans"/>
          <w:bCs/>
          <w:color w:val="auto"/>
          <w:sz w:val="22"/>
          <w:szCs w:val="22"/>
          <w:lang w:val="es-ES_tradnl"/>
        </w:rPr>
        <w:t xml:space="preserve">Para las Unidades de Régimen Ordinario en el Departamento de Presupuesto, Contabilidad y Erogaciones cuyas oficinas se localizan en la calle de Violetas Número 1007, C.P 68050 Colonia Reforma; en horario de 09:00 a 14:00 horas. </w:t>
      </w:r>
    </w:p>
    <w:p w14:paraId="4B0DEBF9" w14:textId="77777777" w:rsidR="009C4E0C" w:rsidRPr="007F298E" w:rsidRDefault="009C4E0C" w:rsidP="009C4E0C">
      <w:pPr>
        <w:pStyle w:val="Default"/>
        <w:ind w:left="1065"/>
        <w:jc w:val="both"/>
        <w:rPr>
          <w:rFonts w:ascii="Noto Sans" w:hAnsi="Noto Sans" w:cs="Noto Sans"/>
          <w:bCs/>
          <w:color w:val="auto"/>
          <w:sz w:val="22"/>
          <w:szCs w:val="22"/>
          <w:lang w:val="es-ES_tradnl"/>
        </w:rPr>
      </w:pPr>
    </w:p>
    <w:p w14:paraId="7022821A" w14:textId="77777777" w:rsidR="009C4E0C" w:rsidRPr="007F298E" w:rsidRDefault="009C4E0C" w:rsidP="009C4E0C">
      <w:pPr>
        <w:pStyle w:val="Default"/>
        <w:numPr>
          <w:ilvl w:val="0"/>
          <w:numId w:val="28"/>
        </w:numPr>
        <w:jc w:val="both"/>
        <w:rPr>
          <w:rFonts w:ascii="Noto Sans" w:hAnsi="Noto Sans" w:cs="Noto Sans"/>
          <w:bCs/>
          <w:color w:val="auto"/>
          <w:sz w:val="22"/>
          <w:szCs w:val="22"/>
          <w:lang w:val="es-ES_tradnl"/>
        </w:rPr>
      </w:pPr>
      <w:r w:rsidRPr="007F298E">
        <w:rPr>
          <w:rFonts w:ascii="Noto Sans" w:hAnsi="Noto Sans" w:cs="Noto Sans"/>
          <w:bCs/>
          <w:color w:val="auto"/>
          <w:sz w:val="22"/>
          <w:szCs w:val="22"/>
          <w:lang w:val="es-ES_tradnl"/>
        </w:rPr>
        <w:t>Opiniones de cumplimiento de sus obligaciones fiscales y sociales vigente.</w:t>
      </w:r>
    </w:p>
    <w:p w14:paraId="76E606B2" w14:textId="77777777" w:rsidR="009C4E0C" w:rsidRPr="007F298E" w:rsidRDefault="009C4E0C" w:rsidP="009C4E0C">
      <w:pPr>
        <w:pStyle w:val="Default"/>
        <w:numPr>
          <w:ilvl w:val="0"/>
          <w:numId w:val="28"/>
        </w:numPr>
        <w:jc w:val="both"/>
        <w:rPr>
          <w:rFonts w:ascii="Noto Sans" w:hAnsi="Noto Sans" w:cs="Noto Sans"/>
          <w:bCs/>
          <w:color w:val="auto"/>
          <w:sz w:val="22"/>
          <w:szCs w:val="22"/>
          <w:lang w:val="es-ES_tradnl"/>
        </w:rPr>
      </w:pPr>
    </w:p>
    <w:p w14:paraId="719BC030" w14:textId="77777777" w:rsidR="009C4E0C" w:rsidRPr="007F298E" w:rsidRDefault="009C4E0C" w:rsidP="009C4E0C">
      <w:pPr>
        <w:pStyle w:val="Default"/>
        <w:numPr>
          <w:ilvl w:val="0"/>
          <w:numId w:val="28"/>
        </w:numPr>
        <w:jc w:val="both"/>
        <w:rPr>
          <w:rFonts w:ascii="Noto Sans" w:hAnsi="Noto Sans" w:cs="Noto Sans"/>
          <w:bCs/>
          <w:color w:val="auto"/>
          <w:sz w:val="22"/>
          <w:szCs w:val="22"/>
          <w:lang w:val="es-ES_tradnl"/>
        </w:rPr>
      </w:pPr>
      <w:r w:rsidRPr="007F298E">
        <w:rPr>
          <w:rFonts w:ascii="Noto Sans" w:hAnsi="Noto Sans" w:cs="Noto Sans"/>
          <w:bCs/>
          <w:color w:val="auto"/>
          <w:sz w:val="22"/>
          <w:szCs w:val="22"/>
          <w:lang w:val="es-ES_tradnl"/>
        </w:rPr>
        <w:t xml:space="preserve"> En caso de aplicar, de igual manera EL PROVEEDOR deberá de entregar Nota de Crédito a favor del INSTITUTO por el importe en moneda nacional (pesos mexicanos) de la aplicación de la pena convencional por atraso en el cumplimiento.</w:t>
      </w:r>
    </w:p>
    <w:p w14:paraId="7F28F66F" w14:textId="77777777" w:rsidR="009C4E0C" w:rsidRPr="007F298E" w:rsidRDefault="009C4E0C" w:rsidP="009C4E0C">
      <w:pPr>
        <w:pStyle w:val="Default"/>
        <w:jc w:val="both"/>
        <w:rPr>
          <w:rFonts w:ascii="Noto Sans" w:hAnsi="Noto Sans" w:cs="Noto Sans"/>
          <w:color w:val="auto"/>
          <w:sz w:val="23"/>
          <w:szCs w:val="23"/>
        </w:rPr>
      </w:pPr>
    </w:p>
    <w:p w14:paraId="17C1CD02" w14:textId="77777777" w:rsidR="007F298E" w:rsidRPr="007F298E" w:rsidRDefault="007F298E" w:rsidP="007F298E">
      <w:pPr>
        <w:pStyle w:val="Prrafodelista"/>
        <w:numPr>
          <w:ilvl w:val="0"/>
          <w:numId w:val="3"/>
        </w:numPr>
        <w:spacing w:before="60" w:after="60"/>
        <w:jc w:val="both"/>
        <w:rPr>
          <w:rFonts w:ascii="Noto Sans" w:hAnsi="Noto Sans" w:cs="Noto Sans"/>
          <w:b/>
          <w:bCs/>
        </w:rPr>
      </w:pPr>
      <w:r w:rsidRPr="007F298E">
        <w:rPr>
          <w:rFonts w:ascii="Noto Sans" w:hAnsi="Noto Sans" w:cs="Noto Sans"/>
          <w:b/>
          <w:bCs/>
        </w:rPr>
        <w:t>4.- El porcentaje de garantía de cumplimiento del contrato será del 10% con una afianzadora.</w:t>
      </w:r>
    </w:p>
    <w:p w14:paraId="0BBF67A7" w14:textId="77777777" w:rsidR="00DC670E" w:rsidRPr="007F298E" w:rsidRDefault="00DC670E" w:rsidP="00DC670E">
      <w:pPr>
        <w:pStyle w:val="Default"/>
        <w:jc w:val="both"/>
        <w:rPr>
          <w:rFonts w:ascii="Noto Sans" w:hAnsi="Noto Sans" w:cs="Noto Sans"/>
          <w:color w:val="auto"/>
          <w:sz w:val="22"/>
          <w:szCs w:val="22"/>
          <w:lang w:val="es-ES"/>
        </w:rPr>
      </w:pPr>
    </w:p>
    <w:p w14:paraId="48F81EC6" w14:textId="77777777" w:rsidR="0009263A" w:rsidRDefault="0009263A" w:rsidP="0009263A">
      <w:pPr>
        <w:numPr>
          <w:ilvl w:val="0"/>
          <w:numId w:val="3"/>
        </w:numPr>
        <w:spacing w:before="60" w:after="60"/>
        <w:jc w:val="both"/>
        <w:rPr>
          <w:rFonts w:ascii="Noto Sans" w:hAnsi="Noto Sans" w:cs="Noto Sans"/>
          <w:b/>
          <w:bCs/>
        </w:rPr>
      </w:pPr>
      <w:r w:rsidRPr="007F298E">
        <w:rPr>
          <w:rFonts w:ascii="Noto Sans" w:hAnsi="Noto Sans" w:cs="Noto Sans"/>
          <w:b/>
          <w:bCs/>
        </w:rPr>
        <w:t>5.- Penas convencionales por atraso en la entrega de bienes y/o servicios y Deducciones por incumplimiento parcial o deficiente:</w:t>
      </w:r>
    </w:p>
    <w:p w14:paraId="588C6F5B" w14:textId="77777777" w:rsidR="007F298E" w:rsidRPr="007F298E" w:rsidRDefault="007F298E" w:rsidP="007F298E">
      <w:pPr>
        <w:spacing w:before="60" w:after="60"/>
        <w:ind w:left="958"/>
        <w:jc w:val="both"/>
        <w:rPr>
          <w:rFonts w:ascii="Noto Sans" w:hAnsi="Noto Sans" w:cs="Noto Sans"/>
          <w:b/>
          <w:bCs/>
        </w:rPr>
      </w:pPr>
    </w:p>
    <w:p w14:paraId="44F41321" w14:textId="77777777" w:rsidR="009C4E0C" w:rsidRPr="007F298E" w:rsidRDefault="009C4E0C" w:rsidP="009C4E0C">
      <w:pPr>
        <w:jc w:val="both"/>
        <w:rPr>
          <w:rFonts w:ascii="Noto Sans" w:hAnsi="Noto Sans" w:cs="Noto Sans"/>
          <w:b/>
          <w:u w:val="single"/>
        </w:rPr>
      </w:pPr>
      <w:r w:rsidRPr="007F298E">
        <w:rPr>
          <w:rFonts w:ascii="Noto Sans" w:hAnsi="Noto Sans" w:cs="Noto Sans"/>
          <w:b/>
          <w:u w:val="single"/>
        </w:rPr>
        <w:t>Penas Convencionales.</w:t>
      </w:r>
    </w:p>
    <w:p w14:paraId="628EC5A3" w14:textId="77777777" w:rsidR="009C4E0C" w:rsidRPr="007F298E" w:rsidRDefault="009C4E0C" w:rsidP="009C4E0C">
      <w:pPr>
        <w:jc w:val="both"/>
        <w:rPr>
          <w:rFonts w:ascii="Noto Sans" w:hAnsi="Noto Sans" w:cs="Noto Sans"/>
          <w:b/>
          <w:u w:val="single"/>
        </w:rPr>
      </w:pPr>
    </w:p>
    <w:p w14:paraId="1A40D73B" w14:textId="77777777" w:rsidR="009C4E0C" w:rsidRPr="007F298E" w:rsidRDefault="009C4E0C" w:rsidP="009C4E0C">
      <w:pPr>
        <w:jc w:val="both"/>
        <w:rPr>
          <w:rFonts w:ascii="Noto Sans" w:hAnsi="Noto Sans" w:cs="Noto Sans"/>
        </w:rPr>
      </w:pPr>
      <w:r w:rsidRPr="007F298E">
        <w:rPr>
          <w:rFonts w:ascii="Noto Sans" w:hAnsi="Noto Sans" w:cs="Noto Sans"/>
        </w:rPr>
        <w:t>En el caso de que el proveedor incurra en atraso injustificado al inicio de la prestación del servicio objeto del contrato, de conformidad con lo establecido en el artículo 53 de la Ley de Adquisiciones, Arrendamientos y Servicios del Sector Público, así como en el numeral 5.5.8 de las Políticas, Bases y Lineamientos en Materia de Adquisiciones, Arrendamientos y Servicios del Instituto Mexicano del Seguro Social vigente, el importe que se aplique por concepto de la pena convencional será del 2.5% (dos punto cinco por ciento) del monto de lo incumplido por cada día de atraso y, en ningún caso, deberá considerar el IVA.</w:t>
      </w:r>
    </w:p>
    <w:p w14:paraId="448DC42E" w14:textId="77777777" w:rsidR="009C4E0C" w:rsidRPr="007F298E" w:rsidRDefault="009C4E0C" w:rsidP="009C4E0C">
      <w:pPr>
        <w:jc w:val="both"/>
        <w:rPr>
          <w:rFonts w:ascii="Noto Sans" w:hAnsi="Noto Sans" w:cs="Noto Sans"/>
          <w:b/>
          <w:u w:val="single"/>
        </w:rPr>
      </w:pPr>
    </w:p>
    <w:p w14:paraId="0DABF912" w14:textId="77777777" w:rsidR="009C4E0C" w:rsidRPr="007F298E" w:rsidRDefault="009C4E0C" w:rsidP="009C4E0C">
      <w:pPr>
        <w:jc w:val="both"/>
        <w:rPr>
          <w:rFonts w:ascii="Noto Sans" w:hAnsi="Noto Sans" w:cs="Noto Sans"/>
        </w:rPr>
      </w:pPr>
      <w:r w:rsidRPr="007F298E">
        <w:rPr>
          <w:rFonts w:ascii="Noto Sans" w:hAnsi="Noto Sans" w:cs="Noto Sans"/>
        </w:rPr>
        <w:t>El cálculo de la pena convencional estará a cargo del administrador del contrato, de acuerdo con el porcentaje de penalización, antes establecido.</w:t>
      </w:r>
    </w:p>
    <w:p w14:paraId="197EF1A5" w14:textId="77777777" w:rsidR="009C4E0C" w:rsidRPr="007F298E" w:rsidRDefault="009C4E0C" w:rsidP="009C4E0C">
      <w:pPr>
        <w:jc w:val="both"/>
        <w:rPr>
          <w:rFonts w:ascii="Noto Sans" w:hAnsi="Noto Sans" w:cs="Noto Sans"/>
        </w:rPr>
      </w:pPr>
    </w:p>
    <w:p w14:paraId="36091312" w14:textId="77777777" w:rsidR="009C4E0C" w:rsidRPr="007F298E" w:rsidRDefault="009C4E0C" w:rsidP="009C4E0C">
      <w:pPr>
        <w:jc w:val="both"/>
        <w:rPr>
          <w:rFonts w:ascii="Noto Sans" w:hAnsi="Noto Sans" w:cs="Noto Sans"/>
        </w:rPr>
      </w:pPr>
      <w:r w:rsidRPr="007F298E">
        <w:rPr>
          <w:rFonts w:ascii="Noto Sans" w:hAnsi="Noto Sans" w:cs="Noto Sans"/>
        </w:rPr>
        <w:lastRenderedPageBreak/>
        <w:t>El importe máximo de la pena no podrá exceder del monto de la garantía de cumplimiento del contrato, de ser mayor al que resulte se aplicará el porcentaje de la garantía de cumplimiento.</w:t>
      </w:r>
    </w:p>
    <w:p w14:paraId="152D61FF" w14:textId="77777777" w:rsidR="009C4E0C" w:rsidRPr="007F298E" w:rsidRDefault="009C4E0C" w:rsidP="009C4E0C">
      <w:pPr>
        <w:jc w:val="both"/>
        <w:rPr>
          <w:rFonts w:ascii="Noto Sans" w:hAnsi="Noto Sans" w:cs="Noto Sans"/>
        </w:rPr>
      </w:pPr>
    </w:p>
    <w:p w14:paraId="09153FEB" w14:textId="77777777" w:rsidR="009C4E0C" w:rsidRPr="007F298E" w:rsidRDefault="009C4E0C" w:rsidP="009C4E0C">
      <w:pPr>
        <w:jc w:val="both"/>
        <w:rPr>
          <w:rFonts w:ascii="Noto Sans" w:hAnsi="Noto Sans" w:cs="Noto Sans"/>
        </w:rPr>
      </w:pPr>
      <w:r w:rsidRPr="007F298E">
        <w:rPr>
          <w:rFonts w:ascii="Noto Sans" w:hAnsi="Noto Sans" w:cs="Noto Sans"/>
        </w:rPr>
        <w:t>A continuación, se enlistan incumplimientos del proveedor que se interpretarán como servicio no realizado o no prestados oportunamente, que darán lugar a la aplicación de la pena convencional en términos del artículo 53 de la Ley de Adquisiciones Arrendamientos y Servicios del Sector Público y en el numeral 5.5.8 de las Políticas Bases y Lineamientos en Materia de Adquisiciones, Arrendamientos y Servicios del Instituto, cuando:</w:t>
      </w:r>
    </w:p>
    <w:p w14:paraId="0F41CA67" w14:textId="77777777" w:rsidR="009C4E0C" w:rsidRPr="007F298E" w:rsidRDefault="009C4E0C" w:rsidP="009C4E0C">
      <w:pPr>
        <w:jc w:val="both"/>
        <w:rPr>
          <w:rFonts w:ascii="Noto Sans" w:hAnsi="Noto Sans" w:cs="Noto Sans"/>
        </w:rPr>
      </w:pPr>
    </w:p>
    <w:p w14:paraId="69FE9573" w14:textId="77777777" w:rsidR="009C4E0C" w:rsidRPr="007F298E" w:rsidRDefault="009C4E0C" w:rsidP="009C4E0C">
      <w:pPr>
        <w:pStyle w:val="Prrafodelista"/>
        <w:numPr>
          <w:ilvl w:val="0"/>
          <w:numId w:val="24"/>
        </w:numPr>
        <w:suppressAutoHyphens/>
        <w:spacing w:after="0" w:line="240" w:lineRule="auto"/>
        <w:jc w:val="both"/>
        <w:rPr>
          <w:rFonts w:ascii="Noto Sans" w:hAnsi="Noto Sans" w:cs="Noto Sans"/>
        </w:rPr>
      </w:pPr>
      <w:r w:rsidRPr="007F298E">
        <w:rPr>
          <w:rFonts w:ascii="Noto Sans" w:hAnsi="Noto Sans" w:cs="Noto Sans"/>
        </w:rPr>
        <w:t>Por atraso en el inicio de la prestación del servicio</w:t>
      </w:r>
    </w:p>
    <w:p w14:paraId="66B85A48" w14:textId="77777777" w:rsidR="009C4E0C" w:rsidRPr="007F298E" w:rsidRDefault="009C4E0C" w:rsidP="009C4E0C">
      <w:pPr>
        <w:pStyle w:val="Prrafodelista"/>
        <w:numPr>
          <w:ilvl w:val="0"/>
          <w:numId w:val="24"/>
        </w:numPr>
        <w:suppressAutoHyphens/>
        <w:spacing w:after="0" w:line="240" w:lineRule="auto"/>
        <w:jc w:val="both"/>
        <w:rPr>
          <w:rFonts w:ascii="Noto Sans" w:hAnsi="Noto Sans" w:cs="Noto Sans"/>
        </w:rPr>
      </w:pPr>
      <w:r w:rsidRPr="007F298E">
        <w:rPr>
          <w:rFonts w:ascii="Noto Sans" w:hAnsi="Noto Sans" w:cs="Noto Sans"/>
        </w:rPr>
        <w:t>No cumplir en su totalidad con el programa de visitas de recolección</w:t>
      </w:r>
    </w:p>
    <w:p w14:paraId="496C5F83" w14:textId="77777777" w:rsidR="009C4E0C" w:rsidRPr="007F298E" w:rsidRDefault="009C4E0C" w:rsidP="009C4E0C">
      <w:pPr>
        <w:pStyle w:val="Prrafodelista"/>
        <w:numPr>
          <w:ilvl w:val="0"/>
          <w:numId w:val="24"/>
        </w:numPr>
        <w:suppressAutoHyphens/>
        <w:spacing w:after="0" w:line="240" w:lineRule="auto"/>
        <w:jc w:val="both"/>
        <w:rPr>
          <w:rFonts w:ascii="Noto Sans" w:hAnsi="Noto Sans" w:cs="Noto Sans"/>
        </w:rPr>
      </w:pPr>
      <w:r w:rsidRPr="007F298E">
        <w:rPr>
          <w:rFonts w:ascii="Noto Sans" w:hAnsi="Noto Sans" w:cs="Noto Sans"/>
        </w:rPr>
        <w:t>Por no entregar los insumos necesarios para la prestación del servicio.</w:t>
      </w:r>
    </w:p>
    <w:p w14:paraId="5D98F8E2" w14:textId="77777777" w:rsidR="009C4E0C" w:rsidRPr="007F298E" w:rsidRDefault="009C4E0C" w:rsidP="009C4E0C">
      <w:pPr>
        <w:suppressAutoHyphens/>
        <w:jc w:val="both"/>
        <w:rPr>
          <w:rFonts w:ascii="Noto Sans" w:hAnsi="Noto Sans" w:cs="Noto Sans"/>
          <w:bCs/>
          <w:lang w:eastAsia="ar-SA"/>
        </w:rPr>
      </w:pPr>
    </w:p>
    <w:p w14:paraId="5090DD34" w14:textId="77777777" w:rsidR="009C4E0C" w:rsidRPr="007F298E" w:rsidRDefault="009C4E0C" w:rsidP="009C4E0C">
      <w:pPr>
        <w:jc w:val="both"/>
        <w:rPr>
          <w:rFonts w:ascii="Noto Sans" w:hAnsi="Noto Sans" w:cs="Noto Sans"/>
        </w:rPr>
      </w:pPr>
      <w:r w:rsidRPr="007F298E">
        <w:rPr>
          <w:rFonts w:ascii="Noto Sans" w:hAnsi="Noto Sans" w:cs="Noto Sans"/>
        </w:rPr>
        <w:t xml:space="preserve">La pena convencional se calculará </w:t>
      </w:r>
      <w:proofErr w:type="gramStart"/>
      <w:r w:rsidRPr="007F298E">
        <w:rPr>
          <w:rFonts w:ascii="Noto Sans" w:hAnsi="Noto Sans" w:cs="Noto Sans"/>
        </w:rPr>
        <w:t>de acuerdo a</w:t>
      </w:r>
      <w:proofErr w:type="gramEnd"/>
      <w:r w:rsidRPr="007F298E">
        <w:rPr>
          <w:rFonts w:ascii="Noto Sans" w:hAnsi="Noto Sans" w:cs="Noto Sans"/>
        </w:rPr>
        <w:t xml:space="preserve"> los siguientes términos y condiciones expresados en la fórmula que se detalla a continuación:</w:t>
      </w:r>
    </w:p>
    <w:p w14:paraId="6082EB55" w14:textId="77777777" w:rsidR="009C4E0C" w:rsidRPr="007F298E" w:rsidRDefault="009C4E0C" w:rsidP="009C4E0C">
      <w:pPr>
        <w:tabs>
          <w:tab w:val="center" w:pos="5032"/>
        </w:tabs>
        <w:ind w:left="993" w:right="900"/>
        <w:jc w:val="both"/>
        <w:rPr>
          <w:rFonts w:ascii="Noto Sans" w:hAnsi="Noto Sans" w:cs="Noto Sans"/>
          <w:i/>
        </w:rPr>
      </w:pPr>
    </w:p>
    <w:p w14:paraId="198AF4BF" w14:textId="77777777" w:rsidR="009C4E0C" w:rsidRPr="007F298E" w:rsidRDefault="009C4E0C" w:rsidP="009C4E0C">
      <w:pPr>
        <w:tabs>
          <w:tab w:val="center" w:pos="5032"/>
        </w:tabs>
        <w:ind w:left="993" w:right="900"/>
        <w:jc w:val="both"/>
        <w:rPr>
          <w:rFonts w:ascii="Noto Sans" w:hAnsi="Noto Sans" w:cs="Noto Sans"/>
          <w:i/>
        </w:rPr>
      </w:pPr>
      <w:r w:rsidRPr="007F298E">
        <w:rPr>
          <w:rFonts w:ascii="Noto Sans" w:hAnsi="Noto Sans" w:cs="Noto Sans"/>
          <w:i/>
        </w:rPr>
        <w:t>Pca = %d x nda x vspa.</w:t>
      </w:r>
      <w:r w:rsidRPr="007F298E">
        <w:rPr>
          <w:rFonts w:ascii="Noto Sans" w:hAnsi="Noto Sans" w:cs="Noto Sans"/>
          <w:i/>
        </w:rPr>
        <w:tab/>
      </w:r>
    </w:p>
    <w:p w14:paraId="02DC0733" w14:textId="77777777" w:rsidR="009C4E0C" w:rsidRPr="007F298E" w:rsidRDefault="009C4E0C" w:rsidP="009C4E0C">
      <w:pPr>
        <w:ind w:left="993" w:right="900"/>
        <w:jc w:val="both"/>
        <w:rPr>
          <w:rFonts w:ascii="Noto Sans" w:hAnsi="Noto Sans" w:cs="Noto Sans"/>
          <w:i/>
        </w:rPr>
      </w:pPr>
      <w:r w:rsidRPr="007F298E">
        <w:rPr>
          <w:rFonts w:ascii="Noto Sans" w:hAnsi="Noto Sans" w:cs="Noto Sans"/>
          <w:i/>
        </w:rPr>
        <w:t>Dónde:</w:t>
      </w:r>
    </w:p>
    <w:p w14:paraId="4E0CF1C3" w14:textId="77777777" w:rsidR="009C4E0C" w:rsidRPr="007F298E" w:rsidRDefault="009C4E0C" w:rsidP="009C4E0C">
      <w:pPr>
        <w:ind w:left="993" w:right="900"/>
        <w:jc w:val="both"/>
        <w:rPr>
          <w:rFonts w:ascii="Noto Sans" w:hAnsi="Noto Sans" w:cs="Noto Sans"/>
          <w:i/>
        </w:rPr>
      </w:pPr>
      <w:r w:rsidRPr="007F298E">
        <w:rPr>
          <w:rFonts w:ascii="Noto Sans" w:hAnsi="Noto Sans" w:cs="Noto Sans"/>
          <w:i/>
        </w:rPr>
        <w:t>%d=porcentaje determinado en la convocatoria, invitación, cotización, contrato o pedido por cada día de atraso en el inicio de la prestación del servicio.</w:t>
      </w:r>
    </w:p>
    <w:p w14:paraId="61A3B58F" w14:textId="77777777" w:rsidR="009C4E0C" w:rsidRPr="007F298E" w:rsidRDefault="009C4E0C" w:rsidP="009C4E0C">
      <w:pPr>
        <w:ind w:left="993" w:right="900"/>
        <w:jc w:val="both"/>
        <w:rPr>
          <w:rFonts w:ascii="Noto Sans" w:hAnsi="Noto Sans" w:cs="Noto Sans"/>
          <w:i/>
        </w:rPr>
      </w:pPr>
      <w:r w:rsidRPr="007F298E">
        <w:rPr>
          <w:rFonts w:ascii="Noto Sans" w:hAnsi="Noto Sans" w:cs="Noto Sans"/>
          <w:i/>
        </w:rPr>
        <w:t>Pca = pena convencional aplicable.</w:t>
      </w:r>
    </w:p>
    <w:p w14:paraId="6079191F" w14:textId="77777777" w:rsidR="009C4E0C" w:rsidRPr="007F298E" w:rsidRDefault="009C4E0C" w:rsidP="009C4E0C">
      <w:pPr>
        <w:ind w:left="993" w:right="900"/>
        <w:jc w:val="both"/>
        <w:rPr>
          <w:rFonts w:ascii="Noto Sans" w:hAnsi="Noto Sans" w:cs="Noto Sans"/>
          <w:i/>
        </w:rPr>
      </w:pPr>
      <w:r w:rsidRPr="007F298E">
        <w:rPr>
          <w:rFonts w:ascii="Noto Sans" w:hAnsi="Noto Sans" w:cs="Noto Sans"/>
          <w:i/>
        </w:rPr>
        <w:t>nda = número de días de atraso.</w:t>
      </w:r>
    </w:p>
    <w:p w14:paraId="20C5A2DD" w14:textId="77777777" w:rsidR="009C4E0C" w:rsidRPr="007F298E" w:rsidRDefault="009C4E0C" w:rsidP="009C4E0C">
      <w:pPr>
        <w:ind w:left="993" w:right="900"/>
        <w:jc w:val="both"/>
        <w:rPr>
          <w:rFonts w:ascii="Noto Sans" w:hAnsi="Noto Sans" w:cs="Noto Sans"/>
          <w:i/>
        </w:rPr>
      </w:pPr>
      <w:r w:rsidRPr="007F298E">
        <w:rPr>
          <w:rFonts w:ascii="Noto Sans" w:hAnsi="Noto Sans" w:cs="Noto Sans"/>
          <w:i/>
        </w:rPr>
        <w:t>vspa = valor de los servicios prestados con atraso, sin IVA.</w:t>
      </w:r>
    </w:p>
    <w:p w14:paraId="5905C1A4" w14:textId="77777777" w:rsidR="009C4E0C" w:rsidRPr="007F298E" w:rsidRDefault="009C4E0C" w:rsidP="009C4E0C">
      <w:pPr>
        <w:jc w:val="both"/>
        <w:rPr>
          <w:rFonts w:ascii="Noto Sans" w:hAnsi="Noto Sans" w:cs="Noto Sans"/>
          <w:b/>
          <w:u w:val="single"/>
        </w:rPr>
      </w:pPr>
    </w:p>
    <w:p w14:paraId="4CE283C0" w14:textId="77777777" w:rsidR="009C4E0C" w:rsidRPr="007F298E" w:rsidRDefault="009C4E0C" w:rsidP="009C4E0C">
      <w:pPr>
        <w:jc w:val="both"/>
        <w:rPr>
          <w:rFonts w:ascii="Noto Sans" w:hAnsi="Noto Sans" w:cs="Noto Sans"/>
          <w:b/>
          <w:u w:val="single"/>
        </w:rPr>
      </w:pPr>
    </w:p>
    <w:p w14:paraId="28E5280E" w14:textId="77777777" w:rsidR="009C4E0C" w:rsidRPr="007F298E" w:rsidRDefault="009C4E0C" w:rsidP="009C4E0C">
      <w:pPr>
        <w:jc w:val="both"/>
        <w:rPr>
          <w:rFonts w:ascii="Noto Sans" w:hAnsi="Noto Sans" w:cs="Noto Sans"/>
          <w:b/>
          <w:u w:val="single"/>
        </w:rPr>
      </w:pPr>
      <w:r w:rsidRPr="007F298E">
        <w:rPr>
          <w:rFonts w:ascii="Noto Sans" w:hAnsi="Noto Sans" w:cs="Noto Sans"/>
          <w:b/>
          <w:u w:val="single"/>
        </w:rPr>
        <w:t>Deducciones.</w:t>
      </w:r>
    </w:p>
    <w:p w14:paraId="7A3E699D" w14:textId="77777777" w:rsidR="009C4E0C" w:rsidRPr="007F298E" w:rsidRDefault="009C4E0C" w:rsidP="009C4E0C">
      <w:pPr>
        <w:jc w:val="both"/>
        <w:rPr>
          <w:rFonts w:ascii="Noto Sans" w:hAnsi="Noto Sans" w:cs="Noto Sans"/>
          <w:b/>
          <w:u w:val="single"/>
        </w:rPr>
      </w:pPr>
    </w:p>
    <w:p w14:paraId="4766A5A5" w14:textId="77777777" w:rsidR="009C4E0C" w:rsidRPr="007F298E" w:rsidRDefault="009C4E0C" w:rsidP="009C4E0C">
      <w:pPr>
        <w:jc w:val="both"/>
        <w:rPr>
          <w:rFonts w:ascii="Noto Sans" w:hAnsi="Noto Sans" w:cs="Noto Sans"/>
        </w:rPr>
      </w:pPr>
      <w:r w:rsidRPr="007F298E">
        <w:rPr>
          <w:rFonts w:ascii="Noto Sans" w:hAnsi="Noto Sans" w:cs="Noto Sans"/>
        </w:rPr>
        <w:t>Se enlistan los incumplimientos parciales o deficientes del proveedor que darán origen a la aplicación de una deductiva del 2% sobre el valor del total del monto de lo incumplido por cada día de atraso, sin IVA, en términos del artículo 53 Bis de la Ley de Adquisiciones Arrendamientos y Servicios del Sector Público y el numeral 5. 5. 8 de las Políticas Bases y Lineamientos en Materia de Adquisiciones, Arrendamientos y Servicios del Instituto, cuando:</w:t>
      </w:r>
    </w:p>
    <w:p w14:paraId="47ED7D4A" w14:textId="77777777" w:rsidR="009C4E0C" w:rsidRPr="007F298E" w:rsidRDefault="009C4E0C" w:rsidP="009C4E0C">
      <w:pPr>
        <w:jc w:val="both"/>
        <w:rPr>
          <w:rFonts w:ascii="Noto Sans" w:hAnsi="Noto Sans" w:cs="Noto Sans"/>
        </w:rPr>
      </w:pPr>
    </w:p>
    <w:tbl>
      <w:tblPr>
        <w:tblStyle w:val="Tablaconcuadrcula"/>
        <w:tblW w:w="10090" w:type="dxa"/>
        <w:tblLayout w:type="fixed"/>
        <w:tblLook w:val="04A0" w:firstRow="1" w:lastRow="0" w:firstColumn="1" w:lastColumn="0" w:noHBand="0" w:noVBand="1"/>
      </w:tblPr>
      <w:tblGrid>
        <w:gridCol w:w="2494"/>
        <w:gridCol w:w="2494"/>
        <w:gridCol w:w="2494"/>
        <w:gridCol w:w="1304"/>
        <w:gridCol w:w="1304"/>
      </w:tblGrid>
      <w:tr w:rsidR="007F298E" w:rsidRPr="007F298E" w14:paraId="7900C088" w14:textId="77777777" w:rsidTr="00120FE8">
        <w:tc>
          <w:tcPr>
            <w:tcW w:w="2494" w:type="dxa"/>
            <w:shd w:val="clear" w:color="auto" w:fill="7F7F7F" w:themeFill="text1" w:themeFillTint="80"/>
            <w:vAlign w:val="center"/>
          </w:tcPr>
          <w:p w14:paraId="7CEC4B42" w14:textId="77777777" w:rsidR="009C4E0C" w:rsidRPr="007F298E" w:rsidRDefault="009C4E0C" w:rsidP="00120FE8">
            <w:pPr>
              <w:jc w:val="center"/>
              <w:rPr>
                <w:rFonts w:ascii="Noto Sans" w:hAnsi="Noto Sans" w:cs="Noto Sans"/>
                <w:b/>
                <w:sz w:val="18"/>
                <w:szCs w:val="18"/>
              </w:rPr>
            </w:pPr>
            <w:r w:rsidRPr="007F298E">
              <w:rPr>
                <w:rFonts w:ascii="Noto Sans" w:hAnsi="Noto Sans" w:cs="Noto Sans"/>
                <w:b/>
                <w:sz w:val="18"/>
                <w:szCs w:val="18"/>
              </w:rPr>
              <w:lastRenderedPageBreak/>
              <w:t>Concepto y obligación</w:t>
            </w:r>
          </w:p>
        </w:tc>
        <w:tc>
          <w:tcPr>
            <w:tcW w:w="2494" w:type="dxa"/>
            <w:shd w:val="clear" w:color="auto" w:fill="7F7F7F" w:themeFill="text1" w:themeFillTint="80"/>
            <w:vAlign w:val="center"/>
          </w:tcPr>
          <w:p w14:paraId="101018D8" w14:textId="77777777" w:rsidR="009C4E0C" w:rsidRPr="007F298E" w:rsidRDefault="009C4E0C" w:rsidP="00120FE8">
            <w:pPr>
              <w:jc w:val="center"/>
              <w:rPr>
                <w:rFonts w:ascii="Noto Sans" w:hAnsi="Noto Sans" w:cs="Noto Sans"/>
                <w:b/>
                <w:sz w:val="18"/>
                <w:szCs w:val="18"/>
              </w:rPr>
            </w:pPr>
            <w:r w:rsidRPr="007F298E">
              <w:rPr>
                <w:rFonts w:ascii="Noto Sans" w:hAnsi="Noto Sans" w:cs="Noto Sans"/>
                <w:b/>
                <w:sz w:val="18"/>
                <w:szCs w:val="18"/>
              </w:rPr>
              <w:t>Nivel de Servicio</w:t>
            </w:r>
          </w:p>
        </w:tc>
        <w:tc>
          <w:tcPr>
            <w:tcW w:w="2494" w:type="dxa"/>
            <w:shd w:val="clear" w:color="auto" w:fill="7F7F7F" w:themeFill="text1" w:themeFillTint="80"/>
            <w:vAlign w:val="center"/>
          </w:tcPr>
          <w:p w14:paraId="5495BF4E" w14:textId="77777777" w:rsidR="009C4E0C" w:rsidRPr="007F298E" w:rsidRDefault="009C4E0C" w:rsidP="00120FE8">
            <w:pPr>
              <w:jc w:val="center"/>
              <w:rPr>
                <w:rFonts w:ascii="Noto Sans" w:hAnsi="Noto Sans" w:cs="Noto Sans"/>
                <w:b/>
                <w:sz w:val="18"/>
                <w:szCs w:val="18"/>
              </w:rPr>
            </w:pPr>
            <w:r w:rsidRPr="007F298E">
              <w:rPr>
                <w:rFonts w:ascii="Noto Sans" w:hAnsi="Noto Sans" w:cs="Noto Sans"/>
                <w:b/>
                <w:sz w:val="18"/>
                <w:szCs w:val="18"/>
              </w:rPr>
              <w:t>Unidad de medida</w:t>
            </w:r>
          </w:p>
        </w:tc>
        <w:tc>
          <w:tcPr>
            <w:tcW w:w="1304" w:type="dxa"/>
            <w:shd w:val="clear" w:color="auto" w:fill="7F7F7F" w:themeFill="text1" w:themeFillTint="80"/>
            <w:vAlign w:val="center"/>
          </w:tcPr>
          <w:p w14:paraId="0FD8ECF4" w14:textId="77777777" w:rsidR="009C4E0C" w:rsidRPr="007F298E" w:rsidRDefault="009C4E0C" w:rsidP="00120FE8">
            <w:pPr>
              <w:jc w:val="center"/>
              <w:rPr>
                <w:rFonts w:ascii="Noto Sans" w:hAnsi="Noto Sans" w:cs="Noto Sans"/>
                <w:b/>
                <w:sz w:val="18"/>
                <w:szCs w:val="18"/>
              </w:rPr>
            </w:pPr>
            <w:r w:rsidRPr="007F298E">
              <w:rPr>
                <w:rFonts w:ascii="Noto Sans" w:hAnsi="Noto Sans" w:cs="Noto Sans"/>
                <w:b/>
                <w:sz w:val="18"/>
                <w:szCs w:val="18"/>
              </w:rPr>
              <w:t>Deducción</w:t>
            </w:r>
          </w:p>
        </w:tc>
        <w:tc>
          <w:tcPr>
            <w:tcW w:w="1304" w:type="dxa"/>
            <w:shd w:val="clear" w:color="auto" w:fill="7F7F7F" w:themeFill="text1" w:themeFillTint="80"/>
            <w:vAlign w:val="center"/>
          </w:tcPr>
          <w:p w14:paraId="10070969" w14:textId="77777777" w:rsidR="009C4E0C" w:rsidRPr="007F298E" w:rsidRDefault="009C4E0C" w:rsidP="00120FE8">
            <w:pPr>
              <w:jc w:val="center"/>
              <w:rPr>
                <w:rFonts w:ascii="Noto Sans" w:hAnsi="Noto Sans" w:cs="Noto Sans"/>
                <w:b/>
                <w:sz w:val="18"/>
                <w:szCs w:val="18"/>
              </w:rPr>
            </w:pPr>
            <w:r w:rsidRPr="007F298E">
              <w:rPr>
                <w:rFonts w:ascii="Noto Sans" w:hAnsi="Noto Sans" w:cs="Noto Sans"/>
                <w:b/>
                <w:sz w:val="18"/>
                <w:szCs w:val="18"/>
              </w:rPr>
              <w:t>Límites de incumplimiento</w:t>
            </w:r>
          </w:p>
        </w:tc>
      </w:tr>
      <w:tr w:rsidR="007F298E" w:rsidRPr="007F298E" w14:paraId="12C50BB4" w14:textId="77777777" w:rsidTr="00120FE8">
        <w:tc>
          <w:tcPr>
            <w:tcW w:w="2494" w:type="dxa"/>
            <w:vAlign w:val="center"/>
          </w:tcPr>
          <w:p w14:paraId="2CE714DF" w14:textId="77777777" w:rsidR="009C4E0C" w:rsidRPr="007F298E" w:rsidRDefault="009C4E0C" w:rsidP="00120FE8">
            <w:pPr>
              <w:jc w:val="both"/>
              <w:rPr>
                <w:rFonts w:ascii="Noto Sans" w:hAnsi="Noto Sans" w:cs="Noto Sans"/>
                <w:sz w:val="18"/>
                <w:szCs w:val="18"/>
              </w:rPr>
            </w:pPr>
            <w:r w:rsidRPr="007F298E">
              <w:rPr>
                <w:rFonts w:ascii="Noto Sans" w:hAnsi="Noto Sans" w:cs="Noto Sans"/>
                <w:sz w:val="18"/>
                <w:szCs w:val="18"/>
              </w:rPr>
              <w:t>Entrega legible de la copia del Manifiesto (METR-RP).</w:t>
            </w:r>
          </w:p>
        </w:tc>
        <w:tc>
          <w:tcPr>
            <w:tcW w:w="2494" w:type="dxa"/>
            <w:vAlign w:val="center"/>
          </w:tcPr>
          <w:p w14:paraId="38188568" w14:textId="77777777" w:rsidR="009C4E0C" w:rsidRPr="007F298E" w:rsidRDefault="009C4E0C" w:rsidP="00120FE8">
            <w:pPr>
              <w:jc w:val="both"/>
              <w:rPr>
                <w:rFonts w:ascii="Noto Sans" w:hAnsi="Noto Sans" w:cs="Noto Sans"/>
                <w:sz w:val="18"/>
                <w:szCs w:val="18"/>
              </w:rPr>
            </w:pPr>
            <w:r w:rsidRPr="007F298E">
              <w:rPr>
                <w:rFonts w:ascii="Noto Sans" w:hAnsi="Noto Sans" w:cs="Noto Sans"/>
                <w:sz w:val="18"/>
                <w:szCs w:val="18"/>
              </w:rPr>
              <w:t>Entregar la copia, legible, del Manifiesto (METR-RP) en cada visita de recolección.</w:t>
            </w:r>
          </w:p>
        </w:tc>
        <w:tc>
          <w:tcPr>
            <w:tcW w:w="2494" w:type="dxa"/>
            <w:vAlign w:val="center"/>
          </w:tcPr>
          <w:p w14:paraId="1FC2AAD2" w14:textId="77777777" w:rsidR="009C4E0C" w:rsidRPr="007F298E" w:rsidRDefault="009C4E0C" w:rsidP="00120FE8">
            <w:pPr>
              <w:jc w:val="both"/>
              <w:rPr>
                <w:rFonts w:ascii="Noto Sans" w:hAnsi="Noto Sans" w:cs="Noto Sans"/>
                <w:sz w:val="18"/>
                <w:szCs w:val="18"/>
              </w:rPr>
            </w:pPr>
            <w:r w:rsidRPr="007F298E">
              <w:rPr>
                <w:rFonts w:ascii="Noto Sans" w:hAnsi="Noto Sans" w:cs="Noto Sans"/>
                <w:sz w:val="18"/>
                <w:szCs w:val="18"/>
              </w:rPr>
              <w:t>Por no entregar la copia, legible, del Manifiesto (METR-RP) en cada visita de recolección conforme al Anexo 3.</w:t>
            </w:r>
          </w:p>
        </w:tc>
        <w:tc>
          <w:tcPr>
            <w:tcW w:w="1304" w:type="dxa"/>
            <w:vAlign w:val="center"/>
          </w:tcPr>
          <w:p w14:paraId="0A1FEB12" w14:textId="77777777" w:rsidR="009C4E0C" w:rsidRPr="007F298E" w:rsidRDefault="009C4E0C" w:rsidP="00120FE8">
            <w:pPr>
              <w:jc w:val="both"/>
              <w:rPr>
                <w:rFonts w:ascii="Noto Sans" w:hAnsi="Noto Sans" w:cs="Noto Sans"/>
                <w:sz w:val="18"/>
                <w:szCs w:val="18"/>
              </w:rPr>
            </w:pPr>
            <w:r w:rsidRPr="007F298E">
              <w:rPr>
                <w:rFonts w:ascii="Noto Sans" w:hAnsi="Noto Sans" w:cs="Noto Sans"/>
                <w:sz w:val="18"/>
                <w:szCs w:val="18"/>
              </w:rPr>
              <w:t>2.5 sobre el valor del total del monto de lo incumplido por cada día de atraso</w:t>
            </w:r>
          </w:p>
        </w:tc>
        <w:tc>
          <w:tcPr>
            <w:tcW w:w="1304" w:type="dxa"/>
            <w:vAlign w:val="center"/>
          </w:tcPr>
          <w:p w14:paraId="0589CE89" w14:textId="77777777" w:rsidR="009C4E0C" w:rsidRPr="007F298E" w:rsidRDefault="009C4E0C" w:rsidP="00120FE8">
            <w:pPr>
              <w:jc w:val="both"/>
              <w:rPr>
                <w:rFonts w:ascii="Noto Sans" w:hAnsi="Noto Sans" w:cs="Noto Sans"/>
                <w:sz w:val="18"/>
                <w:szCs w:val="18"/>
              </w:rPr>
            </w:pPr>
            <w:r w:rsidRPr="007F298E">
              <w:rPr>
                <w:rFonts w:ascii="Noto Sans" w:hAnsi="Noto Sans" w:cs="Noto Sans"/>
                <w:sz w:val="18"/>
                <w:szCs w:val="18"/>
              </w:rPr>
              <w:t>Será hasta por el monto de la garantía de cumplimiento de contrato.</w:t>
            </w:r>
          </w:p>
        </w:tc>
      </w:tr>
      <w:tr w:rsidR="007F298E" w:rsidRPr="007F298E" w14:paraId="34D05BF9" w14:textId="77777777" w:rsidTr="00120FE8">
        <w:tc>
          <w:tcPr>
            <w:tcW w:w="2494" w:type="dxa"/>
            <w:vAlign w:val="center"/>
          </w:tcPr>
          <w:p w14:paraId="2C5EB921" w14:textId="77777777" w:rsidR="009C4E0C" w:rsidRPr="007F298E" w:rsidRDefault="009C4E0C" w:rsidP="00120FE8">
            <w:pPr>
              <w:jc w:val="both"/>
              <w:rPr>
                <w:rFonts w:ascii="Noto Sans" w:hAnsi="Noto Sans" w:cs="Noto Sans"/>
                <w:sz w:val="18"/>
                <w:szCs w:val="18"/>
              </w:rPr>
            </w:pPr>
            <w:r w:rsidRPr="007F298E">
              <w:rPr>
                <w:rFonts w:ascii="Noto Sans" w:hAnsi="Noto Sans" w:cs="Noto Sans"/>
                <w:sz w:val="18"/>
                <w:szCs w:val="18"/>
              </w:rPr>
              <w:t>Vehículos para la transportación de residuos peligrosos debidamente autorizados.</w:t>
            </w:r>
          </w:p>
        </w:tc>
        <w:tc>
          <w:tcPr>
            <w:tcW w:w="2494" w:type="dxa"/>
            <w:vAlign w:val="center"/>
          </w:tcPr>
          <w:p w14:paraId="48F0FE6E" w14:textId="77777777" w:rsidR="009C4E0C" w:rsidRPr="007F298E" w:rsidRDefault="009C4E0C" w:rsidP="00120FE8">
            <w:pPr>
              <w:jc w:val="both"/>
              <w:rPr>
                <w:rFonts w:ascii="Noto Sans" w:hAnsi="Noto Sans" w:cs="Noto Sans"/>
                <w:sz w:val="18"/>
                <w:szCs w:val="18"/>
              </w:rPr>
            </w:pPr>
            <w:r w:rsidRPr="007F298E">
              <w:rPr>
                <w:rFonts w:ascii="Noto Sans" w:hAnsi="Noto Sans" w:cs="Noto Sans"/>
                <w:sz w:val="18"/>
                <w:szCs w:val="18"/>
              </w:rPr>
              <w:t>Utilizar vehículos que cumplan con las especificaciones establecidas en la NOM-087-ECOL-SSA1-2002.</w:t>
            </w:r>
          </w:p>
        </w:tc>
        <w:tc>
          <w:tcPr>
            <w:tcW w:w="2494" w:type="dxa"/>
            <w:vAlign w:val="center"/>
          </w:tcPr>
          <w:p w14:paraId="605D9AD3" w14:textId="77777777" w:rsidR="009C4E0C" w:rsidRPr="007F298E" w:rsidRDefault="009C4E0C" w:rsidP="00120FE8">
            <w:pPr>
              <w:jc w:val="both"/>
              <w:rPr>
                <w:rFonts w:ascii="Noto Sans" w:hAnsi="Noto Sans" w:cs="Noto Sans"/>
                <w:sz w:val="18"/>
                <w:szCs w:val="18"/>
              </w:rPr>
            </w:pPr>
            <w:r w:rsidRPr="007F298E">
              <w:rPr>
                <w:rFonts w:ascii="Noto Sans" w:hAnsi="Noto Sans" w:cs="Noto Sans"/>
                <w:sz w:val="18"/>
                <w:szCs w:val="18"/>
              </w:rPr>
              <w:t>Por utilizar vehículos que no cumplan con las especificaciones establecidas en la NOM-087-ECOL-SSA1-2002.</w:t>
            </w:r>
          </w:p>
        </w:tc>
        <w:tc>
          <w:tcPr>
            <w:tcW w:w="1304" w:type="dxa"/>
            <w:vAlign w:val="center"/>
          </w:tcPr>
          <w:p w14:paraId="02097AD4" w14:textId="77777777" w:rsidR="009C4E0C" w:rsidRPr="007F298E" w:rsidRDefault="009C4E0C" w:rsidP="00120FE8">
            <w:pPr>
              <w:jc w:val="both"/>
              <w:rPr>
                <w:rFonts w:ascii="Noto Sans" w:hAnsi="Noto Sans" w:cs="Noto Sans"/>
                <w:sz w:val="18"/>
                <w:szCs w:val="18"/>
              </w:rPr>
            </w:pPr>
            <w:r w:rsidRPr="007F298E">
              <w:rPr>
                <w:rFonts w:ascii="Noto Sans" w:hAnsi="Noto Sans" w:cs="Noto Sans"/>
                <w:sz w:val="18"/>
                <w:szCs w:val="18"/>
              </w:rPr>
              <w:t>2.5 sobre el valor del total del monto de lo incumplido por cada día de atraso</w:t>
            </w:r>
          </w:p>
        </w:tc>
        <w:tc>
          <w:tcPr>
            <w:tcW w:w="1304" w:type="dxa"/>
            <w:vAlign w:val="center"/>
          </w:tcPr>
          <w:p w14:paraId="40B9D941" w14:textId="77777777" w:rsidR="009C4E0C" w:rsidRPr="007F298E" w:rsidRDefault="009C4E0C" w:rsidP="00120FE8">
            <w:pPr>
              <w:jc w:val="both"/>
              <w:rPr>
                <w:rFonts w:ascii="Noto Sans" w:hAnsi="Noto Sans" w:cs="Noto Sans"/>
                <w:sz w:val="18"/>
                <w:szCs w:val="18"/>
              </w:rPr>
            </w:pPr>
            <w:r w:rsidRPr="007F298E">
              <w:rPr>
                <w:rFonts w:ascii="Noto Sans" w:hAnsi="Noto Sans" w:cs="Noto Sans"/>
                <w:sz w:val="18"/>
                <w:szCs w:val="18"/>
              </w:rPr>
              <w:t>Será hasta por el monto de la garantía de cumplimiento de contrato.</w:t>
            </w:r>
          </w:p>
        </w:tc>
      </w:tr>
      <w:tr w:rsidR="009C4E0C" w:rsidRPr="007F298E" w14:paraId="0162B99E" w14:textId="77777777" w:rsidTr="00120FE8">
        <w:tc>
          <w:tcPr>
            <w:tcW w:w="2494" w:type="dxa"/>
            <w:vAlign w:val="center"/>
          </w:tcPr>
          <w:p w14:paraId="38652345" w14:textId="77777777" w:rsidR="009C4E0C" w:rsidRPr="007F298E" w:rsidRDefault="009C4E0C" w:rsidP="00120FE8">
            <w:pPr>
              <w:jc w:val="both"/>
              <w:rPr>
                <w:rFonts w:ascii="Noto Sans" w:hAnsi="Noto Sans" w:cs="Noto Sans"/>
                <w:sz w:val="18"/>
                <w:szCs w:val="18"/>
              </w:rPr>
            </w:pPr>
            <w:r w:rsidRPr="007F298E">
              <w:rPr>
                <w:rFonts w:ascii="Noto Sans" w:hAnsi="Noto Sans" w:cs="Noto Sans"/>
                <w:sz w:val="18"/>
                <w:szCs w:val="18"/>
              </w:rPr>
              <w:t xml:space="preserve">El personal del prestador del servicio, que realice la recolección de los residuos peligrosos deberá usar equipo adecuado de protección </w:t>
            </w:r>
            <w:r w:rsidRPr="007F298E">
              <w:rPr>
                <w:rFonts w:ascii="Noto Sans" w:hAnsi="Noto Sans" w:cs="Noto Sans"/>
                <w:i/>
                <w:sz w:val="18"/>
                <w:szCs w:val="18"/>
              </w:rPr>
              <w:t>(guantes, mascarilla, anteojos de protección, calzado, uniforme completo con gafete de identificación y distintivos que evidencien el servicio que está realizando, entre otros)</w:t>
            </w:r>
            <w:r w:rsidRPr="007F298E">
              <w:rPr>
                <w:rFonts w:ascii="Noto Sans" w:hAnsi="Noto Sans" w:cs="Noto Sans"/>
                <w:sz w:val="18"/>
                <w:szCs w:val="18"/>
              </w:rPr>
              <w:t>.</w:t>
            </w:r>
          </w:p>
        </w:tc>
        <w:tc>
          <w:tcPr>
            <w:tcW w:w="2494" w:type="dxa"/>
            <w:vAlign w:val="center"/>
          </w:tcPr>
          <w:p w14:paraId="1B06D04E" w14:textId="77777777" w:rsidR="009C4E0C" w:rsidRPr="007F298E" w:rsidRDefault="009C4E0C" w:rsidP="00120FE8">
            <w:pPr>
              <w:jc w:val="both"/>
              <w:rPr>
                <w:rFonts w:ascii="Noto Sans" w:hAnsi="Noto Sans" w:cs="Noto Sans"/>
                <w:sz w:val="18"/>
                <w:szCs w:val="18"/>
              </w:rPr>
            </w:pPr>
            <w:r w:rsidRPr="007F298E">
              <w:rPr>
                <w:rFonts w:ascii="Noto Sans" w:hAnsi="Noto Sans" w:cs="Noto Sans"/>
                <w:sz w:val="18"/>
                <w:szCs w:val="18"/>
              </w:rPr>
              <w:t xml:space="preserve">El personal de prestador del servicio quien realiza la recolección de los residuos peligrosos deberá utilizar equipo adecuado de protección personal </w:t>
            </w:r>
            <w:r w:rsidRPr="007F298E">
              <w:rPr>
                <w:rFonts w:ascii="Noto Sans" w:hAnsi="Noto Sans" w:cs="Noto Sans"/>
                <w:i/>
                <w:sz w:val="18"/>
                <w:szCs w:val="18"/>
              </w:rPr>
              <w:t>(guantes, mascarilla, anteojos de protección, calzado, uniforme completo con gafete de identificación y distintivos que evidencien el servicio que está realizando, entre otros)</w:t>
            </w:r>
          </w:p>
        </w:tc>
        <w:tc>
          <w:tcPr>
            <w:tcW w:w="2494" w:type="dxa"/>
            <w:vAlign w:val="center"/>
          </w:tcPr>
          <w:p w14:paraId="6F7209B0" w14:textId="77777777" w:rsidR="009C4E0C" w:rsidRPr="007F298E" w:rsidRDefault="009C4E0C" w:rsidP="00120FE8">
            <w:pPr>
              <w:jc w:val="both"/>
              <w:rPr>
                <w:rFonts w:ascii="Noto Sans" w:hAnsi="Noto Sans" w:cs="Noto Sans"/>
                <w:sz w:val="18"/>
                <w:szCs w:val="18"/>
              </w:rPr>
            </w:pPr>
            <w:r w:rsidRPr="007F298E">
              <w:rPr>
                <w:rFonts w:ascii="Noto Sans" w:hAnsi="Noto Sans" w:cs="Noto Sans"/>
                <w:sz w:val="18"/>
                <w:szCs w:val="18"/>
              </w:rPr>
              <w:t>Que el personal del prestador del servicio, al presentarse a recolectar los residuos peligrosos, no utilice todo el equipo de protección</w:t>
            </w:r>
            <w:r w:rsidRPr="007F298E">
              <w:rPr>
                <w:rFonts w:ascii="Noto Sans" w:hAnsi="Noto Sans" w:cs="Noto Sans"/>
                <w:i/>
                <w:sz w:val="18"/>
                <w:szCs w:val="18"/>
              </w:rPr>
              <w:t xml:space="preserve"> (guantes, mascarilla, anteojos de protección, calzado, uniforme completo con gafete de identificación y distintivos que evidencien el servicio que está realizando, entre otros)</w:t>
            </w:r>
            <w:r w:rsidRPr="007F298E">
              <w:rPr>
                <w:rFonts w:ascii="Noto Sans" w:hAnsi="Noto Sans" w:cs="Noto Sans"/>
                <w:sz w:val="18"/>
                <w:szCs w:val="18"/>
              </w:rPr>
              <w:t>.</w:t>
            </w:r>
          </w:p>
        </w:tc>
        <w:tc>
          <w:tcPr>
            <w:tcW w:w="1304" w:type="dxa"/>
            <w:vAlign w:val="center"/>
          </w:tcPr>
          <w:p w14:paraId="04EA9E7A" w14:textId="77777777" w:rsidR="009C4E0C" w:rsidRPr="007F298E" w:rsidRDefault="009C4E0C" w:rsidP="00120FE8">
            <w:pPr>
              <w:jc w:val="both"/>
              <w:rPr>
                <w:rFonts w:ascii="Noto Sans" w:hAnsi="Noto Sans" w:cs="Noto Sans"/>
                <w:sz w:val="18"/>
                <w:szCs w:val="18"/>
              </w:rPr>
            </w:pPr>
            <w:r w:rsidRPr="007F298E">
              <w:rPr>
                <w:rFonts w:ascii="Noto Sans" w:hAnsi="Noto Sans" w:cs="Noto Sans"/>
                <w:sz w:val="18"/>
                <w:szCs w:val="18"/>
              </w:rPr>
              <w:t>2.5 sobre el valor del total del monto de lo incumplido por cada día de atraso</w:t>
            </w:r>
          </w:p>
        </w:tc>
        <w:tc>
          <w:tcPr>
            <w:tcW w:w="1304" w:type="dxa"/>
            <w:vAlign w:val="center"/>
          </w:tcPr>
          <w:p w14:paraId="37CE5369" w14:textId="77777777" w:rsidR="009C4E0C" w:rsidRPr="007F298E" w:rsidRDefault="009C4E0C" w:rsidP="00120FE8">
            <w:pPr>
              <w:jc w:val="both"/>
              <w:rPr>
                <w:rFonts w:ascii="Noto Sans" w:hAnsi="Noto Sans" w:cs="Noto Sans"/>
                <w:sz w:val="18"/>
                <w:szCs w:val="18"/>
              </w:rPr>
            </w:pPr>
            <w:r w:rsidRPr="007F298E">
              <w:rPr>
                <w:rFonts w:ascii="Noto Sans" w:hAnsi="Noto Sans" w:cs="Noto Sans"/>
                <w:sz w:val="18"/>
                <w:szCs w:val="18"/>
              </w:rPr>
              <w:t>Será hasta por el monto de la garantía de cumplimiento de contrato.</w:t>
            </w:r>
          </w:p>
        </w:tc>
      </w:tr>
    </w:tbl>
    <w:p w14:paraId="185187A5" w14:textId="77777777" w:rsidR="000B6EC5" w:rsidRPr="007F298E" w:rsidRDefault="000B6EC5" w:rsidP="00933166">
      <w:pPr>
        <w:pStyle w:val="Default"/>
        <w:jc w:val="both"/>
        <w:rPr>
          <w:rFonts w:ascii="Noto Sans" w:hAnsi="Noto Sans" w:cs="Noto Sans"/>
          <w:color w:val="auto"/>
        </w:rPr>
      </w:pPr>
    </w:p>
    <w:p w14:paraId="50815BD1" w14:textId="77777777" w:rsidR="009C4E0C" w:rsidRPr="007F298E" w:rsidRDefault="009C4E0C" w:rsidP="00933166">
      <w:pPr>
        <w:pStyle w:val="Default"/>
        <w:jc w:val="both"/>
        <w:rPr>
          <w:rFonts w:ascii="Noto Sans" w:hAnsi="Noto Sans" w:cs="Noto Sans"/>
          <w:color w:val="auto"/>
        </w:rPr>
      </w:pPr>
    </w:p>
    <w:p w14:paraId="7840C3FC" w14:textId="77777777" w:rsidR="009C4E0C" w:rsidRPr="007F298E" w:rsidRDefault="009C4E0C" w:rsidP="009C4E0C">
      <w:pPr>
        <w:pStyle w:val="Default"/>
        <w:spacing w:after="36"/>
        <w:jc w:val="both"/>
        <w:rPr>
          <w:rFonts w:ascii="Noto Sans" w:eastAsia="Times New Roman" w:hAnsi="Noto Sans" w:cs="Noto Sans"/>
          <w:bCs/>
          <w:color w:val="auto"/>
          <w:lang w:eastAsia="es-MX"/>
        </w:rPr>
      </w:pPr>
      <w:r w:rsidRPr="007F298E">
        <w:rPr>
          <w:rFonts w:ascii="Noto Sans" w:eastAsia="Times New Roman" w:hAnsi="Noto Sans" w:cs="Noto Sans"/>
          <w:bCs/>
          <w:color w:val="auto"/>
          <w:lang w:eastAsia="es-MX"/>
        </w:rPr>
        <w:t>Con la finalidad de establecer canales de comunicación, todas las notificaciones o avisos de carácter técnico que se requieran hacer el Instituto y el Proveedor con relación al contrato que se suscriba para formalizar la prestación del servicio a las unidades usuarias del Instituto Mexicano del Seguro Social, serán por escrito de acuerdo con los siguientes:</w:t>
      </w:r>
    </w:p>
    <w:p w14:paraId="75D1C47A" w14:textId="77777777" w:rsidR="007F298E" w:rsidRDefault="007F298E" w:rsidP="009C4E0C">
      <w:pPr>
        <w:pStyle w:val="Default"/>
        <w:spacing w:after="36"/>
        <w:jc w:val="both"/>
        <w:rPr>
          <w:rFonts w:ascii="Noto Sans" w:eastAsia="Times New Roman" w:hAnsi="Noto Sans" w:cs="Noto Sans"/>
          <w:bCs/>
          <w:color w:val="auto"/>
          <w:lang w:eastAsia="es-MX"/>
        </w:rPr>
      </w:pPr>
    </w:p>
    <w:p w14:paraId="67AB9D5F" w14:textId="59C1AB34" w:rsidR="009C4E0C" w:rsidRPr="007F298E" w:rsidRDefault="009C4E0C" w:rsidP="009C4E0C">
      <w:pPr>
        <w:pStyle w:val="Default"/>
        <w:spacing w:after="36"/>
        <w:jc w:val="both"/>
        <w:rPr>
          <w:rFonts w:ascii="Noto Sans" w:eastAsia="Times New Roman" w:hAnsi="Noto Sans" w:cs="Noto Sans"/>
          <w:bCs/>
          <w:color w:val="auto"/>
          <w:lang w:eastAsia="es-MX"/>
        </w:rPr>
      </w:pPr>
      <w:r w:rsidRPr="007F298E">
        <w:rPr>
          <w:rFonts w:ascii="Noto Sans" w:eastAsia="Times New Roman" w:hAnsi="Noto Sans" w:cs="Noto Sans"/>
          <w:bCs/>
          <w:color w:val="auto"/>
          <w:lang w:eastAsia="es-MX"/>
        </w:rPr>
        <w:t>Por el Instituto:</w:t>
      </w:r>
    </w:p>
    <w:p w14:paraId="3DC1250C" w14:textId="78157385" w:rsidR="009C4E0C" w:rsidRPr="007F298E" w:rsidRDefault="009C4E0C" w:rsidP="009C4E0C">
      <w:pPr>
        <w:pStyle w:val="Default"/>
        <w:spacing w:after="36"/>
        <w:jc w:val="both"/>
        <w:rPr>
          <w:rFonts w:ascii="Noto Sans" w:eastAsia="Times New Roman" w:hAnsi="Noto Sans" w:cs="Noto Sans"/>
          <w:bCs/>
          <w:color w:val="auto"/>
          <w:lang w:eastAsia="es-MX"/>
        </w:rPr>
      </w:pPr>
      <w:r w:rsidRPr="007F298E">
        <w:rPr>
          <w:rFonts w:ascii="Noto Sans" w:eastAsia="Times New Roman" w:hAnsi="Noto Sans" w:cs="Noto Sans"/>
          <w:bCs/>
          <w:color w:val="auto"/>
          <w:lang w:eastAsia="es-MX"/>
        </w:rPr>
        <w:t xml:space="preserve">A los nombres de los servidores públicos como unidad generadora en la dirección y correo electrónico que se indican en Anexo </w:t>
      </w:r>
      <w:r w:rsidR="00FA02E8">
        <w:rPr>
          <w:rFonts w:ascii="Noto Sans" w:eastAsia="Times New Roman" w:hAnsi="Noto Sans" w:cs="Noto Sans"/>
          <w:bCs/>
          <w:color w:val="auto"/>
          <w:lang w:eastAsia="es-MX"/>
        </w:rPr>
        <w:t>2 (dos)</w:t>
      </w:r>
      <w:r w:rsidRPr="007F298E">
        <w:rPr>
          <w:rFonts w:ascii="Noto Sans" w:eastAsia="Times New Roman" w:hAnsi="Noto Sans" w:cs="Noto Sans"/>
          <w:bCs/>
          <w:color w:val="auto"/>
          <w:lang w:eastAsia="es-MX"/>
        </w:rPr>
        <w:t>.</w:t>
      </w:r>
    </w:p>
    <w:p w14:paraId="334D6C9B" w14:textId="77777777" w:rsidR="007F298E" w:rsidRDefault="007F298E" w:rsidP="009C4E0C">
      <w:pPr>
        <w:pStyle w:val="Default"/>
        <w:spacing w:after="36"/>
        <w:jc w:val="both"/>
        <w:rPr>
          <w:rFonts w:ascii="Noto Sans" w:eastAsia="Times New Roman" w:hAnsi="Noto Sans" w:cs="Noto Sans"/>
          <w:bCs/>
          <w:color w:val="auto"/>
          <w:lang w:eastAsia="es-MX"/>
        </w:rPr>
      </w:pPr>
    </w:p>
    <w:p w14:paraId="35B7078A" w14:textId="0B6B6D51" w:rsidR="009C4E0C" w:rsidRPr="007F298E" w:rsidRDefault="009C4E0C" w:rsidP="009C4E0C">
      <w:pPr>
        <w:pStyle w:val="Default"/>
        <w:spacing w:after="36"/>
        <w:jc w:val="both"/>
        <w:rPr>
          <w:rFonts w:ascii="Noto Sans" w:eastAsia="Times New Roman" w:hAnsi="Noto Sans" w:cs="Noto Sans"/>
          <w:bCs/>
          <w:color w:val="auto"/>
          <w:lang w:eastAsia="es-MX"/>
        </w:rPr>
      </w:pPr>
      <w:r w:rsidRPr="007F298E">
        <w:rPr>
          <w:rFonts w:ascii="Noto Sans" w:eastAsia="Times New Roman" w:hAnsi="Noto Sans" w:cs="Noto Sans"/>
          <w:bCs/>
          <w:color w:val="auto"/>
          <w:lang w:eastAsia="es-MX"/>
        </w:rPr>
        <w:t>Por el Proveedor:</w:t>
      </w:r>
    </w:p>
    <w:p w14:paraId="557DC10E" w14:textId="77777777" w:rsidR="007F298E" w:rsidRDefault="007F298E" w:rsidP="009C4E0C">
      <w:pPr>
        <w:pStyle w:val="Default"/>
        <w:spacing w:after="36"/>
        <w:jc w:val="both"/>
        <w:rPr>
          <w:rFonts w:ascii="Noto Sans" w:eastAsia="Times New Roman" w:hAnsi="Noto Sans" w:cs="Noto Sans"/>
          <w:bCs/>
          <w:color w:val="auto"/>
          <w:lang w:eastAsia="es-MX"/>
        </w:rPr>
      </w:pPr>
    </w:p>
    <w:p w14:paraId="49A90C3A" w14:textId="3C4C4848" w:rsidR="009C4E0C" w:rsidRPr="007F298E" w:rsidRDefault="009C4E0C" w:rsidP="009C4E0C">
      <w:pPr>
        <w:pStyle w:val="Default"/>
        <w:spacing w:after="36"/>
        <w:jc w:val="both"/>
        <w:rPr>
          <w:rFonts w:ascii="Noto Sans" w:eastAsia="Times New Roman" w:hAnsi="Noto Sans" w:cs="Noto Sans"/>
          <w:bCs/>
          <w:color w:val="auto"/>
          <w:lang w:eastAsia="es-MX"/>
        </w:rPr>
      </w:pPr>
      <w:r w:rsidRPr="007F298E">
        <w:rPr>
          <w:rFonts w:ascii="Noto Sans" w:eastAsia="Times New Roman" w:hAnsi="Noto Sans" w:cs="Noto Sans"/>
          <w:bCs/>
          <w:color w:val="auto"/>
          <w:lang w:eastAsia="es-MX"/>
        </w:rPr>
        <w:t>El contacto o contactos serán designados por el Representante(s) Legal, indicando nombres (s), dirección(es) y correo(s) electrónicos, no tendrá que ser necesariamente el representante legal de la empresa, sin embargo, toda notificación que se le haga llegar por parte del Instituto se considerará de carácter oficial.</w:t>
      </w:r>
    </w:p>
    <w:p w14:paraId="38836D78" w14:textId="77777777" w:rsidR="007F298E" w:rsidRDefault="007F298E" w:rsidP="009C4E0C">
      <w:pPr>
        <w:pStyle w:val="Default"/>
        <w:spacing w:after="36"/>
        <w:jc w:val="both"/>
        <w:rPr>
          <w:rFonts w:ascii="Noto Sans" w:eastAsia="Times New Roman" w:hAnsi="Noto Sans" w:cs="Noto Sans"/>
          <w:bCs/>
          <w:color w:val="auto"/>
          <w:lang w:eastAsia="es-MX"/>
        </w:rPr>
      </w:pPr>
    </w:p>
    <w:p w14:paraId="7546F7C4" w14:textId="00A0EBD1" w:rsidR="009C4E0C" w:rsidRPr="007F298E" w:rsidRDefault="009C4E0C" w:rsidP="009C4E0C">
      <w:pPr>
        <w:pStyle w:val="Default"/>
        <w:spacing w:after="36"/>
        <w:jc w:val="both"/>
        <w:rPr>
          <w:rFonts w:ascii="Noto Sans" w:eastAsia="Times New Roman" w:hAnsi="Noto Sans" w:cs="Noto Sans"/>
          <w:bCs/>
          <w:color w:val="auto"/>
          <w:lang w:eastAsia="es-MX"/>
        </w:rPr>
      </w:pPr>
      <w:r w:rsidRPr="007F298E">
        <w:rPr>
          <w:rFonts w:ascii="Noto Sans" w:eastAsia="Times New Roman" w:hAnsi="Noto Sans" w:cs="Noto Sans"/>
          <w:bCs/>
          <w:color w:val="auto"/>
          <w:lang w:eastAsia="es-MX"/>
        </w:rPr>
        <w:t>Las notificaciones podrán realizarse en los siguientes términos:</w:t>
      </w:r>
    </w:p>
    <w:p w14:paraId="1F4D970E" w14:textId="77777777" w:rsidR="007F298E" w:rsidRDefault="007F298E" w:rsidP="009C4E0C">
      <w:pPr>
        <w:pStyle w:val="Default"/>
        <w:spacing w:after="36"/>
        <w:jc w:val="both"/>
        <w:rPr>
          <w:rFonts w:ascii="Noto Sans" w:eastAsia="Times New Roman" w:hAnsi="Noto Sans" w:cs="Noto Sans"/>
          <w:bCs/>
          <w:color w:val="auto"/>
          <w:lang w:eastAsia="es-MX"/>
        </w:rPr>
      </w:pPr>
    </w:p>
    <w:p w14:paraId="3E9C0D38" w14:textId="6449232B" w:rsidR="009C4E0C" w:rsidRPr="007F298E" w:rsidRDefault="009C4E0C" w:rsidP="009C4E0C">
      <w:pPr>
        <w:pStyle w:val="Default"/>
        <w:spacing w:after="36"/>
        <w:jc w:val="both"/>
        <w:rPr>
          <w:rFonts w:ascii="Noto Sans" w:eastAsia="Times New Roman" w:hAnsi="Noto Sans" w:cs="Noto Sans"/>
          <w:bCs/>
          <w:color w:val="auto"/>
          <w:lang w:eastAsia="es-MX"/>
        </w:rPr>
      </w:pPr>
      <w:r w:rsidRPr="007F298E">
        <w:rPr>
          <w:rFonts w:ascii="Noto Sans" w:eastAsia="Times New Roman" w:hAnsi="Noto Sans" w:cs="Noto Sans"/>
          <w:bCs/>
          <w:color w:val="auto"/>
          <w:lang w:eastAsia="es-MX"/>
        </w:rPr>
        <w:t xml:space="preserve">Mediante oficio entregado en los domicilios señalados en Anexo </w:t>
      </w:r>
      <w:r w:rsidR="00FA02E8">
        <w:rPr>
          <w:rFonts w:ascii="Noto Sans" w:eastAsia="Times New Roman" w:hAnsi="Noto Sans" w:cs="Noto Sans"/>
          <w:bCs/>
          <w:color w:val="auto"/>
          <w:lang w:eastAsia="es-MX"/>
        </w:rPr>
        <w:t>2 (dos)</w:t>
      </w:r>
      <w:r w:rsidRPr="007F298E">
        <w:rPr>
          <w:rFonts w:ascii="Noto Sans" w:eastAsia="Times New Roman" w:hAnsi="Noto Sans" w:cs="Noto Sans"/>
          <w:bCs/>
          <w:color w:val="auto"/>
          <w:lang w:eastAsia="es-MX"/>
        </w:rPr>
        <w:t>.</w:t>
      </w:r>
    </w:p>
    <w:p w14:paraId="28C09F03" w14:textId="77777777" w:rsidR="007F298E" w:rsidRDefault="007F298E" w:rsidP="009C4E0C">
      <w:pPr>
        <w:pStyle w:val="Default"/>
        <w:spacing w:after="36"/>
        <w:jc w:val="both"/>
        <w:rPr>
          <w:rFonts w:ascii="Noto Sans" w:eastAsia="Times New Roman" w:hAnsi="Noto Sans" w:cs="Noto Sans"/>
          <w:bCs/>
          <w:color w:val="auto"/>
          <w:lang w:eastAsia="es-MX"/>
        </w:rPr>
      </w:pPr>
    </w:p>
    <w:p w14:paraId="03B3F04B" w14:textId="2AEA537C" w:rsidR="009C4E0C" w:rsidRPr="007F298E" w:rsidRDefault="009C4E0C" w:rsidP="009C4E0C">
      <w:pPr>
        <w:pStyle w:val="Default"/>
        <w:spacing w:after="36"/>
        <w:jc w:val="both"/>
        <w:rPr>
          <w:rFonts w:ascii="Noto Sans" w:eastAsia="Times New Roman" w:hAnsi="Noto Sans" w:cs="Noto Sans"/>
          <w:bCs/>
          <w:color w:val="auto"/>
          <w:lang w:eastAsia="es-MX"/>
        </w:rPr>
      </w:pPr>
      <w:r w:rsidRPr="007F298E">
        <w:rPr>
          <w:rFonts w:ascii="Noto Sans" w:eastAsia="Times New Roman" w:hAnsi="Noto Sans" w:cs="Noto Sans"/>
          <w:bCs/>
          <w:color w:val="auto"/>
          <w:lang w:eastAsia="es-MX"/>
        </w:rPr>
        <w:t xml:space="preserve">Vía correo electrónico, a los datos señalados en </w:t>
      </w:r>
      <w:r w:rsidR="00FA02E8">
        <w:rPr>
          <w:rFonts w:ascii="Noto Sans" w:eastAsia="Times New Roman" w:hAnsi="Noto Sans" w:cs="Noto Sans"/>
          <w:bCs/>
          <w:color w:val="auto"/>
          <w:lang w:eastAsia="es-MX"/>
        </w:rPr>
        <w:t>2 (dos)</w:t>
      </w:r>
      <w:r w:rsidRPr="007F298E">
        <w:rPr>
          <w:rFonts w:ascii="Noto Sans" w:eastAsia="Times New Roman" w:hAnsi="Noto Sans" w:cs="Noto Sans"/>
          <w:bCs/>
          <w:color w:val="auto"/>
          <w:lang w:eastAsia="es-MX"/>
        </w:rPr>
        <w:t>.</w:t>
      </w:r>
    </w:p>
    <w:p w14:paraId="291623A5" w14:textId="77777777" w:rsidR="009C4E0C" w:rsidRPr="007F298E" w:rsidRDefault="009C4E0C" w:rsidP="009C4E0C">
      <w:pPr>
        <w:pStyle w:val="Default"/>
        <w:spacing w:after="36"/>
        <w:jc w:val="both"/>
        <w:rPr>
          <w:rFonts w:ascii="Noto Sans" w:eastAsia="Times New Roman" w:hAnsi="Noto Sans" w:cs="Noto Sans"/>
          <w:bCs/>
          <w:color w:val="auto"/>
          <w:lang w:eastAsia="es-MX"/>
        </w:rPr>
      </w:pPr>
    </w:p>
    <w:p w14:paraId="516245D6" w14:textId="77777777" w:rsidR="009C4E0C" w:rsidRPr="007F298E" w:rsidRDefault="009C4E0C" w:rsidP="009C4E0C">
      <w:pPr>
        <w:pStyle w:val="Default"/>
        <w:spacing w:after="36"/>
        <w:jc w:val="both"/>
        <w:rPr>
          <w:rFonts w:ascii="Noto Sans" w:eastAsia="Times New Roman" w:hAnsi="Noto Sans" w:cs="Noto Sans"/>
          <w:bCs/>
          <w:color w:val="auto"/>
          <w:lang w:eastAsia="es-MX"/>
        </w:rPr>
      </w:pPr>
      <w:r w:rsidRPr="007F298E">
        <w:rPr>
          <w:rFonts w:ascii="Noto Sans" w:eastAsia="Times New Roman" w:hAnsi="Noto Sans" w:cs="Noto Sans"/>
          <w:bCs/>
          <w:color w:val="auto"/>
          <w:lang w:eastAsia="es-MX"/>
        </w:rPr>
        <w:t>El proveedor deberá remitir comunicado de contactos a más tardar el primer el día de inicio del contrato, así mismo se obliga a comunicar cualquier cambio en los datos del contacto oficial, mediante escrito firmado y dirigido al administrador del contrato.</w:t>
      </w:r>
    </w:p>
    <w:p w14:paraId="3B951524" w14:textId="77777777" w:rsidR="00FA02E8" w:rsidRDefault="00FA02E8" w:rsidP="009C4E0C">
      <w:pPr>
        <w:pStyle w:val="Default"/>
        <w:spacing w:after="36"/>
        <w:jc w:val="both"/>
        <w:rPr>
          <w:rFonts w:ascii="Noto Sans" w:eastAsia="Times New Roman" w:hAnsi="Noto Sans" w:cs="Noto Sans"/>
          <w:bCs/>
          <w:color w:val="auto"/>
          <w:lang w:eastAsia="es-MX"/>
        </w:rPr>
      </w:pPr>
    </w:p>
    <w:p w14:paraId="421DF4DD" w14:textId="7A918480" w:rsidR="009C4E0C" w:rsidRPr="007F298E" w:rsidRDefault="009C4E0C" w:rsidP="009C4E0C">
      <w:pPr>
        <w:pStyle w:val="Default"/>
        <w:spacing w:after="36"/>
        <w:jc w:val="both"/>
        <w:rPr>
          <w:rFonts w:ascii="Noto Sans" w:eastAsia="Times New Roman" w:hAnsi="Noto Sans" w:cs="Noto Sans"/>
          <w:bCs/>
          <w:color w:val="auto"/>
          <w:lang w:eastAsia="es-MX"/>
        </w:rPr>
      </w:pPr>
      <w:r w:rsidRPr="007F298E">
        <w:rPr>
          <w:rFonts w:ascii="Noto Sans" w:eastAsia="Times New Roman" w:hAnsi="Noto Sans" w:cs="Noto Sans"/>
          <w:bCs/>
          <w:color w:val="auto"/>
          <w:lang w:eastAsia="es-MX"/>
        </w:rPr>
        <w:t>En caso de incumplir con la obligación de informar los cambios en el contacto oficial, el Instituto no se hace responsable por las situaciones que la omisión de esto afecte al proveedor.</w:t>
      </w:r>
    </w:p>
    <w:p w14:paraId="25A1A87F" w14:textId="77777777" w:rsidR="009C4E0C" w:rsidRPr="007F298E" w:rsidRDefault="009C4E0C" w:rsidP="00933166">
      <w:pPr>
        <w:pStyle w:val="Default"/>
        <w:jc w:val="both"/>
        <w:rPr>
          <w:rFonts w:ascii="Noto Sans" w:hAnsi="Noto Sans" w:cs="Noto Sans"/>
          <w:color w:val="auto"/>
        </w:rPr>
      </w:pPr>
    </w:p>
    <w:p w14:paraId="0ACD945E" w14:textId="59895CB7" w:rsidR="0009263A" w:rsidRPr="007F298E" w:rsidRDefault="0009263A" w:rsidP="0009263A">
      <w:pPr>
        <w:numPr>
          <w:ilvl w:val="0"/>
          <w:numId w:val="3"/>
        </w:numPr>
        <w:spacing w:before="60" w:after="60"/>
        <w:jc w:val="both"/>
        <w:rPr>
          <w:rFonts w:ascii="Noto Sans" w:hAnsi="Noto Sans" w:cs="Noto Sans"/>
        </w:rPr>
      </w:pPr>
      <w:r w:rsidRPr="007F298E">
        <w:rPr>
          <w:rFonts w:ascii="Noto Sans" w:hAnsi="Noto Sans" w:cs="Noto Sans"/>
          <w:b/>
          <w:bCs/>
        </w:rPr>
        <w:t>6.- Documentos para participar:</w:t>
      </w:r>
    </w:p>
    <w:p w14:paraId="0BC1A24F" w14:textId="77777777" w:rsidR="000831A7" w:rsidRPr="007F298E" w:rsidRDefault="000831A7" w:rsidP="000831A7">
      <w:pPr>
        <w:spacing w:before="60" w:after="60"/>
        <w:ind w:left="598"/>
        <w:jc w:val="both"/>
        <w:rPr>
          <w:rFonts w:ascii="Noto Sans" w:hAnsi="Noto Sans" w:cs="Noto Sans"/>
          <w:sz w:val="22"/>
          <w:szCs w:val="22"/>
          <w:lang w:val="es-ES"/>
        </w:rPr>
      </w:pPr>
    </w:p>
    <w:p w14:paraId="1E7C611B" w14:textId="77777777" w:rsidR="00F94E07" w:rsidRPr="007F298E" w:rsidRDefault="00F94E07" w:rsidP="00F94E07">
      <w:pPr>
        <w:pStyle w:val="Default"/>
        <w:numPr>
          <w:ilvl w:val="0"/>
          <w:numId w:val="19"/>
        </w:numPr>
        <w:jc w:val="both"/>
        <w:rPr>
          <w:rFonts w:ascii="Noto Sans" w:hAnsi="Noto Sans" w:cs="Noto Sans"/>
          <w:color w:val="auto"/>
          <w:sz w:val="22"/>
          <w:szCs w:val="22"/>
          <w:lang w:val="es-ES"/>
        </w:rPr>
      </w:pPr>
      <w:r w:rsidRPr="007F298E">
        <w:rPr>
          <w:rFonts w:ascii="Noto Sans" w:hAnsi="Noto Sans" w:cs="Noto Sans"/>
          <w:color w:val="auto"/>
          <w:sz w:val="22"/>
          <w:szCs w:val="22"/>
          <w:lang w:val="es-ES"/>
        </w:rPr>
        <w:t>Los participantes como parte de su propuesta técnica deberán presentar escrito en formato libre en papel membretado suscrito por el representante legal de la empresa participante “ESCRITO DE CUMPLIMIENTO DE NORMAS” en el que se manifieste que el servicio ofertado Servicio de Recolección, Transporte Externo, Acopio, Tratamiento y Disposición Final de los residuos peligrosos (CRETIB) cumple con lo establecido en la siguiente normatividad:</w:t>
      </w:r>
    </w:p>
    <w:p w14:paraId="24A60953" w14:textId="77777777" w:rsidR="00F94E07" w:rsidRPr="007F298E" w:rsidRDefault="00F94E07" w:rsidP="00F94E07">
      <w:pPr>
        <w:pStyle w:val="Default"/>
        <w:ind w:left="720"/>
        <w:jc w:val="both"/>
        <w:rPr>
          <w:rFonts w:ascii="Noto Sans" w:hAnsi="Noto Sans" w:cs="Noto Sans"/>
          <w:color w:val="auto"/>
          <w:sz w:val="22"/>
          <w:szCs w:val="22"/>
          <w:lang w:val="es-ES"/>
        </w:rPr>
      </w:pPr>
    </w:p>
    <w:p w14:paraId="10C077B1" w14:textId="77777777" w:rsidR="00F94E07" w:rsidRPr="007F298E" w:rsidRDefault="00F94E07" w:rsidP="00F8322C">
      <w:pPr>
        <w:pStyle w:val="Default"/>
        <w:numPr>
          <w:ilvl w:val="0"/>
          <w:numId w:val="18"/>
        </w:numPr>
        <w:ind w:left="1134" w:right="588" w:firstLine="0"/>
        <w:jc w:val="both"/>
        <w:rPr>
          <w:rFonts w:ascii="Noto Sans" w:hAnsi="Noto Sans" w:cs="Noto Sans"/>
          <w:color w:val="auto"/>
          <w:sz w:val="20"/>
          <w:szCs w:val="20"/>
          <w:lang w:val="es-ES"/>
        </w:rPr>
      </w:pPr>
      <w:r w:rsidRPr="007F298E">
        <w:rPr>
          <w:rFonts w:ascii="Noto Sans" w:hAnsi="Noto Sans" w:cs="Noto Sans"/>
          <w:color w:val="auto"/>
          <w:sz w:val="20"/>
          <w:szCs w:val="20"/>
          <w:lang w:val="es-ES"/>
        </w:rPr>
        <w:t>Ley Federal de Responsabilidad Ambiental publicada en el D.O.F., el 7 de junio 2013 y sus reformas.</w:t>
      </w:r>
    </w:p>
    <w:p w14:paraId="42BC802A" w14:textId="77777777" w:rsidR="00F94E07" w:rsidRPr="007F298E" w:rsidRDefault="00F94E07" w:rsidP="00F8322C">
      <w:pPr>
        <w:pStyle w:val="Default"/>
        <w:numPr>
          <w:ilvl w:val="0"/>
          <w:numId w:val="18"/>
        </w:numPr>
        <w:ind w:left="1134" w:right="588" w:firstLine="0"/>
        <w:jc w:val="both"/>
        <w:rPr>
          <w:rFonts w:ascii="Noto Sans" w:hAnsi="Noto Sans" w:cs="Noto Sans"/>
          <w:color w:val="auto"/>
          <w:sz w:val="20"/>
          <w:szCs w:val="20"/>
          <w:lang w:val="es-ES"/>
        </w:rPr>
      </w:pPr>
      <w:r w:rsidRPr="007F298E">
        <w:rPr>
          <w:rFonts w:ascii="Noto Sans" w:hAnsi="Noto Sans" w:cs="Noto Sans"/>
          <w:color w:val="auto"/>
          <w:sz w:val="20"/>
          <w:szCs w:val="20"/>
          <w:lang w:val="es-ES"/>
        </w:rPr>
        <w:t>Ley General del Equilibrio Ecológico y la Protección al Ambiente publicada en el D.O.F., el 28 de Enero de 1988 y sus reformas.</w:t>
      </w:r>
    </w:p>
    <w:p w14:paraId="548DB44E" w14:textId="77777777" w:rsidR="00F94E07" w:rsidRPr="007F298E" w:rsidRDefault="00F94E07" w:rsidP="00F8322C">
      <w:pPr>
        <w:pStyle w:val="Default"/>
        <w:numPr>
          <w:ilvl w:val="0"/>
          <w:numId w:val="18"/>
        </w:numPr>
        <w:ind w:left="1134" w:right="588" w:firstLine="0"/>
        <w:jc w:val="both"/>
        <w:rPr>
          <w:rFonts w:ascii="Noto Sans" w:hAnsi="Noto Sans" w:cs="Noto Sans"/>
          <w:color w:val="auto"/>
          <w:sz w:val="20"/>
          <w:szCs w:val="20"/>
          <w:lang w:val="es-ES"/>
        </w:rPr>
      </w:pPr>
      <w:r w:rsidRPr="007F298E">
        <w:rPr>
          <w:rFonts w:ascii="Noto Sans" w:hAnsi="Noto Sans" w:cs="Noto Sans"/>
          <w:color w:val="auto"/>
          <w:sz w:val="20"/>
          <w:szCs w:val="20"/>
          <w:lang w:val="es-ES"/>
        </w:rPr>
        <w:t>Ley General para la Prevención y Gestión Integral de los Residuos, publicada en el D.O.F., el 8 de octubre de 2003 y sus reformas.</w:t>
      </w:r>
    </w:p>
    <w:p w14:paraId="5B4B0780" w14:textId="77777777" w:rsidR="00F94E07" w:rsidRPr="007F298E" w:rsidRDefault="00F94E07" w:rsidP="00F8322C">
      <w:pPr>
        <w:pStyle w:val="Default"/>
        <w:numPr>
          <w:ilvl w:val="0"/>
          <w:numId w:val="18"/>
        </w:numPr>
        <w:ind w:left="1134" w:right="588" w:firstLine="0"/>
        <w:jc w:val="both"/>
        <w:rPr>
          <w:rFonts w:ascii="Noto Sans" w:hAnsi="Noto Sans" w:cs="Noto Sans"/>
          <w:color w:val="auto"/>
          <w:sz w:val="20"/>
          <w:szCs w:val="20"/>
          <w:lang w:val="es-ES"/>
        </w:rPr>
      </w:pPr>
      <w:r w:rsidRPr="007F298E">
        <w:rPr>
          <w:rFonts w:ascii="Noto Sans" w:hAnsi="Noto Sans" w:cs="Noto Sans"/>
          <w:color w:val="auto"/>
          <w:sz w:val="20"/>
          <w:szCs w:val="20"/>
          <w:lang w:val="es-ES"/>
        </w:rPr>
        <w:t xml:space="preserve">Ley de Infraestructura de la Calidad D.O.F., el 1 de Julio de 2020. </w:t>
      </w:r>
    </w:p>
    <w:p w14:paraId="686B9A4E" w14:textId="77777777" w:rsidR="00F94E07" w:rsidRPr="007F298E" w:rsidRDefault="00F94E07" w:rsidP="00F8322C">
      <w:pPr>
        <w:pStyle w:val="Default"/>
        <w:numPr>
          <w:ilvl w:val="0"/>
          <w:numId w:val="18"/>
        </w:numPr>
        <w:ind w:left="1134" w:right="588" w:firstLine="0"/>
        <w:jc w:val="both"/>
        <w:rPr>
          <w:rFonts w:ascii="Noto Sans" w:hAnsi="Noto Sans" w:cs="Noto Sans"/>
          <w:color w:val="auto"/>
          <w:sz w:val="20"/>
          <w:szCs w:val="20"/>
          <w:lang w:val="es-ES"/>
        </w:rPr>
      </w:pPr>
      <w:r w:rsidRPr="007F298E">
        <w:rPr>
          <w:rFonts w:ascii="Noto Sans" w:hAnsi="Noto Sans" w:cs="Noto Sans"/>
          <w:color w:val="auto"/>
          <w:sz w:val="20"/>
          <w:szCs w:val="20"/>
          <w:lang w:val="es-ES"/>
        </w:rPr>
        <w:lastRenderedPageBreak/>
        <w:t>Reglamento de la Ley General del Equilibrio Ecológico y la Protección al Ambiente en Materia de Residuos Peligrosos, publicada en el D.O.F., el 25 de noviembre de 1988 y sus reformas.</w:t>
      </w:r>
    </w:p>
    <w:p w14:paraId="030B9641" w14:textId="77777777" w:rsidR="00F94E07" w:rsidRPr="007F298E" w:rsidRDefault="00F94E07" w:rsidP="00F8322C">
      <w:pPr>
        <w:pStyle w:val="Default"/>
        <w:numPr>
          <w:ilvl w:val="0"/>
          <w:numId w:val="18"/>
        </w:numPr>
        <w:ind w:left="1134" w:right="588" w:firstLine="0"/>
        <w:jc w:val="both"/>
        <w:rPr>
          <w:rFonts w:ascii="Noto Sans" w:hAnsi="Noto Sans" w:cs="Noto Sans"/>
          <w:color w:val="auto"/>
          <w:sz w:val="20"/>
          <w:szCs w:val="20"/>
          <w:lang w:val="es-ES"/>
        </w:rPr>
      </w:pPr>
      <w:r w:rsidRPr="007F298E">
        <w:rPr>
          <w:rFonts w:ascii="Noto Sans" w:hAnsi="Noto Sans" w:cs="Noto Sans"/>
          <w:color w:val="auto"/>
          <w:sz w:val="20"/>
          <w:szCs w:val="20"/>
          <w:lang w:val="es-ES"/>
        </w:rPr>
        <w:t>Reglamento de la Ley General para la Prevención y Gestión Integral de los Residuos, publicado en el D.O.F., el 30 de noviembre de 2006 y sus reformas.</w:t>
      </w:r>
    </w:p>
    <w:p w14:paraId="6E8FEF03" w14:textId="77777777" w:rsidR="00F94E07" w:rsidRPr="007F298E" w:rsidRDefault="00F94E07" w:rsidP="00F8322C">
      <w:pPr>
        <w:pStyle w:val="Default"/>
        <w:numPr>
          <w:ilvl w:val="0"/>
          <w:numId w:val="18"/>
        </w:numPr>
        <w:ind w:left="1134" w:right="588" w:firstLine="0"/>
        <w:jc w:val="both"/>
        <w:rPr>
          <w:rFonts w:ascii="Noto Sans" w:hAnsi="Noto Sans" w:cs="Noto Sans"/>
          <w:color w:val="auto"/>
          <w:sz w:val="20"/>
          <w:szCs w:val="20"/>
          <w:lang w:val="es-ES"/>
        </w:rPr>
      </w:pPr>
      <w:r w:rsidRPr="007F298E">
        <w:rPr>
          <w:rFonts w:ascii="Noto Sans" w:hAnsi="Noto Sans" w:cs="Noto Sans"/>
          <w:color w:val="auto"/>
          <w:sz w:val="20"/>
          <w:szCs w:val="20"/>
          <w:lang w:val="es-ES"/>
        </w:rPr>
        <w:t>Reglamento para el Transporte Terrestre de Materiales y Residuos Peligrosos publicado en el D.O.F., el 7 de Abril de 1993 y sus reformas.</w:t>
      </w:r>
    </w:p>
    <w:p w14:paraId="22D13729" w14:textId="77777777" w:rsidR="00F94E07" w:rsidRPr="007F298E" w:rsidRDefault="00F94E07" w:rsidP="00F8322C">
      <w:pPr>
        <w:pStyle w:val="Default"/>
        <w:numPr>
          <w:ilvl w:val="0"/>
          <w:numId w:val="18"/>
        </w:numPr>
        <w:ind w:left="1134" w:right="588" w:firstLine="0"/>
        <w:jc w:val="both"/>
        <w:rPr>
          <w:rFonts w:ascii="Noto Sans" w:hAnsi="Noto Sans" w:cs="Noto Sans"/>
          <w:color w:val="auto"/>
          <w:sz w:val="20"/>
          <w:szCs w:val="20"/>
          <w:lang w:val="es-ES"/>
        </w:rPr>
      </w:pPr>
      <w:r w:rsidRPr="007F298E">
        <w:rPr>
          <w:rFonts w:ascii="Noto Sans" w:hAnsi="Noto Sans" w:cs="Noto Sans"/>
          <w:color w:val="auto"/>
          <w:sz w:val="20"/>
          <w:szCs w:val="20"/>
          <w:lang w:val="es-ES"/>
        </w:rPr>
        <w:t>NOM-052-SEMARNAT-2005 publicada en el D.O.F., el 23 de Junio de 2006 y sus reformas.</w:t>
      </w:r>
    </w:p>
    <w:p w14:paraId="4F3DEE0B" w14:textId="77777777" w:rsidR="00F94E07" w:rsidRPr="007F298E" w:rsidRDefault="00F94E07" w:rsidP="00F8322C">
      <w:pPr>
        <w:pStyle w:val="Default"/>
        <w:numPr>
          <w:ilvl w:val="0"/>
          <w:numId w:val="18"/>
        </w:numPr>
        <w:ind w:left="1134" w:right="588" w:firstLine="0"/>
        <w:jc w:val="both"/>
        <w:rPr>
          <w:rFonts w:ascii="Noto Sans" w:hAnsi="Noto Sans" w:cs="Noto Sans"/>
          <w:color w:val="auto"/>
          <w:sz w:val="20"/>
          <w:szCs w:val="20"/>
          <w:lang w:val="es-ES"/>
        </w:rPr>
      </w:pPr>
      <w:r w:rsidRPr="007F298E">
        <w:rPr>
          <w:rFonts w:ascii="Noto Sans" w:hAnsi="Noto Sans" w:cs="Noto Sans"/>
          <w:color w:val="auto"/>
          <w:sz w:val="20"/>
          <w:szCs w:val="20"/>
          <w:lang w:val="es-ES"/>
        </w:rPr>
        <w:t>NOM-087-SEMARNAT-SSA1-2002 publicada en el D.O.F., el 17 de febrero de 2003 y sus reformas.</w:t>
      </w:r>
    </w:p>
    <w:p w14:paraId="15E20725" w14:textId="77777777" w:rsidR="00F94E07" w:rsidRPr="007F298E" w:rsidRDefault="00F94E07" w:rsidP="00F8322C">
      <w:pPr>
        <w:pStyle w:val="Default"/>
        <w:numPr>
          <w:ilvl w:val="0"/>
          <w:numId w:val="18"/>
        </w:numPr>
        <w:ind w:left="1134" w:right="588" w:firstLine="0"/>
        <w:jc w:val="both"/>
        <w:rPr>
          <w:rFonts w:ascii="Noto Sans" w:hAnsi="Noto Sans" w:cs="Noto Sans"/>
          <w:color w:val="auto"/>
          <w:sz w:val="20"/>
          <w:szCs w:val="20"/>
          <w:lang w:val="es-ES"/>
        </w:rPr>
      </w:pPr>
      <w:r w:rsidRPr="007F298E">
        <w:rPr>
          <w:rFonts w:ascii="Noto Sans" w:hAnsi="Noto Sans" w:cs="Noto Sans"/>
          <w:color w:val="auto"/>
          <w:sz w:val="20"/>
          <w:szCs w:val="20"/>
          <w:lang w:val="es-ES"/>
        </w:rPr>
        <w:t>Guía para el cumplimiento de obligaciones contenidas en la Ley General para la Prevención y Gestión Integral de los Residuos y su Reglamento</w:t>
      </w:r>
    </w:p>
    <w:p w14:paraId="1B38E68B" w14:textId="77777777" w:rsidR="00F94E07" w:rsidRPr="007F298E" w:rsidRDefault="00F94E07" w:rsidP="00F8322C">
      <w:pPr>
        <w:pStyle w:val="Default"/>
        <w:numPr>
          <w:ilvl w:val="0"/>
          <w:numId w:val="18"/>
        </w:numPr>
        <w:ind w:left="1134" w:right="588" w:firstLine="0"/>
        <w:jc w:val="both"/>
        <w:rPr>
          <w:rFonts w:ascii="Noto Sans" w:hAnsi="Noto Sans" w:cs="Noto Sans"/>
          <w:color w:val="auto"/>
          <w:sz w:val="20"/>
          <w:szCs w:val="20"/>
          <w:lang w:val="es-ES"/>
        </w:rPr>
      </w:pPr>
      <w:r w:rsidRPr="007F298E">
        <w:rPr>
          <w:rFonts w:ascii="Noto Sans" w:hAnsi="Noto Sans" w:cs="Noto Sans"/>
          <w:color w:val="auto"/>
          <w:sz w:val="20"/>
          <w:szCs w:val="20"/>
          <w:lang w:val="es-ES"/>
        </w:rPr>
        <w:t>Manual Administrativo de Aplicación General en Materia de Adquisiciones, Arrendamientos y Servicios del Sector Público, publicado en el D.O.F., el 9 de agosto de 2012, última reforma publicada DOF03-02-2016.</w:t>
      </w:r>
    </w:p>
    <w:p w14:paraId="70F11CA3" w14:textId="77777777" w:rsidR="00F94E07" w:rsidRPr="007F298E" w:rsidRDefault="00F94E07" w:rsidP="00F8322C">
      <w:pPr>
        <w:pStyle w:val="Default"/>
        <w:numPr>
          <w:ilvl w:val="0"/>
          <w:numId w:val="18"/>
        </w:numPr>
        <w:ind w:left="1134" w:right="588" w:firstLine="0"/>
        <w:jc w:val="both"/>
        <w:rPr>
          <w:rFonts w:ascii="Noto Sans" w:hAnsi="Noto Sans" w:cs="Noto Sans"/>
          <w:color w:val="auto"/>
          <w:sz w:val="20"/>
          <w:szCs w:val="20"/>
          <w:lang w:val="es-ES"/>
        </w:rPr>
      </w:pPr>
      <w:r w:rsidRPr="007F298E">
        <w:rPr>
          <w:rFonts w:ascii="Noto Sans" w:hAnsi="Noto Sans" w:cs="Noto Sans"/>
          <w:color w:val="auto"/>
          <w:sz w:val="20"/>
          <w:szCs w:val="20"/>
          <w:lang w:val="es-ES"/>
        </w:rPr>
        <w:t>Manual Administrativo de Aplicación General en materia de Residuos Materiales y Servicios Generales, publicado DOF 16-VII-2010, última reforma 05-04-2016.</w:t>
      </w:r>
    </w:p>
    <w:p w14:paraId="6CE4979E" w14:textId="77777777" w:rsidR="004221E3" w:rsidRPr="007F298E" w:rsidRDefault="004221E3" w:rsidP="00C063E5">
      <w:pPr>
        <w:jc w:val="center"/>
        <w:rPr>
          <w:rFonts w:ascii="Noto Sans" w:hAnsi="Noto Sans" w:cs="Noto Sans"/>
          <w:sz w:val="22"/>
          <w:szCs w:val="22"/>
          <w:lang w:val="es-ES"/>
        </w:rPr>
      </w:pPr>
    </w:p>
    <w:p w14:paraId="0B4E2FBD" w14:textId="77777777" w:rsidR="00EA07CA" w:rsidRPr="007F298E" w:rsidRDefault="00EA07CA" w:rsidP="00EA07CA">
      <w:pPr>
        <w:pStyle w:val="Default"/>
        <w:jc w:val="both"/>
        <w:rPr>
          <w:rFonts w:ascii="Noto Sans" w:eastAsia="Calibri" w:hAnsi="Noto Sans" w:cs="Noto Sans"/>
          <w:bCs/>
          <w:color w:val="auto"/>
          <w:sz w:val="22"/>
          <w:szCs w:val="22"/>
        </w:rPr>
      </w:pPr>
      <w:r w:rsidRPr="007F298E">
        <w:rPr>
          <w:rFonts w:ascii="Noto Sans" w:eastAsia="Calibri" w:hAnsi="Noto Sans" w:cs="Noto Sans"/>
          <w:bCs/>
          <w:color w:val="auto"/>
          <w:sz w:val="22"/>
          <w:szCs w:val="22"/>
        </w:rPr>
        <w:t>La propuesta técnica estará integrada con los siguientes documentos definitivos y vigentes durante la prestación del servicio:</w:t>
      </w:r>
    </w:p>
    <w:p w14:paraId="518A1218" w14:textId="77777777" w:rsidR="00EA07CA" w:rsidRPr="007F298E" w:rsidRDefault="00EA07CA" w:rsidP="00EA07CA">
      <w:pPr>
        <w:pStyle w:val="Default"/>
        <w:jc w:val="both"/>
        <w:rPr>
          <w:rFonts w:ascii="Noto Sans" w:eastAsia="Calibri" w:hAnsi="Noto Sans" w:cs="Noto Sans"/>
          <w:bCs/>
          <w:color w:val="auto"/>
          <w:sz w:val="22"/>
          <w:szCs w:val="22"/>
        </w:rPr>
      </w:pPr>
      <w:r w:rsidRPr="007F298E">
        <w:rPr>
          <w:rFonts w:ascii="Noto Sans" w:eastAsia="Calibri" w:hAnsi="Noto Sans" w:cs="Noto Sans"/>
          <w:bCs/>
          <w:color w:val="auto"/>
          <w:sz w:val="22"/>
          <w:szCs w:val="22"/>
        </w:rPr>
        <w:t>•</w:t>
      </w:r>
      <w:r w:rsidRPr="007F298E">
        <w:rPr>
          <w:rFonts w:ascii="Noto Sans" w:eastAsia="Calibri" w:hAnsi="Noto Sans" w:cs="Noto Sans"/>
          <w:bCs/>
          <w:color w:val="auto"/>
          <w:sz w:val="22"/>
          <w:szCs w:val="22"/>
        </w:rPr>
        <w:tab/>
        <w:t>Licencia(s) de uso de suelo, expedida(s) por el Gobierno Federal, Estatal y/o Municipal del lugar donde se encuentre(n) localizada(s) la(s) planta(s), o el equipo donde se realizará el tratamiento propuesto, así como del centro de acopio.</w:t>
      </w:r>
    </w:p>
    <w:p w14:paraId="38E4F18B" w14:textId="77777777" w:rsidR="00EA07CA" w:rsidRPr="007F298E" w:rsidRDefault="00EA07CA" w:rsidP="00EA07CA">
      <w:pPr>
        <w:pStyle w:val="Default"/>
        <w:jc w:val="both"/>
        <w:rPr>
          <w:rFonts w:ascii="Noto Sans" w:eastAsia="Calibri" w:hAnsi="Noto Sans" w:cs="Noto Sans"/>
          <w:bCs/>
          <w:color w:val="auto"/>
          <w:sz w:val="22"/>
          <w:szCs w:val="22"/>
        </w:rPr>
      </w:pPr>
      <w:r w:rsidRPr="007F298E">
        <w:rPr>
          <w:rFonts w:ascii="Noto Sans" w:eastAsia="Calibri" w:hAnsi="Noto Sans" w:cs="Noto Sans"/>
          <w:bCs/>
          <w:color w:val="auto"/>
          <w:sz w:val="22"/>
          <w:szCs w:val="22"/>
        </w:rPr>
        <w:t>•</w:t>
      </w:r>
      <w:r w:rsidRPr="007F298E">
        <w:rPr>
          <w:rFonts w:ascii="Noto Sans" w:eastAsia="Calibri" w:hAnsi="Noto Sans" w:cs="Noto Sans"/>
          <w:bCs/>
          <w:color w:val="auto"/>
          <w:sz w:val="22"/>
          <w:szCs w:val="22"/>
        </w:rPr>
        <w:tab/>
        <w:t xml:space="preserve">Autorización de las unidades vehiculares para la recolección y transporte de los residuos peligrosos, mismas que se utilizarán durante la prestación del servicio, SEMARNAT-07-033-I en cumplimiento a lo dispuesto en el Artículo 50 de la Ley General para la Prevención y Gestión Integral de los Residuos (LGPGIR) </w:t>
      </w:r>
    </w:p>
    <w:p w14:paraId="42133EA2" w14:textId="77777777" w:rsidR="00EA07CA" w:rsidRPr="007F298E" w:rsidRDefault="00EA07CA" w:rsidP="00EA07CA">
      <w:pPr>
        <w:pStyle w:val="Default"/>
        <w:jc w:val="both"/>
        <w:rPr>
          <w:rFonts w:ascii="Noto Sans" w:eastAsia="Calibri" w:hAnsi="Noto Sans" w:cs="Noto Sans"/>
          <w:bCs/>
          <w:color w:val="auto"/>
          <w:sz w:val="22"/>
          <w:szCs w:val="22"/>
        </w:rPr>
      </w:pPr>
      <w:r w:rsidRPr="007F298E">
        <w:rPr>
          <w:rFonts w:ascii="Noto Sans" w:eastAsia="Calibri" w:hAnsi="Noto Sans" w:cs="Noto Sans"/>
          <w:bCs/>
          <w:color w:val="auto"/>
          <w:sz w:val="22"/>
          <w:szCs w:val="22"/>
        </w:rPr>
        <w:t>•</w:t>
      </w:r>
      <w:r w:rsidRPr="007F298E">
        <w:rPr>
          <w:rFonts w:ascii="Noto Sans" w:eastAsia="Calibri" w:hAnsi="Noto Sans" w:cs="Noto Sans"/>
          <w:bCs/>
          <w:color w:val="auto"/>
          <w:sz w:val="22"/>
          <w:szCs w:val="22"/>
        </w:rPr>
        <w:tab/>
        <w:t>Autorización para el transporte de carga en la especialidad de materiales y residuos peligrosos, expedido por la SCT (RTTMRP art. 50 Y 52 de la SCT).</w:t>
      </w:r>
    </w:p>
    <w:p w14:paraId="77569E38" w14:textId="77777777" w:rsidR="00EA07CA" w:rsidRPr="007F298E" w:rsidRDefault="00EA07CA" w:rsidP="00EA07CA">
      <w:pPr>
        <w:pStyle w:val="Default"/>
        <w:jc w:val="both"/>
        <w:rPr>
          <w:rFonts w:ascii="Noto Sans" w:eastAsia="Calibri" w:hAnsi="Noto Sans" w:cs="Noto Sans"/>
          <w:bCs/>
          <w:color w:val="auto"/>
          <w:sz w:val="22"/>
          <w:szCs w:val="22"/>
        </w:rPr>
      </w:pPr>
      <w:r w:rsidRPr="007F298E">
        <w:rPr>
          <w:rFonts w:ascii="Noto Sans" w:eastAsia="Calibri" w:hAnsi="Noto Sans" w:cs="Noto Sans"/>
          <w:bCs/>
          <w:color w:val="auto"/>
          <w:sz w:val="22"/>
          <w:szCs w:val="22"/>
        </w:rPr>
        <w:t>•</w:t>
      </w:r>
      <w:r w:rsidRPr="007F298E">
        <w:rPr>
          <w:rFonts w:ascii="Noto Sans" w:eastAsia="Calibri" w:hAnsi="Noto Sans" w:cs="Noto Sans"/>
          <w:bCs/>
          <w:color w:val="auto"/>
          <w:sz w:val="22"/>
          <w:szCs w:val="22"/>
        </w:rPr>
        <w:tab/>
        <w:t>Autorización para el tratamiento de los residuos peligrosos (SEMARNAT-07-033-D).</w:t>
      </w:r>
    </w:p>
    <w:p w14:paraId="5100D496" w14:textId="77777777" w:rsidR="00EA07CA" w:rsidRPr="007F298E" w:rsidRDefault="00EA07CA" w:rsidP="00EA07CA">
      <w:pPr>
        <w:pStyle w:val="Default"/>
        <w:jc w:val="both"/>
        <w:rPr>
          <w:rFonts w:ascii="Noto Sans" w:eastAsia="Calibri" w:hAnsi="Noto Sans" w:cs="Noto Sans"/>
          <w:bCs/>
          <w:color w:val="auto"/>
          <w:sz w:val="22"/>
          <w:szCs w:val="22"/>
        </w:rPr>
      </w:pPr>
      <w:r w:rsidRPr="007F298E">
        <w:rPr>
          <w:rFonts w:ascii="Noto Sans" w:eastAsia="Calibri" w:hAnsi="Noto Sans" w:cs="Noto Sans"/>
          <w:bCs/>
          <w:color w:val="auto"/>
          <w:sz w:val="22"/>
          <w:szCs w:val="22"/>
        </w:rPr>
        <w:t>•</w:t>
      </w:r>
      <w:r w:rsidRPr="007F298E">
        <w:rPr>
          <w:rFonts w:ascii="Noto Sans" w:eastAsia="Calibri" w:hAnsi="Noto Sans" w:cs="Noto Sans"/>
          <w:bCs/>
          <w:color w:val="auto"/>
          <w:sz w:val="22"/>
          <w:szCs w:val="22"/>
        </w:rPr>
        <w:tab/>
        <w:t>Autorización para la disposición final de los residuos (6.6 de la NOM-087-SEMARNAT-SSA1-2002).</w:t>
      </w:r>
    </w:p>
    <w:p w14:paraId="27E85D47" w14:textId="77777777" w:rsidR="00EA07CA" w:rsidRPr="007F298E" w:rsidRDefault="00EA07CA" w:rsidP="00EA07CA">
      <w:pPr>
        <w:pStyle w:val="Default"/>
        <w:jc w:val="both"/>
        <w:rPr>
          <w:rFonts w:ascii="Noto Sans" w:eastAsia="Calibri" w:hAnsi="Noto Sans" w:cs="Noto Sans"/>
          <w:bCs/>
          <w:color w:val="auto"/>
          <w:sz w:val="22"/>
          <w:szCs w:val="22"/>
        </w:rPr>
      </w:pPr>
      <w:r w:rsidRPr="007F298E">
        <w:rPr>
          <w:rFonts w:ascii="Noto Sans" w:eastAsia="Calibri" w:hAnsi="Noto Sans" w:cs="Noto Sans"/>
          <w:bCs/>
          <w:color w:val="auto"/>
          <w:sz w:val="22"/>
          <w:szCs w:val="22"/>
        </w:rPr>
        <w:t>•</w:t>
      </w:r>
      <w:r w:rsidRPr="007F298E">
        <w:rPr>
          <w:rFonts w:ascii="Noto Sans" w:eastAsia="Calibri" w:hAnsi="Noto Sans" w:cs="Noto Sans"/>
          <w:bCs/>
          <w:color w:val="auto"/>
          <w:sz w:val="22"/>
          <w:szCs w:val="22"/>
        </w:rPr>
        <w:tab/>
        <w:t>Certificados de calibración de las básculas que serán utilizadas para la prestación del servicio, expedido por una Unidad de Verificación de masa y capacidad de pesaje vigente, en los términos que marca la normatividad federal sobre metrología y normalización, (Arts. 10 y 25 de la LFMN).</w:t>
      </w:r>
    </w:p>
    <w:p w14:paraId="184F3E05" w14:textId="77777777" w:rsidR="00EA07CA" w:rsidRPr="007F298E" w:rsidRDefault="00EA07CA" w:rsidP="00EA07CA">
      <w:pPr>
        <w:pStyle w:val="Default"/>
        <w:jc w:val="both"/>
        <w:rPr>
          <w:rFonts w:ascii="Noto Sans" w:eastAsia="Calibri" w:hAnsi="Noto Sans" w:cs="Noto Sans"/>
          <w:bCs/>
          <w:color w:val="auto"/>
          <w:sz w:val="22"/>
          <w:szCs w:val="22"/>
        </w:rPr>
      </w:pPr>
    </w:p>
    <w:p w14:paraId="330AF566" w14:textId="77777777" w:rsidR="00EA07CA" w:rsidRPr="007F298E" w:rsidRDefault="00EA07CA" w:rsidP="00EA07CA">
      <w:pPr>
        <w:pStyle w:val="Default"/>
        <w:jc w:val="both"/>
        <w:rPr>
          <w:rFonts w:ascii="Noto Sans" w:hAnsi="Noto Sans" w:cs="Noto Sans"/>
          <w:color w:val="auto"/>
          <w:sz w:val="23"/>
          <w:szCs w:val="23"/>
        </w:rPr>
      </w:pPr>
      <w:r w:rsidRPr="007F298E">
        <w:rPr>
          <w:rFonts w:ascii="Noto Sans" w:eastAsia="Calibri" w:hAnsi="Noto Sans" w:cs="Noto Sans"/>
          <w:bCs/>
          <w:color w:val="auto"/>
          <w:sz w:val="22"/>
          <w:szCs w:val="22"/>
        </w:rPr>
        <w:t>Las Autorizaciones, licencias y certificados solicitados, deberán encontrarse vigentes al momento de integrarlos en su propuesta técnica y, en su caso, durante la vigencia del contrato.</w:t>
      </w:r>
    </w:p>
    <w:p w14:paraId="446FB823" w14:textId="77777777" w:rsidR="00F8322C" w:rsidRPr="007F298E" w:rsidRDefault="00F8322C" w:rsidP="00F8322C">
      <w:pPr>
        <w:pStyle w:val="Prrafodelista"/>
        <w:rPr>
          <w:rFonts w:ascii="Noto Sans" w:hAnsi="Noto Sans" w:cs="Noto Sans"/>
          <w:lang w:val="es-ES"/>
        </w:rPr>
      </w:pPr>
    </w:p>
    <w:p w14:paraId="1D10FD90" w14:textId="12111CB0" w:rsidR="00F8322C" w:rsidRPr="00F32DB1" w:rsidRDefault="00F8322C" w:rsidP="00EB7DB2">
      <w:pPr>
        <w:pStyle w:val="Default"/>
        <w:numPr>
          <w:ilvl w:val="0"/>
          <w:numId w:val="23"/>
        </w:numPr>
        <w:jc w:val="both"/>
        <w:rPr>
          <w:rFonts w:ascii="Noto Sans" w:hAnsi="Noto Sans" w:cs="Noto Sans"/>
          <w:lang w:val="es-ES"/>
        </w:rPr>
      </w:pPr>
      <w:r w:rsidRPr="00F32DB1">
        <w:rPr>
          <w:rFonts w:ascii="Noto Sans" w:hAnsi="Noto Sans" w:cs="Noto Sans"/>
          <w:color w:val="auto"/>
          <w:sz w:val="22"/>
          <w:szCs w:val="22"/>
          <w:lang w:val="es-ES"/>
        </w:rPr>
        <w:lastRenderedPageBreak/>
        <w:t xml:space="preserve">Así mismo deberá anexar a su propuesta los </w:t>
      </w:r>
      <w:r w:rsidR="00FA02E8" w:rsidRPr="00F32DB1">
        <w:rPr>
          <w:rFonts w:ascii="Noto Sans" w:hAnsi="Noto Sans" w:cs="Noto Sans"/>
          <w:color w:val="auto"/>
          <w:sz w:val="22"/>
          <w:szCs w:val="22"/>
          <w:lang w:val="es-ES"/>
        </w:rPr>
        <w:t>formatos de los anexos 4 (cuatro) RELACIÓN DE BÁSCULAS A UTILIZAR PARA LA PRESTACIÓN DEL SERVICIO</w:t>
      </w:r>
      <w:r w:rsidR="00F32DB1" w:rsidRPr="00F32DB1">
        <w:rPr>
          <w:rFonts w:ascii="Noto Sans" w:hAnsi="Noto Sans" w:cs="Noto Sans"/>
          <w:color w:val="auto"/>
          <w:sz w:val="22"/>
          <w:szCs w:val="22"/>
          <w:lang w:val="es-ES"/>
        </w:rPr>
        <w:t xml:space="preserve"> y</w:t>
      </w:r>
      <w:r w:rsidR="00FA02E8" w:rsidRPr="00F32DB1">
        <w:rPr>
          <w:rFonts w:ascii="Noto Sans" w:hAnsi="Noto Sans" w:cs="Noto Sans"/>
          <w:color w:val="auto"/>
          <w:sz w:val="22"/>
          <w:szCs w:val="22"/>
          <w:lang w:val="es-ES"/>
        </w:rPr>
        <w:t xml:space="preserve"> 5 (cinco) RELACIÓN DE VEHÍCULOS A UTILIZAR PARA LA PRESTACIÓN DEL SERVICIO</w:t>
      </w:r>
      <w:r w:rsidR="00F32DB1">
        <w:rPr>
          <w:rFonts w:ascii="Noto Sans" w:hAnsi="Noto Sans" w:cs="Noto Sans"/>
          <w:color w:val="auto"/>
          <w:sz w:val="22"/>
          <w:szCs w:val="22"/>
          <w:lang w:val="es-ES"/>
        </w:rPr>
        <w:t>.</w:t>
      </w:r>
    </w:p>
    <w:p w14:paraId="7BC56575" w14:textId="77777777" w:rsidR="00F32DB1" w:rsidRPr="00F32DB1" w:rsidRDefault="00F32DB1" w:rsidP="00EB7DB2">
      <w:pPr>
        <w:pStyle w:val="Default"/>
        <w:numPr>
          <w:ilvl w:val="0"/>
          <w:numId w:val="23"/>
        </w:numPr>
        <w:jc w:val="both"/>
        <w:rPr>
          <w:rFonts w:ascii="Noto Sans" w:hAnsi="Noto Sans" w:cs="Noto Sans"/>
          <w:lang w:val="es-ES"/>
        </w:rPr>
      </w:pPr>
    </w:p>
    <w:p w14:paraId="09A0EC1C" w14:textId="77777777" w:rsidR="009C4E0C" w:rsidRPr="007F298E" w:rsidRDefault="009C4E0C" w:rsidP="009C4E0C">
      <w:pPr>
        <w:numPr>
          <w:ilvl w:val="0"/>
          <w:numId w:val="3"/>
        </w:numPr>
        <w:spacing w:before="60" w:after="60"/>
        <w:jc w:val="both"/>
        <w:rPr>
          <w:rFonts w:ascii="Noto Sans" w:hAnsi="Noto Sans" w:cs="Noto Sans"/>
        </w:rPr>
      </w:pPr>
      <w:r w:rsidRPr="007F298E">
        <w:rPr>
          <w:rFonts w:ascii="Noto Sans" w:hAnsi="Noto Sans" w:cs="Noto Sans"/>
          <w:b/>
          <w:bCs/>
        </w:rPr>
        <w:t>7.- Documentos de carácter legal y económico</w:t>
      </w:r>
    </w:p>
    <w:p w14:paraId="2B4367B5" w14:textId="1A616909" w:rsidR="00FA02E8" w:rsidRPr="006F07C2" w:rsidRDefault="00FA02E8" w:rsidP="00FA02E8">
      <w:pPr>
        <w:jc w:val="both"/>
        <w:rPr>
          <w:rFonts w:ascii="Noto Sans" w:hAnsi="Noto Sans" w:cs="Noto Sans"/>
          <w:bCs/>
        </w:rPr>
      </w:pPr>
      <w:r w:rsidRPr="006F07C2">
        <w:rPr>
          <w:rFonts w:ascii="Noto Sans" w:hAnsi="Noto Sans" w:cs="Noto Sans"/>
          <w:bCs/>
        </w:rPr>
        <w:t>1.- Remitir los anexos A, B, C y D de la presente investigación de mercado y remitir las opiniones positivas y vigentes del SAT, IMS e INFONAVIT.</w:t>
      </w:r>
    </w:p>
    <w:p w14:paraId="53EE4FC3" w14:textId="77777777" w:rsidR="00FA02E8" w:rsidRPr="006F07C2" w:rsidRDefault="00FA02E8" w:rsidP="00FA02E8">
      <w:pPr>
        <w:jc w:val="both"/>
        <w:rPr>
          <w:rFonts w:ascii="Noto Sans" w:hAnsi="Noto Sans" w:cs="Noto Sans"/>
          <w:bCs/>
        </w:rPr>
      </w:pPr>
    </w:p>
    <w:p w14:paraId="7876D0D7" w14:textId="77777777" w:rsidR="00FA02E8" w:rsidRPr="006F07C2" w:rsidRDefault="00FA02E8" w:rsidP="00FA02E8">
      <w:pPr>
        <w:jc w:val="both"/>
        <w:rPr>
          <w:rFonts w:ascii="Noto Sans" w:hAnsi="Noto Sans" w:cs="Noto Sans"/>
          <w:bCs/>
        </w:rPr>
      </w:pPr>
      <w:r w:rsidRPr="006F07C2">
        <w:rPr>
          <w:rFonts w:ascii="Noto Sans" w:hAnsi="Noto Sans" w:cs="Noto Sans"/>
          <w:bCs/>
        </w:rPr>
        <w:t>2.- Acta constitutiva o acta de nacimiento del participante.</w:t>
      </w:r>
    </w:p>
    <w:p w14:paraId="0136C29E" w14:textId="77777777" w:rsidR="00FA02E8" w:rsidRPr="006F07C2" w:rsidRDefault="00FA02E8" w:rsidP="00FA02E8">
      <w:pPr>
        <w:jc w:val="both"/>
        <w:rPr>
          <w:rFonts w:ascii="Noto Sans" w:hAnsi="Noto Sans" w:cs="Noto Sans"/>
          <w:bCs/>
        </w:rPr>
      </w:pPr>
    </w:p>
    <w:p w14:paraId="2CD4DA47" w14:textId="77777777" w:rsidR="00FA02E8" w:rsidRPr="006F07C2" w:rsidRDefault="00FA02E8" w:rsidP="00FA02E8">
      <w:pPr>
        <w:jc w:val="both"/>
        <w:rPr>
          <w:rFonts w:ascii="Noto Sans" w:hAnsi="Noto Sans" w:cs="Noto Sans"/>
          <w:bCs/>
        </w:rPr>
      </w:pPr>
      <w:r w:rsidRPr="006F07C2">
        <w:rPr>
          <w:rFonts w:ascii="Noto Sans" w:hAnsi="Noto Sans" w:cs="Noto Sans"/>
          <w:bCs/>
        </w:rPr>
        <w:t>3.- Identificación oficial del representante legal de la empresa o del participante (INE o Pasaporte)</w:t>
      </w:r>
    </w:p>
    <w:p w14:paraId="7CC69614" w14:textId="77777777" w:rsidR="00FA02E8" w:rsidRPr="006F07C2" w:rsidRDefault="00FA02E8" w:rsidP="00FA02E8">
      <w:pPr>
        <w:jc w:val="both"/>
        <w:rPr>
          <w:rFonts w:ascii="Noto Sans" w:hAnsi="Noto Sans" w:cs="Noto Sans"/>
          <w:bCs/>
        </w:rPr>
      </w:pPr>
    </w:p>
    <w:p w14:paraId="6978831F" w14:textId="758A4946" w:rsidR="00FA02E8" w:rsidRPr="006F07C2" w:rsidRDefault="00FA02E8" w:rsidP="00FA02E8">
      <w:pPr>
        <w:jc w:val="both"/>
        <w:rPr>
          <w:rFonts w:ascii="Noto Sans" w:hAnsi="Noto Sans" w:cs="Noto Sans"/>
          <w:bCs/>
        </w:rPr>
      </w:pPr>
      <w:r w:rsidRPr="006F07C2">
        <w:rPr>
          <w:rFonts w:ascii="Noto Sans" w:hAnsi="Noto Sans" w:cs="Noto Sans"/>
          <w:bCs/>
        </w:rPr>
        <w:t xml:space="preserve">4.- Propuesta económica conforme al anexo </w:t>
      </w:r>
      <w:r w:rsidR="00F32DB1">
        <w:rPr>
          <w:rFonts w:ascii="Noto Sans" w:hAnsi="Noto Sans" w:cs="Noto Sans"/>
          <w:bCs/>
        </w:rPr>
        <w:t>6</w:t>
      </w:r>
      <w:r w:rsidRPr="006F07C2">
        <w:rPr>
          <w:rFonts w:ascii="Noto Sans" w:hAnsi="Noto Sans" w:cs="Noto Sans"/>
          <w:bCs/>
        </w:rPr>
        <w:t xml:space="preserve"> (</w:t>
      </w:r>
      <w:r w:rsidR="00F32DB1">
        <w:rPr>
          <w:rFonts w:ascii="Noto Sans" w:hAnsi="Noto Sans" w:cs="Noto Sans"/>
          <w:bCs/>
        </w:rPr>
        <w:t>seis</w:t>
      </w:r>
      <w:r w:rsidRPr="006F07C2">
        <w:rPr>
          <w:rFonts w:ascii="Noto Sans" w:hAnsi="Noto Sans" w:cs="Noto Sans"/>
          <w:bCs/>
        </w:rPr>
        <w:t>) en formato PDF y Excel.</w:t>
      </w:r>
    </w:p>
    <w:p w14:paraId="4F4B3C9D" w14:textId="77777777" w:rsidR="00FA02E8" w:rsidRDefault="00FA02E8" w:rsidP="00FA02E8">
      <w:pPr>
        <w:ind w:left="567"/>
        <w:jc w:val="both"/>
        <w:rPr>
          <w:rFonts w:ascii="Noto Sans" w:hAnsi="Noto Sans" w:cs="Noto Sans"/>
          <w:bCs/>
          <w:sz w:val="22"/>
          <w:szCs w:val="22"/>
        </w:rPr>
      </w:pPr>
    </w:p>
    <w:p w14:paraId="3E12BBB2" w14:textId="77777777" w:rsidR="009C4E0C" w:rsidRPr="007F298E" w:rsidRDefault="009C4E0C" w:rsidP="009C4E0C">
      <w:pPr>
        <w:pStyle w:val="Default"/>
        <w:jc w:val="both"/>
        <w:rPr>
          <w:rFonts w:ascii="Noto Sans" w:eastAsia="Times New Roman" w:hAnsi="Noto Sans" w:cs="Noto Sans"/>
          <w:bCs/>
          <w:color w:val="auto"/>
          <w:sz w:val="22"/>
          <w:szCs w:val="22"/>
          <w:u w:val="single"/>
          <w:lang w:eastAsia="es-MX"/>
        </w:rPr>
      </w:pPr>
      <w:r w:rsidRPr="007F298E">
        <w:rPr>
          <w:rFonts w:ascii="Noto Sans" w:eastAsia="Times New Roman" w:hAnsi="Noto Sans" w:cs="Noto Sans"/>
          <w:bCs/>
          <w:color w:val="auto"/>
          <w:sz w:val="22"/>
          <w:szCs w:val="22"/>
          <w:u w:val="single"/>
          <w:lang w:eastAsia="es-MX"/>
        </w:rPr>
        <w:t>Condiciones de Cotización</w:t>
      </w:r>
    </w:p>
    <w:p w14:paraId="6FB78277" w14:textId="77777777" w:rsidR="009C4E0C" w:rsidRPr="007F298E" w:rsidRDefault="009C4E0C" w:rsidP="009C4E0C">
      <w:pPr>
        <w:pStyle w:val="Default"/>
        <w:jc w:val="both"/>
        <w:rPr>
          <w:rFonts w:ascii="Noto Sans" w:eastAsia="Times New Roman" w:hAnsi="Noto Sans" w:cs="Noto Sans"/>
          <w:bCs/>
          <w:color w:val="auto"/>
          <w:sz w:val="22"/>
          <w:szCs w:val="22"/>
          <w:lang w:eastAsia="es-MX"/>
        </w:rPr>
      </w:pPr>
    </w:p>
    <w:p w14:paraId="6E14F129" w14:textId="77777777" w:rsidR="009C4E0C" w:rsidRPr="007F298E" w:rsidRDefault="009C4E0C" w:rsidP="009C4E0C">
      <w:pPr>
        <w:pStyle w:val="Default"/>
        <w:jc w:val="both"/>
        <w:rPr>
          <w:rFonts w:ascii="Noto Sans" w:eastAsia="Times New Roman" w:hAnsi="Noto Sans" w:cs="Noto Sans"/>
          <w:bCs/>
          <w:color w:val="auto"/>
          <w:sz w:val="22"/>
          <w:szCs w:val="22"/>
          <w:lang w:eastAsia="es-MX"/>
        </w:rPr>
      </w:pPr>
      <w:r w:rsidRPr="007F298E">
        <w:rPr>
          <w:rFonts w:ascii="Noto Sans" w:eastAsia="Times New Roman" w:hAnsi="Noto Sans" w:cs="Noto Sans"/>
          <w:bCs/>
          <w:color w:val="auto"/>
          <w:sz w:val="22"/>
          <w:szCs w:val="22"/>
          <w:lang w:eastAsia="es-MX"/>
        </w:rPr>
        <w:t>1.- Se deberá cotizar en moneda nacional con dos decimales, un precio unitario por kilogramo, por la totalidad de partidas, cantidades y unidades usuarias descritos en el Anexo 1.</w:t>
      </w:r>
    </w:p>
    <w:p w14:paraId="34749B52" w14:textId="77777777" w:rsidR="009C4E0C" w:rsidRPr="007F298E" w:rsidRDefault="009C4E0C" w:rsidP="009C4E0C">
      <w:pPr>
        <w:pStyle w:val="Default"/>
        <w:jc w:val="both"/>
        <w:rPr>
          <w:rFonts w:ascii="Noto Sans" w:eastAsia="Times New Roman" w:hAnsi="Noto Sans" w:cs="Noto Sans"/>
          <w:bCs/>
          <w:color w:val="auto"/>
          <w:sz w:val="22"/>
          <w:szCs w:val="22"/>
          <w:lang w:eastAsia="es-MX"/>
        </w:rPr>
      </w:pPr>
      <w:r w:rsidRPr="007F298E">
        <w:rPr>
          <w:rFonts w:ascii="Noto Sans" w:eastAsia="Times New Roman" w:hAnsi="Noto Sans" w:cs="Noto Sans"/>
          <w:bCs/>
          <w:color w:val="auto"/>
          <w:sz w:val="22"/>
          <w:szCs w:val="22"/>
          <w:lang w:eastAsia="es-MX"/>
        </w:rPr>
        <w:t>3.- Los licitantes deberán expresar textualmente en sus propuestas, que los precios permanecerán fijos durante la vigencia del contrato.</w:t>
      </w:r>
    </w:p>
    <w:p w14:paraId="1B5AE828" w14:textId="77777777" w:rsidR="00F8322C" w:rsidRPr="007F298E" w:rsidRDefault="00F8322C" w:rsidP="00F8322C">
      <w:pPr>
        <w:pStyle w:val="Prrafodelista"/>
        <w:rPr>
          <w:rFonts w:ascii="Noto Sans" w:hAnsi="Noto Sans" w:cs="Noto Sans"/>
          <w:lang w:val="es-ES"/>
        </w:rPr>
      </w:pPr>
    </w:p>
    <w:p w14:paraId="09890DDE" w14:textId="77777777" w:rsidR="00F8322C" w:rsidRPr="007F298E" w:rsidRDefault="00F8322C" w:rsidP="00F8322C">
      <w:pPr>
        <w:pStyle w:val="Prrafodelista"/>
        <w:rPr>
          <w:rFonts w:ascii="Noto Sans" w:hAnsi="Noto Sans" w:cs="Noto Sans"/>
          <w:lang w:val="es-ES"/>
        </w:rPr>
      </w:pPr>
    </w:p>
    <w:p w14:paraId="69E5AE20" w14:textId="77777777" w:rsidR="00F8322C" w:rsidRPr="007F298E" w:rsidRDefault="00F8322C" w:rsidP="00F8322C">
      <w:pPr>
        <w:pStyle w:val="Prrafodelista"/>
        <w:rPr>
          <w:rFonts w:ascii="Noto Sans" w:hAnsi="Noto Sans" w:cs="Noto Sans"/>
          <w:lang w:val="es-ES"/>
        </w:rPr>
      </w:pPr>
    </w:p>
    <w:p w14:paraId="2B55EF79" w14:textId="77777777" w:rsidR="00F21717" w:rsidRPr="007F298E" w:rsidRDefault="00F21717" w:rsidP="00F8322C">
      <w:pPr>
        <w:pStyle w:val="Prrafodelista"/>
        <w:rPr>
          <w:rFonts w:ascii="Noto Sans" w:hAnsi="Noto Sans" w:cs="Noto Sans"/>
          <w:lang w:val="es-ES"/>
        </w:rPr>
      </w:pPr>
    </w:p>
    <w:p w14:paraId="1AD0B360" w14:textId="77777777" w:rsidR="00F21717" w:rsidRPr="007F298E" w:rsidRDefault="00F21717" w:rsidP="00F8322C">
      <w:pPr>
        <w:pStyle w:val="Prrafodelista"/>
        <w:rPr>
          <w:rFonts w:ascii="Noto Sans" w:hAnsi="Noto Sans" w:cs="Noto Sans"/>
          <w:lang w:val="es-ES"/>
        </w:rPr>
      </w:pPr>
    </w:p>
    <w:p w14:paraId="537E291D" w14:textId="77777777" w:rsidR="00F21717" w:rsidRPr="007F298E" w:rsidRDefault="00F21717" w:rsidP="00F8322C">
      <w:pPr>
        <w:pStyle w:val="Prrafodelista"/>
        <w:rPr>
          <w:rFonts w:ascii="Noto Sans" w:hAnsi="Noto Sans" w:cs="Noto Sans"/>
          <w:lang w:val="es-ES"/>
        </w:rPr>
      </w:pPr>
    </w:p>
    <w:p w14:paraId="29FC2311" w14:textId="77777777" w:rsidR="00F21717" w:rsidRDefault="00F21717" w:rsidP="00F8322C">
      <w:pPr>
        <w:pStyle w:val="Prrafodelista"/>
        <w:rPr>
          <w:rFonts w:ascii="Noto Sans" w:hAnsi="Noto Sans" w:cs="Noto Sans"/>
          <w:lang w:val="es-ES"/>
        </w:rPr>
      </w:pPr>
    </w:p>
    <w:p w14:paraId="21654C39" w14:textId="77777777" w:rsidR="00FA02E8" w:rsidRDefault="00FA02E8" w:rsidP="00F8322C">
      <w:pPr>
        <w:pStyle w:val="Prrafodelista"/>
        <w:rPr>
          <w:rFonts w:ascii="Noto Sans" w:hAnsi="Noto Sans" w:cs="Noto Sans"/>
          <w:lang w:val="es-ES"/>
        </w:rPr>
      </w:pPr>
    </w:p>
    <w:p w14:paraId="4F1CC950" w14:textId="77777777" w:rsidR="00FA02E8" w:rsidRDefault="00FA02E8" w:rsidP="00F8322C">
      <w:pPr>
        <w:pStyle w:val="Prrafodelista"/>
        <w:rPr>
          <w:rFonts w:ascii="Noto Sans" w:hAnsi="Noto Sans" w:cs="Noto Sans"/>
          <w:lang w:val="es-ES"/>
        </w:rPr>
      </w:pPr>
    </w:p>
    <w:p w14:paraId="7AB55F08" w14:textId="77777777" w:rsidR="00FA02E8" w:rsidRDefault="00FA02E8" w:rsidP="00F8322C">
      <w:pPr>
        <w:pStyle w:val="Prrafodelista"/>
        <w:rPr>
          <w:rFonts w:ascii="Noto Sans" w:hAnsi="Noto Sans" w:cs="Noto Sans"/>
          <w:lang w:val="es-ES"/>
        </w:rPr>
      </w:pPr>
    </w:p>
    <w:p w14:paraId="2A0E70AA" w14:textId="77777777" w:rsidR="00FA02E8" w:rsidRDefault="00FA02E8" w:rsidP="00F8322C">
      <w:pPr>
        <w:pStyle w:val="Prrafodelista"/>
        <w:rPr>
          <w:rFonts w:ascii="Noto Sans" w:hAnsi="Noto Sans" w:cs="Noto Sans"/>
          <w:lang w:val="es-ES"/>
        </w:rPr>
      </w:pPr>
    </w:p>
    <w:p w14:paraId="630C5CEC" w14:textId="77777777" w:rsidR="00FA02E8" w:rsidRDefault="00FA02E8" w:rsidP="00F8322C">
      <w:pPr>
        <w:pStyle w:val="Prrafodelista"/>
        <w:rPr>
          <w:rFonts w:ascii="Noto Sans" w:hAnsi="Noto Sans" w:cs="Noto Sans"/>
          <w:lang w:val="es-ES"/>
        </w:rPr>
      </w:pPr>
    </w:p>
    <w:p w14:paraId="2D0F28F6" w14:textId="77777777" w:rsidR="00FA02E8" w:rsidRDefault="00FA02E8" w:rsidP="00F8322C">
      <w:pPr>
        <w:pStyle w:val="Prrafodelista"/>
        <w:rPr>
          <w:rFonts w:ascii="Noto Sans" w:hAnsi="Noto Sans" w:cs="Noto Sans"/>
          <w:lang w:val="es-ES"/>
        </w:rPr>
      </w:pPr>
    </w:p>
    <w:p w14:paraId="4735607E" w14:textId="77777777" w:rsidR="00FA02E8" w:rsidRDefault="00FA02E8" w:rsidP="00F8322C">
      <w:pPr>
        <w:pStyle w:val="Prrafodelista"/>
        <w:rPr>
          <w:rFonts w:ascii="Noto Sans" w:hAnsi="Noto Sans" w:cs="Noto Sans"/>
          <w:lang w:val="es-ES"/>
        </w:rPr>
      </w:pPr>
    </w:p>
    <w:p w14:paraId="1EF30827" w14:textId="77777777" w:rsidR="00FA02E8" w:rsidRDefault="00FA02E8" w:rsidP="00F8322C">
      <w:pPr>
        <w:pStyle w:val="Prrafodelista"/>
        <w:rPr>
          <w:rFonts w:ascii="Noto Sans" w:hAnsi="Noto Sans" w:cs="Noto Sans"/>
          <w:lang w:val="es-ES"/>
        </w:rPr>
      </w:pPr>
    </w:p>
    <w:p w14:paraId="67B55F24" w14:textId="77777777" w:rsidR="00FA02E8" w:rsidRDefault="00FA02E8" w:rsidP="00F8322C">
      <w:pPr>
        <w:pStyle w:val="Prrafodelista"/>
        <w:rPr>
          <w:rFonts w:ascii="Noto Sans" w:hAnsi="Noto Sans" w:cs="Noto Sans"/>
          <w:lang w:val="es-ES"/>
        </w:rPr>
      </w:pPr>
    </w:p>
    <w:p w14:paraId="5CE81686" w14:textId="77777777" w:rsidR="00FA02E8" w:rsidRPr="007F298E" w:rsidRDefault="00FA02E8" w:rsidP="00F8322C">
      <w:pPr>
        <w:pStyle w:val="Prrafodelista"/>
        <w:rPr>
          <w:rFonts w:ascii="Noto Sans" w:hAnsi="Noto Sans" w:cs="Noto Sans"/>
          <w:lang w:val="es-ES"/>
        </w:rPr>
      </w:pPr>
    </w:p>
    <w:p w14:paraId="69B7782F" w14:textId="77777777" w:rsidR="00F21717" w:rsidRPr="007F298E" w:rsidRDefault="00F21717" w:rsidP="007F298E">
      <w:pPr>
        <w:jc w:val="center"/>
        <w:rPr>
          <w:rFonts w:ascii="Noto Sans" w:hAnsi="Noto Sans" w:cs="Noto Sans"/>
          <w:bCs/>
          <w:sz w:val="20"/>
          <w:szCs w:val="20"/>
        </w:rPr>
      </w:pPr>
    </w:p>
    <w:p w14:paraId="031A53ED" w14:textId="77777777" w:rsidR="009C4E0C" w:rsidRPr="007F298E" w:rsidRDefault="009C4E0C" w:rsidP="007F298E">
      <w:pPr>
        <w:jc w:val="center"/>
        <w:rPr>
          <w:rFonts w:ascii="Noto Sans" w:hAnsi="Noto Sans" w:cs="Noto Sans"/>
          <w:b/>
          <w:sz w:val="22"/>
          <w:szCs w:val="22"/>
        </w:rPr>
      </w:pPr>
      <w:r w:rsidRPr="007F298E">
        <w:rPr>
          <w:rFonts w:ascii="Noto Sans" w:hAnsi="Noto Sans" w:cs="Noto Sans"/>
          <w:b/>
          <w:sz w:val="22"/>
          <w:szCs w:val="22"/>
        </w:rPr>
        <w:t>ANEXO 2 (DOS)</w:t>
      </w:r>
    </w:p>
    <w:p w14:paraId="24124BFE" w14:textId="5E96D35C" w:rsidR="009C4E0C" w:rsidRPr="007F298E" w:rsidRDefault="009C4E0C" w:rsidP="007F298E">
      <w:pPr>
        <w:jc w:val="center"/>
        <w:rPr>
          <w:rFonts w:ascii="Noto Sans" w:hAnsi="Noto Sans" w:cs="Noto Sans"/>
          <w:bCs/>
          <w:sz w:val="22"/>
          <w:szCs w:val="22"/>
        </w:rPr>
      </w:pPr>
      <w:r w:rsidRPr="007F298E">
        <w:rPr>
          <w:rFonts w:ascii="Noto Sans" w:hAnsi="Noto Sans" w:cs="Noto Sans"/>
          <w:bCs/>
          <w:sz w:val="22"/>
          <w:szCs w:val="22"/>
        </w:rPr>
        <w:t xml:space="preserve">DOMICILIO </w:t>
      </w:r>
      <w:r w:rsidR="00FA02E8">
        <w:rPr>
          <w:rFonts w:ascii="Noto Sans" w:hAnsi="Noto Sans" w:cs="Noto Sans"/>
          <w:bCs/>
          <w:sz w:val="22"/>
          <w:szCs w:val="22"/>
        </w:rPr>
        <w:t xml:space="preserve">Y DIRECTORIO </w:t>
      </w:r>
      <w:r w:rsidRPr="007F298E">
        <w:rPr>
          <w:rFonts w:ascii="Noto Sans" w:hAnsi="Noto Sans" w:cs="Noto Sans"/>
          <w:bCs/>
          <w:sz w:val="22"/>
          <w:szCs w:val="22"/>
        </w:rPr>
        <w:t>DE LA UNIDAD GENERADORA</w:t>
      </w:r>
    </w:p>
    <w:p w14:paraId="6CFA1F26" w14:textId="77777777" w:rsidR="009C4E0C" w:rsidRPr="007F298E" w:rsidRDefault="009C4E0C" w:rsidP="009C4E0C">
      <w:pPr>
        <w:rPr>
          <w:rFonts w:ascii="Noto Sans" w:hAnsi="Noto Sans" w:cs="Noto Sans"/>
          <w:bCs/>
          <w:sz w:val="20"/>
          <w:szCs w:val="20"/>
        </w:rPr>
      </w:pPr>
    </w:p>
    <w:p w14:paraId="5289D769" w14:textId="77777777" w:rsidR="009C4E0C" w:rsidRPr="007F298E" w:rsidRDefault="009C4E0C" w:rsidP="009C4E0C">
      <w:pPr>
        <w:rPr>
          <w:rFonts w:ascii="Noto Sans" w:hAnsi="Noto Sans" w:cs="Noto Sans"/>
          <w:b/>
          <w:sz w:val="20"/>
          <w:szCs w:val="20"/>
        </w:rPr>
      </w:pPr>
    </w:p>
    <w:tbl>
      <w:tblPr>
        <w:tblW w:w="0" w:type="auto"/>
        <w:tblCellMar>
          <w:left w:w="70" w:type="dxa"/>
          <w:right w:w="70" w:type="dxa"/>
        </w:tblCellMar>
        <w:tblLook w:val="04A0" w:firstRow="1" w:lastRow="0" w:firstColumn="1" w:lastColumn="0" w:noHBand="0" w:noVBand="1"/>
      </w:tblPr>
      <w:tblGrid>
        <w:gridCol w:w="726"/>
        <w:gridCol w:w="2650"/>
        <w:gridCol w:w="1833"/>
        <w:gridCol w:w="5017"/>
      </w:tblGrid>
      <w:tr w:rsidR="007F298E" w:rsidRPr="007F298E" w14:paraId="6A9403CF" w14:textId="77777777" w:rsidTr="00120FE8">
        <w:trPr>
          <w:trHeight w:val="9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19B27C" w14:textId="77777777" w:rsidR="009C4E0C" w:rsidRPr="007F298E" w:rsidRDefault="009C4E0C" w:rsidP="00120FE8">
            <w:pPr>
              <w:jc w:val="center"/>
              <w:rPr>
                <w:rFonts w:ascii="Noto Sans" w:hAnsi="Noto Sans" w:cs="Noto Sans"/>
                <w:b/>
                <w:bCs/>
                <w:color w:val="000000"/>
                <w:sz w:val="16"/>
                <w:szCs w:val="16"/>
              </w:rPr>
            </w:pPr>
            <w:r w:rsidRPr="007F298E">
              <w:rPr>
                <w:rFonts w:ascii="Noto Sans" w:hAnsi="Noto Sans" w:cs="Noto Sans"/>
                <w:b/>
                <w:sz w:val="16"/>
                <w:szCs w:val="16"/>
              </w:rPr>
              <w:br w:type="page"/>
            </w:r>
            <w:r w:rsidRPr="007F298E">
              <w:rPr>
                <w:rFonts w:ascii="Noto Sans" w:hAnsi="Noto Sans" w:cs="Noto Sans"/>
                <w:b/>
                <w:bCs/>
                <w:color w:val="000000"/>
                <w:sz w:val="16"/>
                <w:szCs w:val="16"/>
              </w:rPr>
              <w:t>Partida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E102A2" w14:textId="77777777" w:rsidR="009C4E0C" w:rsidRPr="007F298E" w:rsidRDefault="009C4E0C" w:rsidP="00120FE8">
            <w:pPr>
              <w:jc w:val="center"/>
              <w:rPr>
                <w:rFonts w:ascii="Noto Sans" w:hAnsi="Noto Sans" w:cs="Noto Sans"/>
                <w:b/>
                <w:bCs/>
                <w:color w:val="000000"/>
                <w:sz w:val="16"/>
                <w:szCs w:val="16"/>
              </w:rPr>
            </w:pPr>
            <w:r w:rsidRPr="007F298E">
              <w:rPr>
                <w:rFonts w:ascii="Noto Sans" w:hAnsi="Noto Sans" w:cs="Noto Sans"/>
                <w:b/>
                <w:bCs/>
                <w:color w:val="000000"/>
                <w:sz w:val="16"/>
                <w:szCs w:val="16"/>
              </w:rPr>
              <w:t>Unidad Generadora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2ED48C" w14:textId="77777777" w:rsidR="009C4E0C" w:rsidRPr="007F298E" w:rsidRDefault="009C4E0C" w:rsidP="00120FE8">
            <w:pPr>
              <w:jc w:val="center"/>
              <w:rPr>
                <w:rFonts w:ascii="Noto Sans" w:hAnsi="Noto Sans" w:cs="Noto Sans"/>
                <w:b/>
                <w:bCs/>
                <w:color w:val="000000"/>
                <w:sz w:val="16"/>
                <w:szCs w:val="16"/>
              </w:rPr>
            </w:pPr>
            <w:r w:rsidRPr="007F298E">
              <w:rPr>
                <w:rFonts w:ascii="Noto Sans" w:hAnsi="Noto Sans" w:cs="Noto Sans"/>
                <w:b/>
                <w:bCs/>
                <w:color w:val="000000"/>
                <w:sz w:val="16"/>
                <w:szCs w:val="16"/>
              </w:rPr>
              <w:t>Descripción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9CD494" w14:textId="77777777" w:rsidR="009C4E0C" w:rsidRPr="007F298E" w:rsidRDefault="009C4E0C" w:rsidP="00120FE8">
            <w:pPr>
              <w:jc w:val="center"/>
              <w:rPr>
                <w:rFonts w:ascii="Noto Sans" w:hAnsi="Noto Sans" w:cs="Noto Sans"/>
                <w:b/>
                <w:bCs/>
                <w:color w:val="000000"/>
                <w:sz w:val="16"/>
                <w:szCs w:val="16"/>
              </w:rPr>
            </w:pPr>
            <w:r w:rsidRPr="007F298E">
              <w:rPr>
                <w:rFonts w:ascii="Noto Sans" w:hAnsi="Noto Sans" w:cs="Noto Sans"/>
                <w:b/>
                <w:bCs/>
                <w:color w:val="000000"/>
                <w:sz w:val="16"/>
                <w:szCs w:val="16"/>
              </w:rPr>
              <w:t>Domicilio para la prestación del servicio</w:t>
            </w:r>
          </w:p>
        </w:tc>
      </w:tr>
      <w:tr w:rsidR="007F298E" w:rsidRPr="007F298E" w14:paraId="15BF593C" w14:textId="77777777" w:rsidTr="00120FE8">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63186E" w14:textId="77777777" w:rsidR="009C4E0C" w:rsidRPr="007F298E" w:rsidRDefault="009C4E0C" w:rsidP="00120FE8">
            <w:pPr>
              <w:jc w:val="center"/>
              <w:rPr>
                <w:rFonts w:ascii="Noto Sans" w:hAnsi="Noto Sans" w:cs="Noto Sans"/>
                <w:sz w:val="16"/>
                <w:szCs w:val="16"/>
              </w:rPr>
            </w:pPr>
            <w:r w:rsidRPr="007F298E">
              <w:rPr>
                <w:rFonts w:ascii="Noto Sans" w:hAnsi="Noto Sans" w:cs="Noto Sans"/>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3AD13F2" w14:textId="77777777" w:rsidR="009C4E0C" w:rsidRPr="007F298E" w:rsidRDefault="009C4E0C" w:rsidP="00120FE8">
            <w:pPr>
              <w:rPr>
                <w:rFonts w:ascii="Noto Sans" w:hAnsi="Noto Sans" w:cs="Noto Sans"/>
                <w:sz w:val="16"/>
                <w:szCs w:val="16"/>
              </w:rPr>
            </w:pPr>
            <w:r w:rsidRPr="007F298E">
              <w:rPr>
                <w:rFonts w:ascii="Noto Sans" w:hAnsi="Noto Sans" w:cs="Noto Sans"/>
                <w:sz w:val="16"/>
                <w:szCs w:val="16"/>
              </w:rPr>
              <w:t>Coordinación de Abastecimiento y Equipamiento</w:t>
            </w:r>
          </w:p>
        </w:tc>
        <w:tc>
          <w:tcPr>
            <w:tcW w:w="0" w:type="auto"/>
            <w:tcBorders>
              <w:top w:val="nil"/>
              <w:left w:val="nil"/>
              <w:bottom w:val="single" w:sz="4" w:space="0" w:color="auto"/>
              <w:right w:val="single" w:sz="4" w:space="0" w:color="auto"/>
            </w:tcBorders>
            <w:shd w:val="clear" w:color="auto" w:fill="auto"/>
            <w:vAlign w:val="center"/>
            <w:hideMark/>
          </w:tcPr>
          <w:p w14:paraId="11E2F88B" w14:textId="77777777" w:rsidR="009C4E0C" w:rsidRPr="007F298E" w:rsidRDefault="009C4E0C" w:rsidP="00120FE8">
            <w:pPr>
              <w:rPr>
                <w:rFonts w:ascii="Noto Sans" w:hAnsi="Noto Sans" w:cs="Noto Sans"/>
                <w:sz w:val="16"/>
                <w:szCs w:val="16"/>
              </w:rPr>
            </w:pPr>
            <w:r w:rsidRPr="007F298E">
              <w:rPr>
                <w:rFonts w:ascii="Noto Sans" w:hAnsi="Noto Sans" w:cs="Noto Sans"/>
                <w:sz w:val="16"/>
                <w:szCs w:val="16"/>
              </w:rPr>
              <w:t>MEDICAMENTOS CADUCOS</w:t>
            </w:r>
          </w:p>
        </w:tc>
        <w:tc>
          <w:tcPr>
            <w:tcW w:w="0" w:type="auto"/>
            <w:tcBorders>
              <w:top w:val="nil"/>
              <w:left w:val="nil"/>
              <w:bottom w:val="single" w:sz="4" w:space="0" w:color="auto"/>
              <w:right w:val="single" w:sz="4" w:space="0" w:color="auto"/>
            </w:tcBorders>
            <w:shd w:val="clear" w:color="auto" w:fill="auto"/>
            <w:vAlign w:val="center"/>
            <w:hideMark/>
          </w:tcPr>
          <w:p w14:paraId="384B36AF" w14:textId="28717613" w:rsidR="007F298E" w:rsidRDefault="007F298E" w:rsidP="00120FE8">
            <w:pPr>
              <w:rPr>
                <w:rFonts w:ascii="Noto Sans" w:hAnsi="Noto Sans" w:cs="Noto Sans"/>
                <w:sz w:val="16"/>
                <w:szCs w:val="16"/>
              </w:rPr>
            </w:pPr>
            <w:r>
              <w:rPr>
                <w:rFonts w:ascii="Noto Sans" w:hAnsi="Noto Sans" w:cs="Noto Sans"/>
                <w:sz w:val="16"/>
                <w:szCs w:val="16"/>
              </w:rPr>
              <w:t xml:space="preserve">DOMICILIO PARA EL MANIFIESTO: </w:t>
            </w:r>
            <w:r w:rsidRPr="007F298E">
              <w:rPr>
                <w:rFonts w:ascii="Noto Sans" w:hAnsi="Noto Sans" w:cs="Noto Sans"/>
                <w:sz w:val="16"/>
                <w:szCs w:val="16"/>
              </w:rPr>
              <w:t xml:space="preserve">Paraje la Vía sin Número, Centro, Santa Cruz </w:t>
            </w:r>
            <w:proofErr w:type="spellStart"/>
            <w:r w:rsidRPr="007F298E">
              <w:rPr>
                <w:rFonts w:ascii="Noto Sans" w:hAnsi="Noto Sans" w:cs="Noto Sans"/>
                <w:sz w:val="16"/>
                <w:szCs w:val="16"/>
              </w:rPr>
              <w:t>Xoxocotlan</w:t>
            </w:r>
            <w:proofErr w:type="spellEnd"/>
            <w:r w:rsidRPr="007F298E">
              <w:rPr>
                <w:rFonts w:ascii="Noto Sans" w:hAnsi="Noto Sans" w:cs="Noto Sans"/>
                <w:sz w:val="16"/>
                <w:szCs w:val="16"/>
              </w:rPr>
              <w:t xml:space="preserve"> Oaxaca C.P. 68151</w:t>
            </w:r>
          </w:p>
          <w:p w14:paraId="4B65A6DD" w14:textId="58C70CDE" w:rsidR="009C4E0C" w:rsidRPr="007F298E" w:rsidRDefault="009C4E0C" w:rsidP="00120FE8">
            <w:pPr>
              <w:rPr>
                <w:rFonts w:ascii="Noto Sans" w:hAnsi="Noto Sans" w:cs="Noto Sans"/>
                <w:sz w:val="16"/>
                <w:szCs w:val="16"/>
              </w:rPr>
            </w:pPr>
          </w:p>
        </w:tc>
      </w:tr>
    </w:tbl>
    <w:p w14:paraId="74DE1C6E" w14:textId="77777777" w:rsidR="00F21717" w:rsidRPr="007F298E" w:rsidRDefault="00F21717" w:rsidP="00C063E5">
      <w:pPr>
        <w:jc w:val="center"/>
        <w:rPr>
          <w:rFonts w:ascii="Noto Sans" w:hAnsi="Noto Sans" w:cs="Noto Sans"/>
          <w:b/>
          <w:bCs/>
          <w:sz w:val="22"/>
          <w:szCs w:val="22"/>
        </w:rPr>
      </w:pPr>
    </w:p>
    <w:p w14:paraId="32990A66" w14:textId="77777777" w:rsidR="009C4E0C" w:rsidRPr="007F298E" w:rsidRDefault="009C4E0C" w:rsidP="00C063E5">
      <w:pPr>
        <w:jc w:val="center"/>
        <w:rPr>
          <w:rFonts w:ascii="Noto Sans" w:hAnsi="Noto Sans" w:cs="Noto Sans"/>
          <w:b/>
          <w:bCs/>
          <w:sz w:val="22"/>
          <w:szCs w:val="22"/>
        </w:rPr>
      </w:pPr>
    </w:p>
    <w:p w14:paraId="3694AC98" w14:textId="77777777" w:rsidR="009C4E0C" w:rsidRPr="007F298E" w:rsidRDefault="009C4E0C" w:rsidP="009C4E0C">
      <w:pPr>
        <w:rPr>
          <w:rFonts w:ascii="Noto Sans" w:hAnsi="Noto Sans" w:cs="Noto Sans"/>
          <w:b/>
          <w:bCs/>
          <w:sz w:val="22"/>
          <w:szCs w:val="22"/>
          <w:lang w:eastAsia="ar-SA"/>
        </w:rPr>
      </w:pPr>
    </w:p>
    <w:tbl>
      <w:tblPr>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3"/>
        <w:gridCol w:w="2304"/>
        <w:gridCol w:w="2097"/>
        <w:gridCol w:w="1495"/>
        <w:gridCol w:w="2411"/>
      </w:tblGrid>
      <w:tr w:rsidR="00FA02E8" w:rsidRPr="007F298E" w14:paraId="532C256F" w14:textId="77777777" w:rsidTr="00FA02E8">
        <w:trPr>
          <w:trHeight w:val="379"/>
        </w:trPr>
        <w:tc>
          <w:tcPr>
            <w:tcW w:w="900" w:type="pct"/>
            <w:shd w:val="clear" w:color="auto" w:fill="auto"/>
            <w:vAlign w:val="center"/>
            <w:hideMark/>
          </w:tcPr>
          <w:p w14:paraId="34B37800" w14:textId="77777777" w:rsidR="00FA02E8" w:rsidRPr="007F298E" w:rsidRDefault="00FA02E8" w:rsidP="00986AF7">
            <w:pPr>
              <w:jc w:val="center"/>
              <w:rPr>
                <w:rFonts w:ascii="Noto Sans" w:hAnsi="Noto Sans" w:cs="Noto Sans"/>
                <w:b/>
                <w:bCs/>
                <w:color w:val="000000"/>
                <w:sz w:val="16"/>
                <w:szCs w:val="16"/>
              </w:rPr>
            </w:pPr>
            <w:r w:rsidRPr="007F298E">
              <w:rPr>
                <w:rFonts w:ascii="Noto Sans" w:hAnsi="Noto Sans" w:cs="Noto Sans"/>
                <w:b/>
                <w:bCs/>
                <w:color w:val="000000"/>
                <w:sz w:val="16"/>
                <w:szCs w:val="16"/>
              </w:rPr>
              <w:t>Unidad Generadora</w:t>
            </w:r>
          </w:p>
        </w:tc>
        <w:tc>
          <w:tcPr>
            <w:tcW w:w="1137" w:type="pct"/>
            <w:shd w:val="clear" w:color="auto" w:fill="auto"/>
            <w:vAlign w:val="center"/>
            <w:hideMark/>
          </w:tcPr>
          <w:p w14:paraId="640F6A92" w14:textId="77777777" w:rsidR="00FA02E8" w:rsidRPr="007F298E" w:rsidRDefault="00FA02E8" w:rsidP="00986AF7">
            <w:pPr>
              <w:jc w:val="center"/>
              <w:rPr>
                <w:rFonts w:ascii="Noto Sans" w:hAnsi="Noto Sans" w:cs="Noto Sans"/>
                <w:b/>
                <w:bCs/>
                <w:color w:val="000000"/>
                <w:sz w:val="16"/>
                <w:szCs w:val="16"/>
              </w:rPr>
            </w:pPr>
            <w:r w:rsidRPr="007F298E">
              <w:rPr>
                <w:rFonts w:ascii="Noto Sans" w:hAnsi="Noto Sans" w:cs="Noto Sans"/>
                <w:b/>
                <w:bCs/>
                <w:color w:val="000000"/>
                <w:sz w:val="16"/>
                <w:szCs w:val="16"/>
              </w:rPr>
              <w:t>Nombre</w:t>
            </w:r>
          </w:p>
        </w:tc>
        <w:tc>
          <w:tcPr>
            <w:tcW w:w="1035" w:type="pct"/>
            <w:shd w:val="clear" w:color="auto" w:fill="auto"/>
            <w:vAlign w:val="center"/>
            <w:hideMark/>
          </w:tcPr>
          <w:p w14:paraId="3E784353" w14:textId="77777777" w:rsidR="00FA02E8" w:rsidRPr="007F298E" w:rsidRDefault="00FA02E8" w:rsidP="00986AF7">
            <w:pPr>
              <w:jc w:val="center"/>
              <w:rPr>
                <w:rFonts w:ascii="Noto Sans" w:hAnsi="Noto Sans" w:cs="Noto Sans"/>
                <w:b/>
                <w:bCs/>
                <w:color w:val="000000"/>
                <w:sz w:val="16"/>
                <w:szCs w:val="16"/>
              </w:rPr>
            </w:pPr>
            <w:r w:rsidRPr="007F298E">
              <w:rPr>
                <w:rFonts w:ascii="Noto Sans" w:hAnsi="Noto Sans" w:cs="Noto Sans"/>
                <w:b/>
                <w:bCs/>
                <w:color w:val="000000"/>
                <w:sz w:val="16"/>
                <w:szCs w:val="16"/>
              </w:rPr>
              <w:t>Domicilio</w:t>
            </w:r>
          </w:p>
        </w:tc>
        <w:tc>
          <w:tcPr>
            <w:tcW w:w="738" w:type="pct"/>
            <w:shd w:val="clear" w:color="auto" w:fill="auto"/>
            <w:vAlign w:val="center"/>
            <w:hideMark/>
          </w:tcPr>
          <w:p w14:paraId="26BB8A4A" w14:textId="77777777" w:rsidR="00FA02E8" w:rsidRPr="007F298E" w:rsidRDefault="00FA02E8" w:rsidP="00986AF7">
            <w:pPr>
              <w:jc w:val="center"/>
              <w:rPr>
                <w:rFonts w:ascii="Noto Sans" w:hAnsi="Noto Sans" w:cs="Noto Sans"/>
                <w:b/>
                <w:bCs/>
                <w:color w:val="000000"/>
                <w:sz w:val="16"/>
                <w:szCs w:val="16"/>
              </w:rPr>
            </w:pPr>
            <w:r w:rsidRPr="007F298E">
              <w:rPr>
                <w:rFonts w:ascii="Noto Sans" w:hAnsi="Noto Sans" w:cs="Noto Sans"/>
                <w:b/>
                <w:bCs/>
                <w:color w:val="000000"/>
                <w:sz w:val="16"/>
                <w:szCs w:val="16"/>
              </w:rPr>
              <w:t>Teléfono</w:t>
            </w:r>
          </w:p>
        </w:tc>
        <w:tc>
          <w:tcPr>
            <w:tcW w:w="1190" w:type="pct"/>
            <w:shd w:val="clear" w:color="auto" w:fill="auto"/>
            <w:vAlign w:val="center"/>
            <w:hideMark/>
          </w:tcPr>
          <w:p w14:paraId="03B50923" w14:textId="77777777" w:rsidR="00FA02E8" w:rsidRPr="007F298E" w:rsidRDefault="00FA02E8" w:rsidP="00986AF7">
            <w:pPr>
              <w:jc w:val="center"/>
              <w:rPr>
                <w:rFonts w:ascii="Noto Sans" w:hAnsi="Noto Sans" w:cs="Noto Sans"/>
                <w:b/>
                <w:bCs/>
                <w:color w:val="000000"/>
                <w:sz w:val="16"/>
                <w:szCs w:val="16"/>
              </w:rPr>
            </w:pPr>
            <w:r w:rsidRPr="007F298E">
              <w:rPr>
                <w:rFonts w:ascii="Noto Sans" w:hAnsi="Noto Sans" w:cs="Noto Sans"/>
                <w:b/>
                <w:bCs/>
                <w:color w:val="000000"/>
                <w:sz w:val="16"/>
                <w:szCs w:val="16"/>
              </w:rPr>
              <w:t>Correo electrónico</w:t>
            </w:r>
          </w:p>
        </w:tc>
      </w:tr>
      <w:tr w:rsidR="00FA02E8" w:rsidRPr="007F298E" w14:paraId="4EF35F47" w14:textId="77777777" w:rsidTr="00FA02E8">
        <w:trPr>
          <w:trHeight w:val="880"/>
        </w:trPr>
        <w:tc>
          <w:tcPr>
            <w:tcW w:w="900" w:type="pct"/>
            <w:shd w:val="clear" w:color="auto" w:fill="auto"/>
            <w:vAlign w:val="center"/>
            <w:hideMark/>
          </w:tcPr>
          <w:p w14:paraId="5FA4E31F" w14:textId="77777777" w:rsidR="00FA02E8" w:rsidRPr="007F298E" w:rsidRDefault="00FA02E8" w:rsidP="00986AF7">
            <w:pPr>
              <w:jc w:val="center"/>
              <w:rPr>
                <w:rFonts w:ascii="Noto Sans" w:hAnsi="Noto Sans" w:cs="Noto Sans"/>
                <w:color w:val="000000"/>
                <w:sz w:val="16"/>
                <w:szCs w:val="16"/>
              </w:rPr>
            </w:pPr>
            <w:r w:rsidRPr="007F298E">
              <w:rPr>
                <w:rFonts w:ascii="Noto Sans" w:hAnsi="Noto Sans" w:cs="Noto Sans"/>
                <w:color w:val="000000"/>
                <w:sz w:val="16"/>
                <w:szCs w:val="16"/>
              </w:rPr>
              <w:t>COORDINACIÓN DE ABASTECIMIENTO Y EQUIPAMIENTO</w:t>
            </w:r>
          </w:p>
        </w:tc>
        <w:tc>
          <w:tcPr>
            <w:tcW w:w="1137" w:type="pct"/>
            <w:shd w:val="clear" w:color="auto" w:fill="auto"/>
            <w:vAlign w:val="center"/>
            <w:hideMark/>
          </w:tcPr>
          <w:p w14:paraId="53AA0742" w14:textId="77777777" w:rsidR="00FA02E8" w:rsidRPr="007F298E" w:rsidRDefault="00FA02E8" w:rsidP="00986AF7">
            <w:pPr>
              <w:rPr>
                <w:rFonts w:ascii="Noto Sans" w:hAnsi="Noto Sans" w:cs="Noto Sans"/>
                <w:color w:val="000000"/>
                <w:sz w:val="16"/>
                <w:szCs w:val="16"/>
              </w:rPr>
            </w:pPr>
            <w:r w:rsidRPr="007F298E">
              <w:rPr>
                <w:rFonts w:ascii="Noto Sans" w:hAnsi="Noto Sans" w:cs="Noto Sans"/>
                <w:color w:val="000000"/>
                <w:sz w:val="16"/>
                <w:szCs w:val="16"/>
              </w:rPr>
              <w:t>ING. CAROLINA AQUINO RIVERA</w:t>
            </w:r>
          </w:p>
          <w:p w14:paraId="3CE55781" w14:textId="77777777" w:rsidR="00FA02E8" w:rsidRPr="007F298E" w:rsidRDefault="00FA02E8" w:rsidP="00986AF7">
            <w:pPr>
              <w:jc w:val="center"/>
              <w:rPr>
                <w:rFonts w:ascii="Noto Sans" w:hAnsi="Noto Sans" w:cs="Noto Sans"/>
                <w:color w:val="000000"/>
                <w:sz w:val="16"/>
                <w:szCs w:val="16"/>
              </w:rPr>
            </w:pPr>
          </w:p>
          <w:p w14:paraId="455AB240" w14:textId="77777777" w:rsidR="00FA02E8" w:rsidRPr="007F298E" w:rsidRDefault="00FA02E8" w:rsidP="00986AF7">
            <w:pPr>
              <w:jc w:val="center"/>
              <w:rPr>
                <w:rFonts w:ascii="Noto Sans" w:hAnsi="Noto Sans" w:cs="Noto Sans"/>
                <w:color w:val="000000"/>
                <w:sz w:val="16"/>
                <w:szCs w:val="16"/>
              </w:rPr>
            </w:pPr>
            <w:r w:rsidRPr="007F298E">
              <w:rPr>
                <w:rFonts w:ascii="Noto Sans" w:hAnsi="Noto Sans" w:cs="Noto Sans"/>
                <w:color w:val="000000"/>
                <w:sz w:val="16"/>
                <w:szCs w:val="16"/>
              </w:rPr>
              <w:t>ING. JUAN ALBERTO SANPEDRO SUAREZ</w:t>
            </w:r>
          </w:p>
        </w:tc>
        <w:tc>
          <w:tcPr>
            <w:tcW w:w="1035" w:type="pct"/>
            <w:shd w:val="clear" w:color="auto" w:fill="auto"/>
            <w:vAlign w:val="center"/>
            <w:hideMark/>
          </w:tcPr>
          <w:p w14:paraId="4375188B" w14:textId="77777777" w:rsidR="00FA02E8" w:rsidRPr="007F298E" w:rsidRDefault="00FA02E8" w:rsidP="00986AF7">
            <w:pPr>
              <w:jc w:val="center"/>
              <w:rPr>
                <w:rFonts w:ascii="Noto Sans" w:hAnsi="Noto Sans" w:cs="Noto Sans"/>
                <w:color w:val="000000"/>
                <w:sz w:val="16"/>
                <w:szCs w:val="16"/>
              </w:rPr>
            </w:pPr>
          </w:p>
          <w:p w14:paraId="7E3B576C" w14:textId="77777777" w:rsidR="00FA02E8" w:rsidRPr="007F298E" w:rsidRDefault="00FA02E8" w:rsidP="00986AF7">
            <w:pPr>
              <w:jc w:val="center"/>
              <w:rPr>
                <w:rFonts w:ascii="Noto Sans" w:hAnsi="Noto Sans" w:cs="Noto Sans"/>
                <w:color w:val="000000"/>
                <w:sz w:val="16"/>
                <w:szCs w:val="16"/>
              </w:rPr>
            </w:pPr>
          </w:p>
          <w:p w14:paraId="4595BCA6" w14:textId="77777777" w:rsidR="00FA02E8" w:rsidRPr="007F298E" w:rsidRDefault="00FA02E8" w:rsidP="00986AF7">
            <w:pPr>
              <w:jc w:val="center"/>
              <w:rPr>
                <w:rFonts w:ascii="Noto Sans" w:hAnsi="Noto Sans" w:cs="Noto Sans"/>
                <w:color w:val="000000"/>
                <w:sz w:val="16"/>
                <w:szCs w:val="16"/>
              </w:rPr>
            </w:pPr>
            <w:r w:rsidRPr="007F298E">
              <w:rPr>
                <w:rFonts w:ascii="Noto Sans" w:hAnsi="Noto Sans" w:cs="Noto Sans"/>
                <w:color w:val="000000"/>
                <w:sz w:val="16"/>
                <w:szCs w:val="16"/>
              </w:rPr>
              <w:t>BLVD. GUADALUPE HINOJOSA DE MURAT N.- 327 SANTA CRUZ XOXOCOTLAN, OAXACA</w:t>
            </w:r>
          </w:p>
        </w:tc>
        <w:tc>
          <w:tcPr>
            <w:tcW w:w="738" w:type="pct"/>
            <w:shd w:val="clear" w:color="auto" w:fill="auto"/>
            <w:vAlign w:val="center"/>
            <w:hideMark/>
          </w:tcPr>
          <w:p w14:paraId="1C73143C" w14:textId="77777777" w:rsidR="00FA02E8" w:rsidRPr="007F298E" w:rsidRDefault="00FA02E8" w:rsidP="00986AF7">
            <w:pPr>
              <w:jc w:val="center"/>
              <w:rPr>
                <w:rFonts w:ascii="Noto Sans" w:hAnsi="Noto Sans" w:cs="Noto Sans"/>
                <w:color w:val="000000"/>
                <w:sz w:val="16"/>
                <w:szCs w:val="16"/>
              </w:rPr>
            </w:pPr>
            <w:r w:rsidRPr="007F298E">
              <w:rPr>
                <w:rFonts w:ascii="Noto Sans" w:hAnsi="Noto Sans" w:cs="Noto Sans"/>
                <w:color w:val="000000"/>
                <w:sz w:val="16"/>
                <w:szCs w:val="16"/>
              </w:rPr>
              <w:t>951 5171515 / 951 5170399</w:t>
            </w:r>
          </w:p>
        </w:tc>
        <w:tc>
          <w:tcPr>
            <w:tcW w:w="1190" w:type="pct"/>
            <w:shd w:val="clear" w:color="auto" w:fill="auto"/>
            <w:vAlign w:val="center"/>
            <w:hideMark/>
          </w:tcPr>
          <w:p w14:paraId="05DBF2CE" w14:textId="77777777" w:rsidR="00FA02E8" w:rsidRPr="007F298E" w:rsidRDefault="00FA02E8" w:rsidP="00986AF7">
            <w:pPr>
              <w:jc w:val="center"/>
              <w:rPr>
                <w:rFonts w:ascii="Noto Sans" w:hAnsi="Noto Sans" w:cs="Noto Sans"/>
                <w:color w:val="000000"/>
                <w:sz w:val="16"/>
                <w:szCs w:val="16"/>
              </w:rPr>
            </w:pPr>
            <w:r w:rsidRPr="007F298E">
              <w:rPr>
                <w:rFonts w:ascii="Noto Sans" w:hAnsi="Noto Sans" w:cs="Noto Sans"/>
                <w:color w:val="000000"/>
                <w:sz w:val="16"/>
                <w:szCs w:val="16"/>
              </w:rPr>
              <w:t>carolina.aquino@imss.gob.mx</w:t>
            </w:r>
          </w:p>
          <w:p w14:paraId="61FE745E" w14:textId="77777777" w:rsidR="00FA02E8" w:rsidRPr="007F298E" w:rsidRDefault="00FA02E8" w:rsidP="00986AF7">
            <w:pPr>
              <w:jc w:val="center"/>
              <w:rPr>
                <w:rFonts w:ascii="Noto Sans" w:hAnsi="Noto Sans" w:cs="Noto Sans"/>
                <w:color w:val="000000"/>
                <w:sz w:val="16"/>
                <w:szCs w:val="16"/>
              </w:rPr>
            </w:pPr>
          </w:p>
          <w:p w14:paraId="79C32871" w14:textId="77777777" w:rsidR="00FA02E8" w:rsidRPr="007F298E" w:rsidRDefault="00FA02E8" w:rsidP="00986AF7">
            <w:pPr>
              <w:jc w:val="center"/>
              <w:rPr>
                <w:rFonts w:ascii="Noto Sans" w:hAnsi="Noto Sans" w:cs="Noto Sans"/>
                <w:color w:val="000000"/>
                <w:sz w:val="16"/>
                <w:szCs w:val="16"/>
              </w:rPr>
            </w:pPr>
            <w:r w:rsidRPr="007F298E">
              <w:rPr>
                <w:rFonts w:ascii="Noto Sans" w:hAnsi="Noto Sans" w:cs="Noto Sans"/>
                <w:color w:val="000000"/>
                <w:sz w:val="16"/>
                <w:szCs w:val="16"/>
              </w:rPr>
              <w:t>juan.sanpedro@imss.gob.mx</w:t>
            </w:r>
          </w:p>
        </w:tc>
      </w:tr>
    </w:tbl>
    <w:p w14:paraId="2EE06530" w14:textId="77777777" w:rsidR="009C4E0C" w:rsidRPr="007F298E" w:rsidRDefault="009C4E0C" w:rsidP="009C4E0C">
      <w:pPr>
        <w:rPr>
          <w:rFonts w:ascii="Noto Sans" w:hAnsi="Noto Sans" w:cs="Noto Sans"/>
          <w:b/>
          <w:bCs/>
          <w:sz w:val="22"/>
          <w:szCs w:val="22"/>
          <w:lang w:eastAsia="ar-SA"/>
        </w:rPr>
      </w:pPr>
    </w:p>
    <w:p w14:paraId="3D603CE0" w14:textId="77777777" w:rsidR="009C4E0C" w:rsidRPr="007F298E" w:rsidRDefault="009C4E0C" w:rsidP="009C4E0C">
      <w:pPr>
        <w:rPr>
          <w:rFonts w:ascii="Noto Sans" w:hAnsi="Noto Sans" w:cs="Noto Sans"/>
          <w:b/>
          <w:bCs/>
          <w:sz w:val="22"/>
          <w:szCs w:val="22"/>
          <w:lang w:eastAsia="ar-SA"/>
        </w:rPr>
      </w:pPr>
    </w:p>
    <w:p w14:paraId="5D4DA611" w14:textId="77777777" w:rsidR="009C4E0C" w:rsidRPr="007F298E" w:rsidRDefault="009C4E0C" w:rsidP="009C4E0C">
      <w:pPr>
        <w:rPr>
          <w:rFonts w:ascii="Noto Sans" w:hAnsi="Noto Sans" w:cs="Noto Sans"/>
          <w:b/>
          <w:bCs/>
          <w:sz w:val="22"/>
          <w:szCs w:val="22"/>
          <w:lang w:eastAsia="ar-SA"/>
        </w:rPr>
      </w:pPr>
    </w:p>
    <w:p w14:paraId="2CAFDCB0" w14:textId="77777777" w:rsidR="009C4E0C" w:rsidRPr="007F298E" w:rsidRDefault="009C4E0C" w:rsidP="009C4E0C">
      <w:pPr>
        <w:rPr>
          <w:rFonts w:ascii="Noto Sans" w:hAnsi="Noto Sans" w:cs="Noto Sans"/>
          <w:b/>
          <w:bCs/>
          <w:sz w:val="22"/>
          <w:szCs w:val="22"/>
          <w:lang w:eastAsia="ar-SA"/>
        </w:rPr>
      </w:pPr>
    </w:p>
    <w:p w14:paraId="5AEA0EC2" w14:textId="77777777" w:rsidR="009C4E0C" w:rsidRPr="007F298E" w:rsidRDefault="009C4E0C" w:rsidP="009C4E0C">
      <w:pPr>
        <w:rPr>
          <w:rFonts w:ascii="Noto Sans" w:hAnsi="Noto Sans" w:cs="Noto Sans"/>
          <w:b/>
          <w:bCs/>
          <w:sz w:val="22"/>
          <w:szCs w:val="22"/>
          <w:lang w:eastAsia="ar-SA"/>
        </w:rPr>
      </w:pPr>
    </w:p>
    <w:p w14:paraId="518539F6" w14:textId="77777777" w:rsidR="009C4E0C" w:rsidRPr="007F298E" w:rsidRDefault="009C4E0C" w:rsidP="009C4E0C">
      <w:pPr>
        <w:rPr>
          <w:rFonts w:ascii="Noto Sans" w:hAnsi="Noto Sans" w:cs="Noto Sans"/>
          <w:b/>
          <w:bCs/>
          <w:sz w:val="22"/>
          <w:szCs w:val="22"/>
          <w:lang w:eastAsia="ar-SA"/>
        </w:rPr>
      </w:pPr>
    </w:p>
    <w:p w14:paraId="410E3E26" w14:textId="77777777" w:rsidR="009C4E0C" w:rsidRPr="007F298E" w:rsidRDefault="009C4E0C" w:rsidP="009C4E0C">
      <w:pPr>
        <w:rPr>
          <w:rFonts w:ascii="Noto Sans" w:hAnsi="Noto Sans" w:cs="Noto Sans"/>
          <w:b/>
          <w:bCs/>
          <w:sz w:val="22"/>
          <w:szCs w:val="22"/>
          <w:lang w:eastAsia="ar-SA"/>
        </w:rPr>
      </w:pPr>
    </w:p>
    <w:p w14:paraId="0D72A1DB" w14:textId="77777777" w:rsidR="009C4E0C" w:rsidRPr="007F298E" w:rsidRDefault="009C4E0C" w:rsidP="009C4E0C">
      <w:pPr>
        <w:rPr>
          <w:rFonts w:ascii="Noto Sans" w:hAnsi="Noto Sans" w:cs="Noto Sans"/>
          <w:b/>
          <w:bCs/>
          <w:sz w:val="22"/>
          <w:szCs w:val="22"/>
          <w:lang w:eastAsia="ar-SA"/>
        </w:rPr>
      </w:pPr>
    </w:p>
    <w:p w14:paraId="0BAB9F83" w14:textId="77777777" w:rsidR="009C4E0C" w:rsidRPr="007F298E" w:rsidRDefault="009C4E0C" w:rsidP="009C4E0C">
      <w:pPr>
        <w:rPr>
          <w:rFonts w:ascii="Noto Sans" w:hAnsi="Noto Sans" w:cs="Noto Sans"/>
          <w:b/>
          <w:bCs/>
          <w:sz w:val="22"/>
          <w:szCs w:val="22"/>
          <w:lang w:eastAsia="ar-SA"/>
        </w:rPr>
      </w:pPr>
    </w:p>
    <w:p w14:paraId="444C8D49" w14:textId="77777777" w:rsidR="009C4E0C" w:rsidRPr="007F298E" w:rsidRDefault="009C4E0C" w:rsidP="009C4E0C">
      <w:pPr>
        <w:rPr>
          <w:rFonts w:ascii="Noto Sans" w:hAnsi="Noto Sans" w:cs="Noto Sans"/>
          <w:b/>
          <w:bCs/>
          <w:sz w:val="22"/>
          <w:szCs w:val="22"/>
          <w:lang w:eastAsia="ar-SA"/>
        </w:rPr>
      </w:pPr>
    </w:p>
    <w:p w14:paraId="52C088A7" w14:textId="77777777" w:rsidR="009C4E0C" w:rsidRPr="007F298E" w:rsidRDefault="009C4E0C" w:rsidP="009C4E0C">
      <w:pPr>
        <w:rPr>
          <w:rFonts w:ascii="Noto Sans" w:hAnsi="Noto Sans" w:cs="Noto Sans"/>
          <w:b/>
          <w:bCs/>
          <w:sz w:val="22"/>
          <w:szCs w:val="22"/>
          <w:lang w:eastAsia="ar-SA"/>
        </w:rPr>
      </w:pPr>
    </w:p>
    <w:p w14:paraId="2D8D0B33" w14:textId="77777777" w:rsidR="009C4E0C" w:rsidRPr="007F298E" w:rsidRDefault="009C4E0C" w:rsidP="009C4E0C">
      <w:pPr>
        <w:rPr>
          <w:rFonts w:ascii="Noto Sans" w:hAnsi="Noto Sans" w:cs="Noto Sans"/>
          <w:b/>
          <w:bCs/>
          <w:sz w:val="22"/>
          <w:szCs w:val="22"/>
          <w:lang w:eastAsia="ar-SA"/>
        </w:rPr>
      </w:pPr>
    </w:p>
    <w:p w14:paraId="15B8B559" w14:textId="77777777" w:rsidR="009C4E0C" w:rsidRPr="007F298E" w:rsidRDefault="009C4E0C" w:rsidP="009C4E0C">
      <w:pPr>
        <w:rPr>
          <w:rFonts w:ascii="Noto Sans" w:hAnsi="Noto Sans" w:cs="Noto Sans"/>
          <w:b/>
          <w:bCs/>
          <w:sz w:val="22"/>
          <w:szCs w:val="22"/>
          <w:lang w:eastAsia="ar-SA"/>
        </w:rPr>
      </w:pPr>
    </w:p>
    <w:p w14:paraId="4BEB2757" w14:textId="77777777" w:rsidR="009C4E0C" w:rsidRPr="007F298E" w:rsidRDefault="009C4E0C" w:rsidP="009C4E0C">
      <w:pPr>
        <w:rPr>
          <w:rFonts w:ascii="Noto Sans" w:hAnsi="Noto Sans" w:cs="Noto Sans"/>
          <w:b/>
          <w:bCs/>
          <w:sz w:val="22"/>
          <w:szCs w:val="22"/>
          <w:lang w:eastAsia="ar-SA"/>
        </w:rPr>
      </w:pPr>
    </w:p>
    <w:p w14:paraId="1AC0E74E" w14:textId="77777777" w:rsidR="009C4E0C" w:rsidRDefault="009C4E0C" w:rsidP="009C4E0C">
      <w:pPr>
        <w:rPr>
          <w:rFonts w:ascii="Noto Sans" w:hAnsi="Noto Sans" w:cs="Noto Sans"/>
          <w:b/>
          <w:bCs/>
          <w:sz w:val="22"/>
          <w:szCs w:val="22"/>
          <w:lang w:eastAsia="ar-SA"/>
        </w:rPr>
      </w:pPr>
    </w:p>
    <w:p w14:paraId="6FAD86A4" w14:textId="77777777" w:rsidR="00FA02E8" w:rsidRDefault="00FA02E8" w:rsidP="009C4E0C">
      <w:pPr>
        <w:rPr>
          <w:rFonts w:ascii="Noto Sans" w:hAnsi="Noto Sans" w:cs="Noto Sans"/>
          <w:b/>
          <w:bCs/>
          <w:sz w:val="22"/>
          <w:szCs w:val="22"/>
          <w:lang w:eastAsia="ar-SA"/>
        </w:rPr>
      </w:pPr>
    </w:p>
    <w:p w14:paraId="500ECFFE" w14:textId="77777777" w:rsidR="00FA02E8" w:rsidRPr="007F298E" w:rsidRDefault="00FA02E8" w:rsidP="009C4E0C">
      <w:pPr>
        <w:rPr>
          <w:rFonts w:ascii="Noto Sans" w:hAnsi="Noto Sans" w:cs="Noto Sans"/>
          <w:b/>
          <w:bCs/>
          <w:sz w:val="22"/>
          <w:szCs w:val="22"/>
          <w:lang w:eastAsia="ar-SA"/>
        </w:rPr>
      </w:pPr>
    </w:p>
    <w:p w14:paraId="5974D3CF" w14:textId="77777777" w:rsidR="009C4E0C" w:rsidRPr="007F298E" w:rsidRDefault="009C4E0C" w:rsidP="009C4E0C">
      <w:pPr>
        <w:rPr>
          <w:rFonts w:ascii="Noto Sans" w:hAnsi="Noto Sans" w:cs="Noto Sans"/>
          <w:b/>
          <w:bCs/>
          <w:sz w:val="22"/>
          <w:szCs w:val="22"/>
          <w:lang w:eastAsia="ar-SA"/>
        </w:rPr>
      </w:pPr>
    </w:p>
    <w:p w14:paraId="4F730D06" w14:textId="43E6B6A1" w:rsidR="009C4E0C" w:rsidRPr="007F298E" w:rsidRDefault="009C4E0C" w:rsidP="007F298E">
      <w:pPr>
        <w:jc w:val="center"/>
        <w:rPr>
          <w:rFonts w:ascii="Noto Sans" w:hAnsi="Noto Sans" w:cs="Noto Sans"/>
          <w:b/>
          <w:bCs/>
          <w:sz w:val="22"/>
          <w:szCs w:val="22"/>
          <w:lang w:eastAsia="ar-SA"/>
        </w:rPr>
      </w:pPr>
      <w:r w:rsidRPr="007F298E">
        <w:rPr>
          <w:rFonts w:ascii="Noto Sans" w:hAnsi="Noto Sans" w:cs="Noto Sans"/>
          <w:b/>
          <w:bCs/>
          <w:sz w:val="22"/>
          <w:szCs w:val="22"/>
          <w:lang w:eastAsia="ar-SA"/>
        </w:rPr>
        <w:lastRenderedPageBreak/>
        <w:t>ANEXO 3 (TRES)</w:t>
      </w:r>
    </w:p>
    <w:p w14:paraId="0BC76E3C" w14:textId="67457637" w:rsidR="009C4E0C" w:rsidRPr="007F298E" w:rsidRDefault="009C4E0C" w:rsidP="007F298E">
      <w:pPr>
        <w:jc w:val="center"/>
        <w:rPr>
          <w:rFonts w:ascii="Noto Sans" w:hAnsi="Noto Sans" w:cs="Noto Sans"/>
          <w:sz w:val="22"/>
          <w:szCs w:val="22"/>
          <w:lang w:eastAsia="ar-SA"/>
        </w:rPr>
      </w:pPr>
      <w:r w:rsidRPr="007F298E">
        <w:rPr>
          <w:rFonts w:ascii="Noto Sans" w:hAnsi="Noto Sans" w:cs="Noto Sans"/>
          <w:sz w:val="22"/>
          <w:szCs w:val="22"/>
          <w:lang w:eastAsia="ar-SA"/>
        </w:rPr>
        <w:t>MANIFIESTO ENTREGA, TRANSPORTE, RECEPCIÓN DE RESIDUOS PELIGROSOS</w:t>
      </w:r>
    </w:p>
    <w:p w14:paraId="3DA93CC4" w14:textId="1DBF3715" w:rsidR="00F21717" w:rsidRPr="007F298E" w:rsidRDefault="009C4E0C" w:rsidP="00C063E5">
      <w:pPr>
        <w:jc w:val="center"/>
        <w:rPr>
          <w:rFonts w:ascii="Noto Sans" w:hAnsi="Noto Sans" w:cs="Noto Sans"/>
          <w:b/>
          <w:bCs/>
          <w:sz w:val="22"/>
          <w:szCs w:val="22"/>
        </w:rPr>
      </w:pPr>
      <w:r w:rsidRPr="007F298E">
        <w:rPr>
          <w:rFonts w:ascii="Noto Sans" w:hAnsi="Noto Sans" w:cs="Noto Sans"/>
          <w:b/>
          <w:bCs/>
          <w:noProof/>
          <w:sz w:val="20"/>
          <w:szCs w:val="20"/>
          <w:lang w:eastAsia="ar-SA"/>
          <w14:ligatures w14:val="standardContextual"/>
        </w:rPr>
        <w:drawing>
          <wp:anchor distT="0" distB="0" distL="114300" distR="114300" simplePos="0" relativeHeight="251632640" behindDoc="0" locked="0" layoutInCell="1" allowOverlap="1" wp14:anchorId="2DD8FE95" wp14:editId="72F02AEB">
            <wp:simplePos x="0" y="0"/>
            <wp:positionH relativeFrom="margin">
              <wp:posOffset>426720</wp:posOffset>
            </wp:positionH>
            <wp:positionV relativeFrom="paragraph">
              <wp:posOffset>87630</wp:posOffset>
            </wp:positionV>
            <wp:extent cx="5064760" cy="7116445"/>
            <wp:effectExtent l="0" t="0" r="2540" b="8255"/>
            <wp:wrapSquare wrapText="bothSides"/>
            <wp:docPr id="1503109970"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09970" name="Imagen 1" descr="Tabla&#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5064760" cy="7116445"/>
                    </a:xfrm>
                    <a:prstGeom prst="rect">
                      <a:avLst/>
                    </a:prstGeom>
                  </pic:spPr>
                </pic:pic>
              </a:graphicData>
            </a:graphic>
            <wp14:sizeRelH relativeFrom="page">
              <wp14:pctWidth>0</wp14:pctWidth>
            </wp14:sizeRelH>
            <wp14:sizeRelV relativeFrom="page">
              <wp14:pctHeight>0</wp14:pctHeight>
            </wp14:sizeRelV>
          </wp:anchor>
        </w:drawing>
      </w:r>
    </w:p>
    <w:p w14:paraId="208CFB61" w14:textId="77777777" w:rsidR="00F21717" w:rsidRPr="007F298E" w:rsidRDefault="00F21717" w:rsidP="00C063E5">
      <w:pPr>
        <w:jc w:val="center"/>
        <w:rPr>
          <w:rFonts w:ascii="Noto Sans" w:hAnsi="Noto Sans" w:cs="Noto Sans"/>
          <w:b/>
          <w:bCs/>
          <w:sz w:val="22"/>
          <w:szCs w:val="22"/>
        </w:rPr>
      </w:pPr>
    </w:p>
    <w:p w14:paraId="5B94795A" w14:textId="77777777" w:rsidR="004221E3" w:rsidRPr="007F298E" w:rsidRDefault="004221E3" w:rsidP="00C063E5">
      <w:pPr>
        <w:jc w:val="center"/>
        <w:rPr>
          <w:rFonts w:ascii="Noto Sans" w:hAnsi="Noto Sans" w:cs="Noto Sans"/>
          <w:b/>
          <w:bCs/>
          <w:sz w:val="22"/>
          <w:szCs w:val="22"/>
        </w:rPr>
      </w:pPr>
    </w:p>
    <w:p w14:paraId="6A00459D" w14:textId="77777777" w:rsidR="00F8322C" w:rsidRPr="007F298E" w:rsidRDefault="00F8322C" w:rsidP="00C063E5">
      <w:pPr>
        <w:jc w:val="center"/>
        <w:rPr>
          <w:rFonts w:ascii="Noto Sans" w:hAnsi="Noto Sans" w:cs="Noto Sans"/>
          <w:b/>
          <w:bCs/>
          <w:sz w:val="22"/>
          <w:szCs w:val="22"/>
        </w:rPr>
      </w:pPr>
    </w:p>
    <w:p w14:paraId="277B82A9" w14:textId="77777777" w:rsidR="00F8322C" w:rsidRPr="007F298E" w:rsidRDefault="00F8322C" w:rsidP="00C063E5">
      <w:pPr>
        <w:jc w:val="center"/>
        <w:rPr>
          <w:rFonts w:ascii="Noto Sans" w:hAnsi="Noto Sans" w:cs="Noto Sans"/>
          <w:b/>
          <w:bCs/>
          <w:sz w:val="22"/>
          <w:szCs w:val="22"/>
        </w:rPr>
      </w:pPr>
    </w:p>
    <w:p w14:paraId="48505314" w14:textId="77777777" w:rsidR="00F8322C" w:rsidRPr="007F298E" w:rsidRDefault="00F8322C" w:rsidP="00C063E5">
      <w:pPr>
        <w:jc w:val="center"/>
        <w:rPr>
          <w:rFonts w:ascii="Noto Sans" w:hAnsi="Noto Sans" w:cs="Noto Sans"/>
          <w:b/>
          <w:bCs/>
          <w:sz w:val="22"/>
          <w:szCs w:val="22"/>
        </w:rPr>
      </w:pPr>
    </w:p>
    <w:p w14:paraId="4C8FFD42" w14:textId="77777777" w:rsidR="004221E3" w:rsidRPr="007F298E" w:rsidRDefault="004221E3" w:rsidP="00C063E5">
      <w:pPr>
        <w:jc w:val="center"/>
        <w:rPr>
          <w:rFonts w:ascii="Noto Sans" w:hAnsi="Noto Sans" w:cs="Noto Sans"/>
          <w:b/>
          <w:bCs/>
          <w:sz w:val="22"/>
          <w:szCs w:val="22"/>
        </w:rPr>
      </w:pPr>
    </w:p>
    <w:p w14:paraId="4AF3A265" w14:textId="77777777" w:rsidR="004221E3" w:rsidRPr="007F298E" w:rsidRDefault="004221E3" w:rsidP="00C063E5">
      <w:pPr>
        <w:jc w:val="center"/>
        <w:rPr>
          <w:rFonts w:ascii="Noto Sans" w:hAnsi="Noto Sans" w:cs="Noto Sans"/>
          <w:b/>
          <w:bCs/>
          <w:sz w:val="22"/>
          <w:szCs w:val="22"/>
        </w:rPr>
      </w:pPr>
    </w:p>
    <w:p w14:paraId="7FA9D939" w14:textId="77777777" w:rsidR="004221E3" w:rsidRPr="007F298E" w:rsidRDefault="004221E3" w:rsidP="00C063E5">
      <w:pPr>
        <w:jc w:val="center"/>
        <w:rPr>
          <w:rFonts w:ascii="Noto Sans" w:hAnsi="Noto Sans" w:cs="Noto Sans"/>
          <w:b/>
          <w:bCs/>
          <w:sz w:val="22"/>
          <w:szCs w:val="22"/>
        </w:rPr>
      </w:pPr>
    </w:p>
    <w:p w14:paraId="31FF6C6C" w14:textId="77777777" w:rsidR="004221E3" w:rsidRPr="007F298E" w:rsidRDefault="004221E3" w:rsidP="00C063E5">
      <w:pPr>
        <w:jc w:val="center"/>
        <w:rPr>
          <w:rFonts w:ascii="Noto Sans" w:hAnsi="Noto Sans" w:cs="Noto Sans"/>
          <w:b/>
          <w:bCs/>
          <w:sz w:val="22"/>
          <w:szCs w:val="22"/>
        </w:rPr>
      </w:pPr>
    </w:p>
    <w:p w14:paraId="3F1FD3A5" w14:textId="77777777" w:rsidR="009C4E0C" w:rsidRPr="007F298E" w:rsidRDefault="009C4E0C" w:rsidP="00C063E5">
      <w:pPr>
        <w:jc w:val="center"/>
        <w:rPr>
          <w:rFonts w:ascii="Noto Sans" w:hAnsi="Noto Sans" w:cs="Noto Sans"/>
          <w:b/>
          <w:bCs/>
          <w:sz w:val="22"/>
          <w:szCs w:val="22"/>
        </w:rPr>
      </w:pPr>
    </w:p>
    <w:p w14:paraId="06D442ED" w14:textId="77777777" w:rsidR="009C4E0C" w:rsidRPr="007F298E" w:rsidRDefault="009C4E0C" w:rsidP="00C063E5">
      <w:pPr>
        <w:jc w:val="center"/>
        <w:rPr>
          <w:rFonts w:ascii="Noto Sans" w:hAnsi="Noto Sans" w:cs="Noto Sans"/>
          <w:b/>
          <w:bCs/>
          <w:sz w:val="22"/>
          <w:szCs w:val="22"/>
        </w:rPr>
      </w:pPr>
    </w:p>
    <w:p w14:paraId="75E1A72A" w14:textId="77777777" w:rsidR="009C4E0C" w:rsidRPr="007F298E" w:rsidRDefault="009C4E0C" w:rsidP="00C063E5">
      <w:pPr>
        <w:jc w:val="center"/>
        <w:rPr>
          <w:rFonts w:ascii="Noto Sans" w:hAnsi="Noto Sans" w:cs="Noto Sans"/>
          <w:b/>
          <w:bCs/>
          <w:sz w:val="22"/>
          <w:szCs w:val="22"/>
        </w:rPr>
      </w:pPr>
    </w:p>
    <w:p w14:paraId="09C8EBF0" w14:textId="77777777" w:rsidR="009C4E0C" w:rsidRPr="007F298E" w:rsidRDefault="009C4E0C" w:rsidP="00C063E5">
      <w:pPr>
        <w:jc w:val="center"/>
        <w:rPr>
          <w:rFonts w:ascii="Noto Sans" w:hAnsi="Noto Sans" w:cs="Noto Sans"/>
          <w:b/>
          <w:bCs/>
          <w:sz w:val="22"/>
          <w:szCs w:val="22"/>
        </w:rPr>
      </w:pPr>
    </w:p>
    <w:p w14:paraId="0C8F249C" w14:textId="77777777" w:rsidR="009C4E0C" w:rsidRPr="007F298E" w:rsidRDefault="009C4E0C" w:rsidP="00C063E5">
      <w:pPr>
        <w:jc w:val="center"/>
        <w:rPr>
          <w:rFonts w:ascii="Noto Sans" w:hAnsi="Noto Sans" w:cs="Noto Sans"/>
          <w:b/>
          <w:bCs/>
          <w:sz w:val="22"/>
          <w:szCs w:val="22"/>
        </w:rPr>
      </w:pPr>
    </w:p>
    <w:p w14:paraId="36AD1C08" w14:textId="77777777" w:rsidR="009C4E0C" w:rsidRPr="007F298E" w:rsidRDefault="009C4E0C" w:rsidP="00C063E5">
      <w:pPr>
        <w:jc w:val="center"/>
        <w:rPr>
          <w:rFonts w:ascii="Noto Sans" w:hAnsi="Noto Sans" w:cs="Noto Sans"/>
          <w:b/>
          <w:bCs/>
          <w:sz w:val="22"/>
          <w:szCs w:val="22"/>
        </w:rPr>
      </w:pPr>
    </w:p>
    <w:p w14:paraId="23219A64" w14:textId="77777777" w:rsidR="009C4E0C" w:rsidRPr="007F298E" w:rsidRDefault="009C4E0C" w:rsidP="00C063E5">
      <w:pPr>
        <w:jc w:val="center"/>
        <w:rPr>
          <w:rFonts w:ascii="Noto Sans" w:hAnsi="Noto Sans" w:cs="Noto Sans"/>
          <w:b/>
          <w:bCs/>
          <w:sz w:val="22"/>
          <w:szCs w:val="22"/>
        </w:rPr>
      </w:pPr>
    </w:p>
    <w:p w14:paraId="5C7B9429" w14:textId="77777777" w:rsidR="009C4E0C" w:rsidRPr="007F298E" w:rsidRDefault="009C4E0C" w:rsidP="00C063E5">
      <w:pPr>
        <w:jc w:val="center"/>
        <w:rPr>
          <w:rFonts w:ascii="Noto Sans" w:hAnsi="Noto Sans" w:cs="Noto Sans"/>
          <w:b/>
          <w:bCs/>
          <w:sz w:val="22"/>
          <w:szCs w:val="22"/>
        </w:rPr>
      </w:pPr>
    </w:p>
    <w:p w14:paraId="07ACBC5F" w14:textId="77777777" w:rsidR="009C4E0C" w:rsidRPr="007F298E" w:rsidRDefault="009C4E0C" w:rsidP="00C063E5">
      <w:pPr>
        <w:jc w:val="center"/>
        <w:rPr>
          <w:rFonts w:ascii="Noto Sans" w:hAnsi="Noto Sans" w:cs="Noto Sans"/>
          <w:b/>
          <w:bCs/>
          <w:sz w:val="22"/>
          <w:szCs w:val="22"/>
        </w:rPr>
      </w:pPr>
    </w:p>
    <w:p w14:paraId="42D04261" w14:textId="77777777" w:rsidR="009C4E0C" w:rsidRPr="007F298E" w:rsidRDefault="009C4E0C" w:rsidP="00C063E5">
      <w:pPr>
        <w:jc w:val="center"/>
        <w:rPr>
          <w:rFonts w:ascii="Noto Sans" w:hAnsi="Noto Sans" w:cs="Noto Sans"/>
          <w:b/>
          <w:bCs/>
          <w:sz w:val="22"/>
          <w:szCs w:val="22"/>
        </w:rPr>
      </w:pPr>
    </w:p>
    <w:p w14:paraId="77886A3B" w14:textId="77777777" w:rsidR="009C4E0C" w:rsidRPr="007F298E" w:rsidRDefault="009C4E0C" w:rsidP="00C063E5">
      <w:pPr>
        <w:jc w:val="center"/>
        <w:rPr>
          <w:rFonts w:ascii="Noto Sans" w:hAnsi="Noto Sans" w:cs="Noto Sans"/>
          <w:b/>
          <w:bCs/>
          <w:sz w:val="22"/>
          <w:szCs w:val="22"/>
        </w:rPr>
      </w:pPr>
    </w:p>
    <w:p w14:paraId="539E3384" w14:textId="77777777" w:rsidR="009C4E0C" w:rsidRPr="007F298E" w:rsidRDefault="009C4E0C" w:rsidP="00C063E5">
      <w:pPr>
        <w:jc w:val="center"/>
        <w:rPr>
          <w:rFonts w:ascii="Noto Sans" w:hAnsi="Noto Sans" w:cs="Noto Sans"/>
          <w:b/>
          <w:bCs/>
          <w:sz w:val="22"/>
          <w:szCs w:val="22"/>
        </w:rPr>
      </w:pPr>
    </w:p>
    <w:p w14:paraId="4FF94C33" w14:textId="77777777" w:rsidR="009C4E0C" w:rsidRPr="007F298E" w:rsidRDefault="009C4E0C" w:rsidP="00C063E5">
      <w:pPr>
        <w:jc w:val="center"/>
        <w:rPr>
          <w:rFonts w:ascii="Noto Sans" w:hAnsi="Noto Sans" w:cs="Noto Sans"/>
          <w:b/>
          <w:bCs/>
          <w:sz w:val="22"/>
          <w:szCs w:val="22"/>
        </w:rPr>
      </w:pPr>
    </w:p>
    <w:p w14:paraId="085896FB" w14:textId="77777777" w:rsidR="009C4E0C" w:rsidRPr="007F298E" w:rsidRDefault="009C4E0C" w:rsidP="00C063E5">
      <w:pPr>
        <w:jc w:val="center"/>
        <w:rPr>
          <w:rFonts w:ascii="Noto Sans" w:hAnsi="Noto Sans" w:cs="Noto Sans"/>
          <w:b/>
          <w:bCs/>
          <w:sz w:val="22"/>
          <w:szCs w:val="22"/>
        </w:rPr>
      </w:pPr>
    </w:p>
    <w:p w14:paraId="507113E5" w14:textId="77777777" w:rsidR="009C4E0C" w:rsidRPr="007F298E" w:rsidRDefault="009C4E0C" w:rsidP="00C063E5">
      <w:pPr>
        <w:jc w:val="center"/>
        <w:rPr>
          <w:rFonts w:ascii="Noto Sans" w:hAnsi="Noto Sans" w:cs="Noto Sans"/>
          <w:b/>
          <w:bCs/>
          <w:sz w:val="22"/>
          <w:szCs w:val="22"/>
        </w:rPr>
      </w:pPr>
    </w:p>
    <w:p w14:paraId="4FE825F8" w14:textId="77777777" w:rsidR="009C4E0C" w:rsidRPr="007F298E" w:rsidRDefault="009C4E0C" w:rsidP="00C063E5">
      <w:pPr>
        <w:jc w:val="center"/>
        <w:rPr>
          <w:rFonts w:ascii="Noto Sans" w:hAnsi="Noto Sans" w:cs="Noto Sans"/>
          <w:b/>
          <w:bCs/>
          <w:sz w:val="22"/>
          <w:szCs w:val="22"/>
        </w:rPr>
      </w:pPr>
    </w:p>
    <w:p w14:paraId="25DF356D" w14:textId="77777777" w:rsidR="009C4E0C" w:rsidRPr="007F298E" w:rsidRDefault="009C4E0C" w:rsidP="00C063E5">
      <w:pPr>
        <w:jc w:val="center"/>
        <w:rPr>
          <w:rFonts w:ascii="Noto Sans" w:hAnsi="Noto Sans" w:cs="Noto Sans"/>
          <w:b/>
          <w:bCs/>
          <w:sz w:val="22"/>
          <w:szCs w:val="22"/>
        </w:rPr>
      </w:pPr>
    </w:p>
    <w:p w14:paraId="59F99708" w14:textId="77777777" w:rsidR="009C4E0C" w:rsidRPr="007F298E" w:rsidRDefault="009C4E0C" w:rsidP="00C063E5">
      <w:pPr>
        <w:jc w:val="center"/>
        <w:rPr>
          <w:rFonts w:ascii="Noto Sans" w:hAnsi="Noto Sans" w:cs="Noto Sans"/>
          <w:b/>
          <w:bCs/>
          <w:sz w:val="22"/>
          <w:szCs w:val="22"/>
        </w:rPr>
      </w:pPr>
    </w:p>
    <w:p w14:paraId="1A7539EB" w14:textId="77777777" w:rsidR="009C4E0C" w:rsidRPr="007F298E" w:rsidRDefault="009C4E0C" w:rsidP="00C063E5">
      <w:pPr>
        <w:jc w:val="center"/>
        <w:rPr>
          <w:rFonts w:ascii="Noto Sans" w:hAnsi="Noto Sans" w:cs="Noto Sans"/>
          <w:b/>
          <w:bCs/>
          <w:sz w:val="22"/>
          <w:szCs w:val="22"/>
        </w:rPr>
      </w:pPr>
    </w:p>
    <w:p w14:paraId="740DAFDC" w14:textId="77777777" w:rsidR="009C4E0C" w:rsidRPr="007F298E" w:rsidRDefault="009C4E0C" w:rsidP="00C063E5">
      <w:pPr>
        <w:jc w:val="center"/>
        <w:rPr>
          <w:rFonts w:ascii="Noto Sans" w:hAnsi="Noto Sans" w:cs="Noto Sans"/>
          <w:b/>
          <w:bCs/>
          <w:sz w:val="22"/>
          <w:szCs w:val="22"/>
        </w:rPr>
      </w:pPr>
    </w:p>
    <w:p w14:paraId="1410C435" w14:textId="77777777" w:rsidR="009C4E0C" w:rsidRPr="007F298E" w:rsidRDefault="009C4E0C" w:rsidP="00C063E5">
      <w:pPr>
        <w:jc w:val="center"/>
        <w:rPr>
          <w:rFonts w:ascii="Noto Sans" w:hAnsi="Noto Sans" w:cs="Noto Sans"/>
          <w:b/>
          <w:bCs/>
          <w:sz w:val="22"/>
          <w:szCs w:val="22"/>
        </w:rPr>
      </w:pPr>
    </w:p>
    <w:p w14:paraId="6156DEA9" w14:textId="77777777" w:rsidR="009C4E0C" w:rsidRPr="007F298E" w:rsidRDefault="009C4E0C" w:rsidP="00C063E5">
      <w:pPr>
        <w:jc w:val="center"/>
        <w:rPr>
          <w:rFonts w:ascii="Noto Sans" w:hAnsi="Noto Sans" w:cs="Noto Sans"/>
          <w:b/>
          <w:bCs/>
          <w:sz w:val="22"/>
          <w:szCs w:val="22"/>
        </w:rPr>
      </w:pPr>
    </w:p>
    <w:p w14:paraId="590099D0" w14:textId="77777777" w:rsidR="009C4E0C" w:rsidRPr="007F298E" w:rsidRDefault="009C4E0C" w:rsidP="00C063E5">
      <w:pPr>
        <w:jc w:val="center"/>
        <w:rPr>
          <w:rFonts w:ascii="Noto Sans" w:hAnsi="Noto Sans" w:cs="Noto Sans"/>
          <w:b/>
          <w:bCs/>
          <w:sz w:val="22"/>
          <w:szCs w:val="22"/>
        </w:rPr>
      </w:pPr>
    </w:p>
    <w:p w14:paraId="7FC32ADE" w14:textId="77777777" w:rsidR="009C4E0C" w:rsidRPr="007F298E" w:rsidRDefault="009C4E0C" w:rsidP="00C063E5">
      <w:pPr>
        <w:jc w:val="center"/>
        <w:rPr>
          <w:rFonts w:ascii="Noto Sans" w:hAnsi="Noto Sans" w:cs="Noto Sans"/>
          <w:b/>
          <w:bCs/>
          <w:sz w:val="22"/>
          <w:szCs w:val="22"/>
        </w:rPr>
      </w:pPr>
    </w:p>
    <w:p w14:paraId="12E826AD" w14:textId="77777777" w:rsidR="009C4E0C" w:rsidRPr="007F298E" w:rsidRDefault="009C4E0C" w:rsidP="00C063E5">
      <w:pPr>
        <w:jc w:val="center"/>
        <w:rPr>
          <w:rFonts w:ascii="Noto Sans" w:hAnsi="Noto Sans" w:cs="Noto Sans"/>
          <w:b/>
          <w:bCs/>
          <w:sz w:val="22"/>
          <w:szCs w:val="22"/>
        </w:rPr>
      </w:pPr>
    </w:p>
    <w:p w14:paraId="4AB3B222" w14:textId="77777777" w:rsidR="009C4E0C" w:rsidRPr="007F298E" w:rsidRDefault="009C4E0C" w:rsidP="00C063E5">
      <w:pPr>
        <w:jc w:val="center"/>
        <w:rPr>
          <w:rFonts w:ascii="Noto Sans" w:hAnsi="Noto Sans" w:cs="Noto Sans"/>
          <w:b/>
          <w:bCs/>
          <w:sz w:val="22"/>
          <w:szCs w:val="22"/>
        </w:rPr>
      </w:pPr>
    </w:p>
    <w:p w14:paraId="3B8CC3E3" w14:textId="77777777" w:rsidR="009C4E0C" w:rsidRPr="007F298E" w:rsidRDefault="009C4E0C" w:rsidP="00C063E5">
      <w:pPr>
        <w:jc w:val="center"/>
        <w:rPr>
          <w:rFonts w:ascii="Noto Sans" w:hAnsi="Noto Sans" w:cs="Noto Sans"/>
          <w:b/>
          <w:bCs/>
          <w:sz w:val="22"/>
          <w:szCs w:val="22"/>
        </w:rPr>
      </w:pPr>
    </w:p>
    <w:p w14:paraId="1702EBE1" w14:textId="77777777" w:rsidR="009C4E0C" w:rsidRPr="007F298E" w:rsidRDefault="009C4E0C" w:rsidP="00C063E5">
      <w:pPr>
        <w:jc w:val="center"/>
        <w:rPr>
          <w:rFonts w:ascii="Noto Sans" w:hAnsi="Noto Sans" w:cs="Noto Sans"/>
          <w:b/>
          <w:bCs/>
          <w:sz w:val="22"/>
          <w:szCs w:val="22"/>
        </w:rPr>
      </w:pPr>
    </w:p>
    <w:p w14:paraId="03595ADF" w14:textId="42537BD1" w:rsidR="009C4E0C" w:rsidRPr="007F298E" w:rsidRDefault="009C4E0C" w:rsidP="00C063E5">
      <w:pPr>
        <w:jc w:val="center"/>
        <w:rPr>
          <w:rFonts w:ascii="Noto Sans" w:hAnsi="Noto Sans" w:cs="Noto Sans"/>
          <w:b/>
          <w:bCs/>
          <w:sz w:val="22"/>
          <w:szCs w:val="22"/>
        </w:rPr>
      </w:pPr>
      <w:r w:rsidRPr="007F298E">
        <w:rPr>
          <w:rFonts w:ascii="Noto Sans" w:hAnsi="Noto Sans" w:cs="Noto Sans"/>
          <w:noProof/>
          <w14:ligatures w14:val="standardContextual"/>
        </w:rPr>
        <w:lastRenderedPageBreak/>
        <w:drawing>
          <wp:anchor distT="0" distB="0" distL="114300" distR="114300" simplePos="0" relativeHeight="251664384" behindDoc="0" locked="0" layoutInCell="1" allowOverlap="1" wp14:anchorId="17C1D2E6" wp14:editId="01C49075">
            <wp:simplePos x="0" y="0"/>
            <wp:positionH relativeFrom="margin">
              <wp:posOffset>0</wp:posOffset>
            </wp:positionH>
            <wp:positionV relativeFrom="paragraph">
              <wp:posOffset>171450</wp:posOffset>
            </wp:positionV>
            <wp:extent cx="5791200" cy="8035290"/>
            <wp:effectExtent l="0" t="0" r="0" b="3810"/>
            <wp:wrapSquare wrapText="bothSides"/>
            <wp:docPr id="1500226013" name="Imagen 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26013" name="Imagen 2" descr="Texto&#10;&#10;Descripción generada automáticamente con confianza media"/>
                    <pic:cNvPicPr/>
                  </pic:nvPicPr>
                  <pic:blipFill>
                    <a:blip r:embed="rId14">
                      <a:extLst>
                        <a:ext uri="{28A0092B-C50C-407E-A947-70E740481C1C}">
                          <a14:useLocalDpi xmlns:a14="http://schemas.microsoft.com/office/drawing/2010/main" val="0"/>
                        </a:ext>
                      </a:extLst>
                    </a:blip>
                    <a:stretch>
                      <a:fillRect/>
                    </a:stretch>
                  </pic:blipFill>
                  <pic:spPr>
                    <a:xfrm>
                      <a:off x="0" y="0"/>
                      <a:ext cx="5791200" cy="8035290"/>
                    </a:xfrm>
                    <a:prstGeom prst="rect">
                      <a:avLst/>
                    </a:prstGeom>
                  </pic:spPr>
                </pic:pic>
              </a:graphicData>
            </a:graphic>
            <wp14:sizeRelH relativeFrom="page">
              <wp14:pctWidth>0</wp14:pctWidth>
            </wp14:sizeRelH>
            <wp14:sizeRelV relativeFrom="page">
              <wp14:pctHeight>0</wp14:pctHeight>
            </wp14:sizeRelV>
          </wp:anchor>
        </w:drawing>
      </w:r>
    </w:p>
    <w:p w14:paraId="0F6A3A0E" w14:textId="77777777" w:rsidR="009C4E0C" w:rsidRPr="007F298E" w:rsidRDefault="009C4E0C" w:rsidP="00C063E5">
      <w:pPr>
        <w:jc w:val="center"/>
        <w:rPr>
          <w:rFonts w:ascii="Noto Sans" w:hAnsi="Noto Sans" w:cs="Noto Sans"/>
          <w:b/>
          <w:bCs/>
          <w:sz w:val="22"/>
          <w:szCs w:val="22"/>
        </w:rPr>
      </w:pPr>
    </w:p>
    <w:p w14:paraId="6F4EC89F" w14:textId="77777777" w:rsidR="009C4E0C" w:rsidRPr="007F298E" w:rsidRDefault="009C4E0C" w:rsidP="00C063E5">
      <w:pPr>
        <w:jc w:val="center"/>
        <w:rPr>
          <w:rFonts w:ascii="Noto Sans" w:hAnsi="Noto Sans" w:cs="Noto Sans"/>
          <w:b/>
          <w:bCs/>
          <w:sz w:val="22"/>
          <w:szCs w:val="22"/>
        </w:rPr>
      </w:pPr>
    </w:p>
    <w:p w14:paraId="3285DAA3" w14:textId="77777777" w:rsidR="009C4E0C" w:rsidRPr="007F298E" w:rsidRDefault="009C4E0C" w:rsidP="00C063E5">
      <w:pPr>
        <w:jc w:val="center"/>
        <w:rPr>
          <w:rFonts w:ascii="Noto Sans" w:hAnsi="Noto Sans" w:cs="Noto Sans"/>
          <w:b/>
          <w:bCs/>
          <w:sz w:val="22"/>
          <w:szCs w:val="22"/>
        </w:rPr>
      </w:pPr>
    </w:p>
    <w:p w14:paraId="207EDEAB" w14:textId="77777777" w:rsidR="009C4E0C" w:rsidRPr="007F298E" w:rsidRDefault="009C4E0C" w:rsidP="00C063E5">
      <w:pPr>
        <w:jc w:val="center"/>
        <w:rPr>
          <w:rFonts w:ascii="Noto Sans" w:hAnsi="Noto Sans" w:cs="Noto Sans"/>
          <w:b/>
          <w:bCs/>
          <w:sz w:val="22"/>
          <w:szCs w:val="22"/>
        </w:rPr>
      </w:pPr>
    </w:p>
    <w:p w14:paraId="7BB2A869" w14:textId="77777777" w:rsidR="009C4E0C" w:rsidRPr="007F298E" w:rsidRDefault="009C4E0C" w:rsidP="00C063E5">
      <w:pPr>
        <w:jc w:val="center"/>
        <w:rPr>
          <w:rFonts w:ascii="Noto Sans" w:hAnsi="Noto Sans" w:cs="Noto Sans"/>
          <w:b/>
          <w:bCs/>
          <w:sz w:val="22"/>
          <w:szCs w:val="22"/>
        </w:rPr>
      </w:pPr>
    </w:p>
    <w:p w14:paraId="134AD854" w14:textId="77777777" w:rsidR="009C4E0C" w:rsidRPr="007F298E" w:rsidRDefault="009C4E0C" w:rsidP="00C063E5">
      <w:pPr>
        <w:jc w:val="center"/>
        <w:rPr>
          <w:rFonts w:ascii="Noto Sans" w:hAnsi="Noto Sans" w:cs="Noto Sans"/>
          <w:b/>
          <w:bCs/>
          <w:sz w:val="22"/>
          <w:szCs w:val="22"/>
        </w:rPr>
      </w:pPr>
    </w:p>
    <w:p w14:paraId="4667FCEF" w14:textId="77777777" w:rsidR="009C4E0C" w:rsidRPr="007F298E" w:rsidRDefault="009C4E0C" w:rsidP="00C063E5">
      <w:pPr>
        <w:jc w:val="center"/>
        <w:rPr>
          <w:rFonts w:ascii="Noto Sans" w:hAnsi="Noto Sans" w:cs="Noto Sans"/>
          <w:b/>
          <w:bCs/>
          <w:sz w:val="22"/>
          <w:szCs w:val="22"/>
        </w:rPr>
      </w:pPr>
    </w:p>
    <w:p w14:paraId="443CDAE4" w14:textId="77777777" w:rsidR="009C4E0C" w:rsidRPr="007F298E" w:rsidRDefault="009C4E0C" w:rsidP="00C063E5">
      <w:pPr>
        <w:jc w:val="center"/>
        <w:rPr>
          <w:rFonts w:ascii="Noto Sans" w:hAnsi="Noto Sans" w:cs="Noto Sans"/>
          <w:b/>
          <w:bCs/>
          <w:sz w:val="22"/>
          <w:szCs w:val="22"/>
        </w:rPr>
      </w:pPr>
    </w:p>
    <w:p w14:paraId="199DD18D" w14:textId="77777777" w:rsidR="009C4E0C" w:rsidRPr="007F298E" w:rsidRDefault="009C4E0C" w:rsidP="00C063E5">
      <w:pPr>
        <w:jc w:val="center"/>
        <w:rPr>
          <w:rFonts w:ascii="Noto Sans" w:hAnsi="Noto Sans" w:cs="Noto Sans"/>
          <w:b/>
          <w:bCs/>
          <w:sz w:val="22"/>
          <w:szCs w:val="22"/>
        </w:rPr>
      </w:pPr>
    </w:p>
    <w:p w14:paraId="0B47FFE4" w14:textId="77777777" w:rsidR="009C4E0C" w:rsidRPr="007F298E" w:rsidRDefault="009C4E0C" w:rsidP="00C063E5">
      <w:pPr>
        <w:jc w:val="center"/>
        <w:rPr>
          <w:rFonts w:ascii="Noto Sans" w:hAnsi="Noto Sans" w:cs="Noto Sans"/>
          <w:b/>
          <w:bCs/>
          <w:sz w:val="22"/>
          <w:szCs w:val="22"/>
        </w:rPr>
      </w:pPr>
    </w:p>
    <w:p w14:paraId="36A63EF0" w14:textId="77777777" w:rsidR="009C4E0C" w:rsidRPr="007F298E" w:rsidRDefault="009C4E0C" w:rsidP="00C063E5">
      <w:pPr>
        <w:jc w:val="center"/>
        <w:rPr>
          <w:rFonts w:ascii="Noto Sans" w:hAnsi="Noto Sans" w:cs="Noto Sans"/>
          <w:b/>
          <w:bCs/>
          <w:sz w:val="22"/>
          <w:szCs w:val="22"/>
        </w:rPr>
      </w:pPr>
    </w:p>
    <w:p w14:paraId="1D5C6469" w14:textId="77777777" w:rsidR="009C4E0C" w:rsidRPr="007F298E" w:rsidRDefault="009C4E0C" w:rsidP="00C063E5">
      <w:pPr>
        <w:jc w:val="center"/>
        <w:rPr>
          <w:rFonts w:ascii="Noto Sans" w:hAnsi="Noto Sans" w:cs="Noto Sans"/>
          <w:b/>
          <w:bCs/>
          <w:sz w:val="22"/>
          <w:szCs w:val="22"/>
        </w:rPr>
      </w:pPr>
    </w:p>
    <w:p w14:paraId="114DC304" w14:textId="77777777" w:rsidR="009C4E0C" w:rsidRPr="007F298E" w:rsidRDefault="009C4E0C" w:rsidP="00C063E5">
      <w:pPr>
        <w:jc w:val="center"/>
        <w:rPr>
          <w:rFonts w:ascii="Noto Sans" w:hAnsi="Noto Sans" w:cs="Noto Sans"/>
          <w:b/>
          <w:bCs/>
          <w:sz w:val="22"/>
          <w:szCs w:val="22"/>
        </w:rPr>
      </w:pPr>
    </w:p>
    <w:p w14:paraId="66071F79" w14:textId="77777777" w:rsidR="009C4E0C" w:rsidRPr="007F298E" w:rsidRDefault="009C4E0C" w:rsidP="00C063E5">
      <w:pPr>
        <w:jc w:val="center"/>
        <w:rPr>
          <w:rFonts w:ascii="Noto Sans" w:hAnsi="Noto Sans" w:cs="Noto Sans"/>
          <w:b/>
          <w:bCs/>
          <w:sz w:val="22"/>
          <w:szCs w:val="22"/>
        </w:rPr>
      </w:pPr>
    </w:p>
    <w:p w14:paraId="10FA3DD0" w14:textId="77777777" w:rsidR="009C4E0C" w:rsidRPr="007F298E" w:rsidRDefault="009C4E0C" w:rsidP="00C063E5">
      <w:pPr>
        <w:jc w:val="center"/>
        <w:rPr>
          <w:rFonts w:ascii="Noto Sans" w:hAnsi="Noto Sans" w:cs="Noto Sans"/>
          <w:b/>
          <w:bCs/>
          <w:sz w:val="22"/>
          <w:szCs w:val="22"/>
        </w:rPr>
      </w:pPr>
    </w:p>
    <w:p w14:paraId="16475A87" w14:textId="77777777" w:rsidR="009C4E0C" w:rsidRPr="007F298E" w:rsidRDefault="009C4E0C" w:rsidP="00C063E5">
      <w:pPr>
        <w:jc w:val="center"/>
        <w:rPr>
          <w:rFonts w:ascii="Noto Sans" w:hAnsi="Noto Sans" w:cs="Noto Sans"/>
          <w:b/>
          <w:bCs/>
          <w:sz w:val="22"/>
          <w:szCs w:val="22"/>
        </w:rPr>
      </w:pPr>
    </w:p>
    <w:p w14:paraId="2D4FC40E" w14:textId="77777777" w:rsidR="009C4E0C" w:rsidRPr="007F298E" w:rsidRDefault="009C4E0C" w:rsidP="00C063E5">
      <w:pPr>
        <w:jc w:val="center"/>
        <w:rPr>
          <w:rFonts w:ascii="Noto Sans" w:hAnsi="Noto Sans" w:cs="Noto Sans"/>
          <w:b/>
          <w:bCs/>
          <w:sz w:val="22"/>
          <w:szCs w:val="22"/>
        </w:rPr>
      </w:pPr>
    </w:p>
    <w:p w14:paraId="59A2F1FE" w14:textId="77777777" w:rsidR="009C4E0C" w:rsidRPr="007F298E" w:rsidRDefault="009C4E0C" w:rsidP="00C063E5">
      <w:pPr>
        <w:jc w:val="center"/>
        <w:rPr>
          <w:rFonts w:ascii="Noto Sans" w:hAnsi="Noto Sans" w:cs="Noto Sans"/>
          <w:b/>
          <w:bCs/>
          <w:sz w:val="22"/>
          <w:szCs w:val="22"/>
        </w:rPr>
      </w:pPr>
    </w:p>
    <w:p w14:paraId="0BC8AFEE" w14:textId="77777777" w:rsidR="009C4E0C" w:rsidRPr="007F298E" w:rsidRDefault="009C4E0C" w:rsidP="00C063E5">
      <w:pPr>
        <w:jc w:val="center"/>
        <w:rPr>
          <w:rFonts w:ascii="Noto Sans" w:hAnsi="Noto Sans" w:cs="Noto Sans"/>
          <w:b/>
          <w:bCs/>
          <w:sz w:val="22"/>
          <w:szCs w:val="22"/>
        </w:rPr>
      </w:pPr>
    </w:p>
    <w:p w14:paraId="22C84AB5" w14:textId="77777777" w:rsidR="009C4E0C" w:rsidRPr="007F298E" w:rsidRDefault="009C4E0C" w:rsidP="00C063E5">
      <w:pPr>
        <w:jc w:val="center"/>
        <w:rPr>
          <w:rFonts w:ascii="Noto Sans" w:hAnsi="Noto Sans" w:cs="Noto Sans"/>
          <w:b/>
          <w:bCs/>
          <w:sz w:val="22"/>
          <w:szCs w:val="22"/>
        </w:rPr>
      </w:pPr>
    </w:p>
    <w:p w14:paraId="4A6F344E" w14:textId="77777777" w:rsidR="009C4E0C" w:rsidRPr="007F298E" w:rsidRDefault="009C4E0C" w:rsidP="00C063E5">
      <w:pPr>
        <w:jc w:val="center"/>
        <w:rPr>
          <w:rFonts w:ascii="Noto Sans" w:hAnsi="Noto Sans" w:cs="Noto Sans"/>
          <w:b/>
          <w:bCs/>
          <w:sz w:val="22"/>
          <w:szCs w:val="22"/>
        </w:rPr>
      </w:pPr>
    </w:p>
    <w:p w14:paraId="6FEDF1D8" w14:textId="77777777" w:rsidR="009C4E0C" w:rsidRPr="007F298E" w:rsidRDefault="009C4E0C" w:rsidP="00C063E5">
      <w:pPr>
        <w:jc w:val="center"/>
        <w:rPr>
          <w:rFonts w:ascii="Noto Sans" w:hAnsi="Noto Sans" w:cs="Noto Sans"/>
          <w:b/>
          <w:bCs/>
          <w:sz w:val="22"/>
          <w:szCs w:val="22"/>
        </w:rPr>
      </w:pPr>
    </w:p>
    <w:p w14:paraId="0DE86A30" w14:textId="77777777" w:rsidR="009C4E0C" w:rsidRPr="007F298E" w:rsidRDefault="009C4E0C" w:rsidP="00C063E5">
      <w:pPr>
        <w:jc w:val="center"/>
        <w:rPr>
          <w:rFonts w:ascii="Noto Sans" w:hAnsi="Noto Sans" w:cs="Noto Sans"/>
          <w:b/>
          <w:bCs/>
          <w:sz w:val="22"/>
          <w:szCs w:val="22"/>
        </w:rPr>
      </w:pPr>
    </w:p>
    <w:p w14:paraId="7FD62FF5" w14:textId="77777777" w:rsidR="009C4E0C" w:rsidRPr="007F298E" w:rsidRDefault="009C4E0C" w:rsidP="00C063E5">
      <w:pPr>
        <w:jc w:val="center"/>
        <w:rPr>
          <w:rFonts w:ascii="Noto Sans" w:hAnsi="Noto Sans" w:cs="Noto Sans"/>
          <w:b/>
          <w:bCs/>
          <w:sz w:val="22"/>
          <w:szCs w:val="22"/>
        </w:rPr>
      </w:pPr>
    </w:p>
    <w:p w14:paraId="6D15519E" w14:textId="77777777" w:rsidR="009C4E0C" w:rsidRPr="007F298E" w:rsidRDefault="009C4E0C" w:rsidP="00C063E5">
      <w:pPr>
        <w:jc w:val="center"/>
        <w:rPr>
          <w:rFonts w:ascii="Noto Sans" w:hAnsi="Noto Sans" w:cs="Noto Sans"/>
          <w:b/>
          <w:bCs/>
          <w:sz w:val="22"/>
          <w:szCs w:val="22"/>
        </w:rPr>
      </w:pPr>
    </w:p>
    <w:p w14:paraId="395E06E6" w14:textId="77777777" w:rsidR="009C4E0C" w:rsidRPr="007F298E" w:rsidRDefault="009C4E0C" w:rsidP="00C063E5">
      <w:pPr>
        <w:jc w:val="center"/>
        <w:rPr>
          <w:rFonts w:ascii="Noto Sans" w:hAnsi="Noto Sans" w:cs="Noto Sans"/>
          <w:b/>
          <w:bCs/>
          <w:sz w:val="22"/>
          <w:szCs w:val="22"/>
        </w:rPr>
      </w:pPr>
    </w:p>
    <w:p w14:paraId="701D3CAA" w14:textId="77777777" w:rsidR="009C4E0C" w:rsidRPr="007F298E" w:rsidRDefault="009C4E0C" w:rsidP="00C063E5">
      <w:pPr>
        <w:jc w:val="center"/>
        <w:rPr>
          <w:rFonts w:ascii="Noto Sans" w:hAnsi="Noto Sans" w:cs="Noto Sans"/>
          <w:b/>
          <w:bCs/>
          <w:sz w:val="22"/>
          <w:szCs w:val="22"/>
        </w:rPr>
      </w:pPr>
    </w:p>
    <w:p w14:paraId="0AE3C843" w14:textId="77777777" w:rsidR="009C4E0C" w:rsidRPr="007F298E" w:rsidRDefault="009C4E0C" w:rsidP="00C063E5">
      <w:pPr>
        <w:jc w:val="center"/>
        <w:rPr>
          <w:rFonts w:ascii="Noto Sans" w:hAnsi="Noto Sans" w:cs="Noto Sans"/>
          <w:b/>
          <w:bCs/>
          <w:sz w:val="22"/>
          <w:szCs w:val="22"/>
        </w:rPr>
      </w:pPr>
    </w:p>
    <w:p w14:paraId="44445A58" w14:textId="77777777" w:rsidR="009C4E0C" w:rsidRPr="007F298E" w:rsidRDefault="009C4E0C" w:rsidP="00C063E5">
      <w:pPr>
        <w:jc w:val="center"/>
        <w:rPr>
          <w:rFonts w:ascii="Noto Sans" w:hAnsi="Noto Sans" w:cs="Noto Sans"/>
          <w:b/>
          <w:bCs/>
          <w:sz w:val="22"/>
          <w:szCs w:val="22"/>
        </w:rPr>
      </w:pPr>
    </w:p>
    <w:p w14:paraId="081F19D9" w14:textId="77777777" w:rsidR="009C4E0C" w:rsidRPr="007F298E" w:rsidRDefault="009C4E0C" w:rsidP="00C063E5">
      <w:pPr>
        <w:jc w:val="center"/>
        <w:rPr>
          <w:rFonts w:ascii="Noto Sans" w:hAnsi="Noto Sans" w:cs="Noto Sans"/>
          <w:b/>
          <w:bCs/>
          <w:sz w:val="22"/>
          <w:szCs w:val="22"/>
        </w:rPr>
      </w:pPr>
    </w:p>
    <w:p w14:paraId="2DB2C180" w14:textId="77777777" w:rsidR="009C4E0C" w:rsidRPr="007F298E" w:rsidRDefault="009C4E0C" w:rsidP="00C063E5">
      <w:pPr>
        <w:jc w:val="center"/>
        <w:rPr>
          <w:rFonts w:ascii="Noto Sans" w:hAnsi="Noto Sans" w:cs="Noto Sans"/>
          <w:b/>
          <w:bCs/>
          <w:sz w:val="22"/>
          <w:szCs w:val="22"/>
        </w:rPr>
      </w:pPr>
    </w:p>
    <w:p w14:paraId="105025F2" w14:textId="77777777" w:rsidR="009C4E0C" w:rsidRPr="007F298E" w:rsidRDefault="009C4E0C" w:rsidP="00C063E5">
      <w:pPr>
        <w:jc w:val="center"/>
        <w:rPr>
          <w:rFonts w:ascii="Noto Sans" w:hAnsi="Noto Sans" w:cs="Noto Sans"/>
          <w:b/>
          <w:bCs/>
          <w:sz w:val="22"/>
          <w:szCs w:val="22"/>
        </w:rPr>
      </w:pPr>
    </w:p>
    <w:p w14:paraId="5438483C" w14:textId="77777777" w:rsidR="009C4E0C" w:rsidRPr="007F298E" w:rsidRDefault="009C4E0C" w:rsidP="00C063E5">
      <w:pPr>
        <w:jc w:val="center"/>
        <w:rPr>
          <w:rFonts w:ascii="Noto Sans" w:hAnsi="Noto Sans" w:cs="Noto Sans"/>
          <w:b/>
          <w:bCs/>
          <w:sz w:val="22"/>
          <w:szCs w:val="22"/>
        </w:rPr>
      </w:pPr>
    </w:p>
    <w:p w14:paraId="162018D6" w14:textId="77777777" w:rsidR="009C4E0C" w:rsidRPr="007F298E" w:rsidRDefault="009C4E0C" w:rsidP="00C063E5">
      <w:pPr>
        <w:jc w:val="center"/>
        <w:rPr>
          <w:rFonts w:ascii="Noto Sans" w:hAnsi="Noto Sans" w:cs="Noto Sans"/>
          <w:b/>
          <w:bCs/>
          <w:sz w:val="22"/>
          <w:szCs w:val="22"/>
        </w:rPr>
      </w:pPr>
    </w:p>
    <w:p w14:paraId="1B337FFB" w14:textId="77777777" w:rsidR="009C4E0C" w:rsidRPr="007F298E" w:rsidRDefault="009C4E0C" w:rsidP="00C063E5">
      <w:pPr>
        <w:jc w:val="center"/>
        <w:rPr>
          <w:rFonts w:ascii="Noto Sans" w:hAnsi="Noto Sans" w:cs="Noto Sans"/>
          <w:b/>
          <w:bCs/>
          <w:sz w:val="22"/>
          <w:szCs w:val="22"/>
        </w:rPr>
      </w:pPr>
    </w:p>
    <w:p w14:paraId="16AF9E5C" w14:textId="77777777" w:rsidR="009C4E0C" w:rsidRPr="007F298E" w:rsidRDefault="009C4E0C" w:rsidP="00C063E5">
      <w:pPr>
        <w:jc w:val="center"/>
        <w:rPr>
          <w:rFonts w:ascii="Noto Sans" w:hAnsi="Noto Sans" w:cs="Noto Sans"/>
          <w:b/>
          <w:bCs/>
          <w:sz w:val="22"/>
          <w:szCs w:val="22"/>
        </w:rPr>
      </w:pPr>
    </w:p>
    <w:p w14:paraId="3F34BB65" w14:textId="77777777" w:rsidR="009C4E0C" w:rsidRPr="007F298E" w:rsidRDefault="009C4E0C" w:rsidP="00C063E5">
      <w:pPr>
        <w:jc w:val="center"/>
        <w:rPr>
          <w:rFonts w:ascii="Noto Sans" w:hAnsi="Noto Sans" w:cs="Noto Sans"/>
          <w:b/>
          <w:bCs/>
          <w:sz w:val="22"/>
          <w:szCs w:val="22"/>
        </w:rPr>
      </w:pPr>
    </w:p>
    <w:p w14:paraId="2E99D88C" w14:textId="77777777" w:rsidR="009C4E0C" w:rsidRPr="007F298E" w:rsidRDefault="009C4E0C" w:rsidP="00C063E5">
      <w:pPr>
        <w:jc w:val="center"/>
        <w:rPr>
          <w:rFonts w:ascii="Noto Sans" w:hAnsi="Noto Sans" w:cs="Noto Sans"/>
          <w:b/>
          <w:bCs/>
          <w:sz w:val="22"/>
          <w:szCs w:val="22"/>
        </w:rPr>
      </w:pPr>
    </w:p>
    <w:p w14:paraId="7DF021CF" w14:textId="77777777" w:rsidR="009C4E0C" w:rsidRPr="007F298E" w:rsidRDefault="009C4E0C" w:rsidP="007F298E">
      <w:pPr>
        <w:suppressAutoHyphens/>
        <w:jc w:val="center"/>
        <w:rPr>
          <w:rFonts w:ascii="Noto Sans" w:hAnsi="Noto Sans" w:cs="Noto Sans"/>
          <w:b/>
          <w:sz w:val="22"/>
          <w:szCs w:val="22"/>
          <w:lang w:val="es-ES" w:eastAsia="ar-SA"/>
        </w:rPr>
      </w:pPr>
      <w:r w:rsidRPr="007F298E">
        <w:rPr>
          <w:rFonts w:ascii="Noto Sans" w:hAnsi="Noto Sans" w:cs="Noto Sans"/>
          <w:b/>
          <w:sz w:val="22"/>
          <w:szCs w:val="22"/>
          <w:lang w:val="es-ES" w:eastAsia="ar-SA"/>
        </w:rPr>
        <w:lastRenderedPageBreak/>
        <w:t>ANEXO 4 (CUATRO)</w:t>
      </w:r>
    </w:p>
    <w:p w14:paraId="004E07BA" w14:textId="77777777" w:rsidR="009C4E0C" w:rsidRPr="007F298E" w:rsidRDefault="009C4E0C" w:rsidP="009C4E0C">
      <w:pPr>
        <w:suppressAutoHyphens/>
        <w:rPr>
          <w:rFonts w:ascii="Noto Sans" w:hAnsi="Noto Sans" w:cs="Noto Sans"/>
          <w:b/>
          <w:sz w:val="22"/>
          <w:szCs w:val="22"/>
          <w:lang w:val="es-ES" w:eastAsia="ar-SA"/>
        </w:rPr>
      </w:pPr>
    </w:p>
    <w:p w14:paraId="4C8B120F" w14:textId="6ED50673" w:rsidR="009C4E0C" w:rsidRPr="007F298E" w:rsidRDefault="009C4E0C" w:rsidP="007F298E">
      <w:pPr>
        <w:suppressAutoHyphens/>
        <w:jc w:val="center"/>
        <w:rPr>
          <w:rFonts w:ascii="Noto Sans" w:hAnsi="Noto Sans" w:cs="Noto Sans"/>
          <w:b/>
          <w:sz w:val="22"/>
          <w:szCs w:val="22"/>
          <w:lang w:val="es-ES" w:eastAsia="ar-SA"/>
        </w:rPr>
      </w:pPr>
      <w:r w:rsidRPr="007F298E">
        <w:rPr>
          <w:rFonts w:ascii="Noto Sans" w:hAnsi="Noto Sans" w:cs="Noto Sans"/>
          <w:bCs/>
          <w:sz w:val="22"/>
          <w:szCs w:val="22"/>
          <w:lang w:val="es-ES" w:eastAsia="ar-SA"/>
        </w:rPr>
        <w:t>RELACIÓN DE BÁSCULAS A UTILIZAR PARA LA PRESTACIÓN DEL SERVICIO</w:t>
      </w:r>
      <w:r w:rsidRPr="007F298E">
        <w:rPr>
          <w:rFonts w:ascii="Noto Sans" w:hAnsi="Noto Sans" w:cs="Noto Sans"/>
          <w:b/>
          <w:sz w:val="22"/>
          <w:szCs w:val="22"/>
          <w:lang w:val="es-ES" w:eastAsia="ar-SA"/>
        </w:rPr>
        <w:t>.</w:t>
      </w:r>
    </w:p>
    <w:p w14:paraId="0E4098BA" w14:textId="77777777" w:rsidR="009C4E0C" w:rsidRPr="007F298E" w:rsidRDefault="009C4E0C" w:rsidP="009C4E0C">
      <w:pPr>
        <w:suppressAutoHyphens/>
        <w:jc w:val="center"/>
        <w:rPr>
          <w:rFonts w:ascii="Noto Sans" w:hAnsi="Noto Sans" w:cs="Noto Sans"/>
          <w:b/>
          <w:lang w:val="es-ES" w:eastAsia="ar-SA"/>
        </w:rPr>
      </w:pPr>
    </w:p>
    <w:p w14:paraId="5F2FE02D" w14:textId="77777777" w:rsidR="009C4E0C" w:rsidRPr="007F298E" w:rsidRDefault="009C4E0C" w:rsidP="009C4E0C">
      <w:pPr>
        <w:suppressAutoHyphens/>
        <w:jc w:val="center"/>
        <w:rPr>
          <w:rFonts w:ascii="Noto Sans" w:hAnsi="Noto Sans" w:cs="Noto Sans"/>
          <w:b/>
          <w:lang w:val="es-ES" w:eastAsia="ar-SA"/>
        </w:rPr>
      </w:pPr>
      <w:r w:rsidRPr="007F298E">
        <w:rPr>
          <w:rFonts w:ascii="Noto Sans" w:hAnsi="Noto Sans" w:cs="Noto Sans"/>
          <w:b/>
          <w:noProof/>
        </w:rPr>
        <mc:AlternateContent>
          <mc:Choice Requires="wpg">
            <w:drawing>
              <wp:anchor distT="0" distB="0" distL="114300" distR="114300" simplePos="0" relativeHeight="251638784" behindDoc="0" locked="0" layoutInCell="1" allowOverlap="1" wp14:anchorId="035786FE" wp14:editId="4FE271F9">
                <wp:simplePos x="0" y="0"/>
                <wp:positionH relativeFrom="column">
                  <wp:posOffset>4568190</wp:posOffset>
                </wp:positionH>
                <wp:positionV relativeFrom="paragraph">
                  <wp:posOffset>15240</wp:posOffset>
                </wp:positionV>
                <wp:extent cx="285115" cy="286385"/>
                <wp:effectExtent l="0" t="0" r="635" b="0"/>
                <wp:wrapNone/>
                <wp:docPr id="2057"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2058" name="2058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1D26D981" w14:textId="77777777" w:rsidR="009C4E0C" w:rsidRDefault="009C4E0C" w:rsidP="009C4E0C">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59"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32962244" w14:textId="77777777" w:rsidR="009C4E0C" w:rsidRDefault="009C4E0C" w:rsidP="009C4E0C">
                              <w:pPr>
                                <w:pStyle w:val="NormalWeb"/>
                                <w:jc w:val="center"/>
                              </w:pPr>
                              <w:r>
                                <w:rPr>
                                  <w:rFonts w:ascii="Calibri" w:eastAsia="Calibri" w:hAnsi="Calibri" w:cstheme="minorBidi"/>
                                  <w:color w:val="000000"/>
                                  <w:kern w:val="24"/>
                                </w:rPr>
                                <w:t>2</w:t>
                              </w:r>
                            </w:p>
                          </w:txbxContent>
                        </wps:txbx>
                        <wps:bodyPr rot="0" vert="horz" wrap="square" lIns="91440" tIns="45720" rIns="91440" bIns="45720" anchor="t" anchorCtr="0">
                          <a:noAutofit/>
                        </wps:bodyPr>
                      </wps:wsp>
                    </wpg:wgp>
                  </a:graphicData>
                </a:graphic>
              </wp:anchor>
            </w:drawing>
          </mc:Choice>
          <mc:Fallback>
            <w:pict>
              <v:group w14:anchorId="035786FE" id="106 Grupo" o:spid="_x0000_s1026" style="position:absolute;left:0;text-align:left;margin-left:359.7pt;margin-top:1.2pt;width:22.45pt;height:22.55pt;z-index:251638784"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">
                <v:oval id="2058 Elipse" o:spid="_x0000_s1027"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" fillcolor="window" strokecolor="windowText" strokeweight="1.5pt">
                  <v:textbox>
                    <w:txbxContent>
                      <w:p w14:paraId="1D26D981" w14:textId="77777777" w:rsidR="009C4E0C" w:rsidRDefault="009C4E0C" w:rsidP="009C4E0C">
                        <w:pPr>
                          <w:pStyle w:val="NormalWeb"/>
                        </w:pPr>
                        <w:r>
                          <w:rPr>
                            <w:rFonts w:asciiTheme="minorHAnsi" w:hAnsi="Calibri"/>
                            <w:color w:val="FFFFFF" w:themeColor="light1"/>
                            <w:kern w:val="24"/>
                            <w:sz w:val="20"/>
                            <w:szCs w:val="20"/>
                          </w:rPr>
                          <w:t> </w:t>
                        </w:r>
                      </w:p>
                    </w:txbxContent>
                  </v:textbox>
                </v:oval>
                <v:shapetype id="_x0000_t202" coordsize="21600,21600" o:spt="202" path="m,l,21600r21600,l21600,xe">
                  <v:stroke joinstyle="miter"/>
                  <v:path gradientshapeok="t" o:connecttype="rect"/>
                </v:shapetype>
                <v:shape id="Cuadro de texto 2" o:spid="_x0000_s1028"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" filled="f" stroked="f">
                  <v:textbox>
                    <w:txbxContent>
                      <w:p w14:paraId="32962244" w14:textId="77777777" w:rsidR="009C4E0C" w:rsidRDefault="009C4E0C" w:rsidP="009C4E0C">
                        <w:pPr>
                          <w:pStyle w:val="NormalWeb"/>
                          <w:jc w:val="center"/>
                        </w:pPr>
                        <w:r>
                          <w:rPr>
                            <w:rFonts w:ascii="Calibri" w:eastAsia="Calibri" w:hAnsi="Calibri" w:cstheme="minorBidi"/>
                            <w:color w:val="000000"/>
                            <w:kern w:val="24"/>
                          </w:rPr>
                          <w:t>2</w:t>
                        </w:r>
                      </w:p>
                    </w:txbxContent>
                  </v:textbox>
                </v:shape>
              </v:group>
            </w:pict>
          </mc:Fallback>
        </mc:AlternateContent>
      </w:r>
      <w:r w:rsidRPr="007F298E">
        <w:rPr>
          <w:rFonts w:ascii="Noto Sans" w:hAnsi="Noto Sans" w:cs="Noto Sans"/>
          <w:b/>
          <w:noProof/>
        </w:rPr>
        <mc:AlternateContent>
          <mc:Choice Requires="wpg">
            <w:drawing>
              <wp:anchor distT="0" distB="0" distL="114300" distR="114300" simplePos="0" relativeHeight="251635712" behindDoc="0" locked="0" layoutInCell="1" allowOverlap="1" wp14:anchorId="3D3B4409" wp14:editId="25ADDA4C">
                <wp:simplePos x="0" y="0"/>
                <wp:positionH relativeFrom="column">
                  <wp:posOffset>1453515</wp:posOffset>
                </wp:positionH>
                <wp:positionV relativeFrom="paragraph">
                  <wp:posOffset>-3175</wp:posOffset>
                </wp:positionV>
                <wp:extent cx="285115" cy="286385"/>
                <wp:effectExtent l="0" t="0" r="635" b="0"/>
                <wp:wrapNone/>
                <wp:docPr id="2060"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2061"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4975CB7F" w14:textId="77777777" w:rsidR="009C4E0C" w:rsidRDefault="009C4E0C" w:rsidP="009C4E0C">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62"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4CBBCF25" w14:textId="77777777" w:rsidR="009C4E0C" w:rsidRDefault="009C4E0C" w:rsidP="009C4E0C">
                              <w:pPr>
                                <w:pStyle w:val="NormalWeb"/>
                                <w:jc w:val="center"/>
                              </w:pPr>
                              <w:r>
                                <w:rPr>
                                  <w:rFonts w:ascii="Calibri" w:eastAsia="Calibri" w:hAnsi="Calibri" w:cstheme="minorBidi"/>
                                  <w:color w:val="000000"/>
                                  <w:kern w:val="24"/>
                                </w:rPr>
                                <w:t>1</w:t>
                              </w:r>
                            </w:p>
                          </w:txbxContent>
                        </wps:txbx>
                        <wps:bodyPr rot="0" vert="horz" wrap="square" lIns="91440" tIns="45720" rIns="91440" bIns="45720" anchor="t" anchorCtr="0">
                          <a:noAutofit/>
                        </wps:bodyPr>
                      </wps:wsp>
                    </wpg:wgp>
                  </a:graphicData>
                </a:graphic>
              </wp:anchor>
            </w:drawing>
          </mc:Choice>
          <mc:Fallback>
            <w:pict>
              <v:group w14:anchorId="3D3B4409" id="_x0000_s1029" style="position:absolute;left:0;text-align:left;margin-left:114.45pt;margin-top:-.25pt;width:22.45pt;height:22.55pt;z-index:251635712"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">
                <v:oval id="301 Elipse" o:spid="_x0000_s1030"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" fillcolor="window" strokecolor="windowText" strokeweight="1.5pt">
                  <v:textbox>
                    <w:txbxContent>
                      <w:p w14:paraId="4975CB7F" w14:textId="77777777" w:rsidR="009C4E0C" w:rsidRDefault="009C4E0C" w:rsidP="009C4E0C">
                        <w:pPr>
                          <w:pStyle w:val="NormalWeb"/>
                        </w:pPr>
                        <w:r>
                          <w:rPr>
                            <w:rFonts w:asciiTheme="minorHAnsi" w:hAnsi="Calibri"/>
                            <w:color w:val="FFFFFF" w:themeColor="light1"/>
                            <w:kern w:val="24"/>
                            <w:sz w:val="20"/>
                            <w:szCs w:val="20"/>
                          </w:rPr>
                          <w:t> </w:t>
                        </w:r>
                      </w:p>
                    </w:txbxContent>
                  </v:textbox>
                </v:oval>
                <v:shape id="Cuadro de texto 2" o:spid="_x0000_s1031"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" filled="f" stroked="f">
                  <v:textbox>
                    <w:txbxContent>
                      <w:p w14:paraId="4CBBCF25" w14:textId="77777777" w:rsidR="009C4E0C" w:rsidRDefault="009C4E0C" w:rsidP="009C4E0C">
                        <w:pPr>
                          <w:pStyle w:val="NormalWeb"/>
                          <w:jc w:val="center"/>
                        </w:pPr>
                        <w:r>
                          <w:rPr>
                            <w:rFonts w:ascii="Calibri" w:eastAsia="Calibri" w:hAnsi="Calibri" w:cstheme="minorBidi"/>
                            <w:color w:val="000000"/>
                            <w:kern w:val="24"/>
                          </w:rPr>
                          <w:t>1</w:t>
                        </w:r>
                      </w:p>
                    </w:txbxContent>
                  </v:textbox>
                </v:shape>
              </v:group>
            </w:pict>
          </mc:Fallback>
        </mc:AlternateContent>
      </w:r>
    </w:p>
    <w:p w14:paraId="4AB7F890" w14:textId="77777777" w:rsidR="009C4E0C" w:rsidRPr="007F298E" w:rsidRDefault="009C4E0C" w:rsidP="009C4E0C">
      <w:pPr>
        <w:tabs>
          <w:tab w:val="left" w:pos="4678"/>
          <w:tab w:val="left" w:pos="5670"/>
          <w:tab w:val="left" w:pos="9356"/>
        </w:tabs>
        <w:suppressAutoHyphens/>
        <w:ind w:right="49"/>
        <w:rPr>
          <w:rFonts w:ascii="Noto Sans" w:hAnsi="Noto Sans" w:cs="Noto Sans"/>
          <w:b/>
          <w:sz w:val="18"/>
          <w:u w:val="single"/>
          <w:lang w:eastAsia="ar-SA"/>
        </w:rPr>
      </w:pPr>
      <w:r w:rsidRPr="007F298E">
        <w:rPr>
          <w:rFonts w:ascii="Noto Sans" w:hAnsi="Noto Sans" w:cs="Noto Sans"/>
          <w:b/>
          <w:noProof/>
        </w:rPr>
        <mc:AlternateContent>
          <mc:Choice Requires="wpg">
            <w:drawing>
              <wp:anchor distT="0" distB="0" distL="114300" distR="114300" simplePos="0" relativeHeight="251644928" behindDoc="0" locked="0" layoutInCell="1" allowOverlap="1" wp14:anchorId="199C64F6" wp14:editId="1FD9F28F">
                <wp:simplePos x="0" y="0"/>
                <wp:positionH relativeFrom="column">
                  <wp:posOffset>4968240</wp:posOffset>
                </wp:positionH>
                <wp:positionV relativeFrom="paragraph">
                  <wp:posOffset>117475</wp:posOffset>
                </wp:positionV>
                <wp:extent cx="285115" cy="286385"/>
                <wp:effectExtent l="0" t="0" r="635" b="0"/>
                <wp:wrapNone/>
                <wp:docPr id="2063"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2064"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03AB183B" w14:textId="77777777" w:rsidR="009C4E0C" w:rsidRDefault="009C4E0C" w:rsidP="009C4E0C">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65"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3C7BCE1D" w14:textId="77777777" w:rsidR="009C4E0C" w:rsidRDefault="009C4E0C" w:rsidP="009C4E0C">
                              <w:pPr>
                                <w:pStyle w:val="NormalWeb"/>
                                <w:jc w:val="center"/>
                              </w:pPr>
                              <w:r>
                                <w:rPr>
                                  <w:rFonts w:ascii="Calibri" w:eastAsia="Calibri" w:hAnsi="Calibri" w:cstheme="minorBidi"/>
                                  <w:color w:val="000000"/>
                                  <w:kern w:val="24"/>
                                </w:rPr>
                                <w:t>4</w:t>
                              </w:r>
                            </w:p>
                          </w:txbxContent>
                        </wps:txbx>
                        <wps:bodyPr rot="0" vert="horz" wrap="square" lIns="91440" tIns="45720" rIns="91440" bIns="45720" anchor="t" anchorCtr="0">
                          <a:noAutofit/>
                        </wps:bodyPr>
                      </wps:wsp>
                    </wpg:wgp>
                  </a:graphicData>
                </a:graphic>
              </wp:anchor>
            </w:drawing>
          </mc:Choice>
          <mc:Fallback>
            <w:pict>
              <v:group w14:anchorId="199C64F6" id="_x0000_s1032" style="position:absolute;margin-left:391.2pt;margin-top:9.25pt;width:22.45pt;height:22.55pt;z-index:251644928"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">
                <v:oval id="301 Elipse" o:spid="_x0000_s1033"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" fillcolor="window" strokecolor="windowText" strokeweight="1.5pt">
                  <v:textbox>
                    <w:txbxContent>
                      <w:p w14:paraId="03AB183B" w14:textId="77777777" w:rsidR="009C4E0C" w:rsidRDefault="009C4E0C" w:rsidP="009C4E0C">
                        <w:pPr>
                          <w:pStyle w:val="NormalWeb"/>
                        </w:pPr>
                        <w:r>
                          <w:rPr>
                            <w:rFonts w:asciiTheme="minorHAnsi" w:hAnsi="Calibri"/>
                            <w:color w:val="FFFFFF" w:themeColor="light1"/>
                            <w:kern w:val="24"/>
                            <w:sz w:val="20"/>
                            <w:szCs w:val="20"/>
                          </w:rPr>
                          <w:t> </w:t>
                        </w:r>
                      </w:p>
                    </w:txbxContent>
                  </v:textbox>
                </v:oval>
                <v:shape id="Cuadro de texto 2" o:spid="_x0000_s1034"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" filled="f" stroked="f">
                  <v:textbox>
                    <w:txbxContent>
                      <w:p w14:paraId="3C7BCE1D" w14:textId="77777777" w:rsidR="009C4E0C" w:rsidRDefault="009C4E0C" w:rsidP="009C4E0C">
                        <w:pPr>
                          <w:pStyle w:val="NormalWeb"/>
                          <w:jc w:val="center"/>
                        </w:pPr>
                        <w:r>
                          <w:rPr>
                            <w:rFonts w:ascii="Calibri" w:eastAsia="Calibri" w:hAnsi="Calibri" w:cstheme="minorBidi"/>
                            <w:color w:val="000000"/>
                            <w:kern w:val="24"/>
                          </w:rPr>
                          <w:t>4</w:t>
                        </w:r>
                      </w:p>
                    </w:txbxContent>
                  </v:textbox>
                </v:shape>
              </v:group>
            </w:pict>
          </mc:Fallback>
        </mc:AlternateContent>
      </w:r>
      <w:r w:rsidRPr="007F298E">
        <w:rPr>
          <w:rFonts w:ascii="Noto Sans" w:hAnsi="Noto Sans" w:cs="Noto Sans"/>
          <w:b/>
          <w:sz w:val="18"/>
          <w:lang w:eastAsia="ar-SA"/>
        </w:rPr>
        <w:t xml:space="preserve">No. de Licitación: </w:t>
      </w:r>
      <w:r w:rsidRPr="007F298E">
        <w:rPr>
          <w:rFonts w:ascii="Noto Sans" w:hAnsi="Noto Sans" w:cs="Noto Sans"/>
          <w:b/>
          <w:sz w:val="18"/>
          <w:u w:val="single"/>
          <w:lang w:eastAsia="ar-SA"/>
        </w:rPr>
        <w:tab/>
      </w:r>
      <w:r w:rsidRPr="007F298E">
        <w:rPr>
          <w:rFonts w:ascii="Noto Sans" w:hAnsi="Noto Sans" w:cs="Noto Sans"/>
          <w:b/>
          <w:sz w:val="18"/>
          <w:lang w:eastAsia="ar-SA"/>
        </w:rPr>
        <w:tab/>
        <w:t xml:space="preserve">Fecha: </w:t>
      </w:r>
      <w:r w:rsidRPr="007F298E">
        <w:rPr>
          <w:rFonts w:ascii="Noto Sans" w:hAnsi="Noto Sans" w:cs="Noto Sans"/>
          <w:b/>
          <w:sz w:val="18"/>
          <w:u w:val="single"/>
          <w:lang w:eastAsia="ar-SA"/>
        </w:rPr>
        <w:tab/>
      </w:r>
    </w:p>
    <w:p w14:paraId="0EC77A77" w14:textId="77777777" w:rsidR="009C4E0C" w:rsidRPr="007F298E" w:rsidRDefault="009C4E0C" w:rsidP="009C4E0C">
      <w:pPr>
        <w:suppressAutoHyphens/>
        <w:jc w:val="center"/>
        <w:rPr>
          <w:rFonts w:ascii="Noto Sans" w:hAnsi="Noto Sans" w:cs="Noto Sans"/>
          <w:b/>
          <w:lang w:val="es-ES" w:eastAsia="ar-SA"/>
        </w:rPr>
      </w:pPr>
      <w:r w:rsidRPr="007F298E">
        <w:rPr>
          <w:rFonts w:ascii="Noto Sans" w:hAnsi="Noto Sans" w:cs="Noto Sans"/>
          <w:b/>
          <w:noProof/>
        </w:rPr>
        <mc:AlternateContent>
          <mc:Choice Requires="wpg">
            <w:drawing>
              <wp:anchor distT="0" distB="0" distL="114300" distR="114300" simplePos="0" relativeHeight="251641856" behindDoc="0" locked="0" layoutInCell="1" allowOverlap="1" wp14:anchorId="073B0C7A" wp14:editId="7F5A6475">
                <wp:simplePos x="0" y="0"/>
                <wp:positionH relativeFrom="column">
                  <wp:posOffset>2033905</wp:posOffset>
                </wp:positionH>
                <wp:positionV relativeFrom="paragraph">
                  <wp:posOffset>-4445</wp:posOffset>
                </wp:positionV>
                <wp:extent cx="285115" cy="286385"/>
                <wp:effectExtent l="0" t="0" r="635" b="0"/>
                <wp:wrapNone/>
                <wp:docPr id="2066"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2067"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12A6ECD8" w14:textId="77777777" w:rsidR="009C4E0C" w:rsidRDefault="009C4E0C" w:rsidP="009C4E0C">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68"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2363EBEE" w14:textId="77777777" w:rsidR="009C4E0C" w:rsidRDefault="009C4E0C" w:rsidP="009C4E0C">
                              <w:pPr>
                                <w:pStyle w:val="NormalWeb"/>
                                <w:jc w:val="center"/>
                              </w:pPr>
                              <w:r>
                                <w:rPr>
                                  <w:rFonts w:ascii="Calibri" w:eastAsia="Calibri" w:hAnsi="Calibri" w:cstheme="minorBidi"/>
                                  <w:color w:val="000000"/>
                                  <w:kern w:val="24"/>
                                </w:rPr>
                                <w:t>3</w:t>
                              </w:r>
                            </w:p>
                          </w:txbxContent>
                        </wps:txbx>
                        <wps:bodyPr rot="0" vert="horz" wrap="square" lIns="91440" tIns="45720" rIns="91440" bIns="45720" anchor="t" anchorCtr="0">
                          <a:noAutofit/>
                        </wps:bodyPr>
                      </wps:wsp>
                    </wpg:wgp>
                  </a:graphicData>
                </a:graphic>
              </wp:anchor>
            </w:drawing>
          </mc:Choice>
          <mc:Fallback>
            <w:pict>
              <v:group w14:anchorId="073B0C7A" id="_x0000_s1035" style="position:absolute;left:0;text-align:left;margin-left:160.15pt;margin-top:-.35pt;width:22.45pt;height:22.55pt;z-index:251641856"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">
                <v:oval id="301 Elipse" o:spid="_x0000_s1036"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" fillcolor="window" strokecolor="windowText" strokeweight="1.5pt">
                  <v:textbox>
                    <w:txbxContent>
                      <w:p w14:paraId="12A6ECD8" w14:textId="77777777" w:rsidR="009C4E0C" w:rsidRDefault="009C4E0C" w:rsidP="009C4E0C">
                        <w:pPr>
                          <w:pStyle w:val="NormalWeb"/>
                        </w:pPr>
                        <w:r>
                          <w:rPr>
                            <w:rFonts w:asciiTheme="minorHAnsi" w:hAnsi="Calibri"/>
                            <w:color w:val="FFFFFF" w:themeColor="light1"/>
                            <w:kern w:val="24"/>
                            <w:sz w:val="20"/>
                            <w:szCs w:val="20"/>
                          </w:rPr>
                          <w:t> </w:t>
                        </w:r>
                      </w:p>
                    </w:txbxContent>
                  </v:textbox>
                </v:oval>
                <v:shape id="Cuadro de texto 2" o:spid="_x0000_s1037"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" filled="f" stroked="f">
                  <v:textbox>
                    <w:txbxContent>
                      <w:p w14:paraId="2363EBEE" w14:textId="77777777" w:rsidR="009C4E0C" w:rsidRDefault="009C4E0C" w:rsidP="009C4E0C">
                        <w:pPr>
                          <w:pStyle w:val="NormalWeb"/>
                          <w:jc w:val="center"/>
                        </w:pPr>
                        <w:r>
                          <w:rPr>
                            <w:rFonts w:ascii="Calibri" w:eastAsia="Calibri" w:hAnsi="Calibri" w:cstheme="minorBidi"/>
                            <w:color w:val="000000"/>
                            <w:kern w:val="24"/>
                          </w:rPr>
                          <w:t>3</w:t>
                        </w:r>
                      </w:p>
                    </w:txbxContent>
                  </v:textbox>
                </v:shape>
              </v:group>
            </w:pict>
          </mc:Fallback>
        </mc:AlternateContent>
      </w:r>
    </w:p>
    <w:p w14:paraId="15B1EC04" w14:textId="77777777" w:rsidR="009C4E0C" w:rsidRPr="007F298E" w:rsidRDefault="009C4E0C" w:rsidP="009C4E0C">
      <w:pPr>
        <w:tabs>
          <w:tab w:val="left" w:pos="4678"/>
          <w:tab w:val="left" w:pos="5670"/>
          <w:tab w:val="left" w:pos="9356"/>
        </w:tabs>
        <w:suppressAutoHyphens/>
        <w:rPr>
          <w:rFonts w:ascii="Noto Sans" w:hAnsi="Noto Sans" w:cs="Noto Sans"/>
          <w:b/>
          <w:sz w:val="18"/>
          <w:szCs w:val="18"/>
          <w:u w:val="single"/>
          <w:lang w:eastAsia="ar-SA"/>
        </w:rPr>
      </w:pPr>
      <w:r w:rsidRPr="007F298E">
        <w:rPr>
          <w:rFonts w:ascii="Noto Sans" w:hAnsi="Noto Sans" w:cs="Noto Sans"/>
          <w:b/>
          <w:sz w:val="18"/>
          <w:szCs w:val="18"/>
          <w:lang w:eastAsia="ar-SA"/>
        </w:rPr>
        <w:t xml:space="preserve">Delegación/UMAE </w:t>
      </w:r>
      <w:r w:rsidRPr="007F298E">
        <w:rPr>
          <w:rFonts w:ascii="Noto Sans" w:hAnsi="Noto Sans" w:cs="Noto Sans"/>
          <w:b/>
          <w:sz w:val="18"/>
          <w:szCs w:val="18"/>
          <w:u w:val="single"/>
          <w:lang w:eastAsia="ar-SA"/>
        </w:rPr>
        <w:tab/>
      </w:r>
      <w:r w:rsidRPr="007F298E">
        <w:rPr>
          <w:rFonts w:ascii="Noto Sans" w:hAnsi="Noto Sans" w:cs="Noto Sans"/>
          <w:b/>
          <w:sz w:val="18"/>
          <w:szCs w:val="18"/>
          <w:lang w:eastAsia="ar-SA"/>
        </w:rPr>
        <w:tab/>
        <w:t xml:space="preserve">Licitante: </w:t>
      </w:r>
      <w:r w:rsidRPr="007F298E">
        <w:rPr>
          <w:rFonts w:ascii="Noto Sans" w:hAnsi="Noto Sans" w:cs="Noto Sans"/>
          <w:b/>
          <w:sz w:val="18"/>
          <w:szCs w:val="18"/>
          <w:u w:val="single"/>
          <w:lang w:eastAsia="ar-SA"/>
        </w:rPr>
        <w:tab/>
      </w:r>
    </w:p>
    <w:p w14:paraId="65B8258D" w14:textId="77777777" w:rsidR="009C4E0C" w:rsidRPr="007F298E" w:rsidRDefault="009C4E0C" w:rsidP="009C4E0C">
      <w:pPr>
        <w:suppressAutoHyphens/>
        <w:rPr>
          <w:rFonts w:ascii="Noto Sans" w:hAnsi="Noto Sans" w:cs="Noto Sans"/>
          <w:sz w:val="10"/>
          <w:szCs w:val="18"/>
          <w:lang w:eastAsia="ar-SA"/>
        </w:rPr>
      </w:pPr>
    </w:p>
    <w:p w14:paraId="648572BA" w14:textId="77777777" w:rsidR="009C4E0C" w:rsidRPr="007F298E" w:rsidRDefault="009C4E0C" w:rsidP="009C4E0C">
      <w:pPr>
        <w:tabs>
          <w:tab w:val="left" w:pos="5670"/>
        </w:tabs>
        <w:suppressAutoHyphens/>
        <w:rPr>
          <w:rFonts w:ascii="Noto Sans" w:hAnsi="Noto Sans" w:cs="Noto Sans"/>
          <w:b/>
          <w:sz w:val="18"/>
          <w:u w:val="single"/>
          <w:lang w:eastAsia="ar-SA"/>
        </w:rPr>
      </w:pPr>
    </w:p>
    <w:tbl>
      <w:tblPr>
        <w:tblStyle w:val="Tablaconcuadrcula"/>
        <w:tblW w:w="9434" w:type="dxa"/>
        <w:jc w:val="center"/>
        <w:tblLook w:val="04A0" w:firstRow="1" w:lastRow="0" w:firstColumn="1" w:lastColumn="0" w:noHBand="0" w:noVBand="1"/>
      </w:tblPr>
      <w:tblGrid>
        <w:gridCol w:w="709"/>
        <w:gridCol w:w="1460"/>
        <w:gridCol w:w="1681"/>
        <w:gridCol w:w="1526"/>
        <w:gridCol w:w="1868"/>
        <w:gridCol w:w="2190"/>
      </w:tblGrid>
      <w:tr w:rsidR="009C4E0C" w:rsidRPr="007F298E" w14:paraId="7336D66B" w14:textId="77777777" w:rsidTr="00120FE8">
        <w:trPr>
          <w:trHeight w:val="397"/>
          <w:jc w:val="center"/>
        </w:trPr>
        <w:tc>
          <w:tcPr>
            <w:tcW w:w="709" w:type="dxa"/>
            <w:vMerge w:val="restart"/>
            <w:shd w:val="clear" w:color="auto" w:fill="D9D9D9" w:themeFill="background1" w:themeFillShade="D9"/>
            <w:vAlign w:val="center"/>
          </w:tcPr>
          <w:p w14:paraId="6E8F47F9" w14:textId="77777777" w:rsidR="009C4E0C" w:rsidRPr="007F298E" w:rsidRDefault="009C4E0C" w:rsidP="00120FE8">
            <w:pPr>
              <w:suppressAutoHyphens/>
              <w:jc w:val="center"/>
              <w:rPr>
                <w:rFonts w:ascii="Noto Sans" w:hAnsi="Noto Sans" w:cs="Noto Sans"/>
                <w:b/>
                <w:lang w:val="es-ES" w:eastAsia="ar-SA"/>
              </w:rPr>
            </w:pPr>
            <w:r w:rsidRPr="007F298E">
              <w:rPr>
                <w:rFonts w:ascii="Noto Sans" w:hAnsi="Noto Sans" w:cs="Noto Sans"/>
                <w:b/>
                <w:lang w:val="es-ES" w:eastAsia="ar-SA"/>
              </w:rPr>
              <w:t>No.</w:t>
            </w:r>
          </w:p>
        </w:tc>
        <w:tc>
          <w:tcPr>
            <w:tcW w:w="1460" w:type="dxa"/>
            <w:vMerge w:val="restart"/>
            <w:shd w:val="clear" w:color="auto" w:fill="D9D9D9" w:themeFill="background1" w:themeFillShade="D9"/>
            <w:vAlign w:val="center"/>
          </w:tcPr>
          <w:p w14:paraId="09C905B6" w14:textId="77777777" w:rsidR="009C4E0C" w:rsidRPr="007F298E" w:rsidRDefault="009C4E0C" w:rsidP="00120FE8">
            <w:pPr>
              <w:suppressAutoHyphens/>
              <w:jc w:val="center"/>
              <w:rPr>
                <w:rFonts w:ascii="Noto Sans" w:hAnsi="Noto Sans" w:cs="Noto Sans"/>
                <w:b/>
                <w:lang w:val="es-ES" w:eastAsia="ar-SA"/>
              </w:rPr>
            </w:pPr>
            <w:r w:rsidRPr="007F298E">
              <w:rPr>
                <w:rFonts w:ascii="Noto Sans" w:hAnsi="Noto Sans" w:cs="Noto Sans"/>
                <w:b/>
                <w:lang w:val="es-ES" w:eastAsia="ar-SA"/>
              </w:rPr>
              <w:t>Marca</w:t>
            </w:r>
          </w:p>
        </w:tc>
        <w:tc>
          <w:tcPr>
            <w:tcW w:w="1681" w:type="dxa"/>
            <w:vMerge w:val="restart"/>
            <w:shd w:val="clear" w:color="auto" w:fill="D9D9D9" w:themeFill="background1" w:themeFillShade="D9"/>
            <w:vAlign w:val="center"/>
          </w:tcPr>
          <w:p w14:paraId="7FECBA1B" w14:textId="77777777" w:rsidR="009C4E0C" w:rsidRPr="007F298E" w:rsidRDefault="009C4E0C" w:rsidP="00120FE8">
            <w:pPr>
              <w:suppressAutoHyphens/>
              <w:jc w:val="center"/>
              <w:rPr>
                <w:rFonts w:ascii="Noto Sans" w:hAnsi="Noto Sans" w:cs="Noto Sans"/>
                <w:b/>
                <w:lang w:val="es-ES" w:eastAsia="ar-SA"/>
              </w:rPr>
            </w:pPr>
            <w:r w:rsidRPr="007F298E">
              <w:rPr>
                <w:rFonts w:ascii="Noto Sans" w:hAnsi="Noto Sans" w:cs="Noto Sans"/>
                <w:b/>
                <w:lang w:val="es-ES" w:eastAsia="ar-SA"/>
              </w:rPr>
              <w:t>No. de Serie</w:t>
            </w:r>
          </w:p>
        </w:tc>
        <w:tc>
          <w:tcPr>
            <w:tcW w:w="5584" w:type="dxa"/>
            <w:gridSpan w:val="3"/>
            <w:shd w:val="clear" w:color="auto" w:fill="D9D9D9" w:themeFill="background1" w:themeFillShade="D9"/>
            <w:vAlign w:val="center"/>
          </w:tcPr>
          <w:p w14:paraId="37AC9758" w14:textId="77777777" w:rsidR="009C4E0C" w:rsidRPr="007F298E" w:rsidRDefault="009C4E0C" w:rsidP="00120FE8">
            <w:pPr>
              <w:suppressAutoHyphens/>
              <w:jc w:val="center"/>
              <w:rPr>
                <w:rFonts w:ascii="Noto Sans" w:hAnsi="Noto Sans" w:cs="Noto Sans"/>
                <w:b/>
                <w:lang w:val="es-ES" w:eastAsia="ar-SA"/>
              </w:rPr>
            </w:pPr>
            <w:r w:rsidRPr="007F298E">
              <w:rPr>
                <w:rFonts w:ascii="Noto Sans" w:hAnsi="Noto Sans" w:cs="Noto Sans"/>
                <w:b/>
                <w:lang w:val="es-ES" w:eastAsia="ar-SA"/>
              </w:rPr>
              <w:t>Certificación y calibración</w:t>
            </w:r>
          </w:p>
        </w:tc>
      </w:tr>
      <w:tr w:rsidR="009C4E0C" w:rsidRPr="007F298E" w14:paraId="1197A7F7" w14:textId="77777777" w:rsidTr="00120FE8">
        <w:trPr>
          <w:trHeight w:val="397"/>
          <w:jc w:val="center"/>
        </w:trPr>
        <w:tc>
          <w:tcPr>
            <w:tcW w:w="709" w:type="dxa"/>
            <w:vMerge/>
            <w:shd w:val="clear" w:color="auto" w:fill="D9D9D9" w:themeFill="background1" w:themeFillShade="D9"/>
            <w:vAlign w:val="center"/>
          </w:tcPr>
          <w:p w14:paraId="19CCC3B4" w14:textId="77777777" w:rsidR="009C4E0C" w:rsidRPr="007F298E" w:rsidRDefault="009C4E0C" w:rsidP="00120FE8">
            <w:pPr>
              <w:suppressAutoHyphens/>
              <w:jc w:val="center"/>
              <w:rPr>
                <w:rFonts w:ascii="Noto Sans" w:hAnsi="Noto Sans" w:cs="Noto Sans"/>
                <w:b/>
                <w:lang w:val="es-ES" w:eastAsia="ar-SA"/>
              </w:rPr>
            </w:pPr>
          </w:p>
        </w:tc>
        <w:tc>
          <w:tcPr>
            <w:tcW w:w="1460" w:type="dxa"/>
            <w:vMerge/>
            <w:shd w:val="clear" w:color="auto" w:fill="D9D9D9" w:themeFill="background1" w:themeFillShade="D9"/>
            <w:vAlign w:val="center"/>
          </w:tcPr>
          <w:p w14:paraId="5F7C9B8B" w14:textId="77777777" w:rsidR="009C4E0C" w:rsidRPr="007F298E" w:rsidRDefault="009C4E0C" w:rsidP="00120FE8">
            <w:pPr>
              <w:suppressAutoHyphens/>
              <w:jc w:val="center"/>
              <w:rPr>
                <w:rFonts w:ascii="Noto Sans" w:hAnsi="Noto Sans" w:cs="Noto Sans"/>
                <w:b/>
                <w:lang w:val="es-ES" w:eastAsia="ar-SA"/>
              </w:rPr>
            </w:pPr>
          </w:p>
        </w:tc>
        <w:tc>
          <w:tcPr>
            <w:tcW w:w="1681" w:type="dxa"/>
            <w:vMerge/>
            <w:shd w:val="clear" w:color="auto" w:fill="D9D9D9" w:themeFill="background1" w:themeFillShade="D9"/>
            <w:vAlign w:val="center"/>
          </w:tcPr>
          <w:p w14:paraId="4A680474" w14:textId="77777777" w:rsidR="009C4E0C" w:rsidRPr="007F298E" w:rsidRDefault="009C4E0C" w:rsidP="00120FE8">
            <w:pPr>
              <w:suppressAutoHyphens/>
              <w:jc w:val="center"/>
              <w:rPr>
                <w:rFonts w:ascii="Noto Sans" w:hAnsi="Noto Sans" w:cs="Noto Sans"/>
                <w:b/>
                <w:lang w:val="es-ES" w:eastAsia="ar-SA"/>
              </w:rPr>
            </w:pPr>
          </w:p>
        </w:tc>
        <w:tc>
          <w:tcPr>
            <w:tcW w:w="1526" w:type="dxa"/>
            <w:shd w:val="clear" w:color="auto" w:fill="D9D9D9" w:themeFill="background1" w:themeFillShade="D9"/>
            <w:vAlign w:val="center"/>
          </w:tcPr>
          <w:p w14:paraId="137FB1A2" w14:textId="77777777" w:rsidR="009C4E0C" w:rsidRPr="007F298E" w:rsidRDefault="009C4E0C" w:rsidP="00120FE8">
            <w:pPr>
              <w:suppressAutoHyphens/>
              <w:jc w:val="center"/>
              <w:rPr>
                <w:rFonts w:ascii="Noto Sans" w:hAnsi="Noto Sans" w:cs="Noto Sans"/>
                <w:b/>
                <w:lang w:val="es-ES" w:eastAsia="ar-SA"/>
              </w:rPr>
            </w:pPr>
            <w:r w:rsidRPr="007F298E">
              <w:rPr>
                <w:rFonts w:ascii="Noto Sans" w:hAnsi="Noto Sans" w:cs="Noto Sans"/>
                <w:b/>
                <w:lang w:val="es-ES" w:eastAsia="ar-SA"/>
              </w:rPr>
              <w:t>Número</w:t>
            </w:r>
          </w:p>
        </w:tc>
        <w:tc>
          <w:tcPr>
            <w:tcW w:w="1868" w:type="dxa"/>
            <w:shd w:val="clear" w:color="auto" w:fill="D9D9D9" w:themeFill="background1" w:themeFillShade="D9"/>
            <w:vAlign w:val="center"/>
          </w:tcPr>
          <w:p w14:paraId="24CE3F03" w14:textId="77777777" w:rsidR="009C4E0C" w:rsidRPr="007F298E" w:rsidRDefault="009C4E0C" w:rsidP="00120FE8">
            <w:pPr>
              <w:suppressAutoHyphens/>
              <w:jc w:val="center"/>
              <w:rPr>
                <w:rFonts w:ascii="Noto Sans" w:hAnsi="Noto Sans" w:cs="Noto Sans"/>
                <w:b/>
                <w:lang w:val="es-ES" w:eastAsia="ar-SA"/>
              </w:rPr>
            </w:pPr>
            <w:r w:rsidRPr="007F298E">
              <w:rPr>
                <w:rFonts w:ascii="Noto Sans" w:hAnsi="Noto Sans" w:cs="Noto Sans"/>
                <w:b/>
                <w:lang w:val="es-ES" w:eastAsia="ar-SA"/>
              </w:rPr>
              <w:t>Fecha de expedición</w:t>
            </w:r>
          </w:p>
        </w:tc>
        <w:tc>
          <w:tcPr>
            <w:tcW w:w="2190" w:type="dxa"/>
            <w:shd w:val="clear" w:color="auto" w:fill="D9D9D9" w:themeFill="background1" w:themeFillShade="D9"/>
            <w:vAlign w:val="center"/>
          </w:tcPr>
          <w:p w14:paraId="1754218C" w14:textId="77777777" w:rsidR="009C4E0C" w:rsidRPr="007F298E" w:rsidRDefault="009C4E0C" w:rsidP="00120FE8">
            <w:pPr>
              <w:suppressAutoHyphens/>
              <w:jc w:val="center"/>
              <w:rPr>
                <w:rFonts w:ascii="Noto Sans" w:hAnsi="Noto Sans" w:cs="Noto Sans"/>
                <w:b/>
                <w:lang w:val="es-ES" w:eastAsia="ar-SA"/>
              </w:rPr>
            </w:pPr>
            <w:r w:rsidRPr="007F298E">
              <w:rPr>
                <w:rFonts w:ascii="Noto Sans" w:hAnsi="Noto Sans" w:cs="Noto Sans"/>
                <w:b/>
                <w:lang w:val="es-ES" w:eastAsia="ar-SA"/>
              </w:rPr>
              <w:t>Fecha de Vencimiento</w:t>
            </w:r>
          </w:p>
        </w:tc>
      </w:tr>
      <w:tr w:rsidR="009C4E0C" w:rsidRPr="007F298E" w14:paraId="4D038E2B" w14:textId="77777777" w:rsidTr="00120FE8">
        <w:trPr>
          <w:trHeight w:val="340"/>
          <w:jc w:val="center"/>
        </w:trPr>
        <w:tc>
          <w:tcPr>
            <w:tcW w:w="709" w:type="dxa"/>
            <w:vAlign w:val="center"/>
          </w:tcPr>
          <w:p w14:paraId="021379BD" w14:textId="77777777" w:rsidR="009C4E0C" w:rsidRPr="007F298E" w:rsidRDefault="009C4E0C" w:rsidP="00120FE8">
            <w:pPr>
              <w:suppressAutoHyphens/>
              <w:jc w:val="center"/>
              <w:rPr>
                <w:rFonts w:ascii="Noto Sans" w:hAnsi="Noto Sans" w:cs="Noto Sans"/>
                <w:b/>
                <w:sz w:val="18"/>
                <w:lang w:val="es-ES" w:eastAsia="ar-SA"/>
              </w:rPr>
            </w:pPr>
            <w:r w:rsidRPr="007F298E">
              <w:rPr>
                <w:rFonts w:ascii="Noto Sans" w:hAnsi="Noto Sans" w:cs="Noto Sans"/>
                <w:b/>
                <w:noProof/>
              </w:rPr>
              <mc:AlternateContent>
                <mc:Choice Requires="wpg">
                  <w:drawing>
                    <wp:anchor distT="0" distB="0" distL="114300" distR="114300" simplePos="0" relativeHeight="251648000" behindDoc="0" locked="0" layoutInCell="1" allowOverlap="1" wp14:anchorId="49CCC8ED" wp14:editId="5044FFA4">
                      <wp:simplePos x="0" y="0"/>
                      <wp:positionH relativeFrom="column">
                        <wp:posOffset>26670</wp:posOffset>
                      </wp:positionH>
                      <wp:positionV relativeFrom="paragraph">
                        <wp:posOffset>635</wp:posOffset>
                      </wp:positionV>
                      <wp:extent cx="285115" cy="286385"/>
                      <wp:effectExtent l="0" t="0" r="635" b="0"/>
                      <wp:wrapNone/>
                      <wp:docPr id="2069"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2070"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0DA847AC" w14:textId="77777777" w:rsidR="009C4E0C" w:rsidRDefault="009C4E0C" w:rsidP="009C4E0C">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71"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1CDA60F9" w14:textId="77777777" w:rsidR="009C4E0C" w:rsidRDefault="009C4E0C" w:rsidP="009C4E0C">
                                    <w:pPr>
                                      <w:pStyle w:val="NormalWeb"/>
                                      <w:jc w:val="center"/>
                                    </w:pPr>
                                    <w:r>
                                      <w:rPr>
                                        <w:rFonts w:ascii="Calibri" w:eastAsia="Calibri" w:hAnsi="Calibri" w:cstheme="minorBidi"/>
                                        <w:color w:val="000000"/>
                                        <w:kern w:val="24"/>
                                      </w:rPr>
                                      <w:t>5</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9CCC8ED" id="_x0000_s1038" style="position:absolute;left:0;text-align:left;margin-left:2.1pt;margin-top:.05pt;width:22.45pt;height:22.55pt;z-index:251648000;mso-width-relative:margin;mso-height-relative:margin"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">
                      <v:oval id="301 Elipse" o:spid="_x0000_s1039"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" fillcolor="window" strokecolor="windowText" strokeweight="1.5pt">
                        <v:textbox>
                          <w:txbxContent>
                            <w:p w14:paraId="0DA847AC" w14:textId="77777777" w:rsidR="009C4E0C" w:rsidRDefault="009C4E0C" w:rsidP="009C4E0C">
                              <w:pPr>
                                <w:pStyle w:val="NormalWeb"/>
                              </w:pPr>
                              <w:r>
                                <w:rPr>
                                  <w:rFonts w:asciiTheme="minorHAnsi" w:hAnsi="Calibri"/>
                                  <w:color w:val="FFFFFF" w:themeColor="light1"/>
                                  <w:kern w:val="24"/>
                                  <w:sz w:val="20"/>
                                  <w:szCs w:val="20"/>
                                </w:rPr>
                                <w:t> </w:t>
                              </w:r>
                            </w:p>
                          </w:txbxContent>
                        </v:textbox>
                      </v:oval>
                      <v:shape id="Cuadro de texto 2" o:spid="_x0000_s1040"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" filled="f" stroked="f">
                        <v:textbox>
                          <w:txbxContent>
                            <w:p w14:paraId="1CDA60F9" w14:textId="77777777" w:rsidR="009C4E0C" w:rsidRDefault="009C4E0C" w:rsidP="009C4E0C">
                              <w:pPr>
                                <w:pStyle w:val="NormalWeb"/>
                                <w:jc w:val="center"/>
                              </w:pPr>
                              <w:r>
                                <w:rPr>
                                  <w:rFonts w:ascii="Calibri" w:eastAsia="Calibri" w:hAnsi="Calibri" w:cstheme="minorBidi"/>
                                  <w:color w:val="000000"/>
                                  <w:kern w:val="24"/>
                                </w:rPr>
                                <w:t>5</w:t>
                              </w:r>
                            </w:p>
                          </w:txbxContent>
                        </v:textbox>
                      </v:shape>
                    </v:group>
                  </w:pict>
                </mc:Fallback>
              </mc:AlternateContent>
            </w:r>
          </w:p>
        </w:tc>
        <w:tc>
          <w:tcPr>
            <w:tcW w:w="1460" w:type="dxa"/>
            <w:vAlign w:val="center"/>
          </w:tcPr>
          <w:p w14:paraId="4031F451" w14:textId="77777777" w:rsidR="009C4E0C" w:rsidRPr="007F298E" w:rsidRDefault="009C4E0C" w:rsidP="00120FE8">
            <w:pPr>
              <w:suppressAutoHyphens/>
              <w:jc w:val="center"/>
              <w:rPr>
                <w:rFonts w:ascii="Noto Sans" w:hAnsi="Noto Sans" w:cs="Noto Sans"/>
                <w:b/>
                <w:sz w:val="18"/>
                <w:lang w:val="es-ES" w:eastAsia="ar-SA"/>
              </w:rPr>
            </w:pPr>
            <w:r w:rsidRPr="007F298E">
              <w:rPr>
                <w:rFonts w:ascii="Noto Sans" w:hAnsi="Noto Sans" w:cs="Noto Sans"/>
                <w:b/>
                <w:noProof/>
              </w:rPr>
              <mc:AlternateContent>
                <mc:Choice Requires="wpg">
                  <w:drawing>
                    <wp:anchor distT="0" distB="0" distL="114300" distR="114300" simplePos="0" relativeHeight="251651072" behindDoc="0" locked="0" layoutInCell="1" allowOverlap="1" wp14:anchorId="021024BA" wp14:editId="405DA77F">
                      <wp:simplePos x="0" y="0"/>
                      <wp:positionH relativeFrom="column">
                        <wp:posOffset>265430</wp:posOffset>
                      </wp:positionH>
                      <wp:positionV relativeFrom="paragraph">
                        <wp:posOffset>10795</wp:posOffset>
                      </wp:positionV>
                      <wp:extent cx="285115" cy="286385"/>
                      <wp:effectExtent l="0" t="0" r="635" b="0"/>
                      <wp:wrapNone/>
                      <wp:docPr id="2072"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2073"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6AAFC7A6" w14:textId="77777777" w:rsidR="009C4E0C" w:rsidRDefault="009C4E0C" w:rsidP="009C4E0C">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74"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1542AEB8" w14:textId="77777777" w:rsidR="009C4E0C" w:rsidRDefault="009C4E0C" w:rsidP="009C4E0C">
                                    <w:pPr>
                                      <w:pStyle w:val="NormalWeb"/>
                                      <w:jc w:val="center"/>
                                    </w:pPr>
                                    <w:r>
                                      <w:rPr>
                                        <w:rFonts w:ascii="Calibri" w:eastAsia="Calibri" w:hAnsi="Calibri" w:cstheme="minorBidi"/>
                                        <w:color w:val="000000"/>
                                        <w:kern w:val="24"/>
                                      </w:rPr>
                                      <w:t>6</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21024BA" id="_x0000_s1041" style="position:absolute;left:0;text-align:left;margin-left:20.9pt;margin-top:.85pt;width:22.45pt;height:22.55pt;z-index:251651072;mso-width-relative:margin;mso-height-relative:margin"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">
                      <v:oval id="301 Elipse" o:spid="_x0000_s1042"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" fillcolor="window" strokecolor="windowText" strokeweight="1.5pt">
                        <v:textbox>
                          <w:txbxContent>
                            <w:p w14:paraId="6AAFC7A6" w14:textId="77777777" w:rsidR="009C4E0C" w:rsidRDefault="009C4E0C" w:rsidP="009C4E0C">
                              <w:pPr>
                                <w:pStyle w:val="NormalWeb"/>
                              </w:pPr>
                              <w:r>
                                <w:rPr>
                                  <w:rFonts w:asciiTheme="minorHAnsi" w:hAnsi="Calibri"/>
                                  <w:color w:val="FFFFFF" w:themeColor="light1"/>
                                  <w:kern w:val="24"/>
                                  <w:sz w:val="20"/>
                                  <w:szCs w:val="20"/>
                                </w:rPr>
                                <w:t> </w:t>
                              </w:r>
                            </w:p>
                          </w:txbxContent>
                        </v:textbox>
                      </v:oval>
                      <v:shape id="Cuadro de texto 2" o:spid="_x0000_s1043"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" filled="f" stroked="f">
                        <v:textbox>
                          <w:txbxContent>
                            <w:p w14:paraId="1542AEB8" w14:textId="77777777" w:rsidR="009C4E0C" w:rsidRDefault="009C4E0C" w:rsidP="009C4E0C">
                              <w:pPr>
                                <w:pStyle w:val="NormalWeb"/>
                                <w:jc w:val="center"/>
                              </w:pPr>
                              <w:r>
                                <w:rPr>
                                  <w:rFonts w:ascii="Calibri" w:eastAsia="Calibri" w:hAnsi="Calibri" w:cstheme="minorBidi"/>
                                  <w:color w:val="000000"/>
                                  <w:kern w:val="24"/>
                                </w:rPr>
                                <w:t>6</w:t>
                              </w:r>
                            </w:p>
                          </w:txbxContent>
                        </v:textbox>
                      </v:shape>
                    </v:group>
                  </w:pict>
                </mc:Fallback>
              </mc:AlternateContent>
            </w:r>
          </w:p>
        </w:tc>
        <w:tc>
          <w:tcPr>
            <w:tcW w:w="1681" w:type="dxa"/>
            <w:vAlign w:val="center"/>
          </w:tcPr>
          <w:p w14:paraId="5776AB28" w14:textId="77777777" w:rsidR="009C4E0C" w:rsidRPr="007F298E" w:rsidRDefault="009C4E0C" w:rsidP="00120FE8">
            <w:pPr>
              <w:suppressAutoHyphens/>
              <w:jc w:val="center"/>
              <w:rPr>
                <w:rFonts w:ascii="Noto Sans" w:hAnsi="Noto Sans" w:cs="Noto Sans"/>
                <w:b/>
                <w:sz w:val="18"/>
                <w:lang w:val="es-ES" w:eastAsia="ar-SA"/>
              </w:rPr>
            </w:pPr>
            <w:r w:rsidRPr="007F298E">
              <w:rPr>
                <w:rFonts w:ascii="Noto Sans" w:hAnsi="Noto Sans" w:cs="Noto Sans"/>
                <w:b/>
                <w:noProof/>
              </w:rPr>
              <mc:AlternateContent>
                <mc:Choice Requires="wpg">
                  <w:drawing>
                    <wp:anchor distT="0" distB="0" distL="114300" distR="114300" simplePos="0" relativeHeight="251652096" behindDoc="0" locked="0" layoutInCell="1" allowOverlap="1" wp14:anchorId="63EF8841" wp14:editId="774B23A4">
                      <wp:simplePos x="0" y="0"/>
                      <wp:positionH relativeFrom="column">
                        <wp:posOffset>351155</wp:posOffset>
                      </wp:positionH>
                      <wp:positionV relativeFrom="paragraph">
                        <wp:posOffset>14605</wp:posOffset>
                      </wp:positionV>
                      <wp:extent cx="285115" cy="286385"/>
                      <wp:effectExtent l="0" t="0" r="635" b="0"/>
                      <wp:wrapNone/>
                      <wp:docPr id="329"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330"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2F8AB780" w14:textId="77777777" w:rsidR="009C4E0C" w:rsidRDefault="009C4E0C" w:rsidP="009C4E0C">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1"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78F7E00E" w14:textId="77777777" w:rsidR="009C4E0C" w:rsidRDefault="009C4E0C" w:rsidP="009C4E0C">
                                    <w:pPr>
                                      <w:pStyle w:val="NormalWeb"/>
                                      <w:jc w:val="center"/>
                                    </w:pPr>
                                    <w:r>
                                      <w:rPr>
                                        <w:rFonts w:ascii="Calibri" w:eastAsia="Calibri" w:hAnsi="Calibri" w:cstheme="minorBidi"/>
                                        <w:color w:val="000000"/>
                                        <w:kern w:val="24"/>
                                      </w:rPr>
                                      <w:t>7</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3EF8841" id="_x0000_s1044" style="position:absolute;left:0;text-align:left;margin-left:27.65pt;margin-top:1.15pt;width:22.45pt;height:22.55pt;z-index:251652096;mso-width-relative:margin;mso-height-relative:margin"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">
                      <v:oval id="301 Elipse" o:spid="_x0000_s1045"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" fillcolor="window" strokecolor="windowText" strokeweight="1.5pt">
                        <v:textbox>
                          <w:txbxContent>
                            <w:p w14:paraId="2F8AB780" w14:textId="77777777" w:rsidR="009C4E0C" w:rsidRDefault="009C4E0C" w:rsidP="009C4E0C">
                              <w:pPr>
                                <w:pStyle w:val="NormalWeb"/>
                              </w:pPr>
                              <w:r>
                                <w:rPr>
                                  <w:rFonts w:asciiTheme="minorHAnsi" w:hAnsi="Calibri"/>
                                  <w:color w:val="FFFFFF" w:themeColor="light1"/>
                                  <w:kern w:val="24"/>
                                  <w:sz w:val="20"/>
                                  <w:szCs w:val="20"/>
                                </w:rPr>
                                <w:t> </w:t>
                              </w:r>
                            </w:p>
                          </w:txbxContent>
                        </v:textbox>
                      </v:oval>
                      <v:shape id="Cuadro de texto 2" o:spid="_x0000_s1046"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" filled="f" stroked="f">
                        <v:textbox>
                          <w:txbxContent>
                            <w:p w14:paraId="78F7E00E" w14:textId="77777777" w:rsidR="009C4E0C" w:rsidRDefault="009C4E0C" w:rsidP="009C4E0C">
                              <w:pPr>
                                <w:pStyle w:val="NormalWeb"/>
                                <w:jc w:val="center"/>
                              </w:pPr>
                              <w:r>
                                <w:rPr>
                                  <w:rFonts w:ascii="Calibri" w:eastAsia="Calibri" w:hAnsi="Calibri" w:cstheme="minorBidi"/>
                                  <w:color w:val="000000"/>
                                  <w:kern w:val="24"/>
                                </w:rPr>
                                <w:t>7</w:t>
                              </w:r>
                            </w:p>
                          </w:txbxContent>
                        </v:textbox>
                      </v:shape>
                    </v:group>
                  </w:pict>
                </mc:Fallback>
              </mc:AlternateContent>
            </w:r>
          </w:p>
        </w:tc>
        <w:tc>
          <w:tcPr>
            <w:tcW w:w="1526" w:type="dxa"/>
            <w:vAlign w:val="center"/>
          </w:tcPr>
          <w:p w14:paraId="7E91054E" w14:textId="77777777" w:rsidR="009C4E0C" w:rsidRPr="007F298E" w:rsidRDefault="009C4E0C" w:rsidP="00120FE8">
            <w:pPr>
              <w:suppressAutoHyphens/>
              <w:jc w:val="center"/>
              <w:rPr>
                <w:rFonts w:ascii="Noto Sans" w:hAnsi="Noto Sans" w:cs="Noto Sans"/>
                <w:b/>
                <w:sz w:val="18"/>
                <w:lang w:val="es-ES" w:eastAsia="ar-SA"/>
              </w:rPr>
            </w:pPr>
            <w:r w:rsidRPr="007F298E">
              <w:rPr>
                <w:rFonts w:ascii="Noto Sans" w:hAnsi="Noto Sans" w:cs="Noto Sans"/>
                <w:b/>
                <w:noProof/>
              </w:rPr>
              <mc:AlternateContent>
                <mc:Choice Requires="wpg">
                  <w:drawing>
                    <wp:anchor distT="0" distB="0" distL="114300" distR="114300" simplePos="0" relativeHeight="251655168" behindDoc="0" locked="0" layoutInCell="1" allowOverlap="1" wp14:anchorId="18A3385A" wp14:editId="48B58C38">
                      <wp:simplePos x="0" y="0"/>
                      <wp:positionH relativeFrom="column">
                        <wp:posOffset>300355</wp:posOffset>
                      </wp:positionH>
                      <wp:positionV relativeFrom="paragraph">
                        <wp:posOffset>5715</wp:posOffset>
                      </wp:positionV>
                      <wp:extent cx="285115" cy="286385"/>
                      <wp:effectExtent l="0" t="0" r="635" b="0"/>
                      <wp:wrapNone/>
                      <wp:docPr id="332"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333"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485FDC98" w14:textId="77777777" w:rsidR="009C4E0C" w:rsidRDefault="009C4E0C" w:rsidP="009C4E0C">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4"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7F5F558E" w14:textId="77777777" w:rsidR="009C4E0C" w:rsidRDefault="009C4E0C" w:rsidP="009C4E0C">
                                    <w:pPr>
                                      <w:pStyle w:val="NormalWeb"/>
                                      <w:jc w:val="center"/>
                                    </w:pPr>
                                    <w:r>
                                      <w:rPr>
                                        <w:rFonts w:ascii="Calibri" w:eastAsia="Calibri" w:hAnsi="Calibri" w:cstheme="minorBidi"/>
                                        <w:color w:val="000000"/>
                                        <w:kern w:val="24"/>
                                      </w:rPr>
                                      <w:t>8</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8A3385A" id="_x0000_s1047" style="position:absolute;left:0;text-align:left;margin-left:23.65pt;margin-top:.45pt;width:22.45pt;height:22.55pt;z-index:251655168;mso-width-relative:margin;mso-height-relative:margin"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">
                      <v:oval id="301 Elipse" o:spid="_x0000_s1048"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" fillcolor="window" strokecolor="windowText" strokeweight="1.5pt">
                        <v:textbox>
                          <w:txbxContent>
                            <w:p w14:paraId="485FDC98" w14:textId="77777777" w:rsidR="009C4E0C" w:rsidRDefault="009C4E0C" w:rsidP="009C4E0C">
                              <w:pPr>
                                <w:pStyle w:val="NormalWeb"/>
                              </w:pPr>
                              <w:r>
                                <w:rPr>
                                  <w:rFonts w:asciiTheme="minorHAnsi" w:hAnsi="Calibri"/>
                                  <w:color w:val="FFFFFF" w:themeColor="light1"/>
                                  <w:kern w:val="24"/>
                                  <w:sz w:val="20"/>
                                  <w:szCs w:val="20"/>
                                </w:rPr>
                                <w:t> </w:t>
                              </w:r>
                            </w:p>
                          </w:txbxContent>
                        </v:textbox>
                      </v:oval>
                      <v:shape id="Cuadro de texto 2" o:spid="_x0000_s1049"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" filled="f" stroked="f">
                        <v:textbox>
                          <w:txbxContent>
                            <w:p w14:paraId="7F5F558E" w14:textId="77777777" w:rsidR="009C4E0C" w:rsidRDefault="009C4E0C" w:rsidP="009C4E0C">
                              <w:pPr>
                                <w:pStyle w:val="NormalWeb"/>
                                <w:jc w:val="center"/>
                              </w:pPr>
                              <w:r>
                                <w:rPr>
                                  <w:rFonts w:ascii="Calibri" w:eastAsia="Calibri" w:hAnsi="Calibri" w:cstheme="minorBidi"/>
                                  <w:color w:val="000000"/>
                                  <w:kern w:val="24"/>
                                </w:rPr>
                                <w:t>8</w:t>
                              </w:r>
                            </w:p>
                          </w:txbxContent>
                        </v:textbox>
                      </v:shape>
                    </v:group>
                  </w:pict>
                </mc:Fallback>
              </mc:AlternateContent>
            </w:r>
          </w:p>
        </w:tc>
        <w:tc>
          <w:tcPr>
            <w:tcW w:w="1868" w:type="dxa"/>
            <w:vAlign w:val="center"/>
          </w:tcPr>
          <w:p w14:paraId="1C857122" w14:textId="77777777" w:rsidR="009C4E0C" w:rsidRPr="007F298E" w:rsidRDefault="009C4E0C" w:rsidP="00120FE8">
            <w:pPr>
              <w:suppressAutoHyphens/>
              <w:jc w:val="center"/>
              <w:rPr>
                <w:rFonts w:ascii="Noto Sans" w:hAnsi="Noto Sans" w:cs="Noto Sans"/>
                <w:b/>
                <w:sz w:val="18"/>
                <w:lang w:val="es-ES" w:eastAsia="ar-SA"/>
              </w:rPr>
            </w:pPr>
            <w:r w:rsidRPr="007F298E">
              <w:rPr>
                <w:rFonts w:ascii="Noto Sans" w:hAnsi="Noto Sans" w:cs="Noto Sans"/>
                <w:b/>
                <w:noProof/>
              </w:rPr>
              <mc:AlternateContent>
                <mc:Choice Requires="wpg">
                  <w:drawing>
                    <wp:anchor distT="0" distB="0" distL="114300" distR="114300" simplePos="0" relativeHeight="251658240" behindDoc="0" locked="0" layoutInCell="1" allowOverlap="1" wp14:anchorId="77D10AAB" wp14:editId="29934985">
                      <wp:simplePos x="0" y="0"/>
                      <wp:positionH relativeFrom="column">
                        <wp:posOffset>355600</wp:posOffset>
                      </wp:positionH>
                      <wp:positionV relativeFrom="paragraph">
                        <wp:posOffset>-3810</wp:posOffset>
                      </wp:positionV>
                      <wp:extent cx="285115" cy="286385"/>
                      <wp:effectExtent l="0" t="0" r="635" b="0"/>
                      <wp:wrapNone/>
                      <wp:docPr id="338"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339"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5B3C8522" w14:textId="77777777" w:rsidR="009C4E0C" w:rsidRDefault="009C4E0C" w:rsidP="009C4E0C">
                                    <w:pPr>
                                      <w:pStyle w:val="NormalWeb"/>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0"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26711E04" w14:textId="77777777" w:rsidR="009C4E0C" w:rsidRDefault="009C4E0C" w:rsidP="009C4E0C">
                                    <w:pPr>
                                      <w:pStyle w:val="NormalWeb"/>
                                      <w:jc w:val="center"/>
                                    </w:pPr>
                                    <w:r>
                                      <w:t>9</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7D10AAB" id="_x0000_s1050" style="position:absolute;left:0;text-align:left;margin-left:28pt;margin-top:-.3pt;width:22.45pt;height:22.55pt;z-index:251658240;mso-width-relative:margin;mso-height-relative:margin"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">
                      <v:oval id="301 Elipse" o:spid="_x0000_s1051"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" fillcolor="window" strokecolor="windowText" strokeweight="1.5pt">
                        <v:textbox>
                          <w:txbxContent>
                            <w:p w14:paraId="5B3C8522" w14:textId="77777777" w:rsidR="009C4E0C" w:rsidRDefault="009C4E0C" w:rsidP="009C4E0C">
                              <w:pPr>
                                <w:pStyle w:val="NormalWeb"/>
                              </w:pPr>
                            </w:p>
                          </w:txbxContent>
                        </v:textbox>
                      </v:oval>
                      <v:shape id="Cuadro de texto 2" o:spid="_x0000_s1052"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" filled="f" stroked="f">
                        <v:textbox>
                          <w:txbxContent>
                            <w:p w14:paraId="26711E04" w14:textId="77777777" w:rsidR="009C4E0C" w:rsidRDefault="009C4E0C" w:rsidP="009C4E0C">
                              <w:pPr>
                                <w:pStyle w:val="NormalWeb"/>
                                <w:jc w:val="center"/>
                              </w:pPr>
                              <w:r>
                                <w:t>9</w:t>
                              </w:r>
                            </w:p>
                          </w:txbxContent>
                        </v:textbox>
                      </v:shape>
                    </v:group>
                  </w:pict>
                </mc:Fallback>
              </mc:AlternateContent>
            </w:r>
          </w:p>
        </w:tc>
        <w:tc>
          <w:tcPr>
            <w:tcW w:w="2190" w:type="dxa"/>
            <w:vAlign w:val="center"/>
          </w:tcPr>
          <w:p w14:paraId="4651D921" w14:textId="77777777" w:rsidR="009C4E0C" w:rsidRPr="007F298E" w:rsidRDefault="009C4E0C" w:rsidP="00120FE8">
            <w:pPr>
              <w:suppressAutoHyphens/>
              <w:jc w:val="center"/>
              <w:rPr>
                <w:rFonts w:ascii="Noto Sans" w:hAnsi="Noto Sans" w:cs="Noto Sans"/>
                <w:b/>
                <w:sz w:val="18"/>
                <w:lang w:val="es-ES" w:eastAsia="ar-SA"/>
              </w:rPr>
            </w:pPr>
            <w:r w:rsidRPr="007F298E">
              <w:rPr>
                <w:rFonts w:ascii="Noto Sans" w:hAnsi="Noto Sans" w:cs="Noto Sans"/>
                <w:noProof/>
                <w:sz w:val="18"/>
                <w:szCs w:val="18"/>
              </w:rPr>
              <mc:AlternateContent>
                <mc:Choice Requires="wpg">
                  <w:drawing>
                    <wp:anchor distT="0" distB="0" distL="114300" distR="114300" simplePos="0" relativeHeight="251661312" behindDoc="0" locked="0" layoutInCell="1" allowOverlap="1" wp14:anchorId="12782F7D" wp14:editId="27C27C6B">
                      <wp:simplePos x="0" y="0"/>
                      <wp:positionH relativeFrom="column">
                        <wp:posOffset>459740</wp:posOffset>
                      </wp:positionH>
                      <wp:positionV relativeFrom="paragraph">
                        <wp:posOffset>-3175</wp:posOffset>
                      </wp:positionV>
                      <wp:extent cx="426720" cy="286385"/>
                      <wp:effectExtent l="0" t="0" r="0" b="0"/>
                      <wp:wrapNone/>
                      <wp:docPr id="545" name="143 Grupo"/>
                      <wp:cNvGraphicFramePr/>
                      <a:graphic xmlns:a="http://schemas.openxmlformats.org/drawingml/2006/main">
                        <a:graphicData uri="http://schemas.microsoft.com/office/word/2010/wordprocessingGroup">
                          <wpg:wgp>
                            <wpg:cNvGrpSpPr/>
                            <wpg:grpSpPr>
                              <a:xfrm>
                                <a:off x="0" y="0"/>
                                <a:ext cx="426720" cy="286385"/>
                                <a:chOff x="0" y="0"/>
                                <a:chExt cx="427006" cy="286385"/>
                              </a:xfrm>
                            </wpg:grpSpPr>
                            <wps:wsp>
                              <wps:cNvPr id="546" name="301 Elipse"/>
                              <wps:cNvSpPr/>
                              <wps:spPr>
                                <a:xfrm>
                                  <a:off x="90432"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01B5C76A" w14:textId="77777777" w:rsidR="009C4E0C" w:rsidRDefault="009C4E0C" w:rsidP="009C4E0C">
                                    <w:pPr>
                                      <w:pStyle w:val="NormalWeb"/>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7" name="Cuadro de texto 2"/>
                              <wps:cNvSpPr txBox="1">
                                <a:spLocks noChangeArrowheads="1"/>
                              </wps:cNvSpPr>
                              <wps:spPr bwMode="auto">
                                <a:xfrm>
                                  <a:off x="0" y="0"/>
                                  <a:ext cx="427006" cy="286385"/>
                                </a:xfrm>
                                <a:prstGeom prst="rect">
                                  <a:avLst/>
                                </a:prstGeom>
                                <a:noFill/>
                                <a:ln w="9525">
                                  <a:noFill/>
                                  <a:miter lim="800000"/>
                                  <a:headEnd/>
                                  <a:tailEnd/>
                                </a:ln>
                              </wps:spPr>
                              <wps:txbx>
                                <w:txbxContent>
                                  <w:p w14:paraId="36B31C98" w14:textId="77777777" w:rsidR="009C4E0C" w:rsidRDefault="009C4E0C" w:rsidP="009C4E0C">
                                    <w:pPr>
                                      <w:pStyle w:val="NormalWeb"/>
                                      <w:jc w:val="center"/>
                                    </w:pPr>
                                    <w:r>
                                      <w:rPr>
                                        <w:rFonts w:ascii="Calibri" w:eastAsia="Calibri" w:hAnsi="Calibri" w:cstheme="minorBidi"/>
                                        <w:color w:val="000000"/>
                                        <w:kern w:val="24"/>
                                      </w:rPr>
                                      <w:t>10</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2782F7D" id="143 Grupo" o:spid="_x0000_s1053" style="position:absolute;left:0;text-align:left;margin-left:36.2pt;margin-top:-.25pt;width:33.6pt;height:22.55pt;z-index:251661312;mso-width-relative:margin;mso-height-relative:margin" coordsize="427006,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">
                      <v:oval id="301 Elipse" o:spid="_x0000_s1054" style="position:absolute;left:90432;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" fillcolor="window" strokecolor="windowText" strokeweight="1.5pt">
                        <v:textbox>
                          <w:txbxContent>
                            <w:p w14:paraId="01B5C76A" w14:textId="77777777" w:rsidR="009C4E0C" w:rsidRDefault="009C4E0C" w:rsidP="009C4E0C">
                              <w:pPr>
                                <w:pStyle w:val="NormalWeb"/>
                              </w:pPr>
                            </w:p>
                          </w:txbxContent>
                        </v:textbox>
                      </v:oval>
                      <v:shape id="Cuadro de texto 2" o:spid="_x0000_s1055" type="#_x0000_t202" style="position:absolute;width:427006;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" filled="f" stroked="f">
                        <v:textbox>
                          <w:txbxContent>
                            <w:p w14:paraId="36B31C98" w14:textId="77777777" w:rsidR="009C4E0C" w:rsidRDefault="009C4E0C" w:rsidP="009C4E0C">
                              <w:pPr>
                                <w:pStyle w:val="NormalWeb"/>
                                <w:jc w:val="center"/>
                              </w:pPr>
                              <w:r>
                                <w:rPr>
                                  <w:rFonts w:ascii="Calibri" w:eastAsia="Calibri" w:hAnsi="Calibri" w:cstheme="minorBidi"/>
                                  <w:color w:val="000000"/>
                                  <w:kern w:val="24"/>
                                </w:rPr>
                                <w:t>10</w:t>
                              </w:r>
                            </w:p>
                          </w:txbxContent>
                        </v:textbox>
                      </v:shape>
                    </v:group>
                  </w:pict>
                </mc:Fallback>
              </mc:AlternateContent>
            </w:r>
          </w:p>
        </w:tc>
      </w:tr>
      <w:tr w:rsidR="009C4E0C" w:rsidRPr="007F298E" w14:paraId="022B6CBB" w14:textId="77777777" w:rsidTr="00120FE8">
        <w:trPr>
          <w:trHeight w:val="340"/>
          <w:jc w:val="center"/>
        </w:trPr>
        <w:tc>
          <w:tcPr>
            <w:tcW w:w="709" w:type="dxa"/>
            <w:vAlign w:val="center"/>
          </w:tcPr>
          <w:p w14:paraId="1C71F6E4" w14:textId="77777777" w:rsidR="009C4E0C" w:rsidRPr="007F298E" w:rsidRDefault="009C4E0C" w:rsidP="00120FE8">
            <w:pPr>
              <w:suppressAutoHyphens/>
              <w:jc w:val="center"/>
              <w:rPr>
                <w:rFonts w:ascii="Noto Sans" w:hAnsi="Noto Sans" w:cs="Noto Sans"/>
                <w:b/>
                <w:sz w:val="18"/>
                <w:lang w:val="es-ES" w:eastAsia="ar-SA"/>
              </w:rPr>
            </w:pPr>
          </w:p>
        </w:tc>
        <w:tc>
          <w:tcPr>
            <w:tcW w:w="1460" w:type="dxa"/>
            <w:vAlign w:val="center"/>
          </w:tcPr>
          <w:p w14:paraId="5B19588D" w14:textId="77777777" w:rsidR="009C4E0C" w:rsidRPr="007F298E" w:rsidRDefault="009C4E0C" w:rsidP="00120FE8">
            <w:pPr>
              <w:suppressAutoHyphens/>
              <w:jc w:val="center"/>
              <w:rPr>
                <w:rFonts w:ascii="Noto Sans" w:hAnsi="Noto Sans" w:cs="Noto Sans"/>
                <w:b/>
                <w:sz w:val="18"/>
                <w:lang w:val="es-ES" w:eastAsia="ar-SA"/>
              </w:rPr>
            </w:pPr>
          </w:p>
        </w:tc>
        <w:tc>
          <w:tcPr>
            <w:tcW w:w="1681" w:type="dxa"/>
            <w:vAlign w:val="center"/>
          </w:tcPr>
          <w:p w14:paraId="7666FD40" w14:textId="77777777" w:rsidR="009C4E0C" w:rsidRPr="007F298E" w:rsidRDefault="009C4E0C" w:rsidP="00120FE8">
            <w:pPr>
              <w:suppressAutoHyphens/>
              <w:jc w:val="center"/>
              <w:rPr>
                <w:rFonts w:ascii="Noto Sans" w:hAnsi="Noto Sans" w:cs="Noto Sans"/>
                <w:b/>
                <w:sz w:val="18"/>
                <w:lang w:val="es-ES" w:eastAsia="ar-SA"/>
              </w:rPr>
            </w:pPr>
          </w:p>
        </w:tc>
        <w:tc>
          <w:tcPr>
            <w:tcW w:w="1526" w:type="dxa"/>
            <w:vAlign w:val="center"/>
          </w:tcPr>
          <w:p w14:paraId="680E6CE5" w14:textId="77777777" w:rsidR="009C4E0C" w:rsidRPr="007F298E" w:rsidRDefault="009C4E0C" w:rsidP="00120FE8">
            <w:pPr>
              <w:suppressAutoHyphens/>
              <w:jc w:val="center"/>
              <w:rPr>
                <w:rFonts w:ascii="Noto Sans" w:hAnsi="Noto Sans" w:cs="Noto Sans"/>
                <w:b/>
                <w:sz w:val="18"/>
                <w:lang w:val="es-ES" w:eastAsia="ar-SA"/>
              </w:rPr>
            </w:pPr>
          </w:p>
        </w:tc>
        <w:tc>
          <w:tcPr>
            <w:tcW w:w="1868" w:type="dxa"/>
            <w:vAlign w:val="center"/>
          </w:tcPr>
          <w:p w14:paraId="0C7475B8" w14:textId="77777777" w:rsidR="009C4E0C" w:rsidRPr="007F298E" w:rsidRDefault="009C4E0C" w:rsidP="00120FE8">
            <w:pPr>
              <w:suppressAutoHyphens/>
              <w:jc w:val="center"/>
              <w:rPr>
                <w:rFonts w:ascii="Noto Sans" w:hAnsi="Noto Sans" w:cs="Noto Sans"/>
                <w:b/>
                <w:sz w:val="18"/>
                <w:lang w:val="es-ES" w:eastAsia="ar-SA"/>
              </w:rPr>
            </w:pPr>
          </w:p>
        </w:tc>
        <w:tc>
          <w:tcPr>
            <w:tcW w:w="2190" w:type="dxa"/>
            <w:vAlign w:val="center"/>
          </w:tcPr>
          <w:p w14:paraId="6AD4D63A" w14:textId="77777777" w:rsidR="009C4E0C" w:rsidRPr="007F298E" w:rsidRDefault="009C4E0C" w:rsidP="00120FE8">
            <w:pPr>
              <w:suppressAutoHyphens/>
              <w:jc w:val="center"/>
              <w:rPr>
                <w:rFonts w:ascii="Noto Sans" w:hAnsi="Noto Sans" w:cs="Noto Sans"/>
                <w:b/>
                <w:sz w:val="18"/>
                <w:lang w:val="es-ES" w:eastAsia="ar-SA"/>
              </w:rPr>
            </w:pPr>
          </w:p>
        </w:tc>
      </w:tr>
      <w:tr w:rsidR="009C4E0C" w:rsidRPr="007F298E" w14:paraId="3DB8F733" w14:textId="77777777" w:rsidTr="00120FE8">
        <w:trPr>
          <w:trHeight w:val="340"/>
          <w:jc w:val="center"/>
        </w:trPr>
        <w:tc>
          <w:tcPr>
            <w:tcW w:w="709" w:type="dxa"/>
            <w:vAlign w:val="center"/>
          </w:tcPr>
          <w:p w14:paraId="56F6E693" w14:textId="77777777" w:rsidR="009C4E0C" w:rsidRPr="007F298E" w:rsidRDefault="009C4E0C" w:rsidP="00120FE8">
            <w:pPr>
              <w:suppressAutoHyphens/>
              <w:jc w:val="center"/>
              <w:rPr>
                <w:rFonts w:ascii="Noto Sans" w:hAnsi="Noto Sans" w:cs="Noto Sans"/>
                <w:b/>
                <w:sz w:val="18"/>
                <w:lang w:val="es-ES" w:eastAsia="ar-SA"/>
              </w:rPr>
            </w:pPr>
          </w:p>
        </w:tc>
        <w:tc>
          <w:tcPr>
            <w:tcW w:w="1460" w:type="dxa"/>
            <w:vAlign w:val="center"/>
          </w:tcPr>
          <w:p w14:paraId="58F8686D" w14:textId="77777777" w:rsidR="009C4E0C" w:rsidRPr="007F298E" w:rsidRDefault="009C4E0C" w:rsidP="00120FE8">
            <w:pPr>
              <w:suppressAutoHyphens/>
              <w:jc w:val="center"/>
              <w:rPr>
                <w:rFonts w:ascii="Noto Sans" w:hAnsi="Noto Sans" w:cs="Noto Sans"/>
                <w:b/>
                <w:sz w:val="18"/>
                <w:lang w:val="es-ES" w:eastAsia="ar-SA"/>
              </w:rPr>
            </w:pPr>
          </w:p>
        </w:tc>
        <w:tc>
          <w:tcPr>
            <w:tcW w:w="1681" w:type="dxa"/>
            <w:vAlign w:val="center"/>
          </w:tcPr>
          <w:p w14:paraId="4CCAF1F7" w14:textId="77777777" w:rsidR="009C4E0C" w:rsidRPr="007F298E" w:rsidRDefault="009C4E0C" w:rsidP="00120FE8">
            <w:pPr>
              <w:suppressAutoHyphens/>
              <w:jc w:val="center"/>
              <w:rPr>
                <w:rFonts w:ascii="Noto Sans" w:hAnsi="Noto Sans" w:cs="Noto Sans"/>
                <w:b/>
                <w:sz w:val="18"/>
                <w:lang w:val="es-ES" w:eastAsia="ar-SA"/>
              </w:rPr>
            </w:pPr>
          </w:p>
        </w:tc>
        <w:tc>
          <w:tcPr>
            <w:tcW w:w="1526" w:type="dxa"/>
            <w:vAlign w:val="center"/>
          </w:tcPr>
          <w:p w14:paraId="20B17ECD" w14:textId="77777777" w:rsidR="009C4E0C" w:rsidRPr="007F298E" w:rsidRDefault="009C4E0C" w:rsidP="00120FE8">
            <w:pPr>
              <w:suppressAutoHyphens/>
              <w:jc w:val="center"/>
              <w:rPr>
                <w:rFonts w:ascii="Noto Sans" w:hAnsi="Noto Sans" w:cs="Noto Sans"/>
                <w:b/>
                <w:sz w:val="18"/>
                <w:lang w:val="es-ES" w:eastAsia="ar-SA"/>
              </w:rPr>
            </w:pPr>
          </w:p>
        </w:tc>
        <w:tc>
          <w:tcPr>
            <w:tcW w:w="1868" w:type="dxa"/>
            <w:vAlign w:val="center"/>
          </w:tcPr>
          <w:p w14:paraId="545A51CB" w14:textId="77777777" w:rsidR="009C4E0C" w:rsidRPr="007F298E" w:rsidRDefault="009C4E0C" w:rsidP="00120FE8">
            <w:pPr>
              <w:suppressAutoHyphens/>
              <w:jc w:val="center"/>
              <w:rPr>
                <w:rFonts w:ascii="Noto Sans" w:hAnsi="Noto Sans" w:cs="Noto Sans"/>
                <w:b/>
                <w:sz w:val="18"/>
                <w:lang w:val="es-ES" w:eastAsia="ar-SA"/>
              </w:rPr>
            </w:pPr>
          </w:p>
        </w:tc>
        <w:tc>
          <w:tcPr>
            <w:tcW w:w="2190" w:type="dxa"/>
            <w:vAlign w:val="center"/>
          </w:tcPr>
          <w:p w14:paraId="2800B1FD" w14:textId="77777777" w:rsidR="009C4E0C" w:rsidRPr="007F298E" w:rsidRDefault="009C4E0C" w:rsidP="00120FE8">
            <w:pPr>
              <w:suppressAutoHyphens/>
              <w:jc w:val="center"/>
              <w:rPr>
                <w:rFonts w:ascii="Noto Sans" w:hAnsi="Noto Sans" w:cs="Noto Sans"/>
                <w:b/>
                <w:sz w:val="18"/>
                <w:lang w:val="es-ES" w:eastAsia="ar-SA"/>
              </w:rPr>
            </w:pPr>
          </w:p>
        </w:tc>
      </w:tr>
      <w:tr w:rsidR="009C4E0C" w:rsidRPr="007F298E" w14:paraId="2A687661" w14:textId="77777777" w:rsidTr="00120FE8">
        <w:trPr>
          <w:trHeight w:val="340"/>
          <w:jc w:val="center"/>
        </w:trPr>
        <w:tc>
          <w:tcPr>
            <w:tcW w:w="709" w:type="dxa"/>
            <w:vAlign w:val="center"/>
          </w:tcPr>
          <w:p w14:paraId="7BF03385" w14:textId="77777777" w:rsidR="009C4E0C" w:rsidRPr="007F298E" w:rsidRDefault="009C4E0C" w:rsidP="00120FE8">
            <w:pPr>
              <w:suppressAutoHyphens/>
              <w:jc w:val="center"/>
              <w:rPr>
                <w:rFonts w:ascii="Noto Sans" w:hAnsi="Noto Sans" w:cs="Noto Sans"/>
                <w:b/>
                <w:sz w:val="18"/>
                <w:lang w:val="es-ES" w:eastAsia="ar-SA"/>
              </w:rPr>
            </w:pPr>
          </w:p>
        </w:tc>
        <w:tc>
          <w:tcPr>
            <w:tcW w:w="1460" w:type="dxa"/>
            <w:vAlign w:val="center"/>
          </w:tcPr>
          <w:p w14:paraId="48F566E8" w14:textId="77777777" w:rsidR="009C4E0C" w:rsidRPr="007F298E" w:rsidRDefault="009C4E0C" w:rsidP="00120FE8">
            <w:pPr>
              <w:suppressAutoHyphens/>
              <w:jc w:val="center"/>
              <w:rPr>
                <w:rFonts w:ascii="Noto Sans" w:hAnsi="Noto Sans" w:cs="Noto Sans"/>
                <w:b/>
                <w:sz w:val="18"/>
                <w:lang w:val="es-ES" w:eastAsia="ar-SA"/>
              </w:rPr>
            </w:pPr>
          </w:p>
        </w:tc>
        <w:tc>
          <w:tcPr>
            <w:tcW w:w="1681" w:type="dxa"/>
            <w:vAlign w:val="center"/>
          </w:tcPr>
          <w:p w14:paraId="0979BA36" w14:textId="77777777" w:rsidR="009C4E0C" w:rsidRPr="007F298E" w:rsidRDefault="009C4E0C" w:rsidP="00120FE8">
            <w:pPr>
              <w:suppressAutoHyphens/>
              <w:jc w:val="center"/>
              <w:rPr>
                <w:rFonts w:ascii="Noto Sans" w:hAnsi="Noto Sans" w:cs="Noto Sans"/>
                <w:b/>
                <w:sz w:val="18"/>
                <w:lang w:val="es-ES" w:eastAsia="ar-SA"/>
              </w:rPr>
            </w:pPr>
          </w:p>
        </w:tc>
        <w:tc>
          <w:tcPr>
            <w:tcW w:w="1526" w:type="dxa"/>
            <w:vAlign w:val="center"/>
          </w:tcPr>
          <w:p w14:paraId="1DE95A9F" w14:textId="77777777" w:rsidR="009C4E0C" w:rsidRPr="007F298E" w:rsidRDefault="009C4E0C" w:rsidP="00120FE8">
            <w:pPr>
              <w:suppressAutoHyphens/>
              <w:jc w:val="center"/>
              <w:rPr>
                <w:rFonts w:ascii="Noto Sans" w:hAnsi="Noto Sans" w:cs="Noto Sans"/>
                <w:b/>
                <w:sz w:val="18"/>
                <w:lang w:val="es-ES" w:eastAsia="ar-SA"/>
              </w:rPr>
            </w:pPr>
          </w:p>
        </w:tc>
        <w:tc>
          <w:tcPr>
            <w:tcW w:w="1868" w:type="dxa"/>
            <w:vAlign w:val="center"/>
          </w:tcPr>
          <w:p w14:paraId="1C4657A9" w14:textId="77777777" w:rsidR="009C4E0C" w:rsidRPr="007F298E" w:rsidRDefault="009C4E0C" w:rsidP="00120FE8">
            <w:pPr>
              <w:suppressAutoHyphens/>
              <w:jc w:val="center"/>
              <w:rPr>
                <w:rFonts w:ascii="Noto Sans" w:hAnsi="Noto Sans" w:cs="Noto Sans"/>
                <w:b/>
                <w:sz w:val="18"/>
                <w:lang w:val="es-ES" w:eastAsia="ar-SA"/>
              </w:rPr>
            </w:pPr>
          </w:p>
        </w:tc>
        <w:tc>
          <w:tcPr>
            <w:tcW w:w="2190" w:type="dxa"/>
            <w:vAlign w:val="center"/>
          </w:tcPr>
          <w:p w14:paraId="519DB653" w14:textId="77777777" w:rsidR="009C4E0C" w:rsidRPr="007F298E" w:rsidRDefault="009C4E0C" w:rsidP="00120FE8">
            <w:pPr>
              <w:suppressAutoHyphens/>
              <w:jc w:val="center"/>
              <w:rPr>
                <w:rFonts w:ascii="Noto Sans" w:hAnsi="Noto Sans" w:cs="Noto Sans"/>
                <w:b/>
                <w:sz w:val="18"/>
                <w:lang w:val="es-ES" w:eastAsia="ar-SA"/>
              </w:rPr>
            </w:pPr>
          </w:p>
        </w:tc>
      </w:tr>
      <w:tr w:rsidR="009C4E0C" w:rsidRPr="007F298E" w14:paraId="0559C87B" w14:textId="77777777" w:rsidTr="00120FE8">
        <w:trPr>
          <w:trHeight w:val="340"/>
          <w:jc w:val="center"/>
        </w:trPr>
        <w:tc>
          <w:tcPr>
            <w:tcW w:w="709" w:type="dxa"/>
            <w:vAlign w:val="center"/>
          </w:tcPr>
          <w:p w14:paraId="0492341E" w14:textId="77777777" w:rsidR="009C4E0C" w:rsidRPr="007F298E" w:rsidRDefault="009C4E0C" w:rsidP="00120FE8">
            <w:pPr>
              <w:suppressAutoHyphens/>
              <w:jc w:val="center"/>
              <w:rPr>
                <w:rFonts w:ascii="Noto Sans" w:hAnsi="Noto Sans" w:cs="Noto Sans"/>
                <w:b/>
                <w:sz w:val="18"/>
                <w:lang w:val="es-ES" w:eastAsia="ar-SA"/>
              </w:rPr>
            </w:pPr>
          </w:p>
        </w:tc>
        <w:tc>
          <w:tcPr>
            <w:tcW w:w="1460" w:type="dxa"/>
            <w:vAlign w:val="center"/>
          </w:tcPr>
          <w:p w14:paraId="77E6244F" w14:textId="77777777" w:rsidR="009C4E0C" w:rsidRPr="007F298E" w:rsidRDefault="009C4E0C" w:rsidP="00120FE8">
            <w:pPr>
              <w:suppressAutoHyphens/>
              <w:jc w:val="center"/>
              <w:rPr>
                <w:rFonts w:ascii="Noto Sans" w:hAnsi="Noto Sans" w:cs="Noto Sans"/>
                <w:b/>
                <w:sz w:val="18"/>
                <w:lang w:val="es-ES" w:eastAsia="ar-SA"/>
              </w:rPr>
            </w:pPr>
          </w:p>
        </w:tc>
        <w:tc>
          <w:tcPr>
            <w:tcW w:w="1681" w:type="dxa"/>
            <w:vAlign w:val="center"/>
          </w:tcPr>
          <w:p w14:paraId="530BDA7E" w14:textId="77777777" w:rsidR="009C4E0C" w:rsidRPr="007F298E" w:rsidRDefault="009C4E0C" w:rsidP="00120FE8">
            <w:pPr>
              <w:suppressAutoHyphens/>
              <w:jc w:val="center"/>
              <w:rPr>
                <w:rFonts w:ascii="Noto Sans" w:hAnsi="Noto Sans" w:cs="Noto Sans"/>
                <w:b/>
                <w:sz w:val="18"/>
                <w:lang w:val="es-ES" w:eastAsia="ar-SA"/>
              </w:rPr>
            </w:pPr>
          </w:p>
        </w:tc>
        <w:tc>
          <w:tcPr>
            <w:tcW w:w="1526" w:type="dxa"/>
            <w:vAlign w:val="center"/>
          </w:tcPr>
          <w:p w14:paraId="08C9EDEA" w14:textId="77777777" w:rsidR="009C4E0C" w:rsidRPr="007F298E" w:rsidRDefault="009C4E0C" w:rsidP="00120FE8">
            <w:pPr>
              <w:suppressAutoHyphens/>
              <w:jc w:val="center"/>
              <w:rPr>
                <w:rFonts w:ascii="Noto Sans" w:hAnsi="Noto Sans" w:cs="Noto Sans"/>
                <w:b/>
                <w:sz w:val="18"/>
                <w:lang w:val="es-ES" w:eastAsia="ar-SA"/>
              </w:rPr>
            </w:pPr>
          </w:p>
        </w:tc>
        <w:tc>
          <w:tcPr>
            <w:tcW w:w="1868" w:type="dxa"/>
            <w:vAlign w:val="center"/>
          </w:tcPr>
          <w:p w14:paraId="45B8F131" w14:textId="77777777" w:rsidR="009C4E0C" w:rsidRPr="007F298E" w:rsidRDefault="009C4E0C" w:rsidP="00120FE8">
            <w:pPr>
              <w:suppressAutoHyphens/>
              <w:jc w:val="center"/>
              <w:rPr>
                <w:rFonts w:ascii="Noto Sans" w:hAnsi="Noto Sans" w:cs="Noto Sans"/>
                <w:b/>
                <w:sz w:val="18"/>
                <w:lang w:val="es-ES" w:eastAsia="ar-SA"/>
              </w:rPr>
            </w:pPr>
          </w:p>
        </w:tc>
        <w:tc>
          <w:tcPr>
            <w:tcW w:w="2190" w:type="dxa"/>
            <w:vAlign w:val="center"/>
          </w:tcPr>
          <w:p w14:paraId="6309ADB4" w14:textId="77777777" w:rsidR="009C4E0C" w:rsidRPr="007F298E" w:rsidRDefault="009C4E0C" w:rsidP="00120FE8">
            <w:pPr>
              <w:suppressAutoHyphens/>
              <w:jc w:val="center"/>
              <w:rPr>
                <w:rFonts w:ascii="Noto Sans" w:hAnsi="Noto Sans" w:cs="Noto Sans"/>
                <w:b/>
                <w:sz w:val="18"/>
                <w:lang w:val="es-ES" w:eastAsia="ar-SA"/>
              </w:rPr>
            </w:pPr>
          </w:p>
        </w:tc>
      </w:tr>
      <w:tr w:rsidR="009C4E0C" w:rsidRPr="007F298E" w14:paraId="11074243" w14:textId="77777777" w:rsidTr="00120FE8">
        <w:trPr>
          <w:trHeight w:val="340"/>
          <w:jc w:val="center"/>
        </w:trPr>
        <w:tc>
          <w:tcPr>
            <w:tcW w:w="709" w:type="dxa"/>
            <w:vAlign w:val="center"/>
          </w:tcPr>
          <w:p w14:paraId="606CD459" w14:textId="77777777" w:rsidR="009C4E0C" w:rsidRPr="007F298E" w:rsidRDefault="009C4E0C" w:rsidP="00120FE8">
            <w:pPr>
              <w:suppressAutoHyphens/>
              <w:jc w:val="center"/>
              <w:rPr>
                <w:rFonts w:ascii="Noto Sans" w:hAnsi="Noto Sans" w:cs="Noto Sans"/>
                <w:b/>
                <w:sz w:val="18"/>
                <w:lang w:val="es-ES" w:eastAsia="ar-SA"/>
              </w:rPr>
            </w:pPr>
          </w:p>
        </w:tc>
        <w:tc>
          <w:tcPr>
            <w:tcW w:w="1460" w:type="dxa"/>
            <w:vAlign w:val="center"/>
          </w:tcPr>
          <w:p w14:paraId="4A1B46FA" w14:textId="77777777" w:rsidR="009C4E0C" w:rsidRPr="007F298E" w:rsidRDefault="009C4E0C" w:rsidP="00120FE8">
            <w:pPr>
              <w:suppressAutoHyphens/>
              <w:jc w:val="center"/>
              <w:rPr>
                <w:rFonts w:ascii="Noto Sans" w:hAnsi="Noto Sans" w:cs="Noto Sans"/>
                <w:b/>
                <w:sz w:val="18"/>
                <w:lang w:val="es-ES" w:eastAsia="ar-SA"/>
              </w:rPr>
            </w:pPr>
          </w:p>
        </w:tc>
        <w:tc>
          <w:tcPr>
            <w:tcW w:w="1681" w:type="dxa"/>
            <w:vAlign w:val="center"/>
          </w:tcPr>
          <w:p w14:paraId="137ECD33" w14:textId="77777777" w:rsidR="009C4E0C" w:rsidRPr="007F298E" w:rsidRDefault="009C4E0C" w:rsidP="00120FE8">
            <w:pPr>
              <w:suppressAutoHyphens/>
              <w:jc w:val="center"/>
              <w:rPr>
                <w:rFonts w:ascii="Noto Sans" w:hAnsi="Noto Sans" w:cs="Noto Sans"/>
                <w:b/>
                <w:sz w:val="18"/>
                <w:lang w:val="es-ES" w:eastAsia="ar-SA"/>
              </w:rPr>
            </w:pPr>
          </w:p>
        </w:tc>
        <w:tc>
          <w:tcPr>
            <w:tcW w:w="1526" w:type="dxa"/>
            <w:vAlign w:val="center"/>
          </w:tcPr>
          <w:p w14:paraId="0292D1FB" w14:textId="77777777" w:rsidR="009C4E0C" w:rsidRPr="007F298E" w:rsidRDefault="009C4E0C" w:rsidP="00120FE8">
            <w:pPr>
              <w:suppressAutoHyphens/>
              <w:jc w:val="center"/>
              <w:rPr>
                <w:rFonts w:ascii="Noto Sans" w:hAnsi="Noto Sans" w:cs="Noto Sans"/>
                <w:b/>
                <w:sz w:val="18"/>
                <w:lang w:val="es-ES" w:eastAsia="ar-SA"/>
              </w:rPr>
            </w:pPr>
          </w:p>
        </w:tc>
        <w:tc>
          <w:tcPr>
            <w:tcW w:w="1868" w:type="dxa"/>
            <w:vAlign w:val="center"/>
          </w:tcPr>
          <w:p w14:paraId="558E435A" w14:textId="77777777" w:rsidR="009C4E0C" w:rsidRPr="007F298E" w:rsidRDefault="009C4E0C" w:rsidP="00120FE8">
            <w:pPr>
              <w:suppressAutoHyphens/>
              <w:jc w:val="center"/>
              <w:rPr>
                <w:rFonts w:ascii="Noto Sans" w:hAnsi="Noto Sans" w:cs="Noto Sans"/>
                <w:b/>
                <w:sz w:val="18"/>
                <w:lang w:val="es-ES" w:eastAsia="ar-SA"/>
              </w:rPr>
            </w:pPr>
          </w:p>
        </w:tc>
        <w:tc>
          <w:tcPr>
            <w:tcW w:w="2190" w:type="dxa"/>
            <w:vAlign w:val="center"/>
          </w:tcPr>
          <w:p w14:paraId="4DBAC43D" w14:textId="77777777" w:rsidR="009C4E0C" w:rsidRPr="007F298E" w:rsidRDefault="009C4E0C" w:rsidP="00120FE8">
            <w:pPr>
              <w:suppressAutoHyphens/>
              <w:jc w:val="center"/>
              <w:rPr>
                <w:rFonts w:ascii="Noto Sans" w:hAnsi="Noto Sans" w:cs="Noto Sans"/>
                <w:b/>
                <w:sz w:val="18"/>
                <w:lang w:val="es-ES" w:eastAsia="ar-SA"/>
              </w:rPr>
            </w:pPr>
          </w:p>
        </w:tc>
      </w:tr>
      <w:tr w:rsidR="009C4E0C" w:rsidRPr="007F298E" w14:paraId="183EDBB9" w14:textId="77777777" w:rsidTr="00120FE8">
        <w:trPr>
          <w:trHeight w:val="340"/>
          <w:jc w:val="center"/>
        </w:trPr>
        <w:tc>
          <w:tcPr>
            <w:tcW w:w="709" w:type="dxa"/>
            <w:vAlign w:val="center"/>
          </w:tcPr>
          <w:p w14:paraId="5E85BF9B" w14:textId="77777777" w:rsidR="009C4E0C" w:rsidRPr="007F298E" w:rsidRDefault="009C4E0C" w:rsidP="00120FE8">
            <w:pPr>
              <w:suppressAutoHyphens/>
              <w:jc w:val="center"/>
              <w:rPr>
                <w:rFonts w:ascii="Noto Sans" w:hAnsi="Noto Sans" w:cs="Noto Sans"/>
                <w:b/>
                <w:sz w:val="18"/>
                <w:lang w:val="es-ES" w:eastAsia="ar-SA"/>
              </w:rPr>
            </w:pPr>
          </w:p>
        </w:tc>
        <w:tc>
          <w:tcPr>
            <w:tcW w:w="1460" w:type="dxa"/>
            <w:vAlign w:val="center"/>
          </w:tcPr>
          <w:p w14:paraId="4C149126" w14:textId="77777777" w:rsidR="009C4E0C" w:rsidRPr="007F298E" w:rsidRDefault="009C4E0C" w:rsidP="00120FE8">
            <w:pPr>
              <w:suppressAutoHyphens/>
              <w:jc w:val="center"/>
              <w:rPr>
                <w:rFonts w:ascii="Noto Sans" w:hAnsi="Noto Sans" w:cs="Noto Sans"/>
                <w:b/>
                <w:sz w:val="18"/>
                <w:lang w:val="es-ES" w:eastAsia="ar-SA"/>
              </w:rPr>
            </w:pPr>
          </w:p>
        </w:tc>
        <w:tc>
          <w:tcPr>
            <w:tcW w:w="1681" w:type="dxa"/>
            <w:vAlign w:val="center"/>
          </w:tcPr>
          <w:p w14:paraId="4C11319A" w14:textId="77777777" w:rsidR="009C4E0C" w:rsidRPr="007F298E" w:rsidRDefault="009C4E0C" w:rsidP="00120FE8">
            <w:pPr>
              <w:suppressAutoHyphens/>
              <w:jc w:val="center"/>
              <w:rPr>
                <w:rFonts w:ascii="Noto Sans" w:hAnsi="Noto Sans" w:cs="Noto Sans"/>
                <w:b/>
                <w:sz w:val="18"/>
                <w:lang w:val="es-ES" w:eastAsia="ar-SA"/>
              </w:rPr>
            </w:pPr>
          </w:p>
        </w:tc>
        <w:tc>
          <w:tcPr>
            <w:tcW w:w="1526" w:type="dxa"/>
            <w:vAlign w:val="center"/>
          </w:tcPr>
          <w:p w14:paraId="4AA8AFC5" w14:textId="77777777" w:rsidR="009C4E0C" w:rsidRPr="007F298E" w:rsidRDefault="009C4E0C" w:rsidP="00120FE8">
            <w:pPr>
              <w:suppressAutoHyphens/>
              <w:jc w:val="center"/>
              <w:rPr>
                <w:rFonts w:ascii="Noto Sans" w:hAnsi="Noto Sans" w:cs="Noto Sans"/>
                <w:b/>
                <w:sz w:val="18"/>
                <w:lang w:val="es-ES" w:eastAsia="ar-SA"/>
              </w:rPr>
            </w:pPr>
          </w:p>
        </w:tc>
        <w:tc>
          <w:tcPr>
            <w:tcW w:w="1868" w:type="dxa"/>
            <w:vAlign w:val="center"/>
          </w:tcPr>
          <w:p w14:paraId="446BF5B4" w14:textId="77777777" w:rsidR="009C4E0C" w:rsidRPr="007F298E" w:rsidRDefault="009C4E0C" w:rsidP="00120FE8">
            <w:pPr>
              <w:suppressAutoHyphens/>
              <w:jc w:val="center"/>
              <w:rPr>
                <w:rFonts w:ascii="Noto Sans" w:hAnsi="Noto Sans" w:cs="Noto Sans"/>
                <w:b/>
                <w:sz w:val="18"/>
                <w:lang w:val="es-ES" w:eastAsia="ar-SA"/>
              </w:rPr>
            </w:pPr>
          </w:p>
        </w:tc>
        <w:tc>
          <w:tcPr>
            <w:tcW w:w="2190" w:type="dxa"/>
            <w:vAlign w:val="center"/>
          </w:tcPr>
          <w:p w14:paraId="7CBDCBC2" w14:textId="77777777" w:rsidR="009C4E0C" w:rsidRPr="007F298E" w:rsidRDefault="009C4E0C" w:rsidP="00120FE8">
            <w:pPr>
              <w:suppressAutoHyphens/>
              <w:jc w:val="center"/>
              <w:rPr>
                <w:rFonts w:ascii="Noto Sans" w:hAnsi="Noto Sans" w:cs="Noto Sans"/>
                <w:b/>
                <w:sz w:val="18"/>
                <w:lang w:val="es-ES" w:eastAsia="ar-SA"/>
              </w:rPr>
            </w:pPr>
          </w:p>
        </w:tc>
      </w:tr>
      <w:tr w:rsidR="009C4E0C" w:rsidRPr="007F298E" w14:paraId="34155688" w14:textId="77777777" w:rsidTr="00120FE8">
        <w:trPr>
          <w:trHeight w:val="340"/>
          <w:jc w:val="center"/>
        </w:trPr>
        <w:tc>
          <w:tcPr>
            <w:tcW w:w="709" w:type="dxa"/>
            <w:vAlign w:val="center"/>
          </w:tcPr>
          <w:p w14:paraId="3E8000A1" w14:textId="77777777" w:rsidR="009C4E0C" w:rsidRPr="007F298E" w:rsidRDefault="009C4E0C" w:rsidP="00120FE8">
            <w:pPr>
              <w:suppressAutoHyphens/>
              <w:jc w:val="center"/>
              <w:rPr>
                <w:rFonts w:ascii="Noto Sans" w:hAnsi="Noto Sans" w:cs="Noto Sans"/>
                <w:b/>
                <w:sz w:val="18"/>
                <w:lang w:val="es-ES" w:eastAsia="ar-SA"/>
              </w:rPr>
            </w:pPr>
          </w:p>
        </w:tc>
        <w:tc>
          <w:tcPr>
            <w:tcW w:w="1460" w:type="dxa"/>
            <w:vAlign w:val="center"/>
          </w:tcPr>
          <w:p w14:paraId="4FA4F1B6" w14:textId="77777777" w:rsidR="009C4E0C" w:rsidRPr="007F298E" w:rsidRDefault="009C4E0C" w:rsidP="00120FE8">
            <w:pPr>
              <w:suppressAutoHyphens/>
              <w:jc w:val="center"/>
              <w:rPr>
                <w:rFonts w:ascii="Noto Sans" w:hAnsi="Noto Sans" w:cs="Noto Sans"/>
                <w:b/>
                <w:sz w:val="18"/>
                <w:lang w:val="es-ES" w:eastAsia="ar-SA"/>
              </w:rPr>
            </w:pPr>
          </w:p>
        </w:tc>
        <w:tc>
          <w:tcPr>
            <w:tcW w:w="1681" w:type="dxa"/>
            <w:vAlign w:val="center"/>
          </w:tcPr>
          <w:p w14:paraId="05D9A910" w14:textId="77777777" w:rsidR="009C4E0C" w:rsidRPr="007F298E" w:rsidRDefault="009C4E0C" w:rsidP="00120FE8">
            <w:pPr>
              <w:suppressAutoHyphens/>
              <w:jc w:val="center"/>
              <w:rPr>
                <w:rFonts w:ascii="Noto Sans" w:hAnsi="Noto Sans" w:cs="Noto Sans"/>
                <w:b/>
                <w:sz w:val="18"/>
                <w:lang w:val="es-ES" w:eastAsia="ar-SA"/>
              </w:rPr>
            </w:pPr>
          </w:p>
        </w:tc>
        <w:tc>
          <w:tcPr>
            <w:tcW w:w="1526" w:type="dxa"/>
            <w:vAlign w:val="center"/>
          </w:tcPr>
          <w:p w14:paraId="0A378B68" w14:textId="77777777" w:rsidR="009C4E0C" w:rsidRPr="007F298E" w:rsidRDefault="009C4E0C" w:rsidP="00120FE8">
            <w:pPr>
              <w:suppressAutoHyphens/>
              <w:jc w:val="center"/>
              <w:rPr>
                <w:rFonts w:ascii="Noto Sans" w:hAnsi="Noto Sans" w:cs="Noto Sans"/>
                <w:b/>
                <w:sz w:val="18"/>
                <w:lang w:val="es-ES" w:eastAsia="ar-SA"/>
              </w:rPr>
            </w:pPr>
          </w:p>
        </w:tc>
        <w:tc>
          <w:tcPr>
            <w:tcW w:w="1868" w:type="dxa"/>
            <w:vAlign w:val="center"/>
          </w:tcPr>
          <w:p w14:paraId="0FEBB7ED" w14:textId="77777777" w:rsidR="009C4E0C" w:rsidRPr="007F298E" w:rsidRDefault="009C4E0C" w:rsidP="00120FE8">
            <w:pPr>
              <w:suppressAutoHyphens/>
              <w:jc w:val="center"/>
              <w:rPr>
                <w:rFonts w:ascii="Noto Sans" w:hAnsi="Noto Sans" w:cs="Noto Sans"/>
                <w:b/>
                <w:sz w:val="18"/>
                <w:lang w:val="es-ES" w:eastAsia="ar-SA"/>
              </w:rPr>
            </w:pPr>
          </w:p>
        </w:tc>
        <w:tc>
          <w:tcPr>
            <w:tcW w:w="2190" w:type="dxa"/>
            <w:vAlign w:val="center"/>
          </w:tcPr>
          <w:p w14:paraId="60FBB9D7" w14:textId="77777777" w:rsidR="009C4E0C" w:rsidRPr="007F298E" w:rsidRDefault="009C4E0C" w:rsidP="00120FE8">
            <w:pPr>
              <w:suppressAutoHyphens/>
              <w:jc w:val="center"/>
              <w:rPr>
                <w:rFonts w:ascii="Noto Sans" w:hAnsi="Noto Sans" w:cs="Noto Sans"/>
                <w:b/>
                <w:sz w:val="18"/>
                <w:lang w:val="es-ES" w:eastAsia="ar-SA"/>
              </w:rPr>
            </w:pPr>
          </w:p>
        </w:tc>
      </w:tr>
      <w:tr w:rsidR="009C4E0C" w:rsidRPr="007F298E" w14:paraId="56969727" w14:textId="77777777" w:rsidTr="00120FE8">
        <w:trPr>
          <w:trHeight w:val="340"/>
          <w:jc w:val="center"/>
        </w:trPr>
        <w:tc>
          <w:tcPr>
            <w:tcW w:w="709" w:type="dxa"/>
            <w:vAlign w:val="center"/>
          </w:tcPr>
          <w:p w14:paraId="31A568B0" w14:textId="77777777" w:rsidR="009C4E0C" w:rsidRPr="007F298E" w:rsidRDefault="009C4E0C" w:rsidP="00120FE8">
            <w:pPr>
              <w:suppressAutoHyphens/>
              <w:jc w:val="center"/>
              <w:rPr>
                <w:rFonts w:ascii="Noto Sans" w:hAnsi="Noto Sans" w:cs="Noto Sans"/>
                <w:b/>
                <w:sz w:val="18"/>
                <w:lang w:val="es-ES" w:eastAsia="ar-SA"/>
              </w:rPr>
            </w:pPr>
          </w:p>
        </w:tc>
        <w:tc>
          <w:tcPr>
            <w:tcW w:w="1460" w:type="dxa"/>
            <w:vAlign w:val="center"/>
          </w:tcPr>
          <w:p w14:paraId="31ADF424" w14:textId="77777777" w:rsidR="009C4E0C" w:rsidRPr="007F298E" w:rsidRDefault="009C4E0C" w:rsidP="00120FE8">
            <w:pPr>
              <w:suppressAutoHyphens/>
              <w:jc w:val="center"/>
              <w:rPr>
                <w:rFonts w:ascii="Noto Sans" w:hAnsi="Noto Sans" w:cs="Noto Sans"/>
                <w:b/>
                <w:sz w:val="18"/>
                <w:lang w:val="es-ES" w:eastAsia="ar-SA"/>
              </w:rPr>
            </w:pPr>
          </w:p>
        </w:tc>
        <w:tc>
          <w:tcPr>
            <w:tcW w:w="1681" w:type="dxa"/>
            <w:vAlign w:val="center"/>
          </w:tcPr>
          <w:p w14:paraId="797BD880" w14:textId="77777777" w:rsidR="009C4E0C" w:rsidRPr="007F298E" w:rsidRDefault="009C4E0C" w:rsidP="00120FE8">
            <w:pPr>
              <w:suppressAutoHyphens/>
              <w:jc w:val="center"/>
              <w:rPr>
                <w:rFonts w:ascii="Noto Sans" w:hAnsi="Noto Sans" w:cs="Noto Sans"/>
                <w:b/>
                <w:sz w:val="18"/>
                <w:lang w:val="es-ES" w:eastAsia="ar-SA"/>
              </w:rPr>
            </w:pPr>
          </w:p>
        </w:tc>
        <w:tc>
          <w:tcPr>
            <w:tcW w:w="1526" w:type="dxa"/>
            <w:vAlign w:val="center"/>
          </w:tcPr>
          <w:p w14:paraId="1F2D9506" w14:textId="77777777" w:rsidR="009C4E0C" w:rsidRPr="007F298E" w:rsidRDefault="009C4E0C" w:rsidP="00120FE8">
            <w:pPr>
              <w:suppressAutoHyphens/>
              <w:jc w:val="center"/>
              <w:rPr>
                <w:rFonts w:ascii="Noto Sans" w:hAnsi="Noto Sans" w:cs="Noto Sans"/>
                <w:b/>
                <w:sz w:val="18"/>
                <w:lang w:val="es-ES" w:eastAsia="ar-SA"/>
              </w:rPr>
            </w:pPr>
          </w:p>
        </w:tc>
        <w:tc>
          <w:tcPr>
            <w:tcW w:w="1868" w:type="dxa"/>
            <w:vAlign w:val="center"/>
          </w:tcPr>
          <w:p w14:paraId="32BAB7A9" w14:textId="77777777" w:rsidR="009C4E0C" w:rsidRPr="007F298E" w:rsidRDefault="009C4E0C" w:rsidP="00120FE8">
            <w:pPr>
              <w:suppressAutoHyphens/>
              <w:jc w:val="center"/>
              <w:rPr>
                <w:rFonts w:ascii="Noto Sans" w:hAnsi="Noto Sans" w:cs="Noto Sans"/>
                <w:b/>
                <w:sz w:val="18"/>
                <w:lang w:val="es-ES" w:eastAsia="ar-SA"/>
              </w:rPr>
            </w:pPr>
          </w:p>
        </w:tc>
        <w:tc>
          <w:tcPr>
            <w:tcW w:w="2190" w:type="dxa"/>
            <w:vAlign w:val="center"/>
          </w:tcPr>
          <w:p w14:paraId="402495E0" w14:textId="77777777" w:rsidR="009C4E0C" w:rsidRPr="007F298E" w:rsidRDefault="009C4E0C" w:rsidP="00120FE8">
            <w:pPr>
              <w:suppressAutoHyphens/>
              <w:jc w:val="center"/>
              <w:rPr>
                <w:rFonts w:ascii="Noto Sans" w:hAnsi="Noto Sans" w:cs="Noto Sans"/>
                <w:b/>
                <w:sz w:val="18"/>
                <w:lang w:val="es-ES" w:eastAsia="ar-SA"/>
              </w:rPr>
            </w:pPr>
          </w:p>
        </w:tc>
      </w:tr>
      <w:tr w:rsidR="009C4E0C" w:rsidRPr="007F298E" w14:paraId="22FF45B1" w14:textId="77777777" w:rsidTr="00120FE8">
        <w:trPr>
          <w:trHeight w:val="340"/>
          <w:jc w:val="center"/>
        </w:trPr>
        <w:tc>
          <w:tcPr>
            <w:tcW w:w="709" w:type="dxa"/>
            <w:vAlign w:val="center"/>
          </w:tcPr>
          <w:p w14:paraId="6A3198C5" w14:textId="77777777" w:rsidR="009C4E0C" w:rsidRPr="007F298E" w:rsidRDefault="009C4E0C" w:rsidP="00120FE8">
            <w:pPr>
              <w:suppressAutoHyphens/>
              <w:jc w:val="center"/>
              <w:rPr>
                <w:rFonts w:ascii="Noto Sans" w:hAnsi="Noto Sans" w:cs="Noto Sans"/>
                <w:b/>
                <w:sz w:val="18"/>
                <w:lang w:val="es-ES" w:eastAsia="ar-SA"/>
              </w:rPr>
            </w:pPr>
          </w:p>
        </w:tc>
        <w:tc>
          <w:tcPr>
            <w:tcW w:w="1460" w:type="dxa"/>
            <w:vAlign w:val="center"/>
          </w:tcPr>
          <w:p w14:paraId="0BBEA319" w14:textId="77777777" w:rsidR="009C4E0C" w:rsidRPr="007F298E" w:rsidRDefault="009C4E0C" w:rsidP="00120FE8">
            <w:pPr>
              <w:suppressAutoHyphens/>
              <w:jc w:val="center"/>
              <w:rPr>
                <w:rFonts w:ascii="Noto Sans" w:hAnsi="Noto Sans" w:cs="Noto Sans"/>
                <w:b/>
                <w:sz w:val="18"/>
                <w:lang w:val="es-ES" w:eastAsia="ar-SA"/>
              </w:rPr>
            </w:pPr>
          </w:p>
        </w:tc>
        <w:tc>
          <w:tcPr>
            <w:tcW w:w="1681" w:type="dxa"/>
            <w:vAlign w:val="center"/>
          </w:tcPr>
          <w:p w14:paraId="2B83AE48" w14:textId="77777777" w:rsidR="009C4E0C" w:rsidRPr="007F298E" w:rsidRDefault="009C4E0C" w:rsidP="00120FE8">
            <w:pPr>
              <w:suppressAutoHyphens/>
              <w:jc w:val="center"/>
              <w:rPr>
                <w:rFonts w:ascii="Noto Sans" w:hAnsi="Noto Sans" w:cs="Noto Sans"/>
                <w:b/>
                <w:sz w:val="18"/>
                <w:lang w:val="es-ES" w:eastAsia="ar-SA"/>
              </w:rPr>
            </w:pPr>
          </w:p>
        </w:tc>
        <w:tc>
          <w:tcPr>
            <w:tcW w:w="1526" w:type="dxa"/>
            <w:vAlign w:val="center"/>
          </w:tcPr>
          <w:p w14:paraId="75C1BC78" w14:textId="77777777" w:rsidR="009C4E0C" w:rsidRPr="007F298E" w:rsidRDefault="009C4E0C" w:rsidP="00120FE8">
            <w:pPr>
              <w:suppressAutoHyphens/>
              <w:jc w:val="center"/>
              <w:rPr>
                <w:rFonts w:ascii="Noto Sans" w:hAnsi="Noto Sans" w:cs="Noto Sans"/>
                <w:b/>
                <w:sz w:val="18"/>
                <w:lang w:val="es-ES" w:eastAsia="ar-SA"/>
              </w:rPr>
            </w:pPr>
          </w:p>
        </w:tc>
        <w:tc>
          <w:tcPr>
            <w:tcW w:w="1868" w:type="dxa"/>
            <w:vAlign w:val="center"/>
          </w:tcPr>
          <w:p w14:paraId="24685044" w14:textId="77777777" w:rsidR="009C4E0C" w:rsidRPr="007F298E" w:rsidRDefault="009C4E0C" w:rsidP="00120FE8">
            <w:pPr>
              <w:suppressAutoHyphens/>
              <w:jc w:val="center"/>
              <w:rPr>
                <w:rFonts w:ascii="Noto Sans" w:hAnsi="Noto Sans" w:cs="Noto Sans"/>
                <w:b/>
                <w:sz w:val="18"/>
                <w:lang w:val="es-ES" w:eastAsia="ar-SA"/>
              </w:rPr>
            </w:pPr>
          </w:p>
        </w:tc>
        <w:tc>
          <w:tcPr>
            <w:tcW w:w="2190" w:type="dxa"/>
            <w:vAlign w:val="center"/>
          </w:tcPr>
          <w:p w14:paraId="50DC002B" w14:textId="77777777" w:rsidR="009C4E0C" w:rsidRPr="007F298E" w:rsidRDefault="009C4E0C" w:rsidP="00120FE8">
            <w:pPr>
              <w:suppressAutoHyphens/>
              <w:jc w:val="center"/>
              <w:rPr>
                <w:rFonts w:ascii="Noto Sans" w:hAnsi="Noto Sans" w:cs="Noto Sans"/>
                <w:b/>
                <w:sz w:val="18"/>
                <w:lang w:val="es-ES" w:eastAsia="ar-SA"/>
              </w:rPr>
            </w:pPr>
          </w:p>
        </w:tc>
      </w:tr>
      <w:tr w:rsidR="009C4E0C" w:rsidRPr="007F298E" w14:paraId="0E73C503" w14:textId="77777777" w:rsidTr="00120FE8">
        <w:trPr>
          <w:trHeight w:val="340"/>
          <w:jc w:val="center"/>
        </w:trPr>
        <w:tc>
          <w:tcPr>
            <w:tcW w:w="709" w:type="dxa"/>
            <w:vAlign w:val="center"/>
          </w:tcPr>
          <w:p w14:paraId="3621697F" w14:textId="77777777" w:rsidR="009C4E0C" w:rsidRPr="007F298E" w:rsidRDefault="009C4E0C" w:rsidP="00120FE8">
            <w:pPr>
              <w:suppressAutoHyphens/>
              <w:jc w:val="center"/>
              <w:rPr>
                <w:rFonts w:ascii="Noto Sans" w:hAnsi="Noto Sans" w:cs="Noto Sans"/>
                <w:b/>
                <w:sz w:val="18"/>
                <w:lang w:val="es-ES" w:eastAsia="ar-SA"/>
              </w:rPr>
            </w:pPr>
          </w:p>
        </w:tc>
        <w:tc>
          <w:tcPr>
            <w:tcW w:w="1460" w:type="dxa"/>
            <w:vAlign w:val="center"/>
          </w:tcPr>
          <w:p w14:paraId="3AD910F1" w14:textId="77777777" w:rsidR="009C4E0C" w:rsidRPr="007F298E" w:rsidRDefault="009C4E0C" w:rsidP="00120FE8">
            <w:pPr>
              <w:suppressAutoHyphens/>
              <w:jc w:val="center"/>
              <w:rPr>
                <w:rFonts w:ascii="Noto Sans" w:hAnsi="Noto Sans" w:cs="Noto Sans"/>
                <w:b/>
                <w:sz w:val="18"/>
                <w:lang w:val="es-ES" w:eastAsia="ar-SA"/>
              </w:rPr>
            </w:pPr>
          </w:p>
        </w:tc>
        <w:tc>
          <w:tcPr>
            <w:tcW w:w="1681" w:type="dxa"/>
            <w:vAlign w:val="center"/>
          </w:tcPr>
          <w:p w14:paraId="346BC54B" w14:textId="77777777" w:rsidR="009C4E0C" w:rsidRPr="007F298E" w:rsidRDefault="009C4E0C" w:rsidP="00120FE8">
            <w:pPr>
              <w:suppressAutoHyphens/>
              <w:jc w:val="center"/>
              <w:rPr>
                <w:rFonts w:ascii="Noto Sans" w:hAnsi="Noto Sans" w:cs="Noto Sans"/>
                <w:b/>
                <w:sz w:val="18"/>
                <w:lang w:val="es-ES" w:eastAsia="ar-SA"/>
              </w:rPr>
            </w:pPr>
          </w:p>
        </w:tc>
        <w:tc>
          <w:tcPr>
            <w:tcW w:w="1526" w:type="dxa"/>
            <w:vAlign w:val="center"/>
          </w:tcPr>
          <w:p w14:paraId="257C9C9F" w14:textId="77777777" w:rsidR="009C4E0C" w:rsidRPr="007F298E" w:rsidRDefault="009C4E0C" w:rsidP="00120FE8">
            <w:pPr>
              <w:suppressAutoHyphens/>
              <w:jc w:val="center"/>
              <w:rPr>
                <w:rFonts w:ascii="Noto Sans" w:hAnsi="Noto Sans" w:cs="Noto Sans"/>
                <w:b/>
                <w:sz w:val="18"/>
                <w:lang w:val="es-ES" w:eastAsia="ar-SA"/>
              </w:rPr>
            </w:pPr>
          </w:p>
        </w:tc>
        <w:tc>
          <w:tcPr>
            <w:tcW w:w="1868" w:type="dxa"/>
            <w:vAlign w:val="center"/>
          </w:tcPr>
          <w:p w14:paraId="38915974" w14:textId="77777777" w:rsidR="009C4E0C" w:rsidRPr="007F298E" w:rsidRDefault="009C4E0C" w:rsidP="00120FE8">
            <w:pPr>
              <w:suppressAutoHyphens/>
              <w:jc w:val="center"/>
              <w:rPr>
                <w:rFonts w:ascii="Noto Sans" w:hAnsi="Noto Sans" w:cs="Noto Sans"/>
                <w:b/>
                <w:sz w:val="18"/>
                <w:lang w:val="es-ES" w:eastAsia="ar-SA"/>
              </w:rPr>
            </w:pPr>
          </w:p>
        </w:tc>
        <w:tc>
          <w:tcPr>
            <w:tcW w:w="2190" w:type="dxa"/>
            <w:vAlign w:val="center"/>
          </w:tcPr>
          <w:p w14:paraId="3B217AE0" w14:textId="77777777" w:rsidR="009C4E0C" w:rsidRPr="007F298E" w:rsidRDefault="009C4E0C" w:rsidP="00120FE8">
            <w:pPr>
              <w:suppressAutoHyphens/>
              <w:jc w:val="center"/>
              <w:rPr>
                <w:rFonts w:ascii="Noto Sans" w:hAnsi="Noto Sans" w:cs="Noto Sans"/>
                <w:b/>
                <w:sz w:val="18"/>
                <w:lang w:val="es-ES" w:eastAsia="ar-SA"/>
              </w:rPr>
            </w:pPr>
          </w:p>
        </w:tc>
      </w:tr>
    </w:tbl>
    <w:p w14:paraId="0A59AB35" w14:textId="77777777" w:rsidR="009C4E0C" w:rsidRPr="007F298E" w:rsidRDefault="009C4E0C" w:rsidP="009C4E0C">
      <w:pPr>
        <w:suppressAutoHyphens/>
        <w:jc w:val="center"/>
        <w:rPr>
          <w:rFonts w:ascii="Noto Sans" w:hAnsi="Noto Sans" w:cs="Noto Sans"/>
          <w:b/>
          <w:lang w:val="es-ES" w:eastAsia="ar-SA"/>
        </w:rPr>
      </w:pPr>
    </w:p>
    <w:tbl>
      <w:tblPr>
        <w:tblW w:w="2456" w:type="pct"/>
        <w:tblInd w:w="24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60" w:type="dxa"/>
          <w:left w:w="60" w:type="dxa"/>
          <w:bottom w:w="60" w:type="dxa"/>
          <w:right w:w="60" w:type="dxa"/>
        </w:tblCellMar>
        <w:tblLook w:val="0000" w:firstRow="0" w:lastRow="0" w:firstColumn="0" w:lastColumn="0" w:noHBand="0" w:noVBand="0"/>
      </w:tblPr>
      <w:tblGrid>
        <w:gridCol w:w="5013"/>
      </w:tblGrid>
      <w:tr w:rsidR="009C4E0C" w:rsidRPr="007F298E" w14:paraId="69987AC3" w14:textId="77777777" w:rsidTr="00120FE8">
        <w:trPr>
          <w:trHeight w:val="297"/>
        </w:trPr>
        <w:tc>
          <w:tcPr>
            <w:tcW w:w="5000" w:type="pct"/>
            <w:vAlign w:val="center"/>
          </w:tcPr>
          <w:p w14:paraId="2D09BCB0" w14:textId="77777777" w:rsidR="009C4E0C" w:rsidRPr="007F298E" w:rsidRDefault="009C4E0C" w:rsidP="00120FE8">
            <w:pPr>
              <w:snapToGrid w:val="0"/>
              <w:ind w:right="333"/>
              <w:jc w:val="center"/>
              <w:rPr>
                <w:rFonts w:ascii="Noto Sans" w:hAnsi="Noto Sans" w:cs="Noto Sans"/>
                <w:szCs w:val="18"/>
                <w:lang w:eastAsia="ar-SA"/>
              </w:rPr>
            </w:pPr>
            <w:r w:rsidRPr="007F298E">
              <w:rPr>
                <w:rFonts w:ascii="Noto Sans" w:hAnsi="Noto Sans" w:cs="Noto Sans"/>
                <w:szCs w:val="18"/>
                <w:lang w:eastAsia="ar-SA"/>
              </w:rPr>
              <w:t xml:space="preserve">Nombre y firma de conformidad del Representante legal </w:t>
            </w:r>
          </w:p>
        </w:tc>
      </w:tr>
      <w:tr w:rsidR="009C4E0C" w:rsidRPr="007F298E" w14:paraId="40DE42AE" w14:textId="77777777" w:rsidTr="00120FE8">
        <w:tc>
          <w:tcPr>
            <w:tcW w:w="5000" w:type="pct"/>
            <w:vAlign w:val="center"/>
          </w:tcPr>
          <w:p w14:paraId="19AA67FA" w14:textId="77777777" w:rsidR="009C4E0C" w:rsidRPr="007F298E" w:rsidRDefault="009C4E0C" w:rsidP="00120FE8">
            <w:pPr>
              <w:ind w:right="333"/>
              <w:rPr>
                <w:rFonts w:ascii="Noto Sans" w:hAnsi="Noto Sans" w:cs="Noto Sans"/>
                <w:szCs w:val="18"/>
                <w:lang w:eastAsia="ar-SA"/>
              </w:rPr>
            </w:pPr>
            <w:r w:rsidRPr="007F298E">
              <w:rPr>
                <w:rFonts w:ascii="Noto Sans" w:hAnsi="Noto Sans" w:cs="Noto Sans"/>
                <w:noProof/>
                <w:sz w:val="18"/>
                <w:szCs w:val="18"/>
              </w:rPr>
              <mc:AlternateContent>
                <mc:Choice Requires="wpg">
                  <w:drawing>
                    <wp:anchor distT="0" distB="0" distL="114300" distR="114300" simplePos="0" relativeHeight="251662336" behindDoc="0" locked="0" layoutInCell="1" allowOverlap="1" wp14:anchorId="6B2BDC93" wp14:editId="0CB9ED17">
                      <wp:simplePos x="0" y="0"/>
                      <wp:positionH relativeFrom="column">
                        <wp:posOffset>1275080</wp:posOffset>
                      </wp:positionH>
                      <wp:positionV relativeFrom="paragraph">
                        <wp:posOffset>70485</wp:posOffset>
                      </wp:positionV>
                      <wp:extent cx="426720" cy="286385"/>
                      <wp:effectExtent l="0" t="0" r="0" b="0"/>
                      <wp:wrapNone/>
                      <wp:docPr id="548" name="143 Grupo"/>
                      <wp:cNvGraphicFramePr/>
                      <a:graphic xmlns:a="http://schemas.openxmlformats.org/drawingml/2006/main">
                        <a:graphicData uri="http://schemas.microsoft.com/office/word/2010/wordprocessingGroup">
                          <wpg:wgp>
                            <wpg:cNvGrpSpPr/>
                            <wpg:grpSpPr>
                              <a:xfrm>
                                <a:off x="0" y="0"/>
                                <a:ext cx="426720" cy="286385"/>
                                <a:chOff x="0" y="0"/>
                                <a:chExt cx="427006" cy="286385"/>
                              </a:xfrm>
                            </wpg:grpSpPr>
                            <wps:wsp>
                              <wps:cNvPr id="549" name="301 Elipse"/>
                              <wps:cNvSpPr/>
                              <wps:spPr>
                                <a:xfrm>
                                  <a:off x="90432"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518A1D43" w14:textId="77777777" w:rsidR="009C4E0C" w:rsidRDefault="009C4E0C" w:rsidP="009C4E0C">
                                    <w:pPr>
                                      <w:pStyle w:val="NormalWeb"/>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0" name="Cuadro de texto 2"/>
                              <wps:cNvSpPr txBox="1">
                                <a:spLocks noChangeArrowheads="1"/>
                              </wps:cNvSpPr>
                              <wps:spPr bwMode="auto">
                                <a:xfrm>
                                  <a:off x="0" y="0"/>
                                  <a:ext cx="427006" cy="286385"/>
                                </a:xfrm>
                                <a:prstGeom prst="rect">
                                  <a:avLst/>
                                </a:prstGeom>
                                <a:noFill/>
                                <a:ln w="9525">
                                  <a:noFill/>
                                  <a:miter lim="800000"/>
                                  <a:headEnd/>
                                  <a:tailEnd/>
                                </a:ln>
                              </wps:spPr>
                              <wps:txbx>
                                <w:txbxContent>
                                  <w:p w14:paraId="776F96E1" w14:textId="77777777" w:rsidR="009C4E0C" w:rsidRDefault="009C4E0C" w:rsidP="009C4E0C">
                                    <w:pPr>
                                      <w:pStyle w:val="NormalWeb"/>
                                      <w:jc w:val="center"/>
                                    </w:pPr>
                                    <w:r>
                                      <w:rPr>
                                        <w:rFonts w:ascii="Calibri" w:eastAsia="Calibri" w:hAnsi="Calibri" w:cstheme="minorBidi"/>
                                        <w:color w:val="000000"/>
                                        <w:kern w:val="24"/>
                                      </w:rPr>
                                      <w:t>11</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B2BDC93" id="_x0000_s1056" style="position:absolute;margin-left:100.4pt;margin-top:5.55pt;width:33.6pt;height:22.55pt;z-index:251662336;mso-width-relative:margin;mso-height-relative:margin" coordsize="427006,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">
                      <v:oval id="301 Elipse" o:spid="_x0000_s1057" style="position:absolute;left:90432;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" fillcolor="window" strokecolor="windowText" strokeweight="1.5pt">
                        <v:textbox>
                          <w:txbxContent>
                            <w:p w14:paraId="518A1D43" w14:textId="77777777" w:rsidR="009C4E0C" w:rsidRDefault="009C4E0C" w:rsidP="009C4E0C">
                              <w:pPr>
                                <w:pStyle w:val="NormalWeb"/>
                              </w:pPr>
                            </w:p>
                          </w:txbxContent>
                        </v:textbox>
                      </v:oval>
                      <v:shape id="Cuadro de texto 2" o:spid="_x0000_s1058" type="#_x0000_t202" style="position:absolute;width:427006;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" filled="f" stroked="f">
                        <v:textbox>
                          <w:txbxContent>
                            <w:p w14:paraId="776F96E1" w14:textId="77777777" w:rsidR="009C4E0C" w:rsidRDefault="009C4E0C" w:rsidP="009C4E0C">
                              <w:pPr>
                                <w:pStyle w:val="NormalWeb"/>
                                <w:jc w:val="center"/>
                              </w:pPr>
                              <w:r>
                                <w:rPr>
                                  <w:rFonts w:ascii="Calibri" w:eastAsia="Calibri" w:hAnsi="Calibri" w:cstheme="minorBidi"/>
                                  <w:color w:val="000000"/>
                                  <w:kern w:val="24"/>
                                </w:rPr>
                                <w:t>11</w:t>
                              </w:r>
                            </w:p>
                          </w:txbxContent>
                        </v:textbox>
                      </v:shape>
                    </v:group>
                  </w:pict>
                </mc:Fallback>
              </mc:AlternateContent>
            </w:r>
          </w:p>
          <w:p w14:paraId="3963B331" w14:textId="77777777" w:rsidR="009C4E0C" w:rsidRPr="007F298E" w:rsidRDefault="009C4E0C" w:rsidP="00120FE8">
            <w:pPr>
              <w:ind w:right="333"/>
              <w:rPr>
                <w:rFonts w:ascii="Noto Sans" w:hAnsi="Noto Sans" w:cs="Noto Sans"/>
                <w:szCs w:val="18"/>
                <w:lang w:eastAsia="ar-SA"/>
              </w:rPr>
            </w:pPr>
          </w:p>
        </w:tc>
      </w:tr>
    </w:tbl>
    <w:p w14:paraId="29B0EBEC" w14:textId="77777777" w:rsidR="009C4E0C" w:rsidRPr="007F298E" w:rsidRDefault="009C4E0C" w:rsidP="009C4E0C">
      <w:pPr>
        <w:rPr>
          <w:rFonts w:ascii="Noto Sans" w:hAnsi="Noto Sans" w:cs="Noto Sans"/>
        </w:rPr>
      </w:pPr>
      <w:r w:rsidRPr="007F298E">
        <w:rPr>
          <w:rFonts w:ascii="Noto Sans" w:hAnsi="Noto Sans" w:cs="Noto Sans"/>
        </w:rPr>
        <w:br w:type="page"/>
      </w:r>
    </w:p>
    <w:p w14:paraId="5C176173" w14:textId="77777777" w:rsidR="009C4E0C" w:rsidRPr="007F298E" w:rsidRDefault="009C4E0C" w:rsidP="009C4E0C">
      <w:pPr>
        <w:jc w:val="center"/>
        <w:rPr>
          <w:rFonts w:ascii="Noto Sans" w:hAnsi="Noto Sans" w:cs="Noto Sans"/>
          <w:b/>
          <w:szCs w:val="20"/>
          <w:lang w:val="es-ES" w:eastAsia="ar-SA"/>
        </w:rPr>
      </w:pPr>
      <w:r w:rsidRPr="007F298E">
        <w:rPr>
          <w:rFonts w:ascii="Noto Sans" w:hAnsi="Noto Sans" w:cs="Noto Sans"/>
          <w:b/>
          <w:szCs w:val="20"/>
        </w:rPr>
        <w:lastRenderedPageBreak/>
        <w:t>Instructivo de llenado Anexo 4 “</w:t>
      </w:r>
      <w:r w:rsidRPr="007F298E">
        <w:rPr>
          <w:rFonts w:ascii="Noto Sans" w:hAnsi="Noto Sans" w:cs="Noto Sans"/>
          <w:b/>
          <w:szCs w:val="20"/>
          <w:lang w:val="es-ES" w:eastAsia="ar-SA"/>
        </w:rPr>
        <w:t>Relación de básculas a utilizar para la prestación del servicio”</w:t>
      </w:r>
    </w:p>
    <w:p w14:paraId="08026FEB" w14:textId="77777777" w:rsidR="009C4E0C" w:rsidRPr="007F298E" w:rsidRDefault="009C4E0C" w:rsidP="009C4E0C">
      <w:pPr>
        <w:jc w:val="both"/>
        <w:rPr>
          <w:rFonts w:ascii="Noto Sans" w:hAnsi="Noto Sans" w:cs="Noto Sans"/>
          <w:b/>
          <w:sz w:val="20"/>
          <w:szCs w:val="20"/>
          <w:lang w:val="es-ES" w:eastAsia="ar-SA"/>
        </w:rPr>
      </w:pPr>
    </w:p>
    <w:tbl>
      <w:tblPr>
        <w:tblStyle w:val="Tablaconcuadrcula2"/>
        <w:tblW w:w="10031" w:type="dxa"/>
        <w:tblLook w:val="04A0" w:firstRow="1" w:lastRow="0" w:firstColumn="1" w:lastColumn="0" w:noHBand="0" w:noVBand="1"/>
      </w:tblPr>
      <w:tblGrid>
        <w:gridCol w:w="4503"/>
        <w:gridCol w:w="5528"/>
      </w:tblGrid>
      <w:tr w:rsidR="009C4E0C" w:rsidRPr="007F298E" w14:paraId="588CC7F7" w14:textId="77777777" w:rsidTr="00120FE8">
        <w:trPr>
          <w:trHeight w:val="502"/>
        </w:trPr>
        <w:tc>
          <w:tcPr>
            <w:tcW w:w="4503" w:type="dxa"/>
            <w:shd w:val="clear" w:color="auto" w:fill="D9D9D9" w:themeFill="background1" w:themeFillShade="D9"/>
            <w:vAlign w:val="center"/>
          </w:tcPr>
          <w:p w14:paraId="608C3681" w14:textId="77777777" w:rsidR="009C4E0C" w:rsidRPr="007F298E" w:rsidRDefault="009C4E0C" w:rsidP="00120FE8">
            <w:pPr>
              <w:jc w:val="center"/>
              <w:rPr>
                <w:rFonts w:ascii="Noto Sans" w:hAnsi="Noto Sans" w:cs="Noto Sans"/>
                <w:b/>
                <w:szCs w:val="20"/>
                <w:lang w:val="es-ES" w:eastAsia="ar-SA"/>
              </w:rPr>
            </w:pPr>
            <w:r w:rsidRPr="007F298E">
              <w:rPr>
                <w:rFonts w:ascii="Noto Sans" w:hAnsi="Noto Sans" w:cs="Noto Sans"/>
                <w:b/>
                <w:szCs w:val="20"/>
                <w:lang w:val="es-ES" w:eastAsia="ar-SA"/>
              </w:rPr>
              <w:t>Concepto</w:t>
            </w:r>
          </w:p>
        </w:tc>
        <w:tc>
          <w:tcPr>
            <w:tcW w:w="5528" w:type="dxa"/>
            <w:shd w:val="clear" w:color="auto" w:fill="D9D9D9" w:themeFill="background1" w:themeFillShade="D9"/>
            <w:vAlign w:val="center"/>
          </w:tcPr>
          <w:p w14:paraId="7E13CC2D" w14:textId="77777777" w:rsidR="009C4E0C" w:rsidRPr="007F298E" w:rsidRDefault="009C4E0C" w:rsidP="00120FE8">
            <w:pPr>
              <w:jc w:val="center"/>
              <w:rPr>
                <w:rFonts w:ascii="Noto Sans" w:hAnsi="Noto Sans" w:cs="Noto Sans"/>
                <w:b/>
                <w:szCs w:val="20"/>
                <w:lang w:val="es-ES" w:eastAsia="ar-SA"/>
              </w:rPr>
            </w:pPr>
            <w:r w:rsidRPr="007F298E">
              <w:rPr>
                <w:rFonts w:ascii="Noto Sans" w:hAnsi="Noto Sans" w:cs="Noto Sans"/>
                <w:b/>
                <w:szCs w:val="20"/>
                <w:lang w:val="es-ES" w:eastAsia="ar-SA"/>
              </w:rPr>
              <w:t>Anotar</w:t>
            </w:r>
          </w:p>
        </w:tc>
      </w:tr>
      <w:tr w:rsidR="009C4E0C" w:rsidRPr="007F298E" w14:paraId="163B5FF6" w14:textId="77777777" w:rsidTr="00120FE8">
        <w:trPr>
          <w:trHeight w:val="124"/>
        </w:trPr>
        <w:tc>
          <w:tcPr>
            <w:tcW w:w="4503" w:type="dxa"/>
            <w:vAlign w:val="center"/>
          </w:tcPr>
          <w:p w14:paraId="2BE0450B" w14:textId="77777777" w:rsidR="009C4E0C" w:rsidRPr="007F298E" w:rsidRDefault="009C4E0C" w:rsidP="00120FE8">
            <w:pPr>
              <w:jc w:val="center"/>
              <w:rPr>
                <w:rFonts w:ascii="Noto Sans" w:hAnsi="Noto Sans" w:cs="Noto Sans"/>
                <w:sz w:val="10"/>
                <w:szCs w:val="10"/>
                <w:lang w:val="es-ES" w:eastAsia="ar-SA"/>
              </w:rPr>
            </w:pPr>
          </w:p>
        </w:tc>
        <w:tc>
          <w:tcPr>
            <w:tcW w:w="5528" w:type="dxa"/>
            <w:vAlign w:val="center"/>
          </w:tcPr>
          <w:p w14:paraId="55C58991" w14:textId="77777777" w:rsidR="009C4E0C" w:rsidRPr="007F298E" w:rsidRDefault="009C4E0C" w:rsidP="00120FE8">
            <w:pPr>
              <w:jc w:val="both"/>
              <w:rPr>
                <w:rFonts w:ascii="Noto Sans" w:hAnsi="Noto Sans" w:cs="Noto Sans"/>
                <w:sz w:val="10"/>
                <w:szCs w:val="10"/>
                <w:lang w:val="es-ES" w:eastAsia="ar-SA"/>
              </w:rPr>
            </w:pPr>
          </w:p>
        </w:tc>
      </w:tr>
      <w:tr w:rsidR="009C4E0C" w:rsidRPr="007F298E" w14:paraId="36B40CB1" w14:textId="77777777" w:rsidTr="00120FE8">
        <w:trPr>
          <w:trHeight w:val="573"/>
        </w:trPr>
        <w:tc>
          <w:tcPr>
            <w:tcW w:w="4503" w:type="dxa"/>
            <w:vAlign w:val="center"/>
          </w:tcPr>
          <w:p w14:paraId="7EDD2380" w14:textId="77777777" w:rsidR="009C4E0C" w:rsidRPr="007F298E" w:rsidRDefault="009C4E0C" w:rsidP="009C4E0C">
            <w:pPr>
              <w:numPr>
                <w:ilvl w:val="0"/>
                <w:numId w:val="31"/>
              </w:numPr>
              <w:ind w:left="284"/>
              <w:contextualSpacing/>
              <w:rPr>
                <w:rFonts w:ascii="Noto Sans" w:hAnsi="Noto Sans" w:cs="Noto Sans"/>
                <w:sz w:val="20"/>
                <w:szCs w:val="20"/>
                <w:lang w:val="es-ES" w:eastAsia="ar-SA"/>
              </w:rPr>
            </w:pPr>
            <w:r w:rsidRPr="007F298E">
              <w:rPr>
                <w:rFonts w:ascii="Noto Sans" w:hAnsi="Noto Sans" w:cs="Noto Sans"/>
                <w:sz w:val="20"/>
                <w:szCs w:val="20"/>
                <w:lang w:val="es-ES" w:eastAsia="ar-SA"/>
              </w:rPr>
              <w:t>No. de Licitación:</w:t>
            </w:r>
          </w:p>
        </w:tc>
        <w:tc>
          <w:tcPr>
            <w:tcW w:w="5528" w:type="dxa"/>
            <w:vAlign w:val="center"/>
          </w:tcPr>
          <w:p w14:paraId="04A7DC1E" w14:textId="77777777" w:rsidR="009C4E0C" w:rsidRPr="007F298E" w:rsidRDefault="009C4E0C" w:rsidP="00120FE8">
            <w:pPr>
              <w:jc w:val="both"/>
              <w:rPr>
                <w:rFonts w:ascii="Noto Sans" w:hAnsi="Noto Sans" w:cs="Noto Sans"/>
                <w:sz w:val="8"/>
                <w:szCs w:val="20"/>
                <w:lang w:val="es-ES" w:eastAsia="ar-SA"/>
              </w:rPr>
            </w:pPr>
            <w:r w:rsidRPr="007F298E">
              <w:rPr>
                <w:rFonts w:ascii="Noto Sans" w:hAnsi="Noto Sans" w:cs="Noto Sans"/>
                <w:sz w:val="20"/>
                <w:szCs w:val="20"/>
                <w:lang w:val="es-ES" w:eastAsia="ar-SA"/>
              </w:rPr>
              <w:t>El número de la Licitación Pública Nacional que corresponda.</w:t>
            </w:r>
          </w:p>
        </w:tc>
      </w:tr>
      <w:tr w:rsidR="009C4E0C" w:rsidRPr="007F298E" w14:paraId="1E32E3A0" w14:textId="77777777" w:rsidTr="00120FE8">
        <w:trPr>
          <w:trHeight w:val="119"/>
        </w:trPr>
        <w:tc>
          <w:tcPr>
            <w:tcW w:w="4503" w:type="dxa"/>
            <w:vAlign w:val="center"/>
          </w:tcPr>
          <w:p w14:paraId="3457B912" w14:textId="77777777" w:rsidR="009C4E0C" w:rsidRPr="007F298E" w:rsidRDefault="009C4E0C" w:rsidP="00120FE8">
            <w:pPr>
              <w:ind w:left="317"/>
              <w:rPr>
                <w:rFonts w:ascii="Noto Sans" w:hAnsi="Noto Sans" w:cs="Noto Sans"/>
                <w:sz w:val="10"/>
                <w:szCs w:val="10"/>
                <w:lang w:val="es-ES" w:eastAsia="ar-SA"/>
              </w:rPr>
            </w:pPr>
          </w:p>
        </w:tc>
        <w:tc>
          <w:tcPr>
            <w:tcW w:w="5528" w:type="dxa"/>
            <w:vAlign w:val="center"/>
          </w:tcPr>
          <w:p w14:paraId="2463A80E" w14:textId="77777777" w:rsidR="009C4E0C" w:rsidRPr="007F298E" w:rsidRDefault="009C4E0C" w:rsidP="00120FE8">
            <w:pPr>
              <w:jc w:val="both"/>
              <w:rPr>
                <w:rFonts w:ascii="Noto Sans" w:hAnsi="Noto Sans" w:cs="Noto Sans"/>
                <w:sz w:val="10"/>
                <w:szCs w:val="10"/>
                <w:lang w:val="es-ES" w:eastAsia="ar-SA"/>
              </w:rPr>
            </w:pPr>
          </w:p>
        </w:tc>
      </w:tr>
      <w:tr w:rsidR="009C4E0C" w:rsidRPr="007F298E" w14:paraId="08AF0684" w14:textId="77777777" w:rsidTr="00120FE8">
        <w:trPr>
          <w:trHeight w:val="20"/>
        </w:trPr>
        <w:tc>
          <w:tcPr>
            <w:tcW w:w="4503" w:type="dxa"/>
            <w:vAlign w:val="center"/>
          </w:tcPr>
          <w:p w14:paraId="21532FFE" w14:textId="77777777" w:rsidR="009C4E0C" w:rsidRPr="007F298E" w:rsidRDefault="009C4E0C" w:rsidP="00120FE8">
            <w:pPr>
              <w:ind w:left="317"/>
              <w:contextualSpacing/>
              <w:rPr>
                <w:rFonts w:ascii="Noto Sans" w:hAnsi="Noto Sans" w:cs="Noto Sans"/>
                <w:sz w:val="8"/>
                <w:szCs w:val="20"/>
                <w:lang w:val="es-ES" w:eastAsia="ar-SA"/>
              </w:rPr>
            </w:pPr>
          </w:p>
          <w:p w14:paraId="0F64E5F7" w14:textId="77777777" w:rsidR="009C4E0C" w:rsidRPr="007F298E" w:rsidRDefault="009C4E0C" w:rsidP="009C4E0C">
            <w:pPr>
              <w:numPr>
                <w:ilvl w:val="0"/>
                <w:numId w:val="31"/>
              </w:numPr>
              <w:ind w:left="317"/>
              <w:contextualSpacing/>
              <w:rPr>
                <w:rFonts w:ascii="Noto Sans" w:hAnsi="Noto Sans" w:cs="Noto Sans"/>
                <w:sz w:val="20"/>
                <w:szCs w:val="20"/>
                <w:lang w:val="es-ES" w:eastAsia="ar-SA"/>
              </w:rPr>
            </w:pPr>
            <w:r w:rsidRPr="007F298E">
              <w:rPr>
                <w:rFonts w:ascii="Noto Sans" w:hAnsi="Noto Sans" w:cs="Noto Sans"/>
                <w:sz w:val="20"/>
                <w:szCs w:val="20"/>
                <w:lang w:val="es-ES" w:eastAsia="ar-SA"/>
              </w:rPr>
              <w:t>Fecha:</w:t>
            </w:r>
          </w:p>
          <w:p w14:paraId="2CD6DB2C" w14:textId="77777777" w:rsidR="009C4E0C" w:rsidRPr="007F298E" w:rsidRDefault="009C4E0C" w:rsidP="00120FE8">
            <w:pPr>
              <w:ind w:left="317"/>
              <w:contextualSpacing/>
              <w:rPr>
                <w:rFonts w:ascii="Noto Sans" w:hAnsi="Noto Sans" w:cs="Noto Sans"/>
                <w:sz w:val="8"/>
                <w:szCs w:val="20"/>
                <w:lang w:val="es-ES" w:eastAsia="ar-SA"/>
              </w:rPr>
            </w:pPr>
          </w:p>
        </w:tc>
        <w:tc>
          <w:tcPr>
            <w:tcW w:w="5528" w:type="dxa"/>
            <w:vAlign w:val="center"/>
          </w:tcPr>
          <w:p w14:paraId="49A2E16E" w14:textId="77777777" w:rsidR="009C4E0C" w:rsidRPr="007F298E" w:rsidRDefault="009C4E0C" w:rsidP="00120FE8">
            <w:pPr>
              <w:jc w:val="both"/>
              <w:rPr>
                <w:rFonts w:ascii="Noto Sans" w:hAnsi="Noto Sans" w:cs="Noto Sans"/>
                <w:sz w:val="20"/>
                <w:szCs w:val="20"/>
                <w:lang w:val="es-ES" w:eastAsia="ar-SA"/>
              </w:rPr>
            </w:pPr>
            <w:r w:rsidRPr="007F298E">
              <w:rPr>
                <w:rFonts w:ascii="Noto Sans" w:hAnsi="Noto Sans" w:cs="Noto Sans"/>
                <w:sz w:val="20"/>
                <w:szCs w:val="20"/>
                <w:lang w:val="es-ES" w:eastAsia="ar-SA"/>
              </w:rPr>
              <w:t>Día, mes y año de elaboración.</w:t>
            </w:r>
          </w:p>
        </w:tc>
      </w:tr>
      <w:tr w:rsidR="009C4E0C" w:rsidRPr="007F298E" w14:paraId="465C605A" w14:textId="77777777" w:rsidTr="00120FE8">
        <w:trPr>
          <w:trHeight w:val="20"/>
        </w:trPr>
        <w:tc>
          <w:tcPr>
            <w:tcW w:w="4503" w:type="dxa"/>
            <w:vAlign w:val="center"/>
          </w:tcPr>
          <w:p w14:paraId="3D99A95B" w14:textId="77777777" w:rsidR="009C4E0C" w:rsidRPr="007F298E" w:rsidRDefault="009C4E0C" w:rsidP="00120FE8">
            <w:pPr>
              <w:ind w:left="317"/>
              <w:rPr>
                <w:rFonts w:ascii="Noto Sans" w:hAnsi="Noto Sans" w:cs="Noto Sans"/>
                <w:sz w:val="10"/>
                <w:szCs w:val="10"/>
                <w:lang w:val="es-ES" w:eastAsia="ar-SA"/>
              </w:rPr>
            </w:pPr>
          </w:p>
        </w:tc>
        <w:tc>
          <w:tcPr>
            <w:tcW w:w="5528" w:type="dxa"/>
            <w:vAlign w:val="center"/>
          </w:tcPr>
          <w:p w14:paraId="4B02D2C3" w14:textId="77777777" w:rsidR="009C4E0C" w:rsidRPr="007F298E" w:rsidRDefault="009C4E0C" w:rsidP="00120FE8">
            <w:pPr>
              <w:jc w:val="both"/>
              <w:rPr>
                <w:rFonts w:ascii="Noto Sans" w:hAnsi="Noto Sans" w:cs="Noto Sans"/>
                <w:sz w:val="10"/>
                <w:szCs w:val="10"/>
                <w:lang w:val="es-ES" w:eastAsia="ar-SA"/>
              </w:rPr>
            </w:pPr>
          </w:p>
        </w:tc>
      </w:tr>
      <w:tr w:rsidR="009C4E0C" w:rsidRPr="007F298E" w14:paraId="0B6854F0" w14:textId="77777777" w:rsidTr="00120FE8">
        <w:trPr>
          <w:trHeight w:val="590"/>
        </w:trPr>
        <w:tc>
          <w:tcPr>
            <w:tcW w:w="4503" w:type="dxa"/>
            <w:vAlign w:val="center"/>
          </w:tcPr>
          <w:p w14:paraId="60E92A8B" w14:textId="77777777" w:rsidR="009C4E0C" w:rsidRPr="007F298E" w:rsidRDefault="009C4E0C" w:rsidP="009C4E0C">
            <w:pPr>
              <w:numPr>
                <w:ilvl w:val="0"/>
                <w:numId w:val="31"/>
              </w:numPr>
              <w:ind w:left="317"/>
              <w:contextualSpacing/>
              <w:rPr>
                <w:rFonts w:ascii="Noto Sans" w:hAnsi="Noto Sans" w:cs="Noto Sans"/>
                <w:sz w:val="20"/>
                <w:szCs w:val="20"/>
                <w:lang w:val="es-ES" w:eastAsia="ar-SA"/>
              </w:rPr>
            </w:pPr>
            <w:r w:rsidRPr="007F298E">
              <w:rPr>
                <w:rFonts w:ascii="Noto Sans" w:hAnsi="Noto Sans" w:cs="Noto Sans"/>
                <w:sz w:val="20"/>
                <w:szCs w:val="20"/>
                <w:lang w:val="es-ES" w:eastAsia="ar-SA"/>
              </w:rPr>
              <w:t>OOAD del IMSS</w:t>
            </w:r>
          </w:p>
        </w:tc>
        <w:tc>
          <w:tcPr>
            <w:tcW w:w="5528" w:type="dxa"/>
            <w:vAlign w:val="center"/>
          </w:tcPr>
          <w:p w14:paraId="6C120C22" w14:textId="77777777" w:rsidR="009C4E0C" w:rsidRPr="007F298E" w:rsidRDefault="009C4E0C" w:rsidP="00120FE8">
            <w:pPr>
              <w:jc w:val="both"/>
              <w:rPr>
                <w:rFonts w:ascii="Noto Sans" w:hAnsi="Noto Sans" w:cs="Noto Sans"/>
                <w:sz w:val="8"/>
                <w:szCs w:val="20"/>
                <w:lang w:val="es-ES" w:eastAsia="ar-SA"/>
              </w:rPr>
            </w:pPr>
            <w:r w:rsidRPr="007F298E">
              <w:rPr>
                <w:rFonts w:ascii="Noto Sans" w:hAnsi="Noto Sans" w:cs="Noto Sans"/>
                <w:sz w:val="20"/>
                <w:szCs w:val="20"/>
                <w:lang w:val="es-ES" w:eastAsia="ar-SA"/>
              </w:rPr>
              <w:t>Nombre de OOAD del IMSS</w:t>
            </w:r>
          </w:p>
        </w:tc>
      </w:tr>
      <w:tr w:rsidR="009C4E0C" w:rsidRPr="007F298E" w14:paraId="61CAA6B2" w14:textId="77777777" w:rsidTr="00120FE8">
        <w:trPr>
          <w:trHeight w:val="20"/>
        </w:trPr>
        <w:tc>
          <w:tcPr>
            <w:tcW w:w="4503" w:type="dxa"/>
            <w:vAlign w:val="center"/>
          </w:tcPr>
          <w:p w14:paraId="3C8F33E9" w14:textId="77777777" w:rsidR="009C4E0C" w:rsidRPr="007F298E" w:rsidRDefault="009C4E0C" w:rsidP="00120FE8">
            <w:pPr>
              <w:ind w:left="317"/>
              <w:rPr>
                <w:rFonts w:ascii="Noto Sans" w:hAnsi="Noto Sans" w:cs="Noto Sans"/>
                <w:sz w:val="10"/>
                <w:szCs w:val="10"/>
                <w:lang w:val="es-ES" w:eastAsia="ar-SA"/>
              </w:rPr>
            </w:pPr>
          </w:p>
        </w:tc>
        <w:tc>
          <w:tcPr>
            <w:tcW w:w="5528" w:type="dxa"/>
            <w:vAlign w:val="center"/>
          </w:tcPr>
          <w:p w14:paraId="5CC73860" w14:textId="77777777" w:rsidR="009C4E0C" w:rsidRPr="007F298E" w:rsidRDefault="009C4E0C" w:rsidP="00120FE8">
            <w:pPr>
              <w:jc w:val="both"/>
              <w:rPr>
                <w:rFonts w:ascii="Noto Sans" w:hAnsi="Noto Sans" w:cs="Noto Sans"/>
                <w:sz w:val="10"/>
                <w:szCs w:val="10"/>
                <w:lang w:val="es-ES" w:eastAsia="ar-SA"/>
              </w:rPr>
            </w:pPr>
          </w:p>
        </w:tc>
      </w:tr>
      <w:tr w:rsidR="009C4E0C" w:rsidRPr="007F298E" w14:paraId="49B741A9" w14:textId="77777777" w:rsidTr="00120FE8">
        <w:trPr>
          <w:trHeight w:val="431"/>
        </w:trPr>
        <w:tc>
          <w:tcPr>
            <w:tcW w:w="4503" w:type="dxa"/>
            <w:vAlign w:val="center"/>
          </w:tcPr>
          <w:p w14:paraId="3669E31D" w14:textId="77777777" w:rsidR="009C4E0C" w:rsidRPr="007F298E" w:rsidRDefault="009C4E0C" w:rsidP="009C4E0C">
            <w:pPr>
              <w:numPr>
                <w:ilvl w:val="0"/>
                <w:numId w:val="31"/>
              </w:numPr>
              <w:ind w:left="317"/>
              <w:contextualSpacing/>
              <w:rPr>
                <w:rFonts w:ascii="Noto Sans" w:hAnsi="Noto Sans" w:cs="Noto Sans"/>
                <w:sz w:val="20"/>
                <w:szCs w:val="20"/>
                <w:lang w:val="es-ES" w:eastAsia="ar-SA"/>
              </w:rPr>
            </w:pPr>
            <w:r w:rsidRPr="007F298E">
              <w:rPr>
                <w:rFonts w:ascii="Noto Sans" w:hAnsi="Noto Sans" w:cs="Noto Sans"/>
                <w:sz w:val="20"/>
                <w:szCs w:val="20"/>
                <w:lang w:val="es-ES" w:eastAsia="ar-SA"/>
              </w:rPr>
              <w:t>Nombre del Licitante:</w:t>
            </w:r>
          </w:p>
        </w:tc>
        <w:tc>
          <w:tcPr>
            <w:tcW w:w="5528" w:type="dxa"/>
            <w:vAlign w:val="center"/>
          </w:tcPr>
          <w:p w14:paraId="173AB152" w14:textId="77777777" w:rsidR="009C4E0C" w:rsidRPr="007F298E" w:rsidRDefault="009C4E0C" w:rsidP="00120FE8">
            <w:pPr>
              <w:jc w:val="both"/>
              <w:rPr>
                <w:rFonts w:ascii="Noto Sans" w:hAnsi="Noto Sans" w:cs="Noto Sans"/>
                <w:sz w:val="4"/>
                <w:szCs w:val="20"/>
                <w:lang w:val="es-ES" w:eastAsia="ar-SA"/>
              </w:rPr>
            </w:pPr>
          </w:p>
          <w:p w14:paraId="41B14BD7" w14:textId="77777777" w:rsidR="009C4E0C" w:rsidRPr="007F298E" w:rsidRDefault="009C4E0C" w:rsidP="00120FE8">
            <w:pPr>
              <w:jc w:val="both"/>
              <w:rPr>
                <w:rFonts w:ascii="Noto Sans" w:hAnsi="Noto Sans" w:cs="Noto Sans"/>
                <w:sz w:val="10"/>
                <w:szCs w:val="20"/>
                <w:lang w:val="es-ES" w:eastAsia="ar-SA"/>
              </w:rPr>
            </w:pPr>
            <w:r w:rsidRPr="007F298E">
              <w:rPr>
                <w:rFonts w:ascii="Noto Sans" w:hAnsi="Noto Sans" w:cs="Noto Sans"/>
                <w:sz w:val="20"/>
                <w:szCs w:val="20"/>
                <w:lang w:val="es-ES" w:eastAsia="ar-SA"/>
              </w:rPr>
              <w:t>Razón Social de la empresa licitante del Servicio.</w:t>
            </w:r>
          </w:p>
        </w:tc>
      </w:tr>
      <w:tr w:rsidR="009C4E0C" w:rsidRPr="007F298E" w14:paraId="6CA4F6F6" w14:textId="77777777" w:rsidTr="00120FE8">
        <w:trPr>
          <w:trHeight w:val="20"/>
        </w:trPr>
        <w:tc>
          <w:tcPr>
            <w:tcW w:w="4503" w:type="dxa"/>
            <w:vAlign w:val="center"/>
          </w:tcPr>
          <w:p w14:paraId="165EBFF9" w14:textId="77777777" w:rsidR="009C4E0C" w:rsidRPr="007F298E" w:rsidRDefault="009C4E0C" w:rsidP="00120FE8">
            <w:pPr>
              <w:ind w:left="317"/>
              <w:rPr>
                <w:rFonts w:ascii="Noto Sans" w:hAnsi="Noto Sans" w:cs="Noto Sans"/>
                <w:sz w:val="10"/>
                <w:szCs w:val="10"/>
                <w:lang w:val="es-ES" w:eastAsia="ar-SA"/>
              </w:rPr>
            </w:pPr>
          </w:p>
        </w:tc>
        <w:tc>
          <w:tcPr>
            <w:tcW w:w="5528" w:type="dxa"/>
            <w:vAlign w:val="center"/>
          </w:tcPr>
          <w:p w14:paraId="4BF76330" w14:textId="77777777" w:rsidR="009C4E0C" w:rsidRPr="007F298E" w:rsidRDefault="009C4E0C" w:rsidP="00120FE8">
            <w:pPr>
              <w:jc w:val="both"/>
              <w:rPr>
                <w:rFonts w:ascii="Noto Sans" w:hAnsi="Noto Sans" w:cs="Noto Sans"/>
                <w:sz w:val="10"/>
                <w:szCs w:val="10"/>
                <w:lang w:val="es-ES" w:eastAsia="ar-SA"/>
              </w:rPr>
            </w:pPr>
          </w:p>
        </w:tc>
      </w:tr>
      <w:tr w:rsidR="009C4E0C" w:rsidRPr="007F298E" w14:paraId="21B2503E" w14:textId="77777777" w:rsidTr="00120FE8">
        <w:trPr>
          <w:trHeight w:val="567"/>
        </w:trPr>
        <w:tc>
          <w:tcPr>
            <w:tcW w:w="4503" w:type="dxa"/>
            <w:vAlign w:val="center"/>
          </w:tcPr>
          <w:p w14:paraId="0FA322FF" w14:textId="77777777" w:rsidR="009C4E0C" w:rsidRPr="007F298E" w:rsidRDefault="009C4E0C" w:rsidP="009C4E0C">
            <w:pPr>
              <w:numPr>
                <w:ilvl w:val="0"/>
                <w:numId w:val="31"/>
              </w:numPr>
              <w:ind w:left="317"/>
              <w:contextualSpacing/>
              <w:rPr>
                <w:rFonts w:ascii="Noto Sans" w:hAnsi="Noto Sans" w:cs="Noto Sans"/>
                <w:sz w:val="20"/>
                <w:szCs w:val="20"/>
                <w:lang w:val="es-ES" w:eastAsia="ar-SA"/>
              </w:rPr>
            </w:pPr>
            <w:r w:rsidRPr="007F298E">
              <w:rPr>
                <w:rFonts w:ascii="Noto Sans" w:hAnsi="Noto Sans" w:cs="Noto Sans"/>
                <w:sz w:val="20"/>
                <w:szCs w:val="20"/>
                <w:lang w:val="es-ES" w:eastAsia="ar-SA"/>
              </w:rPr>
              <w:t>Número:</w:t>
            </w:r>
          </w:p>
        </w:tc>
        <w:tc>
          <w:tcPr>
            <w:tcW w:w="5528" w:type="dxa"/>
            <w:vAlign w:val="center"/>
          </w:tcPr>
          <w:p w14:paraId="00824C35" w14:textId="77777777" w:rsidR="009C4E0C" w:rsidRPr="007F298E" w:rsidRDefault="009C4E0C" w:rsidP="00120FE8">
            <w:pPr>
              <w:jc w:val="both"/>
              <w:rPr>
                <w:rFonts w:ascii="Noto Sans" w:hAnsi="Noto Sans" w:cs="Noto Sans"/>
                <w:sz w:val="8"/>
                <w:szCs w:val="20"/>
                <w:lang w:val="es-ES" w:eastAsia="ar-SA"/>
              </w:rPr>
            </w:pPr>
            <w:r w:rsidRPr="007F298E">
              <w:rPr>
                <w:rFonts w:ascii="Noto Sans" w:hAnsi="Noto Sans" w:cs="Noto Sans"/>
                <w:sz w:val="20"/>
                <w:szCs w:val="20"/>
                <w:lang w:val="es-ES" w:eastAsia="ar-SA"/>
              </w:rPr>
              <w:t>Numeración consecutiva del total de las básculas con las que cuenta el licitante del servicio.</w:t>
            </w:r>
          </w:p>
        </w:tc>
      </w:tr>
      <w:tr w:rsidR="009C4E0C" w:rsidRPr="007F298E" w14:paraId="0BC9AD57" w14:textId="77777777" w:rsidTr="00120FE8">
        <w:trPr>
          <w:trHeight w:val="20"/>
        </w:trPr>
        <w:tc>
          <w:tcPr>
            <w:tcW w:w="4503" w:type="dxa"/>
            <w:vAlign w:val="center"/>
          </w:tcPr>
          <w:p w14:paraId="50BD1CD6" w14:textId="77777777" w:rsidR="009C4E0C" w:rsidRPr="007F298E" w:rsidRDefault="009C4E0C" w:rsidP="00120FE8">
            <w:pPr>
              <w:ind w:left="317"/>
              <w:rPr>
                <w:rFonts w:ascii="Noto Sans" w:hAnsi="Noto Sans" w:cs="Noto Sans"/>
                <w:sz w:val="10"/>
                <w:szCs w:val="10"/>
                <w:lang w:val="es-ES" w:eastAsia="ar-SA"/>
              </w:rPr>
            </w:pPr>
          </w:p>
        </w:tc>
        <w:tc>
          <w:tcPr>
            <w:tcW w:w="5528" w:type="dxa"/>
            <w:vAlign w:val="center"/>
          </w:tcPr>
          <w:p w14:paraId="02081992" w14:textId="77777777" w:rsidR="009C4E0C" w:rsidRPr="007F298E" w:rsidRDefault="009C4E0C" w:rsidP="00120FE8">
            <w:pPr>
              <w:jc w:val="both"/>
              <w:rPr>
                <w:rFonts w:ascii="Noto Sans" w:hAnsi="Noto Sans" w:cs="Noto Sans"/>
                <w:sz w:val="10"/>
                <w:szCs w:val="10"/>
                <w:lang w:val="es-ES" w:eastAsia="ar-SA"/>
              </w:rPr>
            </w:pPr>
          </w:p>
        </w:tc>
      </w:tr>
      <w:tr w:rsidR="009C4E0C" w:rsidRPr="007F298E" w14:paraId="30FEC1CE" w14:textId="77777777" w:rsidTr="00120FE8">
        <w:trPr>
          <w:trHeight w:val="576"/>
        </w:trPr>
        <w:tc>
          <w:tcPr>
            <w:tcW w:w="4503" w:type="dxa"/>
            <w:vAlign w:val="center"/>
          </w:tcPr>
          <w:p w14:paraId="530B9808" w14:textId="77777777" w:rsidR="009C4E0C" w:rsidRPr="007F298E" w:rsidRDefault="009C4E0C" w:rsidP="009C4E0C">
            <w:pPr>
              <w:numPr>
                <w:ilvl w:val="0"/>
                <w:numId w:val="31"/>
              </w:numPr>
              <w:ind w:left="317"/>
              <w:contextualSpacing/>
              <w:rPr>
                <w:rFonts w:ascii="Noto Sans" w:hAnsi="Noto Sans" w:cs="Noto Sans"/>
                <w:sz w:val="20"/>
                <w:szCs w:val="20"/>
                <w:lang w:val="es-ES" w:eastAsia="ar-SA"/>
              </w:rPr>
            </w:pPr>
            <w:r w:rsidRPr="007F298E">
              <w:rPr>
                <w:rFonts w:ascii="Noto Sans" w:hAnsi="Noto Sans" w:cs="Noto Sans"/>
                <w:sz w:val="20"/>
                <w:szCs w:val="20"/>
                <w:lang w:val="es-ES" w:eastAsia="ar-SA"/>
              </w:rPr>
              <w:t>Marca de las Básculas:</w:t>
            </w:r>
          </w:p>
        </w:tc>
        <w:tc>
          <w:tcPr>
            <w:tcW w:w="5528" w:type="dxa"/>
            <w:vAlign w:val="center"/>
          </w:tcPr>
          <w:p w14:paraId="7ED448EE" w14:textId="77777777" w:rsidR="009C4E0C" w:rsidRPr="007F298E" w:rsidRDefault="009C4E0C" w:rsidP="00120FE8">
            <w:pPr>
              <w:jc w:val="both"/>
              <w:rPr>
                <w:rFonts w:ascii="Noto Sans" w:hAnsi="Noto Sans" w:cs="Noto Sans"/>
                <w:sz w:val="8"/>
                <w:szCs w:val="20"/>
                <w:lang w:val="es-ES" w:eastAsia="ar-SA"/>
              </w:rPr>
            </w:pPr>
            <w:r w:rsidRPr="007F298E">
              <w:rPr>
                <w:rFonts w:ascii="Noto Sans" w:hAnsi="Noto Sans" w:cs="Noto Sans"/>
                <w:sz w:val="20"/>
                <w:szCs w:val="20"/>
                <w:lang w:val="es-ES" w:eastAsia="ar-SA"/>
              </w:rPr>
              <w:t>Nombre de la empresa que elaboró cada báscula, con las que el licitante otorgará el servicio.</w:t>
            </w:r>
          </w:p>
        </w:tc>
      </w:tr>
      <w:tr w:rsidR="009C4E0C" w:rsidRPr="007F298E" w14:paraId="70547F14" w14:textId="77777777" w:rsidTr="00120FE8">
        <w:trPr>
          <w:trHeight w:val="20"/>
        </w:trPr>
        <w:tc>
          <w:tcPr>
            <w:tcW w:w="4503" w:type="dxa"/>
            <w:vAlign w:val="center"/>
          </w:tcPr>
          <w:p w14:paraId="385DD2AE" w14:textId="77777777" w:rsidR="009C4E0C" w:rsidRPr="007F298E" w:rsidRDefault="009C4E0C" w:rsidP="00120FE8">
            <w:pPr>
              <w:ind w:left="317"/>
              <w:contextualSpacing/>
              <w:rPr>
                <w:rFonts w:ascii="Noto Sans" w:hAnsi="Noto Sans" w:cs="Noto Sans"/>
                <w:sz w:val="10"/>
                <w:szCs w:val="10"/>
                <w:lang w:val="es-ES" w:eastAsia="ar-SA"/>
              </w:rPr>
            </w:pPr>
          </w:p>
        </w:tc>
        <w:tc>
          <w:tcPr>
            <w:tcW w:w="5528" w:type="dxa"/>
            <w:vAlign w:val="center"/>
          </w:tcPr>
          <w:p w14:paraId="026824B2" w14:textId="77777777" w:rsidR="009C4E0C" w:rsidRPr="007F298E" w:rsidRDefault="009C4E0C" w:rsidP="00120FE8">
            <w:pPr>
              <w:jc w:val="both"/>
              <w:rPr>
                <w:rFonts w:ascii="Noto Sans" w:hAnsi="Noto Sans" w:cs="Noto Sans"/>
                <w:sz w:val="10"/>
                <w:szCs w:val="10"/>
                <w:lang w:val="es-ES" w:eastAsia="ar-SA"/>
              </w:rPr>
            </w:pPr>
          </w:p>
        </w:tc>
      </w:tr>
      <w:tr w:rsidR="009C4E0C" w:rsidRPr="007F298E" w14:paraId="5136B626" w14:textId="77777777" w:rsidTr="00120FE8">
        <w:trPr>
          <w:trHeight w:val="572"/>
        </w:trPr>
        <w:tc>
          <w:tcPr>
            <w:tcW w:w="4503" w:type="dxa"/>
            <w:vAlign w:val="center"/>
          </w:tcPr>
          <w:p w14:paraId="749C07DE" w14:textId="77777777" w:rsidR="009C4E0C" w:rsidRPr="007F298E" w:rsidRDefault="009C4E0C" w:rsidP="009C4E0C">
            <w:pPr>
              <w:numPr>
                <w:ilvl w:val="0"/>
                <w:numId w:val="31"/>
              </w:numPr>
              <w:ind w:left="317"/>
              <w:contextualSpacing/>
              <w:rPr>
                <w:rFonts w:ascii="Noto Sans" w:hAnsi="Noto Sans" w:cs="Noto Sans"/>
                <w:sz w:val="20"/>
                <w:szCs w:val="20"/>
                <w:lang w:val="es-ES" w:eastAsia="ar-SA"/>
              </w:rPr>
            </w:pPr>
            <w:r w:rsidRPr="007F298E">
              <w:rPr>
                <w:rFonts w:ascii="Noto Sans" w:hAnsi="Noto Sans" w:cs="Noto Sans"/>
                <w:sz w:val="20"/>
                <w:szCs w:val="20"/>
                <w:lang w:val="es-ES" w:eastAsia="ar-SA"/>
              </w:rPr>
              <w:t>Número de Serie:</w:t>
            </w:r>
          </w:p>
        </w:tc>
        <w:tc>
          <w:tcPr>
            <w:tcW w:w="5528" w:type="dxa"/>
            <w:vAlign w:val="center"/>
          </w:tcPr>
          <w:p w14:paraId="20E6CC42" w14:textId="77777777" w:rsidR="009C4E0C" w:rsidRPr="007F298E" w:rsidRDefault="009C4E0C" w:rsidP="00120FE8">
            <w:pPr>
              <w:jc w:val="both"/>
              <w:rPr>
                <w:rFonts w:ascii="Noto Sans" w:hAnsi="Noto Sans" w:cs="Noto Sans"/>
                <w:sz w:val="8"/>
                <w:szCs w:val="20"/>
                <w:lang w:val="es-ES" w:eastAsia="ar-SA"/>
              </w:rPr>
            </w:pPr>
            <w:r w:rsidRPr="007F298E">
              <w:rPr>
                <w:rFonts w:ascii="Noto Sans" w:hAnsi="Noto Sans" w:cs="Noto Sans"/>
                <w:sz w:val="20"/>
                <w:szCs w:val="20"/>
                <w:lang w:val="es-ES" w:eastAsia="ar-SA"/>
              </w:rPr>
              <w:t>Número de serie de las básculas que el licitante utilizará para otorgar el servicio.</w:t>
            </w:r>
          </w:p>
        </w:tc>
      </w:tr>
      <w:tr w:rsidR="009C4E0C" w:rsidRPr="007F298E" w14:paraId="77C8A42A" w14:textId="77777777" w:rsidTr="00120FE8">
        <w:trPr>
          <w:trHeight w:val="20"/>
        </w:trPr>
        <w:tc>
          <w:tcPr>
            <w:tcW w:w="4503" w:type="dxa"/>
            <w:vAlign w:val="center"/>
          </w:tcPr>
          <w:p w14:paraId="3AF6B628" w14:textId="77777777" w:rsidR="009C4E0C" w:rsidRPr="007F298E" w:rsidRDefault="009C4E0C" w:rsidP="00120FE8">
            <w:pPr>
              <w:ind w:left="317"/>
              <w:contextualSpacing/>
              <w:rPr>
                <w:rFonts w:ascii="Noto Sans" w:hAnsi="Noto Sans" w:cs="Noto Sans"/>
                <w:sz w:val="10"/>
                <w:szCs w:val="10"/>
                <w:lang w:val="es-ES" w:eastAsia="ar-SA"/>
              </w:rPr>
            </w:pPr>
          </w:p>
        </w:tc>
        <w:tc>
          <w:tcPr>
            <w:tcW w:w="5528" w:type="dxa"/>
            <w:vAlign w:val="center"/>
          </w:tcPr>
          <w:p w14:paraId="25B6FB05" w14:textId="77777777" w:rsidR="009C4E0C" w:rsidRPr="007F298E" w:rsidRDefault="009C4E0C" w:rsidP="00120FE8">
            <w:pPr>
              <w:ind w:left="317"/>
              <w:contextualSpacing/>
              <w:jc w:val="both"/>
              <w:rPr>
                <w:rFonts w:ascii="Noto Sans" w:hAnsi="Noto Sans" w:cs="Noto Sans"/>
                <w:sz w:val="10"/>
                <w:szCs w:val="10"/>
                <w:lang w:val="es-ES" w:eastAsia="ar-SA"/>
              </w:rPr>
            </w:pPr>
          </w:p>
        </w:tc>
      </w:tr>
      <w:tr w:rsidR="009C4E0C" w:rsidRPr="007F298E" w14:paraId="088C214E" w14:textId="77777777" w:rsidTr="00120FE8">
        <w:trPr>
          <w:trHeight w:val="582"/>
        </w:trPr>
        <w:tc>
          <w:tcPr>
            <w:tcW w:w="4503" w:type="dxa"/>
            <w:vAlign w:val="center"/>
          </w:tcPr>
          <w:p w14:paraId="674EC5AF" w14:textId="77777777" w:rsidR="009C4E0C" w:rsidRPr="007F298E" w:rsidRDefault="009C4E0C" w:rsidP="00120FE8">
            <w:pPr>
              <w:ind w:left="317"/>
              <w:contextualSpacing/>
              <w:rPr>
                <w:rFonts w:ascii="Noto Sans" w:hAnsi="Noto Sans" w:cs="Noto Sans"/>
                <w:sz w:val="10"/>
                <w:szCs w:val="20"/>
                <w:lang w:eastAsia="ar-SA"/>
              </w:rPr>
            </w:pPr>
          </w:p>
          <w:p w14:paraId="5402B01A" w14:textId="77777777" w:rsidR="009C4E0C" w:rsidRPr="007F298E" w:rsidRDefault="009C4E0C" w:rsidP="009C4E0C">
            <w:pPr>
              <w:numPr>
                <w:ilvl w:val="0"/>
                <w:numId w:val="31"/>
              </w:numPr>
              <w:ind w:left="317"/>
              <w:contextualSpacing/>
              <w:rPr>
                <w:rFonts w:ascii="Noto Sans" w:hAnsi="Noto Sans" w:cs="Noto Sans"/>
                <w:sz w:val="20"/>
                <w:szCs w:val="20"/>
                <w:lang w:val="es-ES" w:eastAsia="ar-SA"/>
              </w:rPr>
            </w:pPr>
            <w:r w:rsidRPr="007F298E">
              <w:rPr>
                <w:rFonts w:ascii="Noto Sans" w:hAnsi="Noto Sans" w:cs="Noto Sans"/>
                <w:sz w:val="20"/>
                <w:szCs w:val="20"/>
                <w:lang w:val="es-ES" w:eastAsia="ar-SA"/>
              </w:rPr>
              <w:t>Número de Certificación:</w:t>
            </w:r>
          </w:p>
          <w:p w14:paraId="062AB402" w14:textId="77777777" w:rsidR="009C4E0C" w:rsidRPr="007F298E" w:rsidRDefault="009C4E0C" w:rsidP="00120FE8">
            <w:pPr>
              <w:ind w:left="317"/>
              <w:contextualSpacing/>
              <w:rPr>
                <w:rFonts w:ascii="Noto Sans" w:hAnsi="Noto Sans" w:cs="Noto Sans"/>
                <w:sz w:val="6"/>
                <w:szCs w:val="20"/>
                <w:lang w:val="es-ES" w:eastAsia="ar-SA"/>
              </w:rPr>
            </w:pPr>
          </w:p>
        </w:tc>
        <w:tc>
          <w:tcPr>
            <w:tcW w:w="5528" w:type="dxa"/>
            <w:vAlign w:val="center"/>
          </w:tcPr>
          <w:p w14:paraId="2F486D0C" w14:textId="77777777" w:rsidR="009C4E0C" w:rsidRPr="007F298E" w:rsidRDefault="009C4E0C" w:rsidP="00120FE8">
            <w:pPr>
              <w:jc w:val="both"/>
              <w:rPr>
                <w:rFonts w:ascii="Noto Sans" w:hAnsi="Noto Sans" w:cs="Noto Sans"/>
                <w:sz w:val="8"/>
                <w:szCs w:val="20"/>
                <w:lang w:val="es-ES" w:eastAsia="ar-SA"/>
              </w:rPr>
            </w:pPr>
            <w:r w:rsidRPr="007F298E">
              <w:rPr>
                <w:rFonts w:ascii="Noto Sans" w:hAnsi="Noto Sans" w:cs="Noto Sans"/>
                <w:sz w:val="20"/>
                <w:szCs w:val="20"/>
                <w:lang w:val="es-ES" w:eastAsia="ar-SA"/>
              </w:rPr>
              <w:t>Número de Certificación y calibración de las básculas que el licitante utilizará para otorgar el servicio.</w:t>
            </w:r>
          </w:p>
        </w:tc>
      </w:tr>
      <w:tr w:rsidR="009C4E0C" w:rsidRPr="007F298E" w14:paraId="69624EB1" w14:textId="77777777" w:rsidTr="00120FE8">
        <w:trPr>
          <w:trHeight w:val="20"/>
        </w:trPr>
        <w:tc>
          <w:tcPr>
            <w:tcW w:w="4503" w:type="dxa"/>
            <w:vAlign w:val="center"/>
          </w:tcPr>
          <w:p w14:paraId="02E66CCE" w14:textId="77777777" w:rsidR="009C4E0C" w:rsidRPr="007F298E" w:rsidRDefault="009C4E0C" w:rsidP="00120FE8">
            <w:pPr>
              <w:ind w:left="317"/>
              <w:rPr>
                <w:rFonts w:ascii="Noto Sans" w:hAnsi="Noto Sans" w:cs="Noto Sans"/>
                <w:sz w:val="10"/>
                <w:szCs w:val="10"/>
                <w:lang w:val="es-ES" w:eastAsia="ar-SA"/>
              </w:rPr>
            </w:pPr>
          </w:p>
        </w:tc>
        <w:tc>
          <w:tcPr>
            <w:tcW w:w="5528" w:type="dxa"/>
            <w:vAlign w:val="center"/>
          </w:tcPr>
          <w:p w14:paraId="5CE8C88A" w14:textId="77777777" w:rsidR="009C4E0C" w:rsidRPr="007F298E" w:rsidRDefault="009C4E0C" w:rsidP="00120FE8">
            <w:pPr>
              <w:jc w:val="both"/>
              <w:rPr>
                <w:rFonts w:ascii="Noto Sans" w:hAnsi="Noto Sans" w:cs="Noto Sans"/>
                <w:sz w:val="10"/>
                <w:szCs w:val="10"/>
                <w:lang w:val="es-ES" w:eastAsia="ar-SA"/>
              </w:rPr>
            </w:pPr>
          </w:p>
        </w:tc>
      </w:tr>
      <w:tr w:rsidR="009C4E0C" w:rsidRPr="007F298E" w14:paraId="1FF17C3B" w14:textId="77777777" w:rsidTr="00120FE8">
        <w:trPr>
          <w:trHeight w:val="564"/>
        </w:trPr>
        <w:tc>
          <w:tcPr>
            <w:tcW w:w="4503" w:type="dxa"/>
            <w:vAlign w:val="center"/>
          </w:tcPr>
          <w:p w14:paraId="7B71D71B" w14:textId="77777777" w:rsidR="009C4E0C" w:rsidRPr="007F298E" w:rsidRDefault="009C4E0C" w:rsidP="00120FE8">
            <w:pPr>
              <w:ind w:left="317"/>
              <w:contextualSpacing/>
              <w:rPr>
                <w:rFonts w:ascii="Noto Sans" w:hAnsi="Noto Sans" w:cs="Noto Sans"/>
                <w:sz w:val="10"/>
                <w:szCs w:val="20"/>
                <w:lang w:val="es-ES" w:eastAsia="ar-SA"/>
              </w:rPr>
            </w:pPr>
          </w:p>
          <w:p w14:paraId="59561BD8" w14:textId="77777777" w:rsidR="009C4E0C" w:rsidRPr="007F298E" w:rsidRDefault="009C4E0C" w:rsidP="009C4E0C">
            <w:pPr>
              <w:numPr>
                <w:ilvl w:val="0"/>
                <w:numId w:val="31"/>
              </w:numPr>
              <w:ind w:left="317"/>
              <w:contextualSpacing/>
              <w:rPr>
                <w:rFonts w:ascii="Noto Sans" w:hAnsi="Noto Sans" w:cs="Noto Sans"/>
                <w:sz w:val="20"/>
                <w:szCs w:val="20"/>
                <w:lang w:val="es-ES" w:eastAsia="ar-SA"/>
              </w:rPr>
            </w:pPr>
            <w:r w:rsidRPr="007F298E">
              <w:rPr>
                <w:rFonts w:ascii="Noto Sans" w:hAnsi="Noto Sans" w:cs="Noto Sans"/>
                <w:sz w:val="20"/>
                <w:szCs w:val="20"/>
                <w:lang w:val="es-ES" w:eastAsia="ar-SA"/>
              </w:rPr>
              <w:t>Fecha de expedición:</w:t>
            </w:r>
          </w:p>
          <w:p w14:paraId="5777232E" w14:textId="77777777" w:rsidR="009C4E0C" w:rsidRPr="007F298E" w:rsidRDefault="009C4E0C" w:rsidP="00120FE8">
            <w:pPr>
              <w:ind w:left="317"/>
              <w:contextualSpacing/>
              <w:rPr>
                <w:rFonts w:ascii="Noto Sans" w:hAnsi="Noto Sans" w:cs="Noto Sans"/>
                <w:sz w:val="10"/>
                <w:szCs w:val="20"/>
                <w:lang w:val="es-ES" w:eastAsia="ar-SA"/>
              </w:rPr>
            </w:pPr>
          </w:p>
        </w:tc>
        <w:tc>
          <w:tcPr>
            <w:tcW w:w="5528" w:type="dxa"/>
            <w:vAlign w:val="center"/>
          </w:tcPr>
          <w:p w14:paraId="108D8344" w14:textId="77777777" w:rsidR="009C4E0C" w:rsidRPr="007F298E" w:rsidRDefault="009C4E0C" w:rsidP="00120FE8">
            <w:pPr>
              <w:jc w:val="both"/>
              <w:rPr>
                <w:rFonts w:ascii="Noto Sans" w:hAnsi="Noto Sans" w:cs="Noto Sans"/>
                <w:sz w:val="8"/>
                <w:szCs w:val="20"/>
                <w:lang w:val="es-ES" w:eastAsia="ar-SA"/>
              </w:rPr>
            </w:pPr>
            <w:r w:rsidRPr="007F298E">
              <w:rPr>
                <w:rFonts w:ascii="Noto Sans" w:hAnsi="Noto Sans" w:cs="Noto Sans"/>
                <w:sz w:val="20"/>
                <w:szCs w:val="20"/>
                <w:lang w:val="es-ES" w:eastAsia="ar-SA"/>
              </w:rPr>
              <w:t>Fecha de inicio de la Vigencia del Certificado de las básculas que el licitante utilizará para otorgar el servicio.</w:t>
            </w:r>
          </w:p>
        </w:tc>
      </w:tr>
      <w:tr w:rsidR="009C4E0C" w:rsidRPr="007F298E" w14:paraId="7B36F656" w14:textId="77777777" w:rsidTr="00120FE8">
        <w:trPr>
          <w:trHeight w:val="20"/>
        </w:trPr>
        <w:tc>
          <w:tcPr>
            <w:tcW w:w="4503" w:type="dxa"/>
            <w:vAlign w:val="center"/>
          </w:tcPr>
          <w:p w14:paraId="0E37A393" w14:textId="77777777" w:rsidR="009C4E0C" w:rsidRPr="007F298E" w:rsidRDefault="009C4E0C" w:rsidP="00120FE8">
            <w:pPr>
              <w:ind w:left="317"/>
              <w:rPr>
                <w:rFonts w:ascii="Noto Sans" w:hAnsi="Noto Sans" w:cs="Noto Sans"/>
                <w:sz w:val="10"/>
                <w:szCs w:val="10"/>
                <w:lang w:val="es-ES" w:eastAsia="ar-SA"/>
              </w:rPr>
            </w:pPr>
          </w:p>
        </w:tc>
        <w:tc>
          <w:tcPr>
            <w:tcW w:w="5528" w:type="dxa"/>
            <w:vAlign w:val="center"/>
          </w:tcPr>
          <w:p w14:paraId="078B0477" w14:textId="77777777" w:rsidR="009C4E0C" w:rsidRPr="007F298E" w:rsidRDefault="009C4E0C" w:rsidP="00120FE8">
            <w:pPr>
              <w:jc w:val="both"/>
              <w:rPr>
                <w:rFonts w:ascii="Noto Sans" w:hAnsi="Noto Sans" w:cs="Noto Sans"/>
                <w:sz w:val="10"/>
                <w:szCs w:val="10"/>
                <w:lang w:val="es-ES" w:eastAsia="ar-SA"/>
              </w:rPr>
            </w:pPr>
          </w:p>
        </w:tc>
      </w:tr>
      <w:tr w:rsidR="009C4E0C" w:rsidRPr="007F298E" w14:paraId="6088D1C5" w14:textId="77777777" w:rsidTr="00120FE8">
        <w:trPr>
          <w:trHeight w:val="574"/>
        </w:trPr>
        <w:tc>
          <w:tcPr>
            <w:tcW w:w="4503" w:type="dxa"/>
            <w:vAlign w:val="center"/>
          </w:tcPr>
          <w:p w14:paraId="0695286C" w14:textId="77777777" w:rsidR="009C4E0C" w:rsidRPr="007F298E" w:rsidRDefault="009C4E0C" w:rsidP="009C4E0C">
            <w:pPr>
              <w:numPr>
                <w:ilvl w:val="0"/>
                <w:numId w:val="31"/>
              </w:numPr>
              <w:ind w:left="317"/>
              <w:contextualSpacing/>
              <w:rPr>
                <w:rFonts w:ascii="Noto Sans" w:hAnsi="Noto Sans" w:cs="Noto Sans"/>
                <w:sz w:val="20"/>
                <w:szCs w:val="20"/>
                <w:lang w:val="es-ES" w:eastAsia="ar-SA"/>
              </w:rPr>
            </w:pPr>
            <w:r w:rsidRPr="007F298E">
              <w:rPr>
                <w:rFonts w:ascii="Noto Sans" w:hAnsi="Noto Sans" w:cs="Noto Sans"/>
                <w:sz w:val="20"/>
                <w:szCs w:val="20"/>
                <w:lang w:val="es-ES" w:eastAsia="ar-SA"/>
              </w:rPr>
              <w:t>Fecha de vencimiento:</w:t>
            </w:r>
          </w:p>
        </w:tc>
        <w:tc>
          <w:tcPr>
            <w:tcW w:w="5528" w:type="dxa"/>
            <w:vAlign w:val="center"/>
          </w:tcPr>
          <w:p w14:paraId="233C6F5C" w14:textId="77777777" w:rsidR="009C4E0C" w:rsidRPr="007F298E" w:rsidRDefault="009C4E0C" w:rsidP="00120FE8">
            <w:pPr>
              <w:jc w:val="both"/>
              <w:rPr>
                <w:rFonts w:ascii="Noto Sans" w:hAnsi="Noto Sans" w:cs="Noto Sans"/>
                <w:sz w:val="8"/>
                <w:szCs w:val="20"/>
                <w:lang w:val="es-ES" w:eastAsia="ar-SA"/>
              </w:rPr>
            </w:pPr>
            <w:r w:rsidRPr="007F298E">
              <w:rPr>
                <w:rFonts w:ascii="Noto Sans" w:hAnsi="Noto Sans" w:cs="Noto Sans"/>
                <w:sz w:val="20"/>
                <w:szCs w:val="20"/>
                <w:lang w:val="es-ES" w:eastAsia="ar-SA"/>
              </w:rPr>
              <w:t>Fecha de vencimiento de la Vigencia del Certificado de las básculas que el licitante utilizará para otorgar el servicio</w:t>
            </w:r>
          </w:p>
        </w:tc>
      </w:tr>
      <w:tr w:rsidR="009C4E0C" w:rsidRPr="007F298E" w14:paraId="104AD051" w14:textId="77777777" w:rsidTr="00120FE8">
        <w:trPr>
          <w:trHeight w:val="20"/>
        </w:trPr>
        <w:tc>
          <w:tcPr>
            <w:tcW w:w="4503" w:type="dxa"/>
            <w:vAlign w:val="center"/>
          </w:tcPr>
          <w:p w14:paraId="7BE458FD" w14:textId="77777777" w:rsidR="009C4E0C" w:rsidRPr="007F298E" w:rsidRDefault="009C4E0C" w:rsidP="00120FE8">
            <w:pPr>
              <w:ind w:left="317"/>
              <w:contextualSpacing/>
              <w:rPr>
                <w:rFonts w:ascii="Noto Sans" w:hAnsi="Noto Sans" w:cs="Noto Sans"/>
                <w:sz w:val="10"/>
                <w:szCs w:val="10"/>
                <w:lang w:val="es-ES" w:eastAsia="ar-SA"/>
              </w:rPr>
            </w:pPr>
          </w:p>
        </w:tc>
        <w:tc>
          <w:tcPr>
            <w:tcW w:w="5528" w:type="dxa"/>
            <w:vAlign w:val="center"/>
          </w:tcPr>
          <w:p w14:paraId="0236EDBB" w14:textId="77777777" w:rsidR="009C4E0C" w:rsidRPr="007F298E" w:rsidRDefault="009C4E0C" w:rsidP="00120FE8">
            <w:pPr>
              <w:jc w:val="both"/>
              <w:rPr>
                <w:rFonts w:ascii="Noto Sans" w:hAnsi="Noto Sans" w:cs="Noto Sans"/>
                <w:sz w:val="10"/>
                <w:szCs w:val="10"/>
                <w:lang w:val="es-ES" w:eastAsia="ar-SA"/>
              </w:rPr>
            </w:pPr>
          </w:p>
        </w:tc>
      </w:tr>
      <w:tr w:rsidR="009C4E0C" w:rsidRPr="007F298E" w14:paraId="1AD8B915" w14:textId="77777777" w:rsidTr="00120FE8">
        <w:trPr>
          <w:trHeight w:val="428"/>
        </w:trPr>
        <w:tc>
          <w:tcPr>
            <w:tcW w:w="4503" w:type="dxa"/>
            <w:vAlign w:val="center"/>
          </w:tcPr>
          <w:p w14:paraId="21265B71" w14:textId="77777777" w:rsidR="009C4E0C" w:rsidRPr="007F298E" w:rsidRDefault="009C4E0C" w:rsidP="00120FE8">
            <w:pPr>
              <w:ind w:left="317"/>
              <w:contextualSpacing/>
              <w:rPr>
                <w:rFonts w:ascii="Noto Sans" w:hAnsi="Noto Sans" w:cs="Noto Sans"/>
                <w:sz w:val="10"/>
                <w:szCs w:val="20"/>
                <w:lang w:eastAsia="ar-SA"/>
              </w:rPr>
            </w:pPr>
          </w:p>
          <w:p w14:paraId="578EC861" w14:textId="77777777" w:rsidR="009C4E0C" w:rsidRPr="007F298E" w:rsidRDefault="009C4E0C" w:rsidP="009C4E0C">
            <w:pPr>
              <w:pStyle w:val="Prrafodelista"/>
              <w:numPr>
                <w:ilvl w:val="0"/>
                <w:numId w:val="31"/>
              </w:numPr>
              <w:spacing w:after="0" w:line="240" w:lineRule="auto"/>
              <w:ind w:left="284"/>
              <w:rPr>
                <w:rFonts w:ascii="Noto Sans" w:hAnsi="Noto Sans" w:cs="Noto Sans"/>
                <w:sz w:val="20"/>
                <w:szCs w:val="20"/>
                <w:lang w:val="es-ES" w:eastAsia="ar-SA"/>
              </w:rPr>
            </w:pPr>
            <w:r w:rsidRPr="007F298E">
              <w:rPr>
                <w:rFonts w:ascii="Noto Sans" w:hAnsi="Noto Sans" w:cs="Noto Sans"/>
                <w:sz w:val="20"/>
                <w:szCs w:val="20"/>
                <w:lang w:val="es-ES" w:eastAsia="ar-SA"/>
              </w:rPr>
              <w:t>Nombre y Firma:</w:t>
            </w:r>
          </w:p>
          <w:p w14:paraId="1BAA1246" w14:textId="77777777" w:rsidR="009C4E0C" w:rsidRPr="007F298E" w:rsidRDefault="009C4E0C" w:rsidP="00120FE8">
            <w:pPr>
              <w:ind w:left="317"/>
              <w:contextualSpacing/>
              <w:rPr>
                <w:rFonts w:ascii="Noto Sans" w:hAnsi="Noto Sans" w:cs="Noto Sans"/>
                <w:sz w:val="6"/>
                <w:szCs w:val="20"/>
                <w:lang w:val="es-ES" w:eastAsia="ar-SA"/>
              </w:rPr>
            </w:pPr>
          </w:p>
        </w:tc>
        <w:tc>
          <w:tcPr>
            <w:tcW w:w="5528" w:type="dxa"/>
            <w:vAlign w:val="center"/>
          </w:tcPr>
          <w:p w14:paraId="668BC385" w14:textId="77777777" w:rsidR="009C4E0C" w:rsidRPr="007F298E" w:rsidRDefault="009C4E0C" w:rsidP="00120FE8">
            <w:pPr>
              <w:jc w:val="both"/>
              <w:rPr>
                <w:rFonts w:ascii="Noto Sans" w:hAnsi="Noto Sans" w:cs="Noto Sans"/>
                <w:sz w:val="20"/>
                <w:szCs w:val="20"/>
                <w:lang w:val="es-ES" w:eastAsia="ar-SA"/>
              </w:rPr>
            </w:pPr>
            <w:r w:rsidRPr="007F298E">
              <w:rPr>
                <w:rFonts w:ascii="Noto Sans" w:hAnsi="Noto Sans" w:cs="Noto Sans"/>
                <w:sz w:val="20"/>
                <w:szCs w:val="20"/>
                <w:lang w:val="es-ES" w:eastAsia="ar-SA"/>
              </w:rPr>
              <w:t>Nombre y Firma de conformidad del Representante legal.</w:t>
            </w:r>
          </w:p>
        </w:tc>
      </w:tr>
    </w:tbl>
    <w:p w14:paraId="38B30744" w14:textId="77777777" w:rsidR="007F298E" w:rsidRDefault="007F298E" w:rsidP="009C4E0C">
      <w:pPr>
        <w:rPr>
          <w:rFonts w:ascii="Noto Sans" w:hAnsi="Noto Sans" w:cs="Noto Sans"/>
          <w:b/>
          <w:lang w:val="es-ES" w:eastAsia="ar-SA"/>
        </w:rPr>
      </w:pPr>
    </w:p>
    <w:p w14:paraId="44426F00" w14:textId="77777777" w:rsidR="007F298E" w:rsidRDefault="007F298E" w:rsidP="009C4E0C">
      <w:pPr>
        <w:rPr>
          <w:rFonts w:ascii="Noto Sans" w:hAnsi="Noto Sans" w:cs="Noto Sans"/>
          <w:b/>
          <w:lang w:val="es-ES" w:eastAsia="ar-SA"/>
        </w:rPr>
      </w:pPr>
    </w:p>
    <w:p w14:paraId="4C9740DD" w14:textId="77777777" w:rsidR="007F298E" w:rsidRDefault="007F298E" w:rsidP="009C4E0C">
      <w:pPr>
        <w:rPr>
          <w:rFonts w:ascii="Noto Sans" w:hAnsi="Noto Sans" w:cs="Noto Sans"/>
          <w:b/>
          <w:lang w:val="es-ES" w:eastAsia="ar-SA"/>
        </w:rPr>
      </w:pPr>
    </w:p>
    <w:p w14:paraId="5A0BFB81" w14:textId="77777777" w:rsidR="007F298E" w:rsidRDefault="007F298E" w:rsidP="009C4E0C">
      <w:pPr>
        <w:rPr>
          <w:rFonts w:ascii="Noto Sans" w:hAnsi="Noto Sans" w:cs="Noto Sans"/>
          <w:b/>
          <w:lang w:val="es-ES" w:eastAsia="ar-SA"/>
        </w:rPr>
      </w:pPr>
    </w:p>
    <w:p w14:paraId="0E384A7F" w14:textId="77777777" w:rsidR="007F298E" w:rsidRDefault="007F298E" w:rsidP="009C4E0C">
      <w:pPr>
        <w:rPr>
          <w:rFonts w:ascii="Noto Sans" w:hAnsi="Noto Sans" w:cs="Noto Sans"/>
          <w:b/>
          <w:lang w:val="es-ES" w:eastAsia="ar-SA"/>
        </w:rPr>
      </w:pPr>
    </w:p>
    <w:p w14:paraId="1A7ADF20" w14:textId="77777777" w:rsidR="007F298E" w:rsidRDefault="007F298E" w:rsidP="009C4E0C">
      <w:pPr>
        <w:rPr>
          <w:rFonts w:ascii="Noto Sans" w:hAnsi="Noto Sans" w:cs="Noto Sans"/>
          <w:b/>
          <w:lang w:val="es-ES" w:eastAsia="ar-SA"/>
        </w:rPr>
      </w:pPr>
    </w:p>
    <w:p w14:paraId="6A763BB8" w14:textId="77777777" w:rsidR="007F298E" w:rsidRDefault="007F298E" w:rsidP="009C4E0C">
      <w:pPr>
        <w:rPr>
          <w:rFonts w:ascii="Noto Sans" w:hAnsi="Noto Sans" w:cs="Noto Sans"/>
          <w:b/>
          <w:lang w:val="es-ES" w:eastAsia="ar-SA"/>
        </w:rPr>
      </w:pPr>
    </w:p>
    <w:p w14:paraId="68D591B9" w14:textId="77777777" w:rsidR="007F298E" w:rsidRDefault="007F298E" w:rsidP="00FA02E8">
      <w:pPr>
        <w:suppressAutoHyphens/>
        <w:ind w:right="333"/>
        <w:jc w:val="center"/>
        <w:rPr>
          <w:rFonts w:ascii="Montserrat Light" w:hAnsi="Montserrat Light" w:cs="Arial"/>
          <w:b/>
          <w:bCs/>
          <w:sz w:val="22"/>
          <w:szCs w:val="22"/>
          <w:lang w:eastAsia="ar-SA"/>
        </w:rPr>
      </w:pPr>
      <w:bookmarkStart w:id="0" w:name="_Hlk195272642"/>
      <w:r w:rsidRPr="00263D0E">
        <w:rPr>
          <w:rFonts w:ascii="Montserrat Light" w:hAnsi="Montserrat Light" w:cs="Arial"/>
          <w:b/>
          <w:bCs/>
          <w:sz w:val="22"/>
          <w:szCs w:val="22"/>
          <w:lang w:eastAsia="ar-SA"/>
        </w:rPr>
        <w:lastRenderedPageBreak/>
        <w:t xml:space="preserve">ANEXO </w:t>
      </w:r>
      <w:r>
        <w:rPr>
          <w:rFonts w:ascii="Montserrat Light" w:hAnsi="Montserrat Light" w:cs="Arial"/>
          <w:b/>
          <w:bCs/>
          <w:sz w:val="22"/>
          <w:szCs w:val="22"/>
          <w:lang w:eastAsia="ar-SA"/>
        </w:rPr>
        <w:t>5 (CINCO)</w:t>
      </w:r>
    </w:p>
    <w:p w14:paraId="64444271" w14:textId="77777777" w:rsidR="007F298E" w:rsidRPr="00263D0E" w:rsidRDefault="007F298E" w:rsidP="00FA02E8">
      <w:pPr>
        <w:suppressAutoHyphens/>
        <w:ind w:right="333"/>
        <w:jc w:val="center"/>
        <w:rPr>
          <w:rFonts w:ascii="Montserrat Light" w:hAnsi="Montserrat Light"/>
          <w:sz w:val="22"/>
          <w:szCs w:val="22"/>
        </w:rPr>
      </w:pPr>
      <w:r w:rsidRPr="00263D0E">
        <w:rPr>
          <w:rFonts w:ascii="Montserrat Light" w:hAnsi="Montserrat Light" w:cs="Arial"/>
          <w:sz w:val="22"/>
          <w:szCs w:val="22"/>
          <w:lang w:eastAsia="ar-SA"/>
        </w:rPr>
        <w:t>RELACIÓN DE VEHÍCULOS A UTILIZAR PARA LA PRESTACIÓN DEL SERVICIO</w:t>
      </w:r>
    </w:p>
    <w:p w14:paraId="29B5D9E5" w14:textId="77777777" w:rsidR="007F298E" w:rsidRPr="00263D0E" w:rsidRDefault="007F298E" w:rsidP="007F298E">
      <w:pPr>
        <w:suppressAutoHyphens/>
        <w:ind w:right="333"/>
        <w:jc w:val="center"/>
        <w:rPr>
          <w:rFonts w:ascii="Montserrat Light" w:hAnsi="Montserrat Light" w:cs="Arial"/>
          <w:lang w:eastAsia="ar-SA"/>
        </w:rPr>
      </w:pPr>
    </w:p>
    <w:p w14:paraId="4074EECC" w14:textId="77777777" w:rsidR="007F298E" w:rsidRPr="00263D0E" w:rsidRDefault="007F298E" w:rsidP="007F298E">
      <w:pPr>
        <w:suppressAutoHyphens/>
        <w:ind w:right="333"/>
        <w:jc w:val="center"/>
        <w:rPr>
          <w:rFonts w:ascii="Montserrat Light" w:hAnsi="Montserrat Light" w:cs="Arial"/>
          <w:b/>
          <w:bCs/>
          <w:lang w:eastAsia="ar-SA"/>
        </w:rPr>
      </w:pPr>
      <w:r w:rsidRPr="00263D0E">
        <w:rPr>
          <w:rFonts w:ascii="Montserrat Light" w:hAnsi="Montserrat Light" w:cs="Arial"/>
          <w:b/>
          <w:noProof/>
        </w:rPr>
        <mc:AlternateContent>
          <mc:Choice Requires="wpg">
            <w:drawing>
              <wp:anchor distT="0" distB="0" distL="114300" distR="114300" simplePos="0" relativeHeight="251668480" behindDoc="0" locked="0" layoutInCell="1" allowOverlap="1" wp14:anchorId="253807FF" wp14:editId="71978525">
                <wp:simplePos x="0" y="0"/>
                <wp:positionH relativeFrom="column">
                  <wp:posOffset>4958080</wp:posOffset>
                </wp:positionH>
                <wp:positionV relativeFrom="paragraph">
                  <wp:posOffset>155258</wp:posOffset>
                </wp:positionV>
                <wp:extent cx="285115" cy="286385"/>
                <wp:effectExtent l="0" t="0" r="635" b="0"/>
                <wp:wrapNone/>
                <wp:docPr id="350"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351"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54DDFA41" w14:textId="77777777" w:rsidR="007F298E" w:rsidRDefault="007F298E" w:rsidP="007F298E">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2"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62D6657B" w14:textId="77777777" w:rsidR="007F298E" w:rsidRDefault="007F298E" w:rsidP="007F298E">
                              <w:pPr>
                                <w:pStyle w:val="NormalWeb"/>
                                <w:jc w:val="center"/>
                              </w:pPr>
                              <w:r>
                                <w:rPr>
                                  <w:rFonts w:ascii="Calibri" w:eastAsia="Calibri" w:hAnsi="Calibri" w:cstheme="minorBidi"/>
                                  <w:color w:val="000000"/>
                                  <w:kern w:val="24"/>
                                </w:rPr>
                                <w:t>2</w:t>
                              </w:r>
                            </w:p>
                          </w:txbxContent>
                        </wps:txbx>
                        <wps:bodyPr rot="0" vert="horz" wrap="square" lIns="91440" tIns="45720" rIns="91440" bIns="45720" anchor="t" anchorCtr="0">
                          <a:noAutofit/>
                        </wps:bodyPr>
                      </wps:wsp>
                    </wpg:wgp>
                  </a:graphicData>
                </a:graphic>
              </wp:anchor>
            </w:drawing>
          </mc:Choice>
          <mc:Fallback>
            <w:pict>
              <v:group w14:anchorId="253807FF" id="_x0000_s1059" style="position:absolute;left:0;text-align:left;margin-left:390.4pt;margin-top:12.25pt;width:22.45pt;height:22.55pt;z-index:251668480"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">
                <v:oval id="301 Elipse" o:spid="_x0000_s1060"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" fillcolor="window" strokecolor="windowText" strokeweight="1.5pt">
                  <v:textbox>
                    <w:txbxContent>
                      <w:p w14:paraId="54DDFA41" w14:textId="77777777" w:rsidR="007F298E" w:rsidRDefault="007F298E" w:rsidP="007F298E">
                        <w:pPr>
                          <w:pStyle w:val="NormalWeb"/>
                        </w:pPr>
                        <w:r>
                          <w:rPr>
                            <w:rFonts w:asciiTheme="minorHAnsi" w:hAnsi="Calibri"/>
                            <w:color w:val="FFFFFF" w:themeColor="light1"/>
                            <w:kern w:val="24"/>
                            <w:sz w:val="20"/>
                            <w:szCs w:val="20"/>
                          </w:rPr>
                          <w:t> </w:t>
                        </w:r>
                      </w:p>
                    </w:txbxContent>
                  </v:textbox>
                </v:oval>
                <v:shape id="Cuadro de texto 2" o:spid="_x0000_s1061"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" filled="f" stroked="f">
                  <v:textbox>
                    <w:txbxContent>
                      <w:p w14:paraId="62D6657B" w14:textId="77777777" w:rsidR="007F298E" w:rsidRDefault="007F298E" w:rsidP="007F298E">
                        <w:pPr>
                          <w:pStyle w:val="NormalWeb"/>
                          <w:jc w:val="center"/>
                        </w:pPr>
                        <w:r>
                          <w:rPr>
                            <w:rFonts w:ascii="Calibri" w:eastAsia="Calibri" w:hAnsi="Calibri" w:cstheme="minorBidi"/>
                            <w:color w:val="000000"/>
                            <w:kern w:val="24"/>
                          </w:rPr>
                          <w:t>2</w:t>
                        </w:r>
                      </w:p>
                    </w:txbxContent>
                  </v:textbox>
                </v:shape>
              </v:group>
            </w:pict>
          </mc:Fallback>
        </mc:AlternateContent>
      </w:r>
    </w:p>
    <w:p w14:paraId="60F9E252" w14:textId="77777777" w:rsidR="007F298E" w:rsidRPr="00263D0E" w:rsidRDefault="007F298E" w:rsidP="007F298E">
      <w:pPr>
        <w:tabs>
          <w:tab w:val="left" w:pos="4820"/>
          <w:tab w:val="left" w:pos="5245"/>
          <w:tab w:val="left" w:pos="9356"/>
        </w:tabs>
        <w:suppressAutoHyphens/>
        <w:rPr>
          <w:rFonts w:ascii="Montserrat Light" w:hAnsi="Montserrat Light" w:cs="Arial"/>
          <w:b/>
          <w:sz w:val="18"/>
          <w:szCs w:val="18"/>
          <w:lang w:val="es-ES" w:eastAsia="ar-SA"/>
        </w:rPr>
      </w:pPr>
      <w:r w:rsidRPr="00263D0E">
        <w:rPr>
          <w:rFonts w:ascii="Montserrat Light" w:hAnsi="Montserrat Light" w:cs="Arial"/>
          <w:b/>
          <w:sz w:val="18"/>
          <w:szCs w:val="18"/>
          <w:lang w:eastAsia="ar-SA"/>
        </w:rPr>
        <w:t xml:space="preserve">Delegación / UMAE: </w:t>
      </w:r>
      <w:r w:rsidRPr="00263D0E">
        <w:rPr>
          <w:rFonts w:ascii="Montserrat Light" w:hAnsi="Montserrat Light" w:cs="Arial"/>
          <w:b/>
          <w:sz w:val="18"/>
          <w:szCs w:val="18"/>
          <w:u w:val="single"/>
          <w:lang w:eastAsia="ar-SA"/>
        </w:rPr>
        <w:tab/>
      </w:r>
      <w:r w:rsidRPr="00263D0E">
        <w:rPr>
          <w:rFonts w:ascii="Montserrat Light" w:hAnsi="Montserrat Light" w:cs="Arial"/>
          <w:b/>
          <w:sz w:val="18"/>
          <w:szCs w:val="18"/>
          <w:lang w:eastAsia="ar-SA"/>
        </w:rPr>
        <w:tab/>
        <w:t xml:space="preserve">No. de Licitación: </w:t>
      </w:r>
      <w:r w:rsidRPr="00263D0E">
        <w:rPr>
          <w:rFonts w:ascii="Montserrat Light" w:hAnsi="Montserrat Light" w:cs="Arial"/>
          <w:b/>
          <w:sz w:val="18"/>
          <w:szCs w:val="18"/>
          <w:u w:val="single"/>
          <w:lang w:eastAsia="ar-SA"/>
        </w:rPr>
        <w:tab/>
      </w:r>
    </w:p>
    <w:p w14:paraId="6D6C584D" w14:textId="77777777" w:rsidR="007F298E" w:rsidRPr="00263D0E" w:rsidRDefault="007F298E" w:rsidP="007F298E">
      <w:pPr>
        <w:suppressAutoHyphens/>
        <w:ind w:right="333"/>
        <w:jc w:val="center"/>
        <w:rPr>
          <w:rFonts w:ascii="Montserrat Light" w:hAnsi="Montserrat Light" w:cs="Arial"/>
          <w:b/>
          <w:bCs/>
          <w:lang w:val="es-ES" w:eastAsia="ar-SA"/>
        </w:rPr>
      </w:pPr>
    </w:p>
    <w:p w14:paraId="70846D1E" w14:textId="77777777" w:rsidR="007F298E" w:rsidRPr="00263D0E" w:rsidRDefault="007F298E" w:rsidP="007F298E">
      <w:pPr>
        <w:suppressAutoHyphens/>
        <w:ind w:right="49"/>
        <w:jc w:val="both"/>
        <w:rPr>
          <w:rFonts w:ascii="Montserrat Light" w:hAnsi="Montserrat Light" w:cs="Arial"/>
          <w:b/>
          <w:lang w:eastAsia="ar-SA"/>
        </w:rPr>
      </w:pPr>
      <w:r w:rsidRPr="00263D0E">
        <w:rPr>
          <w:rFonts w:ascii="Montserrat Light" w:hAnsi="Montserrat Light" w:cs="Arial"/>
          <w:b/>
          <w:noProof/>
        </w:rPr>
        <mc:AlternateContent>
          <mc:Choice Requires="wpg">
            <w:drawing>
              <wp:anchor distT="0" distB="0" distL="114300" distR="114300" simplePos="0" relativeHeight="251666432" behindDoc="0" locked="0" layoutInCell="1" allowOverlap="1" wp14:anchorId="5CDBCF88" wp14:editId="77B56E3E">
                <wp:simplePos x="0" y="0"/>
                <wp:positionH relativeFrom="column">
                  <wp:posOffset>1605915</wp:posOffset>
                </wp:positionH>
                <wp:positionV relativeFrom="paragraph">
                  <wp:posOffset>-508000</wp:posOffset>
                </wp:positionV>
                <wp:extent cx="285115" cy="286385"/>
                <wp:effectExtent l="0" t="0" r="635" b="0"/>
                <wp:wrapNone/>
                <wp:docPr id="347"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348"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55FFFFAA" w14:textId="77777777" w:rsidR="007F298E" w:rsidRDefault="007F298E" w:rsidP="007F298E">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9"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590010BF" w14:textId="77777777" w:rsidR="007F298E" w:rsidRDefault="007F298E" w:rsidP="007F298E">
                              <w:pPr>
                                <w:pStyle w:val="NormalWeb"/>
                                <w:jc w:val="center"/>
                              </w:pPr>
                              <w:r>
                                <w:rPr>
                                  <w:rFonts w:ascii="Calibri" w:eastAsia="Calibri" w:hAnsi="Calibri" w:cstheme="minorBidi"/>
                                  <w:color w:val="000000"/>
                                  <w:kern w:val="24"/>
                                </w:rPr>
                                <w:t>1</w:t>
                              </w:r>
                            </w:p>
                          </w:txbxContent>
                        </wps:txbx>
                        <wps:bodyPr rot="0" vert="horz" wrap="square" lIns="91440" tIns="45720" rIns="91440" bIns="45720" anchor="t" anchorCtr="0">
                          <a:noAutofit/>
                        </wps:bodyPr>
                      </wps:wsp>
                    </wpg:wgp>
                  </a:graphicData>
                </a:graphic>
              </wp:anchor>
            </w:drawing>
          </mc:Choice>
          <mc:Fallback>
            <w:pict>
              <v:group w14:anchorId="5CDBCF88" id="_x0000_s1062" style="position:absolute;left:0;text-align:left;margin-left:126.45pt;margin-top:-40pt;width:22.45pt;height:22.55pt;z-index:251666432"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">
                <v:oval id="301 Elipse" o:spid="_x0000_s1063"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" fillcolor="window" strokecolor="windowText" strokeweight="1.5pt">
                  <v:textbox>
                    <w:txbxContent>
                      <w:p w14:paraId="55FFFFAA" w14:textId="77777777" w:rsidR="007F298E" w:rsidRDefault="007F298E" w:rsidP="007F298E">
                        <w:pPr>
                          <w:pStyle w:val="NormalWeb"/>
                        </w:pPr>
                        <w:r>
                          <w:rPr>
                            <w:rFonts w:asciiTheme="minorHAnsi" w:hAnsi="Calibri"/>
                            <w:color w:val="FFFFFF" w:themeColor="light1"/>
                            <w:kern w:val="24"/>
                            <w:sz w:val="20"/>
                            <w:szCs w:val="20"/>
                          </w:rPr>
                          <w:t> </w:t>
                        </w:r>
                      </w:p>
                    </w:txbxContent>
                  </v:textbox>
                </v:oval>
                <v:shape id="Cuadro de texto 2" o:spid="_x0000_s1064"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" filled="f" stroked="f">
                  <v:textbox>
                    <w:txbxContent>
                      <w:p w14:paraId="590010BF" w14:textId="77777777" w:rsidR="007F298E" w:rsidRDefault="007F298E" w:rsidP="007F298E">
                        <w:pPr>
                          <w:pStyle w:val="NormalWeb"/>
                          <w:jc w:val="center"/>
                        </w:pPr>
                        <w:r>
                          <w:rPr>
                            <w:rFonts w:ascii="Calibri" w:eastAsia="Calibri" w:hAnsi="Calibri" w:cstheme="minorBidi"/>
                            <w:color w:val="000000"/>
                            <w:kern w:val="24"/>
                          </w:rPr>
                          <w:t>1</w:t>
                        </w:r>
                      </w:p>
                    </w:txbxContent>
                  </v:textbox>
                </v:shape>
              </v:group>
            </w:pict>
          </mc:Fallback>
        </mc:AlternateContent>
      </w:r>
    </w:p>
    <w:tbl>
      <w:tblPr>
        <w:tblStyle w:val="Tablaconcuadrcula"/>
        <w:tblW w:w="9499" w:type="dxa"/>
        <w:tblLayout w:type="fixed"/>
        <w:tblLook w:val="04A0" w:firstRow="1" w:lastRow="0" w:firstColumn="1" w:lastColumn="0" w:noHBand="0" w:noVBand="1"/>
      </w:tblPr>
      <w:tblGrid>
        <w:gridCol w:w="1320"/>
        <w:gridCol w:w="840"/>
        <w:gridCol w:w="1298"/>
        <w:gridCol w:w="1611"/>
        <w:gridCol w:w="1074"/>
        <w:gridCol w:w="1476"/>
        <w:gridCol w:w="1880"/>
      </w:tblGrid>
      <w:tr w:rsidR="007F298E" w:rsidRPr="00263D0E" w14:paraId="14592647" w14:textId="77777777" w:rsidTr="00986AF7">
        <w:trPr>
          <w:trHeight w:val="713"/>
        </w:trPr>
        <w:tc>
          <w:tcPr>
            <w:tcW w:w="1320" w:type="dxa"/>
            <w:shd w:val="clear" w:color="auto" w:fill="D9D9D9" w:themeFill="background1" w:themeFillShade="D9"/>
            <w:vAlign w:val="center"/>
          </w:tcPr>
          <w:p w14:paraId="235B0E83" w14:textId="77777777" w:rsidR="007F298E" w:rsidRPr="00263D0E" w:rsidRDefault="007F298E" w:rsidP="00986AF7">
            <w:pPr>
              <w:suppressAutoHyphens/>
              <w:ind w:right="44"/>
              <w:jc w:val="center"/>
              <w:rPr>
                <w:rFonts w:ascii="Montserrat Light" w:hAnsi="Montserrat Light" w:cs="Arial"/>
                <w:b/>
                <w:bCs/>
                <w:lang w:val="es-ES_tradnl" w:eastAsia="ar-SA"/>
              </w:rPr>
            </w:pPr>
            <w:r w:rsidRPr="00263D0E">
              <w:rPr>
                <w:rFonts w:ascii="Montserrat Light" w:hAnsi="Montserrat Light" w:cs="Arial"/>
                <w:b/>
                <w:bCs/>
                <w:lang w:val="es-ES_tradnl" w:eastAsia="ar-SA"/>
              </w:rPr>
              <w:t>Número económico</w:t>
            </w:r>
          </w:p>
        </w:tc>
        <w:tc>
          <w:tcPr>
            <w:tcW w:w="840" w:type="dxa"/>
            <w:shd w:val="clear" w:color="auto" w:fill="D9D9D9" w:themeFill="background1" w:themeFillShade="D9"/>
            <w:vAlign w:val="center"/>
          </w:tcPr>
          <w:p w14:paraId="77487FBE" w14:textId="77777777" w:rsidR="007F298E" w:rsidRPr="00263D0E" w:rsidRDefault="007F298E" w:rsidP="00986AF7">
            <w:pPr>
              <w:suppressAutoHyphens/>
              <w:jc w:val="center"/>
              <w:rPr>
                <w:rFonts w:ascii="Montserrat Light" w:hAnsi="Montserrat Light" w:cs="Arial"/>
                <w:b/>
                <w:bCs/>
                <w:lang w:val="es-ES_tradnl" w:eastAsia="ar-SA"/>
              </w:rPr>
            </w:pPr>
            <w:r w:rsidRPr="00263D0E">
              <w:rPr>
                <w:rFonts w:ascii="Montserrat Light" w:hAnsi="Montserrat Light" w:cs="Arial"/>
                <w:b/>
                <w:bCs/>
                <w:lang w:val="es-ES_tradnl" w:eastAsia="ar-SA"/>
              </w:rPr>
              <w:t>Tipo</w:t>
            </w:r>
          </w:p>
        </w:tc>
        <w:tc>
          <w:tcPr>
            <w:tcW w:w="1298" w:type="dxa"/>
            <w:shd w:val="clear" w:color="auto" w:fill="D9D9D9" w:themeFill="background1" w:themeFillShade="D9"/>
            <w:vAlign w:val="center"/>
          </w:tcPr>
          <w:p w14:paraId="33599928" w14:textId="77777777" w:rsidR="007F298E" w:rsidRPr="00263D0E" w:rsidRDefault="007F298E" w:rsidP="00986AF7">
            <w:pPr>
              <w:suppressAutoHyphens/>
              <w:jc w:val="center"/>
              <w:rPr>
                <w:rFonts w:ascii="Montserrat Light" w:hAnsi="Montserrat Light" w:cs="Arial"/>
                <w:b/>
                <w:bCs/>
                <w:lang w:val="es-ES_tradnl" w:eastAsia="ar-SA"/>
              </w:rPr>
            </w:pPr>
            <w:r w:rsidRPr="00263D0E">
              <w:rPr>
                <w:rFonts w:ascii="Montserrat Light" w:hAnsi="Montserrat Light" w:cs="Arial"/>
                <w:b/>
                <w:bCs/>
                <w:lang w:val="es-ES_tradnl" w:eastAsia="ar-SA"/>
              </w:rPr>
              <w:t>Número de Serie</w:t>
            </w:r>
          </w:p>
        </w:tc>
        <w:tc>
          <w:tcPr>
            <w:tcW w:w="1611" w:type="dxa"/>
            <w:shd w:val="clear" w:color="auto" w:fill="D9D9D9" w:themeFill="background1" w:themeFillShade="D9"/>
            <w:vAlign w:val="center"/>
          </w:tcPr>
          <w:p w14:paraId="0F555433" w14:textId="77777777" w:rsidR="007F298E" w:rsidRPr="00263D0E" w:rsidRDefault="007F298E" w:rsidP="00986AF7">
            <w:pPr>
              <w:suppressAutoHyphens/>
              <w:ind w:right="34"/>
              <w:jc w:val="center"/>
              <w:rPr>
                <w:rFonts w:ascii="Montserrat Light" w:hAnsi="Montserrat Light" w:cs="Arial"/>
                <w:b/>
                <w:bCs/>
                <w:lang w:val="es-ES_tradnl" w:eastAsia="ar-SA"/>
              </w:rPr>
            </w:pPr>
            <w:r w:rsidRPr="00263D0E">
              <w:rPr>
                <w:rFonts w:ascii="Montserrat Light" w:hAnsi="Montserrat Light" w:cs="Arial"/>
                <w:b/>
                <w:bCs/>
                <w:lang w:val="es-ES_tradnl" w:eastAsia="ar-SA"/>
              </w:rPr>
              <w:t>Número de Placas</w:t>
            </w:r>
          </w:p>
        </w:tc>
        <w:tc>
          <w:tcPr>
            <w:tcW w:w="1074" w:type="dxa"/>
            <w:shd w:val="clear" w:color="auto" w:fill="D9D9D9" w:themeFill="background1" w:themeFillShade="D9"/>
            <w:vAlign w:val="center"/>
          </w:tcPr>
          <w:p w14:paraId="578BD2A3" w14:textId="77777777" w:rsidR="007F298E" w:rsidRPr="00263D0E" w:rsidRDefault="007F298E" w:rsidP="00986AF7">
            <w:pPr>
              <w:suppressAutoHyphens/>
              <w:jc w:val="center"/>
              <w:rPr>
                <w:rFonts w:ascii="Montserrat Light" w:hAnsi="Montserrat Light" w:cs="Arial"/>
                <w:b/>
                <w:bCs/>
                <w:lang w:val="es-ES_tradnl" w:eastAsia="ar-SA"/>
              </w:rPr>
            </w:pPr>
            <w:r w:rsidRPr="00263D0E">
              <w:rPr>
                <w:rFonts w:ascii="Montserrat Light" w:hAnsi="Montserrat Light" w:cs="Arial"/>
                <w:b/>
                <w:bCs/>
                <w:lang w:val="es-ES_tradnl" w:eastAsia="ar-SA"/>
              </w:rPr>
              <w:t>Modelo</w:t>
            </w:r>
          </w:p>
        </w:tc>
        <w:tc>
          <w:tcPr>
            <w:tcW w:w="1476" w:type="dxa"/>
            <w:shd w:val="clear" w:color="auto" w:fill="D9D9D9" w:themeFill="background1" w:themeFillShade="D9"/>
            <w:vAlign w:val="center"/>
          </w:tcPr>
          <w:p w14:paraId="2A1C9434" w14:textId="77777777" w:rsidR="007F298E" w:rsidRPr="00263D0E" w:rsidRDefault="007F298E" w:rsidP="00986AF7">
            <w:pPr>
              <w:suppressAutoHyphens/>
              <w:jc w:val="center"/>
              <w:rPr>
                <w:rFonts w:ascii="Montserrat Light" w:hAnsi="Montserrat Light" w:cs="Arial"/>
                <w:b/>
                <w:bCs/>
                <w:lang w:val="es-ES_tradnl" w:eastAsia="ar-SA"/>
              </w:rPr>
            </w:pPr>
            <w:r w:rsidRPr="00263D0E">
              <w:rPr>
                <w:rFonts w:ascii="Montserrat Light" w:hAnsi="Montserrat Light" w:cs="Arial"/>
                <w:b/>
                <w:bCs/>
                <w:lang w:val="es-ES_tradnl" w:eastAsia="ar-SA"/>
              </w:rPr>
              <w:t>Número de Autorización</w:t>
            </w:r>
          </w:p>
        </w:tc>
        <w:tc>
          <w:tcPr>
            <w:tcW w:w="1880" w:type="dxa"/>
            <w:shd w:val="clear" w:color="auto" w:fill="D9D9D9" w:themeFill="background1" w:themeFillShade="D9"/>
            <w:vAlign w:val="center"/>
          </w:tcPr>
          <w:p w14:paraId="256E5254" w14:textId="77777777" w:rsidR="007F298E" w:rsidRPr="00263D0E" w:rsidRDefault="007F298E" w:rsidP="00986AF7">
            <w:pPr>
              <w:suppressAutoHyphens/>
              <w:jc w:val="center"/>
              <w:rPr>
                <w:rFonts w:ascii="Montserrat Light" w:hAnsi="Montserrat Light" w:cs="Arial"/>
                <w:b/>
                <w:bCs/>
                <w:lang w:val="es-ES_tradnl" w:eastAsia="ar-SA"/>
              </w:rPr>
            </w:pPr>
            <w:r w:rsidRPr="00263D0E">
              <w:rPr>
                <w:rFonts w:ascii="Montserrat Light" w:hAnsi="Montserrat Light" w:cs="Arial"/>
                <w:b/>
                <w:bCs/>
                <w:lang w:val="es-ES_tradnl" w:eastAsia="ar-SA"/>
              </w:rPr>
              <w:t>Capacidad de carga útil toneladas / viaje.</w:t>
            </w:r>
          </w:p>
        </w:tc>
      </w:tr>
      <w:tr w:rsidR="007F298E" w:rsidRPr="00263D0E" w14:paraId="50C7ADD6" w14:textId="77777777" w:rsidTr="00986AF7">
        <w:trPr>
          <w:trHeight w:val="387"/>
        </w:trPr>
        <w:tc>
          <w:tcPr>
            <w:tcW w:w="1320" w:type="dxa"/>
            <w:vAlign w:val="center"/>
          </w:tcPr>
          <w:p w14:paraId="3B1E2964" w14:textId="77777777" w:rsidR="007F298E" w:rsidRPr="00263D0E" w:rsidRDefault="007F298E" w:rsidP="00986AF7">
            <w:pPr>
              <w:suppressAutoHyphens/>
              <w:ind w:right="44"/>
              <w:jc w:val="center"/>
              <w:rPr>
                <w:rFonts w:ascii="Montserrat Light" w:hAnsi="Montserrat Light" w:cs="Arial"/>
                <w:b/>
                <w:bCs/>
                <w:sz w:val="16"/>
                <w:lang w:val="es-ES_tradnl" w:eastAsia="ar-SA"/>
              </w:rPr>
            </w:pPr>
          </w:p>
        </w:tc>
        <w:tc>
          <w:tcPr>
            <w:tcW w:w="840" w:type="dxa"/>
            <w:vAlign w:val="center"/>
          </w:tcPr>
          <w:p w14:paraId="0F26B2A1" w14:textId="77777777" w:rsidR="007F298E" w:rsidRPr="00263D0E" w:rsidRDefault="007F298E" w:rsidP="00986AF7">
            <w:pPr>
              <w:suppressAutoHyphens/>
              <w:jc w:val="center"/>
              <w:rPr>
                <w:rFonts w:ascii="Montserrat Light" w:hAnsi="Montserrat Light" w:cs="Arial"/>
                <w:b/>
                <w:bCs/>
                <w:sz w:val="16"/>
                <w:lang w:val="es-ES_tradnl" w:eastAsia="ar-SA"/>
              </w:rPr>
            </w:pPr>
            <w:r w:rsidRPr="00263D0E">
              <w:rPr>
                <w:rFonts w:ascii="Montserrat Light" w:hAnsi="Montserrat Light" w:cs="Arial"/>
                <w:b/>
                <w:noProof/>
              </w:rPr>
              <mc:AlternateContent>
                <mc:Choice Requires="wpg">
                  <w:drawing>
                    <wp:anchor distT="0" distB="0" distL="114300" distR="114300" simplePos="0" relativeHeight="251672576" behindDoc="0" locked="0" layoutInCell="1" allowOverlap="1" wp14:anchorId="06533890" wp14:editId="41AD9F7D">
                      <wp:simplePos x="0" y="0"/>
                      <wp:positionH relativeFrom="column">
                        <wp:posOffset>119380</wp:posOffset>
                      </wp:positionH>
                      <wp:positionV relativeFrom="paragraph">
                        <wp:posOffset>239395</wp:posOffset>
                      </wp:positionV>
                      <wp:extent cx="285115" cy="286385"/>
                      <wp:effectExtent l="0" t="0" r="635" b="0"/>
                      <wp:wrapNone/>
                      <wp:docPr id="356"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357"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728F501E" w14:textId="77777777" w:rsidR="007F298E" w:rsidRDefault="007F298E" w:rsidP="007F298E">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8"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7F017BD7" w14:textId="77777777" w:rsidR="007F298E" w:rsidRDefault="007F298E" w:rsidP="007F298E">
                                    <w:pPr>
                                      <w:pStyle w:val="NormalWeb"/>
                                      <w:jc w:val="center"/>
                                    </w:pPr>
                                    <w:r>
                                      <w:rPr>
                                        <w:rFonts w:ascii="Calibri" w:eastAsia="Calibri" w:hAnsi="Calibri" w:cstheme="minorBidi"/>
                                        <w:color w:val="000000"/>
                                        <w:kern w:val="24"/>
                                      </w:rPr>
                                      <w:t>4</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6533890" id="_x0000_s1065" style="position:absolute;left:0;text-align:left;margin-left:9.4pt;margin-top:18.85pt;width:22.45pt;height:22.55pt;z-index:251672576;mso-width-relative:margin;mso-height-relative:margin"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">
                      <v:oval id="301 Elipse" o:spid="_x0000_s1066"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" fillcolor="window" strokecolor="windowText" strokeweight="1.5pt">
                        <v:textbox>
                          <w:txbxContent>
                            <w:p w14:paraId="728F501E" w14:textId="77777777" w:rsidR="007F298E" w:rsidRDefault="007F298E" w:rsidP="007F298E">
                              <w:pPr>
                                <w:pStyle w:val="NormalWeb"/>
                              </w:pPr>
                              <w:r>
                                <w:rPr>
                                  <w:rFonts w:asciiTheme="minorHAnsi" w:hAnsi="Calibri"/>
                                  <w:color w:val="FFFFFF" w:themeColor="light1"/>
                                  <w:kern w:val="24"/>
                                  <w:sz w:val="20"/>
                                  <w:szCs w:val="20"/>
                                </w:rPr>
                                <w:t> </w:t>
                              </w:r>
                            </w:p>
                          </w:txbxContent>
                        </v:textbox>
                      </v:oval>
                      <v:shape id="Cuadro de texto 2" o:spid="_x0000_s1067"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" filled="f" stroked="f">
                        <v:textbox>
                          <w:txbxContent>
                            <w:p w14:paraId="7F017BD7" w14:textId="77777777" w:rsidR="007F298E" w:rsidRDefault="007F298E" w:rsidP="007F298E">
                              <w:pPr>
                                <w:pStyle w:val="NormalWeb"/>
                                <w:jc w:val="center"/>
                              </w:pPr>
                              <w:r>
                                <w:rPr>
                                  <w:rFonts w:ascii="Calibri" w:eastAsia="Calibri" w:hAnsi="Calibri" w:cstheme="minorBidi"/>
                                  <w:color w:val="000000"/>
                                  <w:kern w:val="24"/>
                                </w:rPr>
                                <w:t>4</w:t>
                              </w:r>
                            </w:p>
                          </w:txbxContent>
                        </v:textbox>
                      </v:shape>
                    </v:group>
                  </w:pict>
                </mc:Fallback>
              </mc:AlternateContent>
            </w:r>
          </w:p>
        </w:tc>
        <w:tc>
          <w:tcPr>
            <w:tcW w:w="1298" w:type="dxa"/>
            <w:vAlign w:val="center"/>
          </w:tcPr>
          <w:p w14:paraId="5A9F8109" w14:textId="77777777" w:rsidR="007F298E" w:rsidRPr="00263D0E" w:rsidRDefault="007F298E" w:rsidP="00986AF7">
            <w:pPr>
              <w:suppressAutoHyphens/>
              <w:jc w:val="center"/>
              <w:rPr>
                <w:rFonts w:ascii="Montserrat Light" w:hAnsi="Montserrat Light" w:cs="Arial"/>
                <w:b/>
                <w:bCs/>
                <w:sz w:val="16"/>
                <w:lang w:val="es-ES_tradnl" w:eastAsia="ar-SA"/>
              </w:rPr>
            </w:pPr>
            <w:r w:rsidRPr="00263D0E">
              <w:rPr>
                <w:rFonts w:ascii="Montserrat Light" w:hAnsi="Montserrat Light" w:cs="Arial"/>
                <w:b/>
                <w:noProof/>
              </w:rPr>
              <mc:AlternateContent>
                <mc:Choice Requires="wpg">
                  <w:drawing>
                    <wp:anchor distT="0" distB="0" distL="114300" distR="114300" simplePos="0" relativeHeight="251674624" behindDoc="0" locked="0" layoutInCell="1" allowOverlap="1" wp14:anchorId="3CCC5A93" wp14:editId="06BB7CEB">
                      <wp:simplePos x="0" y="0"/>
                      <wp:positionH relativeFrom="column">
                        <wp:posOffset>241935</wp:posOffset>
                      </wp:positionH>
                      <wp:positionV relativeFrom="paragraph">
                        <wp:posOffset>240665</wp:posOffset>
                      </wp:positionV>
                      <wp:extent cx="285115" cy="286385"/>
                      <wp:effectExtent l="0" t="0" r="635" b="0"/>
                      <wp:wrapNone/>
                      <wp:docPr id="359"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360"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76F8EB80" w14:textId="77777777" w:rsidR="007F298E" w:rsidRDefault="007F298E" w:rsidP="007F298E">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1"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466F8C34" w14:textId="77777777" w:rsidR="007F298E" w:rsidRDefault="007F298E" w:rsidP="007F298E">
                                    <w:pPr>
                                      <w:pStyle w:val="NormalWeb"/>
                                      <w:jc w:val="center"/>
                                    </w:pPr>
                                    <w:r>
                                      <w:rPr>
                                        <w:rFonts w:ascii="Calibri" w:eastAsia="Calibri" w:hAnsi="Calibri" w:cstheme="minorBidi"/>
                                        <w:color w:val="000000"/>
                                        <w:kern w:val="24"/>
                                      </w:rPr>
                                      <w:t>5</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CCC5A93" id="_x0000_s1068" style="position:absolute;left:0;text-align:left;margin-left:19.05pt;margin-top:18.95pt;width:22.45pt;height:22.55pt;z-index:251674624;mso-width-relative:margin;mso-height-relative:margin"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">
                      <v:oval id="301 Elipse" o:spid="_x0000_s1069"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" fillcolor="window" strokecolor="windowText" strokeweight="1.5pt">
                        <v:textbox>
                          <w:txbxContent>
                            <w:p w14:paraId="76F8EB80" w14:textId="77777777" w:rsidR="007F298E" w:rsidRDefault="007F298E" w:rsidP="007F298E">
                              <w:pPr>
                                <w:pStyle w:val="NormalWeb"/>
                              </w:pPr>
                              <w:r>
                                <w:rPr>
                                  <w:rFonts w:asciiTheme="minorHAnsi" w:hAnsi="Calibri"/>
                                  <w:color w:val="FFFFFF" w:themeColor="light1"/>
                                  <w:kern w:val="24"/>
                                  <w:sz w:val="20"/>
                                  <w:szCs w:val="20"/>
                                </w:rPr>
                                <w:t> </w:t>
                              </w:r>
                            </w:p>
                          </w:txbxContent>
                        </v:textbox>
                      </v:oval>
                      <v:shape id="Cuadro de texto 2" o:spid="_x0000_s1070"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" filled="f" stroked="f">
                        <v:textbox>
                          <w:txbxContent>
                            <w:p w14:paraId="466F8C34" w14:textId="77777777" w:rsidR="007F298E" w:rsidRDefault="007F298E" w:rsidP="007F298E">
                              <w:pPr>
                                <w:pStyle w:val="NormalWeb"/>
                                <w:jc w:val="center"/>
                              </w:pPr>
                              <w:r>
                                <w:rPr>
                                  <w:rFonts w:ascii="Calibri" w:eastAsia="Calibri" w:hAnsi="Calibri" w:cstheme="minorBidi"/>
                                  <w:color w:val="000000"/>
                                  <w:kern w:val="24"/>
                                </w:rPr>
                                <w:t>5</w:t>
                              </w:r>
                            </w:p>
                          </w:txbxContent>
                        </v:textbox>
                      </v:shape>
                    </v:group>
                  </w:pict>
                </mc:Fallback>
              </mc:AlternateContent>
            </w:r>
          </w:p>
        </w:tc>
        <w:tc>
          <w:tcPr>
            <w:tcW w:w="1611" w:type="dxa"/>
            <w:vAlign w:val="center"/>
          </w:tcPr>
          <w:p w14:paraId="3426191A" w14:textId="77777777" w:rsidR="007F298E" w:rsidRPr="00263D0E" w:rsidRDefault="007F298E" w:rsidP="00986AF7">
            <w:pPr>
              <w:suppressAutoHyphens/>
              <w:ind w:right="34"/>
              <w:jc w:val="center"/>
              <w:rPr>
                <w:rFonts w:ascii="Montserrat Light" w:hAnsi="Montserrat Light" w:cs="Arial"/>
                <w:b/>
                <w:bCs/>
                <w:sz w:val="16"/>
                <w:lang w:val="es-ES_tradnl" w:eastAsia="ar-SA"/>
              </w:rPr>
            </w:pPr>
            <w:r w:rsidRPr="00263D0E">
              <w:rPr>
                <w:rFonts w:ascii="Montserrat Light" w:hAnsi="Montserrat Light" w:cs="Arial"/>
                <w:b/>
                <w:noProof/>
              </w:rPr>
              <mc:AlternateContent>
                <mc:Choice Requires="wpg">
                  <w:drawing>
                    <wp:anchor distT="0" distB="0" distL="114300" distR="114300" simplePos="0" relativeHeight="251675648" behindDoc="0" locked="0" layoutInCell="1" allowOverlap="1" wp14:anchorId="61B3E9BC" wp14:editId="4E1AAB23">
                      <wp:simplePos x="0" y="0"/>
                      <wp:positionH relativeFrom="column">
                        <wp:posOffset>428625</wp:posOffset>
                      </wp:positionH>
                      <wp:positionV relativeFrom="paragraph">
                        <wp:posOffset>240665</wp:posOffset>
                      </wp:positionV>
                      <wp:extent cx="285115" cy="286385"/>
                      <wp:effectExtent l="0" t="0" r="635" b="0"/>
                      <wp:wrapNone/>
                      <wp:docPr id="362"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363"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406286B9" w14:textId="77777777" w:rsidR="007F298E" w:rsidRDefault="007F298E" w:rsidP="007F298E">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4"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1ED74D43" w14:textId="77777777" w:rsidR="007F298E" w:rsidRDefault="007F298E" w:rsidP="007F298E">
                                    <w:pPr>
                                      <w:pStyle w:val="NormalWeb"/>
                                      <w:jc w:val="center"/>
                                    </w:pPr>
                                    <w:r>
                                      <w:rPr>
                                        <w:rFonts w:ascii="Calibri" w:eastAsia="Calibri" w:hAnsi="Calibri" w:cstheme="minorBidi"/>
                                        <w:color w:val="000000"/>
                                        <w:kern w:val="24"/>
                                      </w:rPr>
                                      <w:t>6</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1B3E9BC" id="_x0000_s1071" style="position:absolute;left:0;text-align:left;margin-left:33.75pt;margin-top:18.95pt;width:22.45pt;height:22.55pt;z-index:251675648;mso-width-relative:margin;mso-height-relative:margin"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">
                      <v:oval id="301 Elipse" o:spid="_x0000_s1072"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" fillcolor="window" strokecolor="windowText" strokeweight="1.5pt">
                        <v:textbox>
                          <w:txbxContent>
                            <w:p w14:paraId="406286B9" w14:textId="77777777" w:rsidR="007F298E" w:rsidRDefault="007F298E" w:rsidP="007F298E">
                              <w:pPr>
                                <w:pStyle w:val="NormalWeb"/>
                              </w:pPr>
                              <w:r>
                                <w:rPr>
                                  <w:rFonts w:asciiTheme="minorHAnsi" w:hAnsi="Calibri"/>
                                  <w:color w:val="FFFFFF" w:themeColor="light1"/>
                                  <w:kern w:val="24"/>
                                  <w:sz w:val="20"/>
                                  <w:szCs w:val="20"/>
                                </w:rPr>
                                <w:t> </w:t>
                              </w:r>
                            </w:p>
                          </w:txbxContent>
                        </v:textbox>
                      </v:oval>
                      <v:shape id="Cuadro de texto 2" o:spid="_x0000_s1073"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" filled="f" stroked="f">
                        <v:textbox>
                          <w:txbxContent>
                            <w:p w14:paraId="1ED74D43" w14:textId="77777777" w:rsidR="007F298E" w:rsidRDefault="007F298E" w:rsidP="007F298E">
                              <w:pPr>
                                <w:pStyle w:val="NormalWeb"/>
                                <w:jc w:val="center"/>
                              </w:pPr>
                              <w:r>
                                <w:rPr>
                                  <w:rFonts w:ascii="Calibri" w:eastAsia="Calibri" w:hAnsi="Calibri" w:cstheme="minorBidi"/>
                                  <w:color w:val="000000"/>
                                  <w:kern w:val="24"/>
                                </w:rPr>
                                <w:t>6</w:t>
                              </w:r>
                            </w:p>
                          </w:txbxContent>
                        </v:textbox>
                      </v:shape>
                    </v:group>
                  </w:pict>
                </mc:Fallback>
              </mc:AlternateContent>
            </w:r>
          </w:p>
        </w:tc>
        <w:tc>
          <w:tcPr>
            <w:tcW w:w="1074" w:type="dxa"/>
            <w:vAlign w:val="center"/>
          </w:tcPr>
          <w:p w14:paraId="349DC453"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476" w:type="dxa"/>
            <w:vAlign w:val="center"/>
          </w:tcPr>
          <w:p w14:paraId="238181BD" w14:textId="77777777" w:rsidR="007F298E" w:rsidRPr="00263D0E" w:rsidRDefault="007F298E" w:rsidP="00986AF7">
            <w:pPr>
              <w:suppressAutoHyphens/>
              <w:jc w:val="center"/>
              <w:rPr>
                <w:rFonts w:ascii="Montserrat Light" w:hAnsi="Montserrat Light" w:cs="Arial"/>
                <w:b/>
                <w:bCs/>
                <w:sz w:val="16"/>
                <w:lang w:val="es-ES_tradnl" w:eastAsia="ar-SA"/>
              </w:rPr>
            </w:pPr>
            <w:r w:rsidRPr="00263D0E">
              <w:rPr>
                <w:rFonts w:ascii="Montserrat Light" w:hAnsi="Montserrat Light" w:cs="Arial"/>
                <w:b/>
                <w:noProof/>
              </w:rPr>
              <mc:AlternateContent>
                <mc:Choice Requires="wpg">
                  <w:drawing>
                    <wp:anchor distT="0" distB="0" distL="114300" distR="114300" simplePos="0" relativeHeight="251680768" behindDoc="0" locked="0" layoutInCell="1" allowOverlap="1" wp14:anchorId="70242F62" wp14:editId="373AC25B">
                      <wp:simplePos x="0" y="0"/>
                      <wp:positionH relativeFrom="column">
                        <wp:posOffset>320675</wp:posOffset>
                      </wp:positionH>
                      <wp:positionV relativeFrom="paragraph">
                        <wp:posOffset>243840</wp:posOffset>
                      </wp:positionV>
                      <wp:extent cx="285115" cy="286385"/>
                      <wp:effectExtent l="0" t="0" r="635" b="0"/>
                      <wp:wrapNone/>
                      <wp:docPr id="368"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369"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44BBC5F3" w14:textId="77777777" w:rsidR="007F298E" w:rsidRDefault="007F298E" w:rsidP="007F298E">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0"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72A5E779" w14:textId="77777777" w:rsidR="007F298E" w:rsidRDefault="007F298E" w:rsidP="007F298E">
                                    <w:pPr>
                                      <w:pStyle w:val="NormalWeb"/>
                                      <w:jc w:val="center"/>
                                    </w:pPr>
                                    <w:r>
                                      <w:rPr>
                                        <w:rFonts w:ascii="Calibri" w:eastAsia="Calibri" w:hAnsi="Calibri" w:cstheme="minorBidi"/>
                                        <w:color w:val="000000"/>
                                        <w:kern w:val="24"/>
                                      </w:rPr>
                                      <w:t>8</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0242F62" id="_x0000_s1074" style="position:absolute;left:0;text-align:left;margin-left:25.25pt;margin-top:19.2pt;width:22.45pt;height:22.55pt;z-index:251680768;mso-width-relative:margin;mso-height-relative:margin"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">
                      <v:oval id="301 Elipse" o:spid="_x0000_s1075"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" fillcolor="window" strokecolor="windowText" strokeweight="1.5pt">
                        <v:textbox>
                          <w:txbxContent>
                            <w:p w14:paraId="44BBC5F3" w14:textId="77777777" w:rsidR="007F298E" w:rsidRDefault="007F298E" w:rsidP="007F298E">
                              <w:pPr>
                                <w:pStyle w:val="NormalWeb"/>
                              </w:pPr>
                              <w:r>
                                <w:rPr>
                                  <w:rFonts w:asciiTheme="minorHAnsi" w:hAnsi="Calibri"/>
                                  <w:color w:val="FFFFFF" w:themeColor="light1"/>
                                  <w:kern w:val="24"/>
                                  <w:sz w:val="20"/>
                                  <w:szCs w:val="20"/>
                                </w:rPr>
                                <w:t> </w:t>
                              </w:r>
                            </w:p>
                          </w:txbxContent>
                        </v:textbox>
                      </v:oval>
                      <v:shape id="Cuadro de texto 2" o:spid="_x0000_s1076"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" filled="f" stroked="f">
                        <v:textbox>
                          <w:txbxContent>
                            <w:p w14:paraId="72A5E779" w14:textId="77777777" w:rsidR="007F298E" w:rsidRDefault="007F298E" w:rsidP="007F298E">
                              <w:pPr>
                                <w:pStyle w:val="NormalWeb"/>
                                <w:jc w:val="center"/>
                              </w:pPr>
                              <w:r>
                                <w:rPr>
                                  <w:rFonts w:ascii="Calibri" w:eastAsia="Calibri" w:hAnsi="Calibri" w:cstheme="minorBidi"/>
                                  <w:color w:val="000000"/>
                                  <w:kern w:val="24"/>
                                </w:rPr>
                                <w:t>8</w:t>
                              </w:r>
                            </w:p>
                          </w:txbxContent>
                        </v:textbox>
                      </v:shape>
                    </v:group>
                  </w:pict>
                </mc:Fallback>
              </mc:AlternateContent>
            </w:r>
          </w:p>
        </w:tc>
        <w:tc>
          <w:tcPr>
            <w:tcW w:w="1880" w:type="dxa"/>
            <w:vAlign w:val="center"/>
          </w:tcPr>
          <w:p w14:paraId="3A5B047B" w14:textId="77777777" w:rsidR="007F298E" w:rsidRPr="00263D0E" w:rsidRDefault="007F298E" w:rsidP="00986AF7">
            <w:pPr>
              <w:suppressAutoHyphens/>
              <w:jc w:val="center"/>
              <w:rPr>
                <w:rFonts w:ascii="Montserrat Light" w:hAnsi="Montserrat Light" w:cs="Arial"/>
                <w:b/>
                <w:bCs/>
                <w:sz w:val="16"/>
                <w:lang w:val="es-ES_tradnl" w:eastAsia="ar-SA"/>
              </w:rPr>
            </w:pPr>
          </w:p>
        </w:tc>
      </w:tr>
      <w:tr w:rsidR="007F298E" w:rsidRPr="00263D0E" w14:paraId="602F7452" w14:textId="77777777" w:rsidTr="00986AF7">
        <w:trPr>
          <w:trHeight w:val="387"/>
        </w:trPr>
        <w:tc>
          <w:tcPr>
            <w:tcW w:w="1320" w:type="dxa"/>
            <w:vAlign w:val="center"/>
          </w:tcPr>
          <w:p w14:paraId="1764CBB4" w14:textId="77777777" w:rsidR="007F298E" w:rsidRPr="00263D0E" w:rsidRDefault="007F298E" w:rsidP="00986AF7">
            <w:pPr>
              <w:suppressAutoHyphens/>
              <w:ind w:right="44"/>
              <w:jc w:val="center"/>
              <w:rPr>
                <w:rFonts w:ascii="Montserrat Light" w:hAnsi="Montserrat Light" w:cs="Arial"/>
                <w:b/>
                <w:bCs/>
                <w:sz w:val="16"/>
                <w:lang w:val="es-ES_tradnl" w:eastAsia="ar-SA"/>
              </w:rPr>
            </w:pPr>
            <w:r w:rsidRPr="00263D0E">
              <w:rPr>
                <w:rFonts w:ascii="Montserrat Light" w:hAnsi="Montserrat Light" w:cs="Arial"/>
                <w:b/>
                <w:noProof/>
              </w:rPr>
              <mc:AlternateContent>
                <mc:Choice Requires="wpg">
                  <w:drawing>
                    <wp:anchor distT="0" distB="0" distL="114300" distR="114300" simplePos="0" relativeHeight="251670528" behindDoc="0" locked="0" layoutInCell="1" allowOverlap="1" wp14:anchorId="643EEB5B" wp14:editId="5CD7FB24">
                      <wp:simplePos x="0" y="0"/>
                      <wp:positionH relativeFrom="column">
                        <wp:posOffset>280035</wp:posOffset>
                      </wp:positionH>
                      <wp:positionV relativeFrom="paragraph">
                        <wp:posOffset>-22860</wp:posOffset>
                      </wp:positionV>
                      <wp:extent cx="285115" cy="286385"/>
                      <wp:effectExtent l="0" t="0" r="635" b="0"/>
                      <wp:wrapNone/>
                      <wp:docPr id="353"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354"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61ADF1E2" w14:textId="77777777" w:rsidR="007F298E" w:rsidRDefault="007F298E" w:rsidP="007F298E">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5"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69255EB7" w14:textId="77777777" w:rsidR="007F298E" w:rsidRDefault="007F298E" w:rsidP="007F298E">
                                    <w:pPr>
                                      <w:pStyle w:val="NormalWeb"/>
                                      <w:jc w:val="center"/>
                                    </w:pPr>
                                    <w:r>
                                      <w:rPr>
                                        <w:rFonts w:ascii="Calibri" w:eastAsia="Calibri" w:hAnsi="Calibri" w:cstheme="minorBidi"/>
                                        <w:color w:val="000000"/>
                                        <w:kern w:val="24"/>
                                      </w:rPr>
                                      <w:t>3</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43EEB5B" id="_x0000_s1077" style="position:absolute;left:0;text-align:left;margin-left:22.05pt;margin-top:-1.8pt;width:22.45pt;height:22.55pt;z-index:251670528;mso-width-relative:margin;mso-height-relative:margin"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">
                      <v:oval id="301 Elipse" o:spid="_x0000_s1078"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" fillcolor="window" strokecolor="windowText" strokeweight="1.5pt">
                        <v:textbox>
                          <w:txbxContent>
                            <w:p w14:paraId="61ADF1E2" w14:textId="77777777" w:rsidR="007F298E" w:rsidRDefault="007F298E" w:rsidP="007F298E">
                              <w:pPr>
                                <w:pStyle w:val="NormalWeb"/>
                              </w:pPr>
                              <w:r>
                                <w:rPr>
                                  <w:rFonts w:asciiTheme="minorHAnsi" w:hAnsi="Calibri"/>
                                  <w:color w:val="FFFFFF" w:themeColor="light1"/>
                                  <w:kern w:val="24"/>
                                  <w:sz w:val="20"/>
                                  <w:szCs w:val="20"/>
                                </w:rPr>
                                <w:t> </w:t>
                              </w:r>
                            </w:p>
                          </w:txbxContent>
                        </v:textbox>
                      </v:oval>
                      <v:shape id="Cuadro de texto 2" o:spid="_x0000_s1079"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" filled="f" stroked="f">
                        <v:textbox>
                          <w:txbxContent>
                            <w:p w14:paraId="69255EB7" w14:textId="77777777" w:rsidR="007F298E" w:rsidRDefault="007F298E" w:rsidP="007F298E">
                              <w:pPr>
                                <w:pStyle w:val="NormalWeb"/>
                                <w:jc w:val="center"/>
                              </w:pPr>
                              <w:r>
                                <w:rPr>
                                  <w:rFonts w:ascii="Calibri" w:eastAsia="Calibri" w:hAnsi="Calibri" w:cstheme="minorBidi"/>
                                  <w:color w:val="000000"/>
                                  <w:kern w:val="24"/>
                                </w:rPr>
                                <w:t>3</w:t>
                              </w:r>
                            </w:p>
                          </w:txbxContent>
                        </v:textbox>
                      </v:shape>
                    </v:group>
                  </w:pict>
                </mc:Fallback>
              </mc:AlternateContent>
            </w:r>
          </w:p>
        </w:tc>
        <w:tc>
          <w:tcPr>
            <w:tcW w:w="840" w:type="dxa"/>
            <w:vAlign w:val="center"/>
          </w:tcPr>
          <w:p w14:paraId="10E76D85"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298" w:type="dxa"/>
            <w:vAlign w:val="center"/>
          </w:tcPr>
          <w:p w14:paraId="1961327A"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611" w:type="dxa"/>
            <w:vAlign w:val="center"/>
          </w:tcPr>
          <w:p w14:paraId="40DA3DC6" w14:textId="77777777" w:rsidR="007F298E" w:rsidRPr="00263D0E" w:rsidRDefault="007F298E" w:rsidP="00986AF7">
            <w:pPr>
              <w:suppressAutoHyphens/>
              <w:ind w:right="34"/>
              <w:jc w:val="center"/>
              <w:rPr>
                <w:rFonts w:ascii="Montserrat Light" w:hAnsi="Montserrat Light" w:cs="Arial"/>
                <w:b/>
                <w:bCs/>
                <w:sz w:val="16"/>
                <w:lang w:val="es-ES_tradnl" w:eastAsia="ar-SA"/>
              </w:rPr>
            </w:pPr>
          </w:p>
        </w:tc>
        <w:tc>
          <w:tcPr>
            <w:tcW w:w="1074" w:type="dxa"/>
            <w:vAlign w:val="center"/>
          </w:tcPr>
          <w:p w14:paraId="0F80AB66" w14:textId="77777777" w:rsidR="007F298E" w:rsidRPr="00263D0E" w:rsidRDefault="007F298E" w:rsidP="00986AF7">
            <w:pPr>
              <w:suppressAutoHyphens/>
              <w:jc w:val="center"/>
              <w:rPr>
                <w:rFonts w:ascii="Montserrat Light" w:hAnsi="Montserrat Light" w:cs="Arial"/>
                <w:b/>
                <w:bCs/>
                <w:sz w:val="16"/>
                <w:lang w:val="es-ES_tradnl" w:eastAsia="ar-SA"/>
              </w:rPr>
            </w:pPr>
            <w:r w:rsidRPr="00263D0E">
              <w:rPr>
                <w:rFonts w:ascii="Montserrat Light" w:hAnsi="Montserrat Light" w:cs="Arial"/>
                <w:b/>
                <w:noProof/>
              </w:rPr>
              <mc:AlternateContent>
                <mc:Choice Requires="wpg">
                  <w:drawing>
                    <wp:anchor distT="0" distB="0" distL="114300" distR="114300" simplePos="0" relativeHeight="251678720" behindDoc="0" locked="0" layoutInCell="1" allowOverlap="1" wp14:anchorId="64CA824C" wp14:editId="47F57EDE">
                      <wp:simplePos x="0" y="0"/>
                      <wp:positionH relativeFrom="column">
                        <wp:posOffset>156210</wp:posOffset>
                      </wp:positionH>
                      <wp:positionV relativeFrom="paragraph">
                        <wp:posOffset>-2540</wp:posOffset>
                      </wp:positionV>
                      <wp:extent cx="285115" cy="286385"/>
                      <wp:effectExtent l="0" t="0" r="635" b="0"/>
                      <wp:wrapNone/>
                      <wp:docPr id="365"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366"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59AF76BC" w14:textId="77777777" w:rsidR="007F298E" w:rsidRDefault="007F298E" w:rsidP="007F298E">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7"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3B6AE57C" w14:textId="77777777" w:rsidR="007F298E" w:rsidRDefault="007F298E" w:rsidP="007F298E">
                                    <w:pPr>
                                      <w:pStyle w:val="NormalWeb"/>
                                      <w:jc w:val="center"/>
                                    </w:pPr>
                                    <w:r>
                                      <w:rPr>
                                        <w:rFonts w:ascii="Calibri" w:eastAsia="Calibri" w:hAnsi="Calibri" w:cstheme="minorBidi"/>
                                        <w:color w:val="000000"/>
                                        <w:kern w:val="24"/>
                                      </w:rPr>
                                      <w:t>7</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4CA824C" id="_x0000_s1080" style="position:absolute;left:0;text-align:left;margin-left:12.3pt;margin-top:-.2pt;width:22.45pt;height:22.55pt;z-index:251678720;mso-width-relative:margin;mso-height-relative:margin"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">
                      <v:oval id="301 Elipse" o:spid="_x0000_s1081"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" fillcolor="window" strokecolor="windowText" strokeweight="1.5pt">
                        <v:textbox>
                          <w:txbxContent>
                            <w:p w14:paraId="59AF76BC" w14:textId="77777777" w:rsidR="007F298E" w:rsidRDefault="007F298E" w:rsidP="007F298E">
                              <w:pPr>
                                <w:pStyle w:val="NormalWeb"/>
                              </w:pPr>
                              <w:r>
                                <w:rPr>
                                  <w:rFonts w:asciiTheme="minorHAnsi" w:hAnsi="Calibri"/>
                                  <w:color w:val="FFFFFF" w:themeColor="light1"/>
                                  <w:kern w:val="24"/>
                                  <w:sz w:val="20"/>
                                  <w:szCs w:val="20"/>
                                </w:rPr>
                                <w:t> </w:t>
                              </w:r>
                            </w:p>
                          </w:txbxContent>
                        </v:textbox>
                      </v:oval>
                      <v:shape id="Cuadro de texto 2" o:spid="_x0000_s1082"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" filled="f" stroked="f">
                        <v:textbox>
                          <w:txbxContent>
                            <w:p w14:paraId="3B6AE57C" w14:textId="77777777" w:rsidR="007F298E" w:rsidRDefault="007F298E" w:rsidP="007F298E">
                              <w:pPr>
                                <w:pStyle w:val="NormalWeb"/>
                                <w:jc w:val="center"/>
                              </w:pPr>
                              <w:r>
                                <w:rPr>
                                  <w:rFonts w:ascii="Calibri" w:eastAsia="Calibri" w:hAnsi="Calibri" w:cstheme="minorBidi"/>
                                  <w:color w:val="000000"/>
                                  <w:kern w:val="24"/>
                                </w:rPr>
                                <w:t>7</w:t>
                              </w:r>
                            </w:p>
                          </w:txbxContent>
                        </v:textbox>
                      </v:shape>
                    </v:group>
                  </w:pict>
                </mc:Fallback>
              </mc:AlternateContent>
            </w:r>
          </w:p>
        </w:tc>
        <w:tc>
          <w:tcPr>
            <w:tcW w:w="1476" w:type="dxa"/>
            <w:vAlign w:val="center"/>
          </w:tcPr>
          <w:p w14:paraId="563C330F"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880" w:type="dxa"/>
            <w:vAlign w:val="center"/>
          </w:tcPr>
          <w:p w14:paraId="5E7F9978" w14:textId="77777777" w:rsidR="007F298E" w:rsidRPr="00263D0E" w:rsidRDefault="007F298E" w:rsidP="00986AF7">
            <w:pPr>
              <w:suppressAutoHyphens/>
              <w:jc w:val="center"/>
              <w:rPr>
                <w:rFonts w:ascii="Montserrat Light" w:hAnsi="Montserrat Light" w:cs="Arial"/>
                <w:b/>
                <w:bCs/>
                <w:sz w:val="16"/>
                <w:lang w:val="es-ES_tradnl" w:eastAsia="ar-SA"/>
              </w:rPr>
            </w:pPr>
            <w:r w:rsidRPr="00263D0E">
              <w:rPr>
                <w:rFonts w:ascii="Montserrat Light" w:hAnsi="Montserrat Light" w:cs="Arial"/>
                <w:b/>
                <w:noProof/>
              </w:rPr>
              <mc:AlternateContent>
                <mc:Choice Requires="wpg">
                  <w:drawing>
                    <wp:anchor distT="0" distB="0" distL="114300" distR="114300" simplePos="0" relativeHeight="251682816" behindDoc="0" locked="0" layoutInCell="1" allowOverlap="1" wp14:anchorId="3010DBA6" wp14:editId="11C73058">
                      <wp:simplePos x="0" y="0"/>
                      <wp:positionH relativeFrom="column">
                        <wp:posOffset>473710</wp:posOffset>
                      </wp:positionH>
                      <wp:positionV relativeFrom="paragraph">
                        <wp:posOffset>-22860</wp:posOffset>
                      </wp:positionV>
                      <wp:extent cx="285115" cy="286385"/>
                      <wp:effectExtent l="0" t="0" r="635" b="0"/>
                      <wp:wrapNone/>
                      <wp:docPr id="371"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372"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0EF2A210" w14:textId="77777777" w:rsidR="007F298E" w:rsidRDefault="007F298E" w:rsidP="007F298E">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3"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0D3FF564" w14:textId="77777777" w:rsidR="007F298E" w:rsidRDefault="007F298E" w:rsidP="007F298E">
                                    <w:pPr>
                                      <w:pStyle w:val="NormalWeb"/>
                                      <w:jc w:val="center"/>
                                    </w:pPr>
                                    <w:r>
                                      <w:rPr>
                                        <w:rFonts w:ascii="Calibri" w:eastAsia="Calibri" w:hAnsi="Calibri" w:cstheme="minorBidi"/>
                                        <w:color w:val="000000"/>
                                        <w:kern w:val="24"/>
                                      </w:rPr>
                                      <w:t>9</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010DBA6" id="_x0000_s1083" style="position:absolute;left:0;text-align:left;margin-left:37.3pt;margin-top:-1.8pt;width:22.45pt;height:22.55pt;z-index:251682816;mso-width-relative:margin;mso-height-relative:margin"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">
                      <v:oval id="301 Elipse" o:spid="_x0000_s1084"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" fillcolor="window" strokecolor="windowText" strokeweight="1.5pt">
                        <v:textbox>
                          <w:txbxContent>
                            <w:p w14:paraId="0EF2A210" w14:textId="77777777" w:rsidR="007F298E" w:rsidRDefault="007F298E" w:rsidP="007F298E">
                              <w:pPr>
                                <w:pStyle w:val="NormalWeb"/>
                              </w:pPr>
                              <w:r>
                                <w:rPr>
                                  <w:rFonts w:asciiTheme="minorHAnsi" w:hAnsi="Calibri"/>
                                  <w:color w:val="FFFFFF" w:themeColor="light1"/>
                                  <w:kern w:val="24"/>
                                  <w:sz w:val="20"/>
                                  <w:szCs w:val="20"/>
                                </w:rPr>
                                <w:t> </w:t>
                              </w:r>
                            </w:p>
                          </w:txbxContent>
                        </v:textbox>
                      </v:oval>
                      <v:shape id="Cuadro de texto 2" o:spid="_x0000_s1085"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" filled="f" stroked="f">
                        <v:textbox>
                          <w:txbxContent>
                            <w:p w14:paraId="0D3FF564" w14:textId="77777777" w:rsidR="007F298E" w:rsidRDefault="007F298E" w:rsidP="007F298E">
                              <w:pPr>
                                <w:pStyle w:val="NormalWeb"/>
                                <w:jc w:val="center"/>
                              </w:pPr>
                              <w:r>
                                <w:rPr>
                                  <w:rFonts w:ascii="Calibri" w:eastAsia="Calibri" w:hAnsi="Calibri" w:cstheme="minorBidi"/>
                                  <w:color w:val="000000"/>
                                  <w:kern w:val="24"/>
                                </w:rPr>
                                <w:t>9</w:t>
                              </w:r>
                            </w:p>
                          </w:txbxContent>
                        </v:textbox>
                      </v:shape>
                    </v:group>
                  </w:pict>
                </mc:Fallback>
              </mc:AlternateContent>
            </w:r>
          </w:p>
        </w:tc>
      </w:tr>
      <w:tr w:rsidR="007F298E" w:rsidRPr="00263D0E" w14:paraId="6F27D98B" w14:textId="77777777" w:rsidTr="00986AF7">
        <w:trPr>
          <w:trHeight w:val="387"/>
        </w:trPr>
        <w:tc>
          <w:tcPr>
            <w:tcW w:w="1320" w:type="dxa"/>
            <w:vAlign w:val="center"/>
          </w:tcPr>
          <w:p w14:paraId="178E64EE" w14:textId="77777777" w:rsidR="007F298E" w:rsidRPr="00263D0E" w:rsidRDefault="007F298E" w:rsidP="00986AF7">
            <w:pPr>
              <w:suppressAutoHyphens/>
              <w:ind w:right="44"/>
              <w:jc w:val="center"/>
              <w:rPr>
                <w:rFonts w:ascii="Montserrat Light" w:hAnsi="Montserrat Light" w:cs="Arial"/>
                <w:b/>
                <w:bCs/>
                <w:sz w:val="16"/>
                <w:lang w:val="es-ES_tradnl" w:eastAsia="ar-SA"/>
              </w:rPr>
            </w:pPr>
          </w:p>
        </w:tc>
        <w:tc>
          <w:tcPr>
            <w:tcW w:w="840" w:type="dxa"/>
            <w:vAlign w:val="center"/>
          </w:tcPr>
          <w:p w14:paraId="4CC2AA98"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298" w:type="dxa"/>
            <w:vAlign w:val="center"/>
          </w:tcPr>
          <w:p w14:paraId="63176288"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611" w:type="dxa"/>
            <w:vAlign w:val="center"/>
          </w:tcPr>
          <w:p w14:paraId="132BE908" w14:textId="77777777" w:rsidR="007F298E" w:rsidRPr="00263D0E" w:rsidRDefault="007F298E" w:rsidP="00986AF7">
            <w:pPr>
              <w:suppressAutoHyphens/>
              <w:ind w:right="34"/>
              <w:jc w:val="center"/>
              <w:rPr>
                <w:rFonts w:ascii="Montserrat Light" w:hAnsi="Montserrat Light" w:cs="Arial"/>
                <w:b/>
                <w:bCs/>
                <w:sz w:val="16"/>
                <w:lang w:val="es-ES_tradnl" w:eastAsia="ar-SA"/>
              </w:rPr>
            </w:pPr>
          </w:p>
        </w:tc>
        <w:tc>
          <w:tcPr>
            <w:tcW w:w="1074" w:type="dxa"/>
            <w:vAlign w:val="center"/>
          </w:tcPr>
          <w:p w14:paraId="1697816B"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476" w:type="dxa"/>
            <w:vAlign w:val="center"/>
          </w:tcPr>
          <w:p w14:paraId="4D4CB179"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880" w:type="dxa"/>
            <w:vAlign w:val="center"/>
          </w:tcPr>
          <w:p w14:paraId="1241535D" w14:textId="77777777" w:rsidR="007F298E" w:rsidRPr="00263D0E" w:rsidRDefault="007F298E" w:rsidP="00986AF7">
            <w:pPr>
              <w:suppressAutoHyphens/>
              <w:jc w:val="center"/>
              <w:rPr>
                <w:rFonts w:ascii="Montserrat Light" w:hAnsi="Montserrat Light" w:cs="Arial"/>
                <w:b/>
                <w:bCs/>
                <w:sz w:val="16"/>
                <w:lang w:val="es-ES_tradnl" w:eastAsia="ar-SA"/>
              </w:rPr>
            </w:pPr>
          </w:p>
        </w:tc>
      </w:tr>
      <w:tr w:rsidR="007F298E" w:rsidRPr="00263D0E" w14:paraId="37351FC7" w14:textId="77777777" w:rsidTr="00986AF7">
        <w:trPr>
          <w:trHeight w:val="387"/>
        </w:trPr>
        <w:tc>
          <w:tcPr>
            <w:tcW w:w="1320" w:type="dxa"/>
            <w:vAlign w:val="center"/>
          </w:tcPr>
          <w:p w14:paraId="66D1A3A1" w14:textId="77777777" w:rsidR="007F298E" w:rsidRPr="00263D0E" w:rsidRDefault="007F298E" w:rsidP="00986AF7">
            <w:pPr>
              <w:suppressAutoHyphens/>
              <w:ind w:right="44"/>
              <w:jc w:val="center"/>
              <w:rPr>
                <w:rFonts w:ascii="Montserrat Light" w:hAnsi="Montserrat Light" w:cs="Arial"/>
                <w:b/>
                <w:bCs/>
                <w:sz w:val="16"/>
                <w:lang w:val="es-ES_tradnl" w:eastAsia="ar-SA"/>
              </w:rPr>
            </w:pPr>
          </w:p>
        </w:tc>
        <w:tc>
          <w:tcPr>
            <w:tcW w:w="840" w:type="dxa"/>
            <w:vAlign w:val="center"/>
          </w:tcPr>
          <w:p w14:paraId="137F3454"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298" w:type="dxa"/>
            <w:vAlign w:val="center"/>
          </w:tcPr>
          <w:p w14:paraId="12073004"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611" w:type="dxa"/>
            <w:vAlign w:val="center"/>
          </w:tcPr>
          <w:p w14:paraId="38C9D774" w14:textId="77777777" w:rsidR="007F298E" w:rsidRPr="00263D0E" w:rsidRDefault="007F298E" w:rsidP="00986AF7">
            <w:pPr>
              <w:suppressAutoHyphens/>
              <w:ind w:right="34"/>
              <w:jc w:val="center"/>
              <w:rPr>
                <w:rFonts w:ascii="Montserrat Light" w:hAnsi="Montserrat Light" w:cs="Arial"/>
                <w:b/>
                <w:bCs/>
                <w:sz w:val="16"/>
                <w:lang w:val="es-ES_tradnl" w:eastAsia="ar-SA"/>
              </w:rPr>
            </w:pPr>
          </w:p>
        </w:tc>
        <w:tc>
          <w:tcPr>
            <w:tcW w:w="1074" w:type="dxa"/>
            <w:vAlign w:val="center"/>
          </w:tcPr>
          <w:p w14:paraId="325B5A5A"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476" w:type="dxa"/>
            <w:vAlign w:val="center"/>
          </w:tcPr>
          <w:p w14:paraId="75A60708"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880" w:type="dxa"/>
            <w:vAlign w:val="center"/>
          </w:tcPr>
          <w:p w14:paraId="7D68C406" w14:textId="77777777" w:rsidR="007F298E" w:rsidRPr="00263D0E" w:rsidRDefault="007F298E" w:rsidP="00986AF7">
            <w:pPr>
              <w:suppressAutoHyphens/>
              <w:jc w:val="center"/>
              <w:rPr>
                <w:rFonts w:ascii="Montserrat Light" w:hAnsi="Montserrat Light" w:cs="Arial"/>
                <w:b/>
                <w:bCs/>
                <w:sz w:val="16"/>
                <w:lang w:val="es-ES_tradnl" w:eastAsia="ar-SA"/>
              </w:rPr>
            </w:pPr>
          </w:p>
        </w:tc>
      </w:tr>
      <w:tr w:rsidR="007F298E" w:rsidRPr="00263D0E" w14:paraId="2A9631CB" w14:textId="77777777" w:rsidTr="00986AF7">
        <w:trPr>
          <w:trHeight w:val="387"/>
        </w:trPr>
        <w:tc>
          <w:tcPr>
            <w:tcW w:w="1320" w:type="dxa"/>
            <w:vAlign w:val="center"/>
          </w:tcPr>
          <w:p w14:paraId="0C10EA0A" w14:textId="77777777" w:rsidR="007F298E" w:rsidRPr="00263D0E" w:rsidRDefault="007F298E" w:rsidP="00986AF7">
            <w:pPr>
              <w:suppressAutoHyphens/>
              <w:ind w:right="44"/>
              <w:jc w:val="center"/>
              <w:rPr>
                <w:rFonts w:ascii="Montserrat Light" w:hAnsi="Montserrat Light" w:cs="Arial"/>
                <w:b/>
                <w:bCs/>
                <w:sz w:val="16"/>
                <w:lang w:val="es-ES_tradnl" w:eastAsia="ar-SA"/>
              </w:rPr>
            </w:pPr>
          </w:p>
        </w:tc>
        <w:tc>
          <w:tcPr>
            <w:tcW w:w="840" w:type="dxa"/>
            <w:vAlign w:val="center"/>
          </w:tcPr>
          <w:p w14:paraId="7FEF45D0"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298" w:type="dxa"/>
            <w:vAlign w:val="center"/>
          </w:tcPr>
          <w:p w14:paraId="19564802"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611" w:type="dxa"/>
            <w:vAlign w:val="center"/>
          </w:tcPr>
          <w:p w14:paraId="1E15298E" w14:textId="77777777" w:rsidR="007F298E" w:rsidRPr="00263D0E" w:rsidRDefault="007F298E" w:rsidP="00986AF7">
            <w:pPr>
              <w:suppressAutoHyphens/>
              <w:ind w:right="34"/>
              <w:jc w:val="center"/>
              <w:rPr>
                <w:rFonts w:ascii="Montserrat Light" w:hAnsi="Montserrat Light" w:cs="Arial"/>
                <w:b/>
                <w:bCs/>
                <w:sz w:val="16"/>
                <w:lang w:val="es-ES_tradnl" w:eastAsia="ar-SA"/>
              </w:rPr>
            </w:pPr>
          </w:p>
        </w:tc>
        <w:tc>
          <w:tcPr>
            <w:tcW w:w="1074" w:type="dxa"/>
            <w:vAlign w:val="center"/>
          </w:tcPr>
          <w:p w14:paraId="2CE7E23C"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476" w:type="dxa"/>
            <w:vAlign w:val="center"/>
          </w:tcPr>
          <w:p w14:paraId="56DEF3BC"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880" w:type="dxa"/>
            <w:vAlign w:val="center"/>
          </w:tcPr>
          <w:p w14:paraId="42394844" w14:textId="77777777" w:rsidR="007F298E" w:rsidRPr="00263D0E" w:rsidRDefault="007F298E" w:rsidP="00986AF7">
            <w:pPr>
              <w:suppressAutoHyphens/>
              <w:jc w:val="center"/>
              <w:rPr>
                <w:rFonts w:ascii="Montserrat Light" w:hAnsi="Montserrat Light" w:cs="Arial"/>
                <w:b/>
                <w:bCs/>
                <w:sz w:val="16"/>
                <w:lang w:val="es-ES_tradnl" w:eastAsia="ar-SA"/>
              </w:rPr>
            </w:pPr>
          </w:p>
        </w:tc>
      </w:tr>
      <w:tr w:rsidR="007F298E" w:rsidRPr="00263D0E" w14:paraId="64D7DBDD" w14:textId="77777777" w:rsidTr="00986AF7">
        <w:trPr>
          <w:trHeight w:val="387"/>
        </w:trPr>
        <w:tc>
          <w:tcPr>
            <w:tcW w:w="1320" w:type="dxa"/>
            <w:vAlign w:val="center"/>
          </w:tcPr>
          <w:p w14:paraId="5F011176" w14:textId="77777777" w:rsidR="007F298E" w:rsidRPr="00263D0E" w:rsidRDefault="007F298E" w:rsidP="00986AF7">
            <w:pPr>
              <w:suppressAutoHyphens/>
              <w:ind w:right="44"/>
              <w:jc w:val="center"/>
              <w:rPr>
                <w:rFonts w:ascii="Montserrat Light" w:hAnsi="Montserrat Light" w:cs="Arial"/>
                <w:b/>
                <w:bCs/>
                <w:sz w:val="16"/>
                <w:lang w:val="es-ES_tradnl" w:eastAsia="ar-SA"/>
              </w:rPr>
            </w:pPr>
          </w:p>
        </w:tc>
        <w:tc>
          <w:tcPr>
            <w:tcW w:w="840" w:type="dxa"/>
            <w:vAlign w:val="center"/>
          </w:tcPr>
          <w:p w14:paraId="4707B81B"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298" w:type="dxa"/>
            <w:vAlign w:val="center"/>
          </w:tcPr>
          <w:p w14:paraId="0E2EAE4A"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611" w:type="dxa"/>
            <w:vAlign w:val="center"/>
          </w:tcPr>
          <w:p w14:paraId="2FE1157D" w14:textId="77777777" w:rsidR="007F298E" w:rsidRPr="00263D0E" w:rsidRDefault="007F298E" w:rsidP="00986AF7">
            <w:pPr>
              <w:suppressAutoHyphens/>
              <w:ind w:right="34"/>
              <w:jc w:val="center"/>
              <w:rPr>
                <w:rFonts w:ascii="Montserrat Light" w:hAnsi="Montserrat Light" w:cs="Arial"/>
                <w:b/>
                <w:bCs/>
                <w:sz w:val="16"/>
                <w:lang w:val="es-ES_tradnl" w:eastAsia="ar-SA"/>
              </w:rPr>
            </w:pPr>
          </w:p>
        </w:tc>
        <w:tc>
          <w:tcPr>
            <w:tcW w:w="1074" w:type="dxa"/>
            <w:vAlign w:val="center"/>
          </w:tcPr>
          <w:p w14:paraId="6902369F"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476" w:type="dxa"/>
            <w:vAlign w:val="center"/>
          </w:tcPr>
          <w:p w14:paraId="14F66647"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880" w:type="dxa"/>
            <w:vAlign w:val="center"/>
          </w:tcPr>
          <w:p w14:paraId="4BBE7694" w14:textId="77777777" w:rsidR="007F298E" w:rsidRPr="00263D0E" w:rsidRDefault="007F298E" w:rsidP="00986AF7">
            <w:pPr>
              <w:suppressAutoHyphens/>
              <w:jc w:val="center"/>
              <w:rPr>
                <w:rFonts w:ascii="Montserrat Light" w:hAnsi="Montserrat Light" w:cs="Arial"/>
                <w:b/>
                <w:bCs/>
                <w:sz w:val="16"/>
                <w:lang w:val="es-ES_tradnl" w:eastAsia="ar-SA"/>
              </w:rPr>
            </w:pPr>
          </w:p>
        </w:tc>
      </w:tr>
      <w:tr w:rsidR="007F298E" w:rsidRPr="00263D0E" w14:paraId="3C46210F" w14:textId="77777777" w:rsidTr="00986AF7">
        <w:trPr>
          <w:trHeight w:val="387"/>
        </w:trPr>
        <w:tc>
          <w:tcPr>
            <w:tcW w:w="1320" w:type="dxa"/>
            <w:vAlign w:val="center"/>
          </w:tcPr>
          <w:p w14:paraId="481A8DCB" w14:textId="77777777" w:rsidR="007F298E" w:rsidRPr="00263D0E" w:rsidRDefault="007F298E" w:rsidP="00986AF7">
            <w:pPr>
              <w:suppressAutoHyphens/>
              <w:ind w:right="44"/>
              <w:jc w:val="center"/>
              <w:rPr>
                <w:rFonts w:ascii="Montserrat Light" w:hAnsi="Montserrat Light" w:cs="Arial"/>
                <w:b/>
                <w:bCs/>
                <w:sz w:val="16"/>
                <w:lang w:val="es-ES_tradnl" w:eastAsia="ar-SA"/>
              </w:rPr>
            </w:pPr>
          </w:p>
        </w:tc>
        <w:tc>
          <w:tcPr>
            <w:tcW w:w="840" w:type="dxa"/>
            <w:vAlign w:val="center"/>
          </w:tcPr>
          <w:p w14:paraId="3DBE7CCA"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298" w:type="dxa"/>
            <w:vAlign w:val="center"/>
          </w:tcPr>
          <w:p w14:paraId="4FC61544"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611" w:type="dxa"/>
            <w:vAlign w:val="center"/>
          </w:tcPr>
          <w:p w14:paraId="7D2AC145" w14:textId="77777777" w:rsidR="007F298E" w:rsidRPr="00263D0E" w:rsidRDefault="007F298E" w:rsidP="00986AF7">
            <w:pPr>
              <w:suppressAutoHyphens/>
              <w:ind w:right="34"/>
              <w:jc w:val="center"/>
              <w:rPr>
                <w:rFonts w:ascii="Montserrat Light" w:hAnsi="Montserrat Light" w:cs="Arial"/>
                <w:b/>
                <w:bCs/>
                <w:sz w:val="16"/>
                <w:lang w:val="es-ES_tradnl" w:eastAsia="ar-SA"/>
              </w:rPr>
            </w:pPr>
          </w:p>
        </w:tc>
        <w:tc>
          <w:tcPr>
            <w:tcW w:w="1074" w:type="dxa"/>
            <w:vAlign w:val="center"/>
          </w:tcPr>
          <w:p w14:paraId="6C455FA9"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476" w:type="dxa"/>
            <w:vAlign w:val="center"/>
          </w:tcPr>
          <w:p w14:paraId="3C73D04E"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880" w:type="dxa"/>
            <w:vAlign w:val="center"/>
          </w:tcPr>
          <w:p w14:paraId="420B0831" w14:textId="77777777" w:rsidR="007F298E" w:rsidRPr="00263D0E" w:rsidRDefault="007F298E" w:rsidP="00986AF7">
            <w:pPr>
              <w:suppressAutoHyphens/>
              <w:jc w:val="center"/>
              <w:rPr>
                <w:rFonts w:ascii="Montserrat Light" w:hAnsi="Montserrat Light" w:cs="Arial"/>
                <w:b/>
                <w:bCs/>
                <w:sz w:val="16"/>
                <w:lang w:val="es-ES_tradnl" w:eastAsia="ar-SA"/>
              </w:rPr>
            </w:pPr>
          </w:p>
        </w:tc>
      </w:tr>
      <w:tr w:rsidR="007F298E" w:rsidRPr="00263D0E" w14:paraId="2F6BEEC4" w14:textId="77777777" w:rsidTr="00986AF7">
        <w:trPr>
          <w:trHeight w:val="387"/>
        </w:trPr>
        <w:tc>
          <w:tcPr>
            <w:tcW w:w="1320" w:type="dxa"/>
            <w:vAlign w:val="center"/>
          </w:tcPr>
          <w:p w14:paraId="696F0D72" w14:textId="77777777" w:rsidR="007F298E" w:rsidRPr="00263D0E" w:rsidRDefault="007F298E" w:rsidP="00986AF7">
            <w:pPr>
              <w:suppressAutoHyphens/>
              <w:ind w:right="44"/>
              <w:jc w:val="center"/>
              <w:rPr>
                <w:rFonts w:ascii="Montserrat Light" w:hAnsi="Montserrat Light" w:cs="Arial"/>
                <w:b/>
                <w:bCs/>
                <w:sz w:val="16"/>
                <w:lang w:val="es-ES_tradnl" w:eastAsia="ar-SA"/>
              </w:rPr>
            </w:pPr>
          </w:p>
        </w:tc>
        <w:tc>
          <w:tcPr>
            <w:tcW w:w="840" w:type="dxa"/>
            <w:vAlign w:val="center"/>
          </w:tcPr>
          <w:p w14:paraId="6463B5D0"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298" w:type="dxa"/>
            <w:vAlign w:val="center"/>
          </w:tcPr>
          <w:p w14:paraId="6042DFE0"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611" w:type="dxa"/>
            <w:vAlign w:val="center"/>
          </w:tcPr>
          <w:p w14:paraId="00938320" w14:textId="77777777" w:rsidR="007F298E" w:rsidRPr="00263D0E" w:rsidRDefault="007F298E" w:rsidP="00986AF7">
            <w:pPr>
              <w:suppressAutoHyphens/>
              <w:ind w:right="34"/>
              <w:jc w:val="center"/>
              <w:rPr>
                <w:rFonts w:ascii="Montserrat Light" w:hAnsi="Montserrat Light" w:cs="Arial"/>
                <w:b/>
                <w:bCs/>
                <w:sz w:val="16"/>
                <w:lang w:val="es-ES_tradnl" w:eastAsia="ar-SA"/>
              </w:rPr>
            </w:pPr>
          </w:p>
        </w:tc>
        <w:tc>
          <w:tcPr>
            <w:tcW w:w="1074" w:type="dxa"/>
            <w:vAlign w:val="center"/>
          </w:tcPr>
          <w:p w14:paraId="361A0192"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476" w:type="dxa"/>
            <w:vAlign w:val="center"/>
          </w:tcPr>
          <w:p w14:paraId="1EBB188E"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880" w:type="dxa"/>
            <w:vAlign w:val="center"/>
          </w:tcPr>
          <w:p w14:paraId="0AA9CEB7" w14:textId="77777777" w:rsidR="007F298E" w:rsidRPr="00263D0E" w:rsidRDefault="007F298E" w:rsidP="00986AF7">
            <w:pPr>
              <w:suppressAutoHyphens/>
              <w:jc w:val="center"/>
              <w:rPr>
                <w:rFonts w:ascii="Montserrat Light" w:hAnsi="Montserrat Light" w:cs="Arial"/>
                <w:b/>
                <w:bCs/>
                <w:sz w:val="16"/>
                <w:lang w:val="es-ES_tradnl" w:eastAsia="ar-SA"/>
              </w:rPr>
            </w:pPr>
          </w:p>
        </w:tc>
      </w:tr>
      <w:tr w:rsidR="007F298E" w:rsidRPr="00263D0E" w14:paraId="3F5AD2B2" w14:textId="77777777" w:rsidTr="00986AF7">
        <w:trPr>
          <w:trHeight w:val="387"/>
        </w:trPr>
        <w:tc>
          <w:tcPr>
            <w:tcW w:w="1320" w:type="dxa"/>
            <w:vAlign w:val="center"/>
          </w:tcPr>
          <w:p w14:paraId="5AB39617" w14:textId="77777777" w:rsidR="007F298E" w:rsidRPr="00263D0E" w:rsidRDefault="007F298E" w:rsidP="00986AF7">
            <w:pPr>
              <w:suppressAutoHyphens/>
              <w:ind w:right="44"/>
              <w:jc w:val="center"/>
              <w:rPr>
                <w:rFonts w:ascii="Montserrat Light" w:hAnsi="Montserrat Light" w:cs="Arial"/>
                <w:b/>
                <w:bCs/>
                <w:sz w:val="16"/>
                <w:lang w:val="es-ES_tradnl" w:eastAsia="ar-SA"/>
              </w:rPr>
            </w:pPr>
          </w:p>
        </w:tc>
        <w:tc>
          <w:tcPr>
            <w:tcW w:w="840" w:type="dxa"/>
            <w:vAlign w:val="center"/>
          </w:tcPr>
          <w:p w14:paraId="3691D5BC"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298" w:type="dxa"/>
            <w:vAlign w:val="center"/>
          </w:tcPr>
          <w:p w14:paraId="13C15DEC"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611" w:type="dxa"/>
            <w:vAlign w:val="center"/>
          </w:tcPr>
          <w:p w14:paraId="7C3CEB4A" w14:textId="77777777" w:rsidR="007F298E" w:rsidRPr="00263D0E" w:rsidRDefault="007F298E" w:rsidP="00986AF7">
            <w:pPr>
              <w:suppressAutoHyphens/>
              <w:ind w:right="34"/>
              <w:jc w:val="center"/>
              <w:rPr>
                <w:rFonts w:ascii="Montserrat Light" w:hAnsi="Montserrat Light" w:cs="Arial"/>
                <w:b/>
                <w:bCs/>
                <w:sz w:val="16"/>
                <w:lang w:val="es-ES_tradnl" w:eastAsia="ar-SA"/>
              </w:rPr>
            </w:pPr>
          </w:p>
        </w:tc>
        <w:tc>
          <w:tcPr>
            <w:tcW w:w="1074" w:type="dxa"/>
            <w:vAlign w:val="center"/>
          </w:tcPr>
          <w:p w14:paraId="481B7DCD"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476" w:type="dxa"/>
            <w:vAlign w:val="center"/>
          </w:tcPr>
          <w:p w14:paraId="61B60E7E"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880" w:type="dxa"/>
            <w:vAlign w:val="center"/>
          </w:tcPr>
          <w:p w14:paraId="2056DCA1" w14:textId="77777777" w:rsidR="007F298E" w:rsidRPr="00263D0E" w:rsidRDefault="007F298E" w:rsidP="00986AF7">
            <w:pPr>
              <w:suppressAutoHyphens/>
              <w:jc w:val="center"/>
              <w:rPr>
                <w:rFonts w:ascii="Montserrat Light" w:hAnsi="Montserrat Light" w:cs="Arial"/>
                <w:b/>
                <w:bCs/>
                <w:sz w:val="16"/>
                <w:lang w:val="es-ES_tradnl" w:eastAsia="ar-SA"/>
              </w:rPr>
            </w:pPr>
          </w:p>
        </w:tc>
      </w:tr>
      <w:tr w:rsidR="007F298E" w:rsidRPr="00263D0E" w14:paraId="3A400A51" w14:textId="77777777" w:rsidTr="00986AF7">
        <w:trPr>
          <w:trHeight w:val="387"/>
        </w:trPr>
        <w:tc>
          <w:tcPr>
            <w:tcW w:w="1320" w:type="dxa"/>
            <w:vAlign w:val="center"/>
          </w:tcPr>
          <w:p w14:paraId="1A51D813" w14:textId="77777777" w:rsidR="007F298E" w:rsidRPr="00263D0E" w:rsidRDefault="007F298E" w:rsidP="00986AF7">
            <w:pPr>
              <w:suppressAutoHyphens/>
              <w:ind w:right="44"/>
              <w:jc w:val="center"/>
              <w:rPr>
                <w:rFonts w:ascii="Montserrat Light" w:hAnsi="Montserrat Light" w:cs="Arial"/>
                <w:b/>
                <w:bCs/>
                <w:sz w:val="16"/>
                <w:lang w:val="es-ES_tradnl" w:eastAsia="ar-SA"/>
              </w:rPr>
            </w:pPr>
          </w:p>
        </w:tc>
        <w:tc>
          <w:tcPr>
            <w:tcW w:w="840" w:type="dxa"/>
            <w:vAlign w:val="center"/>
          </w:tcPr>
          <w:p w14:paraId="50DB0979"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298" w:type="dxa"/>
            <w:vAlign w:val="center"/>
          </w:tcPr>
          <w:p w14:paraId="7E07461D"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611" w:type="dxa"/>
            <w:vAlign w:val="center"/>
          </w:tcPr>
          <w:p w14:paraId="7819BA99" w14:textId="77777777" w:rsidR="007F298E" w:rsidRPr="00263D0E" w:rsidRDefault="007F298E" w:rsidP="00986AF7">
            <w:pPr>
              <w:suppressAutoHyphens/>
              <w:ind w:right="34"/>
              <w:jc w:val="center"/>
              <w:rPr>
                <w:rFonts w:ascii="Montserrat Light" w:hAnsi="Montserrat Light" w:cs="Arial"/>
                <w:b/>
                <w:bCs/>
                <w:sz w:val="16"/>
                <w:lang w:val="es-ES_tradnl" w:eastAsia="ar-SA"/>
              </w:rPr>
            </w:pPr>
          </w:p>
        </w:tc>
        <w:tc>
          <w:tcPr>
            <w:tcW w:w="1074" w:type="dxa"/>
            <w:vAlign w:val="center"/>
          </w:tcPr>
          <w:p w14:paraId="0E18675C"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476" w:type="dxa"/>
            <w:vAlign w:val="center"/>
          </w:tcPr>
          <w:p w14:paraId="5941FDED"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880" w:type="dxa"/>
            <w:vAlign w:val="center"/>
          </w:tcPr>
          <w:p w14:paraId="53B74E34" w14:textId="77777777" w:rsidR="007F298E" w:rsidRPr="00263D0E" w:rsidRDefault="007F298E" w:rsidP="00986AF7">
            <w:pPr>
              <w:suppressAutoHyphens/>
              <w:jc w:val="center"/>
              <w:rPr>
                <w:rFonts w:ascii="Montserrat Light" w:hAnsi="Montserrat Light" w:cs="Arial"/>
                <w:b/>
                <w:bCs/>
                <w:sz w:val="16"/>
                <w:lang w:val="es-ES_tradnl" w:eastAsia="ar-SA"/>
              </w:rPr>
            </w:pPr>
          </w:p>
        </w:tc>
      </w:tr>
      <w:tr w:rsidR="007F298E" w:rsidRPr="00263D0E" w14:paraId="2755D1DA" w14:textId="77777777" w:rsidTr="00986AF7">
        <w:trPr>
          <w:trHeight w:val="387"/>
        </w:trPr>
        <w:tc>
          <w:tcPr>
            <w:tcW w:w="1320" w:type="dxa"/>
            <w:vAlign w:val="center"/>
          </w:tcPr>
          <w:p w14:paraId="45D88EB5" w14:textId="77777777" w:rsidR="007F298E" w:rsidRPr="00263D0E" w:rsidRDefault="007F298E" w:rsidP="00986AF7">
            <w:pPr>
              <w:suppressAutoHyphens/>
              <w:ind w:right="44"/>
              <w:jc w:val="center"/>
              <w:rPr>
                <w:rFonts w:ascii="Montserrat Light" w:hAnsi="Montserrat Light" w:cs="Arial"/>
                <w:b/>
                <w:bCs/>
                <w:sz w:val="16"/>
                <w:lang w:val="es-ES_tradnl" w:eastAsia="ar-SA"/>
              </w:rPr>
            </w:pPr>
          </w:p>
        </w:tc>
        <w:tc>
          <w:tcPr>
            <w:tcW w:w="840" w:type="dxa"/>
            <w:vAlign w:val="center"/>
          </w:tcPr>
          <w:p w14:paraId="1FE781F5"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298" w:type="dxa"/>
            <w:vAlign w:val="center"/>
          </w:tcPr>
          <w:p w14:paraId="0F71636E"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611" w:type="dxa"/>
            <w:vAlign w:val="center"/>
          </w:tcPr>
          <w:p w14:paraId="0C003B1F" w14:textId="77777777" w:rsidR="007F298E" w:rsidRPr="00263D0E" w:rsidRDefault="007F298E" w:rsidP="00986AF7">
            <w:pPr>
              <w:suppressAutoHyphens/>
              <w:ind w:right="34"/>
              <w:jc w:val="center"/>
              <w:rPr>
                <w:rFonts w:ascii="Montserrat Light" w:hAnsi="Montserrat Light" w:cs="Arial"/>
                <w:b/>
                <w:bCs/>
                <w:sz w:val="16"/>
                <w:lang w:val="es-ES_tradnl" w:eastAsia="ar-SA"/>
              </w:rPr>
            </w:pPr>
          </w:p>
        </w:tc>
        <w:tc>
          <w:tcPr>
            <w:tcW w:w="1074" w:type="dxa"/>
            <w:vAlign w:val="center"/>
          </w:tcPr>
          <w:p w14:paraId="7FE8C4A9"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476" w:type="dxa"/>
            <w:vAlign w:val="center"/>
          </w:tcPr>
          <w:p w14:paraId="1FCD94A3"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880" w:type="dxa"/>
            <w:vAlign w:val="center"/>
          </w:tcPr>
          <w:p w14:paraId="2CCBF3D4" w14:textId="77777777" w:rsidR="007F298E" w:rsidRPr="00263D0E" w:rsidRDefault="007F298E" w:rsidP="00986AF7">
            <w:pPr>
              <w:suppressAutoHyphens/>
              <w:jc w:val="center"/>
              <w:rPr>
                <w:rFonts w:ascii="Montserrat Light" w:hAnsi="Montserrat Light" w:cs="Arial"/>
                <w:b/>
                <w:bCs/>
                <w:sz w:val="16"/>
                <w:lang w:val="es-ES_tradnl" w:eastAsia="ar-SA"/>
              </w:rPr>
            </w:pPr>
          </w:p>
        </w:tc>
      </w:tr>
      <w:tr w:rsidR="007F298E" w:rsidRPr="00263D0E" w14:paraId="2A406F23" w14:textId="77777777" w:rsidTr="00986AF7">
        <w:trPr>
          <w:trHeight w:val="387"/>
        </w:trPr>
        <w:tc>
          <w:tcPr>
            <w:tcW w:w="1320" w:type="dxa"/>
            <w:vAlign w:val="center"/>
          </w:tcPr>
          <w:p w14:paraId="226056C3" w14:textId="77777777" w:rsidR="007F298E" w:rsidRPr="00263D0E" w:rsidRDefault="007F298E" w:rsidP="00986AF7">
            <w:pPr>
              <w:suppressAutoHyphens/>
              <w:ind w:right="44"/>
              <w:jc w:val="center"/>
              <w:rPr>
                <w:rFonts w:ascii="Montserrat Light" w:hAnsi="Montserrat Light" w:cs="Arial"/>
                <w:b/>
                <w:bCs/>
                <w:sz w:val="16"/>
                <w:lang w:val="es-ES_tradnl" w:eastAsia="ar-SA"/>
              </w:rPr>
            </w:pPr>
          </w:p>
        </w:tc>
        <w:tc>
          <w:tcPr>
            <w:tcW w:w="840" w:type="dxa"/>
            <w:vAlign w:val="center"/>
          </w:tcPr>
          <w:p w14:paraId="64ED4404"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298" w:type="dxa"/>
            <w:vAlign w:val="center"/>
          </w:tcPr>
          <w:p w14:paraId="7D572ABC"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611" w:type="dxa"/>
            <w:vAlign w:val="center"/>
          </w:tcPr>
          <w:p w14:paraId="140F73F9" w14:textId="77777777" w:rsidR="007F298E" w:rsidRPr="00263D0E" w:rsidRDefault="007F298E" w:rsidP="00986AF7">
            <w:pPr>
              <w:suppressAutoHyphens/>
              <w:ind w:right="34"/>
              <w:jc w:val="center"/>
              <w:rPr>
                <w:rFonts w:ascii="Montserrat Light" w:hAnsi="Montserrat Light" w:cs="Arial"/>
                <w:b/>
                <w:bCs/>
                <w:sz w:val="16"/>
                <w:lang w:val="es-ES_tradnl" w:eastAsia="ar-SA"/>
              </w:rPr>
            </w:pPr>
          </w:p>
        </w:tc>
        <w:tc>
          <w:tcPr>
            <w:tcW w:w="1074" w:type="dxa"/>
            <w:vAlign w:val="center"/>
          </w:tcPr>
          <w:p w14:paraId="2FE0CCBB"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476" w:type="dxa"/>
            <w:vAlign w:val="center"/>
          </w:tcPr>
          <w:p w14:paraId="5E1B0164"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880" w:type="dxa"/>
            <w:vAlign w:val="center"/>
          </w:tcPr>
          <w:p w14:paraId="4D1142E7" w14:textId="77777777" w:rsidR="007F298E" w:rsidRPr="00263D0E" w:rsidRDefault="007F298E" w:rsidP="00986AF7">
            <w:pPr>
              <w:suppressAutoHyphens/>
              <w:jc w:val="center"/>
              <w:rPr>
                <w:rFonts w:ascii="Montserrat Light" w:hAnsi="Montserrat Light" w:cs="Arial"/>
                <w:b/>
                <w:bCs/>
                <w:sz w:val="16"/>
                <w:lang w:val="es-ES_tradnl" w:eastAsia="ar-SA"/>
              </w:rPr>
            </w:pPr>
          </w:p>
        </w:tc>
      </w:tr>
      <w:tr w:rsidR="007F298E" w:rsidRPr="00263D0E" w14:paraId="0495DE46" w14:textId="77777777" w:rsidTr="00986AF7">
        <w:trPr>
          <w:trHeight w:val="387"/>
        </w:trPr>
        <w:tc>
          <w:tcPr>
            <w:tcW w:w="1320" w:type="dxa"/>
            <w:vAlign w:val="center"/>
          </w:tcPr>
          <w:p w14:paraId="04F455AE" w14:textId="77777777" w:rsidR="007F298E" w:rsidRPr="00263D0E" w:rsidRDefault="007F298E" w:rsidP="00986AF7">
            <w:pPr>
              <w:suppressAutoHyphens/>
              <w:ind w:right="44"/>
              <w:jc w:val="center"/>
              <w:rPr>
                <w:rFonts w:ascii="Montserrat Light" w:hAnsi="Montserrat Light" w:cs="Arial"/>
                <w:b/>
                <w:bCs/>
                <w:sz w:val="16"/>
                <w:lang w:val="es-ES_tradnl" w:eastAsia="ar-SA"/>
              </w:rPr>
            </w:pPr>
          </w:p>
        </w:tc>
        <w:tc>
          <w:tcPr>
            <w:tcW w:w="840" w:type="dxa"/>
            <w:vAlign w:val="center"/>
          </w:tcPr>
          <w:p w14:paraId="2C879E06"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298" w:type="dxa"/>
            <w:vAlign w:val="center"/>
          </w:tcPr>
          <w:p w14:paraId="69C60D4A"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611" w:type="dxa"/>
            <w:vAlign w:val="center"/>
          </w:tcPr>
          <w:p w14:paraId="6DF8CA2A" w14:textId="77777777" w:rsidR="007F298E" w:rsidRPr="00263D0E" w:rsidRDefault="007F298E" w:rsidP="00986AF7">
            <w:pPr>
              <w:suppressAutoHyphens/>
              <w:ind w:right="34"/>
              <w:jc w:val="center"/>
              <w:rPr>
                <w:rFonts w:ascii="Montserrat Light" w:hAnsi="Montserrat Light" w:cs="Arial"/>
                <w:b/>
                <w:bCs/>
                <w:sz w:val="16"/>
                <w:lang w:val="es-ES_tradnl" w:eastAsia="ar-SA"/>
              </w:rPr>
            </w:pPr>
          </w:p>
        </w:tc>
        <w:tc>
          <w:tcPr>
            <w:tcW w:w="1074" w:type="dxa"/>
            <w:vAlign w:val="center"/>
          </w:tcPr>
          <w:p w14:paraId="7C7097E1"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476" w:type="dxa"/>
            <w:vAlign w:val="center"/>
          </w:tcPr>
          <w:p w14:paraId="067F7EDD"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880" w:type="dxa"/>
            <w:vAlign w:val="center"/>
          </w:tcPr>
          <w:p w14:paraId="64329BF4" w14:textId="77777777" w:rsidR="007F298E" w:rsidRPr="00263D0E" w:rsidRDefault="007F298E" w:rsidP="00986AF7">
            <w:pPr>
              <w:suppressAutoHyphens/>
              <w:jc w:val="center"/>
              <w:rPr>
                <w:rFonts w:ascii="Montserrat Light" w:hAnsi="Montserrat Light" w:cs="Arial"/>
                <w:b/>
                <w:bCs/>
                <w:sz w:val="16"/>
                <w:lang w:val="es-ES_tradnl" w:eastAsia="ar-SA"/>
              </w:rPr>
            </w:pPr>
          </w:p>
        </w:tc>
      </w:tr>
      <w:tr w:rsidR="007F298E" w:rsidRPr="00263D0E" w14:paraId="3FA3F184" w14:textId="77777777" w:rsidTr="00986AF7">
        <w:trPr>
          <w:trHeight w:val="387"/>
        </w:trPr>
        <w:tc>
          <w:tcPr>
            <w:tcW w:w="1320" w:type="dxa"/>
            <w:vAlign w:val="center"/>
          </w:tcPr>
          <w:p w14:paraId="047CD5DC" w14:textId="77777777" w:rsidR="007F298E" w:rsidRPr="00263D0E" w:rsidRDefault="007F298E" w:rsidP="00986AF7">
            <w:pPr>
              <w:suppressAutoHyphens/>
              <w:ind w:right="44"/>
              <w:jc w:val="center"/>
              <w:rPr>
                <w:rFonts w:ascii="Montserrat Light" w:hAnsi="Montserrat Light" w:cs="Arial"/>
                <w:b/>
                <w:bCs/>
                <w:sz w:val="16"/>
                <w:lang w:val="es-ES_tradnl" w:eastAsia="ar-SA"/>
              </w:rPr>
            </w:pPr>
          </w:p>
        </w:tc>
        <w:tc>
          <w:tcPr>
            <w:tcW w:w="840" w:type="dxa"/>
            <w:vAlign w:val="center"/>
          </w:tcPr>
          <w:p w14:paraId="442515C4"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298" w:type="dxa"/>
            <w:vAlign w:val="center"/>
          </w:tcPr>
          <w:p w14:paraId="5DC0C68F"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611" w:type="dxa"/>
            <w:vAlign w:val="center"/>
          </w:tcPr>
          <w:p w14:paraId="478E4B4B" w14:textId="77777777" w:rsidR="007F298E" w:rsidRPr="00263D0E" w:rsidRDefault="007F298E" w:rsidP="00986AF7">
            <w:pPr>
              <w:suppressAutoHyphens/>
              <w:ind w:right="34"/>
              <w:jc w:val="center"/>
              <w:rPr>
                <w:rFonts w:ascii="Montserrat Light" w:hAnsi="Montserrat Light" w:cs="Arial"/>
                <w:b/>
                <w:bCs/>
                <w:sz w:val="16"/>
                <w:lang w:val="es-ES_tradnl" w:eastAsia="ar-SA"/>
              </w:rPr>
            </w:pPr>
          </w:p>
        </w:tc>
        <w:tc>
          <w:tcPr>
            <w:tcW w:w="1074" w:type="dxa"/>
            <w:vAlign w:val="center"/>
          </w:tcPr>
          <w:p w14:paraId="38EB52F0"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476" w:type="dxa"/>
            <w:vAlign w:val="center"/>
          </w:tcPr>
          <w:p w14:paraId="36D9A119"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880" w:type="dxa"/>
            <w:vAlign w:val="center"/>
          </w:tcPr>
          <w:p w14:paraId="560602BD" w14:textId="77777777" w:rsidR="007F298E" w:rsidRPr="00263D0E" w:rsidRDefault="007F298E" w:rsidP="00986AF7">
            <w:pPr>
              <w:suppressAutoHyphens/>
              <w:jc w:val="center"/>
              <w:rPr>
                <w:rFonts w:ascii="Montserrat Light" w:hAnsi="Montserrat Light" w:cs="Arial"/>
                <w:b/>
                <w:bCs/>
                <w:sz w:val="16"/>
                <w:lang w:val="es-ES_tradnl" w:eastAsia="ar-SA"/>
              </w:rPr>
            </w:pPr>
          </w:p>
        </w:tc>
      </w:tr>
      <w:tr w:rsidR="007F298E" w:rsidRPr="00263D0E" w14:paraId="4687F87A" w14:textId="77777777" w:rsidTr="00986AF7">
        <w:trPr>
          <w:trHeight w:val="387"/>
        </w:trPr>
        <w:tc>
          <w:tcPr>
            <w:tcW w:w="1320" w:type="dxa"/>
            <w:vAlign w:val="center"/>
          </w:tcPr>
          <w:p w14:paraId="0F751B2A" w14:textId="77777777" w:rsidR="007F298E" w:rsidRPr="00263D0E" w:rsidRDefault="007F298E" w:rsidP="00986AF7">
            <w:pPr>
              <w:suppressAutoHyphens/>
              <w:ind w:right="44"/>
              <w:jc w:val="center"/>
              <w:rPr>
                <w:rFonts w:ascii="Montserrat Light" w:hAnsi="Montserrat Light" w:cs="Arial"/>
                <w:b/>
                <w:bCs/>
                <w:sz w:val="16"/>
                <w:lang w:val="es-ES_tradnl" w:eastAsia="ar-SA"/>
              </w:rPr>
            </w:pPr>
          </w:p>
        </w:tc>
        <w:tc>
          <w:tcPr>
            <w:tcW w:w="840" w:type="dxa"/>
            <w:vAlign w:val="center"/>
          </w:tcPr>
          <w:p w14:paraId="1A9FD54E"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298" w:type="dxa"/>
            <w:vAlign w:val="center"/>
          </w:tcPr>
          <w:p w14:paraId="00C6C9E9"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611" w:type="dxa"/>
            <w:vAlign w:val="center"/>
          </w:tcPr>
          <w:p w14:paraId="653CA870" w14:textId="77777777" w:rsidR="007F298E" w:rsidRPr="00263D0E" w:rsidRDefault="007F298E" w:rsidP="00986AF7">
            <w:pPr>
              <w:suppressAutoHyphens/>
              <w:ind w:right="34"/>
              <w:jc w:val="center"/>
              <w:rPr>
                <w:rFonts w:ascii="Montserrat Light" w:hAnsi="Montserrat Light" w:cs="Arial"/>
                <w:b/>
                <w:bCs/>
                <w:sz w:val="16"/>
                <w:lang w:val="es-ES_tradnl" w:eastAsia="ar-SA"/>
              </w:rPr>
            </w:pPr>
          </w:p>
        </w:tc>
        <w:tc>
          <w:tcPr>
            <w:tcW w:w="1074" w:type="dxa"/>
            <w:vAlign w:val="center"/>
          </w:tcPr>
          <w:p w14:paraId="6316C4C0"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476" w:type="dxa"/>
            <w:vAlign w:val="center"/>
          </w:tcPr>
          <w:p w14:paraId="7B86ECE9"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880" w:type="dxa"/>
            <w:vAlign w:val="center"/>
          </w:tcPr>
          <w:p w14:paraId="023BADD2" w14:textId="77777777" w:rsidR="007F298E" w:rsidRPr="00263D0E" w:rsidRDefault="007F298E" w:rsidP="00986AF7">
            <w:pPr>
              <w:suppressAutoHyphens/>
              <w:jc w:val="center"/>
              <w:rPr>
                <w:rFonts w:ascii="Montserrat Light" w:hAnsi="Montserrat Light" w:cs="Arial"/>
                <w:b/>
                <w:bCs/>
                <w:sz w:val="16"/>
                <w:lang w:val="es-ES_tradnl" w:eastAsia="ar-SA"/>
              </w:rPr>
            </w:pPr>
          </w:p>
        </w:tc>
      </w:tr>
      <w:tr w:rsidR="007F298E" w:rsidRPr="00263D0E" w14:paraId="76B6FCAB" w14:textId="77777777" w:rsidTr="00986AF7">
        <w:trPr>
          <w:trHeight w:val="387"/>
        </w:trPr>
        <w:tc>
          <w:tcPr>
            <w:tcW w:w="1320" w:type="dxa"/>
            <w:vAlign w:val="center"/>
          </w:tcPr>
          <w:p w14:paraId="69543A16" w14:textId="77777777" w:rsidR="007F298E" w:rsidRPr="00263D0E" w:rsidRDefault="007F298E" w:rsidP="00986AF7">
            <w:pPr>
              <w:suppressAutoHyphens/>
              <w:ind w:right="44"/>
              <w:jc w:val="center"/>
              <w:rPr>
                <w:rFonts w:ascii="Montserrat Light" w:hAnsi="Montserrat Light" w:cs="Arial"/>
                <w:b/>
                <w:bCs/>
                <w:sz w:val="16"/>
                <w:lang w:val="es-ES_tradnl" w:eastAsia="ar-SA"/>
              </w:rPr>
            </w:pPr>
          </w:p>
        </w:tc>
        <w:tc>
          <w:tcPr>
            <w:tcW w:w="840" w:type="dxa"/>
            <w:vAlign w:val="center"/>
          </w:tcPr>
          <w:p w14:paraId="5F453FB2"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298" w:type="dxa"/>
            <w:vAlign w:val="center"/>
          </w:tcPr>
          <w:p w14:paraId="7EA98A78"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611" w:type="dxa"/>
            <w:vAlign w:val="center"/>
          </w:tcPr>
          <w:p w14:paraId="493212A2" w14:textId="77777777" w:rsidR="007F298E" w:rsidRPr="00263D0E" w:rsidRDefault="007F298E" w:rsidP="00986AF7">
            <w:pPr>
              <w:suppressAutoHyphens/>
              <w:ind w:right="34"/>
              <w:jc w:val="center"/>
              <w:rPr>
                <w:rFonts w:ascii="Montserrat Light" w:hAnsi="Montserrat Light" w:cs="Arial"/>
                <w:b/>
                <w:bCs/>
                <w:sz w:val="16"/>
                <w:lang w:val="es-ES_tradnl" w:eastAsia="ar-SA"/>
              </w:rPr>
            </w:pPr>
          </w:p>
        </w:tc>
        <w:tc>
          <w:tcPr>
            <w:tcW w:w="1074" w:type="dxa"/>
            <w:vAlign w:val="center"/>
          </w:tcPr>
          <w:p w14:paraId="2101A034"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476" w:type="dxa"/>
            <w:vAlign w:val="center"/>
          </w:tcPr>
          <w:p w14:paraId="566BAC14" w14:textId="77777777" w:rsidR="007F298E" w:rsidRPr="00263D0E" w:rsidRDefault="007F298E" w:rsidP="00986AF7">
            <w:pPr>
              <w:suppressAutoHyphens/>
              <w:jc w:val="center"/>
              <w:rPr>
                <w:rFonts w:ascii="Montserrat Light" w:hAnsi="Montserrat Light" w:cs="Arial"/>
                <w:b/>
                <w:bCs/>
                <w:sz w:val="16"/>
                <w:lang w:val="es-ES_tradnl" w:eastAsia="ar-SA"/>
              </w:rPr>
            </w:pPr>
          </w:p>
        </w:tc>
        <w:tc>
          <w:tcPr>
            <w:tcW w:w="1880" w:type="dxa"/>
            <w:vAlign w:val="center"/>
          </w:tcPr>
          <w:p w14:paraId="7BB55626" w14:textId="77777777" w:rsidR="007F298E" w:rsidRPr="00263D0E" w:rsidRDefault="007F298E" w:rsidP="00986AF7">
            <w:pPr>
              <w:suppressAutoHyphens/>
              <w:jc w:val="center"/>
              <w:rPr>
                <w:rFonts w:ascii="Montserrat Light" w:hAnsi="Montserrat Light" w:cs="Arial"/>
                <w:b/>
                <w:bCs/>
                <w:sz w:val="16"/>
                <w:lang w:val="es-ES_tradnl" w:eastAsia="ar-SA"/>
              </w:rPr>
            </w:pPr>
          </w:p>
        </w:tc>
      </w:tr>
    </w:tbl>
    <w:p w14:paraId="6508188A" w14:textId="77777777" w:rsidR="007F298E" w:rsidRPr="00263D0E" w:rsidRDefault="007F298E" w:rsidP="007F298E">
      <w:pPr>
        <w:suppressAutoHyphens/>
        <w:ind w:right="333"/>
        <w:jc w:val="center"/>
        <w:rPr>
          <w:rFonts w:ascii="Montserrat Light" w:hAnsi="Montserrat Light" w:cs="Arial"/>
          <w:b/>
          <w:bCs/>
          <w:lang w:eastAsia="ar-SA"/>
        </w:rPr>
      </w:pPr>
    </w:p>
    <w:tbl>
      <w:tblPr>
        <w:tblW w:w="0" w:type="auto"/>
        <w:tblInd w:w="24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60" w:type="dxa"/>
          <w:left w:w="60" w:type="dxa"/>
          <w:bottom w:w="60" w:type="dxa"/>
          <w:right w:w="60" w:type="dxa"/>
        </w:tblCellMar>
        <w:tblLook w:val="0000" w:firstRow="0" w:lastRow="0" w:firstColumn="0" w:lastColumn="0" w:noHBand="0" w:noVBand="0"/>
      </w:tblPr>
      <w:tblGrid>
        <w:gridCol w:w="7206"/>
      </w:tblGrid>
      <w:tr w:rsidR="007F298E" w:rsidRPr="00263D0E" w14:paraId="2A4B4DC7" w14:textId="77777777" w:rsidTr="00986AF7">
        <w:trPr>
          <w:trHeight w:val="405"/>
        </w:trPr>
        <w:tc>
          <w:tcPr>
            <w:tcW w:w="0" w:type="auto"/>
            <w:vAlign w:val="center"/>
          </w:tcPr>
          <w:p w14:paraId="02A2600C" w14:textId="77777777" w:rsidR="007F298E" w:rsidRPr="00263D0E" w:rsidRDefault="007F298E" w:rsidP="00986AF7">
            <w:pPr>
              <w:snapToGrid w:val="0"/>
              <w:ind w:right="333"/>
              <w:jc w:val="center"/>
              <w:rPr>
                <w:rFonts w:ascii="Montserrat Light" w:hAnsi="Montserrat Light" w:cs="Arial"/>
                <w:szCs w:val="18"/>
                <w:lang w:eastAsia="ar-SA"/>
              </w:rPr>
            </w:pPr>
            <w:r w:rsidRPr="00263D0E">
              <w:rPr>
                <w:rFonts w:ascii="Montserrat Light" w:hAnsi="Montserrat Light" w:cs="Arial"/>
                <w:szCs w:val="18"/>
                <w:lang w:eastAsia="ar-SA"/>
              </w:rPr>
              <w:t xml:space="preserve">Nombre y firma de conformidad del Representante legal </w:t>
            </w:r>
          </w:p>
        </w:tc>
      </w:tr>
      <w:tr w:rsidR="007F298E" w:rsidRPr="00263D0E" w14:paraId="7A824235" w14:textId="77777777" w:rsidTr="00986AF7">
        <w:trPr>
          <w:trHeight w:val="272"/>
        </w:trPr>
        <w:tc>
          <w:tcPr>
            <w:tcW w:w="0" w:type="auto"/>
            <w:vAlign w:val="center"/>
          </w:tcPr>
          <w:p w14:paraId="25F3A596" w14:textId="77777777" w:rsidR="007F298E" w:rsidRPr="00263D0E" w:rsidRDefault="007F298E" w:rsidP="00986AF7">
            <w:pPr>
              <w:ind w:right="333"/>
              <w:rPr>
                <w:rFonts w:ascii="Montserrat Light" w:hAnsi="Montserrat Light"/>
                <w:szCs w:val="18"/>
                <w:lang w:eastAsia="ar-SA"/>
              </w:rPr>
            </w:pPr>
            <w:r w:rsidRPr="00263D0E">
              <w:rPr>
                <w:rFonts w:ascii="Montserrat Light" w:hAnsi="Montserrat Light" w:cs="Arial"/>
                <w:noProof/>
                <w:sz w:val="18"/>
                <w:szCs w:val="18"/>
              </w:rPr>
              <mc:AlternateContent>
                <mc:Choice Requires="wpg">
                  <w:drawing>
                    <wp:anchor distT="0" distB="0" distL="114300" distR="114300" simplePos="0" relativeHeight="251684864" behindDoc="0" locked="0" layoutInCell="1" allowOverlap="1" wp14:anchorId="21966CEC" wp14:editId="22DD621E">
                      <wp:simplePos x="0" y="0"/>
                      <wp:positionH relativeFrom="column">
                        <wp:posOffset>1287145</wp:posOffset>
                      </wp:positionH>
                      <wp:positionV relativeFrom="paragraph">
                        <wp:posOffset>32385</wp:posOffset>
                      </wp:positionV>
                      <wp:extent cx="426720" cy="286385"/>
                      <wp:effectExtent l="0" t="0" r="0" b="0"/>
                      <wp:wrapNone/>
                      <wp:docPr id="551" name="143 Grupo"/>
                      <wp:cNvGraphicFramePr/>
                      <a:graphic xmlns:a="http://schemas.openxmlformats.org/drawingml/2006/main">
                        <a:graphicData uri="http://schemas.microsoft.com/office/word/2010/wordprocessingGroup">
                          <wpg:wgp>
                            <wpg:cNvGrpSpPr/>
                            <wpg:grpSpPr>
                              <a:xfrm>
                                <a:off x="0" y="0"/>
                                <a:ext cx="426720" cy="286385"/>
                                <a:chOff x="0" y="0"/>
                                <a:chExt cx="427006" cy="286385"/>
                              </a:xfrm>
                            </wpg:grpSpPr>
                            <wps:wsp>
                              <wps:cNvPr id="552" name="301 Elipse"/>
                              <wps:cNvSpPr/>
                              <wps:spPr>
                                <a:xfrm>
                                  <a:off x="90432"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69B5ABEE" w14:textId="77777777" w:rsidR="007F298E" w:rsidRDefault="007F298E" w:rsidP="007F298E">
                                    <w:pPr>
                                      <w:pStyle w:val="NormalWeb"/>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3" name="Cuadro de texto 2"/>
                              <wps:cNvSpPr txBox="1">
                                <a:spLocks noChangeArrowheads="1"/>
                              </wps:cNvSpPr>
                              <wps:spPr bwMode="auto">
                                <a:xfrm>
                                  <a:off x="0" y="0"/>
                                  <a:ext cx="427006" cy="286385"/>
                                </a:xfrm>
                                <a:prstGeom prst="rect">
                                  <a:avLst/>
                                </a:prstGeom>
                                <a:noFill/>
                                <a:ln w="9525">
                                  <a:noFill/>
                                  <a:miter lim="800000"/>
                                  <a:headEnd/>
                                  <a:tailEnd/>
                                </a:ln>
                              </wps:spPr>
                              <wps:txbx>
                                <w:txbxContent>
                                  <w:p w14:paraId="7991C8E9" w14:textId="77777777" w:rsidR="007F298E" w:rsidRDefault="007F298E" w:rsidP="007F298E">
                                    <w:pPr>
                                      <w:pStyle w:val="NormalWeb"/>
                                      <w:jc w:val="center"/>
                                    </w:pPr>
                                    <w:r>
                                      <w:rPr>
                                        <w:rFonts w:ascii="Calibri" w:eastAsia="Calibri" w:hAnsi="Calibri" w:cstheme="minorBidi"/>
                                        <w:color w:val="000000"/>
                                        <w:kern w:val="24"/>
                                      </w:rPr>
                                      <w:t>10</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1966CEC" id="_x0000_s1086" style="position:absolute;margin-left:101.35pt;margin-top:2.55pt;width:33.6pt;height:22.55pt;z-index:251684864;mso-width-relative:margin;mso-height-relative:margin" coordsize="427006,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">
                      <v:oval id="301 Elipse" o:spid="_x0000_s1087" style="position:absolute;left:90432;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" fillcolor="window" strokecolor="windowText" strokeweight="1.5pt">
                        <v:textbox>
                          <w:txbxContent>
                            <w:p w14:paraId="69B5ABEE" w14:textId="77777777" w:rsidR="007F298E" w:rsidRDefault="007F298E" w:rsidP="007F298E">
                              <w:pPr>
                                <w:pStyle w:val="NormalWeb"/>
                              </w:pPr>
                            </w:p>
                          </w:txbxContent>
                        </v:textbox>
                      </v:oval>
                      <v:shape id="Cuadro de texto 2" o:spid="_x0000_s1088" type="#_x0000_t202" style="position:absolute;width:427006;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" filled="f" stroked="f">
                        <v:textbox>
                          <w:txbxContent>
                            <w:p w14:paraId="7991C8E9" w14:textId="77777777" w:rsidR="007F298E" w:rsidRDefault="007F298E" w:rsidP="007F298E">
                              <w:pPr>
                                <w:pStyle w:val="NormalWeb"/>
                                <w:jc w:val="center"/>
                              </w:pPr>
                              <w:r>
                                <w:rPr>
                                  <w:rFonts w:ascii="Calibri" w:eastAsia="Calibri" w:hAnsi="Calibri" w:cstheme="minorBidi"/>
                                  <w:color w:val="000000"/>
                                  <w:kern w:val="24"/>
                                </w:rPr>
                                <w:t>10</w:t>
                              </w:r>
                            </w:p>
                          </w:txbxContent>
                        </v:textbox>
                      </v:shape>
                    </v:group>
                  </w:pict>
                </mc:Fallback>
              </mc:AlternateContent>
            </w:r>
          </w:p>
          <w:p w14:paraId="0F243141" w14:textId="77777777" w:rsidR="007F298E" w:rsidRPr="00263D0E" w:rsidRDefault="007F298E" w:rsidP="00986AF7">
            <w:pPr>
              <w:ind w:right="333"/>
              <w:rPr>
                <w:rFonts w:ascii="Montserrat Light" w:hAnsi="Montserrat Light"/>
                <w:szCs w:val="18"/>
                <w:lang w:eastAsia="ar-SA"/>
              </w:rPr>
            </w:pPr>
          </w:p>
        </w:tc>
      </w:tr>
    </w:tbl>
    <w:p w14:paraId="7F796ED0" w14:textId="77777777" w:rsidR="007F298E" w:rsidRPr="00263D0E" w:rsidRDefault="007F298E" w:rsidP="007F298E">
      <w:pPr>
        <w:rPr>
          <w:rFonts w:ascii="Montserrat Light" w:hAnsi="Montserrat Light" w:cs="Arial"/>
          <w:b/>
          <w:szCs w:val="20"/>
          <w:lang w:val="es-ES" w:eastAsia="ar-SA"/>
        </w:rPr>
      </w:pPr>
      <w:r w:rsidRPr="00263D0E">
        <w:rPr>
          <w:rFonts w:ascii="Montserrat Light" w:hAnsi="Montserrat Light" w:cs="Arial"/>
          <w:b/>
          <w:bCs/>
          <w:lang w:eastAsia="ar-SA"/>
        </w:rPr>
        <w:br w:type="page"/>
      </w:r>
      <w:bookmarkEnd w:id="0"/>
      <w:r w:rsidRPr="00263D0E">
        <w:rPr>
          <w:rFonts w:ascii="Montserrat Light" w:hAnsi="Montserrat Light" w:cs="Arial"/>
          <w:b/>
          <w:szCs w:val="20"/>
        </w:rPr>
        <w:lastRenderedPageBreak/>
        <w:t xml:space="preserve">Instructivo de llenado Anexo </w:t>
      </w:r>
      <w:r>
        <w:rPr>
          <w:rFonts w:ascii="Montserrat Light" w:hAnsi="Montserrat Light" w:cs="Arial"/>
          <w:b/>
          <w:szCs w:val="20"/>
        </w:rPr>
        <w:t>5</w:t>
      </w:r>
      <w:r w:rsidRPr="00263D0E">
        <w:rPr>
          <w:rFonts w:ascii="Montserrat Light" w:hAnsi="Montserrat Light" w:cs="Arial"/>
          <w:b/>
          <w:szCs w:val="20"/>
        </w:rPr>
        <w:t xml:space="preserve"> “</w:t>
      </w:r>
      <w:r w:rsidRPr="00263D0E">
        <w:rPr>
          <w:rFonts w:ascii="Montserrat Light" w:hAnsi="Montserrat Light" w:cs="Arial"/>
          <w:b/>
          <w:szCs w:val="20"/>
          <w:lang w:val="es-ES" w:eastAsia="ar-SA"/>
        </w:rPr>
        <w:t>Relación de vehículos a utilizar para la prestación del servicio”</w:t>
      </w:r>
    </w:p>
    <w:p w14:paraId="709D2176" w14:textId="77777777" w:rsidR="007F298E" w:rsidRPr="00263D0E" w:rsidRDefault="007F298E" w:rsidP="007F298E">
      <w:pPr>
        <w:rPr>
          <w:rFonts w:ascii="Montserrat Light" w:hAnsi="Montserrat Light" w:cs="Arial"/>
          <w:b/>
          <w:szCs w:val="20"/>
          <w:lang w:val="es-ES" w:eastAsia="ar-SA"/>
        </w:rPr>
      </w:pPr>
    </w:p>
    <w:tbl>
      <w:tblPr>
        <w:tblStyle w:val="Tablaconcuadrcula2"/>
        <w:tblW w:w="10031" w:type="dxa"/>
        <w:tblLook w:val="04A0" w:firstRow="1" w:lastRow="0" w:firstColumn="1" w:lastColumn="0" w:noHBand="0" w:noVBand="1"/>
      </w:tblPr>
      <w:tblGrid>
        <w:gridCol w:w="4503"/>
        <w:gridCol w:w="5528"/>
      </w:tblGrid>
      <w:tr w:rsidR="007F298E" w:rsidRPr="00263D0E" w14:paraId="31440D61" w14:textId="77777777" w:rsidTr="00986AF7">
        <w:trPr>
          <w:trHeight w:val="502"/>
        </w:trPr>
        <w:tc>
          <w:tcPr>
            <w:tcW w:w="4503" w:type="dxa"/>
            <w:shd w:val="clear" w:color="auto" w:fill="D9D9D9" w:themeFill="background1" w:themeFillShade="D9"/>
            <w:vAlign w:val="center"/>
          </w:tcPr>
          <w:p w14:paraId="5719AE77" w14:textId="77777777" w:rsidR="007F298E" w:rsidRPr="00263D0E" w:rsidRDefault="007F298E" w:rsidP="00986AF7">
            <w:pPr>
              <w:jc w:val="center"/>
              <w:rPr>
                <w:rFonts w:ascii="Montserrat Light" w:hAnsi="Montserrat Light" w:cs="Arial"/>
                <w:b/>
                <w:szCs w:val="20"/>
                <w:lang w:val="es-ES" w:eastAsia="ar-SA"/>
              </w:rPr>
            </w:pPr>
            <w:r w:rsidRPr="00263D0E">
              <w:rPr>
                <w:rFonts w:ascii="Montserrat Light" w:hAnsi="Montserrat Light" w:cs="Arial"/>
                <w:b/>
                <w:szCs w:val="20"/>
                <w:lang w:val="es-ES" w:eastAsia="ar-SA"/>
              </w:rPr>
              <w:t>Concepto</w:t>
            </w:r>
          </w:p>
        </w:tc>
        <w:tc>
          <w:tcPr>
            <w:tcW w:w="5528" w:type="dxa"/>
            <w:shd w:val="clear" w:color="auto" w:fill="D9D9D9" w:themeFill="background1" w:themeFillShade="D9"/>
            <w:vAlign w:val="center"/>
          </w:tcPr>
          <w:p w14:paraId="0F46FC27" w14:textId="77777777" w:rsidR="007F298E" w:rsidRPr="00263D0E" w:rsidRDefault="007F298E" w:rsidP="00986AF7">
            <w:pPr>
              <w:jc w:val="center"/>
              <w:rPr>
                <w:rFonts w:ascii="Montserrat Light" w:hAnsi="Montserrat Light" w:cs="Arial"/>
                <w:b/>
                <w:szCs w:val="20"/>
                <w:lang w:val="es-ES" w:eastAsia="ar-SA"/>
              </w:rPr>
            </w:pPr>
            <w:r w:rsidRPr="00263D0E">
              <w:rPr>
                <w:rFonts w:ascii="Montserrat Light" w:hAnsi="Montserrat Light" w:cs="Arial"/>
                <w:b/>
                <w:szCs w:val="20"/>
                <w:lang w:val="es-ES" w:eastAsia="ar-SA"/>
              </w:rPr>
              <w:t>Anotar</w:t>
            </w:r>
          </w:p>
        </w:tc>
      </w:tr>
      <w:tr w:rsidR="007F298E" w:rsidRPr="00263D0E" w14:paraId="7422AE0A" w14:textId="77777777" w:rsidTr="00986AF7">
        <w:trPr>
          <w:trHeight w:val="124"/>
        </w:trPr>
        <w:tc>
          <w:tcPr>
            <w:tcW w:w="4503" w:type="dxa"/>
            <w:vAlign w:val="center"/>
          </w:tcPr>
          <w:p w14:paraId="1AC21855" w14:textId="77777777" w:rsidR="007F298E" w:rsidRPr="00263D0E" w:rsidRDefault="007F298E" w:rsidP="00986AF7">
            <w:pPr>
              <w:jc w:val="center"/>
              <w:rPr>
                <w:rFonts w:ascii="Montserrat Light" w:hAnsi="Montserrat Light" w:cs="Arial"/>
                <w:sz w:val="10"/>
                <w:szCs w:val="10"/>
                <w:lang w:val="es-ES" w:eastAsia="ar-SA"/>
              </w:rPr>
            </w:pPr>
          </w:p>
        </w:tc>
        <w:tc>
          <w:tcPr>
            <w:tcW w:w="5528" w:type="dxa"/>
            <w:vAlign w:val="center"/>
          </w:tcPr>
          <w:p w14:paraId="232C4368" w14:textId="77777777" w:rsidR="007F298E" w:rsidRPr="00263D0E" w:rsidRDefault="007F298E" w:rsidP="00986AF7">
            <w:pPr>
              <w:jc w:val="both"/>
              <w:rPr>
                <w:rFonts w:ascii="Montserrat Light" w:hAnsi="Montserrat Light" w:cs="Arial"/>
                <w:sz w:val="10"/>
                <w:szCs w:val="10"/>
                <w:lang w:val="es-ES" w:eastAsia="ar-SA"/>
              </w:rPr>
            </w:pPr>
          </w:p>
        </w:tc>
      </w:tr>
      <w:tr w:rsidR="007F298E" w:rsidRPr="00263D0E" w14:paraId="35535204" w14:textId="77777777" w:rsidTr="00986AF7">
        <w:trPr>
          <w:trHeight w:val="591"/>
        </w:trPr>
        <w:tc>
          <w:tcPr>
            <w:tcW w:w="4503" w:type="dxa"/>
            <w:vAlign w:val="center"/>
          </w:tcPr>
          <w:p w14:paraId="717BBDDA" w14:textId="77777777" w:rsidR="007F298E" w:rsidRPr="00263D0E" w:rsidRDefault="007F298E" w:rsidP="007F298E">
            <w:pPr>
              <w:numPr>
                <w:ilvl w:val="0"/>
                <w:numId w:val="32"/>
              </w:numPr>
              <w:ind w:left="284"/>
              <w:contextualSpacing/>
              <w:rPr>
                <w:rFonts w:ascii="Montserrat Light" w:hAnsi="Montserrat Light" w:cs="Arial"/>
                <w:sz w:val="20"/>
                <w:szCs w:val="20"/>
                <w:lang w:val="es-ES" w:eastAsia="ar-SA"/>
              </w:rPr>
            </w:pPr>
            <w:r>
              <w:rPr>
                <w:rFonts w:ascii="Montserrat Light" w:hAnsi="Montserrat Light" w:cs="Arial"/>
                <w:sz w:val="20"/>
                <w:szCs w:val="20"/>
                <w:lang w:val="es-ES" w:eastAsia="ar-SA"/>
              </w:rPr>
              <w:t>OOAD</w:t>
            </w:r>
          </w:p>
        </w:tc>
        <w:tc>
          <w:tcPr>
            <w:tcW w:w="5528" w:type="dxa"/>
            <w:vAlign w:val="center"/>
          </w:tcPr>
          <w:p w14:paraId="332F36BA" w14:textId="77777777" w:rsidR="007F298E" w:rsidRPr="00263D0E" w:rsidRDefault="007F298E" w:rsidP="00986AF7">
            <w:pPr>
              <w:jc w:val="both"/>
              <w:rPr>
                <w:rFonts w:ascii="Montserrat Light" w:hAnsi="Montserrat Light" w:cs="Arial"/>
                <w:sz w:val="8"/>
                <w:szCs w:val="20"/>
                <w:lang w:val="es-ES" w:eastAsia="ar-SA"/>
              </w:rPr>
            </w:pPr>
            <w:r w:rsidRPr="00263D0E">
              <w:rPr>
                <w:rFonts w:ascii="Montserrat Light" w:hAnsi="Montserrat Light" w:cs="Arial"/>
                <w:sz w:val="20"/>
                <w:szCs w:val="20"/>
                <w:lang w:val="es-ES" w:eastAsia="ar-SA"/>
              </w:rPr>
              <w:t>Nombre de</w:t>
            </w:r>
            <w:r>
              <w:rPr>
                <w:rFonts w:ascii="Montserrat Light" w:hAnsi="Montserrat Light" w:cs="Arial"/>
                <w:sz w:val="20"/>
                <w:szCs w:val="20"/>
                <w:lang w:val="es-ES" w:eastAsia="ar-SA"/>
              </w:rPr>
              <w:t>l OOAD del IMSS</w:t>
            </w:r>
          </w:p>
        </w:tc>
      </w:tr>
      <w:tr w:rsidR="007F298E" w:rsidRPr="00263D0E" w14:paraId="072C6A0E" w14:textId="77777777" w:rsidTr="00986AF7">
        <w:trPr>
          <w:trHeight w:val="119"/>
        </w:trPr>
        <w:tc>
          <w:tcPr>
            <w:tcW w:w="4503" w:type="dxa"/>
            <w:vAlign w:val="center"/>
          </w:tcPr>
          <w:p w14:paraId="587E3220" w14:textId="77777777" w:rsidR="007F298E" w:rsidRPr="00263D0E" w:rsidRDefault="007F298E" w:rsidP="00986AF7">
            <w:pPr>
              <w:ind w:left="317"/>
              <w:rPr>
                <w:rFonts w:ascii="Montserrat Light" w:hAnsi="Montserrat Light" w:cs="Arial"/>
                <w:sz w:val="10"/>
                <w:szCs w:val="10"/>
                <w:lang w:val="es-ES" w:eastAsia="ar-SA"/>
              </w:rPr>
            </w:pPr>
          </w:p>
        </w:tc>
        <w:tc>
          <w:tcPr>
            <w:tcW w:w="5528" w:type="dxa"/>
            <w:vAlign w:val="center"/>
          </w:tcPr>
          <w:p w14:paraId="7C55EB2F" w14:textId="77777777" w:rsidR="007F298E" w:rsidRPr="00263D0E" w:rsidRDefault="007F298E" w:rsidP="00986AF7">
            <w:pPr>
              <w:jc w:val="both"/>
              <w:rPr>
                <w:rFonts w:ascii="Montserrat Light" w:hAnsi="Montserrat Light" w:cs="Arial"/>
                <w:sz w:val="10"/>
                <w:szCs w:val="10"/>
                <w:lang w:val="es-ES" w:eastAsia="ar-SA"/>
              </w:rPr>
            </w:pPr>
          </w:p>
        </w:tc>
      </w:tr>
      <w:tr w:rsidR="007F298E" w:rsidRPr="00263D0E" w14:paraId="0FB2D662" w14:textId="77777777" w:rsidTr="00986AF7">
        <w:trPr>
          <w:trHeight w:val="572"/>
        </w:trPr>
        <w:tc>
          <w:tcPr>
            <w:tcW w:w="4503" w:type="dxa"/>
            <w:vAlign w:val="center"/>
          </w:tcPr>
          <w:p w14:paraId="4DED57DA" w14:textId="77777777" w:rsidR="007F298E" w:rsidRPr="00263D0E" w:rsidRDefault="007F298E" w:rsidP="007F298E">
            <w:pPr>
              <w:numPr>
                <w:ilvl w:val="0"/>
                <w:numId w:val="32"/>
              </w:numPr>
              <w:ind w:left="284"/>
              <w:contextualSpacing/>
              <w:rPr>
                <w:rFonts w:ascii="Montserrat Light" w:hAnsi="Montserrat Light" w:cs="Arial"/>
                <w:sz w:val="20"/>
                <w:szCs w:val="20"/>
                <w:lang w:val="es-ES" w:eastAsia="ar-SA"/>
              </w:rPr>
            </w:pPr>
            <w:r w:rsidRPr="00263D0E">
              <w:rPr>
                <w:rFonts w:ascii="Montserrat Light" w:hAnsi="Montserrat Light" w:cs="Arial"/>
                <w:sz w:val="20"/>
                <w:szCs w:val="20"/>
                <w:lang w:val="es-ES" w:eastAsia="ar-SA"/>
              </w:rPr>
              <w:t xml:space="preserve">No. de </w:t>
            </w:r>
            <w:r>
              <w:rPr>
                <w:rFonts w:ascii="Montserrat Light" w:hAnsi="Montserrat Light" w:cs="Arial"/>
                <w:sz w:val="20"/>
                <w:szCs w:val="20"/>
                <w:lang w:val="es-ES" w:eastAsia="ar-SA"/>
              </w:rPr>
              <w:t>evento de compra</w:t>
            </w:r>
            <w:r w:rsidRPr="00263D0E">
              <w:rPr>
                <w:rFonts w:ascii="Montserrat Light" w:hAnsi="Montserrat Light" w:cs="Arial"/>
                <w:sz w:val="20"/>
                <w:szCs w:val="20"/>
                <w:lang w:val="es-ES" w:eastAsia="ar-SA"/>
              </w:rPr>
              <w:t>:</w:t>
            </w:r>
          </w:p>
        </w:tc>
        <w:tc>
          <w:tcPr>
            <w:tcW w:w="5528" w:type="dxa"/>
            <w:vAlign w:val="center"/>
          </w:tcPr>
          <w:p w14:paraId="25502BF3" w14:textId="77777777" w:rsidR="007F298E" w:rsidRPr="00263D0E" w:rsidRDefault="007F298E" w:rsidP="00986AF7">
            <w:pPr>
              <w:jc w:val="both"/>
              <w:rPr>
                <w:rFonts w:ascii="Montserrat Light" w:hAnsi="Montserrat Light" w:cs="Arial"/>
                <w:sz w:val="8"/>
                <w:szCs w:val="20"/>
                <w:lang w:val="es-ES" w:eastAsia="ar-SA"/>
              </w:rPr>
            </w:pPr>
            <w:r w:rsidRPr="00263D0E">
              <w:rPr>
                <w:rFonts w:ascii="Montserrat Light" w:hAnsi="Montserrat Light" w:cs="Arial"/>
                <w:sz w:val="20"/>
                <w:szCs w:val="20"/>
                <w:lang w:val="es-ES" w:eastAsia="ar-SA"/>
              </w:rPr>
              <w:t xml:space="preserve">El número de </w:t>
            </w:r>
            <w:r>
              <w:rPr>
                <w:rFonts w:ascii="Montserrat Light" w:hAnsi="Montserrat Light" w:cs="Arial"/>
                <w:sz w:val="20"/>
                <w:szCs w:val="20"/>
                <w:lang w:val="es-ES" w:eastAsia="ar-SA"/>
              </w:rPr>
              <w:t>evento de compra</w:t>
            </w:r>
          </w:p>
        </w:tc>
      </w:tr>
      <w:tr w:rsidR="007F298E" w:rsidRPr="00263D0E" w14:paraId="4F27D8B7" w14:textId="77777777" w:rsidTr="00986AF7">
        <w:trPr>
          <w:trHeight w:val="20"/>
        </w:trPr>
        <w:tc>
          <w:tcPr>
            <w:tcW w:w="4503" w:type="dxa"/>
            <w:vAlign w:val="center"/>
          </w:tcPr>
          <w:p w14:paraId="5AD71D8E" w14:textId="77777777" w:rsidR="007F298E" w:rsidRPr="00263D0E" w:rsidRDefault="007F298E" w:rsidP="00986AF7">
            <w:pPr>
              <w:ind w:left="317"/>
              <w:rPr>
                <w:rFonts w:ascii="Montserrat Light" w:hAnsi="Montserrat Light" w:cs="Arial"/>
                <w:sz w:val="10"/>
                <w:szCs w:val="10"/>
                <w:lang w:val="es-ES" w:eastAsia="ar-SA"/>
              </w:rPr>
            </w:pPr>
          </w:p>
        </w:tc>
        <w:tc>
          <w:tcPr>
            <w:tcW w:w="5528" w:type="dxa"/>
            <w:vAlign w:val="center"/>
          </w:tcPr>
          <w:p w14:paraId="0995B405" w14:textId="77777777" w:rsidR="007F298E" w:rsidRPr="00263D0E" w:rsidRDefault="007F298E" w:rsidP="00986AF7">
            <w:pPr>
              <w:jc w:val="both"/>
              <w:rPr>
                <w:rFonts w:ascii="Montserrat Light" w:hAnsi="Montserrat Light" w:cs="Arial"/>
                <w:sz w:val="10"/>
                <w:szCs w:val="10"/>
                <w:lang w:val="es-ES" w:eastAsia="ar-SA"/>
              </w:rPr>
            </w:pPr>
          </w:p>
        </w:tc>
      </w:tr>
      <w:tr w:rsidR="007F298E" w:rsidRPr="00263D0E" w14:paraId="37A1FBEB" w14:textId="77777777" w:rsidTr="00986AF7">
        <w:trPr>
          <w:trHeight w:val="568"/>
        </w:trPr>
        <w:tc>
          <w:tcPr>
            <w:tcW w:w="4503" w:type="dxa"/>
            <w:vAlign w:val="center"/>
          </w:tcPr>
          <w:p w14:paraId="46B1C776" w14:textId="77777777" w:rsidR="007F298E" w:rsidRPr="00263D0E" w:rsidRDefault="007F298E" w:rsidP="007F298E">
            <w:pPr>
              <w:numPr>
                <w:ilvl w:val="0"/>
                <w:numId w:val="32"/>
              </w:numPr>
              <w:ind w:left="317"/>
              <w:contextualSpacing/>
              <w:rPr>
                <w:rFonts w:ascii="Montserrat Light" w:hAnsi="Montserrat Light" w:cs="Arial"/>
                <w:sz w:val="20"/>
                <w:szCs w:val="20"/>
                <w:lang w:val="es-ES" w:eastAsia="ar-SA"/>
              </w:rPr>
            </w:pPr>
            <w:r w:rsidRPr="00263D0E">
              <w:rPr>
                <w:rFonts w:ascii="Montserrat Light" w:hAnsi="Montserrat Light" w:cs="Arial"/>
                <w:sz w:val="20"/>
                <w:szCs w:val="20"/>
                <w:lang w:val="es-ES" w:eastAsia="ar-SA"/>
              </w:rPr>
              <w:t>Número Económico:</w:t>
            </w:r>
          </w:p>
        </w:tc>
        <w:tc>
          <w:tcPr>
            <w:tcW w:w="5528" w:type="dxa"/>
            <w:vAlign w:val="center"/>
          </w:tcPr>
          <w:p w14:paraId="2D3DD1AF" w14:textId="77777777" w:rsidR="007F298E" w:rsidRPr="00263D0E" w:rsidRDefault="007F298E" w:rsidP="00986AF7">
            <w:pPr>
              <w:jc w:val="both"/>
              <w:rPr>
                <w:rFonts w:ascii="Montserrat Light" w:hAnsi="Montserrat Light" w:cs="Arial"/>
                <w:sz w:val="8"/>
                <w:szCs w:val="20"/>
                <w:lang w:val="es-ES" w:eastAsia="ar-SA"/>
              </w:rPr>
            </w:pPr>
            <w:r w:rsidRPr="00263D0E">
              <w:rPr>
                <w:rFonts w:ascii="Montserrat Light" w:hAnsi="Montserrat Light" w:cs="Arial"/>
                <w:sz w:val="20"/>
                <w:szCs w:val="20"/>
                <w:lang w:val="es-ES" w:eastAsia="ar-SA"/>
              </w:rPr>
              <w:t>Número de cada Vehículo que el licitante</w:t>
            </w:r>
            <w:r w:rsidRPr="00263D0E">
              <w:rPr>
                <w:rFonts w:ascii="Montserrat Light" w:hAnsi="Montserrat Light"/>
              </w:rPr>
              <w:t xml:space="preserve"> utilizará para </w:t>
            </w:r>
            <w:r w:rsidRPr="00263D0E">
              <w:rPr>
                <w:rFonts w:ascii="Montserrat Light" w:hAnsi="Montserrat Light" w:cs="Arial"/>
                <w:sz w:val="20"/>
                <w:szCs w:val="20"/>
                <w:lang w:val="es-ES" w:eastAsia="ar-SA"/>
              </w:rPr>
              <w:t>otorgar el servicio.</w:t>
            </w:r>
          </w:p>
        </w:tc>
      </w:tr>
      <w:tr w:rsidR="007F298E" w:rsidRPr="00263D0E" w14:paraId="06254182" w14:textId="77777777" w:rsidTr="00986AF7">
        <w:trPr>
          <w:trHeight w:val="20"/>
        </w:trPr>
        <w:tc>
          <w:tcPr>
            <w:tcW w:w="4503" w:type="dxa"/>
            <w:vAlign w:val="center"/>
          </w:tcPr>
          <w:p w14:paraId="5C4A3BF0" w14:textId="77777777" w:rsidR="007F298E" w:rsidRPr="00263D0E" w:rsidRDefault="007F298E" w:rsidP="00986AF7">
            <w:pPr>
              <w:ind w:left="317"/>
              <w:rPr>
                <w:rFonts w:ascii="Montserrat Light" w:hAnsi="Montserrat Light" w:cs="Arial"/>
                <w:sz w:val="10"/>
                <w:szCs w:val="10"/>
                <w:lang w:val="es-ES" w:eastAsia="ar-SA"/>
              </w:rPr>
            </w:pPr>
          </w:p>
        </w:tc>
        <w:tc>
          <w:tcPr>
            <w:tcW w:w="5528" w:type="dxa"/>
            <w:vAlign w:val="center"/>
          </w:tcPr>
          <w:p w14:paraId="26EA50AA" w14:textId="77777777" w:rsidR="007F298E" w:rsidRPr="00263D0E" w:rsidRDefault="007F298E" w:rsidP="00986AF7">
            <w:pPr>
              <w:jc w:val="both"/>
              <w:rPr>
                <w:rFonts w:ascii="Montserrat Light" w:hAnsi="Montserrat Light" w:cs="Arial"/>
                <w:sz w:val="10"/>
                <w:szCs w:val="10"/>
                <w:lang w:val="es-ES" w:eastAsia="ar-SA"/>
              </w:rPr>
            </w:pPr>
          </w:p>
        </w:tc>
      </w:tr>
      <w:tr w:rsidR="007F298E" w:rsidRPr="00263D0E" w14:paraId="11302955" w14:textId="77777777" w:rsidTr="00986AF7">
        <w:trPr>
          <w:trHeight w:val="436"/>
        </w:trPr>
        <w:tc>
          <w:tcPr>
            <w:tcW w:w="4503" w:type="dxa"/>
            <w:vAlign w:val="center"/>
          </w:tcPr>
          <w:p w14:paraId="5E4ED118" w14:textId="77777777" w:rsidR="007F298E" w:rsidRPr="00263D0E" w:rsidRDefault="007F298E" w:rsidP="007F298E">
            <w:pPr>
              <w:numPr>
                <w:ilvl w:val="0"/>
                <w:numId w:val="32"/>
              </w:numPr>
              <w:ind w:left="317"/>
              <w:contextualSpacing/>
              <w:rPr>
                <w:rFonts w:ascii="Montserrat Light" w:hAnsi="Montserrat Light" w:cs="Arial"/>
                <w:sz w:val="20"/>
                <w:szCs w:val="20"/>
                <w:lang w:val="es-ES" w:eastAsia="ar-SA"/>
              </w:rPr>
            </w:pPr>
            <w:r w:rsidRPr="00263D0E">
              <w:rPr>
                <w:rFonts w:ascii="Montserrat Light" w:hAnsi="Montserrat Light" w:cs="Arial"/>
                <w:sz w:val="20"/>
                <w:szCs w:val="20"/>
                <w:lang w:val="es-ES" w:eastAsia="ar-SA"/>
              </w:rPr>
              <w:t>Tipo:</w:t>
            </w:r>
          </w:p>
        </w:tc>
        <w:tc>
          <w:tcPr>
            <w:tcW w:w="5528" w:type="dxa"/>
            <w:vAlign w:val="center"/>
          </w:tcPr>
          <w:p w14:paraId="10B880C1" w14:textId="77777777" w:rsidR="007F298E" w:rsidRPr="00263D0E" w:rsidRDefault="007F298E" w:rsidP="00986AF7">
            <w:pPr>
              <w:jc w:val="both"/>
              <w:rPr>
                <w:rFonts w:ascii="Montserrat Light" w:hAnsi="Montserrat Light" w:cs="Arial"/>
                <w:sz w:val="6"/>
                <w:szCs w:val="20"/>
                <w:lang w:val="es-ES" w:eastAsia="ar-SA"/>
              </w:rPr>
            </w:pPr>
            <w:r w:rsidRPr="00263D0E">
              <w:rPr>
                <w:rFonts w:ascii="Montserrat Light" w:hAnsi="Montserrat Light" w:cs="Arial"/>
                <w:sz w:val="20"/>
                <w:szCs w:val="20"/>
                <w:lang w:val="es-ES" w:eastAsia="ar-SA"/>
              </w:rPr>
              <w:t>Descripción del tipo de Vehículo que el licitante</w:t>
            </w:r>
            <w:r w:rsidRPr="00263D0E">
              <w:rPr>
                <w:rFonts w:ascii="Montserrat Light" w:hAnsi="Montserrat Light"/>
              </w:rPr>
              <w:t xml:space="preserve"> utilizará para </w:t>
            </w:r>
            <w:r w:rsidRPr="00263D0E">
              <w:rPr>
                <w:rFonts w:ascii="Montserrat Light" w:hAnsi="Montserrat Light" w:cs="Arial"/>
                <w:sz w:val="20"/>
                <w:szCs w:val="20"/>
                <w:lang w:val="es-ES" w:eastAsia="ar-SA"/>
              </w:rPr>
              <w:t>otorgar el servicio.</w:t>
            </w:r>
          </w:p>
        </w:tc>
      </w:tr>
      <w:tr w:rsidR="007F298E" w:rsidRPr="00263D0E" w14:paraId="0F018BFD" w14:textId="77777777" w:rsidTr="00986AF7">
        <w:trPr>
          <w:trHeight w:val="20"/>
        </w:trPr>
        <w:tc>
          <w:tcPr>
            <w:tcW w:w="4503" w:type="dxa"/>
            <w:vAlign w:val="center"/>
          </w:tcPr>
          <w:p w14:paraId="7FAE64B6" w14:textId="77777777" w:rsidR="007F298E" w:rsidRPr="00263D0E" w:rsidRDefault="007F298E" w:rsidP="00986AF7">
            <w:pPr>
              <w:ind w:left="317"/>
              <w:rPr>
                <w:rFonts w:ascii="Montserrat Light" w:hAnsi="Montserrat Light" w:cs="Arial"/>
                <w:sz w:val="10"/>
                <w:szCs w:val="10"/>
                <w:lang w:val="es-ES" w:eastAsia="ar-SA"/>
              </w:rPr>
            </w:pPr>
          </w:p>
        </w:tc>
        <w:tc>
          <w:tcPr>
            <w:tcW w:w="5528" w:type="dxa"/>
            <w:vAlign w:val="center"/>
          </w:tcPr>
          <w:p w14:paraId="605A9B38" w14:textId="77777777" w:rsidR="007F298E" w:rsidRPr="00263D0E" w:rsidRDefault="007F298E" w:rsidP="00986AF7">
            <w:pPr>
              <w:jc w:val="both"/>
              <w:rPr>
                <w:rFonts w:ascii="Montserrat Light" w:hAnsi="Montserrat Light" w:cs="Arial"/>
                <w:sz w:val="10"/>
                <w:szCs w:val="10"/>
                <w:lang w:val="es-ES" w:eastAsia="ar-SA"/>
              </w:rPr>
            </w:pPr>
          </w:p>
        </w:tc>
      </w:tr>
      <w:tr w:rsidR="007F298E" w:rsidRPr="00263D0E" w14:paraId="3479B246" w14:textId="77777777" w:rsidTr="00986AF7">
        <w:trPr>
          <w:trHeight w:val="572"/>
        </w:trPr>
        <w:tc>
          <w:tcPr>
            <w:tcW w:w="4503" w:type="dxa"/>
            <w:vAlign w:val="center"/>
          </w:tcPr>
          <w:p w14:paraId="496417D1" w14:textId="77777777" w:rsidR="007F298E" w:rsidRPr="00263D0E" w:rsidRDefault="007F298E" w:rsidP="007F298E">
            <w:pPr>
              <w:numPr>
                <w:ilvl w:val="0"/>
                <w:numId w:val="32"/>
              </w:numPr>
              <w:ind w:left="317"/>
              <w:contextualSpacing/>
              <w:rPr>
                <w:rFonts w:ascii="Montserrat Light" w:hAnsi="Montserrat Light" w:cs="Arial"/>
                <w:sz w:val="20"/>
                <w:szCs w:val="20"/>
                <w:lang w:val="es-ES" w:eastAsia="ar-SA"/>
              </w:rPr>
            </w:pPr>
            <w:r w:rsidRPr="00263D0E">
              <w:rPr>
                <w:rFonts w:ascii="Montserrat Light" w:hAnsi="Montserrat Light" w:cs="Arial"/>
                <w:sz w:val="20"/>
                <w:szCs w:val="20"/>
                <w:lang w:val="es-ES" w:eastAsia="ar-SA"/>
              </w:rPr>
              <w:t>Número de Serie:</w:t>
            </w:r>
          </w:p>
        </w:tc>
        <w:tc>
          <w:tcPr>
            <w:tcW w:w="5528" w:type="dxa"/>
            <w:vAlign w:val="center"/>
          </w:tcPr>
          <w:p w14:paraId="1FF27B87" w14:textId="77777777" w:rsidR="007F298E" w:rsidRPr="00263D0E" w:rsidRDefault="007F298E" w:rsidP="00986AF7">
            <w:pPr>
              <w:jc w:val="both"/>
              <w:rPr>
                <w:rFonts w:ascii="Montserrat Light" w:hAnsi="Montserrat Light" w:cs="Arial"/>
                <w:sz w:val="8"/>
                <w:szCs w:val="20"/>
                <w:lang w:val="es-ES" w:eastAsia="ar-SA"/>
              </w:rPr>
            </w:pPr>
            <w:r w:rsidRPr="00263D0E">
              <w:rPr>
                <w:rFonts w:ascii="Montserrat Light" w:hAnsi="Montserrat Light" w:cs="Arial"/>
                <w:sz w:val="20"/>
                <w:szCs w:val="20"/>
                <w:lang w:val="es-ES" w:eastAsia="ar-SA"/>
              </w:rPr>
              <w:t>Número de Serie de cada Vehículo que el licitante</w:t>
            </w:r>
            <w:r w:rsidRPr="00263D0E">
              <w:rPr>
                <w:rFonts w:ascii="Montserrat Light" w:hAnsi="Montserrat Light"/>
              </w:rPr>
              <w:t xml:space="preserve"> utilizará para </w:t>
            </w:r>
            <w:r w:rsidRPr="00263D0E">
              <w:rPr>
                <w:rFonts w:ascii="Montserrat Light" w:hAnsi="Montserrat Light" w:cs="Arial"/>
                <w:sz w:val="20"/>
                <w:szCs w:val="20"/>
                <w:lang w:val="es-ES" w:eastAsia="ar-SA"/>
              </w:rPr>
              <w:t>otorgar el servicio.</w:t>
            </w:r>
          </w:p>
        </w:tc>
      </w:tr>
      <w:tr w:rsidR="007F298E" w:rsidRPr="00263D0E" w14:paraId="01CEFF5E" w14:textId="77777777" w:rsidTr="00986AF7">
        <w:trPr>
          <w:trHeight w:val="20"/>
        </w:trPr>
        <w:tc>
          <w:tcPr>
            <w:tcW w:w="4503" w:type="dxa"/>
            <w:vAlign w:val="center"/>
          </w:tcPr>
          <w:p w14:paraId="3BB9052A" w14:textId="77777777" w:rsidR="007F298E" w:rsidRPr="00263D0E" w:rsidRDefault="007F298E" w:rsidP="00986AF7">
            <w:pPr>
              <w:ind w:left="317"/>
              <w:rPr>
                <w:rFonts w:ascii="Montserrat Light" w:hAnsi="Montserrat Light" w:cs="Arial"/>
                <w:sz w:val="10"/>
                <w:szCs w:val="10"/>
                <w:lang w:val="es-ES" w:eastAsia="ar-SA"/>
              </w:rPr>
            </w:pPr>
          </w:p>
        </w:tc>
        <w:tc>
          <w:tcPr>
            <w:tcW w:w="5528" w:type="dxa"/>
            <w:vAlign w:val="center"/>
          </w:tcPr>
          <w:p w14:paraId="4407FF03" w14:textId="77777777" w:rsidR="007F298E" w:rsidRPr="00263D0E" w:rsidRDefault="007F298E" w:rsidP="00986AF7">
            <w:pPr>
              <w:jc w:val="both"/>
              <w:rPr>
                <w:rFonts w:ascii="Montserrat Light" w:hAnsi="Montserrat Light" w:cs="Arial"/>
                <w:sz w:val="10"/>
                <w:szCs w:val="10"/>
                <w:lang w:val="es-ES" w:eastAsia="ar-SA"/>
              </w:rPr>
            </w:pPr>
          </w:p>
        </w:tc>
      </w:tr>
      <w:tr w:rsidR="007F298E" w:rsidRPr="00263D0E" w14:paraId="1B3C7C06" w14:textId="77777777" w:rsidTr="00986AF7">
        <w:trPr>
          <w:trHeight w:val="583"/>
        </w:trPr>
        <w:tc>
          <w:tcPr>
            <w:tcW w:w="4503" w:type="dxa"/>
            <w:vAlign w:val="center"/>
          </w:tcPr>
          <w:p w14:paraId="7D27747D" w14:textId="77777777" w:rsidR="007F298E" w:rsidRPr="00263D0E" w:rsidRDefault="007F298E" w:rsidP="007F298E">
            <w:pPr>
              <w:numPr>
                <w:ilvl w:val="0"/>
                <w:numId w:val="32"/>
              </w:numPr>
              <w:ind w:left="317"/>
              <w:contextualSpacing/>
              <w:rPr>
                <w:rFonts w:ascii="Montserrat Light" w:hAnsi="Montserrat Light" w:cs="Arial"/>
                <w:sz w:val="20"/>
                <w:szCs w:val="20"/>
                <w:lang w:val="es-ES" w:eastAsia="ar-SA"/>
              </w:rPr>
            </w:pPr>
            <w:r w:rsidRPr="00263D0E">
              <w:rPr>
                <w:rFonts w:ascii="Montserrat Light" w:hAnsi="Montserrat Light" w:cs="Arial"/>
                <w:sz w:val="20"/>
                <w:szCs w:val="20"/>
                <w:lang w:val="es-ES" w:eastAsia="ar-SA"/>
              </w:rPr>
              <w:t>Número de Placas:</w:t>
            </w:r>
          </w:p>
        </w:tc>
        <w:tc>
          <w:tcPr>
            <w:tcW w:w="5528" w:type="dxa"/>
            <w:vAlign w:val="center"/>
          </w:tcPr>
          <w:p w14:paraId="6DACDA38" w14:textId="77777777" w:rsidR="007F298E" w:rsidRPr="00263D0E" w:rsidRDefault="007F298E" w:rsidP="00986AF7">
            <w:pPr>
              <w:jc w:val="both"/>
              <w:rPr>
                <w:rFonts w:ascii="Montserrat Light" w:hAnsi="Montserrat Light" w:cs="Arial"/>
                <w:sz w:val="8"/>
                <w:szCs w:val="20"/>
                <w:lang w:val="es-ES" w:eastAsia="ar-SA"/>
              </w:rPr>
            </w:pPr>
            <w:r w:rsidRPr="00263D0E">
              <w:rPr>
                <w:rFonts w:ascii="Montserrat Light" w:hAnsi="Montserrat Light" w:cs="Arial"/>
                <w:sz w:val="20"/>
                <w:szCs w:val="20"/>
                <w:lang w:val="es-ES" w:eastAsia="ar-SA"/>
              </w:rPr>
              <w:t>Número de Placas de cada Vehículo que el licitante</w:t>
            </w:r>
            <w:r w:rsidRPr="00263D0E">
              <w:rPr>
                <w:rFonts w:ascii="Montserrat Light" w:hAnsi="Montserrat Light" w:cs="Arial"/>
              </w:rPr>
              <w:t xml:space="preserve"> utilizará para </w:t>
            </w:r>
            <w:r w:rsidRPr="00263D0E">
              <w:rPr>
                <w:rFonts w:ascii="Montserrat Light" w:hAnsi="Montserrat Light" w:cs="Arial"/>
                <w:sz w:val="20"/>
                <w:szCs w:val="20"/>
                <w:lang w:val="es-ES" w:eastAsia="ar-SA"/>
              </w:rPr>
              <w:t>otorgar el servicio.</w:t>
            </w:r>
          </w:p>
        </w:tc>
      </w:tr>
      <w:tr w:rsidR="007F298E" w:rsidRPr="00263D0E" w14:paraId="381D0E72" w14:textId="77777777" w:rsidTr="00986AF7">
        <w:trPr>
          <w:trHeight w:val="20"/>
        </w:trPr>
        <w:tc>
          <w:tcPr>
            <w:tcW w:w="4503" w:type="dxa"/>
            <w:vAlign w:val="center"/>
          </w:tcPr>
          <w:p w14:paraId="7A6EB862" w14:textId="77777777" w:rsidR="007F298E" w:rsidRPr="00263D0E" w:rsidRDefault="007F298E" w:rsidP="00986AF7">
            <w:pPr>
              <w:ind w:left="317"/>
              <w:contextualSpacing/>
              <w:rPr>
                <w:rFonts w:ascii="Montserrat Light" w:hAnsi="Montserrat Light" w:cs="Arial"/>
                <w:sz w:val="10"/>
                <w:szCs w:val="10"/>
                <w:lang w:val="es-ES" w:eastAsia="ar-SA"/>
              </w:rPr>
            </w:pPr>
          </w:p>
        </w:tc>
        <w:tc>
          <w:tcPr>
            <w:tcW w:w="5528" w:type="dxa"/>
            <w:vAlign w:val="center"/>
          </w:tcPr>
          <w:p w14:paraId="04A48F60" w14:textId="77777777" w:rsidR="007F298E" w:rsidRPr="00263D0E" w:rsidRDefault="007F298E" w:rsidP="00986AF7">
            <w:pPr>
              <w:jc w:val="both"/>
              <w:rPr>
                <w:rFonts w:ascii="Montserrat Light" w:hAnsi="Montserrat Light" w:cs="Arial"/>
                <w:sz w:val="10"/>
                <w:szCs w:val="10"/>
                <w:lang w:val="es-ES" w:eastAsia="ar-SA"/>
              </w:rPr>
            </w:pPr>
          </w:p>
        </w:tc>
      </w:tr>
      <w:tr w:rsidR="007F298E" w:rsidRPr="00263D0E" w14:paraId="29C55C45" w14:textId="77777777" w:rsidTr="00986AF7">
        <w:trPr>
          <w:trHeight w:val="564"/>
        </w:trPr>
        <w:tc>
          <w:tcPr>
            <w:tcW w:w="4503" w:type="dxa"/>
            <w:vAlign w:val="center"/>
          </w:tcPr>
          <w:p w14:paraId="4DC00A93" w14:textId="77777777" w:rsidR="007F298E" w:rsidRPr="00263D0E" w:rsidRDefault="007F298E" w:rsidP="007F298E">
            <w:pPr>
              <w:numPr>
                <w:ilvl w:val="0"/>
                <w:numId w:val="32"/>
              </w:numPr>
              <w:ind w:left="317"/>
              <w:contextualSpacing/>
              <w:rPr>
                <w:rFonts w:ascii="Montserrat Light" w:hAnsi="Montserrat Light" w:cs="Arial"/>
                <w:sz w:val="20"/>
                <w:szCs w:val="20"/>
                <w:lang w:val="es-ES" w:eastAsia="ar-SA"/>
              </w:rPr>
            </w:pPr>
            <w:r w:rsidRPr="00263D0E">
              <w:rPr>
                <w:rFonts w:ascii="Montserrat Light" w:hAnsi="Montserrat Light" w:cs="Arial"/>
                <w:sz w:val="20"/>
                <w:szCs w:val="20"/>
                <w:lang w:val="es-ES" w:eastAsia="ar-SA"/>
              </w:rPr>
              <w:t>Modelo:</w:t>
            </w:r>
          </w:p>
        </w:tc>
        <w:tc>
          <w:tcPr>
            <w:tcW w:w="5528" w:type="dxa"/>
            <w:vAlign w:val="center"/>
          </w:tcPr>
          <w:p w14:paraId="5B62771A" w14:textId="77777777" w:rsidR="007F298E" w:rsidRPr="00263D0E" w:rsidRDefault="007F298E" w:rsidP="00986AF7">
            <w:pPr>
              <w:jc w:val="both"/>
              <w:rPr>
                <w:rFonts w:ascii="Montserrat Light" w:hAnsi="Montserrat Light" w:cs="Arial"/>
                <w:sz w:val="2"/>
                <w:szCs w:val="20"/>
                <w:lang w:val="es-ES" w:eastAsia="ar-SA"/>
              </w:rPr>
            </w:pPr>
          </w:p>
          <w:p w14:paraId="6B800825" w14:textId="77777777" w:rsidR="007F298E" w:rsidRPr="00263D0E" w:rsidRDefault="007F298E" w:rsidP="00986AF7">
            <w:pPr>
              <w:jc w:val="both"/>
              <w:rPr>
                <w:rFonts w:ascii="Montserrat Light" w:hAnsi="Montserrat Light" w:cs="Arial"/>
                <w:sz w:val="2"/>
                <w:szCs w:val="20"/>
                <w:lang w:val="es-ES" w:eastAsia="ar-SA"/>
              </w:rPr>
            </w:pPr>
            <w:r w:rsidRPr="00263D0E">
              <w:rPr>
                <w:rFonts w:ascii="Montserrat Light" w:hAnsi="Montserrat Light" w:cs="Arial"/>
                <w:sz w:val="20"/>
                <w:szCs w:val="20"/>
                <w:lang w:val="es-ES" w:eastAsia="ar-SA"/>
              </w:rPr>
              <w:t>Modelo de cada Vehículo que el licitante</w:t>
            </w:r>
            <w:r w:rsidRPr="00263D0E">
              <w:rPr>
                <w:rFonts w:ascii="Montserrat Light" w:hAnsi="Montserrat Light"/>
              </w:rPr>
              <w:t xml:space="preserve"> utilizará para </w:t>
            </w:r>
            <w:r w:rsidRPr="00263D0E">
              <w:rPr>
                <w:rFonts w:ascii="Montserrat Light" w:hAnsi="Montserrat Light" w:cs="Arial"/>
                <w:sz w:val="20"/>
                <w:szCs w:val="20"/>
                <w:lang w:val="es-ES" w:eastAsia="ar-SA"/>
              </w:rPr>
              <w:t xml:space="preserve">otorgar el servicio. </w:t>
            </w:r>
          </w:p>
        </w:tc>
      </w:tr>
      <w:tr w:rsidR="007F298E" w:rsidRPr="00263D0E" w14:paraId="5FA51073" w14:textId="77777777" w:rsidTr="00986AF7">
        <w:trPr>
          <w:trHeight w:val="20"/>
        </w:trPr>
        <w:tc>
          <w:tcPr>
            <w:tcW w:w="4503" w:type="dxa"/>
            <w:vAlign w:val="center"/>
          </w:tcPr>
          <w:p w14:paraId="13717B0A" w14:textId="77777777" w:rsidR="007F298E" w:rsidRPr="00263D0E" w:rsidRDefault="007F298E" w:rsidP="00986AF7">
            <w:pPr>
              <w:ind w:left="317"/>
              <w:contextualSpacing/>
              <w:rPr>
                <w:rFonts w:ascii="Montserrat Light" w:hAnsi="Montserrat Light" w:cs="Arial"/>
                <w:sz w:val="10"/>
                <w:szCs w:val="10"/>
                <w:lang w:val="es-ES" w:eastAsia="ar-SA"/>
              </w:rPr>
            </w:pPr>
          </w:p>
        </w:tc>
        <w:tc>
          <w:tcPr>
            <w:tcW w:w="5528" w:type="dxa"/>
            <w:vAlign w:val="center"/>
          </w:tcPr>
          <w:p w14:paraId="0389FC6A" w14:textId="77777777" w:rsidR="007F298E" w:rsidRPr="00263D0E" w:rsidRDefault="007F298E" w:rsidP="00986AF7">
            <w:pPr>
              <w:ind w:left="317"/>
              <w:contextualSpacing/>
              <w:jc w:val="both"/>
              <w:rPr>
                <w:rFonts w:ascii="Montserrat Light" w:hAnsi="Montserrat Light" w:cs="Arial"/>
                <w:sz w:val="10"/>
                <w:szCs w:val="10"/>
                <w:lang w:val="es-ES" w:eastAsia="ar-SA"/>
              </w:rPr>
            </w:pPr>
          </w:p>
        </w:tc>
      </w:tr>
      <w:tr w:rsidR="007F298E" w:rsidRPr="00263D0E" w14:paraId="16005332" w14:textId="77777777" w:rsidTr="00986AF7">
        <w:trPr>
          <w:trHeight w:val="588"/>
        </w:trPr>
        <w:tc>
          <w:tcPr>
            <w:tcW w:w="4503" w:type="dxa"/>
            <w:vAlign w:val="center"/>
          </w:tcPr>
          <w:p w14:paraId="5A74F07B" w14:textId="77777777" w:rsidR="007F298E" w:rsidRPr="00263D0E" w:rsidRDefault="007F298E" w:rsidP="00986AF7">
            <w:pPr>
              <w:ind w:left="317"/>
              <w:contextualSpacing/>
              <w:rPr>
                <w:rFonts w:ascii="Montserrat Light" w:hAnsi="Montserrat Light" w:cs="Arial"/>
                <w:sz w:val="10"/>
                <w:szCs w:val="20"/>
                <w:lang w:eastAsia="ar-SA"/>
              </w:rPr>
            </w:pPr>
          </w:p>
          <w:p w14:paraId="533A7D51" w14:textId="77777777" w:rsidR="007F298E" w:rsidRPr="00263D0E" w:rsidRDefault="007F298E" w:rsidP="007F298E">
            <w:pPr>
              <w:numPr>
                <w:ilvl w:val="0"/>
                <w:numId w:val="32"/>
              </w:numPr>
              <w:ind w:left="317"/>
              <w:contextualSpacing/>
              <w:rPr>
                <w:rFonts w:ascii="Montserrat Light" w:hAnsi="Montserrat Light" w:cs="Arial"/>
                <w:sz w:val="20"/>
                <w:szCs w:val="20"/>
                <w:lang w:val="es-ES" w:eastAsia="ar-SA"/>
              </w:rPr>
            </w:pPr>
            <w:r w:rsidRPr="00263D0E">
              <w:rPr>
                <w:rFonts w:ascii="Montserrat Light" w:hAnsi="Montserrat Light" w:cs="Arial"/>
                <w:sz w:val="20"/>
                <w:szCs w:val="20"/>
                <w:lang w:val="es-ES" w:eastAsia="ar-SA"/>
              </w:rPr>
              <w:t>Número de Autorización:</w:t>
            </w:r>
          </w:p>
          <w:p w14:paraId="05E67614" w14:textId="77777777" w:rsidR="007F298E" w:rsidRPr="00263D0E" w:rsidRDefault="007F298E" w:rsidP="00986AF7">
            <w:pPr>
              <w:ind w:left="317"/>
              <w:contextualSpacing/>
              <w:rPr>
                <w:rFonts w:ascii="Montserrat Light" w:hAnsi="Montserrat Light" w:cs="Arial"/>
                <w:sz w:val="6"/>
                <w:szCs w:val="20"/>
                <w:lang w:val="es-ES" w:eastAsia="ar-SA"/>
              </w:rPr>
            </w:pPr>
          </w:p>
        </w:tc>
        <w:tc>
          <w:tcPr>
            <w:tcW w:w="5528" w:type="dxa"/>
            <w:vAlign w:val="center"/>
          </w:tcPr>
          <w:p w14:paraId="754C9516" w14:textId="77777777" w:rsidR="007F298E" w:rsidRPr="00263D0E" w:rsidRDefault="007F298E" w:rsidP="00986AF7">
            <w:pPr>
              <w:jc w:val="both"/>
              <w:rPr>
                <w:rFonts w:ascii="Montserrat Light" w:hAnsi="Montserrat Light" w:cs="Arial"/>
                <w:sz w:val="8"/>
                <w:szCs w:val="20"/>
                <w:lang w:val="es-ES" w:eastAsia="ar-SA"/>
              </w:rPr>
            </w:pPr>
            <w:r w:rsidRPr="00263D0E">
              <w:rPr>
                <w:rFonts w:ascii="Montserrat Light" w:hAnsi="Montserrat Light" w:cs="Arial"/>
                <w:sz w:val="20"/>
                <w:szCs w:val="20"/>
                <w:lang w:val="es-ES" w:eastAsia="ar-SA"/>
              </w:rPr>
              <w:t>Número de Autorización otorgada por la SCT, de los Vehículos para el transporte de los residuos tóxicos CRETIB</w:t>
            </w:r>
          </w:p>
        </w:tc>
      </w:tr>
      <w:tr w:rsidR="007F298E" w:rsidRPr="00263D0E" w14:paraId="7943B737" w14:textId="77777777" w:rsidTr="00986AF7">
        <w:trPr>
          <w:trHeight w:val="20"/>
        </w:trPr>
        <w:tc>
          <w:tcPr>
            <w:tcW w:w="4503" w:type="dxa"/>
            <w:vAlign w:val="center"/>
          </w:tcPr>
          <w:p w14:paraId="258475B7" w14:textId="77777777" w:rsidR="007F298E" w:rsidRPr="00263D0E" w:rsidRDefault="007F298E" w:rsidP="00986AF7">
            <w:pPr>
              <w:ind w:left="317"/>
              <w:rPr>
                <w:rFonts w:ascii="Montserrat Light" w:hAnsi="Montserrat Light" w:cs="Arial"/>
                <w:sz w:val="10"/>
                <w:szCs w:val="10"/>
                <w:lang w:val="es-ES" w:eastAsia="ar-SA"/>
              </w:rPr>
            </w:pPr>
          </w:p>
        </w:tc>
        <w:tc>
          <w:tcPr>
            <w:tcW w:w="5528" w:type="dxa"/>
            <w:vAlign w:val="center"/>
          </w:tcPr>
          <w:p w14:paraId="65A4AB12" w14:textId="77777777" w:rsidR="007F298E" w:rsidRPr="00263D0E" w:rsidRDefault="007F298E" w:rsidP="00986AF7">
            <w:pPr>
              <w:jc w:val="both"/>
              <w:rPr>
                <w:rFonts w:ascii="Montserrat Light" w:hAnsi="Montserrat Light" w:cs="Arial"/>
                <w:sz w:val="10"/>
                <w:szCs w:val="10"/>
                <w:lang w:val="es-ES" w:eastAsia="ar-SA"/>
              </w:rPr>
            </w:pPr>
          </w:p>
        </w:tc>
      </w:tr>
      <w:tr w:rsidR="007F298E" w:rsidRPr="00263D0E" w14:paraId="1EE82507" w14:textId="77777777" w:rsidTr="00986AF7">
        <w:trPr>
          <w:trHeight w:val="570"/>
        </w:trPr>
        <w:tc>
          <w:tcPr>
            <w:tcW w:w="4503" w:type="dxa"/>
            <w:vAlign w:val="center"/>
          </w:tcPr>
          <w:p w14:paraId="35D8A57A" w14:textId="77777777" w:rsidR="007F298E" w:rsidRPr="00263D0E" w:rsidRDefault="007F298E" w:rsidP="00986AF7">
            <w:pPr>
              <w:ind w:left="317"/>
              <w:contextualSpacing/>
              <w:rPr>
                <w:rFonts w:ascii="Montserrat Light" w:hAnsi="Montserrat Light" w:cs="Arial"/>
                <w:sz w:val="10"/>
                <w:szCs w:val="20"/>
                <w:lang w:val="es-ES" w:eastAsia="ar-SA"/>
              </w:rPr>
            </w:pPr>
          </w:p>
          <w:p w14:paraId="535113C2" w14:textId="77777777" w:rsidR="007F298E" w:rsidRPr="00263D0E" w:rsidRDefault="007F298E" w:rsidP="007F298E">
            <w:pPr>
              <w:numPr>
                <w:ilvl w:val="0"/>
                <w:numId w:val="32"/>
              </w:numPr>
              <w:ind w:left="284"/>
              <w:contextualSpacing/>
              <w:rPr>
                <w:rFonts w:ascii="Montserrat Light" w:hAnsi="Montserrat Light" w:cs="Arial"/>
                <w:sz w:val="20"/>
                <w:szCs w:val="20"/>
                <w:lang w:val="es-ES" w:eastAsia="ar-SA"/>
              </w:rPr>
            </w:pPr>
            <w:r w:rsidRPr="00263D0E">
              <w:rPr>
                <w:rFonts w:ascii="Montserrat Light" w:hAnsi="Montserrat Light" w:cs="Arial"/>
                <w:sz w:val="20"/>
                <w:szCs w:val="20"/>
                <w:lang w:val="es-ES" w:eastAsia="ar-SA"/>
              </w:rPr>
              <w:t>Capacidad de carga útil toneladas / viaje:</w:t>
            </w:r>
          </w:p>
          <w:p w14:paraId="686FDC88" w14:textId="77777777" w:rsidR="007F298E" w:rsidRPr="00263D0E" w:rsidRDefault="007F298E" w:rsidP="00986AF7">
            <w:pPr>
              <w:ind w:left="317"/>
              <w:contextualSpacing/>
              <w:rPr>
                <w:rFonts w:ascii="Montserrat Light" w:hAnsi="Montserrat Light" w:cs="Arial"/>
                <w:sz w:val="10"/>
                <w:szCs w:val="20"/>
                <w:lang w:val="es-ES" w:eastAsia="ar-SA"/>
              </w:rPr>
            </w:pPr>
          </w:p>
        </w:tc>
        <w:tc>
          <w:tcPr>
            <w:tcW w:w="5528" w:type="dxa"/>
            <w:vAlign w:val="center"/>
          </w:tcPr>
          <w:p w14:paraId="266C2C31" w14:textId="77777777" w:rsidR="007F298E" w:rsidRPr="00263D0E" w:rsidRDefault="007F298E" w:rsidP="00986AF7">
            <w:pPr>
              <w:jc w:val="both"/>
              <w:rPr>
                <w:rFonts w:ascii="Montserrat Light" w:hAnsi="Montserrat Light" w:cs="Arial"/>
                <w:sz w:val="8"/>
                <w:szCs w:val="20"/>
                <w:lang w:val="es-ES" w:eastAsia="ar-SA"/>
              </w:rPr>
            </w:pPr>
            <w:r w:rsidRPr="00263D0E">
              <w:rPr>
                <w:rFonts w:ascii="Montserrat Light" w:hAnsi="Montserrat Light" w:cs="Arial"/>
                <w:sz w:val="20"/>
                <w:szCs w:val="20"/>
                <w:lang w:val="es-ES" w:eastAsia="ar-SA"/>
              </w:rPr>
              <w:t>Capacidad de Carga de cada Vehículo para el transporte de residuos tóxicos CRETIB</w:t>
            </w:r>
          </w:p>
        </w:tc>
      </w:tr>
      <w:tr w:rsidR="007F298E" w:rsidRPr="00263D0E" w14:paraId="2742387D" w14:textId="77777777" w:rsidTr="00986AF7">
        <w:trPr>
          <w:trHeight w:val="20"/>
        </w:trPr>
        <w:tc>
          <w:tcPr>
            <w:tcW w:w="4503" w:type="dxa"/>
            <w:vAlign w:val="center"/>
          </w:tcPr>
          <w:p w14:paraId="4AE12D1F" w14:textId="77777777" w:rsidR="007F298E" w:rsidRPr="00263D0E" w:rsidRDefault="007F298E" w:rsidP="00986AF7">
            <w:pPr>
              <w:ind w:left="317"/>
              <w:rPr>
                <w:rFonts w:ascii="Montserrat Light" w:hAnsi="Montserrat Light" w:cs="Arial"/>
                <w:sz w:val="10"/>
                <w:szCs w:val="10"/>
                <w:lang w:val="es-ES" w:eastAsia="ar-SA"/>
              </w:rPr>
            </w:pPr>
          </w:p>
        </w:tc>
        <w:tc>
          <w:tcPr>
            <w:tcW w:w="5528" w:type="dxa"/>
            <w:vAlign w:val="center"/>
          </w:tcPr>
          <w:p w14:paraId="3B8CE537" w14:textId="77777777" w:rsidR="007F298E" w:rsidRPr="00263D0E" w:rsidRDefault="007F298E" w:rsidP="00986AF7">
            <w:pPr>
              <w:jc w:val="both"/>
              <w:rPr>
                <w:rFonts w:ascii="Montserrat Light" w:hAnsi="Montserrat Light" w:cs="Arial"/>
                <w:sz w:val="10"/>
                <w:szCs w:val="10"/>
                <w:lang w:val="es-ES" w:eastAsia="ar-SA"/>
              </w:rPr>
            </w:pPr>
          </w:p>
        </w:tc>
      </w:tr>
      <w:tr w:rsidR="007F298E" w:rsidRPr="00263D0E" w14:paraId="0CDA9DE5" w14:textId="77777777" w:rsidTr="00986AF7">
        <w:trPr>
          <w:trHeight w:val="170"/>
        </w:trPr>
        <w:tc>
          <w:tcPr>
            <w:tcW w:w="4503" w:type="dxa"/>
            <w:vAlign w:val="center"/>
          </w:tcPr>
          <w:p w14:paraId="327DCE28" w14:textId="77777777" w:rsidR="007F298E" w:rsidRPr="00263D0E" w:rsidRDefault="007F298E" w:rsidP="00986AF7">
            <w:pPr>
              <w:ind w:left="317"/>
              <w:contextualSpacing/>
              <w:rPr>
                <w:rFonts w:ascii="Montserrat Light" w:hAnsi="Montserrat Light" w:cs="Arial"/>
                <w:sz w:val="10"/>
                <w:szCs w:val="20"/>
                <w:lang w:eastAsia="ar-SA"/>
              </w:rPr>
            </w:pPr>
          </w:p>
          <w:p w14:paraId="1F5A9798" w14:textId="77777777" w:rsidR="007F298E" w:rsidRPr="00263D0E" w:rsidRDefault="007F298E" w:rsidP="007F298E">
            <w:pPr>
              <w:pStyle w:val="Prrafodelista"/>
              <w:numPr>
                <w:ilvl w:val="0"/>
                <w:numId w:val="32"/>
              </w:numPr>
              <w:spacing w:after="0" w:line="240" w:lineRule="auto"/>
              <w:ind w:left="284"/>
              <w:rPr>
                <w:rFonts w:ascii="Montserrat Light" w:hAnsi="Montserrat Light"/>
                <w:sz w:val="20"/>
                <w:szCs w:val="20"/>
                <w:lang w:val="es-ES" w:eastAsia="ar-SA"/>
              </w:rPr>
            </w:pPr>
            <w:r w:rsidRPr="00263D0E">
              <w:rPr>
                <w:rFonts w:ascii="Montserrat Light" w:hAnsi="Montserrat Light"/>
                <w:sz w:val="20"/>
                <w:szCs w:val="20"/>
                <w:lang w:val="es-ES" w:eastAsia="ar-SA"/>
              </w:rPr>
              <w:t>Nombre y Firma:</w:t>
            </w:r>
          </w:p>
          <w:p w14:paraId="71766B7F" w14:textId="77777777" w:rsidR="007F298E" w:rsidRPr="00263D0E" w:rsidRDefault="007F298E" w:rsidP="00986AF7">
            <w:pPr>
              <w:ind w:left="317"/>
              <w:contextualSpacing/>
              <w:rPr>
                <w:rFonts w:ascii="Montserrat Light" w:hAnsi="Montserrat Light" w:cs="Arial"/>
                <w:sz w:val="6"/>
                <w:szCs w:val="20"/>
                <w:lang w:val="es-ES" w:eastAsia="ar-SA"/>
              </w:rPr>
            </w:pPr>
          </w:p>
        </w:tc>
        <w:tc>
          <w:tcPr>
            <w:tcW w:w="5528" w:type="dxa"/>
            <w:vAlign w:val="center"/>
          </w:tcPr>
          <w:p w14:paraId="6706D9B3" w14:textId="77777777" w:rsidR="007F298E" w:rsidRPr="00263D0E" w:rsidRDefault="007F298E" w:rsidP="00986AF7">
            <w:pPr>
              <w:jc w:val="both"/>
              <w:rPr>
                <w:rFonts w:ascii="Montserrat Light" w:hAnsi="Montserrat Light" w:cs="Arial"/>
                <w:sz w:val="20"/>
                <w:szCs w:val="20"/>
                <w:lang w:val="es-ES" w:eastAsia="ar-SA"/>
              </w:rPr>
            </w:pPr>
            <w:r w:rsidRPr="00263D0E">
              <w:rPr>
                <w:rFonts w:ascii="Montserrat Light" w:hAnsi="Montserrat Light" w:cs="Arial"/>
                <w:sz w:val="20"/>
                <w:szCs w:val="20"/>
                <w:lang w:val="es-ES" w:eastAsia="ar-SA"/>
              </w:rPr>
              <w:t>Nombre y Firma de conformidad del Representante legal.</w:t>
            </w:r>
          </w:p>
        </w:tc>
      </w:tr>
    </w:tbl>
    <w:p w14:paraId="39E802F4" w14:textId="77777777" w:rsidR="007F298E" w:rsidRPr="00263D0E" w:rsidRDefault="007F298E" w:rsidP="007F298E">
      <w:pPr>
        <w:rPr>
          <w:rFonts w:ascii="Montserrat Light" w:hAnsi="Montserrat Light" w:cs="Arial"/>
          <w:b/>
          <w:bCs/>
          <w:lang w:eastAsia="ar-SA"/>
        </w:rPr>
      </w:pPr>
    </w:p>
    <w:p w14:paraId="1F431981" w14:textId="77777777" w:rsidR="00F32DB1" w:rsidRDefault="00F32DB1" w:rsidP="00C063E5">
      <w:pPr>
        <w:jc w:val="center"/>
        <w:rPr>
          <w:rFonts w:ascii="Noto Sans" w:hAnsi="Noto Sans" w:cs="Noto Sans"/>
          <w:b/>
          <w:bCs/>
          <w:sz w:val="22"/>
          <w:szCs w:val="22"/>
        </w:rPr>
      </w:pPr>
    </w:p>
    <w:p w14:paraId="73B15D08" w14:textId="77777777" w:rsidR="00F32DB1" w:rsidRDefault="00F32DB1" w:rsidP="00C063E5">
      <w:pPr>
        <w:jc w:val="center"/>
        <w:rPr>
          <w:rFonts w:ascii="Noto Sans" w:hAnsi="Noto Sans" w:cs="Noto Sans"/>
          <w:b/>
          <w:bCs/>
          <w:sz w:val="22"/>
          <w:szCs w:val="22"/>
        </w:rPr>
      </w:pPr>
    </w:p>
    <w:p w14:paraId="35941179" w14:textId="77777777" w:rsidR="00F32DB1" w:rsidRDefault="00F32DB1" w:rsidP="00C063E5">
      <w:pPr>
        <w:jc w:val="center"/>
        <w:rPr>
          <w:rFonts w:ascii="Noto Sans" w:hAnsi="Noto Sans" w:cs="Noto Sans"/>
          <w:b/>
          <w:bCs/>
          <w:sz w:val="22"/>
          <w:szCs w:val="22"/>
        </w:rPr>
      </w:pPr>
    </w:p>
    <w:p w14:paraId="1C638F7A" w14:textId="77777777" w:rsidR="00F32DB1" w:rsidRDefault="00F32DB1" w:rsidP="00C063E5">
      <w:pPr>
        <w:jc w:val="center"/>
        <w:rPr>
          <w:rFonts w:ascii="Noto Sans" w:hAnsi="Noto Sans" w:cs="Noto Sans"/>
          <w:b/>
          <w:bCs/>
          <w:sz w:val="22"/>
          <w:szCs w:val="22"/>
        </w:rPr>
      </w:pPr>
    </w:p>
    <w:p w14:paraId="0E15EFA0" w14:textId="77777777" w:rsidR="00F32DB1" w:rsidRDefault="00F32DB1" w:rsidP="00C063E5">
      <w:pPr>
        <w:jc w:val="center"/>
        <w:rPr>
          <w:rFonts w:ascii="Noto Sans" w:hAnsi="Noto Sans" w:cs="Noto Sans"/>
          <w:b/>
          <w:bCs/>
          <w:sz w:val="22"/>
          <w:szCs w:val="22"/>
        </w:rPr>
      </w:pPr>
    </w:p>
    <w:p w14:paraId="7AA267AF" w14:textId="77777777" w:rsidR="00F32DB1" w:rsidRDefault="00F32DB1" w:rsidP="00C063E5">
      <w:pPr>
        <w:jc w:val="center"/>
        <w:rPr>
          <w:rFonts w:ascii="Noto Sans" w:hAnsi="Noto Sans" w:cs="Noto Sans"/>
          <w:b/>
          <w:bCs/>
          <w:sz w:val="22"/>
          <w:szCs w:val="22"/>
        </w:rPr>
      </w:pPr>
    </w:p>
    <w:p w14:paraId="51C4CB2E" w14:textId="77777777" w:rsidR="00F32DB1" w:rsidRDefault="00F32DB1" w:rsidP="00C063E5">
      <w:pPr>
        <w:jc w:val="center"/>
        <w:rPr>
          <w:rFonts w:ascii="Noto Sans" w:hAnsi="Noto Sans" w:cs="Noto Sans"/>
          <w:b/>
          <w:bCs/>
          <w:sz w:val="22"/>
          <w:szCs w:val="22"/>
        </w:rPr>
      </w:pPr>
    </w:p>
    <w:p w14:paraId="5248F75E" w14:textId="77777777" w:rsidR="00F32DB1" w:rsidRDefault="00F32DB1" w:rsidP="00C063E5">
      <w:pPr>
        <w:jc w:val="center"/>
        <w:rPr>
          <w:rFonts w:ascii="Noto Sans" w:hAnsi="Noto Sans" w:cs="Noto Sans"/>
          <w:b/>
          <w:bCs/>
          <w:sz w:val="22"/>
          <w:szCs w:val="22"/>
        </w:rPr>
      </w:pPr>
    </w:p>
    <w:p w14:paraId="376ACE74" w14:textId="77777777" w:rsidR="00F32DB1" w:rsidRDefault="00F32DB1" w:rsidP="00C063E5">
      <w:pPr>
        <w:jc w:val="center"/>
        <w:rPr>
          <w:rFonts w:ascii="Noto Sans" w:hAnsi="Noto Sans" w:cs="Noto Sans"/>
          <w:b/>
          <w:bCs/>
          <w:sz w:val="22"/>
          <w:szCs w:val="22"/>
        </w:rPr>
      </w:pPr>
    </w:p>
    <w:p w14:paraId="7D8BE243" w14:textId="77777777" w:rsidR="00F32DB1" w:rsidRDefault="00F32DB1" w:rsidP="00C063E5">
      <w:pPr>
        <w:jc w:val="center"/>
        <w:rPr>
          <w:rFonts w:ascii="Noto Sans" w:hAnsi="Noto Sans" w:cs="Noto Sans"/>
          <w:b/>
          <w:bCs/>
          <w:sz w:val="22"/>
          <w:szCs w:val="22"/>
        </w:rPr>
      </w:pPr>
    </w:p>
    <w:p w14:paraId="540CA148" w14:textId="77777777" w:rsidR="00F32DB1" w:rsidRDefault="00F32DB1" w:rsidP="00C063E5">
      <w:pPr>
        <w:jc w:val="center"/>
        <w:rPr>
          <w:rFonts w:ascii="Noto Sans" w:hAnsi="Noto Sans" w:cs="Noto Sans"/>
          <w:b/>
          <w:bCs/>
          <w:sz w:val="22"/>
          <w:szCs w:val="22"/>
        </w:rPr>
      </w:pPr>
    </w:p>
    <w:p w14:paraId="2EEF49DF" w14:textId="7533E839" w:rsidR="00C063E5" w:rsidRPr="007F298E" w:rsidRDefault="00C063E5" w:rsidP="00C063E5">
      <w:pPr>
        <w:jc w:val="center"/>
        <w:rPr>
          <w:rFonts w:ascii="Noto Sans" w:hAnsi="Noto Sans" w:cs="Noto Sans"/>
          <w:b/>
          <w:bCs/>
          <w:sz w:val="22"/>
          <w:szCs w:val="22"/>
        </w:rPr>
      </w:pPr>
      <w:r w:rsidRPr="007F298E">
        <w:rPr>
          <w:rFonts w:ascii="Noto Sans" w:hAnsi="Noto Sans" w:cs="Noto Sans"/>
          <w:b/>
          <w:bCs/>
          <w:sz w:val="22"/>
          <w:szCs w:val="22"/>
        </w:rPr>
        <w:t xml:space="preserve">ANEXO </w:t>
      </w:r>
      <w:r w:rsidR="00F32DB1">
        <w:rPr>
          <w:rFonts w:ascii="Noto Sans" w:hAnsi="Noto Sans" w:cs="Noto Sans"/>
          <w:b/>
          <w:bCs/>
          <w:sz w:val="22"/>
          <w:szCs w:val="22"/>
        </w:rPr>
        <w:t>6</w:t>
      </w:r>
      <w:r w:rsidRPr="007F298E">
        <w:rPr>
          <w:rFonts w:ascii="Noto Sans" w:hAnsi="Noto Sans" w:cs="Noto Sans"/>
          <w:b/>
          <w:bCs/>
          <w:sz w:val="22"/>
          <w:szCs w:val="22"/>
        </w:rPr>
        <w:t xml:space="preserve"> (</w:t>
      </w:r>
      <w:r w:rsidR="00F32DB1">
        <w:rPr>
          <w:rFonts w:ascii="Noto Sans" w:hAnsi="Noto Sans" w:cs="Noto Sans"/>
          <w:b/>
          <w:bCs/>
          <w:sz w:val="22"/>
          <w:szCs w:val="22"/>
        </w:rPr>
        <w:t>SEIS</w:t>
      </w:r>
      <w:r w:rsidRPr="007F298E">
        <w:rPr>
          <w:rFonts w:ascii="Noto Sans" w:hAnsi="Noto Sans" w:cs="Noto Sans"/>
          <w:b/>
          <w:bCs/>
          <w:sz w:val="22"/>
          <w:szCs w:val="22"/>
        </w:rPr>
        <w:t>)</w:t>
      </w:r>
    </w:p>
    <w:p w14:paraId="2CF1B34C" w14:textId="77777777" w:rsidR="00C063E5" w:rsidRPr="007F298E" w:rsidRDefault="00C063E5" w:rsidP="00C063E5">
      <w:pPr>
        <w:jc w:val="center"/>
        <w:rPr>
          <w:rFonts w:ascii="Noto Sans" w:hAnsi="Noto Sans" w:cs="Noto Sans"/>
          <w:b/>
          <w:bCs/>
          <w:sz w:val="22"/>
          <w:szCs w:val="22"/>
        </w:rPr>
      </w:pPr>
      <w:r w:rsidRPr="007F298E">
        <w:rPr>
          <w:rFonts w:ascii="Noto Sans" w:hAnsi="Noto Sans" w:cs="Noto Sans"/>
          <w:b/>
          <w:bCs/>
          <w:sz w:val="22"/>
          <w:szCs w:val="22"/>
        </w:rPr>
        <w:t xml:space="preserve">COTIZACION </w:t>
      </w:r>
    </w:p>
    <w:p w14:paraId="4F7848CB" w14:textId="77777777" w:rsidR="006A0BD5" w:rsidRPr="007F298E" w:rsidRDefault="006A0BD5" w:rsidP="00C063E5">
      <w:pPr>
        <w:jc w:val="center"/>
        <w:rPr>
          <w:rFonts w:ascii="Noto Sans" w:hAnsi="Noto Sans" w:cs="Noto Sans"/>
          <w:b/>
          <w:bCs/>
          <w:sz w:val="22"/>
          <w:szCs w:val="22"/>
        </w:rPr>
      </w:pPr>
    </w:p>
    <w:p w14:paraId="548D79F3" w14:textId="77777777" w:rsidR="00C063E5" w:rsidRPr="007F298E" w:rsidRDefault="00C063E5" w:rsidP="00C063E5">
      <w:pPr>
        <w:rPr>
          <w:rFonts w:ascii="Noto Sans" w:hAnsi="Noto Sans" w:cs="Noto Sans"/>
        </w:rPr>
      </w:pPr>
    </w:p>
    <w:p w14:paraId="528C2FD3" w14:textId="77777777" w:rsidR="00C063E5" w:rsidRPr="007F298E" w:rsidRDefault="00C063E5" w:rsidP="00C063E5">
      <w:pPr>
        <w:rPr>
          <w:rFonts w:ascii="Noto Sans" w:hAnsi="Noto Sans" w:cs="Noto Sans"/>
        </w:rPr>
      </w:pPr>
    </w:p>
    <w:p w14:paraId="6713959B" w14:textId="77777777" w:rsidR="00F8322C" w:rsidRPr="007F298E" w:rsidRDefault="00F8322C" w:rsidP="00C063E5">
      <w:pPr>
        <w:rPr>
          <w:rFonts w:ascii="Noto Sans" w:hAnsi="Noto Sans" w:cs="Noto Sans"/>
        </w:rPr>
      </w:pPr>
    </w:p>
    <w:tbl>
      <w:tblPr>
        <w:tblW w:w="5000" w:type="pct"/>
        <w:tblCellMar>
          <w:left w:w="70" w:type="dxa"/>
          <w:right w:w="70" w:type="dxa"/>
        </w:tblCellMar>
        <w:tblLook w:val="04A0" w:firstRow="1" w:lastRow="0" w:firstColumn="1" w:lastColumn="0" w:noHBand="0" w:noVBand="1"/>
      </w:tblPr>
      <w:tblGrid>
        <w:gridCol w:w="730"/>
        <w:gridCol w:w="1088"/>
        <w:gridCol w:w="1094"/>
        <w:gridCol w:w="1070"/>
        <w:gridCol w:w="491"/>
        <w:gridCol w:w="585"/>
        <w:gridCol w:w="763"/>
        <w:gridCol w:w="877"/>
        <w:gridCol w:w="924"/>
        <w:gridCol w:w="1012"/>
        <w:gridCol w:w="796"/>
        <w:gridCol w:w="796"/>
      </w:tblGrid>
      <w:tr w:rsidR="00F21717" w:rsidRPr="007F298E" w14:paraId="4F8753A9" w14:textId="77777777" w:rsidTr="00F21717">
        <w:trPr>
          <w:trHeight w:val="720"/>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F40FC" w14:textId="77777777" w:rsidR="00F21717" w:rsidRPr="007F298E" w:rsidRDefault="00F21717" w:rsidP="00F8322C">
            <w:pPr>
              <w:jc w:val="center"/>
              <w:rPr>
                <w:rFonts w:ascii="Noto Sans" w:eastAsia="Times New Roman" w:hAnsi="Noto Sans" w:cs="Noto Sans"/>
                <w:b/>
                <w:bCs/>
                <w:color w:val="000000"/>
                <w:sz w:val="14"/>
                <w:szCs w:val="14"/>
                <w:lang w:val="es-MX" w:eastAsia="es-MX"/>
              </w:rPr>
            </w:pPr>
            <w:r w:rsidRPr="007F298E">
              <w:rPr>
                <w:rFonts w:ascii="Noto Sans" w:eastAsia="Times New Roman" w:hAnsi="Noto Sans" w:cs="Noto Sans"/>
                <w:b/>
                <w:bCs/>
                <w:color w:val="000000"/>
                <w:sz w:val="14"/>
                <w:szCs w:val="14"/>
                <w:lang w:val="es-MX" w:eastAsia="es-MX"/>
              </w:rPr>
              <w:t>Partida</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624CF00B" w14:textId="77777777" w:rsidR="00F21717" w:rsidRPr="007F298E" w:rsidRDefault="00F21717" w:rsidP="00F8322C">
            <w:pPr>
              <w:jc w:val="center"/>
              <w:rPr>
                <w:rFonts w:ascii="Noto Sans" w:eastAsia="Times New Roman" w:hAnsi="Noto Sans" w:cs="Noto Sans"/>
                <w:b/>
                <w:bCs/>
                <w:color w:val="000000"/>
                <w:sz w:val="14"/>
                <w:szCs w:val="14"/>
                <w:lang w:val="es-MX" w:eastAsia="es-MX"/>
              </w:rPr>
            </w:pPr>
            <w:r w:rsidRPr="007F298E">
              <w:rPr>
                <w:rFonts w:ascii="Noto Sans" w:eastAsia="Times New Roman" w:hAnsi="Noto Sans" w:cs="Noto Sans"/>
                <w:b/>
                <w:bCs/>
                <w:color w:val="000000"/>
                <w:sz w:val="14"/>
                <w:szCs w:val="14"/>
                <w:lang w:val="es-MX" w:eastAsia="es-MX"/>
              </w:rPr>
              <w:t>Unidad Generadora</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3CA1B06F" w14:textId="77777777" w:rsidR="00F21717" w:rsidRPr="007F298E" w:rsidRDefault="00F21717" w:rsidP="00F8322C">
            <w:pPr>
              <w:jc w:val="center"/>
              <w:rPr>
                <w:rFonts w:ascii="Noto Sans" w:eastAsia="Times New Roman" w:hAnsi="Noto Sans" w:cs="Noto Sans"/>
                <w:b/>
                <w:bCs/>
                <w:color w:val="000000"/>
                <w:sz w:val="14"/>
                <w:szCs w:val="14"/>
                <w:lang w:val="es-MX" w:eastAsia="es-MX"/>
              </w:rPr>
            </w:pPr>
            <w:r w:rsidRPr="007F298E">
              <w:rPr>
                <w:rFonts w:ascii="Noto Sans" w:eastAsia="Times New Roman" w:hAnsi="Noto Sans" w:cs="Noto Sans"/>
                <w:b/>
                <w:bCs/>
                <w:color w:val="000000"/>
                <w:sz w:val="14"/>
                <w:szCs w:val="14"/>
                <w:lang w:val="es-MX" w:eastAsia="es-MX"/>
              </w:rPr>
              <w:t>Descripción</w:t>
            </w:r>
          </w:p>
        </w:tc>
        <w:tc>
          <w:tcPr>
            <w:tcW w:w="523" w:type="pct"/>
            <w:tcBorders>
              <w:top w:val="single" w:sz="4" w:space="0" w:color="auto"/>
              <w:left w:val="nil"/>
              <w:bottom w:val="single" w:sz="4" w:space="0" w:color="auto"/>
              <w:right w:val="single" w:sz="4" w:space="0" w:color="auto"/>
            </w:tcBorders>
            <w:shd w:val="clear" w:color="auto" w:fill="auto"/>
            <w:vAlign w:val="center"/>
            <w:hideMark/>
          </w:tcPr>
          <w:p w14:paraId="21FA7562" w14:textId="77777777" w:rsidR="00F21717" w:rsidRPr="007F298E" w:rsidRDefault="00F21717" w:rsidP="00F8322C">
            <w:pPr>
              <w:jc w:val="center"/>
              <w:rPr>
                <w:rFonts w:ascii="Noto Sans" w:eastAsia="Times New Roman" w:hAnsi="Noto Sans" w:cs="Noto Sans"/>
                <w:b/>
                <w:bCs/>
                <w:color w:val="000000"/>
                <w:sz w:val="14"/>
                <w:szCs w:val="14"/>
                <w:lang w:val="es-MX" w:eastAsia="es-MX"/>
              </w:rPr>
            </w:pPr>
            <w:r w:rsidRPr="007F298E">
              <w:rPr>
                <w:rFonts w:ascii="Noto Sans" w:eastAsia="Times New Roman" w:hAnsi="Noto Sans" w:cs="Noto Sans"/>
                <w:b/>
                <w:bCs/>
                <w:color w:val="000000"/>
                <w:sz w:val="14"/>
                <w:szCs w:val="14"/>
                <w:lang w:val="es-MX" w:eastAsia="es-MX"/>
              </w:rPr>
              <w:t>Domicilio para la prestación del servicio</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2075E906" w14:textId="77777777" w:rsidR="00F21717" w:rsidRPr="007F298E" w:rsidRDefault="00F21717" w:rsidP="00F8322C">
            <w:pPr>
              <w:rPr>
                <w:rFonts w:ascii="Noto Sans" w:eastAsia="Times New Roman" w:hAnsi="Noto Sans" w:cs="Noto Sans"/>
                <w:b/>
                <w:bCs/>
                <w:color w:val="000000"/>
                <w:sz w:val="14"/>
                <w:szCs w:val="14"/>
                <w:lang w:val="es-MX" w:eastAsia="es-MX"/>
              </w:rPr>
            </w:pPr>
            <w:r w:rsidRPr="007F298E">
              <w:rPr>
                <w:rFonts w:ascii="Noto Sans" w:eastAsia="Times New Roman" w:hAnsi="Noto Sans" w:cs="Noto Sans"/>
                <w:b/>
                <w:bCs/>
                <w:color w:val="000000"/>
                <w:sz w:val="14"/>
                <w:szCs w:val="14"/>
                <w:lang w:val="es-MX" w:eastAsia="es-MX"/>
              </w:rPr>
              <w:t>CPR</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66795C66" w14:textId="77777777" w:rsidR="00F21717" w:rsidRPr="007F298E" w:rsidRDefault="00F21717" w:rsidP="00F8322C">
            <w:pPr>
              <w:rPr>
                <w:rFonts w:ascii="Noto Sans" w:eastAsia="Times New Roman" w:hAnsi="Noto Sans" w:cs="Noto Sans"/>
                <w:b/>
                <w:bCs/>
                <w:color w:val="000000"/>
                <w:sz w:val="14"/>
                <w:szCs w:val="14"/>
                <w:lang w:val="es-MX" w:eastAsia="es-MX"/>
              </w:rPr>
            </w:pPr>
            <w:r w:rsidRPr="007F298E">
              <w:rPr>
                <w:rFonts w:ascii="Noto Sans" w:eastAsia="Times New Roman" w:hAnsi="Noto Sans" w:cs="Noto Sans"/>
                <w:b/>
                <w:bCs/>
                <w:color w:val="000000"/>
                <w:sz w:val="14"/>
                <w:szCs w:val="14"/>
                <w:lang w:val="es-MX" w:eastAsia="es-MX"/>
              </w:rPr>
              <w:t>Clave</w:t>
            </w:r>
          </w:p>
        </w:tc>
        <w:tc>
          <w:tcPr>
            <w:tcW w:w="373" w:type="pct"/>
            <w:tcBorders>
              <w:top w:val="single" w:sz="4" w:space="0" w:color="auto"/>
              <w:left w:val="nil"/>
              <w:bottom w:val="single" w:sz="4" w:space="0" w:color="auto"/>
              <w:right w:val="single" w:sz="4" w:space="0" w:color="auto"/>
            </w:tcBorders>
            <w:shd w:val="clear" w:color="auto" w:fill="auto"/>
            <w:vAlign w:val="center"/>
            <w:hideMark/>
          </w:tcPr>
          <w:p w14:paraId="58DAB15C" w14:textId="77777777" w:rsidR="00F21717" w:rsidRPr="007F298E" w:rsidRDefault="00F21717" w:rsidP="00F8322C">
            <w:pPr>
              <w:rPr>
                <w:rFonts w:ascii="Noto Sans" w:eastAsia="Times New Roman" w:hAnsi="Noto Sans" w:cs="Noto Sans"/>
                <w:b/>
                <w:bCs/>
                <w:color w:val="000000"/>
                <w:sz w:val="14"/>
                <w:szCs w:val="14"/>
                <w:lang w:val="es-MX" w:eastAsia="es-MX"/>
              </w:rPr>
            </w:pPr>
            <w:r w:rsidRPr="007F298E">
              <w:rPr>
                <w:rFonts w:ascii="Noto Sans" w:eastAsia="Times New Roman" w:hAnsi="Noto Sans" w:cs="Noto Sans"/>
                <w:b/>
                <w:bCs/>
                <w:color w:val="000000"/>
                <w:sz w:val="14"/>
                <w:szCs w:val="14"/>
                <w:lang w:val="es-MX" w:eastAsia="es-MX"/>
              </w:rPr>
              <w:t>Unidad de medida</w:t>
            </w:r>
          </w:p>
        </w:tc>
        <w:tc>
          <w:tcPr>
            <w:tcW w:w="429" w:type="pct"/>
            <w:tcBorders>
              <w:top w:val="single" w:sz="4" w:space="0" w:color="auto"/>
              <w:left w:val="nil"/>
              <w:bottom w:val="single" w:sz="4" w:space="0" w:color="auto"/>
              <w:right w:val="single" w:sz="4" w:space="0" w:color="auto"/>
            </w:tcBorders>
            <w:shd w:val="clear" w:color="auto" w:fill="auto"/>
            <w:vAlign w:val="center"/>
            <w:hideMark/>
          </w:tcPr>
          <w:p w14:paraId="58D2FD5F" w14:textId="77777777" w:rsidR="00F21717" w:rsidRPr="007F298E" w:rsidRDefault="00F21717" w:rsidP="00F8322C">
            <w:pPr>
              <w:jc w:val="center"/>
              <w:rPr>
                <w:rFonts w:ascii="Noto Sans" w:eastAsia="Times New Roman" w:hAnsi="Noto Sans" w:cs="Noto Sans"/>
                <w:b/>
                <w:bCs/>
                <w:color w:val="000000"/>
                <w:sz w:val="14"/>
                <w:szCs w:val="14"/>
                <w:lang w:val="es-MX" w:eastAsia="es-MX"/>
              </w:rPr>
            </w:pPr>
            <w:r w:rsidRPr="007F298E">
              <w:rPr>
                <w:rFonts w:ascii="Noto Sans" w:eastAsia="Times New Roman" w:hAnsi="Noto Sans" w:cs="Noto Sans"/>
                <w:b/>
                <w:bCs/>
                <w:color w:val="000000"/>
                <w:sz w:val="14"/>
                <w:szCs w:val="14"/>
                <w:lang w:val="es-MX" w:eastAsia="es-MX"/>
              </w:rPr>
              <w:t>Cantidad Mínima (kg)</w:t>
            </w:r>
          </w:p>
        </w:tc>
        <w:tc>
          <w:tcPr>
            <w:tcW w:w="452" w:type="pct"/>
            <w:tcBorders>
              <w:top w:val="single" w:sz="4" w:space="0" w:color="auto"/>
              <w:left w:val="nil"/>
              <w:bottom w:val="single" w:sz="4" w:space="0" w:color="auto"/>
              <w:right w:val="single" w:sz="4" w:space="0" w:color="auto"/>
            </w:tcBorders>
            <w:shd w:val="clear" w:color="auto" w:fill="auto"/>
            <w:vAlign w:val="center"/>
            <w:hideMark/>
          </w:tcPr>
          <w:p w14:paraId="314F1562" w14:textId="77777777" w:rsidR="00F21717" w:rsidRPr="007F298E" w:rsidRDefault="00F21717" w:rsidP="00F8322C">
            <w:pPr>
              <w:jc w:val="center"/>
              <w:rPr>
                <w:rFonts w:ascii="Noto Sans" w:eastAsia="Times New Roman" w:hAnsi="Noto Sans" w:cs="Noto Sans"/>
                <w:b/>
                <w:bCs/>
                <w:color w:val="000000"/>
                <w:sz w:val="14"/>
                <w:szCs w:val="14"/>
                <w:lang w:val="es-MX" w:eastAsia="es-MX"/>
              </w:rPr>
            </w:pPr>
            <w:r w:rsidRPr="007F298E">
              <w:rPr>
                <w:rFonts w:ascii="Noto Sans" w:eastAsia="Times New Roman" w:hAnsi="Noto Sans" w:cs="Noto Sans"/>
                <w:b/>
                <w:bCs/>
                <w:color w:val="000000"/>
                <w:sz w:val="14"/>
                <w:szCs w:val="14"/>
                <w:lang w:val="es-MX" w:eastAsia="es-MX"/>
              </w:rPr>
              <w:t>Cantidad Máxima (kg)</w:t>
            </w:r>
          </w:p>
        </w:tc>
        <w:tc>
          <w:tcPr>
            <w:tcW w:w="495" w:type="pct"/>
            <w:tcBorders>
              <w:top w:val="single" w:sz="4" w:space="0" w:color="auto"/>
              <w:left w:val="nil"/>
              <w:bottom w:val="single" w:sz="4" w:space="0" w:color="auto"/>
              <w:right w:val="single" w:sz="4" w:space="0" w:color="auto"/>
            </w:tcBorders>
            <w:shd w:val="clear" w:color="auto" w:fill="auto"/>
            <w:vAlign w:val="center"/>
            <w:hideMark/>
          </w:tcPr>
          <w:p w14:paraId="41F40B58" w14:textId="77777777" w:rsidR="00F21717" w:rsidRPr="007F298E" w:rsidRDefault="00F21717" w:rsidP="00F8322C">
            <w:pPr>
              <w:rPr>
                <w:rFonts w:ascii="Noto Sans" w:eastAsia="Times New Roman" w:hAnsi="Noto Sans" w:cs="Noto Sans"/>
                <w:b/>
                <w:bCs/>
                <w:color w:val="000000"/>
                <w:sz w:val="14"/>
                <w:szCs w:val="14"/>
                <w:lang w:val="es-MX" w:eastAsia="es-MX"/>
              </w:rPr>
            </w:pPr>
            <w:r w:rsidRPr="007F298E">
              <w:rPr>
                <w:rFonts w:ascii="Noto Sans" w:eastAsia="Times New Roman" w:hAnsi="Noto Sans" w:cs="Noto Sans"/>
                <w:b/>
                <w:bCs/>
                <w:color w:val="000000"/>
                <w:sz w:val="14"/>
                <w:szCs w:val="14"/>
                <w:lang w:val="es-MX" w:eastAsia="es-MX"/>
              </w:rPr>
              <w:t>P.U.</w:t>
            </w:r>
          </w:p>
        </w:tc>
        <w:tc>
          <w:tcPr>
            <w:tcW w:w="389" w:type="pct"/>
            <w:tcBorders>
              <w:top w:val="single" w:sz="4" w:space="0" w:color="auto"/>
              <w:left w:val="nil"/>
              <w:bottom w:val="single" w:sz="4" w:space="0" w:color="auto"/>
              <w:right w:val="single" w:sz="4" w:space="0" w:color="auto"/>
            </w:tcBorders>
            <w:shd w:val="clear" w:color="auto" w:fill="auto"/>
            <w:vAlign w:val="center"/>
            <w:hideMark/>
          </w:tcPr>
          <w:p w14:paraId="4A641864" w14:textId="77777777" w:rsidR="00F21717" w:rsidRPr="007F298E" w:rsidRDefault="00F21717" w:rsidP="00F8322C">
            <w:pPr>
              <w:rPr>
                <w:rFonts w:ascii="Noto Sans" w:eastAsia="Times New Roman" w:hAnsi="Noto Sans" w:cs="Noto Sans"/>
                <w:b/>
                <w:bCs/>
                <w:color w:val="000000"/>
                <w:sz w:val="14"/>
                <w:szCs w:val="14"/>
                <w:lang w:val="es-MX" w:eastAsia="es-MX"/>
              </w:rPr>
            </w:pPr>
            <w:r w:rsidRPr="007F298E">
              <w:rPr>
                <w:rFonts w:ascii="Noto Sans" w:eastAsia="Times New Roman" w:hAnsi="Noto Sans" w:cs="Noto Sans"/>
                <w:b/>
                <w:bCs/>
                <w:color w:val="000000"/>
                <w:sz w:val="14"/>
                <w:szCs w:val="14"/>
                <w:lang w:val="es-MX" w:eastAsia="es-MX"/>
              </w:rPr>
              <w:t>Importe Mínimo</w:t>
            </w:r>
          </w:p>
        </w:tc>
        <w:tc>
          <w:tcPr>
            <w:tcW w:w="389" w:type="pct"/>
            <w:tcBorders>
              <w:top w:val="single" w:sz="4" w:space="0" w:color="auto"/>
              <w:left w:val="nil"/>
              <w:bottom w:val="single" w:sz="4" w:space="0" w:color="auto"/>
              <w:right w:val="single" w:sz="4" w:space="0" w:color="auto"/>
            </w:tcBorders>
            <w:shd w:val="clear" w:color="auto" w:fill="auto"/>
            <w:vAlign w:val="center"/>
            <w:hideMark/>
          </w:tcPr>
          <w:p w14:paraId="7D08A3F8" w14:textId="77777777" w:rsidR="00F21717" w:rsidRPr="007F298E" w:rsidRDefault="00F21717" w:rsidP="00F8322C">
            <w:pPr>
              <w:rPr>
                <w:rFonts w:ascii="Noto Sans" w:eastAsia="Times New Roman" w:hAnsi="Noto Sans" w:cs="Noto Sans"/>
                <w:b/>
                <w:bCs/>
                <w:color w:val="000000"/>
                <w:sz w:val="14"/>
                <w:szCs w:val="14"/>
                <w:lang w:val="es-MX" w:eastAsia="es-MX"/>
              </w:rPr>
            </w:pPr>
            <w:r w:rsidRPr="007F298E">
              <w:rPr>
                <w:rFonts w:ascii="Noto Sans" w:eastAsia="Times New Roman" w:hAnsi="Noto Sans" w:cs="Noto Sans"/>
                <w:b/>
                <w:bCs/>
                <w:color w:val="000000"/>
                <w:sz w:val="14"/>
                <w:szCs w:val="14"/>
                <w:lang w:val="es-MX" w:eastAsia="es-MX"/>
              </w:rPr>
              <w:t>Importe Máximo</w:t>
            </w:r>
          </w:p>
        </w:tc>
      </w:tr>
      <w:tr w:rsidR="00F21717" w:rsidRPr="007F298E" w14:paraId="35B8DB9B" w14:textId="77777777" w:rsidTr="00F21717">
        <w:trPr>
          <w:trHeight w:val="765"/>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14:paraId="15A149E5" w14:textId="77777777" w:rsidR="00F21717" w:rsidRPr="007F298E" w:rsidRDefault="00F21717" w:rsidP="00F8322C">
            <w:pPr>
              <w:rPr>
                <w:rFonts w:ascii="Noto Sans" w:eastAsia="Times New Roman" w:hAnsi="Noto Sans" w:cs="Noto Sans"/>
                <w:color w:val="000000"/>
                <w:sz w:val="22"/>
                <w:szCs w:val="22"/>
                <w:lang w:val="es-MX" w:eastAsia="es-MX"/>
              </w:rPr>
            </w:pPr>
            <w:r w:rsidRPr="007F298E">
              <w:rPr>
                <w:rFonts w:ascii="Noto Sans" w:eastAsia="Times New Roman" w:hAnsi="Noto Sans" w:cs="Noto Sans"/>
                <w:color w:val="000000"/>
                <w:sz w:val="22"/>
                <w:szCs w:val="22"/>
                <w:lang w:val="es-MX" w:eastAsia="es-MX"/>
              </w:rPr>
              <w:t> </w:t>
            </w:r>
          </w:p>
        </w:tc>
        <w:tc>
          <w:tcPr>
            <w:tcW w:w="532" w:type="pct"/>
            <w:tcBorders>
              <w:top w:val="nil"/>
              <w:left w:val="nil"/>
              <w:bottom w:val="single" w:sz="4" w:space="0" w:color="auto"/>
              <w:right w:val="single" w:sz="4" w:space="0" w:color="auto"/>
            </w:tcBorders>
            <w:shd w:val="clear" w:color="auto" w:fill="auto"/>
            <w:noWrap/>
            <w:vAlign w:val="bottom"/>
            <w:hideMark/>
          </w:tcPr>
          <w:p w14:paraId="679CA550" w14:textId="77777777" w:rsidR="00F21717" w:rsidRPr="007F298E" w:rsidRDefault="00F21717" w:rsidP="00F8322C">
            <w:pPr>
              <w:rPr>
                <w:rFonts w:ascii="Noto Sans" w:eastAsia="Times New Roman" w:hAnsi="Noto Sans" w:cs="Noto Sans"/>
                <w:color w:val="000000"/>
                <w:sz w:val="22"/>
                <w:szCs w:val="22"/>
                <w:lang w:val="es-MX" w:eastAsia="es-MX"/>
              </w:rPr>
            </w:pPr>
            <w:r w:rsidRPr="007F298E">
              <w:rPr>
                <w:rFonts w:ascii="Noto Sans" w:eastAsia="Times New Roman" w:hAnsi="Noto Sans" w:cs="Noto Sans"/>
                <w:color w:val="000000"/>
                <w:sz w:val="22"/>
                <w:szCs w:val="22"/>
                <w:lang w:val="es-MX" w:eastAsia="es-MX"/>
              </w:rPr>
              <w:t> </w:t>
            </w:r>
          </w:p>
        </w:tc>
        <w:tc>
          <w:tcPr>
            <w:tcW w:w="535" w:type="pct"/>
            <w:tcBorders>
              <w:top w:val="nil"/>
              <w:left w:val="nil"/>
              <w:bottom w:val="single" w:sz="4" w:space="0" w:color="auto"/>
              <w:right w:val="single" w:sz="4" w:space="0" w:color="auto"/>
            </w:tcBorders>
            <w:shd w:val="clear" w:color="auto" w:fill="auto"/>
            <w:noWrap/>
            <w:vAlign w:val="bottom"/>
            <w:hideMark/>
          </w:tcPr>
          <w:p w14:paraId="7F7EE711" w14:textId="77777777" w:rsidR="00F21717" w:rsidRPr="007F298E" w:rsidRDefault="00F21717" w:rsidP="00F8322C">
            <w:pPr>
              <w:rPr>
                <w:rFonts w:ascii="Noto Sans" w:eastAsia="Times New Roman" w:hAnsi="Noto Sans" w:cs="Noto Sans"/>
                <w:color w:val="000000"/>
                <w:sz w:val="22"/>
                <w:szCs w:val="22"/>
                <w:lang w:val="es-MX" w:eastAsia="es-MX"/>
              </w:rPr>
            </w:pPr>
            <w:r w:rsidRPr="007F298E">
              <w:rPr>
                <w:rFonts w:ascii="Noto Sans" w:eastAsia="Times New Roman" w:hAnsi="Noto Sans" w:cs="Noto Sans"/>
                <w:color w:val="000000"/>
                <w:sz w:val="22"/>
                <w:szCs w:val="22"/>
                <w:lang w:val="es-MX" w:eastAsia="es-MX"/>
              </w:rPr>
              <w:t> </w:t>
            </w:r>
          </w:p>
        </w:tc>
        <w:tc>
          <w:tcPr>
            <w:tcW w:w="523" w:type="pct"/>
            <w:tcBorders>
              <w:top w:val="nil"/>
              <w:left w:val="nil"/>
              <w:bottom w:val="single" w:sz="4" w:space="0" w:color="auto"/>
              <w:right w:val="single" w:sz="4" w:space="0" w:color="auto"/>
            </w:tcBorders>
            <w:shd w:val="clear" w:color="auto" w:fill="auto"/>
            <w:noWrap/>
            <w:vAlign w:val="bottom"/>
            <w:hideMark/>
          </w:tcPr>
          <w:p w14:paraId="427384CA" w14:textId="77777777" w:rsidR="00F21717" w:rsidRPr="007F298E" w:rsidRDefault="00F21717" w:rsidP="00F8322C">
            <w:pPr>
              <w:rPr>
                <w:rFonts w:ascii="Noto Sans" w:eastAsia="Times New Roman" w:hAnsi="Noto Sans" w:cs="Noto Sans"/>
                <w:color w:val="000000"/>
                <w:sz w:val="22"/>
                <w:szCs w:val="22"/>
                <w:lang w:val="es-MX" w:eastAsia="es-MX"/>
              </w:rPr>
            </w:pPr>
            <w:r w:rsidRPr="007F298E">
              <w:rPr>
                <w:rFonts w:ascii="Noto Sans" w:eastAsia="Times New Roman" w:hAnsi="Noto Sans" w:cs="Noto Sans"/>
                <w:color w:val="000000"/>
                <w:sz w:val="22"/>
                <w:szCs w:val="22"/>
                <w:lang w:val="es-MX" w:eastAsia="es-MX"/>
              </w:rPr>
              <w:t> </w:t>
            </w:r>
          </w:p>
        </w:tc>
        <w:tc>
          <w:tcPr>
            <w:tcW w:w="240" w:type="pct"/>
            <w:tcBorders>
              <w:top w:val="nil"/>
              <w:left w:val="nil"/>
              <w:bottom w:val="single" w:sz="4" w:space="0" w:color="auto"/>
              <w:right w:val="single" w:sz="4" w:space="0" w:color="auto"/>
            </w:tcBorders>
            <w:shd w:val="clear" w:color="auto" w:fill="auto"/>
            <w:noWrap/>
            <w:vAlign w:val="bottom"/>
            <w:hideMark/>
          </w:tcPr>
          <w:p w14:paraId="64BA1EE9" w14:textId="77777777" w:rsidR="00F21717" w:rsidRPr="007F298E" w:rsidRDefault="00F21717" w:rsidP="00F8322C">
            <w:pPr>
              <w:rPr>
                <w:rFonts w:ascii="Noto Sans" w:eastAsia="Times New Roman" w:hAnsi="Noto Sans" w:cs="Noto Sans"/>
                <w:color w:val="000000"/>
                <w:sz w:val="22"/>
                <w:szCs w:val="22"/>
                <w:lang w:val="es-MX" w:eastAsia="es-MX"/>
              </w:rPr>
            </w:pPr>
            <w:r w:rsidRPr="007F298E">
              <w:rPr>
                <w:rFonts w:ascii="Noto Sans" w:eastAsia="Times New Roman" w:hAnsi="Noto Sans" w:cs="Noto Sans"/>
                <w:color w:val="000000"/>
                <w:sz w:val="22"/>
                <w:szCs w:val="22"/>
                <w:lang w:val="es-MX" w:eastAsia="es-MX"/>
              </w:rPr>
              <w:t> </w:t>
            </w:r>
          </w:p>
        </w:tc>
        <w:tc>
          <w:tcPr>
            <w:tcW w:w="286" w:type="pct"/>
            <w:tcBorders>
              <w:top w:val="nil"/>
              <w:left w:val="nil"/>
              <w:bottom w:val="single" w:sz="4" w:space="0" w:color="auto"/>
              <w:right w:val="single" w:sz="4" w:space="0" w:color="auto"/>
            </w:tcBorders>
            <w:shd w:val="clear" w:color="auto" w:fill="auto"/>
            <w:noWrap/>
            <w:vAlign w:val="bottom"/>
            <w:hideMark/>
          </w:tcPr>
          <w:p w14:paraId="5340AF34" w14:textId="77777777" w:rsidR="00F21717" w:rsidRPr="007F298E" w:rsidRDefault="00F21717" w:rsidP="00F8322C">
            <w:pPr>
              <w:rPr>
                <w:rFonts w:ascii="Noto Sans" w:eastAsia="Times New Roman" w:hAnsi="Noto Sans" w:cs="Noto Sans"/>
                <w:color w:val="000000"/>
                <w:sz w:val="22"/>
                <w:szCs w:val="22"/>
                <w:lang w:val="es-MX" w:eastAsia="es-MX"/>
              </w:rPr>
            </w:pPr>
            <w:r w:rsidRPr="007F298E">
              <w:rPr>
                <w:rFonts w:ascii="Noto Sans" w:eastAsia="Times New Roman" w:hAnsi="Noto Sans" w:cs="Noto Sans"/>
                <w:color w:val="000000"/>
                <w:sz w:val="22"/>
                <w:szCs w:val="22"/>
                <w:lang w:val="es-MX" w:eastAsia="es-MX"/>
              </w:rPr>
              <w:t> </w:t>
            </w:r>
          </w:p>
        </w:tc>
        <w:tc>
          <w:tcPr>
            <w:tcW w:w="373" w:type="pct"/>
            <w:tcBorders>
              <w:top w:val="nil"/>
              <w:left w:val="nil"/>
              <w:bottom w:val="single" w:sz="4" w:space="0" w:color="auto"/>
              <w:right w:val="single" w:sz="4" w:space="0" w:color="auto"/>
            </w:tcBorders>
            <w:shd w:val="clear" w:color="auto" w:fill="auto"/>
            <w:noWrap/>
            <w:vAlign w:val="bottom"/>
            <w:hideMark/>
          </w:tcPr>
          <w:p w14:paraId="738E4092" w14:textId="77777777" w:rsidR="00F21717" w:rsidRPr="007F298E" w:rsidRDefault="00F21717" w:rsidP="00F8322C">
            <w:pPr>
              <w:rPr>
                <w:rFonts w:ascii="Noto Sans" w:eastAsia="Times New Roman" w:hAnsi="Noto Sans" w:cs="Noto Sans"/>
                <w:color w:val="000000"/>
                <w:sz w:val="22"/>
                <w:szCs w:val="22"/>
                <w:lang w:val="es-MX" w:eastAsia="es-MX"/>
              </w:rPr>
            </w:pPr>
            <w:r w:rsidRPr="007F298E">
              <w:rPr>
                <w:rFonts w:ascii="Noto Sans" w:eastAsia="Times New Roman" w:hAnsi="Noto Sans" w:cs="Noto Sans"/>
                <w:color w:val="000000"/>
                <w:sz w:val="22"/>
                <w:szCs w:val="22"/>
                <w:lang w:val="es-MX" w:eastAsia="es-MX"/>
              </w:rPr>
              <w:t> </w:t>
            </w:r>
          </w:p>
        </w:tc>
        <w:tc>
          <w:tcPr>
            <w:tcW w:w="429" w:type="pct"/>
            <w:tcBorders>
              <w:top w:val="nil"/>
              <w:left w:val="nil"/>
              <w:bottom w:val="single" w:sz="4" w:space="0" w:color="auto"/>
              <w:right w:val="single" w:sz="4" w:space="0" w:color="auto"/>
            </w:tcBorders>
            <w:shd w:val="clear" w:color="auto" w:fill="auto"/>
            <w:noWrap/>
            <w:vAlign w:val="bottom"/>
            <w:hideMark/>
          </w:tcPr>
          <w:p w14:paraId="33500359" w14:textId="77777777" w:rsidR="00F21717" w:rsidRPr="007F298E" w:rsidRDefault="00F21717" w:rsidP="00F8322C">
            <w:pPr>
              <w:rPr>
                <w:rFonts w:ascii="Noto Sans" w:eastAsia="Times New Roman" w:hAnsi="Noto Sans" w:cs="Noto Sans"/>
                <w:color w:val="000000"/>
                <w:sz w:val="22"/>
                <w:szCs w:val="22"/>
                <w:lang w:val="es-MX" w:eastAsia="es-MX"/>
              </w:rPr>
            </w:pPr>
            <w:r w:rsidRPr="007F298E">
              <w:rPr>
                <w:rFonts w:ascii="Noto Sans" w:eastAsia="Times New Roman" w:hAnsi="Noto Sans" w:cs="Noto Sans"/>
                <w:color w:val="000000"/>
                <w:sz w:val="22"/>
                <w:szCs w:val="22"/>
                <w:lang w:val="es-MX" w:eastAsia="es-MX"/>
              </w:rPr>
              <w:t> </w:t>
            </w:r>
          </w:p>
        </w:tc>
        <w:tc>
          <w:tcPr>
            <w:tcW w:w="452" w:type="pct"/>
            <w:tcBorders>
              <w:top w:val="nil"/>
              <w:left w:val="nil"/>
              <w:bottom w:val="single" w:sz="4" w:space="0" w:color="auto"/>
              <w:right w:val="single" w:sz="4" w:space="0" w:color="auto"/>
            </w:tcBorders>
            <w:shd w:val="clear" w:color="auto" w:fill="auto"/>
            <w:noWrap/>
            <w:vAlign w:val="bottom"/>
            <w:hideMark/>
          </w:tcPr>
          <w:p w14:paraId="1F9D2CCC" w14:textId="77777777" w:rsidR="00F21717" w:rsidRPr="007F298E" w:rsidRDefault="00F21717" w:rsidP="00F8322C">
            <w:pPr>
              <w:rPr>
                <w:rFonts w:ascii="Noto Sans" w:eastAsia="Times New Roman" w:hAnsi="Noto Sans" w:cs="Noto Sans"/>
                <w:color w:val="000000"/>
                <w:sz w:val="22"/>
                <w:szCs w:val="22"/>
                <w:lang w:val="es-MX" w:eastAsia="es-MX"/>
              </w:rPr>
            </w:pPr>
            <w:r w:rsidRPr="007F298E">
              <w:rPr>
                <w:rFonts w:ascii="Noto Sans" w:eastAsia="Times New Roman" w:hAnsi="Noto Sans" w:cs="Noto Sans"/>
                <w:color w:val="000000"/>
                <w:sz w:val="22"/>
                <w:szCs w:val="22"/>
                <w:lang w:val="es-MX" w:eastAsia="es-MX"/>
              </w:rPr>
              <w:t> </w:t>
            </w:r>
          </w:p>
        </w:tc>
        <w:tc>
          <w:tcPr>
            <w:tcW w:w="495" w:type="pct"/>
            <w:tcBorders>
              <w:top w:val="nil"/>
              <w:left w:val="nil"/>
              <w:bottom w:val="single" w:sz="4" w:space="0" w:color="auto"/>
              <w:right w:val="single" w:sz="4" w:space="0" w:color="auto"/>
            </w:tcBorders>
            <w:shd w:val="clear" w:color="auto" w:fill="auto"/>
            <w:noWrap/>
            <w:vAlign w:val="bottom"/>
            <w:hideMark/>
          </w:tcPr>
          <w:p w14:paraId="6BCC622D" w14:textId="77777777" w:rsidR="00F21717" w:rsidRPr="007F298E" w:rsidRDefault="00F21717" w:rsidP="00F8322C">
            <w:pPr>
              <w:rPr>
                <w:rFonts w:ascii="Noto Sans" w:eastAsia="Times New Roman" w:hAnsi="Noto Sans" w:cs="Noto Sans"/>
                <w:color w:val="000000"/>
                <w:sz w:val="22"/>
                <w:szCs w:val="22"/>
                <w:lang w:val="es-MX" w:eastAsia="es-MX"/>
              </w:rPr>
            </w:pPr>
            <w:r w:rsidRPr="007F298E">
              <w:rPr>
                <w:rFonts w:ascii="Noto Sans" w:eastAsia="Times New Roman" w:hAnsi="Noto Sans" w:cs="Noto Sans"/>
                <w:color w:val="000000"/>
                <w:sz w:val="22"/>
                <w:szCs w:val="22"/>
                <w:lang w:val="es-MX" w:eastAsia="es-MX"/>
              </w:rPr>
              <w:t> </w:t>
            </w:r>
          </w:p>
        </w:tc>
        <w:tc>
          <w:tcPr>
            <w:tcW w:w="389" w:type="pct"/>
            <w:tcBorders>
              <w:top w:val="nil"/>
              <w:left w:val="nil"/>
              <w:bottom w:val="single" w:sz="4" w:space="0" w:color="auto"/>
              <w:right w:val="single" w:sz="4" w:space="0" w:color="auto"/>
            </w:tcBorders>
            <w:shd w:val="clear" w:color="auto" w:fill="auto"/>
            <w:noWrap/>
            <w:vAlign w:val="bottom"/>
            <w:hideMark/>
          </w:tcPr>
          <w:p w14:paraId="1ADF50E9" w14:textId="77777777" w:rsidR="00F21717" w:rsidRPr="007F298E" w:rsidRDefault="00F21717" w:rsidP="00F8322C">
            <w:pPr>
              <w:rPr>
                <w:rFonts w:ascii="Noto Sans" w:eastAsia="Times New Roman" w:hAnsi="Noto Sans" w:cs="Noto Sans"/>
                <w:color w:val="000000"/>
                <w:sz w:val="22"/>
                <w:szCs w:val="22"/>
                <w:lang w:val="es-MX" w:eastAsia="es-MX"/>
              </w:rPr>
            </w:pPr>
            <w:r w:rsidRPr="007F298E">
              <w:rPr>
                <w:rFonts w:ascii="Noto Sans" w:eastAsia="Times New Roman" w:hAnsi="Noto Sans" w:cs="Noto Sans"/>
                <w:color w:val="000000"/>
                <w:sz w:val="22"/>
                <w:szCs w:val="22"/>
                <w:lang w:val="es-MX" w:eastAsia="es-MX"/>
              </w:rPr>
              <w:t> </w:t>
            </w:r>
          </w:p>
        </w:tc>
        <w:tc>
          <w:tcPr>
            <w:tcW w:w="389" w:type="pct"/>
            <w:tcBorders>
              <w:top w:val="nil"/>
              <w:left w:val="nil"/>
              <w:bottom w:val="single" w:sz="4" w:space="0" w:color="auto"/>
              <w:right w:val="single" w:sz="4" w:space="0" w:color="auto"/>
            </w:tcBorders>
            <w:shd w:val="clear" w:color="auto" w:fill="auto"/>
            <w:noWrap/>
            <w:vAlign w:val="bottom"/>
            <w:hideMark/>
          </w:tcPr>
          <w:p w14:paraId="042FB82A" w14:textId="77777777" w:rsidR="00F21717" w:rsidRPr="007F298E" w:rsidRDefault="00F21717" w:rsidP="00F8322C">
            <w:pPr>
              <w:rPr>
                <w:rFonts w:ascii="Noto Sans" w:eastAsia="Times New Roman" w:hAnsi="Noto Sans" w:cs="Noto Sans"/>
                <w:color w:val="000000"/>
                <w:sz w:val="22"/>
                <w:szCs w:val="22"/>
                <w:lang w:val="es-MX" w:eastAsia="es-MX"/>
              </w:rPr>
            </w:pPr>
            <w:r w:rsidRPr="007F298E">
              <w:rPr>
                <w:rFonts w:ascii="Noto Sans" w:eastAsia="Times New Roman" w:hAnsi="Noto Sans" w:cs="Noto Sans"/>
                <w:color w:val="000000"/>
                <w:sz w:val="22"/>
                <w:szCs w:val="22"/>
                <w:lang w:val="es-MX" w:eastAsia="es-MX"/>
              </w:rPr>
              <w:t> </w:t>
            </w:r>
          </w:p>
        </w:tc>
      </w:tr>
      <w:tr w:rsidR="00F21717" w:rsidRPr="007F298E" w14:paraId="2139CAF1" w14:textId="77777777" w:rsidTr="00F21717">
        <w:trPr>
          <w:trHeight w:val="360"/>
        </w:trPr>
        <w:tc>
          <w:tcPr>
            <w:tcW w:w="357" w:type="pct"/>
            <w:tcBorders>
              <w:top w:val="nil"/>
              <w:left w:val="nil"/>
              <w:bottom w:val="nil"/>
              <w:right w:val="nil"/>
            </w:tcBorders>
            <w:shd w:val="clear" w:color="auto" w:fill="auto"/>
            <w:noWrap/>
            <w:vAlign w:val="bottom"/>
            <w:hideMark/>
          </w:tcPr>
          <w:p w14:paraId="0FCD9391" w14:textId="77777777" w:rsidR="00F21717" w:rsidRPr="007F298E" w:rsidRDefault="00F21717" w:rsidP="00F8322C">
            <w:pPr>
              <w:rPr>
                <w:rFonts w:ascii="Noto Sans" w:eastAsia="Times New Roman" w:hAnsi="Noto Sans" w:cs="Noto Sans"/>
                <w:color w:val="000000"/>
                <w:sz w:val="22"/>
                <w:szCs w:val="22"/>
                <w:lang w:val="es-MX" w:eastAsia="es-MX"/>
              </w:rPr>
            </w:pPr>
          </w:p>
        </w:tc>
        <w:tc>
          <w:tcPr>
            <w:tcW w:w="532" w:type="pct"/>
            <w:tcBorders>
              <w:top w:val="nil"/>
              <w:left w:val="nil"/>
              <w:bottom w:val="nil"/>
              <w:right w:val="nil"/>
            </w:tcBorders>
            <w:shd w:val="clear" w:color="auto" w:fill="auto"/>
            <w:noWrap/>
            <w:vAlign w:val="bottom"/>
            <w:hideMark/>
          </w:tcPr>
          <w:p w14:paraId="5CA2D560" w14:textId="77777777" w:rsidR="00F21717" w:rsidRPr="007F298E" w:rsidRDefault="00F21717" w:rsidP="00F8322C">
            <w:pPr>
              <w:rPr>
                <w:rFonts w:ascii="Noto Sans" w:eastAsia="Times New Roman" w:hAnsi="Noto Sans" w:cs="Noto Sans"/>
                <w:sz w:val="20"/>
                <w:szCs w:val="20"/>
                <w:lang w:val="es-MX" w:eastAsia="es-MX"/>
              </w:rPr>
            </w:pPr>
          </w:p>
        </w:tc>
        <w:tc>
          <w:tcPr>
            <w:tcW w:w="535" w:type="pct"/>
            <w:tcBorders>
              <w:top w:val="nil"/>
              <w:left w:val="nil"/>
              <w:bottom w:val="nil"/>
              <w:right w:val="nil"/>
            </w:tcBorders>
            <w:shd w:val="clear" w:color="auto" w:fill="auto"/>
            <w:noWrap/>
            <w:vAlign w:val="bottom"/>
            <w:hideMark/>
          </w:tcPr>
          <w:p w14:paraId="6DE0AA73" w14:textId="77777777" w:rsidR="00F21717" w:rsidRPr="007F298E" w:rsidRDefault="00F21717" w:rsidP="00F8322C">
            <w:pPr>
              <w:rPr>
                <w:rFonts w:ascii="Noto Sans" w:eastAsia="Times New Roman" w:hAnsi="Noto Sans" w:cs="Noto Sans"/>
                <w:sz w:val="20"/>
                <w:szCs w:val="20"/>
                <w:lang w:val="es-MX" w:eastAsia="es-MX"/>
              </w:rPr>
            </w:pPr>
          </w:p>
        </w:tc>
        <w:tc>
          <w:tcPr>
            <w:tcW w:w="523" w:type="pct"/>
            <w:tcBorders>
              <w:top w:val="nil"/>
              <w:left w:val="nil"/>
              <w:bottom w:val="nil"/>
              <w:right w:val="nil"/>
            </w:tcBorders>
            <w:shd w:val="clear" w:color="auto" w:fill="auto"/>
            <w:noWrap/>
            <w:vAlign w:val="bottom"/>
            <w:hideMark/>
          </w:tcPr>
          <w:p w14:paraId="5EF7F12A" w14:textId="77777777" w:rsidR="00F21717" w:rsidRPr="007F298E" w:rsidRDefault="00F21717" w:rsidP="00F8322C">
            <w:pPr>
              <w:rPr>
                <w:rFonts w:ascii="Noto Sans" w:eastAsia="Times New Roman" w:hAnsi="Noto Sans" w:cs="Noto Sans"/>
                <w:sz w:val="20"/>
                <w:szCs w:val="20"/>
                <w:lang w:val="es-MX" w:eastAsia="es-MX"/>
              </w:rPr>
            </w:pPr>
          </w:p>
        </w:tc>
        <w:tc>
          <w:tcPr>
            <w:tcW w:w="240" w:type="pct"/>
            <w:tcBorders>
              <w:top w:val="nil"/>
              <w:left w:val="nil"/>
              <w:bottom w:val="nil"/>
              <w:right w:val="nil"/>
            </w:tcBorders>
            <w:shd w:val="clear" w:color="auto" w:fill="auto"/>
            <w:noWrap/>
            <w:vAlign w:val="bottom"/>
            <w:hideMark/>
          </w:tcPr>
          <w:p w14:paraId="68EBCDF8" w14:textId="77777777" w:rsidR="00F21717" w:rsidRPr="007F298E" w:rsidRDefault="00F21717" w:rsidP="00F8322C">
            <w:pPr>
              <w:rPr>
                <w:rFonts w:ascii="Noto Sans" w:eastAsia="Times New Roman" w:hAnsi="Noto Sans" w:cs="Noto Sans"/>
                <w:sz w:val="20"/>
                <w:szCs w:val="20"/>
                <w:lang w:val="es-MX" w:eastAsia="es-MX"/>
              </w:rPr>
            </w:pPr>
          </w:p>
        </w:tc>
        <w:tc>
          <w:tcPr>
            <w:tcW w:w="286" w:type="pct"/>
            <w:tcBorders>
              <w:top w:val="nil"/>
              <w:left w:val="nil"/>
              <w:bottom w:val="nil"/>
              <w:right w:val="nil"/>
            </w:tcBorders>
            <w:shd w:val="clear" w:color="auto" w:fill="auto"/>
            <w:noWrap/>
            <w:vAlign w:val="bottom"/>
            <w:hideMark/>
          </w:tcPr>
          <w:p w14:paraId="39498AA5" w14:textId="77777777" w:rsidR="00F21717" w:rsidRPr="007F298E" w:rsidRDefault="00F21717" w:rsidP="00F8322C">
            <w:pPr>
              <w:rPr>
                <w:rFonts w:ascii="Noto Sans" w:eastAsia="Times New Roman" w:hAnsi="Noto Sans" w:cs="Noto Sans"/>
                <w:sz w:val="20"/>
                <w:szCs w:val="20"/>
                <w:lang w:val="es-MX" w:eastAsia="es-MX"/>
              </w:rPr>
            </w:pPr>
          </w:p>
        </w:tc>
        <w:tc>
          <w:tcPr>
            <w:tcW w:w="373" w:type="pct"/>
            <w:tcBorders>
              <w:top w:val="nil"/>
              <w:left w:val="nil"/>
              <w:bottom w:val="nil"/>
              <w:right w:val="nil"/>
            </w:tcBorders>
            <w:shd w:val="clear" w:color="auto" w:fill="auto"/>
            <w:noWrap/>
            <w:vAlign w:val="bottom"/>
            <w:hideMark/>
          </w:tcPr>
          <w:p w14:paraId="5558B6D4" w14:textId="77777777" w:rsidR="00F21717" w:rsidRPr="007F298E" w:rsidRDefault="00F21717" w:rsidP="00F8322C">
            <w:pPr>
              <w:rPr>
                <w:rFonts w:ascii="Noto Sans" w:eastAsia="Times New Roman" w:hAnsi="Noto Sans" w:cs="Noto Sans"/>
                <w:sz w:val="20"/>
                <w:szCs w:val="20"/>
                <w:lang w:val="es-MX" w:eastAsia="es-MX"/>
              </w:rPr>
            </w:pPr>
          </w:p>
        </w:tc>
        <w:tc>
          <w:tcPr>
            <w:tcW w:w="429" w:type="pct"/>
            <w:tcBorders>
              <w:top w:val="nil"/>
              <w:left w:val="nil"/>
              <w:bottom w:val="nil"/>
              <w:right w:val="nil"/>
            </w:tcBorders>
            <w:shd w:val="clear" w:color="auto" w:fill="auto"/>
            <w:noWrap/>
            <w:vAlign w:val="bottom"/>
            <w:hideMark/>
          </w:tcPr>
          <w:p w14:paraId="476AC984" w14:textId="77777777" w:rsidR="00F21717" w:rsidRPr="007F298E" w:rsidRDefault="00F21717" w:rsidP="00F8322C">
            <w:pPr>
              <w:rPr>
                <w:rFonts w:ascii="Noto Sans" w:eastAsia="Times New Roman" w:hAnsi="Noto Sans" w:cs="Noto Sans"/>
                <w:sz w:val="20"/>
                <w:szCs w:val="20"/>
                <w:lang w:val="es-MX" w:eastAsia="es-MX"/>
              </w:rPr>
            </w:pPr>
          </w:p>
        </w:tc>
        <w:tc>
          <w:tcPr>
            <w:tcW w:w="452" w:type="pct"/>
            <w:tcBorders>
              <w:top w:val="nil"/>
              <w:left w:val="nil"/>
              <w:bottom w:val="nil"/>
              <w:right w:val="nil"/>
            </w:tcBorders>
            <w:shd w:val="clear" w:color="auto" w:fill="auto"/>
            <w:noWrap/>
            <w:vAlign w:val="bottom"/>
            <w:hideMark/>
          </w:tcPr>
          <w:p w14:paraId="66C1B95F" w14:textId="77777777" w:rsidR="00F21717" w:rsidRPr="007F298E" w:rsidRDefault="00F21717" w:rsidP="00F8322C">
            <w:pPr>
              <w:rPr>
                <w:rFonts w:ascii="Noto Sans" w:eastAsia="Times New Roman" w:hAnsi="Noto Sans" w:cs="Noto Sans"/>
                <w:sz w:val="20"/>
                <w:szCs w:val="20"/>
                <w:lang w:val="es-MX" w:eastAsia="es-MX"/>
              </w:rPr>
            </w:pPr>
          </w:p>
        </w:tc>
        <w:tc>
          <w:tcPr>
            <w:tcW w:w="495" w:type="pct"/>
            <w:tcBorders>
              <w:top w:val="nil"/>
              <w:left w:val="single" w:sz="4" w:space="0" w:color="auto"/>
              <w:bottom w:val="single" w:sz="4" w:space="0" w:color="auto"/>
              <w:right w:val="single" w:sz="4" w:space="0" w:color="auto"/>
            </w:tcBorders>
            <w:shd w:val="clear" w:color="auto" w:fill="auto"/>
            <w:vAlign w:val="center"/>
            <w:hideMark/>
          </w:tcPr>
          <w:p w14:paraId="30F16B59" w14:textId="77777777" w:rsidR="00F21717" w:rsidRPr="007F298E" w:rsidRDefault="00F21717" w:rsidP="00F8322C">
            <w:pPr>
              <w:jc w:val="center"/>
              <w:rPr>
                <w:rFonts w:ascii="Noto Sans" w:eastAsia="Times New Roman" w:hAnsi="Noto Sans" w:cs="Noto Sans"/>
                <w:b/>
                <w:bCs/>
                <w:color w:val="000000"/>
                <w:sz w:val="14"/>
                <w:szCs w:val="14"/>
                <w:lang w:val="es-MX" w:eastAsia="es-MX"/>
              </w:rPr>
            </w:pPr>
            <w:r w:rsidRPr="007F298E">
              <w:rPr>
                <w:rFonts w:ascii="Noto Sans" w:eastAsia="Times New Roman" w:hAnsi="Noto Sans" w:cs="Noto Sans"/>
                <w:b/>
                <w:bCs/>
                <w:color w:val="000000"/>
                <w:sz w:val="14"/>
                <w:szCs w:val="14"/>
                <w:lang w:val="es-MX" w:eastAsia="es-MX"/>
              </w:rPr>
              <w:t>SUBTOTAL</w:t>
            </w:r>
          </w:p>
        </w:tc>
        <w:tc>
          <w:tcPr>
            <w:tcW w:w="389" w:type="pct"/>
            <w:tcBorders>
              <w:top w:val="nil"/>
              <w:left w:val="nil"/>
              <w:bottom w:val="single" w:sz="4" w:space="0" w:color="auto"/>
              <w:right w:val="single" w:sz="4" w:space="0" w:color="auto"/>
            </w:tcBorders>
            <w:shd w:val="clear" w:color="auto" w:fill="auto"/>
            <w:noWrap/>
            <w:vAlign w:val="bottom"/>
            <w:hideMark/>
          </w:tcPr>
          <w:p w14:paraId="38AFF625" w14:textId="77777777" w:rsidR="00F21717" w:rsidRPr="007F298E" w:rsidRDefault="00F21717" w:rsidP="00F8322C">
            <w:pPr>
              <w:rPr>
                <w:rFonts w:ascii="Noto Sans" w:eastAsia="Times New Roman" w:hAnsi="Noto Sans" w:cs="Noto Sans"/>
                <w:color w:val="000000"/>
                <w:sz w:val="22"/>
                <w:szCs w:val="22"/>
                <w:lang w:val="es-MX" w:eastAsia="es-MX"/>
              </w:rPr>
            </w:pPr>
            <w:r w:rsidRPr="007F298E">
              <w:rPr>
                <w:rFonts w:ascii="Noto Sans" w:eastAsia="Times New Roman" w:hAnsi="Noto Sans" w:cs="Noto Sans"/>
                <w:color w:val="000000"/>
                <w:sz w:val="22"/>
                <w:szCs w:val="22"/>
                <w:lang w:val="es-MX" w:eastAsia="es-MX"/>
              </w:rPr>
              <w:t> </w:t>
            </w:r>
          </w:p>
        </w:tc>
        <w:tc>
          <w:tcPr>
            <w:tcW w:w="389" w:type="pct"/>
            <w:tcBorders>
              <w:top w:val="nil"/>
              <w:left w:val="nil"/>
              <w:bottom w:val="single" w:sz="4" w:space="0" w:color="auto"/>
              <w:right w:val="single" w:sz="4" w:space="0" w:color="auto"/>
            </w:tcBorders>
            <w:shd w:val="clear" w:color="auto" w:fill="auto"/>
            <w:noWrap/>
            <w:vAlign w:val="bottom"/>
            <w:hideMark/>
          </w:tcPr>
          <w:p w14:paraId="5182C7DA" w14:textId="77777777" w:rsidR="00F21717" w:rsidRPr="007F298E" w:rsidRDefault="00F21717" w:rsidP="00F8322C">
            <w:pPr>
              <w:rPr>
                <w:rFonts w:ascii="Noto Sans" w:eastAsia="Times New Roman" w:hAnsi="Noto Sans" w:cs="Noto Sans"/>
                <w:color w:val="000000"/>
                <w:sz w:val="22"/>
                <w:szCs w:val="22"/>
                <w:lang w:val="es-MX" w:eastAsia="es-MX"/>
              </w:rPr>
            </w:pPr>
            <w:r w:rsidRPr="007F298E">
              <w:rPr>
                <w:rFonts w:ascii="Noto Sans" w:eastAsia="Times New Roman" w:hAnsi="Noto Sans" w:cs="Noto Sans"/>
                <w:color w:val="000000"/>
                <w:sz w:val="22"/>
                <w:szCs w:val="22"/>
                <w:lang w:val="es-MX" w:eastAsia="es-MX"/>
              </w:rPr>
              <w:t> </w:t>
            </w:r>
          </w:p>
        </w:tc>
      </w:tr>
      <w:tr w:rsidR="00F21717" w:rsidRPr="007F298E" w14:paraId="18C3AF5F" w14:textId="77777777" w:rsidTr="00F21717">
        <w:trPr>
          <w:trHeight w:val="300"/>
        </w:trPr>
        <w:tc>
          <w:tcPr>
            <w:tcW w:w="357" w:type="pct"/>
            <w:tcBorders>
              <w:top w:val="nil"/>
              <w:left w:val="nil"/>
              <w:bottom w:val="nil"/>
              <w:right w:val="nil"/>
            </w:tcBorders>
            <w:shd w:val="clear" w:color="auto" w:fill="auto"/>
            <w:noWrap/>
            <w:vAlign w:val="bottom"/>
            <w:hideMark/>
          </w:tcPr>
          <w:p w14:paraId="412B43BC" w14:textId="77777777" w:rsidR="00F21717" w:rsidRPr="007F298E" w:rsidRDefault="00F21717" w:rsidP="00F8322C">
            <w:pPr>
              <w:rPr>
                <w:rFonts w:ascii="Noto Sans" w:eastAsia="Times New Roman" w:hAnsi="Noto Sans" w:cs="Noto Sans"/>
                <w:color w:val="000000"/>
                <w:sz w:val="22"/>
                <w:szCs w:val="22"/>
                <w:lang w:val="es-MX" w:eastAsia="es-MX"/>
              </w:rPr>
            </w:pPr>
          </w:p>
        </w:tc>
        <w:tc>
          <w:tcPr>
            <w:tcW w:w="532" w:type="pct"/>
            <w:tcBorders>
              <w:top w:val="nil"/>
              <w:left w:val="nil"/>
              <w:bottom w:val="nil"/>
              <w:right w:val="nil"/>
            </w:tcBorders>
            <w:shd w:val="clear" w:color="auto" w:fill="auto"/>
            <w:noWrap/>
            <w:vAlign w:val="bottom"/>
            <w:hideMark/>
          </w:tcPr>
          <w:p w14:paraId="33D26860" w14:textId="77777777" w:rsidR="00F21717" w:rsidRPr="007F298E" w:rsidRDefault="00F21717" w:rsidP="00F8322C">
            <w:pPr>
              <w:rPr>
                <w:rFonts w:ascii="Noto Sans" w:eastAsia="Times New Roman" w:hAnsi="Noto Sans" w:cs="Noto Sans"/>
                <w:sz w:val="20"/>
                <w:szCs w:val="20"/>
                <w:lang w:val="es-MX" w:eastAsia="es-MX"/>
              </w:rPr>
            </w:pPr>
          </w:p>
        </w:tc>
        <w:tc>
          <w:tcPr>
            <w:tcW w:w="535" w:type="pct"/>
            <w:tcBorders>
              <w:top w:val="nil"/>
              <w:left w:val="nil"/>
              <w:bottom w:val="nil"/>
              <w:right w:val="nil"/>
            </w:tcBorders>
            <w:shd w:val="clear" w:color="auto" w:fill="auto"/>
            <w:noWrap/>
            <w:vAlign w:val="bottom"/>
            <w:hideMark/>
          </w:tcPr>
          <w:p w14:paraId="29FB05FD" w14:textId="77777777" w:rsidR="00F21717" w:rsidRPr="007F298E" w:rsidRDefault="00F21717" w:rsidP="00F8322C">
            <w:pPr>
              <w:rPr>
                <w:rFonts w:ascii="Noto Sans" w:eastAsia="Times New Roman" w:hAnsi="Noto Sans" w:cs="Noto Sans"/>
                <w:sz w:val="20"/>
                <w:szCs w:val="20"/>
                <w:lang w:val="es-MX" w:eastAsia="es-MX"/>
              </w:rPr>
            </w:pPr>
          </w:p>
        </w:tc>
        <w:tc>
          <w:tcPr>
            <w:tcW w:w="523" w:type="pct"/>
            <w:tcBorders>
              <w:top w:val="nil"/>
              <w:left w:val="nil"/>
              <w:bottom w:val="nil"/>
              <w:right w:val="nil"/>
            </w:tcBorders>
            <w:shd w:val="clear" w:color="auto" w:fill="auto"/>
            <w:noWrap/>
            <w:vAlign w:val="bottom"/>
            <w:hideMark/>
          </w:tcPr>
          <w:p w14:paraId="1E218FF5" w14:textId="77777777" w:rsidR="00F21717" w:rsidRPr="007F298E" w:rsidRDefault="00F21717" w:rsidP="00F8322C">
            <w:pPr>
              <w:rPr>
                <w:rFonts w:ascii="Noto Sans" w:eastAsia="Times New Roman" w:hAnsi="Noto Sans" w:cs="Noto Sans"/>
                <w:sz w:val="20"/>
                <w:szCs w:val="20"/>
                <w:lang w:val="es-MX" w:eastAsia="es-MX"/>
              </w:rPr>
            </w:pPr>
          </w:p>
        </w:tc>
        <w:tc>
          <w:tcPr>
            <w:tcW w:w="240" w:type="pct"/>
            <w:tcBorders>
              <w:top w:val="nil"/>
              <w:left w:val="nil"/>
              <w:bottom w:val="nil"/>
              <w:right w:val="nil"/>
            </w:tcBorders>
            <w:shd w:val="clear" w:color="auto" w:fill="auto"/>
            <w:noWrap/>
            <w:vAlign w:val="bottom"/>
            <w:hideMark/>
          </w:tcPr>
          <w:p w14:paraId="089C63B4" w14:textId="77777777" w:rsidR="00F21717" w:rsidRPr="007F298E" w:rsidRDefault="00F21717" w:rsidP="00F8322C">
            <w:pPr>
              <w:rPr>
                <w:rFonts w:ascii="Noto Sans" w:eastAsia="Times New Roman" w:hAnsi="Noto Sans" w:cs="Noto Sans"/>
                <w:sz w:val="20"/>
                <w:szCs w:val="20"/>
                <w:lang w:val="es-MX" w:eastAsia="es-MX"/>
              </w:rPr>
            </w:pPr>
          </w:p>
        </w:tc>
        <w:tc>
          <w:tcPr>
            <w:tcW w:w="286" w:type="pct"/>
            <w:tcBorders>
              <w:top w:val="nil"/>
              <w:left w:val="nil"/>
              <w:bottom w:val="nil"/>
              <w:right w:val="nil"/>
            </w:tcBorders>
            <w:shd w:val="clear" w:color="auto" w:fill="auto"/>
            <w:noWrap/>
            <w:vAlign w:val="bottom"/>
            <w:hideMark/>
          </w:tcPr>
          <w:p w14:paraId="72A99E9E" w14:textId="77777777" w:rsidR="00F21717" w:rsidRPr="007F298E" w:rsidRDefault="00F21717" w:rsidP="00F8322C">
            <w:pPr>
              <w:rPr>
                <w:rFonts w:ascii="Noto Sans" w:eastAsia="Times New Roman" w:hAnsi="Noto Sans" w:cs="Noto Sans"/>
                <w:sz w:val="20"/>
                <w:szCs w:val="20"/>
                <w:lang w:val="es-MX" w:eastAsia="es-MX"/>
              </w:rPr>
            </w:pPr>
          </w:p>
        </w:tc>
        <w:tc>
          <w:tcPr>
            <w:tcW w:w="373" w:type="pct"/>
            <w:tcBorders>
              <w:top w:val="nil"/>
              <w:left w:val="nil"/>
              <w:bottom w:val="nil"/>
              <w:right w:val="nil"/>
            </w:tcBorders>
            <w:shd w:val="clear" w:color="auto" w:fill="auto"/>
            <w:noWrap/>
            <w:vAlign w:val="bottom"/>
            <w:hideMark/>
          </w:tcPr>
          <w:p w14:paraId="7037165F" w14:textId="77777777" w:rsidR="00F21717" w:rsidRPr="007F298E" w:rsidRDefault="00F21717" w:rsidP="00F8322C">
            <w:pPr>
              <w:rPr>
                <w:rFonts w:ascii="Noto Sans" w:eastAsia="Times New Roman" w:hAnsi="Noto Sans" w:cs="Noto Sans"/>
                <w:sz w:val="20"/>
                <w:szCs w:val="20"/>
                <w:lang w:val="es-MX" w:eastAsia="es-MX"/>
              </w:rPr>
            </w:pPr>
          </w:p>
        </w:tc>
        <w:tc>
          <w:tcPr>
            <w:tcW w:w="429" w:type="pct"/>
            <w:tcBorders>
              <w:top w:val="nil"/>
              <w:left w:val="nil"/>
              <w:bottom w:val="nil"/>
              <w:right w:val="nil"/>
            </w:tcBorders>
            <w:shd w:val="clear" w:color="auto" w:fill="auto"/>
            <w:noWrap/>
            <w:vAlign w:val="bottom"/>
            <w:hideMark/>
          </w:tcPr>
          <w:p w14:paraId="0C6227D6" w14:textId="77777777" w:rsidR="00F21717" w:rsidRPr="007F298E" w:rsidRDefault="00F21717" w:rsidP="00F8322C">
            <w:pPr>
              <w:rPr>
                <w:rFonts w:ascii="Noto Sans" w:eastAsia="Times New Roman" w:hAnsi="Noto Sans" w:cs="Noto Sans"/>
                <w:sz w:val="20"/>
                <w:szCs w:val="20"/>
                <w:lang w:val="es-MX" w:eastAsia="es-MX"/>
              </w:rPr>
            </w:pPr>
          </w:p>
        </w:tc>
        <w:tc>
          <w:tcPr>
            <w:tcW w:w="452" w:type="pct"/>
            <w:tcBorders>
              <w:top w:val="nil"/>
              <w:left w:val="nil"/>
              <w:bottom w:val="nil"/>
              <w:right w:val="nil"/>
            </w:tcBorders>
            <w:shd w:val="clear" w:color="auto" w:fill="auto"/>
            <w:noWrap/>
            <w:vAlign w:val="bottom"/>
            <w:hideMark/>
          </w:tcPr>
          <w:p w14:paraId="2C9EF0D2" w14:textId="77777777" w:rsidR="00F21717" w:rsidRPr="007F298E" w:rsidRDefault="00F21717" w:rsidP="00F8322C">
            <w:pPr>
              <w:rPr>
                <w:rFonts w:ascii="Noto Sans" w:eastAsia="Times New Roman" w:hAnsi="Noto Sans" w:cs="Noto Sans"/>
                <w:sz w:val="20"/>
                <w:szCs w:val="20"/>
                <w:lang w:val="es-MX" w:eastAsia="es-MX"/>
              </w:rPr>
            </w:pPr>
          </w:p>
        </w:tc>
        <w:tc>
          <w:tcPr>
            <w:tcW w:w="495" w:type="pct"/>
            <w:tcBorders>
              <w:top w:val="nil"/>
              <w:left w:val="single" w:sz="4" w:space="0" w:color="auto"/>
              <w:bottom w:val="single" w:sz="4" w:space="0" w:color="auto"/>
              <w:right w:val="single" w:sz="4" w:space="0" w:color="auto"/>
            </w:tcBorders>
            <w:shd w:val="clear" w:color="auto" w:fill="auto"/>
            <w:vAlign w:val="center"/>
            <w:hideMark/>
          </w:tcPr>
          <w:p w14:paraId="688964FB" w14:textId="77777777" w:rsidR="00F21717" w:rsidRPr="007F298E" w:rsidRDefault="00F21717" w:rsidP="00F8322C">
            <w:pPr>
              <w:jc w:val="center"/>
              <w:rPr>
                <w:rFonts w:ascii="Noto Sans" w:eastAsia="Times New Roman" w:hAnsi="Noto Sans" w:cs="Noto Sans"/>
                <w:b/>
                <w:bCs/>
                <w:color w:val="000000"/>
                <w:sz w:val="14"/>
                <w:szCs w:val="14"/>
                <w:lang w:val="es-MX" w:eastAsia="es-MX"/>
              </w:rPr>
            </w:pPr>
            <w:r w:rsidRPr="007F298E">
              <w:rPr>
                <w:rFonts w:ascii="Noto Sans" w:eastAsia="Times New Roman" w:hAnsi="Noto Sans" w:cs="Noto Sans"/>
                <w:b/>
                <w:bCs/>
                <w:color w:val="000000"/>
                <w:sz w:val="14"/>
                <w:szCs w:val="14"/>
                <w:lang w:val="es-MX" w:eastAsia="es-MX"/>
              </w:rPr>
              <w:t>IVA</w:t>
            </w:r>
          </w:p>
        </w:tc>
        <w:tc>
          <w:tcPr>
            <w:tcW w:w="389" w:type="pct"/>
            <w:tcBorders>
              <w:top w:val="nil"/>
              <w:left w:val="nil"/>
              <w:bottom w:val="single" w:sz="4" w:space="0" w:color="auto"/>
              <w:right w:val="single" w:sz="4" w:space="0" w:color="auto"/>
            </w:tcBorders>
            <w:shd w:val="clear" w:color="auto" w:fill="auto"/>
            <w:noWrap/>
            <w:vAlign w:val="bottom"/>
            <w:hideMark/>
          </w:tcPr>
          <w:p w14:paraId="79F3CFF7" w14:textId="77777777" w:rsidR="00F21717" w:rsidRPr="007F298E" w:rsidRDefault="00F21717" w:rsidP="00F8322C">
            <w:pPr>
              <w:rPr>
                <w:rFonts w:ascii="Noto Sans" w:eastAsia="Times New Roman" w:hAnsi="Noto Sans" w:cs="Noto Sans"/>
                <w:color w:val="000000"/>
                <w:sz w:val="22"/>
                <w:szCs w:val="22"/>
                <w:lang w:val="es-MX" w:eastAsia="es-MX"/>
              </w:rPr>
            </w:pPr>
            <w:r w:rsidRPr="007F298E">
              <w:rPr>
                <w:rFonts w:ascii="Noto Sans" w:eastAsia="Times New Roman" w:hAnsi="Noto Sans" w:cs="Noto Sans"/>
                <w:color w:val="000000"/>
                <w:sz w:val="22"/>
                <w:szCs w:val="22"/>
                <w:lang w:val="es-MX" w:eastAsia="es-MX"/>
              </w:rPr>
              <w:t> </w:t>
            </w:r>
          </w:p>
        </w:tc>
        <w:tc>
          <w:tcPr>
            <w:tcW w:w="389" w:type="pct"/>
            <w:tcBorders>
              <w:top w:val="nil"/>
              <w:left w:val="nil"/>
              <w:bottom w:val="single" w:sz="4" w:space="0" w:color="auto"/>
              <w:right w:val="single" w:sz="4" w:space="0" w:color="auto"/>
            </w:tcBorders>
            <w:shd w:val="clear" w:color="auto" w:fill="auto"/>
            <w:noWrap/>
            <w:vAlign w:val="bottom"/>
            <w:hideMark/>
          </w:tcPr>
          <w:p w14:paraId="197E2E52" w14:textId="77777777" w:rsidR="00F21717" w:rsidRPr="007F298E" w:rsidRDefault="00F21717" w:rsidP="00F8322C">
            <w:pPr>
              <w:rPr>
                <w:rFonts w:ascii="Noto Sans" w:eastAsia="Times New Roman" w:hAnsi="Noto Sans" w:cs="Noto Sans"/>
                <w:color w:val="000000"/>
                <w:sz w:val="22"/>
                <w:szCs w:val="22"/>
                <w:lang w:val="es-MX" w:eastAsia="es-MX"/>
              </w:rPr>
            </w:pPr>
            <w:r w:rsidRPr="007F298E">
              <w:rPr>
                <w:rFonts w:ascii="Noto Sans" w:eastAsia="Times New Roman" w:hAnsi="Noto Sans" w:cs="Noto Sans"/>
                <w:color w:val="000000"/>
                <w:sz w:val="22"/>
                <w:szCs w:val="22"/>
                <w:lang w:val="es-MX" w:eastAsia="es-MX"/>
              </w:rPr>
              <w:t> </w:t>
            </w:r>
          </w:p>
        </w:tc>
      </w:tr>
      <w:tr w:rsidR="00F21717" w:rsidRPr="007F298E" w14:paraId="41A946A5" w14:textId="77777777" w:rsidTr="00F21717">
        <w:trPr>
          <w:trHeight w:val="300"/>
        </w:trPr>
        <w:tc>
          <w:tcPr>
            <w:tcW w:w="357" w:type="pct"/>
            <w:tcBorders>
              <w:top w:val="nil"/>
              <w:left w:val="nil"/>
              <w:bottom w:val="nil"/>
              <w:right w:val="nil"/>
            </w:tcBorders>
            <w:shd w:val="clear" w:color="auto" w:fill="auto"/>
            <w:noWrap/>
            <w:vAlign w:val="bottom"/>
            <w:hideMark/>
          </w:tcPr>
          <w:p w14:paraId="262B901A" w14:textId="77777777" w:rsidR="00F21717" w:rsidRPr="007F298E" w:rsidRDefault="00F21717" w:rsidP="00F8322C">
            <w:pPr>
              <w:rPr>
                <w:rFonts w:ascii="Noto Sans" w:eastAsia="Times New Roman" w:hAnsi="Noto Sans" w:cs="Noto Sans"/>
                <w:color w:val="000000"/>
                <w:sz w:val="22"/>
                <w:szCs w:val="22"/>
                <w:lang w:val="es-MX" w:eastAsia="es-MX"/>
              </w:rPr>
            </w:pPr>
          </w:p>
        </w:tc>
        <w:tc>
          <w:tcPr>
            <w:tcW w:w="532" w:type="pct"/>
            <w:tcBorders>
              <w:top w:val="nil"/>
              <w:left w:val="nil"/>
              <w:bottom w:val="nil"/>
              <w:right w:val="nil"/>
            </w:tcBorders>
            <w:shd w:val="clear" w:color="auto" w:fill="auto"/>
            <w:noWrap/>
            <w:vAlign w:val="bottom"/>
            <w:hideMark/>
          </w:tcPr>
          <w:p w14:paraId="7043FEF3" w14:textId="77777777" w:rsidR="00F21717" w:rsidRPr="007F298E" w:rsidRDefault="00F21717" w:rsidP="00F8322C">
            <w:pPr>
              <w:rPr>
                <w:rFonts w:ascii="Noto Sans" w:eastAsia="Times New Roman" w:hAnsi="Noto Sans" w:cs="Noto Sans"/>
                <w:sz w:val="20"/>
                <w:szCs w:val="20"/>
                <w:lang w:val="es-MX" w:eastAsia="es-MX"/>
              </w:rPr>
            </w:pPr>
          </w:p>
        </w:tc>
        <w:tc>
          <w:tcPr>
            <w:tcW w:w="535" w:type="pct"/>
            <w:tcBorders>
              <w:top w:val="nil"/>
              <w:left w:val="nil"/>
              <w:bottom w:val="nil"/>
              <w:right w:val="nil"/>
            </w:tcBorders>
            <w:shd w:val="clear" w:color="auto" w:fill="auto"/>
            <w:noWrap/>
            <w:vAlign w:val="bottom"/>
            <w:hideMark/>
          </w:tcPr>
          <w:p w14:paraId="7B989162" w14:textId="77777777" w:rsidR="00F21717" w:rsidRPr="007F298E" w:rsidRDefault="00F21717" w:rsidP="00F8322C">
            <w:pPr>
              <w:rPr>
                <w:rFonts w:ascii="Noto Sans" w:eastAsia="Times New Roman" w:hAnsi="Noto Sans" w:cs="Noto Sans"/>
                <w:sz w:val="20"/>
                <w:szCs w:val="20"/>
                <w:lang w:val="es-MX" w:eastAsia="es-MX"/>
              </w:rPr>
            </w:pPr>
          </w:p>
        </w:tc>
        <w:tc>
          <w:tcPr>
            <w:tcW w:w="523" w:type="pct"/>
            <w:tcBorders>
              <w:top w:val="nil"/>
              <w:left w:val="nil"/>
              <w:bottom w:val="nil"/>
              <w:right w:val="nil"/>
            </w:tcBorders>
            <w:shd w:val="clear" w:color="auto" w:fill="auto"/>
            <w:noWrap/>
            <w:vAlign w:val="bottom"/>
            <w:hideMark/>
          </w:tcPr>
          <w:p w14:paraId="270E4607" w14:textId="77777777" w:rsidR="00F21717" w:rsidRPr="007F298E" w:rsidRDefault="00F21717" w:rsidP="00F8322C">
            <w:pPr>
              <w:rPr>
                <w:rFonts w:ascii="Noto Sans" w:eastAsia="Times New Roman" w:hAnsi="Noto Sans" w:cs="Noto Sans"/>
                <w:sz w:val="20"/>
                <w:szCs w:val="20"/>
                <w:lang w:val="es-MX" w:eastAsia="es-MX"/>
              </w:rPr>
            </w:pPr>
          </w:p>
        </w:tc>
        <w:tc>
          <w:tcPr>
            <w:tcW w:w="240" w:type="pct"/>
            <w:tcBorders>
              <w:top w:val="nil"/>
              <w:left w:val="nil"/>
              <w:bottom w:val="nil"/>
              <w:right w:val="nil"/>
            </w:tcBorders>
            <w:shd w:val="clear" w:color="auto" w:fill="auto"/>
            <w:noWrap/>
            <w:vAlign w:val="bottom"/>
            <w:hideMark/>
          </w:tcPr>
          <w:p w14:paraId="69A143E5" w14:textId="77777777" w:rsidR="00F21717" w:rsidRPr="007F298E" w:rsidRDefault="00F21717" w:rsidP="00F8322C">
            <w:pPr>
              <w:rPr>
                <w:rFonts w:ascii="Noto Sans" w:eastAsia="Times New Roman" w:hAnsi="Noto Sans" w:cs="Noto Sans"/>
                <w:sz w:val="20"/>
                <w:szCs w:val="20"/>
                <w:lang w:val="es-MX" w:eastAsia="es-MX"/>
              </w:rPr>
            </w:pPr>
          </w:p>
        </w:tc>
        <w:tc>
          <w:tcPr>
            <w:tcW w:w="286" w:type="pct"/>
            <w:tcBorders>
              <w:top w:val="nil"/>
              <w:left w:val="nil"/>
              <w:bottom w:val="nil"/>
              <w:right w:val="nil"/>
            </w:tcBorders>
            <w:shd w:val="clear" w:color="auto" w:fill="auto"/>
            <w:noWrap/>
            <w:vAlign w:val="bottom"/>
            <w:hideMark/>
          </w:tcPr>
          <w:p w14:paraId="6AB6A1B9" w14:textId="77777777" w:rsidR="00F21717" w:rsidRPr="007F298E" w:rsidRDefault="00F21717" w:rsidP="00F8322C">
            <w:pPr>
              <w:rPr>
                <w:rFonts w:ascii="Noto Sans" w:eastAsia="Times New Roman" w:hAnsi="Noto Sans" w:cs="Noto Sans"/>
                <w:sz w:val="20"/>
                <w:szCs w:val="20"/>
                <w:lang w:val="es-MX" w:eastAsia="es-MX"/>
              </w:rPr>
            </w:pPr>
          </w:p>
        </w:tc>
        <w:tc>
          <w:tcPr>
            <w:tcW w:w="373" w:type="pct"/>
            <w:tcBorders>
              <w:top w:val="nil"/>
              <w:left w:val="nil"/>
              <w:bottom w:val="nil"/>
              <w:right w:val="nil"/>
            </w:tcBorders>
            <w:shd w:val="clear" w:color="auto" w:fill="auto"/>
            <w:noWrap/>
            <w:vAlign w:val="bottom"/>
            <w:hideMark/>
          </w:tcPr>
          <w:p w14:paraId="7B6727DF" w14:textId="77777777" w:rsidR="00F21717" w:rsidRPr="007F298E" w:rsidRDefault="00F21717" w:rsidP="00F8322C">
            <w:pPr>
              <w:rPr>
                <w:rFonts w:ascii="Noto Sans" w:eastAsia="Times New Roman" w:hAnsi="Noto Sans" w:cs="Noto Sans"/>
                <w:sz w:val="20"/>
                <w:szCs w:val="20"/>
                <w:lang w:val="es-MX" w:eastAsia="es-MX"/>
              </w:rPr>
            </w:pPr>
          </w:p>
        </w:tc>
        <w:tc>
          <w:tcPr>
            <w:tcW w:w="429" w:type="pct"/>
            <w:tcBorders>
              <w:top w:val="nil"/>
              <w:left w:val="nil"/>
              <w:bottom w:val="nil"/>
              <w:right w:val="nil"/>
            </w:tcBorders>
            <w:shd w:val="clear" w:color="auto" w:fill="auto"/>
            <w:noWrap/>
            <w:vAlign w:val="bottom"/>
            <w:hideMark/>
          </w:tcPr>
          <w:p w14:paraId="3F7184E8" w14:textId="77777777" w:rsidR="00F21717" w:rsidRPr="007F298E" w:rsidRDefault="00F21717" w:rsidP="00F8322C">
            <w:pPr>
              <w:rPr>
                <w:rFonts w:ascii="Noto Sans" w:eastAsia="Times New Roman" w:hAnsi="Noto Sans" w:cs="Noto Sans"/>
                <w:sz w:val="20"/>
                <w:szCs w:val="20"/>
                <w:lang w:val="es-MX" w:eastAsia="es-MX"/>
              </w:rPr>
            </w:pPr>
          </w:p>
        </w:tc>
        <w:tc>
          <w:tcPr>
            <w:tcW w:w="452" w:type="pct"/>
            <w:tcBorders>
              <w:top w:val="nil"/>
              <w:left w:val="nil"/>
              <w:bottom w:val="nil"/>
              <w:right w:val="nil"/>
            </w:tcBorders>
            <w:shd w:val="clear" w:color="auto" w:fill="auto"/>
            <w:noWrap/>
            <w:vAlign w:val="bottom"/>
            <w:hideMark/>
          </w:tcPr>
          <w:p w14:paraId="01048B88" w14:textId="77777777" w:rsidR="00F21717" w:rsidRPr="007F298E" w:rsidRDefault="00F21717" w:rsidP="00F8322C">
            <w:pPr>
              <w:rPr>
                <w:rFonts w:ascii="Noto Sans" w:eastAsia="Times New Roman" w:hAnsi="Noto Sans" w:cs="Noto Sans"/>
                <w:sz w:val="20"/>
                <w:szCs w:val="20"/>
                <w:lang w:val="es-MX" w:eastAsia="es-MX"/>
              </w:rPr>
            </w:pPr>
          </w:p>
        </w:tc>
        <w:tc>
          <w:tcPr>
            <w:tcW w:w="495" w:type="pct"/>
            <w:tcBorders>
              <w:top w:val="nil"/>
              <w:left w:val="single" w:sz="4" w:space="0" w:color="auto"/>
              <w:bottom w:val="single" w:sz="4" w:space="0" w:color="auto"/>
              <w:right w:val="single" w:sz="4" w:space="0" w:color="auto"/>
            </w:tcBorders>
            <w:shd w:val="clear" w:color="auto" w:fill="auto"/>
            <w:vAlign w:val="center"/>
            <w:hideMark/>
          </w:tcPr>
          <w:p w14:paraId="26698C51" w14:textId="77777777" w:rsidR="00F21717" w:rsidRPr="007F298E" w:rsidRDefault="00F21717" w:rsidP="00F8322C">
            <w:pPr>
              <w:jc w:val="center"/>
              <w:rPr>
                <w:rFonts w:ascii="Noto Sans" w:eastAsia="Times New Roman" w:hAnsi="Noto Sans" w:cs="Noto Sans"/>
                <w:b/>
                <w:bCs/>
                <w:color w:val="000000"/>
                <w:sz w:val="14"/>
                <w:szCs w:val="14"/>
                <w:lang w:val="es-MX" w:eastAsia="es-MX"/>
              </w:rPr>
            </w:pPr>
            <w:r w:rsidRPr="007F298E">
              <w:rPr>
                <w:rFonts w:ascii="Noto Sans" w:eastAsia="Times New Roman" w:hAnsi="Noto Sans" w:cs="Noto Sans"/>
                <w:b/>
                <w:bCs/>
                <w:color w:val="000000"/>
                <w:sz w:val="14"/>
                <w:szCs w:val="14"/>
                <w:lang w:val="es-MX" w:eastAsia="es-MX"/>
              </w:rPr>
              <w:t>TOTAL</w:t>
            </w:r>
          </w:p>
        </w:tc>
        <w:tc>
          <w:tcPr>
            <w:tcW w:w="389" w:type="pct"/>
            <w:tcBorders>
              <w:top w:val="nil"/>
              <w:left w:val="nil"/>
              <w:bottom w:val="single" w:sz="4" w:space="0" w:color="auto"/>
              <w:right w:val="single" w:sz="4" w:space="0" w:color="auto"/>
            </w:tcBorders>
            <w:shd w:val="clear" w:color="auto" w:fill="auto"/>
            <w:noWrap/>
            <w:vAlign w:val="bottom"/>
            <w:hideMark/>
          </w:tcPr>
          <w:p w14:paraId="3A38C3D6" w14:textId="77777777" w:rsidR="00F21717" w:rsidRPr="007F298E" w:rsidRDefault="00F21717" w:rsidP="00F8322C">
            <w:pPr>
              <w:rPr>
                <w:rFonts w:ascii="Noto Sans" w:eastAsia="Times New Roman" w:hAnsi="Noto Sans" w:cs="Noto Sans"/>
                <w:color w:val="000000"/>
                <w:sz w:val="22"/>
                <w:szCs w:val="22"/>
                <w:lang w:val="es-MX" w:eastAsia="es-MX"/>
              </w:rPr>
            </w:pPr>
            <w:r w:rsidRPr="007F298E">
              <w:rPr>
                <w:rFonts w:ascii="Noto Sans" w:eastAsia="Times New Roman" w:hAnsi="Noto Sans" w:cs="Noto Sans"/>
                <w:color w:val="000000"/>
                <w:sz w:val="22"/>
                <w:szCs w:val="22"/>
                <w:lang w:val="es-MX" w:eastAsia="es-MX"/>
              </w:rPr>
              <w:t> </w:t>
            </w:r>
          </w:p>
        </w:tc>
        <w:tc>
          <w:tcPr>
            <w:tcW w:w="389" w:type="pct"/>
            <w:tcBorders>
              <w:top w:val="nil"/>
              <w:left w:val="nil"/>
              <w:bottom w:val="single" w:sz="4" w:space="0" w:color="auto"/>
              <w:right w:val="single" w:sz="4" w:space="0" w:color="auto"/>
            </w:tcBorders>
            <w:shd w:val="clear" w:color="auto" w:fill="auto"/>
            <w:noWrap/>
            <w:vAlign w:val="bottom"/>
            <w:hideMark/>
          </w:tcPr>
          <w:p w14:paraId="2EBDC7DD" w14:textId="77777777" w:rsidR="00F21717" w:rsidRPr="007F298E" w:rsidRDefault="00F21717" w:rsidP="00F8322C">
            <w:pPr>
              <w:rPr>
                <w:rFonts w:ascii="Noto Sans" w:eastAsia="Times New Roman" w:hAnsi="Noto Sans" w:cs="Noto Sans"/>
                <w:color w:val="000000"/>
                <w:sz w:val="22"/>
                <w:szCs w:val="22"/>
                <w:lang w:val="es-MX" w:eastAsia="es-MX"/>
              </w:rPr>
            </w:pPr>
            <w:r w:rsidRPr="007F298E">
              <w:rPr>
                <w:rFonts w:ascii="Noto Sans" w:eastAsia="Times New Roman" w:hAnsi="Noto Sans" w:cs="Noto Sans"/>
                <w:color w:val="000000"/>
                <w:sz w:val="22"/>
                <w:szCs w:val="22"/>
                <w:lang w:val="es-MX" w:eastAsia="es-MX"/>
              </w:rPr>
              <w:t> </w:t>
            </w:r>
          </w:p>
        </w:tc>
      </w:tr>
    </w:tbl>
    <w:p w14:paraId="16080E39" w14:textId="77777777" w:rsidR="004221E3" w:rsidRPr="007F298E" w:rsidRDefault="004221E3" w:rsidP="00C063E5">
      <w:pPr>
        <w:rPr>
          <w:rFonts w:ascii="Noto Sans" w:hAnsi="Noto Sans" w:cs="Noto Sans"/>
        </w:rPr>
      </w:pPr>
    </w:p>
    <w:p w14:paraId="4E1651DC" w14:textId="77777777" w:rsidR="004221E3" w:rsidRPr="007F298E" w:rsidRDefault="004221E3" w:rsidP="00C063E5">
      <w:pPr>
        <w:rPr>
          <w:rFonts w:ascii="Noto Sans" w:hAnsi="Noto Sans" w:cs="Noto Sans"/>
        </w:rPr>
      </w:pPr>
    </w:p>
    <w:p w14:paraId="494F44C1" w14:textId="77777777" w:rsidR="004221E3" w:rsidRPr="007F298E" w:rsidRDefault="004221E3" w:rsidP="004221E3">
      <w:pPr>
        <w:jc w:val="both"/>
        <w:rPr>
          <w:rFonts w:ascii="Noto Sans" w:hAnsi="Noto Sans" w:cs="Noto Sans"/>
          <w:b/>
          <w:bCs/>
        </w:rPr>
      </w:pPr>
      <w:r w:rsidRPr="007F298E">
        <w:rPr>
          <w:rFonts w:ascii="Noto Sans" w:hAnsi="Noto Sans" w:cs="Noto Sans"/>
          <w:b/>
          <w:bCs/>
        </w:rPr>
        <w:t xml:space="preserve">EXPRESAR EN LETRA EL PRECIO TOTAL DE </w:t>
      </w:r>
      <w:r w:rsidRPr="007F298E">
        <w:rPr>
          <w:rFonts w:ascii="Noto Sans" w:hAnsi="Noto Sans" w:cs="Noto Sans"/>
          <w:b/>
        </w:rPr>
        <w:t>LA PROPOSICIÓN</w:t>
      </w:r>
      <w:r w:rsidRPr="007F298E">
        <w:rPr>
          <w:rFonts w:ascii="Noto Sans" w:hAnsi="Noto Sans" w:cs="Noto Sans"/>
          <w:b/>
          <w:bCs/>
        </w:rPr>
        <w:t xml:space="preserve"> Y QUE LOS PRECIOS OFERTADOS PERMANECERÁN FIJOS DURANTE LA VIGENCIA DEL CONTRATO.</w:t>
      </w:r>
    </w:p>
    <w:p w14:paraId="010D862B" w14:textId="77777777" w:rsidR="004221E3" w:rsidRPr="007F298E" w:rsidRDefault="004221E3" w:rsidP="004221E3">
      <w:pPr>
        <w:rPr>
          <w:rFonts w:ascii="Noto Sans" w:hAnsi="Noto Sans" w:cs="Noto Sans"/>
          <w:b/>
          <w:sz w:val="22"/>
          <w:szCs w:val="22"/>
        </w:rPr>
      </w:pPr>
    </w:p>
    <w:p w14:paraId="7EE0E23B" w14:textId="77777777" w:rsidR="004221E3" w:rsidRPr="007F298E" w:rsidRDefault="004221E3" w:rsidP="004221E3">
      <w:pPr>
        <w:rPr>
          <w:rFonts w:ascii="Noto Sans" w:hAnsi="Noto Sans" w:cs="Noto Sans"/>
          <w:b/>
          <w:sz w:val="22"/>
          <w:szCs w:val="22"/>
        </w:rPr>
      </w:pPr>
    </w:p>
    <w:p w14:paraId="1453DDA2" w14:textId="77777777" w:rsidR="004221E3" w:rsidRPr="007F298E" w:rsidRDefault="004221E3" w:rsidP="004221E3">
      <w:pPr>
        <w:rPr>
          <w:rFonts w:ascii="Noto Sans" w:hAnsi="Noto Sans" w:cs="Noto Sans"/>
          <w:b/>
          <w:sz w:val="22"/>
          <w:szCs w:val="22"/>
        </w:rPr>
      </w:pPr>
    </w:p>
    <w:p w14:paraId="706A59F4" w14:textId="77777777" w:rsidR="004221E3" w:rsidRPr="007F298E" w:rsidRDefault="004221E3" w:rsidP="004221E3">
      <w:pPr>
        <w:rPr>
          <w:rFonts w:ascii="Noto Sans" w:hAnsi="Noto Sans" w:cs="Noto Sans"/>
          <w:b/>
          <w:sz w:val="22"/>
          <w:szCs w:val="22"/>
        </w:rPr>
      </w:pPr>
    </w:p>
    <w:p w14:paraId="3B09D822" w14:textId="77777777" w:rsidR="004221E3" w:rsidRPr="007F298E" w:rsidRDefault="004221E3" w:rsidP="004221E3">
      <w:pPr>
        <w:rPr>
          <w:rFonts w:ascii="Noto Sans" w:hAnsi="Noto Sans" w:cs="Noto Sans"/>
          <w:b/>
          <w:sz w:val="22"/>
          <w:szCs w:val="22"/>
        </w:rPr>
      </w:pPr>
    </w:p>
    <w:p w14:paraId="03B558D0" w14:textId="77777777" w:rsidR="004221E3" w:rsidRPr="007F298E" w:rsidRDefault="004221E3" w:rsidP="004221E3">
      <w:pPr>
        <w:rPr>
          <w:rFonts w:ascii="Noto Sans" w:hAnsi="Noto Sans" w:cs="Noto Sans"/>
          <w:b/>
          <w:sz w:val="22"/>
          <w:szCs w:val="22"/>
        </w:rPr>
      </w:pPr>
    </w:p>
    <w:p w14:paraId="5F1CC97A" w14:textId="77777777" w:rsidR="004221E3" w:rsidRPr="007F298E" w:rsidRDefault="004221E3" w:rsidP="004221E3">
      <w:pPr>
        <w:rPr>
          <w:rFonts w:ascii="Noto Sans" w:hAnsi="Noto Sans" w:cs="Noto Sans"/>
          <w:b/>
          <w:sz w:val="22"/>
          <w:szCs w:val="22"/>
        </w:rPr>
      </w:pPr>
      <w:r w:rsidRPr="007F298E">
        <w:rPr>
          <w:rFonts w:ascii="Noto Sans" w:hAnsi="Noto Sans" w:cs="Noto Sans"/>
          <w:b/>
          <w:sz w:val="22"/>
          <w:szCs w:val="22"/>
        </w:rPr>
        <w:t xml:space="preserve">LOS PRECIOS SE MANTENDRAN FIJOS </w:t>
      </w:r>
      <w:r w:rsidR="00F21717" w:rsidRPr="007F298E">
        <w:rPr>
          <w:rFonts w:ascii="Noto Sans" w:hAnsi="Noto Sans" w:cs="Noto Sans"/>
          <w:b/>
          <w:sz w:val="22"/>
          <w:szCs w:val="22"/>
        </w:rPr>
        <w:t>HASTA EL 31 DE DICIEMBRE DE 2025</w:t>
      </w:r>
    </w:p>
    <w:p w14:paraId="6E6A23B6" w14:textId="77777777" w:rsidR="004221E3" w:rsidRPr="007F298E" w:rsidRDefault="004221E3" w:rsidP="004221E3">
      <w:pPr>
        <w:pStyle w:val="Ttulo2"/>
        <w:rPr>
          <w:rFonts w:ascii="Noto Sans" w:hAnsi="Noto Sans" w:cs="Noto Sans"/>
          <w:b w:val="0"/>
          <w:color w:val="auto"/>
          <w:sz w:val="22"/>
          <w:szCs w:val="22"/>
        </w:rPr>
      </w:pPr>
    </w:p>
    <w:p w14:paraId="78E8E783" w14:textId="77777777" w:rsidR="004221E3" w:rsidRPr="007F298E" w:rsidRDefault="004221E3" w:rsidP="004221E3">
      <w:pPr>
        <w:rPr>
          <w:rFonts w:ascii="Noto Sans" w:hAnsi="Noto Sans" w:cs="Noto Sans"/>
        </w:rPr>
      </w:pPr>
    </w:p>
    <w:p w14:paraId="1A068A19" w14:textId="77777777" w:rsidR="004221E3" w:rsidRPr="007F298E" w:rsidRDefault="004221E3" w:rsidP="004221E3">
      <w:pPr>
        <w:rPr>
          <w:rFonts w:ascii="Noto Sans" w:hAnsi="Noto Sans" w:cs="Noto Sans"/>
        </w:rPr>
      </w:pPr>
    </w:p>
    <w:p w14:paraId="07EC9E27" w14:textId="77777777" w:rsidR="004221E3" w:rsidRPr="007F298E" w:rsidRDefault="004221E3" w:rsidP="004221E3">
      <w:pPr>
        <w:rPr>
          <w:rFonts w:ascii="Noto Sans" w:hAnsi="Noto Sans" w:cs="Noto Sans"/>
        </w:rPr>
      </w:pPr>
    </w:p>
    <w:p w14:paraId="1B7BF312" w14:textId="77777777" w:rsidR="004221E3" w:rsidRPr="007F298E" w:rsidRDefault="004221E3" w:rsidP="004221E3">
      <w:pPr>
        <w:jc w:val="center"/>
        <w:rPr>
          <w:rFonts w:ascii="Noto Sans" w:hAnsi="Noto Sans" w:cs="Noto Sans"/>
          <w:b/>
          <w:sz w:val="22"/>
          <w:szCs w:val="22"/>
        </w:rPr>
      </w:pPr>
      <w:r w:rsidRPr="007F298E">
        <w:rPr>
          <w:rFonts w:ascii="Noto Sans" w:hAnsi="Noto Sans" w:cs="Noto Sans"/>
          <w:b/>
          <w:sz w:val="22"/>
          <w:szCs w:val="22"/>
        </w:rPr>
        <w:t>_________________________________</w:t>
      </w:r>
    </w:p>
    <w:p w14:paraId="7D28B627" w14:textId="77777777" w:rsidR="004221E3" w:rsidRPr="007F298E" w:rsidRDefault="004221E3" w:rsidP="004221E3">
      <w:pPr>
        <w:jc w:val="center"/>
        <w:rPr>
          <w:rFonts w:ascii="Noto Sans" w:hAnsi="Noto Sans" w:cs="Noto Sans"/>
          <w:b/>
          <w:sz w:val="22"/>
          <w:szCs w:val="22"/>
        </w:rPr>
      </w:pPr>
      <w:r w:rsidRPr="007F298E">
        <w:rPr>
          <w:rFonts w:ascii="Noto Sans" w:hAnsi="Noto Sans" w:cs="Noto Sans"/>
          <w:b/>
          <w:sz w:val="22"/>
          <w:szCs w:val="22"/>
        </w:rPr>
        <w:t>NOMBRE Y FIRMA DEL REPRESENTANTE LEGAL</w:t>
      </w:r>
    </w:p>
    <w:p w14:paraId="1DE0F45A" w14:textId="77777777" w:rsidR="00C063E5" w:rsidRPr="007F298E" w:rsidRDefault="00C063E5" w:rsidP="00C063E5">
      <w:pPr>
        <w:jc w:val="center"/>
        <w:rPr>
          <w:rFonts w:ascii="Noto Sans" w:hAnsi="Noto Sans" w:cs="Noto Sans"/>
          <w:b/>
          <w:sz w:val="22"/>
          <w:szCs w:val="22"/>
        </w:rPr>
      </w:pPr>
    </w:p>
    <w:p w14:paraId="5A0ACFAD" w14:textId="3CCC7EF3" w:rsidR="00546024" w:rsidRDefault="00546024" w:rsidP="00546024">
      <w:pPr>
        <w:jc w:val="center"/>
        <w:rPr>
          <w:rFonts w:ascii="Noto Sans" w:hAnsi="Noto Sans" w:cs="Noto Sans"/>
          <w:b/>
          <w:sz w:val="22"/>
          <w:szCs w:val="22"/>
        </w:rPr>
      </w:pPr>
    </w:p>
    <w:p w14:paraId="13F3177B" w14:textId="77777777" w:rsidR="00FA02E8" w:rsidRDefault="00FA02E8" w:rsidP="00546024">
      <w:pPr>
        <w:jc w:val="center"/>
        <w:rPr>
          <w:rFonts w:ascii="Noto Sans" w:hAnsi="Noto Sans" w:cs="Noto Sans"/>
          <w:b/>
          <w:sz w:val="22"/>
          <w:szCs w:val="22"/>
        </w:rPr>
      </w:pPr>
    </w:p>
    <w:p w14:paraId="153D1E52" w14:textId="77777777" w:rsidR="00F32DB1" w:rsidRDefault="00F32DB1" w:rsidP="00546024">
      <w:pPr>
        <w:jc w:val="center"/>
        <w:rPr>
          <w:rFonts w:ascii="Noto Sans" w:hAnsi="Noto Sans" w:cs="Noto Sans"/>
          <w:b/>
          <w:sz w:val="22"/>
          <w:szCs w:val="22"/>
        </w:rPr>
      </w:pPr>
    </w:p>
    <w:p w14:paraId="5A36F2B5" w14:textId="77777777" w:rsidR="00F32DB1" w:rsidRDefault="00F32DB1" w:rsidP="00546024">
      <w:pPr>
        <w:jc w:val="center"/>
        <w:rPr>
          <w:rFonts w:ascii="Noto Sans" w:hAnsi="Noto Sans" w:cs="Noto Sans"/>
          <w:b/>
          <w:sz w:val="22"/>
          <w:szCs w:val="22"/>
        </w:rPr>
      </w:pPr>
    </w:p>
    <w:p w14:paraId="5AAC788E" w14:textId="77777777" w:rsidR="00F32DB1" w:rsidRDefault="00F32DB1" w:rsidP="00546024">
      <w:pPr>
        <w:jc w:val="center"/>
        <w:rPr>
          <w:rFonts w:ascii="Noto Sans" w:hAnsi="Noto Sans" w:cs="Noto Sans"/>
          <w:b/>
          <w:sz w:val="22"/>
          <w:szCs w:val="22"/>
        </w:rPr>
      </w:pPr>
    </w:p>
    <w:p w14:paraId="167C6FFD" w14:textId="77777777" w:rsidR="00F32DB1" w:rsidRDefault="00F32DB1" w:rsidP="00546024">
      <w:pPr>
        <w:jc w:val="center"/>
        <w:rPr>
          <w:rFonts w:ascii="Noto Sans" w:hAnsi="Noto Sans" w:cs="Noto Sans"/>
          <w:b/>
          <w:sz w:val="22"/>
          <w:szCs w:val="22"/>
        </w:rPr>
      </w:pPr>
    </w:p>
    <w:p w14:paraId="5F68DE03" w14:textId="77777777" w:rsidR="00FA02E8" w:rsidRDefault="00FA02E8" w:rsidP="00546024">
      <w:pPr>
        <w:jc w:val="center"/>
        <w:rPr>
          <w:rFonts w:ascii="Noto Sans" w:hAnsi="Noto Sans" w:cs="Noto Sans"/>
          <w:b/>
          <w:sz w:val="22"/>
          <w:szCs w:val="22"/>
        </w:rPr>
      </w:pPr>
    </w:p>
    <w:p w14:paraId="78247CED" w14:textId="77777777" w:rsidR="00FA02E8" w:rsidRPr="006F07C2" w:rsidRDefault="00FA02E8" w:rsidP="00FA02E8">
      <w:pPr>
        <w:pStyle w:val="Ttulo"/>
        <w:rPr>
          <w:rFonts w:ascii="Noto Sans" w:hAnsi="Noto Sans" w:cs="Noto Sans"/>
          <w:sz w:val="20"/>
        </w:rPr>
      </w:pPr>
      <w:r w:rsidRPr="006F07C2">
        <w:rPr>
          <w:rFonts w:ascii="Noto Sans" w:hAnsi="Noto Sans" w:cs="Noto Sans"/>
          <w:sz w:val="20"/>
        </w:rPr>
        <w:t>ANEXO A</w:t>
      </w:r>
    </w:p>
    <w:p w14:paraId="2AD99A44" w14:textId="77777777" w:rsidR="00FA02E8" w:rsidRPr="006F07C2" w:rsidRDefault="00FA02E8" w:rsidP="00FA02E8">
      <w:pPr>
        <w:jc w:val="center"/>
        <w:rPr>
          <w:rFonts w:ascii="Noto Sans" w:hAnsi="Noto Sans" w:cs="Noto Sans"/>
          <w:b/>
          <w:bCs/>
          <w:sz w:val="20"/>
        </w:rPr>
      </w:pPr>
    </w:p>
    <w:p w14:paraId="78FFFA71" w14:textId="77777777" w:rsidR="00FA02E8" w:rsidRPr="006F07C2" w:rsidRDefault="00FA02E8" w:rsidP="00FA02E8">
      <w:pPr>
        <w:jc w:val="center"/>
        <w:rPr>
          <w:rFonts w:ascii="Noto Sans" w:hAnsi="Noto Sans" w:cs="Noto Sans"/>
          <w:b/>
          <w:sz w:val="20"/>
        </w:rPr>
      </w:pPr>
    </w:p>
    <w:p w14:paraId="0F37B5CB" w14:textId="77777777" w:rsidR="00FA02E8" w:rsidRPr="006F07C2" w:rsidRDefault="00FA02E8" w:rsidP="00FA02E8">
      <w:pPr>
        <w:jc w:val="center"/>
        <w:rPr>
          <w:rFonts w:ascii="Noto Sans" w:hAnsi="Noto Sans" w:cs="Noto Sans"/>
          <w:b/>
          <w:sz w:val="20"/>
        </w:rPr>
      </w:pPr>
    </w:p>
    <w:p w14:paraId="6745E038" w14:textId="77777777" w:rsidR="00FA02E8" w:rsidRPr="006F07C2" w:rsidRDefault="00FA02E8" w:rsidP="00FA02E8">
      <w:pPr>
        <w:pStyle w:val="Textoindependiente21"/>
        <w:rPr>
          <w:rFonts w:ascii="Noto Sans" w:hAnsi="Noto Sans" w:cs="Noto Sans"/>
          <w:b/>
        </w:rPr>
      </w:pPr>
      <w:r w:rsidRPr="006F07C2">
        <w:rPr>
          <w:rFonts w:ascii="Noto Sans" w:hAnsi="Noto Sans" w:cs="Noto Sans"/>
          <w:b/>
        </w:rPr>
        <w:t>INSTITUTO MEXICANO DEL SEGURO SOCIAL</w:t>
      </w:r>
    </w:p>
    <w:p w14:paraId="7EB7BC60" w14:textId="77777777" w:rsidR="00FA02E8" w:rsidRPr="006F07C2" w:rsidRDefault="00FA02E8" w:rsidP="00FA02E8">
      <w:pPr>
        <w:pStyle w:val="Textoindependiente21"/>
        <w:rPr>
          <w:rFonts w:ascii="Noto Sans" w:hAnsi="Noto Sans" w:cs="Noto Sans"/>
          <w:b/>
        </w:rPr>
      </w:pPr>
      <w:r w:rsidRPr="006F07C2">
        <w:rPr>
          <w:rFonts w:ascii="Noto Sans" w:hAnsi="Noto Sans" w:cs="Noto Sans"/>
          <w:b/>
        </w:rPr>
        <w:t>CONVOCANTE</w:t>
      </w:r>
    </w:p>
    <w:p w14:paraId="69C2AEA0" w14:textId="77777777" w:rsidR="00FA02E8" w:rsidRPr="006F07C2" w:rsidRDefault="00FA02E8" w:rsidP="00FA02E8">
      <w:pPr>
        <w:jc w:val="both"/>
        <w:rPr>
          <w:rFonts w:ascii="Noto Sans" w:hAnsi="Noto Sans" w:cs="Noto Sans"/>
          <w:b/>
          <w:bCs/>
          <w:sz w:val="20"/>
        </w:rPr>
      </w:pPr>
    </w:p>
    <w:p w14:paraId="6CB224C9" w14:textId="77777777" w:rsidR="00FA02E8" w:rsidRPr="006F07C2" w:rsidRDefault="00FA02E8" w:rsidP="00FA02E8">
      <w:pPr>
        <w:jc w:val="both"/>
        <w:rPr>
          <w:rFonts w:ascii="Noto Sans" w:hAnsi="Noto Sans" w:cs="Noto Sans"/>
          <w:sz w:val="20"/>
        </w:rPr>
      </w:pPr>
      <w:r w:rsidRPr="006F07C2">
        <w:rPr>
          <w:rFonts w:ascii="Noto Sans" w:hAnsi="Noto Sans" w:cs="Noto Sans"/>
          <w:b/>
          <w:bCs/>
          <w:sz w:val="20"/>
        </w:rPr>
        <w:t>(__________</w:t>
      </w:r>
      <w:r w:rsidRPr="006F07C2">
        <w:rPr>
          <w:rFonts w:ascii="Noto Sans" w:hAnsi="Noto Sans" w:cs="Noto Sans"/>
          <w:b/>
          <w:bCs/>
          <w:sz w:val="20"/>
          <w:u w:val="single"/>
        </w:rPr>
        <w:t>NOMBRE</w:t>
      </w:r>
      <w:r w:rsidRPr="006F07C2">
        <w:rPr>
          <w:rFonts w:ascii="Noto Sans" w:hAnsi="Noto Sans" w:cs="Noto Sans"/>
          <w:b/>
          <w:bCs/>
          <w:sz w:val="20"/>
        </w:rPr>
        <w:t>________)</w:t>
      </w:r>
      <w:r w:rsidRPr="006F07C2">
        <w:rPr>
          <w:rFonts w:ascii="Noto Sans" w:hAnsi="Noto Sans" w:cs="Noto Sans"/>
          <w:sz w:val="20"/>
        </w:rPr>
        <w:t xml:space="preserve"> EN MI CARÁCTER DE REPRESENTANTE LEGAL DE LA </w:t>
      </w:r>
      <w:r w:rsidRPr="006F07C2">
        <w:rPr>
          <w:rFonts w:ascii="Noto Sans" w:hAnsi="Noto Sans" w:cs="Noto Sans"/>
          <w:b/>
          <w:bCs/>
          <w:sz w:val="20"/>
        </w:rPr>
        <w:t>(__________</w:t>
      </w:r>
      <w:r w:rsidRPr="006F07C2">
        <w:rPr>
          <w:rFonts w:ascii="Noto Sans" w:hAnsi="Noto Sans" w:cs="Noto Sans"/>
          <w:b/>
          <w:bCs/>
          <w:sz w:val="20"/>
          <w:u w:val="single"/>
        </w:rPr>
        <w:t>NOMBRE O RAZÓN SOCIAL DE LA EMPRESA</w:t>
      </w:r>
      <w:r w:rsidRPr="006F07C2">
        <w:rPr>
          <w:rFonts w:ascii="Noto Sans" w:hAnsi="Noto Sans" w:cs="Noto Sans"/>
          <w:b/>
          <w:bCs/>
          <w:sz w:val="20"/>
        </w:rPr>
        <w:t>________)</w:t>
      </w:r>
      <w:r w:rsidRPr="006F07C2">
        <w:rPr>
          <w:rFonts w:ascii="Noto Sans" w:hAnsi="Noto Sans" w:cs="Noto Sans"/>
          <w:sz w:val="20"/>
        </w:rPr>
        <w:t>, Y EN TÉRMINOS DE LA INVESTIGACIÓN DE MERCADO INVMER-____-2025, MANIFIESTO LO SIGUIENTE:</w:t>
      </w:r>
    </w:p>
    <w:p w14:paraId="093A2C1B" w14:textId="77777777" w:rsidR="00FA02E8" w:rsidRPr="006F07C2" w:rsidRDefault="00FA02E8" w:rsidP="00FA02E8">
      <w:pPr>
        <w:jc w:val="both"/>
        <w:rPr>
          <w:rFonts w:ascii="Noto Sans" w:hAnsi="Noto Sans" w:cs="Noto Sans"/>
          <w:sz w:val="20"/>
        </w:rPr>
      </w:pPr>
    </w:p>
    <w:p w14:paraId="17BACFAB" w14:textId="77777777" w:rsidR="00FA02E8" w:rsidRPr="006F07C2" w:rsidRDefault="00FA02E8" w:rsidP="00FA02E8">
      <w:pPr>
        <w:numPr>
          <w:ilvl w:val="0"/>
          <w:numId w:val="36"/>
        </w:numPr>
        <w:tabs>
          <w:tab w:val="left" w:pos="426"/>
        </w:tabs>
        <w:suppressAutoHyphens/>
        <w:autoSpaceDE w:val="0"/>
        <w:spacing w:line="192" w:lineRule="atLeast"/>
        <w:ind w:right="276"/>
        <w:jc w:val="both"/>
        <w:rPr>
          <w:rFonts w:ascii="Noto Sans" w:hAnsi="Noto Sans" w:cs="Noto Sans"/>
          <w:sz w:val="20"/>
        </w:rPr>
      </w:pPr>
      <w:r w:rsidRPr="006F07C2">
        <w:rPr>
          <w:rFonts w:ascii="Noto Sans" w:hAnsi="Noto Sans" w:cs="Noto Sans"/>
          <w:sz w:val="20"/>
        </w:rPr>
        <w:t>Bajo protesta de decir verdad, que mi representada no se encuentra en alguno de los supuestos establecidos por los artículos 50 y 60 penúltimo párrafo, de la Ley de Adquisiciones, Arrendamientos y Servicios del Sector Público.</w:t>
      </w:r>
    </w:p>
    <w:p w14:paraId="74BD8E03" w14:textId="77777777" w:rsidR="00FA02E8" w:rsidRPr="006F07C2" w:rsidRDefault="00FA02E8" w:rsidP="00FA02E8">
      <w:pPr>
        <w:pStyle w:val="Prrafodelista"/>
        <w:rPr>
          <w:rFonts w:ascii="Noto Sans" w:hAnsi="Noto Sans" w:cs="Noto Sans"/>
          <w:sz w:val="20"/>
        </w:rPr>
      </w:pPr>
    </w:p>
    <w:p w14:paraId="26FE0074" w14:textId="77777777" w:rsidR="00FA02E8" w:rsidRPr="006F07C2" w:rsidRDefault="00FA02E8" w:rsidP="00FA02E8">
      <w:pPr>
        <w:numPr>
          <w:ilvl w:val="0"/>
          <w:numId w:val="36"/>
        </w:numPr>
        <w:tabs>
          <w:tab w:val="left" w:pos="426"/>
        </w:tabs>
        <w:suppressAutoHyphens/>
        <w:ind w:right="276"/>
        <w:jc w:val="both"/>
        <w:rPr>
          <w:rFonts w:ascii="Noto Sans" w:hAnsi="Noto Sans" w:cs="Noto Sans"/>
          <w:sz w:val="20"/>
        </w:rPr>
      </w:pPr>
      <w:r w:rsidRPr="006F07C2">
        <w:rPr>
          <w:rFonts w:ascii="Noto Sans" w:hAnsi="Noto Sans" w:cs="Noto Sans"/>
          <w:sz w:val="20"/>
        </w:rPr>
        <w:t xml:space="preserve">Bajo protesta de decir verdad, que mi representada se abstendrá por sí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79642340" w14:textId="77777777" w:rsidR="00FA02E8" w:rsidRPr="006F07C2" w:rsidRDefault="00FA02E8" w:rsidP="00FA02E8">
      <w:pPr>
        <w:pStyle w:val="Prrafodelista"/>
        <w:rPr>
          <w:rFonts w:ascii="Noto Sans" w:hAnsi="Noto Sans" w:cs="Noto Sans"/>
          <w:sz w:val="20"/>
        </w:rPr>
      </w:pPr>
    </w:p>
    <w:p w14:paraId="11A94889" w14:textId="77777777" w:rsidR="00FA02E8" w:rsidRPr="006F07C2" w:rsidRDefault="00FA02E8" w:rsidP="00FA02E8">
      <w:pPr>
        <w:tabs>
          <w:tab w:val="left" w:pos="426"/>
        </w:tabs>
        <w:autoSpaceDE w:val="0"/>
        <w:spacing w:line="192" w:lineRule="atLeast"/>
        <w:ind w:left="709" w:right="276" w:hanging="425"/>
        <w:jc w:val="both"/>
        <w:rPr>
          <w:rFonts w:ascii="Noto Sans" w:hAnsi="Noto Sans" w:cs="Noto Sans"/>
          <w:sz w:val="20"/>
        </w:rPr>
      </w:pPr>
      <w:r w:rsidRPr="006F07C2">
        <w:rPr>
          <w:rFonts w:ascii="Noto Sans" w:hAnsi="Noto Sans" w:cs="Noto Sans"/>
          <w:sz w:val="20"/>
        </w:rPr>
        <w:t>d) Conforme al artículo 35 del Reglamento de la Ley, escrito bajo protesta de decir verdad, a través del cual el participante manifieste que es de nacionalidad mexicana.</w:t>
      </w:r>
    </w:p>
    <w:p w14:paraId="26507408" w14:textId="77777777" w:rsidR="00FA02E8" w:rsidRPr="006F07C2" w:rsidRDefault="00FA02E8" w:rsidP="00FA02E8">
      <w:pPr>
        <w:tabs>
          <w:tab w:val="left" w:pos="426"/>
        </w:tabs>
        <w:autoSpaceDE w:val="0"/>
        <w:spacing w:line="192" w:lineRule="atLeast"/>
        <w:ind w:left="709" w:right="276" w:hanging="425"/>
        <w:jc w:val="both"/>
        <w:rPr>
          <w:rFonts w:ascii="Noto Sans" w:hAnsi="Noto Sans" w:cs="Noto Sans"/>
          <w:sz w:val="20"/>
        </w:rPr>
      </w:pPr>
    </w:p>
    <w:p w14:paraId="77801C96" w14:textId="77777777" w:rsidR="00FA02E8" w:rsidRPr="006F07C2" w:rsidRDefault="00FA02E8" w:rsidP="00FA02E8">
      <w:pPr>
        <w:numPr>
          <w:ilvl w:val="0"/>
          <w:numId w:val="35"/>
        </w:numPr>
        <w:suppressAutoHyphens/>
        <w:jc w:val="both"/>
        <w:rPr>
          <w:rFonts w:ascii="Noto Sans" w:hAnsi="Noto Sans" w:cs="Noto Sans"/>
          <w:bCs/>
          <w:sz w:val="20"/>
        </w:rPr>
      </w:pPr>
      <w:r w:rsidRPr="006F07C2">
        <w:rPr>
          <w:rFonts w:ascii="Noto Sans" w:hAnsi="Noto Sans" w:cs="Noto Sans"/>
          <w:bCs/>
          <w:sz w:val="20"/>
        </w:rPr>
        <w:t xml:space="preserve">Escrito por el que el participante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p>
    <w:p w14:paraId="08D5A3DA" w14:textId="77777777" w:rsidR="00FA02E8" w:rsidRPr="006F07C2" w:rsidRDefault="00FA02E8" w:rsidP="00FA02E8">
      <w:pPr>
        <w:tabs>
          <w:tab w:val="left" w:pos="426"/>
        </w:tabs>
        <w:ind w:left="720" w:right="276"/>
        <w:jc w:val="both"/>
        <w:rPr>
          <w:rFonts w:ascii="Noto Sans" w:hAnsi="Noto Sans" w:cs="Noto Sans"/>
          <w:sz w:val="20"/>
        </w:rPr>
      </w:pPr>
    </w:p>
    <w:p w14:paraId="06FB9154" w14:textId="77777777" w:rsidR="00FA02E8" w:rsidRPr="006F07C2" w:rsidRDefault="00FA02E8" w:rsidP="00FA02E8">
      <w:pPr>
        <w:jc w:val="both"/>
        <w:rPr>
          <w:rFonts w:ascii="Noto Sans" w:hAnsi="Noto Sans" w:cs="Noto Sans"/>
          <w:sz w:val="20"/>
        </w:rPr>
      </w:pPr>
      <w:r w:rsidRPr="006F07C2">
        <w:rPr>
          <w:rFonts w:ascii="Noto Sans" w:hAnsi="Noto Sans" w:cs="Noto Sans"/>
          <w:sz w:val="20"/>
        </w:rPr>
        <w:t>LUGAR Y FECHA</w:t>
      </w:r>
    </w:p>
    <w:p w14:paraId="7C0300A7" w14:textId="77777777" w:rsidR="00FA02E8" w:rsidRPr="006F07C2" w:rsidRDefault="00FA02E8" w:rsidP="00FA02E8">
      <w:pPr>
        <w:jc w:val="both"/>
        <w:rPr>
          <w:rFonts w:ascii="Noto Sans" w:hAnsi="Noto Sans" w:cs="Noto Sans"/>
          <w:sz w:val="20"/>
        </w:rPr>
      </w:pPr>
    </w:p>
    <w:p w14:paraId="1A3D0F44" w14:textId="77777777" w:rsidR="00FA02E8" w:rsidRPr="006F07C2" w:rsidRDefault="00FA02E8" w:rsidP="00FA02E8">
      <w:pPr>
        <w:pStyle w:val="Textoindependiente25"/>
        <w:overflowPunct/>
        <w:jc w:val="center"/>
        <w:textAlignment w:val="auto"/>
        <w:rPr>
          <w:rFonts w:ascii="Noto Sans" w:hAnsi="Noto Sans" w:cs="Noto Sans"/>
        </w:rPr>
      </w:pPr>
      <w:r w:rsidRPr="006F07C2">
        <w:rPr>
          <w:rFonts w:ascii="Noto Sans" w:hAnsi="Noto Sans" w:cs="Noto Sans"/>
        </w:rPr>
        <w:t>_______________________________________________________________</w:t>
      </w:r>
    </w:p>
    <w:p w14:paraId="337F5C46" w14:textId="77777777" w:rsidR="00FA02E8" w:rsidRPr="006F07C2" w:rsidRDefault="00FA02E8" w:rsidP="00FA02E8">
      <w:pPr>
        <w:jc w:val="center"/>
        <w:rPr>
          <w:rFonts w:ascii="Noto Sans" w:hAnsi="Noto Sans" w:cs="Noto Sans"/>
          <w:b/>
          <w:bCs/>
          <w:sz w:val="20"/>
        </w:rPr>
      </w:pPr>
      <w:r w:rsidRPr="006F07C2">
        <w:rPr>
          <w:rFonts w:ascii="Noto Sans" w:hAnsi="Noto Sans" w:cs="Noto Sans"/>
          <w:b/>
          <w:bCs/>
          <w:sz w:val="20"/>
        </w:rPr>
        <w:t>(NOMBRE Y FIRMA DEL REPRESENTANTE LEGAL)</w:t>
      </w:r>
    </w:p>
    <w:p w14:paraId="3803C897" w14:textId="77777777" w:rsidR="00FA02E8" w:rsidRPr="006F07C2" w:rsidRDefault="00FA02E8" w:rsidP="00FA02E8">
      <w:pPr>
        <w:jc w:val="center"/>
        <w:rPr>
          <w:rFonts w:ascii="Noto Sans" w:hAnsi="Noto Sans" w:cs="Noto Sans"/>
          <w:b/>
          <w:bCs/>
          <w:sz w:val="20"/>
        </w:rPr>
      </w:pPr>
    </w:p>
    <w:p w14:paraId="0433168F" w14:textId="77777777" w:rsidR="00FA02E8" w:rsidRPr="006F07C2" w:rsidRDefault="00FA02E8" w:rsidP="00FA02E8">
      <w:pPr>
        <w:jc w:val="center"/>
        <w:rPr>
          <w:rFonts w:ascii="Noto Sans" w:hAnsi="Noto Sans" w:cs="Noto Sans"/>
          <w:b/>
          <w:bCs/>
          <w:sz w:val="20"/>
        </w:rPr>
      </w:pPr>
    </w:p>
    <w:p w14:paraId="36F52D4A" w14:textId="77777777" w:rsidR="00FA02E8" w:rsidRPr="006F07C2" w:rsidRDefault="00FA02E8" w:rsidP="00FA02E8">
      <w:pPr>
        <w:jc w:val="center"/>
        <w:rPr>
          <w:rFonts w:ascii="Noto Sans" w:hAnsi="Noto Sans" w:cs="Noto Sans"/>
          <w:b/>
          <w:sz w:val="20"/>
        </w:rPr>
      </w:pPr>
    </w:p>
    <w:p w14:paraId="76D73257" w14:textId="77777777" w:rsidR="00FA02E8" w:rsidRPr="006F07C2" w:rsidRDefault="00FA02E8" w:rsidP="00FA02E8">
      <w:pPr>
        <w:jc w:val="center"/>
        <w:rPr>
          <w:rFonts w:ascii="Noto Sans" w:hAnsi="Noto Sans" w:cs="Noto Sans"/>
          <w:b/>
          <w:sz w:val="22"/>
          <w:szCs w:val="22"/>
        </w:rPr>
      </w:pPr>
    </w:p>
    <w:p w14:paraId="38B3383B" w14:textId="77777777" w:rsidR="00FA02E8" w:rsidRPr="006F07C2" w:rsidRDefault="00FA02E8" w:rsidP="00FA02E8">
      <w:pPr>
        <w:jc w:val="center"/>
        <w:rPr>
          <w:rFonts w:ascii="Noto Sans" w:hAnsi="Noto Sans" w:cs="Noto Sans"/>
          <w:b/>
          <w:sz w:val="22"/>
          <w:szCs w:val="22"/>
        </w:rPr>
      </w:pPr>
    </w:p>
    <w:p w14:paraId="4E80F664" w14:textId="77777777" w:rsidR="00FA02E8" w:rsidRPr="006F07C2" w:rsidRDefault="00FA02E8" w:rsidP="00FA02E8">
      <w:pPr>
        <w:jc w:val="center"/>
        <w:rPr>
          <w:rFonts w:ascii="Noto Sans" w:hAnsi="Noto Sans" w:cs="Noto Sans"/>
          <w:b/>
          <w:sz w:val="22"/>
          <w:szCs w:val="22"/>
        </w:rPr>
      </w:pPr>
    </w:p>
    <w:p w14:paraId="447934B1" w14:textId="77777777" w:rsidR="00FA02E8" w:rsidRPr="006F07C2" w:rsidRDefault="00FA02E8" w:rsidP="00FA02E8">
      <w:pPr>
        <w:jc w:val="center"/>
        <w:rPr>
          <w:rFonts w:ascii="Noto Sans" w:hAnsi="Noto Sans" w:cs="Noto Sans"/>
          <w:b/>
          <w:sz w:val="22"/>
          <w:szCs w:val="22"/>
        </w:rPr>
      </w:pPr>
    </w:p>
    <w:p w14:paraId="78E74662" w14:textId="77777777" w:rsidR="00FA02E8" w:rsidRPr="006F07C2" w:rsidRDefault="00FA02E8" w:rsidP="00FA02E8">
      <w:pPr>
        <w:jc w:val="center"/>
        <w:rPr>
          <w:rFonts w:ascii="Noto Sans" w:hAnsi="Noto Sans" w:cs="Noto Sans"/>
          <w:b/>
          <w:sz w:val="22"/>
          <w:szCs w:val="22"/>
        </w:rPr>
      </w:pPr>
    </w:p>
    <w:p w14:paraId="5B8426DE" w14:textId="77777777" w:rsidR="00FA02E8" w:rsidRPr="006F07C2" w:rsidRDefault="00FA02E8" w:rsidP="00FA02E8">
      <w:pPr>
        <w:jc w:val="center"/>
        <w:rPr>
          <w:rFonts w:ascii="Noto Sans" w:hAnsi="Noto Sans" w:cs="Noto Sans"/>
          <w:b/>
          <w:sz w:val="22"/>
          <w:szCs w:val="22"/>
        </w:rPr>
      </w:pPr>
    </w:p>
    <w:p w14:paraId="77D409DB" w14:textId="77777777" w:rsidR="00FA02E8" w:rsidRPr="006F07C2" w:rsidRDefault="00FA02E8" w:rsidP="00FA02E8">
      <w:pPr>
        <w:jc w:val="center"/>
        <w:rPr>
          <w:rFonts w:ascii="Noto Sans" w:hAnsi="Noto Sans" w:cs="Noto Sans"/>
          <w:b/>
          <w:sz w:val="20"/>
        </w:rPr>
      </w:pPr>
      <w:r w:rsidRPr="006F07C2">
        <w:rPr>
          <w:rFonts w:ascii="Noto Sans" w:hAnsi="Noto Sans" w:cs="Noto Sans"/>
          <w:b/>
          <w:sz w:val="20"/>
        </w:rPr>
        <w:t>ANEXO B</w:t>
      </w:r>
    </w:p>
    <w:p w14:paraId="1C8B1664" w14:textId="77777777" w:rsidR="00FA02E8" w:rsidRPr="006F07C2" w:rsidRDefault="00FA02E8" w:rsidP="00FA02E8">
      <w:pPr>
        <w:jc w:val="center"/>
        <w:rPr>
          <w:rFonts w:ascii="Noto Sans" w:hAnsi="Noto Sans" w:cs="Noto Sans"/>
          <w:b/>
          <w:sz w:val="20"/>
        </w:rPr>
      </w:pPr>
    </w:p>
    <w:p w14:paraId="1EE6A94F" w14:textId="77777777" w:rsidR="00FA02E8" w:rsidRPr="006F07C2" w:rsidRDefault="00FA02E8" w:rsidP="00FA02E8">
      <w:pPr>
        <w:rPr>
          <w:rFonts w:ascii="Noto Sans" w:hAnsi="Noto Sans" w:cs="Noto Sans"/>
          <w:sz w:val="20"/>
        </w:rPr>
      </w:pPr>
    </w:p>
    <w:p w14:paraId="11FA1145" w14:textId="77777777" w:rsidR="00FA02E8" w:rsidRPr="006F07C2" w:rsidRDefault="00FA02E8" w:rsidP="00FA02E8">
      <w:pPr>
        <w:widowControl w:val="0"/>
        <w:pBdr>
          <w:top w:val="single" w:sz="4" w:space="1" w:color="000000"/>
          <w:left w:val="single" w:sz="4" w:space="4" w:color="000000"/>
          <w:bottom w:val="single" w:sz="4" w:space="1" w:color="000000"/>
          <w:right w:val="single" w:sz="4" w:space="4" w:color="000000"/>
        </w:pBdr>
        <w:shd w:val="clear" w:color="auto" w:fill="92D050"/>
        <w:autoSpaceDE w:val="0"/>
        <w:jc w:val="both"/>
        <w:rPr>
          <w:rFonts w:ascii="Noto Sans" w:hAnsi="Noto Sans" w:cs="Noto Sans"/>
          <w:b/>
          <w:sz w:val="20"/>
        </w:rPr>
      </w:pPr>
      <w:r w:rsidRPr="006F07C2">
        <w:rPr>
          <w:rFonts w:ascii="Noto Sans" w:hAnsi="Noto Sans" w:cs="Noto Sans"/>
          <w:b/>
          <w:sz w:val="20"/>
        </w:rPr>
        <w:t xml:space="preserve">FORMATO PARA LA MANIFESTACIÓN QUE DEBERÁN PRESENTAR LAS MICRO, PEQUEÑAS y MEDIANAS </w:t>
      </w:r>
      <w:proofErr w:type="gramStart"/>
      <w:r w:rsidRPr="006F07C2">
        <w:rPr>
          <w:rFonts w:ascii="Noto Sans" w:hAnsi="Noto Sans" w:cs="Noto Sans"/>
          <w:b/>
          <w:sz w:val="20"/>
        </w:rPr>
        <w:t>EMPRESAS,  QUE</w:t>
      </w:r>
      <w:proofErr w:type="gramEnd"/>
      <w:r w:rsidRPr="006F07C2">
        <w:rPr>
          <w:rFonts w:ascii="Noto Sans" w:hAnsi="Noto Sans" w:cs="Noto Sans"/>
          <w:b/>
          <w:sz w:val="20"/>
        </w:rPr>
        <w:t xml:space="preserve"> PARTICIPEN CON TAL CARÁCTER EN LOS PROCEDIMIENTOS DE CONTRATACIÓN, PARA DAR CUMPLIMIENTO A LO DISPUESTO EN EL ARTICULO 34 DEL REGLAMENTO DE LA LEY.</w:t>
      </w:r>
    </w:p>
    <w:p w14:paraId="4175482D" w14:textId="77777777" w:rsidR="00FA02E8" w:rsidRPr="006F07C2" w:rsidRDefault="00FA02E8" w:rsidP="00FA02E8">
      <w:pPr>
        <w:widowControl w:val="0"/>
        <w:autoSpaceDE w:val="0"/>
        <w:jc w:val="both"/>
        <w:rPr>
          <w:rFonts w:ascii="Noto Sans" w:hAnsi="Noto Sans" w:cs="Noto Sans"/>
          <w:b/>
          <w:sz w:val="20"/>
        </w:rPr>
      </w:pPr>
    </w:p>
    <w:p w14:paraId="4B5EC475" w14:textId="77777777" w:rsidR="00FA02E8" w:rsidRPr="006F07C2" w:rsidRDefault="00FA02E8" w:rsidP="00FA02E8">
      <w:pPr>
        <w:widowControl w:val="0"/>
        <w:autoSpaceDE w:val="0"/>
        <w:ind w:left="1701" w:hanging="850"/>
        <w:jc w:val="both"/>
        <w:rPr>
          <w:rFonts w:ascii="Noto Sans" w:hAnsi="Noto Sans" w:cs="Noto Sans"/>
          <w:b/>
          <w:i/>
          <w:sz w:val="20"/>
          <w:u w:val="single"/>
        </w:rPr>
      </w:pPr>
      <w:r w:rsidRPr="006F07C2">
        <w:rPr>
          <w:rFonts w:ascii="Noto Sans" w:hAnsi="Noto Sans" w:cs="Noto Sans"/>
          <w:b/>
          <w:i/>
          <w:sz w:val="20"/>
          <w:u w:val="single"/>
        </w:rPr>
        <w:t xml:space="preserve">NOTA:  El participante presentará </w:t>
      </w:r>
      <w:proofErr w:type="gramStart"/>
      <w:r w:rsidRPr="006F07C2">
        <w:rPr>
          <w:rFonts w:ascii="Noto Sans" w:hAnsi="Noto Sans" w:cs="Noto Sans"/>
          <w:b/>
          <w:i/>
          <w:sz w:val="20"/>
          <w:u w:val="single"/>
        </w:rPr>
        <w:t>este  manifiesto</w:t>
      </w:r>
      <w:proofErr w:type="gramEnd"/>
      <w:r w:rsidRPr="006F07C2">
        <w:rPr>
          <w:rFonts w:ascii="Noto Sans" w:hAnsi="Noto Sans" w:cs="Noto Sans"/>
          <w:b/>
          <w:i/>
          <w:sz w:val="20"/>
          <w:u w:val="single"/>
        </w:rPr>
        <w:t xml:space="preserve"> bajo protesta de decir verdad, en el caso de que no presente el documento expedido por autoridad competente que determine su estratificación como MIPYME.</w:t>
      </w:r>
    </w:p>
    <w:p w14:paraId="0DA39BBE" w14:textId="77777777" w:rsidR="00FA02E8" w:rsidRPr="006F07C2" w:rsidRDefault="00FA02E8" w:rsidP="00FA02E8">
      <w:pPr>
        <w:widowControl w:val="0"/>
        <w:autoSpaceDE w:val="0"/>
        <w:ind w:left="1701" w:hanging="850"/>
        <w:jc w:val="both"/>
        <w:rPr>
          <w:rFonts w:ascii="Noto Sans" w:hAnsi="Noto Sans" w:cs="Noto Sans"/>
          <w:b/>
          <w:sz w:val="20"/>
        </w:rPr>
      </w:pPr>
    </w:p>
    <w:p w14:paraId="589A7654" w14:textId="77777777" w:rsidR="00FA02E8" w:rsidRPr="006F07C2" w:rsidRDefault="00FA02E8" w:rsidP="00FA02E8">
      <w:pPr>
        <w:widowControl w:val="0"/>
        <w:autoSpaceDE w:val="0"/>
        <w:jc w:val="both"/>
        <w:rPr>
          <w:rFonts w:ascii="Noto Sans" w:hAnsi="Noto Sans" w:cs="Noto Sans"/>
          <w:sz w:val="20"/>
        </w:rPr>
      </w:pPr>
    </w:p>
    <w:p w14:paraId="38BA5819" w14:textId="77777777" w:rsidR="00FA02E8" w:rsidRPr="006F07C2" w:rsidRDefault="00FA02E8" w:rsidP="00FA02E8">
      <w:pPr>
        <w:widowControl w:val="0"/>
        <w:autoSpaceDE w:val="0"/>
        <w:jc w:val="both"/>
        <w:rPr>
          <w:rFonts w:ascii="Noto Sans" w:hAnsi="Noto Sans" w:cs="Noto Sans"/>
          <w:sz w:val="20"/>
        </w:rPr>
      </w:pPr>
      <w:r w:rsidRPr="006F07C2">
        <w:rPr>
          <w:rFonts w:ascii="Noto Sans" w:hAnsi="Noto Sans" w:cs="Noto Sans"/>
          <w:sz w:val="20"/>
        </w:rPr>
        <w:t>______</w:t>
      </w:r>
      <w:proofErr w:type="spellStart"/>
      <w:r w:rsidRPr="006F07C2">
        <w:rPr>
          <w:rFonts w:ascii="Noto Sans" w:hAnsi="Noto Sans" w:cs="Noto Sans"/>
          <w:sz w:val="20"/>
        </w:rPr>
        <w:t>de___________de</w:t>
      </w:r>
      <w:proofErr w:type="spellEnd"/>
      <w:r w:rsidRPr="006F07C2">
        <w:rPr>
          <w:rFonts w:ascii="Noto Sans" w:hAnsi="Noto Sans" w:cs="Noto Sans"/>
          <w:sz w:val="20"/>
        </w:rPr>
        <w:t>_____________</w:t>
      </w:r>
    </w:p>
    <w:p w14:paraId="5FD279EB" w14:textId="77777777" w:rsidR="00FA02E8" w:rsidRPr="006F07C2" w:rsidRDefault="00FA02E8" w:rsidP="00FA02E8">
      <w:pPr>
        <w:widowControl w:val="0"/>
        <w:autoSpaceDE w:val="0"/>
        <w:jc w:val="both"/>
        <w:rPr>
          <w:rFonts w:ascii="Noto Sans" w:hAnsi="Noto Sans" w:cs="Noto Sans"/>
          <w:sz w:val="20"/>
        </w:rPr>
      </w:pPr>
    </w:p>
    <w:p w14:paraId="289C071C" w14:textId="77777777" w:rsidR="00FA02E8" w:rsidRPr="006F07C2" w:rsidRDefault="00FA02E8" w:rsidP="00FA02E8">
      <w:pPr>
        <w:widowControl w:val="0"/>
        <w:autoSpaceDE w:val="0"/>
        <w:jc w:val="both"/>
        <w:rPr>
          <w:rFonts w:ascii="Noto Sans" w:hAnsi="Noto Sans" w:cs="Noto Sans"/>
          <w:sz w:val="20"/>
        </w:rPr>
      </w:pPr>
      <w:r w:rsidRPr="006F07C2">
        <w:rPr>
          <w:rFonts w:ascii="Noto Sans" w:hAnsi="Noto Sans" w:cs="Noto Sans"/>
          <w:sz w:val="20"/>
        </w:rPr>
        <w:t>_______________________</w:t>
      </w:r>
    </w:p>
    <w:p w14:paraId="04C995BE" w14:textId="77777777" w:rsidR="00FA02E8" w:rsidRPr="006F07C2" w:rsidRDefault="00FA02E8" w:rsidP="00FA02E8">
      <w:pPr>
        <w:widowControl w:val="0"/>
        <w:autoSpaceDE w:val="0"/>
        <w:jc w:val="both"/>
        <w:rPr>
          <w:rFonts w:ascii="Noto Sans" w:hAnsi="Noto Sans" w:cs="Noto Sans"/>
          <w:sz w:val="20"/>
        </w:rPr>
      </w:pPr>
      <w:r w:rsidRPr="006F07C2">
        <w:rPr>
          <w:rFonts w:ascii="Noto Sans" w:hAnsi="Noto Sans" w:cs="Noto Sans"/>
          <w:sz w:val="20"/>
        </w:rPr>
        <w:t>Presente.</w:t>
      </w:r>
    </w:p>
    <w:p w14:paraId="448241F6" w14:textId="77777777" w:rsidR="00FA02E8" w:rsidRPr="006F07C2" w:rsidRDefault="00FA02E8" w:rsidP="00FA02E8">
      <w:pPr>
        <w:widowControl w:val="0"/>
        <w:autoSpaceDE w:val="0"/>
        <w:jc w:val="both"/>
        <w:rPr>
          <w:rFonts w:ascii="Noto Sans" w:hAnsi="Noto Sans" w:cs="Noto Sans"/>
          <w:sz w:val="20"/>
        </w:rPr>
      </w:pPr>
    </w:p>
    <w:p w14:paraId="54294D16" w14:textId="77777777" w:rsidR="00FA02E8" w:rsidRPr="006F07C2" w:rsidRDefault="00FA02E8" w:rsidP="00FA02E8">
      <w:pPr>
        <w:widowControl w:val="0"/>
        <w:autoSpaceDE w:val="0"/>
        <w:jc w:val="both"/>
        <w:rPr>
          <w:rFonts w:ascii="Noto Sans" w:hAnsi="Noto Sans" w:cs="Noto Sans"/>
          <w:sz w:val="20"/>
        </w:rPr>
      </w:pPr>
    </w:p>
    <w:p w14:paraId="4F7F3336" w14:textId="77777777" w:rsidR="00FA02E8" w:rsidRPr="006F07C2" w:rsidRDefault="00FA02E8" w:rsidP="00FA02E8">
      <w:pPr>
        <w:widowControl w:val="0"/>
        <w:autoSpaceDE w:val="0"/>
        <w:jc w:val="both"/>
        <w:rPr>
          <w:rFonts w:ascii="Noto Sans" w:hAnsi="Noto Sans" w:cs="Noto Sans"/>
          <w:sz w:val="20"/>
        </w:rPr>
      </w:pPr>
      <w:r w:rsidRPr="006F07C2">
        <w:rPr>
          <w:rFonts w:ascii="Noto Sans" w:hAnsi="Noto Sans" w:cs="Noto Sans"/>
          <w:sz w:val="20"/>
        </w:rPr>
        <w:t>Me refiero a la Investigación de mercado INVMER-____-2025 en el que participo a través de la propuesta que se contiene en el presente sobre.</w:t>
      </w:r>
    </w:p>
    <w:p w14:paraId="5DDC7FDF" w14:textId="77777777" w:rsidR="00FA02E8" w:rsidRPr="006F07C2" w:rsidRDefault="00FA02E8" w:rsidP="00FA02E8">
      <w:pPr>
        <w:widowControl w:val="0"/>
        <w:autoSpaceDE w:val="0"/>
        <w:jc w:val="both"/>
        <w:rPr>
          <w:rFonts w:ascii="Noto Sans" w:hAnsi="Noto Sans" w:cs="Noto Sans"/>
          <w:sz w:val="20"/>
        </w:rPr>
      </w:pPr>
    </w:p>
    <w:p w14:paraId="6F22855F" w14:textId="77777777" w:rsidR="00FA02E8" w:rsidRPr="006F07C2" w:rsidRDefault="00FA02E8" w:rsidP="00FA02E8">
      <w:pPr>
        <w:widowControl w:val="0"/>
        <w:autoSpaceDE w:val="0"/>
        <w:jc w:val="both"/>
        <w:rPr>
          <w:rFonts w:ascii="Noto Sans" w:hAnsi="Noto Sans" w:cs="Noto Sans"/>
          <w:sz w:val="20"/>
          <w:u w:val="single"/>
        </w:rPr>
      </w:pPr>
      <w:r w:rsidRPr="006F07C2">
        <w:rPr>
          <w:rFonts w:ascii="Noto Sans" w:hAnsi="Noto Sans" w:cs="Noto Sans"/>
          <w:sz w:val="20"/>
        </w:rPr>
        <w:t xml:space="preserve">Sobre el particular y en los términos de lo previsto en el artículo 34 del Reglamento de la Ley de Adquisiciones, Arrendamientos y Servicios del Sector Público, </w:t>
      </w:r>
      <w:r w:rsidRPr="006F07C2">
        <w:rPr>
          <w:rFonts w:ascii="Noto Sans" w:hAnsi="Noto Sans" w:cs="Noto Sans"/>
          <w:i/>
          <w:iCs/>
          <w:sz w:val="20"/>
        </w:rPr>
        <w:t xml:space="preserve">relativo a la participación de las micro, pequeñas </w:t>
      </w:r>
      <w:r w:rsidRPr="006F07C2">
        <w:rPr>
          <w:rFonts w:ascii="Noto Sans" w:hAnsi="Noto Sans" w:cs="Noto Sans"/>
          <w:i/>
          <w:sz w:val="20"/>
        </w:rPr>
        <w:t xml:space="preserve">y </w:t>
      </w:r>
      <w:r w:rsidRPr="006F07C2">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6F07C2">
        <w:rPr>
          <w:rFonts w:ascii="Noto Sans" w:hAnsi="Noto Sans" w:cs="Noto Sans"/>
          <w:sz w:val="20"/>
        </w:rPr>
        <w:t xml:space="preserve">declaro bajo protesta decir verdad, que mi representada pertenece al sector </w:t>
      </w:r>
      <w:r w:rsidRPr="006F07C2">
        <w:rPr>
          <w:rFonts w:ascii="Noto Sans" w:hAnsi="Noto Sans" w:cs="Noto Sans"/>
          <w:b/>
          <w:sz w:val="20"/>
        </w:rPr>
        <w:t>(</w:t>
      </w:r>
      <w:r w:rsidRPr="006F07C2">
        <w:rPr>
          <w:rFonts w:ascii="Noto Sans" w:hAnsi="Noto Sans" w:cs="Noto Sans"/>
          <w:b/>
          <w:sz w:val="20"/>
          <w:u w:val="single"/>
        </w:rPr>
        <w:t>Comercial, Servicios, Industrial, entre otros).</w:t>
      </w:r>
    </w:p>
    <w:p w14:paraId="1A6374EA" w14:textId="77777777" w:rsidR="00FA02E8" w:rsidRPr="006F07C2" w:rsidRDefault="00FA02E8" w:rsidP="00FA02E8">
      <w:pPr>
        <w:widowControl w:val="0"/>
        <w:autoSpaceDE w:val="0"/>
        <w:ind w:firstLine="648"/>
        <w:jc w:val="both"/>
        <w:rPr>
          <w:rFonts w:ascii="Noto Sans" w:hAnsi="Noto Sans" w:cs="Noto Sans"/>
          <w:sz w:val="20"/>
          <w:u w:val="single"/>
        </w:rPr>
      </w:pPr>
    </w:p>
    <w:p w14:paraId="748901F5" w14:textId="77777777" w:rsidR="00FA02E8" w:rsidRPr="006F07C2" w:rsidRDefault="00FA02E8" w:rsidP="00FA02E8">
      <w:pPr>
        <w:widowControl w:val="0"/>
        <w:autoSpaceDE w:val="0"/>
        <w:ind w:firstLine="648"/>
        <w:jc w:val="both"/>
        <w:rPr>
          <w:rFonts w:ascii="Noto Sans" w:hAnsi="Noto Sans" w:cs="Noto Sans"/>
          <w:sz w:val="20"/>
          <w:u w:val="single"/>
        </w:rPr>
      </w:pPr>
      <w:r w:rsidRPr="006F07C2">
        <w:rPr>
          <w:rFonts w:ascii="Noto Sans" w:hAnsi="Noto Sans" w:cs="Noto Sans"/>
          <w:b/>
          <w:sz w:val="20"/>
        </w:rPr>
        <w:t xml:space="preserve">ESTRATIFICACIÓN: </w:t>
      </w:r>
      <w:r w:rsidRPr="006F07C2">
        <w:rPr>
          <w:rFonts w:ascii="Noto Sans" w:hAnsi="Noto Sans" w:cs="Noto Sans"/>
          <w:b/>
          <w:sz w:val="20"/>
        </w:rPr>
        <w:tab/>
        <w:t xml:space="preserve">    </w:t>
      </w:r>
      <w:r w:rsidRPr="006F07C2">
        <w:rPr>
          <w:rFonts w:ascii="Noto Sans" w:hAnsi="Noto Sans" w:cs="Noto Sans"/>
          <w:b/>
          <w:sz w:val="20"/>
        </w:rPr>
        <w:tab/>
        <w:t xml:space="preserve">MICRO </w:t>
      </w:r>
      <w:proofErr w:type="gramStart"/>
      <w:r w:rsidRPr="006F07C2">
        <w:rPr>
          <w:rFonts w:ascii="Noto Sans" w:hAnsi="Noto Sans" w:cs="Noto Sans"/>
          <w:b/>
          <w:sz w:val="20"/>
        </w:rPr>
        <w:t xml:space="preserve">(  </w:t>
      </w:r>
      <w:proofErr w:type="gramEnd"/>
      <w:r w:rsidRPr="006F07C2">
        <w:rPr>
          <w:rFonts w:ascii="Noto Sans" w:hAnsi="Noto Sans" w:cs="Noto Sans"/>
          <w:b/>
          <w:sz w:val="20"/>
        </w:rPr>
        <w:t xml:space="preserve">  </w:t>
      </w:r>
      <w:proofErr w:type="gramStart"/>
      <w:r w:rsidRPr="006F07C2">
        <w:rPr>
          <w:rFonts w:ascii="Noto Sans" w:hAnsi="Noto Sans" w:cs="Noto Sans"/>
          <w:b/>
          <w:sz w:val="20"/>
        </w:rPr>
        <w:t xml:space="preserve">  )</w:t>
      </w:r>
      <w:proofErr w:type="gramEnd"/>
      <w:r w:rsidRPr="006F07C2">
        <w:rPr>
          <w:rFonts w:ascii="Noto Sans" w:hAnsi="Noto Sans" w:cs="Noto Sans"/>
          <w:b/>
          <w:sz w:val="20"/>
        </w:rPr>
        <w:tab/>
        <w:t xml:space="preserve">    PEQUEÑA </w:t>
      </w:r>
      <w:proofErr w:type="gramStart"/>
      <w:r w:rsidRPr="006F07C2">
        <w:rPr>
          <w:rFonts w:ascii="Noto Sans" w:hAnsi="Noto Sans" w:cs="Noto Sans"/>
          <w:b/>
          <w:sz w:val="20"/>
        </w:rPr>
        <w:t xml:space="preserve">(  </w:t>
      </w:r>
      <w:proofErr w:type="gramEnd"/>
      <w:r w:rsidRPr="006F07C2">
        <w:rPr>
          <w:rFonts w:ascii="Noto Sans" w:hAnsi="Noto Sans" w:cs="Noto Sans"/>
          <w:b/>
          <w:sz w:val="20"/>
        </w:rPr>
        <w:t xml:space="preserve">  </w:t>
      </w:r>
      <w:proofErr w:type="gramStart"/>
      <w:r w:rsidRPr="006F07C2">
        <w:rPr>
          <w:rFonts w:ascii="Noto Sans" w:hAnsi="Noto Sans" w:cs="Noto Sans"/>
          <w:b/>
          <w:sz w:val="20"/>
        </w:rPr>
        <w:t xml:space="preserve">  )</w:t>
      </w:r>
      <w:proofErr w:type="gramEnd"/>
      <w:r w:rsidRPr="006F07C2">
        <w:rPr>
          <w:rFonts w:ascii="Noto Sans" w:hAnsi="Noto Sans" w:cs="Noto Sans"/>
          <w:b/>
          <w:sz w:val="20"/>
        </w:rPr>
        <w:t xml:space="preserve">        </w:t>
      </w:r>
      <w:r w:rsidRPr="006F07C2">
        <w:rPr>
          <w:rFonts w:ascii="Noto Sans" w:hAnsi="Noto Sans" w:cs="Noto Sans"/>
          <w:b/>
          <w:sz w:val="20"/>
        </w:rPr>
        <w:tab/>
        <w:t xml:space="preserve">MEDIANA </w:t>
      </w:r>
      <w:proofErr w:type="gramStart"/>
      <w:r w:rsidRPr="006F07C2">
        <w:rPr>
          <w:rFonts w:ascii="Noto Sans" w:hAnsi="Noto Sans" w:cs="Noto Sans"/>
          <w:b/>
          <w:sz w:val="20"/>
        </w:rPr>
        <w:t xml:space="preserve">(  </w:t>
      </w:r>
      <w:proofErr w:type="gramEnd"/>
      <w:r w:rsidRPr="006F07C2">
        <w:rPr>
          <w:rFonts w:ascii="Noto Sans" w:hAnsi="Noto Sans" w:cs="Noto Sans"/>
          <w:b/>
          <w:sz w:val="20"/>
        </w:rPr>
        <w:t xml:space="preserve"> </w:t>
      </w:r>
      <w:proofErr w:type="gramStart"/>
      <w:r w:rsidRPr="006F07C2">
        <w:rPr>
          <w:rFonts w:ascii="Noto Sans" w:hAnsi="Noto Sans" w:cs="Noto Sans"/>
          <w:b/>
          <w:sz w:val="20"/>
        </w:rPr>
        <w:t xml:space="preserve">  )</w:t>
      </w:r>
      <w:proofErr w:type="gramEnd"/>
    </w:p>
    <w:p w14:paraId="471D02BF" w14:textId="77777777" w:rsidR="00FA02E8" w:rsidRPr="006F07C2" w:rsidRDefault="00FA02E8" w:rsidP="00FA02E8">
      <w:pPr>
        <w:widowControl w:val="0"/>
        <w:autoSpaceDE w:val="0"/>
        <w:ind w:firstLine="648"/>
        <w:jc w:val="both"/>
        <w:rPr>
          <w:rFonts w:ascii="Noto Sans" w:hAnsi="Noto Sans" w:cs="Noto Sans"/>
          <w:sz w:val="20"/>
          <w:u w:val="single"/>
        </w:rPr>
      </w:pPr>
    </w:p>
    <w:p w14:paraId="3EFF4535" w14:textId="77777777" w:rsidR="00FA02E8" w:rsidRPr="006F07C2" w:rsidRDefault="00FA02E8" w:rsidP="00FA02E8">
      <w:pPr>
        <w:widowControl w:val="0"/>
        <w:autoSpaceDE w:val="0"/>
        <w:ind w:firstLine="1512"/>
        <w:rPr>
          <w:rFonts w:ascii="Noto Sans" w:hAnsi="Noto Sans" w:cs="Noto Sans"/>
          <w:sz w:val="20"/>
        </w:rPr>
      </w:pPr>
    </w:p>
    <w:p w14:paraId="620EEAB4" w14:textId="77777777" w:rsidR="00FA02E8" w:rsidRPr="006F07C2" w:rsidRDefault="00FA02E8" w:rsidP="00FA02E8">
      <w:pPr>
        <w:widowControl w:val="0"/>
        <w:autoSpaceDE w:val="0"/>
        <w:jc w:val="both"/>
        <w:rPr>
          <w:rFonts w:ascii="Noto Sans" w:hAnsi="Noto Sans" w:cs="Noto Sans"/>
          <w:sz w:val="20"/>
        </w:rPr>
      </w:pPr>
      <w:r w:rsidRPr="006F07C2">
        <w:rPr>
          <w:rFonts w:ascii="Noto Sans" w:hAnsi="Noto Sans" w:cs="Noto Sans"/>
          <w:sz w:val="20"/>
        </w:rPr>
        <w:t>Asimismo, manifiesto, bajo protesta de decir verdad, que el Registro Federal de Contribuyentes de mi representada es:</w:t>
      </w:r>
      <w:r w:rsidRPr="006F07C2">
        <w:rPr>
          <w:rFonts w:ascii="Noto Sans" w:hAnsi="Noto Sans" w:cs="Noto Sans"/>
          <w:sz w:val="20"/>
          <w:u w:val="single"/>
        </w:rPr>
        <w:t xml:space="preserve"> </w:t>
      </w:r>
      <w:r w:rsidRPr="006F07C2">
        <w:rPr>
          <w:rFonts w:ascii="Noto Sans" w:hAnsi="Noto Sans" w:cs="Noto Sans"/>
          <w:sz w:val="20"/>
        </w:rPr>
        <w:t>___________</w:t>
      </w:r>
    </w:p>
    <w:p w14:paraId="714EDD2B" w14:textId="77777777" w:rsidR="00FA02E8" w:rsidRPr="006F07C2" w:rsidRDefault="00FA02E8" w:rsidP="00FA02E8">
      <w:pPr>
        <w:widowControl w:val="0"/>
        <w:autoSpaceDE w:val="0"/>
        <w:ind w:firstLine="3816"/>
        <w:rPr>
          <w:rFonts w:ascii="Noto Sans" w:hAnsi="Noto Sans" w:cs="Noto Sans"/>
          <w:sz w:val="20"/>
        </w:rPr>
      </w:pPr>
    </w:p>
    <w:p w14:paraId="7987BC65" w14:textId="77777777" w:rsidR="00FA02E8" w:rsidRPr="006F07C2" w:rsidRDefault="00FA02E8" w:rsidP="00FA02E8">
      <w:pPr>
        <w:widowControl w:val="0"/>
        <w:autoSpaceDE w:val="0"/>
        <w:ind w:firstLine="3816"/>
        <w:rPr>
          <w:rFonts w:ascii="Noto Sans" w:hAnsi="Noto Sans" w:cs="Noto Sans"/>
          <w:sz w:val="20"/>
        </w:rPr>
      </w:pPr>
    </w:p>
    <w:p w14:paraId="67535F9B" w14:textId="77777777" w:rsidR="00FA02E8" w:rsidRPr="006F07C2" w:rsidRDefault="00FA02E8" w:rsidP="00FA02E8">
      <w:pPr>
        <w:widowControl w:val="0"/>
        <w:autoSpaceDE w:val="0"/>
        <w:ind w:firstLine="4111"/>
        <w:rPr>
          <w:rFonts w:ascii="Noto Sans" w:hAnsi="Noto Sans" w:cs="Noto Sans"/>
          <w:b/>
          <w:sz w:val="20"/>
        </w:rPr>
      </w:pPr>
      <w:r w:rsidRPr="006F07C2">
        <w:rPr>
          <w:rFonts w:ascii="Noto Sans" w:hAnsi="Noto Sans" w:cs="Noto Sans"/>
          <w:b/>
          <w:sz w:val="20"/>
        </w:rPr>
        <w:t>ATENTAMENTE</w:t>
      </w:r>
    </w:p>
    <w:p w14:paraId="0487B353" w14:textId="77777777" w:rsidR="00FA02E8" w:rsidRPr="006F07C2" w:rsidRDefault="00FA02E8" w:rsidP="00FA02E8">
      <w:pPr>
        <w:jc w:val="center"/>
        <w:rPr>
          <w:rFonts w:ascii="Noto Sans" w:hAnsi="Noto Sans" w:cs="Noto Sans"/>
          <w:b/>
          <w:sz w:val="20"/>
        </w:rPr>
      </w:pPr>
    </w:p>
    <w:p w14:paraId="64F72DD9" w14:textId="77777777" w:rsidR="00FA02E8" w:rsidRPr="006F07C2" w:rsidRDefault="00FA02E8" w:rsidP="00FA02E8">
      <w:pPr>
        <w:jc w:val="center"/>
        <w:rPr>
          <w:rFonts w:ascii="Noto Sans" w:hAnsi="Noto Sans" w:cs="Noto Sans"/>
          <w:b/>
          <w:sz w:val="20"/>
        </w:rPr>
      </w:pPr>
      <w:r w:rsidRPr="006F07C2">
        <w:rPr>
          <w:rFonts w:ascii="Noto Sans" w:hAnsi="Noto Sans" w:cs="Noto Sans"/>
          <w:b/>
          <w:sz w:val="20"/>
        </w:rPr>
        <w:t>_____________________________________________</w:t>
      </w:r>
    </w:p>
    <w:p w14:paraId="79A6CE99" w14:textId="77777777" w:rsidR="00FA02E8" w:rsidRPr="006F07C2" w:rsidRDefault="00FA02E8" w:rsidP="00FA02E8">
      <w:pPr>
        <w:jc w:val="center"/>
        <w:rPr>
          <w:rFonts w:ascii="Noto Sans" w:hAnsi="Noto Sans" w:cs="Noto Sans"/>
          <w:b/>
          <w:sz w:val="20"/>
        </w:rPr>
      </w:pPr>
      <w:r w:rsidRPr="006F07C2">
        <w:rPr>
          <w:rFonts w:ascii="Noto Sans" w:hAnsi="Noto Sans" w:cs="Noto Sans"/>
          <w:b/>
          <w:sz w:val="20"/>
        </w:rPr>
        <w:t>NOMBRE Y FIRMA DEL REPRESENTANTE LEGAL</w:t>
      </w:r>
    </w:p>
    <w:p w14:paraId="0F50AB96" w14:textId="77777777" w:rsidR="00FA02E8" w:rsidRPr="006F07C2" w:rsidRDefault="00FA02E8" w:rsidP="00FA02E8">
      <w:pPr>
        <w:rPr>
          <w:rFonts w:ascii="Noto Sans" w:hAnsi="Noto Sans" w:cs="Noto Sans"/>
          <w:b/>
          <w:sz w:val="20"/>
        </w:rPr>
      </w:pPr>
    </w:p>
    <w:p w14:paraId="24D35177" w14:textId="77777777" w:rsidR="00FA02E8" w:rsidRPr="006F07C2" w:rsidRDefault="00FA02E8" w:rsidP="00FA02E8">
      <w:pPr>
        <w:rPr>
          <w:rFonts w:ascii="Noto Sans" w:hAnsi="Noto Sans" w:cs="Noto Sans"/>
          <w:sz w:val="20"/>
        </w:rPr>
      </w:pPr>
    </w:p>
    <w:p w14:paraId="59E91001" w14:textId="77777777" w:rsidR="00FA02E8" w:rsidRPr="006F07C2" w:rsidRDefault="00FA02E8" w:rsidP="00FA02E8">
      <w:pPr>
        <w:rPr>
          <w:rFonts w:ascii="Noto Sans" w:hAnsi="Noto Sans" w:cs="Noto Sans"/>
          <w:sz w:val="20"/>
        </w:rPr>
      </w:pPr>
    </w:p>
    <w:p w14:paraId="5D17E508" w14:textId="77777777" w:rsidR="00FA02E8" w:rsidRPr="006F07C2" w:rsidRDefault="00FA02E8" w:rsidP="00FA02E8">
      <w:pPr>
        <w:rPr>
          <w:rFonts w:ascii="Noto Sans" w:hAnsi="Noto Sans" w:cs="Noto Sans"/>
          <w:sz w:val="20"/>
        </w:rPr>
      </w:pPr>
    </w:p>
    <w:p w14:paraId="78BA489B" w14:textId="77777777" w:rsidR="00FA02E8" w:rsidRPr="006F07C2" w:rsidRDefault="00FA02E8" w:rsidP="00FA02E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Noto Sans" w:hAnsi="Noto Sans" w:cs="Noto Sans"/>
          <w:b/>
          <w:sz w:val="20"/>
        </w:rPr>
      </w:pPr>
      <w:r w:rsidRPr="006F07C2">
        <w:rPr>
          <w:rFonts w:ascii="Noto Sans" w:hAnsi="Noto Sans" w:cs="Noto Sans"/>
          <w:b/>
          <w:sz w:val="20"/>
        </w:rPr>
        <w:lastRenderedPageBreak/>
        <w:t>ANEXO C</w:t>
      </w:r>
    </w:p>
    <w:p w14:paraId="1D80674F" w14:textId="77777777" w:rsidR="00FA02E8" w:rsidRPr="006F07C2" w:rsidRDefault="00FA02E8" w:rsidP="00FA02E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Noto Sans" w:hAnsi="Noto Sans" w:cs="Noto Sans"/>
          <w:b/>
          <w:sz w:val="20"/>
        </w:rPr>
      </w:pPr>
    </w:p>
    <w:p w14:paraId="6208050F" w14:textId="77777777" w:rsidR="00FA02E8" w:rsidRPr="006F07C2" w:rsidRDefault="00FA02E8" w:rsidP="00FA02E8">
      <w:pPr>
        <w:jc w:val="center"/>
        <w:rPr>
          <w:rFonts w:ascii="Noto Sans" w:hAnsi="Noto Sans" w:cs="Noto Sans"/>
          <w:b/>
        </w:rPr>
      </w:pPr>
      <w:r w:rsidRPr="006F07C2">
        <w:rPr>
          <w:rFonts w:ascii="Noto Sans" w:hAnsi="Noto Sans" w:cs="Noto Sans"/>
          <w:b/>
          <w:bdr w:val="single" w:sz="4" w:space="0" w:color="000000"/>
          <w:shd w:val="clear" w:color="auto" w:fill="92D050"/>
        </w:rPr>
        <w:t>Formato. Información Reservada y Confidencial</w:t>
      </w:r>
      <w:r w:rsidRPr="006F07C2">
        <w:rPr>
          <w:rFonts w:ascii="Noto Sans" w:hAnsi="Noto Sans" w:cs="Noto Sans"/>
          <w:b/>
        </w:rPr>
        <w:t>.</w:t>
      </w:r>
    </w:p>
    <w:p w14:paraId="68B6F59A" w14:textId="77777777" w:rsidR="00FA02E8" w:rsidRPr="006F07C2" w:rsidRDefault="00FA02E8" w:rsidP="00FA02E8">
      <w:pPr>
        <w:rPr>
          <w:rFonts w:ascii="Noto Sans" w:hAnsi="Noto Sans" w:cs="Noto Sans"/>
          <w:b/>
        </w:rPr>
      </w:pPr>
    </w:p>
    <w:p w14:paraId="4DF8F707" w14:textId="77777777" w:rsidR="00FA02E8" w:rsidRPr="006F07C2" w:rsidRDefault="00FA02E8" w:rsidP="00FA02E8">
      <w:pPr>
        <w:jc w:val="right"/>
        <w:rPr>
          <w:rFonts w:ascii="Noto Sans" w:hAnsi="Noto Sans" w:cs="Noto Sans"/>
        </w:rPr>
      </w:pPr>
    </w:p>
    <w:p w14:paraId="63299877" w14:textId="77777777" w:rsidR="00FA02E8" w:rsidRPr="006F07C2" w:rsidRDefault="00FA02E8" w:rsidP="00FA02E8">
      <w:pPr>
        <w:jc w:val="right"/>
        <w:rPr>
          <w:rFonts w:ascii="Noto Sans" w:hAnsi="Noto Sans" w:cs="Noto Sans"/>
          <w:b/>
        </w:rPr>
      </w:pPr>
      <w:r w:rsidRPr="006F07C2">
        <w:rPr>
          <w:rFonts w:ascii="Noto Sans" w:hAnsi="Noto Sans" w:cs="Noto Sans"/>
        </w:rPr>
        <w:t xml:space="preserve">XXXXXXXX., a __ </w:t>
      </w:r>
      <w:proofErr w:type="spellStart"/>
      <w:r w:rsidRPr="006F07C2">
        <w:rPr>
          <w:rFonts w:ascii="Noto Sans" w:hAnsi="Noto Sans" w:cs="Noto Sans"/>
        </w:rPr>
        <w:t>de</w:t>
      </w:r>
      <w:proofErr w:type="spellEnd"/>
      <w:r w:rsidRPr="006F07C2">
        <w:rPr>
          <w:rFonts w:ascii="Noto Sans" w:hAnsi="Noto Sans" w:cs="Noto Sans"/>
        </w:rPr>
        <w:t xml:space="preserve"> ___________ </w:t>
      </w:r>
      <w:proofErr w:type="spellStart"/>
      <w:r w:rsidRPr="006F07C2">
        <w:rPr>
          <w:rFonts w:ascii="Noto Sans" w:hAnsi="Noto Sans" w:cs="Noto Sans"/>
        </w:rPr>
        <w:t>de</w:t>
      </w:r>
      <w:proofErr w:type="spellEnd"/>
      <w:r w:rsidRPr="006F07C2">
        <w:rPr>
          <w:rFonts w:ascii="Noto Sans" w:hAnsi="Noto Sans" w:cs="Noto Sans"/>
        </w:rPr>
        <w:t xml:space="preserve"> 2025.</w:t>
      </w:r>
    </w:p>
    <w:p w14:paraId="4DCAEDAA" w14:textId="77777777" w:rsidR="00FA02E8" w:rsidRPr="006F07C2" w:rsidRDefault="00FA02E8" w:rsidP="00FA02E8">
      <w:pPr>
        <w:rPr>
          <w:rFonts w:ascii="Noto Sans" w:hAnsi="Noto Sans" w:cs="Noto Sans"/>
          <w:b/>
        </w:rPr>
      </w:pPr>
    </w:p>
    <w:p w14:paraId="7D0C63D4" w14:textId="77777777" w:rsidR="00FA02E8" w:rsidRPr="006F07C2" w:rsidRDefault="00FA02E8" w:rsidP="00FA02E8">
      <w:pPr>
        <w:rPr>
          <w:rFonts w:ascii="Noto Sans" w:hAnsi="Noto Sans" w:cs="Noto Sans"/>
          <w:b/>
        </w:rPr>
      </w:pPr>
    </w:p>
    <w:p w14:paraId="5F5EAA62" w14:textId="77777777" w:rsidR="00FA02E8" w:rsidRPr="006F07C2" w:rsidRDefault="00FA02E8" w:rsidP="00FA02E8">
      <w:pPr>
        <w:pStyle w:val="Textonotapie"/>
        <w:spacing w:after="0"/>
        <w:ind w:right="193"/>
        <w:rPr>
          <w:rFonts w:ascii="Noto Sans" w:hAnsi="Noto Sans" w:cs="Noto Sans"/>
          <w:b/>
          <w:sz w:val="22"/>
          <w:szCs w:val="22"/>
        </w:rPr>
      </w:pPr>
      <w:r w:rsidRPr="006F07C2">
        <w:rPr>
          <w:rFonts w:ascii="Noto Sans" w:hAnsi="Noto Sans" w:cs="Noto Sans"/>
          <w:b/>
          <w:sz w:val="22"/>
          <w:szCs w:val="22"/>
        </w:rPr>
        <w:t>Instituto Mexicano del Seguro Social</w:t>
      </w:r>
    </w:p>
    <w:p w14:paraId="4DBB60DF" w14:textId="77777777" w:rsidR="00FA02E8" w:rsidRPr="006F07C2" w:rsidRDefault="00FA02E8" w:rsidP="00FA02E8">
      <w:pPr>
        <w:rPr>
          <w:rFonts w:ascii="Noto Sans" w:hAnsi="Noto Sans" w:cs="Noto Sans"/>
          <w:b/>
        </w:rPr>
      </w:pPr>
      <w:r w:rsidRPr="006F07C2">
        <w:rPr>
          <w:rFonts w:ascii="Noto Sans" w:hAnsi="Noto Sans" w:cs="Noto Sans"/>
          <w:b/>
          <w:spacing w:val="100"/>
        </w:rPr>
        <w:t>Presente</w:t>
      </w:r>
    </w:p>
    <w:p w14:paraId="28801ABD" w14:textId="77777777" w:rsidR="00FA02E8" w:rsidRPr="006F07C2" w:rsidRDefault="00FA02E8" w:rsidP="00FA02E8">
      <w:pPr>
        <w:pStyle w:val="BalloonText1"/>
        <w:rPr>
          <w:rFonts w:ascii="Noto Sans" w:hAnsi="Noto Sans" w:cs="Noto Sans"/>
          <w:sz w:val="22"/>
          <w:szCs w:val="22"/>
        </w:rPr>
      </w:pPr>
    </w:p>
    <w:p w14:paraId="558E8253" w14:textId="77777777" w:rsidR="00FA02E8" w:rsidRPr="006F07C2" w:rsidRDefault="00FA02E8" w:rsidP="00FA02E8">
      <w:pPr>
        <w:pStyle w:val="BalloonText1"/>
        <w:rPr>
          <w:rFonts w:ascii="Noto Sans" w:hAnsi="Noto Sans" w:cs="Noto Sans"/>
          <w:sz w:val="22"/>
          <w:szCs w:val="22"/>
        </w:rPr>
      </w:pPr>
    </w:p>
    <w:p w14:paraId="572A96CC" w14:textId="77777777" w:rsidR="00FA02E8" w:rsidRPr="006F07C2" w:rsidRDefault="00FA02E8" w:rsidP="00FA02E8">
      <w:pPr>
        <w:ind w:right="150"/>
        <w:jc w:val="both"/>
        <w:rPr>
          <w:rFonts w:ascii="Noto Sans" w:hAnsi="Noto Sans" w:cs="Noto Sans"/>
        </w:rPr>
      </w:pPr>
      <w:r w:rsidRPr="006F07C2">
        <w:rPr>
          <w:rFonts w:ascii="Noto Sans" w:hAnsi="Noto Sans" w:cs="Noto Sans"/>
          <w:u w:val="single"/>
        </w:rPr>
        <w:t>___(Nombre) ,</w:t>
      </w:r>
      <w:r w:rsidRPr="006F07C2">
        <w:rPr>
          <w:rFonts w:ascii="Noto Sans" w:hAnsi="Noto Sans" w:cs="Noto Sans"/>
        </w:rPr>
        <w:t xml:space="preserve"> en mi carácter de persona física</w:t>
      </w:r>
      <w:r w:rsidRPr="006F07C2">
        <w:rPr>
          <w:rFonts w:ascii="Noto Sans" w:hAnsi="Noto Sans" w:cs="Noto Sans"/>
          <w:u w:val="single"/>
        </w:rPr>
        <w:t>,</w:t>
      </w:r>
      <w:r w:rsidRPr="006F07C2">
        <w:rPr>
          <w:rFonts w:ascii="Noto Sans" w:hAnsi="Noto Sans" w:cs="Noto Sans"/>
        </w:rPr>
        <w:t xml:space="preserve"> manifiesto por medio de la presente que los documentos contenidos en mi propuesta y remitida a la convocante para la </w:t>
      </w:r>
      <w:r w:rsidRPr="006F07C2">
        <w:rPr>
          <w:rFonts w:ascii="Noto Sans" w:hAnsi="Noto Sans" w:cs="Noto Sans"/>
          <w:b/>
        </w:rPr>
        <w:t>INVESTIGACIÓN DE MERCADO INVMER-_____-2025</w:t>
      </w:r>
      <w:r w:rsidRPr="006F07C2">
        <w:rPr>
          <w:rFonts w:ascii="Noto Sans" w:hAnsi="Noto Sans" w:cs="Noto Sans"/>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17E7F87D" w14:textId="77777777" w:rsidR="00FA02E8" w:rsidRPr="006F07C2" w:rsidRDefault="00FA02E8" w:rsidP="00FA02E8">
      <w:pPr>
        <w:ind w:right="150"/>
        <w:rPr>
          <w:rFonts w:ascii="Noto Sans" w:hAnsi="Noto Sans" w:cs="Noto Sans"/>
        </w:rPr>
      </w:pPr>
    </w:p>
    <w:p w14:paraId="393487DC" w14:textId="77777777" w:rsidR="00FA02E8" w:rsidRPr="006F07C2" w:rsidRDefault="00FA02E8" w:rsidP="00FA02E8">
      <w:pPr>
        <w:ind w:right="150"/>
        <w:rPr>
          <w:rFonts w:ascii="Noto Sans" w:hAnsi="Noto Sans" w:cs="Noto Sans"/>
        </w:rPr>
      </w:pPr>
      <w:r w:rsidRPr="006F07C2">
        <w:rPr>
          <w:rFonts w:ascii="Noto Sans" w:hAnsi="Noto Sans" w:cs="Noto Sans"/>
        </w:rPr>
        <w:t>Relación de documentos:</w:t>
      </w:r>
    </w:p>
    <w:p w14:paraId="2F4CE275" w14:textId="77777777" w:rsidR="00FA02E8" w:rsidRPr="006F07C2" w:rsidRDefault="00FA02E8" w:rsidP="00FA02E8">
      <w:pPr>
        <w:ind w:right="150"/>
        <w:rPr>
          <w:rFonts w:ascii="Noto Sans" w:hAnsi="Noto Sans" w:cs="Noto Sans"/>
        </w:rPr>
      </w:pPr>
    </w:p>
    <w:p w14:paraId="33986CAF" w14:textId="77777777" w:rsidR="00FA02E8" w:rsidRPr="006F07C2" w:rsidRDefault="00FA02E8" w:rsidP="00FA02E8">
      <w:pPr>
        <w:ind w:right="150"/>
        <w:rPr>
          <w:rFonts w:ascii="Noto Sans" w:hAnsi="Noto Sans" w:cs="Noto Sans"/>
          <w:b/>
        </w:rPr>
      </w:pPr>
      <w:r w:rsidRPr="006F07C2">
        <w:rPr>
          <w:rFonts w:ascii="Noto Sans" w:hAnsi="Noto Sans" w:cs="Noto Sans"/>
          <w:b/>
        </w:rPr>
        <w:t>Ejemplos:</w:t>
      </w:r>
    </w:p>
    <w:p w14:paraId="798E48AB" w14:textId="77777777" w:rsidR="00FA02E8" w:rsidRPr="006F07C2" w:rsidRDefault="00FA02E8" w:rsidP="00FA02E8">
      <w:pPr>
        <w:ind w:right="150"/>
        <w:rPr>
          <w:rFonts w:ascii="Noto Sans" w:hAnsi="Noto Sans" w:cs="Noto Sans"/>
        </w:rPr>
      </w:pPr>
    </w:p>
    <w:p w14:paraId="6286B2D1" w14:textId="77777777" w:rsidR="00FA02E8" w:rsidRPr="006F07C2" w:rsidRDefault="00FA02E8" w:rsidP="00FA02E8">
      <w:pPr>
        <w:numPr>
          <w:ilvl w:val="0"/>
          <w:numId w:val="37"/>
        </w:numPr>
        <w:tabs>
          <w:tab w:val="clear" w:pos="977"/>
        </w:tabs>
        <w:suppressAutoHyphens/>
        <w:ind w:left="426" w:right="150" w:hanging="426"/>
        <w:jc w:val="both"/>
        <w:rPr>
          <w:rFonts w:ascii="Noto Sans" w:hAnsi="Noto Sans" w:cs="Noto Sans"/>
        </w:rPr>
      </w:pPr>
      <w:r w:rsidRPr="006F07C2">
        <w:rPr>
          <w:rFonts w:ascii="Noto Sans" w:hAnsi="Noto Sans" w:cs="Noto Sans"/>
        </w:rPr>
        <w:t>Acreditamiento, respecto de la cual es confidencial la parte que señala la relación de accionistas de la Sociedad.</w:t>
      </w:r>
    </w:p>
    <w:p w14:paraId="6486EEF0" w14:textId="77777777" w:rsidR="00FA02E8" w:rsidRPr="006F07C2" w:rsidRDefault="00FA02E8" w:rsidP="00FA02E8">
      <w:pPr>
        <w:numPr>
          <w:ilvl w:val="0"/>
          <w:numId w:val="37"/>
        </w:numPr>
        <w:tabs>
          <w:tab w:val="clear" w:pos="977"/>
          <w:tab w:val="num" w:pos="426"/>
        </w:tabs>
        <w:suppressAutoHyphens/>
        <w:ind w:left="0" w:right="150" w:firstLine="0"/>
        <w:rPr>
          <w:rFonts w:ascii="Noto Sans" w:hAnsi="Noto Sans" w:cs="Noto Sans"/>
        </w:rPr>
      </w:pPr>
      <w:r w:rsidRPr="006F07C2">
        <w:rPr>
          <w:rFonts w:ascii="Noto Sans" w:hAnsi="Noto Sans" w:cs="Noto Sans"/>
        </w:rPr>
        <w:t>Documentos expedidos por un tercero.</w:t>
      </w:r>
    </w:p>
    <w:p w14:paraId="2789666C" w14:textId="77777777" w:rsidR="00FA02E8" w:rsidRPr="006F07C2" w:rsidRDefault="00FA02E8" w:rsidP="00FA02E8">
      <w:pPr>
        <w:ind w:right="150"/>
        <w:rPr>
          <w:rFonts w:ascii="Noto Sans" w:hAnsi="Noto Sans" w:cs="Noto Sans"/>
        </w:rPr>
      </w:pPr>
    </w:p>
    <w:p w14:paraId="5D2B1307" w14:textId="77777777" w:rsidR="00FA02E8" w:rsidRPr="006F07C2" w:rsidRDefault="00FA02E8" w:rsidP="00FA02E8">
      <w:pPr>
        <w:pStyle w:val="Textoindependiente32"/>
        <w:jc w:val="center"/>
        <w:rPr>
          <w:rFonts w:ascii="Noto Sans" w:hAnsi="Noto Sans" w:cs="Noto Sans"/>
          <w:sz w:val="22"/>
          <w:szCs w:val="22"/>
        </w:rPr>
      </w:pPr>
    </w:p>
    <w:p w14:paraId="5885CC8E" w14:textId="77777777" w:rsidR="00FA02E8" w:rsidRPr="006F07C2" w:rsidRDefault="00FA02E8" w:rsidP="00FA02E8">
      <w:pPr>
        <w:pStyle w:val="Textoindependiente32"/>
        <w:jc w:val="center"/>
        <w:rPr>
          <w:rFonts w:ascii="Noto Sans" w:hAnsi="Noto Sans" w:cs="Noto Sans"/>
          <w:sz w:val="22"/>
          <w:szCs w:val="22"/>
        </w:rPr>
      </w:pPr>
      <w:r w:rsidRPr="006F07C2">
        <w:rPr>
          <w:rFonts w:ascii="Noto Sans" w:hAnsi="Noto Sans" w:cs="Noto Sans"/>
          <w:sz w:val="22"/>
          <w:szCs w:val="22"/>
        </w:rPr>
        <w:t>A T E N T A M E N T E</w:t>
      </w:r>
    </w:p>
    <w:p w14:paraId="20055BB3" w14:textId="77777777" w:rsidR="00FA02E8" w:rsidRPr="006F07C2" w:rsidRDefault="00FA02E8" w:rsidP="00FA02E8">
      <w:pPr>
        <w:pStyle w:val="Textoindependiente21"/>
        <w:jc w:val="center"/>
        <w:rPr>
          <w:rFonts w:ascii="Noto Sans" w:hAnsi="Noto Sans" w:cs="Noto Sans"/>
          <w:sz w:val="22"/>
          <w:szCs w:val="22"/>
        </w:rPr>
      </w:pPr>
      <w:r w:rsidRPr="006F07C2">
        <w:rPr>
          <w:rFonts w:ascii="Noto Sans" w:hAnsi="Noto Sans" w:cs="Noto Sans"/>
          <w:sz w:val="22"/>
          <w:szCs w:val="22"/>
        </w:rPr>
        <w:t>_______________________________</w:t>
      </w:r>
    </w:p>
    <w:p w14:paraId="089B9C07" w14:textId="77777777" w:rsidR="00FA02E8" w:rsidRPr="006F07C2" w:rsidRDefault="00FA02E8" w:rsidP="00FA02E8">
      <w:pPr>
        <w:ind w:right="-93"/>
        <w:jc w:val="center"/>
        <w:rPr>
          <w:rFonts w:ascii="Noto Sans" w:hAnsi="Noto Sans" w:cs="Noto Sans"/>
          <w:b/>
          <w:sz w:val="20"/>
        </w:rPr>
      </w:pPr>
      <w:r w:rsidRPr="006F07C2">
        <w:rPr>
          <w:rFonts w:ascii="Noto Sans" w:hAnsi="Noto Sans" w:cs="Noto Sans"/>
        </w:rPr>
        <w:t>(Nombre, Firma y Cargo)</w:t>
      </w:r>
    </w:p>
    <w:p w14:paraId="54BD5C48" w14:textId="77777777" w:rsidR="00FA02E8" w:rsidRPr="00DA4837" w:rsidRDefault="00FA02E8" w:rsidP="00FA02E8">
      <w:pPr>
        <w:pStyle w:val="Ttulo2"/>
        <w:numPr>
          <w:ilvl w:val="0"/>
          <w:numId w:val="38"/>
        </w:numPr>
        <w:tabs>
          <w:tab w:val="clear" w:pos="432"/>
        </w:tabs>
        <w:ind w:left="0" w:firstLine="0"/>
        <w:jc w:val="center"/>
        <w:rPr>
          <w:rFonts w:ascii="Noto Sans" w:hAnsi="Noto Sans" w:cs="Noto Sans"/>
          <w:i/>
          <w:color w:val="auto"/>
          <w:sz w:val="20"/>
        </w:rPr>
      </w:pPr>
      <w:r w:rsidRPr="00DA4837">
        <w:rPr>
          <w:rFonts w:ascii="Noto Sans" w:hAnsi="Noto Sans" w:cs="Noto Sans"/>
          <w:i/>
          <w:color w:val="auto"/>
          <w:sz w:val="20"/>
        </w:rPr>
        <w:lastRenderedPageBreak/>
        <w:t xml:space="preserve">  ANEXO D</w:t>
      </w:r>
    </w:p>
    <w:p w14:paraId="7F8A28A5" w14:textId="77777777" w:rsidR="00FA02E8" w:rsidRPr="006F07C2" w:rsidRDefault="00FA02E8" w:rsidP="00FA02E8">
      <w:pPr>
        <w:pStyle w:val="Ttulo2"/>
        <w:numPr>
          <w:ilvl w:val="0"/>
          <w:numId w:val="38"/>
        </w:numPr>
        <w:tabs>
          <w:tab w:val="clear" w:pos="432"/>
        </w:tabs>
        <w:ind w:left="0" w:firstLine="0"/>
        <w:jc w:val="center"/>
        <w:rPr>
          <w:rFonts w:ascii="Noto Sans" w:hAnsi="Noto Sans" w:cs="Noto Sans"/>
          <w:i/>
          <w:color w:val="auto"/>
          <w:sz w:val="20"/>
        </w:rPr>
      </w:pPr>
      <w:r w:rsidRPr="006F07C2">
        <w:rPr>
          <w:rFonts w:ascii="Noto Sans" w:hAnsi="Noto Sans" w:cs="Noto Sans"/>
          <w:i/>
          <w:color w:val="auto"/>
          <w:sz w:val="20"/>
        </w:rPr>
        <w:t xml:space="preserve"> ACREDITACIÓN DEL PARTICIPANTE</w:t>
      </w:r>
    </w:p>
    <w:p w14:paraId="724630C2" w14:textId="77777777" w:rsidR="00FA02E8" w:rsidRPr="006F07C2" w:rsidRDefault="00FA02E8" w:rsidP="00FA02E8">
      <w:pPr>
        <w:jc w:val="both"/>
        <w:rPr>
          <w:rFonts w:ascii="Noto Sans" w:hAnsi="Noto Sans" w:cs="Noto Sans"/>
          <w:sz w:val="18"/>
          <w:u w:val="single"/>
        </w:rPr>
      </w:pPr>
      <w:r w:rsidRPr="006F07C2">
        <w:rPr>
          <w:rFonts w:ascii="Noto Sans" w:hAnsi="Noto Sans" w:cs="Noto Sans"/>
          <w:sz w:val="18"/>
          <w:u w:val="single"/>
        </w:rPr>
        <w:t>________(</w:t>
      </w:r>
      <w:proofErr w:type="gramStart"/>
      <w:r w:rsidRPr="006F07C2">
        <w:rPr>
          <w:rFonts w:ascii="Noto Sans" w:hAnsi="Noto Sans" w:cs="Noto Sans"/>
          <w:sz w:val="18"/>
          <w:u w:val="single"/>
        </w:rPr>
        <w:t xml:space="preserve">nombre)   </w:t>
      </w:r>
      <w:proofErr w:type="gramEnd"/>
      <w:r w:rsidRPr="006F07C2">
        <w:rPr>
          <w:rFonts w:ascii="Noto Sans" w:hAnsi="Noto Sans" w:cs="Noto Sans"/>
          <w:sz w:val="18"/>
          <w:u w:val="single"/>
        </w:rPr>
        <w:t xml:space="preserve">       </w:t>
      </w:r>
      <w:proofErr w:type="gramStart"/>
      <w:r w:rsidRPr="006F07C2">
        <w:rPr>
          <w:rFonts w:ascii="Noto Sans" w:hAnsi="Noto Sans" w:cs="Noto Sans"/>
          <w:sz w:val="18"/>
          <w:u w:val="single"/>
        </w:rPr>
        <w:t xml:space="preserve">  ,</w:t>
      </w:r>
      <w:proofErr w:type="gramEnd"/>
      <w:r w:rsidRPr="006F07C2">
        <w:rPr>
          <w:rFonts w:ascii="Noto Sans" w:hAnsi="Noto Sans" w:cs="Noto Sans"/>
          <w:sz w:val="18"/>
        </w:rPr>
        <w:t xml:space="preserve"> manifiesto bajo </w:t>
      </w:r>
      <w:proofErr w:type="gramStart"/>
      <w:r w:rsidRPr="006F07C2">
        <w:rPr>
          <w:rFonts w:ascii="Noto Sans" w:hAnsi="Noto Sans" w:cs="Noto Sans"/>
          <w:sz w:val="18"/>
        </w:rPr>
        <w:t>protesta</w:t>
      </w:r>
      <w:proofErr w:type="gramEnd"/>
      <w:r w:rsidRPr="006F07C2">
        <w:rPr>
          <w:rFonts w:ascii="Noto Sans" w:hAnsi="Noto Sans" w:cs="Noto Sans"/>
          <w:sz w:val="18"/>
        </w:rPr>
        <w:t xml:space="preserve"> a decir verdad, que los datos aquí asentados son ciertos, así como que cuento con facultades suficientes para suscribir las proposiciones en la presente Investigación de mercado INVMER-____-2025, a nombre y representación de: </w:t>
      </w:r>
      <w:r w:rsidRPr="006F07C2">
        <w:rPr>
          <w:rFonts w:ascii="Noto Sans" w:hAnsi="Noto Sans" w:cs="Noto Sans"/>
          <w:sz w:val="18"/>
          <w:u w:val="single"/>
        </w:rPr>
        <w:t>__</w:t>
      </w:r>
      <w:proofErr w:type="gramStart"/>
      <w:r w:rsidRPr="006F07C2">
        <w:rPr>
          <w:rFonts w:ascii="Noto Sans" w:hAnsi="Noto Sans" w:cs="Noto Sans"/>
          <w:sz w:val="18"/>
          <w:u w:val="single"/>
        </w:rPr>
        <w:t>_(</w:t>
      </w:r>
      <w:proofErr w:type="gramEnd"/>
      <w:r w:rsidRPr="006F07C2">
        <w:rPr>
          <w:rFonts w:ascii="Noto Sans" w:hAnsi="Noto Sans" w:cs="Noto Sans"/>
          <w:sz w:val="18"/>
          <w:u w:val="single"/>
        </w:rPr>
        <w:t xml:space="preserve">persona física o </w:t>
      </w:r>
      <w:proofErr w:type="gramStart"/>
      <w:r w:rsidRPr="006F07C2">
        <w:rPr>
          <w:rFonts w:ascii="Noto Sans" w:hAnsi="Noto Sans" w:cs="Noto Sans"/>
          <w:sz w:val="18"/>
          <w:u w:val="single"/>
        </w:rPr>
        <w:t>moral)_</w:t>
      </w:r>
      <w:proofErr w:type="gramEnd"/>
      <w:r w:rsidRPr="006F07C2">
        <w:rPr>
          <w:rFonts w:ascii="Noto Sans" w:hAnsi="Noto Sans" w:cs="Noto Sans"/>
          <w:sz w:val="18"/>
          <w:u w:val="single"/>
        </w:rPr>
        <w:t>__.</w:t>
      </w:r>
    </w:p>
    <w:p w14:paraId="09C97532" w14:textId="77777777" w:rsidR="00FA02E8" w:rsidRPr="006F07C2" w:rsidRDefault="00FA02E8" w:rsidP="00FA02E8">
      <w:pPr>
        <w:rPr>
          <w:rFonts w:ascii="Noto Sans" w:hAnsi="Noto Sans" w:cs="Noto Sans"/>
          <w:sz w:val="18"/>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A02E8" w:rsidRPr="006F07C2" w14:paraId="74F5FB4D" w14:textId="77777777" w:rsidTr="00986AF7">
        <w:tc>
          <w:tcPr>
            <w:tcW w:w="10005" w:type="dxa"/>
            <w:tcBorders>
              <w:top w:val="single" w:sz="4" w:space="0" w:color="000000"/>
              <w:left w:val="single" w:sz="4" w:space="0" w:color="000000"/>
              <w:bottom w:val="single" w:sz="4" w:space="0" w:color="000000"/>
              <w:right w:val="single" w:sz="4" w:space="0" w:color="000000"/>
            </w:tcBorders>
          </w:tcPr>
          <w:p w14:paraId="10A1B63D" w14:textId="77777777" w:rsidR="00FA02E8" w:rsidRPr="006F07C2" w:rsidRDefault="00FA02E8" w:rsidP="00986AF7">
            <w:pPr>
              <w:snapToGrid w:val="0"/>
              <w:rPr>
                <w:rFonts w:ascii="Noto Sans" w:hAnsi="Noto Sans" w:cs="Noto Sans"/>
                <w:sz w:val="18"/>
              </w:rPr>
            </w:pPr>
            <w:r w:rsidRPr="006F07C2">
              <w:rPr>
                <w:rFonts w:ascii="Noto Sans" w:hAnsi="Noto Sans" w:cs="Noto Sans"/>
                <w:sz w:val="18"/>
              </w:rPr>
              <w:t>Registro Federal de Contribuyentes: _______________        Numero de Proveedor IMSS: ____________</w:t>
            </w:r>
          </w:p>
          <w:p w14:paraId="26D9090B" w14:textId="77777777" w:rsidR="00FA02E8" w:rsidRPr="006F07C2" w:rsidRDefault="00FA02E8" w:rsidP="00986AF7">
            <w:pPr>
              <w:rPr>
                <w:rFonts w:ascii="Noto Sans" w:hAnsi="Noto Sans" w:cs="Noto Sans"/>
                <w:sz w:val="18"/>
              </w:rPr>
            </w:pPr>
          </w:p>
          <w:p w14:paraId="6F3CBE64" w14:textId="77777777" w:rsidR="00FA02E8" w:rsidRPr="006F07C2" w:rsidRDefault="00FA02E8" w:rsidP="00986AF7">
            <w:pPr>
              <w:rPr>
                <w:rFonts w:ascii="Noto Sans" w:hAnsi="Noto Sans" w:cs="Noto Sans"/>
                <w:sz w:val="18"/>
              </w:rPr>
            </w:pPr>
            <w:r w:rsidRPr="006F07C2">
              <w:rPr>
                <w:rFonts w:ascii="Noto Sans" w:hAnsi="Noto Sans" w:cs="Noto Sans"/>
                <w:sz w:val="18"/>
              </w:rPr>
              <w:t>Domicilio. - Los datos aquí registrados corresponderán al del domicilio fiscal del proveedor o prestador de servicios)</w:t>
            </w:r>
          </w:p>
          <w:p w14:paraId="0860E28A" w14:textId="77777777" w:rsidR="00FA02E8" w:rsidRPr="006F07C2" w:rsidRDefault="00FA02E8" w:rsidP="00986AF7">
            <w:pPr>
              <w:rPr>
                <w:rFonts w:ascii="Noto Sans" w:hAnsi="Noto Sans" w:cs="Noto Sans"/>
                <w:sz w:val="18"/>
              </w:rPr>
            </w:pPr>
            <w:r w:rsidRPr="006F07C2">
              <w:rPr>
                <w:rFonts w:ascii="Noto Sans" w:hAnsi="Noto Sans" w:cs="Noto Sans"/>
                <w:sz w:val="18"/>
              </w:rPr>
              <w:t>Calle y número:</w:t>
            </w:r>
          </w:p>
          <w:p w14:paraId="07DF844E" w14:textId="77777777" w:rsidR="00FA02E8" w:rsidRPr="006F07C2" w:rsidRDefault="00FA02E8" w:rsidP="00986AF7">
            <w:pPr>
              <w:pStyle w:val="Encabezado"/>
              <w:tabs>
                <w:tab w:val="left" w:pos="4536"/>
              </w:tabs>
              <w:rPr>
                <w:rFonts w:ascii="Noto Sans" w:hAnsi="Noto Sans" w:cs="Noto Sans"/>
                <w:sz w:val="18"/>
              </w:rPr>
            </w:pPr>
            <w:r w:rsidRPr="006F07C2">
              <w:rPr>
                <w:rFonts w:ascii="Noto Sans" w:hAnsi="Noto Sans" w:cs="Noto Sans"/>
                <w:sz w:val="18"/>
              </w:rPr>
              <w:t>Colonia:                                                    Delegación o Municipio:</w:t>
            </w:r>
          </w:p>
          <w:p w14:paraId="24E35258" w14:textId="77777777" w:rsidR="00FA02E8" w:rsidRPr="006F07C2" w:rsidRDefault="00FA02E8" w:rsidP="00986AF7">
            <w:pPr>
              <w:pStyle w:val="Encabezado"/>
              <w:tabs>
                <w:tab w:val="left" w:pos="4536"/>
              </w:tabs>
              <w:rPr>
                <w:rFonts w:ascii="Noto Sans" w:hAnsi="Noto Sans" w:cs="Noto Sans"/>
                <w:sz w:val="18"/>
              </w:rPr>
            </w:pPr>
            <w:r w:rsidRPr="006F07C2">
              <w:rPr>
                <w:rFonts w:ascii="Noto Sans" w:hAnsi="Noto Sans" w:cs="Noto Sans"/>
                <w:sz w:val="18"/>
              </w:rPr>
              <w:t>Código Postal:                                          Entidad federativa:</w:t>
            </w:r>
          </w:p>
          <w:p w14:paraId="3FDAC1AD" w14:textId="77777777" w:rsidR="00FA02E8" w:rsidRPr="006F07C2" w:rsidRDefault="00FA02E8" w:rsidP="00986AF7">
            <w:pPr>
              <w:pStyle w:val="Encabezado"/>
              <w:tabs>
                <w:tab w:val="left" w:pos="4536"/>
              </w:tabs>
              <w:rPr>
                <w:rFonts w:ascii="Noto Sans" w:hAnsi="Noto Sans" w:cs="Noto Sans"/>
                <w:sz w:val="18"/>
              </w:rPr>
            </w:pPr>
            <w:r w:rsidRPr="006F07C2">
              <w:rPr>
                <w:rFonts w:ascii="Noto Sans" w:hAnsi="Noto Sans" w:cs="Noto Sans"/>
                <w:sz w:val="18"/>
              </w:rPr>
              <w:t>Teléfonos:                                                Fax:</w:t>
            </w:r>
          </w:p>
          <w:p w14:paraId="4644DD2B" w14:textId="77777777" w:rsidR="00FA02E8" w:rsidRPr="006F07C2" w:rsidRDefault="00FA02E8" w:rsidP="00986AF7">
            <w:pPr>
              <w:pStyle w:val="Encabezado"/>
              <w:tabs>
                <w:tab w:val="left" w:pos="4536"/>
              </w:tabs>
              <w:rPr>
                <w:rFonts w:ascii="Noto Sans" w:hAnsi="Noto Sans" w:cs="Noto Sans"/>
                <w:sz w:val="18"/>
              </w:rPr>
            </w:pPr>
            <w:r w:rsidRPr="006F07C2">
              <w:rPr>
                <w:rFonts w:ascii="Noto Sans" w:hAnsi="Noto Sans" w:cs="Noto Sans"/>
                <w:sz w:val="18"/>
              </w:rPr>
              <w:t>Correo electrónico:</w:t>
            </w:r>
          </w:p>
          <w:p w14:paraId="5AE593DC" w14:textId="77777777" w:rsidR="00FA02E8" w:rsidRPr="006F07C2" w:rsidRDefault="00FA02E8" w:rsidP="00986AF7">
            <w:pPr>
              <w:pStyle w:val="Encabezado"/>
              <w:tabs>
                <w:tab w:val="left" w:pos="4536"/>
              </w:tabs>
              <w:rPr>
                <w:rFonts w:ascii="Noto Sans" w:hAnsi="Noto Sans" w:cs="Noto Sans"/>
                <w:sz w:val="18"/>
              </w:rPr>
            </w:pPr>
          </w:p>
          <w:p w14:paraId="34664593" w14:textId="77777777" w:rsidR="00FA02E8" w:rsidRPr="006F07C2" w:rsidRDefault="00FA02E8" w:rsidP="00986AF7">
            <w:pPr>
              <w:pStyle w:val="Encabezado"/>
              <w:tabs>
                <w:tab w:val="left" w:pos="4536"/>
              </w:tabs>
              <w:rPr>
                <w:rFonts w:ascii="Noto Sans" w:hAnsi="Noto Sans" w:cs="Noto Sans"/>
                <w:sz w:val="18"/>
              </w:rPr>
            </w:pPr>
            <w:r w:rsidRPr="006F07C2">
              <w:rPr>
                <w:rFonts w:ascii="Noto Sans" w:hAnsi="Noto Sans" w:cs="Noto Sans"/>
                <w:sz w:val="18"/>
              </w:rPr>
              <w:t xml:space="preserve">No. de la escritura pública en la que consta su acta constitutiva:                Fecha             Duración              </w:t>
            </w:r>
          </w:p>
          <w:p w14:paraId="5287EC65" w14:textId="77777777" w:rsidR="00FA02E8" w:rsidRPr="006F07C2" w:rsidRDefault="00FA02E8" w:rsidP="00986AF7">
            <w:pPr>
              <w:pStyle w:val="Encabezado"/>
              <w:tabs>
                <w:tab w:val="left" w:pos="4536"/>
              </w:tabs>
              <w:rPr>
                <w:rFonts w:ascii="Noto Sans" w:hAnsi="Noto Sans" w:cs="Noto Sans"/>
                <w:sz w:val="18"/>
              </w:rPr>
            </w:pPr>
          </w:p>
          <w:p w14:paraId="4384D048" w14:textId="77777777" w:rsidR="00FA02E8" w:rsidRPr="006F07C2" w:rsidRDefault="00FA02E8" w:rsidP="00986AF7">
            <w:pPr>
              <w:pStyle w:val="Encabezado"/>
              <w:tabs>
                <w:tab w:val="left" w:pos="4536"/>
              </w:tabs>
              <w:rPr>
                <w:rFonts w:ascii="Noto Sans" w:hAnsi="Noto Sans" w:cs="Noto Sans"/>
                <w:sz w:val="18"/>
              </w:rPr>
            </w:pPr>
            <w:r w:rsidRPr="006F07C2">
              <w:rPr>
                <w:rFonts w:ascii="Noto Sans" w:hAnsi="Noto Sans" w:cs="Noto Sans"/>
                <w:sz w:val="18"/>
              </w:rPr>
              <w:t>Nombre, número y lugar del Notario Público ante el cual se protocolizó la misma:</w:t>
            </w:r>
          </w:p>
          <w:p w14:paraId="59374215" w14:textId="77777777" w:rsidR="00FA02E8" w:rsidRPr="006F07C2" w:rsidRDefault="00FA02E8" w:rsidP="00986AF7">
            <w:pPr>
              <w:pStyle w:val="Encabezado"/>
              <w:tabs>
                <w:tab w:val="left" w:pos="4536"/>
              </w:tabs>
              <w:rPr>
                <w:rFonts w:ascii="Noto Sans" w:hAnsi="Noto Sans" w:cs="Noto Sans"/>
                <w:sz w:val="18"/>
              </w:rPr>
            </w:pPr>
          </w:p>
          <w:p w14:paraId="37EEF6FF" w14:textId="77777777" w:rsidR="00FA02E8" w:rsidRPr="006F07C2" w:rsidRDefault="00FA02E8" w:rsidP="00986AF7">
            <w:pPr>
              <w:pStyle w:val="Encabezado"/>
              <w:tabs>
                <w:tab w:val="left" w:pos="4536"/>
              </w:tabs>
              <w:rPr>
                <w:rFonts w:ascii="Noto Sans" w:hAnsi="Noto Sans" w:cs="Noto Sans"/>
                <w:sz w:val="19"/>
                <w:szCs w:val="19"/>
              </w:rPr>
            </w:pPr>
            <w:r w:rsidRPr="006F07C2">
              <w:rPr>
                <w:rFonts w:ascii="Noto Sans" w:hAnsi="Noto Sans" w:cs="Noto Sans"/>
                <w:sz w:val="19"/>
                <w:szCs w:val="19"/>
              </w:rPr>
              <w:t>Relación de socios o asociados:</w:t>
            </w:r>
          </w:p>
          <w:p w14:paraId="65866688" w14:textId="77777777" w:rsidR="00FA02E8" w:rsidRPr="006F07C2" w:rsidRDefault="00FA02E8" w:rsidP="00986AF7">
            <w:pPr>
              <w:pStyle w:val="Encabezado"/>
              <w:tabs>
                <w:tab w:val="left" w:pos="4536"/>
              </w:tabs>
              <w:rPr>
                <w:rFonts w:ascii="Noto Sans" w:hAnsi="Noto Sans" w:cs="Noto Sans"/>
                <w:sz w:val="19"/>
                <w:szCs w:val="19"/>
              </w:rPr>
            </w:pPr>
            <w:r w:rsidRPr="006F07C2">
              <w:rPr>
                <w:rFonts w:ascii="Noto Sans" w:hAnsi="Noto Sans" w:cs="Noto Sans"/>
                <w:sz w:val="19"/>
                <w:szCs w:val="19"/>
              </w:rPr>
              <w:t>Socio 1 Apellido Paterno:                                    Apellido Materno:                           Nombre(s):</w:t>
            </w:r>
          </w:p>
          <w:p w14:paraId="70185DB3" w14:textId="77777777" w:rsidR="00FA02E8" w:rsidRPr="006F07C2" w:rsidRDefault="00FA02E8" w:rsidP="00986AF7">
            <w:pPr>
              <w:pStyle w:val="Encabezado"/>
              <w:tabs>
                <w:tab w:val="left" w:pos="4536"/>
              </w:tabs>
              <w:rPr>
                <w:rFonts w:ascii="Noto Sans" w:hAnsi="Noto Sans" w:cs="Noto Sans"/>
                <w:sz w:val="19"/>
                <w:szCs w:val="19"/>
              </w:rPr>
            </w:pPr>
            <w:r w:rsidRPr="006F07C2">
              <w:rPr>
                <w:rFonts w:ascii="Noto Sans" w:hAnsi="Noto Sans" w:cs="Noto Sans"/>
                <w:sz w:val="19"/>
                <w:szCs w:val="19"/>
              </w:rPr>
              <w:t>Socio 2 Apellido Paterno:                                    Apellido Materno:                           Nombre(s):</w:t>
            </w:r>
          </w:p>
          <w:p w14:paraId="71CF8440" w14:textId="77777777" w:rsidR="00FA02E8" w:rsidRPr="006F07C2" w:rsidRDefault="00FA02E8" w:rsidP="00986AF7">
            <w:pPr>
              <w:pStyle w:val="Encabezado"/>
              <w:tabs>
                <w:tab w:val="left" w:pos="4536"/>
              </w:tabs>
              <w:rPr>
                <w:rFonts w:ascii="Noto Sans" w:hAnsi="Noto Sans" w:cs="Noto Sans"/>
                <w:sz w:val="19"/>
                <w:szCs w:val="19"/>
              </w:rPr>
            </w:pPr>
            <w:r w:rsidRPr="006F07C2">
              <w:rPr>
                <w:rFonts w:ascii="Noto Sans" w:hAnsi="Noto Sans" w:cs="Noto Sans"/>
                <w:sz w:val="19"/>
                <w:szCs w:val="19"/>
              </w:rPr>
              <w:t>Socio 3 Apellido Paterno:                                    Apellido Materno:                           Nombre(s):</w:t>
            </w:r>
          </w:p>
          <w:p w14:paraId="41117E91" w14:textId="77777777" w:rsidR="00FA02E8" w:rsidRPr="006F07C2" w:rsidRDefault="00FA02E8" w:rsidP="00986AF7">
            <w:pPr>
              <w:pStyle w:val="Encabezado"/>
              <w:tabs>
                <w:tab w:val="left" w:pos="4536"/>
              </w:tabs>
              <w:rPr>
                <w:rFonts w:ascii="Noto Sans" w:hAnsi="Noto Sans" w:cs="Noto Sans"/>
                <w:sz w:val="19"/>
                <w:szCs w:val="19"/>
              </w:rPr>
            </w:pPr>
            <w:r w:rsidRPr="006F07C2">
              <w:rPr>
                <w:rFonts w:ascii="Noto Sans" w:hAnsi="Noto Sans" w:cs="Noto Sans"/>
                <w:sz w:val="19"/>
                <w:szCs w:val="19"/>
              </w:rPr>
              <w:t>Descripción del objeto social:</w:t>
            </w:r>
          </w:p>
          <w:p w14:paraId="57314921" w14:textId="77777777" w:rsidR="00FA02E8" w:rsidRPr="006F07C2" w:rsidRDefault="00FA02E8" w:rsidP="00986AF7">
            <w:pPr>
              <w:pStyle w:val="Encabezado"/>
              <w:tabs>
                <w:tab w:val="left" w:pos="4536"/>
              </w:tabs>
              <w:rPr>
                <w:rFonts w:ascii="Noto Sans" w:hAnsi="Noto Sans" w:cs="Noto Sans"/>
                <w:sz w:val="18"/>
              </w:rPr>
            </w:pPr>
            <w:r w:rsidRPr="006F07C2">
              <w:rPr>
                <w:rFonts w:ascii="Noto Sans" w:hAnsi="Noto Sans" w:cs="Noto Sans"/>
                <w:sz w:val="18"/>
              </w:rPr>
              <w:t>Descripción del objeto social:</w:t>
            </w:r>
          </w:p>
          <w:p w14:paraId="18CF69A2" w14:textId="77777777" w:rsidR="00FA02E8" w:rsidRPr="006F07C2" w:rsidRDefault="00FA02E8" w:rsidP="00986AF7">
            <w:pPr>
              <w:pStyle w:val="Encabezado"/>
              <w:tabs>
                <w:tab w:val="left" w:pos="4536"/>
              </w:tabs>
              <w:rPr>
                <w:rFonts w:ascii="Noto Sans" w:hAnsi="Noto Sans" w:cs="Noto Sans"/>
                <w:sz w:val="18"/>
              </w:rPr>
            </w:pPr>
          </w:p>
          <w:p w14:paraId="68141BE1" w14:textId="77777777" w:rsidR="00FA02E8" w:rsidRPr="006F07C2" w:rsidRDefault="00FA02E8" w:rsidP="00986AF7">
            <w:pPr>
              <w:pStyle w:val="Encabezado"/>
              <w:tabs>
                <w:tab w:val="left" w:pos="4536"/>
              </w:tabs>
              <w:rPr>
                <w:rFonts w:ascii="Noto Sans" w:hAnsi="Noto Sans" w:cs="Noto Sans"/>
                <w:sz w:val="18"/>
              </w:rPr>
            </w:pPr>
            <w:r w:rsidRPr="006F07C2">
              <w:rPr>
                <w:rFonts w:ascii="Noto Sans" w:hAnsi="Noto Sans" w:cs="Noto Sans"/>
                <w:sz w:val="18"/>
              </w:rPr>
              <w:t xml:space="preserve">Reformas al acta constitutiva </w:t>
            </w:r>
            <w:r w:rsidRPr="006F07C2">
              <w:rPr>
                <w:rFonts w:ascii="Noto Sans" w:hAnsi="Noto Sans" w:cs="Noto Sans"/>
                <w:sz w:val="18"/>
                <w:lang w:val="es-ES"/>
              </w:rPr>
              <w:t>que incidan con el objeto del procedimiento</w:t>
            </w:r>
            <w:r w:rsidRPr="006F07C2">
              <w:rPr>
                <w:rFonts w:ascii="Noto Sans" w:hAnsi="Noto Sans" w:cs="Noto Sans"/>
                <w:sz w:val="18"/>
              </w:rPr>
              <w:t>.</w:t>
            </w:r>
          </w:p>
          <w:p w14:paraId="667E7122" w14:textId="77777777" w:rsidR="00FA02E8" w:rsidRPr="006F07C2" w:rsidRDefault="00FA02E8" w:rsidP="00986AF7">
            <w:pPr>
              <w:rPr>
                <w:rFonts w:ascii="Noto Sans" w:hAnsi="Noto Sans" w:cs="Noto Sans"/>
                <w:sz w:val="18"/>
              </w:rPr>
            </w:pPr>
          </w:p>
          <w:p w14:paraId="1BC722DC" w14:textId="77777777" w:rsidR="00FA02E8" w:rsidRPr="006F07C2" w:rsidRDefault="00FA02E8" w:rsidP="00986AF7">
            <w:pPr>
              <w:pStyle w:val="Encabezado"/>
              <w:tabs>
                <w:tab w:val="left" w:pos="4536"/>
              </w:tabs>
              <w:rPr>
                <w:rFonts w:ascii="Noto Sans" w:hAnsi="Noto Sans" w:cs="Noto Sans"/>
                <w:sz w:val="18"/>
              </w:rPr>
            </w:pPr>
            <w:r w:rsidRPr="006F07C2">
              <w:rPr>
                <w:rFonts w:ascii="Noto Sans" w:hAnsi="Noto Sans" w:cs="Noto Sans"/>
                <w:sz w:val="18"/>
              </w:rPr>
              <w:t>Fecha y datos de inscripción en el Registro Público correspondiente.</w:t>
            </w:r>
          </w:p>
          <w:p w14:paraId="41910EEA" w14:textId="77777777" w:rsidR="00FA02E8" w:rsidRPr="006F07C2" w:rsidRDefault="00FA02E8" w:rsidP="00986AF7">
            <w:pPr>
              <w:rPr>
                <w:rFonts w:ascii="Noto Sans" w:hAnsi="Noto Sans" w:cs="Noto Sans"/>
                <w:sz w:val="18"/>
              </w:rPr>
            </w:pPr>
          </w:p>
        </w:tc>
      </w:tr>
      <w:tr w:rsidR="00FA02E8" w:rsidRPr="006F07C2" w14:paraId="150EF7DC" w14:textId="77777777" w:rsidTr="00986AF7">
        <w:tc>
          <w:tcPr>
            <w:tcW w:w="10005" w:type="dxa"/>
            <w:tcBorders>
              <w:top w:val="single" w:sz="4" w:space="0" w:color="000000"/>
              <w:left w:val="single" w:sz="4" w:space="0" w:color="000000"/>
              <w:bottom w:val="single" w:sz="4" w:space="0" w:color="000000"/>
              <w:right w:val="single" w:sz="4" w:space="0" w:color="000000"/>
            </w:tcBorders>
          </w:tcPr>
          <w:p w14:paraId="1BB6A014" w14:textId="77777777" w:rsidR="00FA02E8" w:rsidRPr="006F07C2" w:rsidRDefault="00FA02E8" w:rsidP="00986AF7">
            <w:pPr>
              <w:snapToGrid w:val="0"/>
              <w:rPr>
                <w:rFonts w:ascii="Noto Sans" w:hAnsi="Noto Sans" w:cs="Noto Sans"/>
                <w:sz w:val="18"/>
              </w:rPr>
            </w:pPr>
            <w:r w:rsidRPr="006F07C2">
              <w:rPr>
                <w:rFonts w:ascii="Noto Sans" w:hAnsi="Noto Sans" w:cs="Noto Sans"/>
                <w:sz w:val="18"/>
              </w:rPr>
              <w:t>Nombre del apoderado o representante:</w:t>
            </w:r>
          </w:p>
          <w:p w14:paraId="4827D058" w14:textId="77777777" w:rsidR="00FA02E8" w:rsidRPr="006F07C2" w:rsidRDefault="00FA02E8" w:rsidP="00986AF7">
            <w:pPr>
              <w:rPr>
                <w:rFonts w:ascii="Noto Sans" w:hAnsi="Noto Sans" w:cs="Noto Sans"/>
                <w:sz w:val="18"/>
              </w:rPr>
            </w:pPr>
          </w:p>
          <w:p w14:paraId="3A7098D6" w14:textId="77777777" w:rsidR="00FA02E8" w:rsidRPr="006F07C2" w:rsidRDefault="00FA02E8" w:rsidP="00986AF7">
            <w:pPr>
              <w:rPr>
                <w:rFonts w:ascii="Noto Sans" w:hAnsi="Noto Sans" w:cs="Noto Sans"/>
                <w:sz w:val="18"/>
              </w:rPr>
            </w:pPr>
            <w:r w:rsidRPr="006F07C2">
              <w:rPr>
                <w:rFonts w:ascii="Noto Sans" w:hAnsi="Noto Sans" w:cs="Noto Sans"/>
                <w:sz w:val="18"/>
              </w:rPr>
              <w:t>Datos del documento mediante el cual acredita su personalidad y facultades. -</w:t>
            </w:r>
          </w:p>
          <w:p w14:paraId="0CA40D8E" w14:textId="77777777" w:rsidR="00FA02E8" w:rsidRPr="006F07C2" w:rsidRDefault="00FA02E8" w:rsidP="00986AF7">
            <w:pPr>
              <w:rPr>
                <w:rFonts w:ascii="Noto Sans" w:hAnsi="Noto Sans" w:cs="Noto Sans"/>
                <w:sz w:val="18"/>
              </w:rPr>
            </w:pPr>
          </w:p>
          <w:p w14:paraId="0CA8C2D3" w14:textId="77777777" w:rsidR="00FA02E8" w:rsidRPr="006F07C2" w:rsidRDefault="00FA02E8" w:rsidP="00986AF7">
            <w:pPr>
              <w:rPr>
                <w:rFonts w:ascii="Noto Sans" w:hAnsi="Noto Sans" w:cs="Noto Sans"/>
                <w:sz w:val="18"/>
              </w:rPr>
            </w:pPr>
            <w:r w:rsidRPr="006F07C2">
              <w:rPr>
                <w:rFonts w:ascii="Noto Sans" w:hAnsi="Noto Sans" w:cs="Noto Sans"/>
                <w:sz w:val="18"/>
              </w:rPr>
              <w:t>Escritura pública número:                                           Fecha:</w:t>
            </w:r>
          </w:p>
          <w:p w14:paraId="4146E202" w14:textId="77777777" w:rsidR="00FA02E8" w:rsidRPr="006F07C2" w:rsidRDefault="00FA02E8" w:rsidP="00986AF7">
            <w:pPr>
              <w:pStyle w:val="Piedepgina"/>
              <w:rPr>
                <w:rFonts w:ascii="Noto Sans" w:hAnsi="Noto Sans" w:cs="Noto Sans"/>
                <w:sz w:val="18"/>
              </w:rPr>
            </w:pPr>
          </w:p>
          <w:p w14:paraId="575939E5" w14:textId="77777777" w:rsidR="00FA02E8" w:rsidRPr="006F07C2" w:rsidRDefault="00FA02E8" w:rsidP="00986AF7">
            <w:pPr>
              <w:pStyle w:val="Encabezado"/>
              <w:rPr>
                <w:rFonts w:ascii="Noto Sans" w:hAnsi="Noto Sans" w:cs="Noto Sans"/>
                <w:sz w:val="18"/>
              </w:rPr>
            </w:pPr>
            <w:r w:rsidRPr="006F07C2">
              <w:rPr>
                <w:rFonts w:ascii="Noto Sans" w:hAnsi="Noto Sans" w:cs="Noto Sans"/>
                <w:sz w:val="18"/>
              </w:rPr>
              <w:t>Nombre, número y lugar del Notario Público ante el cual se protocolizó la misma:</w:t>
            </w:r>
          </w:p>
        </w:tc>
      </w:tr>
    </w:tbl>
    <w:p w14:paraId="7A477B73" w14:textId="77777777" w:rsidR="00FA02E8" w:rsidRPr="006F07C2" w:rsidRDefault="00FA02E8" w:rsidP="00FA02E8">
      <w:pPr>
        <w:jc w:val="center"/>
        <w:rPr>
          <w:rFonts w:ascii="Noto Sans" w:hAnsi="Noto Sans" w:cs="Noto Sans"/>
          <w:sz w:val="18"/>
        </w:rPr>
      </w:pPr>
    </w:p>
    <w:p w14:paraId="2357E463" w14:textId="77777777" w:rsidR="00FA02E8" w:rsidRPr="006F07C2" w:rsidRDefault="00FA02E8" w:rsidP="00FA02E8">
      <w:pPr>
        <w:jc w:val="both"/>
        <w:rPr>
          <w:rFonts w:ascii="Noto Sans" w:hAnsi="Noto Sans" w:cs="Noto Sans"/>
          <w:sz w:val="18"/>
        </w:rPr>
      </w:pPr>
      <w:r w:rsidRPr="006F07C2">
        <w:rPr>
          <w:rFonts w:ascii="Noto Sans" w:hAnsi="Noto Sans" w:cs="Noto Sans"/>
          <w:sz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DE17C4F" w14:textId="77777777" w:rsidR="00FA02E8" w:rsidRPr="006F07C2" w:rsidRDefault="00FA02E8" w:rsidP="00FA02E8">
      <w:pPr>
        <w:jc w:val="center"/>
        <w:rPr>
          <w:rFonts w:ascii="Noto Sans" w:hAnsi="Noto Sans" w:cs="Noto Sans"/>
          <w:sz w:val="18"/>
        </w:rPr>
      </w:pPr>
      <w:r w:rsidRPr="006F07C2">
        <w:rPr>
          <w:rFonts w:ascii="Noto Sans" w:hAnsi="Noto Sans" w:cs="Noto Sans"/>
          <w:sz w:val="18"/>
        </w:rPr>
        <w:t>(Lugar y fecha)</w:t>
      </w:r>
    </w:p>
    <w:p w14:paraId="4E6AD471" w14:textId="77777777" w:rsidR="00FA02E8" w:rsidRPr="006F07C2" w:rsidRDefault="00FA02E8" w:rsidP="00FA02E8">
      <w:pPr>
        <w:jc w:val="center"/>
        <w:rPr>
          <w:rFonts w:ascii="Noto Sans" w:hAnsi="Noto Sans" w:cs="Noto Sans"/>
          <w:sz w:val="18"/>
        </w:rPr>
      </w:pPr>
      <w:r w:rsidRPr="006F07C2">
        <w:rPr>
          <w:rFonts w:ascii="Noto Sans" w:hAnsi="Noto Sans" w:cs="Noto Sans"/>
          <w:sz w:val="18"/>
        </w:rPr>
        <w:t xml:space="preserve">Protesto lo </w:t>
      </w:r>
      <w:proofErr w:type="gramStart"/>
      <w:r w:rsidRPr="006F07C2">
        <w:rPr>
          <w:rFonts w:ascii="Noto Sans" w:hAnsi="Noto Sans" w:cs="Noto Sans"/>
          <w:sz w:val="18"/>
        </w:rPr>
        <w:t>necesario(</w:t>
      </w:r>
      <w:proofErr w:type="gramEnd"/>
      <w:r w:rsidRPr="006F07C2">
        <w:rPr>
          <w:rFonts w:ascii="Noto Sans" w:hAnsi="Noto Sans" w:cs="Noto Sans"/>
          <w:sz w:val="18"/>
        </w:rPr>
        <w:t>Nombre y firma)</w:t>
      </w:r>
    </w:p>
    <w:p w14:paraId="7364C2B2" w14:textId="77777777" w:rsidR="00FA02E8" w:rsidRPr="006F07C2" w:rsidRDefault="00FA02E8" w:rsidP="00FA02E8">
      <w:pPr>
        <w:jc w:val="center"/>
        <w:rPr>
          <w:rFonts w:ascii="Noto Sans" w:hAnsi="Noto Sans" w:cs="Noto Sans"/>
        </w:rPr>
      </w:pPr>
      <w:r w:rsidRPr="006F07C2">
        <w:rPr>
          <w:rFonts w:ascii="Noto Sans" w:hAnsi="Noto Sans" w:cs="Noto Sans"/>
        </w:rPr>
        <w:t>REPRESENTANTE LEGAL</w:t>
      </w:r>
    </w:p>
    <w:p w14:paraId="7B8E2A16" w14:textId="77777777" w:rsidR="00FA02E8" w:rsidRPr="006F07C2" w:rsidRDefault="00FA02E8" w:rsidP="00FA02E8">
      <w:pPr>
        <w:jc w:val="center"/>
        <w:rPr>
          <w:rFonts w:ascii="Noto Sans" w:hAnsi="Noto Sans" w:cs="Noto Sans"/>
          <w:b/>
          <w:sz w:val="22"/>
          <w:szCs w:val="22"/>
        </w:rPr>
      </w:pPr>
    </w:p>
    <w:p w14:paraId="63943793" w14:textId="14AA6EE7" w:rsidR="00FA02E8" w:rsidRPr="007F298E" w:rsidRDefault="00FA02E8" w:rsidP="00546024">
      <w:pPr>
        <w:jc w:val="center"/>
        <w:rPr>
          <w:rFonts w:ascii="Noto Sans" w:hAnsi="Noto Sans" w:cs="Noto Sans"/>
          <w:b/>
          <w:sz w:val="22"/>
          <w:szCs w:val="22"/>
        </w:rPr>
      </w:pPr>
    </w:p>
    <w:sectPr w:rsidR="00FA02E8" w:rsidRPr="007F298E" w:rsidSect="00AF1BD2">
      <w:headerReference w:type="default" r:id="rId15"/>
      <w:footerReference w:type="default" r:id="rId16"/>
      <w:pgSz w:w="12240" w:h="15840"/>
      <w:pgMar w:top="1950" w:right="1077" w:bottom="1440" w:left="107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95D81" w14:textId="77777777" w:rsidR="009A36B7" w:rsidRDefault="009A36B7" w:rsidP="00B4228A">
      <w:r>
        <w:separator/>
      </w:r>
    </w:p>
  </w:endnote>
  <w:endnote w:type="continuationSeparator" w:id="0">
    <w:p w14:paraId="55B32EEE" w14:textId="77777777" w:rsidR="009A36B7" w:rsidRDefault="009A36B7"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Montserrat Medium">
    <w:altName w:val="Times New Roman"/>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Montserrat Light">
    <w:altName w:val="Courier New"/>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Noto Sans">
    <w:charset w:val="00"/>
    <w:family w:val="swiss"/>
    <w:pitch w:val="variable"/>
    <w:sig w:usb0="E00082FF" w:usb1="400078FF" w:usb2="00000021" w:usb3="00000000" w:csb0="0000019F" w:csb1="00000000"/>
  </w:font>
  <w:font w:name="Montserra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515660"/>
      <w:docPartObj>
        <w:docPartGallery w:val="Page Numbers (Bottom of Page)"/>
        <w:docPartUnique/>
      </w:docPartObj>
    </w:sdtPr>
    <w:sdtContent>
      <w:sdt>
        <w:sdtPr>
          <w:id w:val="-1669238322"/>
          <w:docPartObj>
            <w:docPartGallery w:val="Page Numbers (Top of Page)"/>
            <w:docPartUnique/>
          </w:docPartObj>
        </w:sdtPr>
        <w:sdtContent>
          <w:p w14:paraId="11E98820" w14:textId="77777777" w:rsidR="000901B2" w:rsidRDefault="00F21717">
            <w:pPr>
              <w:pStyle w:val="Piedepgina"/>
              <w:jc w:val="center"/>
            </w:pPr>
            <w:r w:rsidRPr="00B50F1D">
              <w:rPr>
                <w:rFonts w:ascii="Noto Sans" w:eastAsia="MS Mincho" w:hAnsi="Noto Sans" w:cs="Noto Sans"/>
                <w:noProof/>
                <w:sz w:val="14"/>
                <w:szCs w:val="14"/>
                <w:lang w:val="es-MX" w:eastAsia="es-MX"/>
              </w:rPr>
              <w:drawing>
                <wp:anchor distT="0" distB="0" distL="114300" distR="114300" simplePos="0" relativeHeight="251662336" behindDoc="1" locked="0" layoutInCell="1" allowOverlap="1" wp14:anchorId="4391BEE0" wp14:editId="49547A81">
                  <wp:simplePos x="0" y="0"/>
                  <wp:positionH relativeFrom="column">
                    <wp:posOffset>-478307</wp:posOffset>
                  </wp:positionH>
                  <wp:positionV relativeFrom="paragraph">
                    <wp:posOffset>-297358</wp:posOffset>
                  </wp:positionV>
                  <wp:extent cx="7498080" cy="786765"/>
                  <wp:effectExtent l="0" t="0" r="762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16596" b="4765"/>
                          <a:stretch/>
                        </pic:blipFill>
                        <pic:spPr bwMode="auto">
                          <a:xfrm>
                            <a:off x="0" y="0"/>
                            <a:ext cx="7498080" cy="786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01B2">
              <w:rPr>
                <w:lang w:val="es-ES"/>
              </w:rPr>
              <w:t xml:space="preserve">Página </w:t>
            </w:r>
            <w:r w:rsidR="000901B2">
              <w:rPr>
                <w:b/>
                <w:bCs/>
              </w:rPr>
              <w:fldChar w:fldCharType="begin"/>
            </w:r>
            <w:r w:rsidR="000901B2">
              <w:rPr>
                <w:b/>
                <w:bCs/>
              </w:rPr>
              <w:instrText>PAGE</w:instrText>
            </w:r>
            <w:r w:rsidR="000901B2">
              <w:rPr>
                <w:b/>
                <w:bCs/>
              </w:rPr>
              <w:fldChar w:fldCharType="separate"/>
            </w:r>
            <w:r w:rsidR="006304A5">
              <w:rPr>
                <w:b/>
                <w:bCs/>
                <w:noProof/>
              </w:rPr>
              <w:t>23</w:t>
            </w:r>
            <w:r w:rsidR="000901B2">
              <w:rPr>
                <w:b/>
                <w:bCs/>
              </w:rPr>
              <w:fldChar w:fldCharType="end"/>
            </w:r>
            <w:r w:rsidR="000901B2">
              <w:rPr>
                <w:lang w:val="es-ES"/>
              </w:rPr>
              <w:t xml:space="preserve"> de </w:t>
            </w:r>
            <w:r w:rsidR="000901B2">
              <w:rPr>
                <w:b/>
                <w:bCs/>
              </w:rPr>
              <w:fldChar w:fldCharType="begin"/>
            </w:r>
            <w:r w:rsidR="000901B2">
              <w:rPr>
                <w:b/>
                <w:bCs/>
              </w:rPr>
              <w:instrText>NUMPAGES</w:instrText>
            </w:r>
            <w:r w:rsidR="000901B2">
              <w:rPr>
                <w:b/>
                <w:bCs/>
              </w:rPr>
              <w:fldChar w:fldCharType="separate"/>
            </w:r>
            <w:r w:rsidR="006304A5">
              <w:rPr>
                <w:b/>
                <w:bCs/>
                <w:noProof/>
              </w:rPr>
              <w:t>23</w:t>
            </w:r>
            <w:r w:rsidR="000901B2">
              <w:rPr>
                <w:b/>
                <w:bCs/>
              </w:rPr>
              <w:fldChar w:fldCharType="end"/>
            </w:r>
          </w:p>
        </w:sdtContent>
      </w:sdt>
    </w:sdtContent>
  </w:sdt>
  <w:p w14:paraId="4717DC9C" w14:textId="77777777" w:rsidR="000901B2" w:rsidRDefault="000901B2" w:rsidP="009263C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B1CB1" w14:textId="77777777" w:rsidR="009A36B7" w:rsidRDefault="009A36B7" w:rsidP="00B4228A">
      <w:r>
        <w:separator/>
      </w:r>
    </w:p>
  </w:footnote>
  <w:footnote w:type="continuationSeparator" w:id="0">
    <w:p w14:paraId="179910BD" w14:textId="77777777" w:rsidR="009A36B7" w:rsidRDefault="009A36B7"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05" w:type="dxa"/>
      <w:jc w:val="center"/>
      <w:tblLayout w:type="fixed"/>
      <w:tblLook w:val="04A0" w:firstRow="1" w:lastRow="0" w:firstColumn="1" w:lastColumn="0" w:noHBand="0" w:noVBand="1"/>
    </w:tblPr>
    <w:tblGrid>
      <w:gridCol w:w="3786"/>
      <w:gridCol w:w="4395"/>
      <w:gridCol w:w="2424"/>
    </w:tblGrid>
    <w:tr w:rsidR="00F21717" w:rsidRPr="00B34DDE" w14:paraId="56CA44F4" w14:textId="77777777" w:rsidTr="005241C6">
      <w:trPr>
        <w:trHeight w:val="980"/>
        <w:jc w:val="center"/>
      </w:trPr>
      <w:tc>
        <w:tcPr>
          <w:tcW w:w="3786" w:type="dxa"/>
        </w:tcPr>
        <w:p w14:paraId="0BB0172D" w14:textId="77777777" w:rsidR="00F21717" w:rsidRPr="00B34DDE" w:rsidRDefault="00F21717" w:rsidP="005241C6">
          <w:pPr>
            <w:rPr>
              <w:rFonts w:ascii="Montserrat" w:eastAsia="Calibri" w:hAnsi="Montserrat" w:cs="Times New Roman"/>
              <w:i/>
              <w:sz w:val="4"/>
              <w:szCs w:val="4"/>
            </w:rPr>
          </w:pPr>
          <w:r w:rsidRPr="00B34DDE">
            <w:rPr>
              <w:rFonts w:ascii="Montserrat" w:eastAsia="Calibri" w:hAnsi="Montserrat" w:cs="Times New Roman"/>
              <w:i/>
              <w:noProof/>
              <w:sz w:val="4"/>
              <w:szCs w:val="4"/>
              <w:lang w:val="es-MX" w:eastAsia="es-MX"/>
            </w:rPr>
            <w:drawing>
              <wp:anchor distT="0" distB="0" distL="114300" distR="114300" simplePos="0" relativeHeight="251660288" behindDoc="1" locked="0" layoutInCell="1" allowOverlap="1" wp14:anchorId="4AE332CC" wp14:editId="09208937">
                <wp:simplePos x="0" y="0"/>
                <wp:positionH relativeFrom="column">
                  <wp:posOffset>-29845</wp:posOffset>
                </wp:positionH>
                <wp:positionV relativeFrom="paragraph">
                  <wp:posOffset>160986</wp:posOffset>
                </wp:positionV>
                <wp:extent cx="2337684" cy="444979"/>
                <wp:effectExtent l="0" t="0" r="571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7684" cy="444979"/>
                        </a:xfrm>
                        <a:prstGeom prst="rect">
                          <a:avLst/>
                        </a:prstGeom>
                        <a:noFill/>
                      </pic:spPr>
                    </pic:pic>
                  </a:graphicData>
                </a:graphic>
                <wp14:sizeRelH relativeFrom="page">
                  <wp14:pctWidth>0</wp14:pctWidth>
                </wp14:sizeRelH>
                <wp14:sizeRelV relativeFrom="page">
                  <wp14:pctHeight>0</wp14:pctHeight>
                </wp14:sizeRelV>
              </wp:anchor>
            </w:drawing>
          </w:r>
          <w:r w:rsidRPr="00B34DDE">
            <w:rPr>
              <w:rFonts w:ascii="Montserrat" w:eastAsia="Calibri" w:hAnsi="Montserrat" w:cs="Times New Roman"/>
              <w:i/>
              <w:sz w:val="4"/>
              <w:szCs w:val="4"/>
            </w:rPr>
            <w:t xml:space="preserve">    </w:t>
          </w:r>
        </w:p>
      </w:tc>
      <w:tc>
        <w:tcPr>
          <w:tcW w:w="4395" w:type="dxa"/>
          <w:vAlign w:val="center"/>
        </w:tcPr>
        <w:p w14:paraId="7D75C387" w14:textId="77777777" w:rsidR="00F21717" w:rsidRPr="00B34DDE" w:rsidRDefault="00F21717" w:rsidP="005241C6">
          <w:pPr>
            <w:contextualSpacing/>
            <w:jc w:val="center"/>
            <w:rPr>
              <w:rFonts w:ascii="Noto Sans" w:eastAsia="Calibri" w:hAnsi="Noto Sans" w:cs="Noto Sans"/>
              <w:b/>
              <w:sz w:val="16"/>
              <w:szCs w:val="16"/>
            </w:rPr>
          </w:pPr>
        </w:p>
        <w:p w14:paraId="29DB1C5D" w14:textId="77777777" w:rsidR="00F21717" w:rsidRPr="00B34DDE" w:rsidRDefault="00F21717" w:rsidP="005241C6">
          <w:pPr>
            <w:contextualSpacing/>
            <w:jc w:val="center"/>
            <w:rPr>
              <w:rFonts w:ascii="Noto Sans" w:eastAsia="Calibri" w:hAnsi="Noto Sans" w:cs="Noto Sans"/>
              <w:b/>
              <w:sz w:val="16"/>
              <w:szCs w:val="16"/>
            </w:rPr>
          </w:pPr>
          <w:r w:rsidRPr="00B34DDE">
            <w:rPr>
              <w:rFonts w:ascii="Noto Sans" w:eastAsia="Calibri" w:hAnsi="Noto Sans" w:cs="Noto Sans"/>
              <w:b/>
              <w:sz w:val="16"/>
              <w:szCs w:val="16"/>
            </w:rPr>
            <w:t>ÓRGANO DE OPERACIÓN ADMINISTRATIVA</w:t>
          </w:r>
        </w:p>
        <w:p w14:paraId="55DBDB40" w14:textId="77777777" w:rsidR="00F21717" w:rsidRPr="00B34DDE" w:rsidRDefault="00F21717" w:rsidP="005241C6">
          <w:pPr>
            <w:contextualSpacing/>
            <w:jc w:val="center"/>
            <w:rPr>
              <w:rFonts w:ascii="Noto Sans" w:eastAsia="Calibri" w:hAnsi="Noto Sans" w:cs="Noto Sans"/>
              <w:b/>
              <w:sz w:val="16"/>
              <w:szCs w:val="16"/>
            </w:rPr>
          </w:pPr>
          <w:r w:rsidRPr="00B34DDE">
            <w:rPr>
              <w:rFonts w:ascii="Noto Sans" w:eastAsia="Calibri" w:hAnsi="Noto Sans" w:cs="Noto Sans"/>
              <w:b/>
              <w:sz w:val="16"/>
              <w:szCs w:val="16"/>
            </w:rPr>
            <w:t>DESCONCENTRADA ESTATATAL OAXACA</w:t>
          </w:r>
        </w:p>
        <w:p w14:paraId="6E76FA51" w14:textId="77777777" w:rsidR="00F21717" w:rsidRPr="00B34DDE" w:rsidRDefault="00F21717" w:rsidP="005241C6">
          <w:pPr>
            <w:contextualSpacing/>
            <w:jc w:val="center"/>
            <w:rPr>
              <w:rFonts w:ascii="Noto Sans" w:eastAsia="Calibri" w:hAnsi="Noto Sans" w:cs="Noto Sans"/>
              <w:b/>
              <w:sz w:val="16"/>
              <w:szCs w:val="16"/>
            </w:rPr>
          </w:pPr>
          <w:r w:rsidRPr="00B34DDE">
            <w:rPr>
              <w:rFonts w:ascii="Noto Sans" w:eastAsia="Calibri" w:hAnsi="Noto Sans" w:cs="Noto Sans"/>
              <w:b/>
              <w:sz w:val="16"/>
              <w:szCs w:val="16"/>
            </w:rPr>
            <w:t>JEFATURA DE SERVICIOS ADMINISTRATIVOS</w:t>
          </w:r>
        </w:p>
        <w:p w14:paraId="656DEDFC" w14:textId="77777777" w:rsidR="00F21717" w:rsidRPr="00B34DDE" w:rsidRDefault="00F21717" w:rsidP="005241C6">
          <w:pPr>
            <w:spacing w:before="60" w:after="120"/>
            <w:ind w:right="74"/>
            <w:contextualSpacing/>
            <w:jc w:val="center"/>
            <w:rPr>
              <w:rFonts w:ascii="Noto Sans" w:eastAsia="Calibri" w:hAnsi="Noto Sans" w:cs="Noto Sans"/>
              <w:sz w:val="14"/>
              <w:szCs w:val="14"/>
            </w:rPr>
          </w:pPr>
          <w:r w:rsidRPr="00B34DDE">
            <w:rPr>
              <w:rFonts w:ascii="Noto Sans" w:eastAsia="Calibri" w:hAnsi="Noto Sans" w:cs="Noto Sans"/>
              <w:sz w:val="14"/>
              <w:szCs w:val="14"/>
            </w:rPr>
            <w:t>COORDINACIÓN DE ABASTECIMIENTO Y EQUIPAMIENTO</w:t>
          </w:r>
        </w:p>
        <w:p w14:paraId="454FC06D" w14:textId="77777777" w:rsidR="00F21717" w:rsidRPr="00B34DDE" w:rsidRDefault="00F21717" w:rsidP="005241C6">
          <w:pPr>
            <w:spacing w:before="60" w:after="120"/>
            <w:ind w:right="74"/>
            <w:contextualSpacing/>
            <w:jc w:val="center"/>
            <w:rPr>
              <w:rFonts w:ascii="Montserrat" w:eastAsia="Calibri" w:hAnsi="Montserrat" w:cs="Arial"/>
              <w:smallCaps/>
              <w:color w:val="404040"/>
              <w:szCs w:val="18"/>
            </w:rPr>
          </w:pPr>
        </w:p>
      </w:tc>
      <w:tc>
        <w:tcPr>
          <w:tcW w:w="2424" w:type="dxa"/>
        </w:tcPr>
        <w:p w14:paraId="1F95F44F" w14:textId="77777777" w:rsidR="00F21717" w:rsidRPr="00B34DDE" w:rsidRDefault="00F21717" w:rsidP="005241C6">
          <w:pPr>
            <w:rPr>
              <w:rFonts w:ascii="Montserrat" w:eastAsia="Calibri" w:hAnsi="Montserrat" w:cs="Times New Roman"/>
              <w:b/>
              <w:sz w:val="18"/>
              <w:szCs w:val="16"/>
            </w:rPr>
          </w:pPr>
          <w:r w:rsidRPr="00B34DDE">
            <w:rPr>
              <w:rFonts w:ascii="Montserrat" w:eastAsia="Calibri" w:hAnsi="Montserrat" w:cs="Times New Roman"/>
              <w:b/>
              <w:noProof/>
              <w:sz w:val="18"/>
              <w:szCs w:val="16"/>
              <w:lang w:val="es-MX" w:eastAsia="es-MX"/>
            </w:rPr>
            <w:drawing>
              <wp:anchor distT="0" distB="0" distL="114300" distR="114300" simplePos="0" relativeHeight="251659264" behindDoc="1" locked="0" layoutInCell="1" allowOverlap="1" wp14:anchorId="403CB2EF" wp14:editId="73A95E40">
                <wp:simplePos x="0" y="0"/>
                <wp:positionH relativeFrom="column">
                  <wp:posOffset>352729</wp:posOffset>
                </wp:positionH>
                <wp:positionV relativeFrom="paragraph">
                  <wp:posOffset>20955</wp:posOffset>
                </wp:positionV>
                <wp:extent cx="738309" cy="786263"/>
                <wp:effectExtent l="0" t="0" r="508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8309" cy="786263"/>
                        </a:xfrm>
                        <a:prstGeom prst="rect">
                          <a:avLst/>
                        </a:prstGeom>
                        <a:noFill/>
                      </pic:spPr>
                    </pic:pic>
                  </a:graphicData>
                </a:graphic>
                <wp14:sizeRelH relativeFrom="page">
                  <wp14:pctWidth>0</wp14:pctWidth>
                </wp14:sizeRelH>
                <wp14:sizeRelV relativeFrom="page">
                  <wp14:pctHeight>0</wp14:pctHeight>
                </wp14:sizeRelV>
              </wp:anchor>
            </w:drawing>
          </w:r>
        </w:p>
      </w:tc>
    </w:tr>
  </w:tbl>
  <w:p w14:paraId="28C41EB5" w14:textId="77777777" w:rsidR="000901B2" w:rsidRPr="00F21717" w:rsidRDefault="000901B2" w:rsidP="00F217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E33804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70304943" o:spid="_x0000_i1025" type="#_x0000_t75" style="width:11.25pt;height:11.25pt;visibility:visible;mso-wrap-style:square">
            <v:imagedata r:id="rId1" o:title=""/>
          </v:shape>
        </w:pict>
      </mc:Choice>
      <mc:Fallback>
        <w:drawing>
          <wp:inline distT="0" distB="0" distL="0" distR="0" wp14:anchorId="230C0E01" wp14:editId="20820B31">
            <wp:extent cx="142875" cy="142875"/>
            <wp:effectExtent l="0" t="0" r="0" b="0"/>
            <wp:docPr id="470304943" name="Imagen 470304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7"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0"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1"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2"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3"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4"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5"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6"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7"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8"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06867FE2"/>
    <w:multiLevelType w:val="hybridMultilevel"/>
    <w:tmpl w:val="B6EE39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0B597AD0"/>
    <w:multiLevelType w:val="multilevel"/>
    <w:tmpl w:val="847045E8"/>
    <w:lvl w:ilvl="0">
      <w:start w:val="1"/>
      <w:numFmt w:val="lowerLetter"/>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1" w15:restartNumberingAfterBreak="0">
    <w:nsid w:val="0C467CE2"/>
    <w:multiLevelType w:val="hybridMultilevel"/>
    <w:tmpl w:val="A9000A8A"/>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0D48234C"/>
    <w:multiLevelType w:val="hybridMultilevel"/>
    <w:tmpl w:val="BC2A3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3560EE3"/>
    <w:multiLevelType w:val="hybridMultilevel"/>
    <w:tmpl w:val="C3843B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7A67AA7"/>
    <w:multiLevelType w:val="hybridMultilevel"/>
    <w:tmpl w:val="A02E88A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4E524F4"/>
    <w:multiLevelType w:val="hybridMultilevel"/>
    <w:tmpl w:val="D11256CE"/>
    <w:lvl w:ilvl="0" w:tplc="080A0005">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7" w15:restartNumberingAfterBreak="0">
    <w:nsid w:val="2FF86F14"/>
    <w:multiLevelType w:val="hybridMultilevel"/>
    <w:tmpl w:val="88DA9378"/>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8" w15:restartNumberingAfterBreak="0">
    <w:nsid w:val="307D6006"/>
    <w:multiLevelType w:val="hybridMultilevel"/>
    <w:tmpl w:val="26E8F924"/>
    <w:lvl w:ilvl="0" w:tplc="080A0005">
      <w:start w:val="1"/>
      <w:numFmt w:val="bullet"/>
      <w:lvlText w:val=""/>
      <w:lvlJc w:val="left"/>
      <w:pPr>
        <w:ind w:left="720" w:hanging="360"/>
      </w:pPr>
      <w:rPr>
        <w:rFonts w:ascii="Wingdings" w:hAnsi="Wingdings" w:hint="default"/>
      </w:rPr>
    </w:lvl>
    <w:lvl w:ilvl="1" w:tplc="AD04EF48">
      <w:numFmt w:val="bullet"/>
      <w:lvlText w:val="•"/>
      <w:lvlJc w:val="left"/>
      <w:pPr>
        <w:ind w:left="1785" w:hanging="705"/>
      </w:pPr>
      <w:rPr>
        <w:rFonts w:ascii="Montserrat Medium" w:eastAsiaTheme="minorHAnsi" w:hAnsi="Montserrat Medium"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28675EF"/>
    <w:multiLevelType w:val="hybridMultilevel"/>
    <w:tmpl w:val="750EF82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6005482"/>
    <w:multiLevelType w:val="hybridMultilevel"/>
    <w:tmpl w:val="A04027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60A6B0A"/>
    <w:multiLevelType w:val="hybridMultilevel"/>
    <w:tmpl w:val="372C0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0E84FD4"/>
    <w:multiLevelType w:val="hybridMultilevel"/>
    <w:tmpl w:val="9CB4418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5B02FF2"/>
    <w:multiLevelType w:val="hybridMultilevel"/>
    <w:tmpl w:val="49EAEB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4A362C79"/>
    <w:multiLevelType w:val="hybridMultilevel"/>
    <w:tmpl w:val="75746CE4"/>
    <w:lvl w:ilvl="0" w:tplc="43F8FD2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7" w15:restartNumberingAfterBreak="0">
    <w:nsid w:val="4EBE06DF"/>
    <w:multiLevelType w:val="hybridMultilevel"/>
    <w:tmpl w:val="6AF0EAD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34A7BE6"/>
    <w:multiLevelType w:val="hybridMultilevel"/>
    <w:tmpl w:val="CE623B4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5AE32AD"/>
    <w:multiLevelType w:val="hybridMultilevel"/>
    <w:tmpl w:val="8602A1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BA1778B"/>
    <w:multiLevelType w:val="hybridMultilevel"/>
    <w:tmpl w:val="DF9A9DFA"/>
    <w:lvl w:ilvl="0" w:tplc="080A0005">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D2A4B94"/>
    <w:multiLevelType w:val="hybridMultilevel"/>
    <w:tmpl w:val="559488DA"/>
    <w:lvl w:ilvl="0" w:tplc="787CAA3C">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E1A475E"/>
    <w:multiLevelType w:val="hybridMultilevel"/>
    <w:tmpl w:val="F1EA242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4A27207"/>
    <w:multiLevelType w:val="hybridMultilevel"/>
    <w:tmpl w:val="799E411A"/>
    <w:lvl w:ilvl="0" w:tplc="080A0005">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6139" w:hanging="360"/>
      </w:pPr>
      <w:rPr>
        <w:rFonts w:ascii="Courier New" w:hAnsi="Courier New" w:cs="Courier New" w:hint="default"/>
      </w:rPr>
    </w:lvl>
    <w:lvl w:ilvl="2" w:tplc="080A0005" w:tentative="1">
      <w:start w:val="1"/>
      <w:numFmt w:val="bullet"/>
      <w:lvlText w:val=""/>
      <w:lvlJc w:val="left"/>
      <w:pPr>
        <w:ind w:left="-5419" w:hanging="360"/>
      </w:pPr>
      <w:rPr>
        <w:rFonts w:ascii="Wingdings" w:hAnsi="Wingdings" w:hint="default"/>
      </w:rPr>
    </w:lvl>
    <w:lvl w:ilvl="3" w:tplc="080A0001" w:tentative="1">
      <w:start w:val="1"/>
      <w:numFmt w:val="bullet"/>
      <w:lvlText w:val=""/>
      <w:lvlJc w:val="left"/>
      <w:pPr>
        <w:ind w:left="-4699" w:hanging="360"/>
      </w:pPr>
      <w:rPr>
        <w:rFonts w:ascii="Symbol" w:hAnsi="Symbol" w:hint="default"/>
      </w:rPr>
    </w:lvl>
    <w:lvl w:ilvl="4" w:tplc="080A0003" w:tentative="1">
      <w:start w:val="1"/>
      <w:numFmt w:val="bullet"/>
      <w:lvlText w:val="o"/>
      <w:lvlJc w:val="left"/>
      <w:pPr>
        <w:ind w:left="-3979" w:hanging="360"/>
      </w:pPr>
      <w:rPr>
        <w:rFonts w:ascii="Courier New" w:hAnsi="Courier New" w:cs="Courier New" w:hint="default"/>
      </w:rPr>
    </w:lvl>
    <w:lvl w:ilvl="5" w:tplc="080A0005" w:tentative="1">
      <w:start w:val="1"/>
      <w:numFmt w:val="bullet"/>
      <w:lvlText w:val=""/>
      <w:lvlJc w:val="left"/>
      <w:pPr>
        <w:ind w:left="-3259" w:hanging="360"/>
      </w:pPr>
      <w:rPr>
        <w:rFonts w:ascii="Wingdings" w:hAnsi="Wingdings" w:hint="default"/>
      </w:rPr>
    </w:lvl>
    <w:lvl w:ilvl="6" w:tplc="080A0001" w:tentative="1">
      <w:start w:val="1"/>
      <w:numFmt w:val="bullet"/>
      <w:lvlText w:val=""/>
      <w:lvlJc w:val="left"/>
      <w:pPr>
        <w:ind w:left="-2539" w:hanging="360"/>
      </w:pPr>
      <w:rPr>
        <w:rFonts w:ascii="Symbol" w:hAnsi="Symbol" w:hint="default"/>
      </w:rPr>
    </w:lvl>
    <w:lvl w:ilvl="7" w:tplc="080A0003" w:tentative="1">
      <w:start w:val="1"/>
      <w:numFmt w:val="bullet"/>
      <w:lvlText w:val="o"/>
      <w:lvlJc w:val="left"/>
      <w:pPr>
        <w:ind w:left="-1819" w:hanging="360"/>
      </w:pPr>
      <w:rPr>
        <w:rFonts w:ascii="Courier New" w:hAnsi="Courier New" w:cs="Courier New" w:hint="default"/>
      </w:rPr>
    </w:lvl>
    <w:lvl w:ilvl="8" w:tplc="080A0005" w:tentative="1">
      <w:start w:val="1"/>
      <w:numFmt w:val="bullet"/>
      <w:lvlText w:val=""/>
      <w:lvlJc w:val="left"/>
      <w:pPr>
        <w:ind w:left="-1099" w:hanging="360"/>
      </w:pPr>
      <w:rPr>
        <w:rFonts w:ascii="Wingdings" w:hAnsi="Wingdings" w:hint="default"/>
      </w:rPr>
    </w:lvl>
  </w:abstractNum>
  <w:abstractNum w:abstractNumId="44" w15:restartNumberingAfterBreak="0">
    <w:nsid w:val="664520F8"/>
    <w:multiLevelType w:val="hybridMultilevel"/>
    <w:tmpl w:val="FEDE2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80020B8"/>
    <w:multiLevelType w:val="hybridMultilevel"/>
    <w:tmpl w:val="E7AEB9F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98B5403"/>
    <w:multiLevelType w:val="hybridMultilevel"/>
    <w:tmpl w:val="A09852AC"/>
    <w:lvl w:ilvl="0" w:tplc="787CAA3C">
      <w:start w:val="1"/>
      <w:numFmt w:val="bullet"/>
      <w:lvlText w:val=""/>
      <w:lvlJc w:val="left"/>
      <w:pPr>
        <w:ind w:left="8299"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C5D74D4"/>
    <w:multiLevelType w:val="hybridMultilevel"/>
    <w:tmpl w:val="0784B75C"/>
    <w:lvl w:ilvl="0" w:tplc="56E86A86">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49"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2C00064"/>
    <w:multiLevelType w:val="hybridMultilevel"/>
    <w:tmpl w:val="771A9102"/>
    <w:lvl w:ilvl="0" w:tplc="FD0654AA">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74524B83"/>
    <w:multiLevelType w:val="hybridMultilevel"/>
    <w:tmpl w:val="407C3F30"/>
    <w:lvl w:ilvl="0" w:tplc="080A0001">
      <w:start w:val="1"/>
      <w:numFmt w:val="bullet"/>
      <w:lvlText w:val=""/>
      <w:lvlJc w:val="left"/>
      <w:pPr>
        <w:ind w:left="720" w:hanging="360"/>
      </w:pPr>
      <w:rPr>
        <w:rFonts w:ascii="Symbol" w:hAnsi="Symbol" w:hint="default"/>
      </w:rPr>
    </w:lvl>
    <w:lvl w:ilvl="1" w:tplc="08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5F7478A"/>
    <w:multiLevelType w:val="hybridMultilevel"/>
    <w:tmpl w:val="A9000A8A"/>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B250217"/>
    <w:multiLevelType w:val="hybridMultilevel"/>
    <w:tmpl w:val="EC2037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EF26B11"/>
    <w:multiLevelType w:val="hybridMultilevel"/>
    <w:tmpl w:val="B72C8FB4"/>
    <w:lvl w:ilvl="0" w:tplc="A18CE74A">
      <w:start w:val="12"/>
      <w:numFmt w:val="bullet"/>
      <w:lvlText w:val="-"/>
      <w:lvlJc w:val="left"/>
      <w:pPr>
        <w:ind w:left="720" w:hanging="360"/>
      </w:pPr>
      <w:rPr>
        <w:rFonts w:ascii="Montserrat Light" w:eastAsiaTheme="minorEastAsia" w:hAnsi="Montserrat Light"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FE13B8A"/>
    <w:multiLevelType w:val="hybridMultilevel"/>
    <w:tmpl w:val="EC9834E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14989929">
    <w:abstractNumId w:val="49"/>
  </w:num>
  <w:num w:numId="2" w16cid:durableId="549539140">
    <w:abstractNumId w:val="35"/>
  </w:num>
  <w:num w:numId="3" w16cid:durableId="1910799738">
    <w:abstractNumId w:val="48"/>
  </w:num>
  <w:num w:numId="4" w16cid:durableId="275841202">
    <w:abstractNumId w:val="22"/>
  </w:num>
  <w:num w:numId="5" w16cid:durableId="830950808">
    <w:abstractNumId w:val="45"/>
  </w:num>
  <w:num w:numId="6" w16cid:durableId="1737776464">
    <w:abstractNumId w:val="51"/>
  </w:num>
  <w:num w:numId="7" w16cid:durableId="2061443713">
    <w:abstractNumId w:val="38"/>
  </w:num>
  <w:num w:numId="8" w16cid:durableId="51076585">
    <w:abstractNumId w:val="31"/>
  </w:num>
  <w:num w:numId="9" w16cid:durableId="473375100">
    <w:abstractNumId w:val="23"/>
  </w:num>
  <w:num w:numId="10" w16cid:durableId="518812688">
    <w:abstractNumId w:val="47"/>
  </w:num>
  <w:num w:numId="11" w16cid:durableId="406731596">
    <w:abstractNumId w:val="27"/>
  </w:num>
  <w:num w:numId="12" w16cid:durableId="2000573063">
    <w:abstractNumId w:val="39"/>
  </w:num>
  <w:num w:numId="13" w16cid:durableId="1277519904">
    <w:abstractNumId w:val="19"/>
  </w:num>
  <w:num w:numId="14" w16cid:durableId="365065441">
    <w:abstractNumId w:val="20"/>
  </w:num>
  <w:num w:numId="15" w16cid:durableId="397675049">
    <w:abstractNumId w:val="18"/>
  </w:num>
  <w:num w:numId="16" w16cid:durableId="692994576">
    <w:abstractNumId w:val="42"/>
  </w:num>
  <w:num w:numId="17" w16cid:durableId="18432013">
    <w:abstractNumId w:val="24"/>
  </w:num>
  <w:num w:numId="18" w16cid:durableId="449398518">
    <w:abstractNumId w:val="54"/>
  </w:num>
  <w:num w:numId="19" w16cid:durableId="939677860">
    <w:abstractNumId w:val="28"/>
  </w:num>
  <w:num w:numId="20" w16cid:durableId="1561864900">
    <w:abstractNumId w:val="25"/>
  </w:num>
  <w:num w:numId="21" w16cid:durableId="1062943533">
    <w:abstractNumId w:val="40"/>
  </w:num>
  <w:num w:numId="22" w16cid:durableId="59907997">
    <w:abstractNumId w:val="43"/>
  </w:num>
  <w:num w:numId="23" w16cid:durableId="299383974">
    <w:abstractNumId w:val="30"/>
  </w:num>
  <w:num w:numId="24" w16cid:durableId="1141462243">
    <w:abstractNumId w:val="44"/>
  </w:num>
  <w:num w:numId="25" w16cid:durableId="541794290">
    <w:abstractNumId w:val="33"/>
  </w:num>
  <w:num w:numId="26" w16cid:durableId="31003305">
    <w:abstractNumId w:val="55"/>
  </w:num>
  <w:num w:numId="27" w16cid:durableId="1435370142">
    <w:abstractNumId w:val="37"/>
  </w:num>
  <w:num w:numId="28" w16cid:durableId="1640839735">
    <w:abstractNumId w:val="50"/>
  </w:num>
  <w:num w:numId="29" w16cid:durableId="2070760494">
    <w:abstractNumId w:val="53"/>
  </w:num>
  <w:num w:numId="30" w16cid:durableId="1516380349">
    <w:abstractNumId w:val="29"/>
  </w:num>
  <w:num w:numId="31" w16cid:durableId="1523007487">
    <w:abstractNumId w:val="52"/>
  </w:num>
  <w:num w:numId="32" w16cid:durableId="281889577">
    <w:abstractNumId w:val="21"/>
  </w:num>
  <w:num w:numId="33" w16cid:durableId="1329095740">
    <w:abstractNumId w:val="41"/>
  </w:num>
  <w:num w:numId="34" w16cid:durableId="589047951">
    <w:abstractNumId w:val="46"/>
  </w:num>
  <w:num w:numId="35" w16cid:durableId="1830975026">
    <w:abstractNumId w:val="36"/>
  </w:num>
  <w:num w:numId="36" w16cid:durableId="808325472">
    <w:abstractNumId w:val="34"/>
  </w:num>
  <w:num w:numId="37" w16cid:durableId="30886873">
    <w:abstractNumId w:val="26"/>
  </w:num>
  <w:num w:numId="38" w16cid:durableId="209224121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8A"/>
    <w:rsid w:val="000024FF"/>
    <w:rsid w:val="00010C0C"/>
    <w:rsid w:val="00011280"/>
    <w:rsid w:val="0001624F"/>
    <w:rsid w:val="000238E3"/>
    <w:rsid w:val="0002464A"/>
    <w:rsid w:val="00025CD6"/>
    <w:rsid w:val="00027727"/>
    <w:rsid w:val="00030528"/>
    <w:rsid w:val="0003214C"/>
    <w:rsid w:val="0003448A"/>
    <w:rsid w:val="000371EF"/>
    <w:rsid w:val="00037D0A"/>
    <w:rsid w:val="00041CB1"/>
    <w:rsid w:val="000442D3"/>
    <w:rsid w:val="000444AF"/>
    <w:rsid w:val="00046F2A"/>
    <w:rsid w:val="0004738A"/>
    <w:rsid w:val="0005472C"/>
    <w:rsid w:val="00057273"/>
    <w:rsid w:val="000574EE"/>
    <w:rsid w:val="00057711"/>
    <w:rsid w:val="00065976"/>
    <w:rsid w:val="00065F41"/>
    <w:rsid w:val="00065F71"/>
    <w:rsid w:val="00070294"/>
    <w:rsid w:val="00070298"/>
    <w:rsid w:val="00071C46"/>
    <w:rsid w:val="000733A8"/>
    <w:rsid w:val="00076C09"/>
    <w:rsid w:val="00080B9C"/>
    <w:rsid w:val="000831A7"/>
    <w:rsid w:val="00083DD4"/>
    <w:rsid w:val="000849C5"/>
    <w:rsid w:val="0008527C"/>
    <w:rsid w:val="000877FA"/>
    <w:rsid w:val="000901B2"/>
    <w:rsid w:val="0009263A"/>
    <w:rsid w:val="000A1383"/>
    <w:rsid w:val="000A18D7"/>
    <w:rsid w:val="000B6EC5"/>
    <w:rsid w:val="000C047D"/>
    <w:rsid w:val="000C1776"/>
    <w:rsid w:val="000C3F67"/>
    <w:rsid w:val="000C53C1"/>
    <w:rsid w:val="000C5F71"/>
    <w:rsid w:val="000D0BB4"/>
    <w:rsid w:val="000D2934"/>
    <w:rsid w:val="000D37DC"/>
    <w:rsid w:val="000D499F"/>
    <w:rsid w:val="000D4C8D"/>
    <w:rsid w:val="000D4F19"/>
    <w:rsid w:val="000E1B29"/>
    <w:rsid w:val="000E1C37"/>
    <w:rsid w:val="000E7A92"/>
    <w:rsid w:val="000F2536"/>
    <w:rsid w:val="000F3B96"/>
    <w:rsid w:val="000F56BB"/>
    <w:rsid w:val="00101E24"/>
    <w:rsid w:val="001020EC"/>
    <w:rsid w:val="0010403E"/>
    <w:rsid w:val="00107476"/>
    <w:rsid w:val="00115136"/>
    <w:rsid w:val="00115A5A"/>
    <w:rsid w:val="00116BD2"/>
    <w:rsid w:val="00117B35"/>
    <w:rsid w:val="0012151C"/>
    <w:rsid w:val="001248D0"/>
    <w:rsid w:val="00126A75"/>
    <w:rsid w:val="00127291"/>
    <w:rsid w:val="001333A1"/>
    <w:rsid w:val="00135075"/>
    <w:rsid w:val="00136291"/>
    <w:rsid w:val="00142112"/>
    <w:rsid w:val="00143325"/>
    <w:rsid w:val="00144B99"/>
    <w:rsid w:val="00150615"/>
    <w:rsid w:val="00150AA6"/>
    <w:rsid w:val="0015296E"/>
    <w:rsid w:val="001566B2"/>
    <w:rsid w:val="00160927"/>
    <w:rsid w:val="00161510"/>
    <w:rsid w:val="0016387A"/>
    <w:rsid w:val="00164EC7"/>
    <w:rsid w:val="00164EC8"/>
    <w:rsid w:val="001652D7"/>
    <w:rsid w:val="0016650C"/>
    <w:rsid w:val="001665A5"/>
    <w:rsid w:val="0016693E"/>
    <w:rsid w:val="00166F8F"/>
    <w:rsid w:val="00167719"/>
    <w:rsid w:val="00167B0F"/>
    <w:rsid w:val="00176AE3"/>
    <w:rsid w:val="0017713D"/>
    <w:rsid w:val="00183CC2"/>
    <w:rsid w:val="00187FCA"/>
    <w:rsid w:val="00192C1D"/>
    <w:rsid w:val="00195DA6"/>
    <w:rsid w:val="0019685D"/>
    <w:rsid w:val="001A3739"/>
    <w:rsid w:val="001A4821"/>
    <w:rsid w:val="001A5585"/>
    <w:rsid w:val="001A638F"/>
    <w:rsid w:val="001A6E33"/>
    <w:rsid w:val="001B5EBF"/>
    <w:rsid w:val="001B6AD6"/>
    <w:rsid w:val="001B6FFE"/>
    <w:rsid w:val="001B7801"/>
    <w:rsid w:val="001C2063"/>
    <w:rsid w:val="001C2F1F"/>
    <w:rsid w:val="001C3398"/>
    <w:rsid w:val="001D3D29"/>
    <w:rsid w:val="001E0DFC"/>
    <w:rsid w:val="001E1CE7"/>
    <w:rsid w:val="001E28E4"/>
    <w:rsid w:val="001E71E0"/>
    <w:rsid w:val="001F26FD"/>
    <w:rsid w:val="001F47DA"/>
    <w:rsid w:val="002019D8"/>
    <w:rsid w:val="00206D94"/>
    <w:rsid w:val="00211013"/>
    <w:rsid w:val="002120D5"/>
    <w:rsid w:val="0021560F"/>
    <w:rsid w:val="00220C51"/>
    <w:rsid w:val="00223B06"/>
    <w:rsid w:val="002246BC"/>
    <w:rsid w:val="00224C92"/>
    <w:rsid w:val="00226535"/>
    <w:rsid w:val="002267F4"/>
    <w:rsid w:val="00227B61"/>
    <w:rsid w:val="00232843"/>
    <w:rsid w:val="00232A3F"/>
    <w:rsid w:val="0023312A"/>
    <w:rsid w:val="00233A37"/>
    <w:rsid w:val="0023443B"/>
    <w:rsid w:val="002345C2"/>
    <w:rsid w:val="00236A2E"/>
    <w:rsid w:val="0024435F"/>
    <w:rsid w:val="002454FE"/>
    <w:rsid w:val="002459A7"/>
    <w:rsid w:val="00245F85"/>
    <w:rsid w:val="00250173"/>
    <w:rsid w:val="0025041D"/>
    <w:rsid w:val="00252514"/>
    <w:rsid w:val="002527B4"/>
    <w:rsid w:val="002614EF"/>
    <w:rsid w:val="00265D83"/>
    <w:rsid w:val="00266357"/>
    <w:rsid w:val="00267A4B"/>
    <w:rsid w:val="0027132E"/>
    <w:rsid w:val="002729C9"/>
    <w:rsid w:val="00273EA8"/>
    <w:rsid w:val="00280403"/>
    <w:rsid w:val="00280F06"/>
    <w:rsid w:val="00282010"/>
    <w:rsid w:val="0029204A"/>
    <w:rsid w:val="00293194"/>
    <w:rsid w:val="00293846"/>
    <w:rsid w:val="00294E7B"/>
    <w:rsid w:val="002A06DF"/>
    <w:rsid w:val="002A2598"/>
    <w:rsid w:val="002A4DEE"/>
    <w:rsid w:val="002B122E"/>
    <w:rsid w:val="002B35F3"/>
    <w:rsid w:val="002C3AA0"/>
    <w:rsid w:val="002C51C8"/>
    <w:rsid w:val="002C7E70"/>
    <w:rsid w:val="002D2086"/>
    <w:rsid w:val="002D3F25"/>
    <w:rsid w:val="002D641A"/>
    <w:rsid w:val="002D650C"/>
    <w:rsid w:val="002D7AE2"/>
    <w:rsid w:val="002D7F1F"/>
    <w:rsid w:val="002E40FD"/>
    <w:rsid w:val="002E619C"/>
    <w:rsid w:val="002E7B97"/>
    <w:rsid w:val="002F4378"/>
    <w:rsid w:val="002F5C0E"/>
    <w:rsid w:val="003016E4"/>
    <w:rsid w:val="00302445"/>
    <w:rsid w:val="003054E8"/>
    <w:rsid w:val="003078D9"/>
    <w:rsid w:val="0031231A"/>
    <w:rsid w:val="00313357"/>
    <w:rsid w:val="0031393D"/>
    <w:rsid w:val="00323761"/>
    <w:rsid w:val="00331679"/>
    <w:rsid w:val="003342F9"/>
    <w:rsid w:val="0033453B"/>
    <w:rsid w:val="00336A20"/>
    <w:rsid w:val="0033748F"/>
    <w:rsid w:val="003374FA"/>
    <w:rsid w:val="00340F7A"/>
    <w:rsid w:val="00344337"/>
    <w:rsid w:val="0034676E"/>
    <w:rsid w:val="00347534"/>
    <w:rsid w:val="003501C8"/>
    <w:rsid w:val="0035396B"/>
    <w:rsid w:val="00363F70"/>
    <w:rsid w:val="00364DDB"/>
    <w:rsid w:val="00370CC1"/>
    <w:rsid w:val="00374777"/>
    <w:rsid w:val="003767FC"/>
    <w:rsid w:val="00384204"/>
    <w:rsid w:val="00384B2E"/>
    <w:rsid w:val="00384B66"/>
    <w:rsid w:val="003927C6"/>
    <w:rsid w:val="003928DE"/>
    <w:rsid w:val="0039394A"/>
    <w:rsid w:val="003A69F1"/>
    <w:rsid w:val="003A6FA1"/>
    <w:rsid w:val="003B38F1"/>
    <w:rsid w:val="003B4939"/>
    <w:rsid w:val="003B7DA1"/>
    <w:rsid w:val="003C4E1C"/>
    <w:rsid w:val="003C710F"/>
    <w:rsid w:val="003D1096"/>
    <w:rsid w:val="003D2AE5"/>
    <w:rsid w:val="003D3032"/>
    <w:rsid w:val="003D3404"/>
    <w:rsid w:val="003D4465"/>
    <w:rsid w:val="003D50FA"/>
    <w:rsid w:val="003E12B5"/>
    <w:rsid w:val="003E26B4"/>
    <w:rsid w:val="003E4AA6"/>
    <w:rsid w:val="003E5B30"/>
    <w:rsid w:val="003F50D0"/>
    <w:rsid w:val="00402086"/>
    <w:rsid w:val="004028DD"/>
    <w:rsid w:val="004045BF"/>
    <w:rsid w:val="0040742A"/>
    <w:rsid w:val="0041283B"/>
    <w:rsid w:val="00420119"/>
    <w:rsid w:val="00421F78"/>
    <w:rsid w:val="004221E3"/>
    <w:rsid w:val="004243A2"/>
    <w:rsid w:val="00425ED4"/>
    <w:rsid w:val="00426A0A"/>
    <w:rsid w:val="004307D9"/>
    <w:rsid w:val="00432B29"/>
    <w:rsid w:val="00435B72"/>
    <w:rsid w:val="00441384"/>
    <w:rsid w:val="004415DA"/>
    <w:rsid w:val="00442A29"/>
    <w:rsid w:val="0044483D"/>
    <w:rsid w:val="00445E2C"/>
    <w:rsid w:val="00450716"/>
    <w:rsid w:val="0045299C"/>
    <w:rsid w:val="00452AF9"/>
    <w:rsid w:val="00455B35"/>
    <w:rsid w:val="00455BE7"/>
    <w:rsid w:val="00463A18"/>
    <w:rsid w:val="00470459"/>
    <w:rsid w:val="0047478D"/>
    <w:rsid w:val="00474E58"/>
    <w:rsid w:val="00485E1B"/>
    <w:rsid w:val="00492AA4"/>
    <w:rsid w:val="00494B7E"/>
    <w:rsid w:val="004A1EEF"/>
    <w:rsid w:val="004A3CC6"/>
    <w:rsid w:val="004A53BB"/>
    <w:rsid w:val="004A665F"/>
    <w:rsid w:val="004B1C27"/>
    <w:rsid w:val="004B30BD"/>
    <w:rsid w:val="004B61A8"/>
    <w:rsid w:val="004B6302"/>
    <w:rsid w:val="004B6A24"/>
    <w:rsid w:val="004B6DA5"/>
    <w:rsid w:val="004B6F47"/>
    <w:rsid w:val="004C31AC"/>
    <w:rsid w:val="004C3281"/>
    <w:rsid w:val="004C4BE0"/>
    <w:rsid w:val="004D27F6"/>
    <w:rsid w:val="004D493A"/>
    <w:rsid w:val="004D49F2"/>
    <w:rsid w:val="004D70E7"/>
    <w:rsid w:val="004E1D8B"/>
    <w:rsid w:val="004E2A5F"/>
    <w:rsid w:val="004E47E0"/>
    <w:rsid w:val="004E6915"/>
    <w:rsid w:val="004E6DD0"/>
    <w:rsid w:val="004F103D"/>
    <w:rsid w:val="004F3209"/>
    <w:rsid w:val="004F4CAE"/>
    <w:rsid w:val="004F510C"/>
    <w:rsid w:val="004F6E51"/>
    <w:rsid w:val="0050021B"/>
    <w:rsid w:val="005004C3"/>
    <w:rsid w:val="0050313C"/>
    <w:rsid w:val="00504FD2"/>
    <w:rsid w:val="00510AE1"/>
    <w:rsid w:val="005150AA"/>
    <w:rsid w:val="005200A5"/>
    <w:rsid w:val="005250C3"/>
    <w:rsid w:val="0052511A"/>
    <w:rsid w:val="00526821"/>
    <w:rsid w:val="00530BC4"/>
    <w:rsid w:val="0053435B"/>
    <w:rsid w:val="00537975"/>
    <w:rsid w:val="00545302"/>
    <w:rsid w:val="00546024"/>
    <w:rsid w:val="005565FF"/>
    <w:rsid w:val="00556E8B"/>
    <w:rsid w:val="0057290D"/>
    <w:rsid w:val="00574302"/>
    <w:rsid w:val="00575080"/>
    <w:rsid w:val="00575162"/>
    <w:rsid w:val="00575575"/>
    <w:rsid w:val="00580C11"/>
    <w:rsid w:val="005810E3"/>
    <w:rsid w:val="00584E1D"/>
    <w:rsid w:val="00587956"/>
    <w:rsid w:val="0059136F"/>
    <w:rsid w:val="005929CE"/>
    <w:rsid w:val="005949D9"/>
    <w:rsid w:val="005A0F73"/>
    <w:rsid w:val="005A6742"/>
    <w:rsid w:val="005B1145"/>
    <w:rsid w:val="005B26EA"/>
    <w:rsid w:val="005B53F6"/>
    <w:rsid w:val="005C24DD"/>
    <w:rsid w:val="005C26DB"/>
    <w:rsid w:val="005C497C"/>
    <w:rsid w:val="005D178C"/>
    <w:rsid w:val="005D2669"/>
    <w:rsid w:val="005D387D"/>
    <w:rsid w:val="005D5312"/>
    <w:rsid w:val="005E4339"/>
    <w:rsid w:val="005F1F2E"/>
    <w:rsid w:val="005F3CAE"/>
    <w:rsid w:val="005F47DA"/>
    <w:rsid w:val="00600A4E"/>
    <w:rsid w:val="00604871"/>
    <w:rsid w:val="00605358"/>
    <w:rsid w:val="00606977"/>
    <w:rsid w:val="00607C51"/>
    <w:rsid w:val="00610E27"/>
    <w:rsid w:val="00615114"/>
    <w:rsid w:val="006156E3"/>
    <w:rsid w:val="00615BE8"/>
    <w:rsid w:val="006167F5"/>
    <w:rsid w:val="00617B24"/>
    <w:rsid w:val="006233DB"/>
    <w:rsid w:val="00623791"/>
    <w:rsid w:val="00623CC7"/>
    <w:rsid w:val="006262D8"/>
    <w:rsid w:val="00626FA2"/>
    <w:rsid w:val="006304A5"/>
    <w:rsid w:val="0063139A"/>
    <w:rsid w:val="0063430F"/>
    <w:rsid w:val="00636C7B"/>
    <w:rsid w:val="00637313"/>
    <w:rsid w:val="00645AE7"/>
    <w:rsid w:val="0064739F"/>
    <w:rsid w:val="00653C1D"/>
    <w:rsid w:val="00665DF0"/>
    <w:rsid w:val="006748B1"/>
    <w:rsid w:val="006753F2"/>
    <w:rsid w:val="00676AF1"/>
    <w:rsid w:val="00676E3B"/>
    <w:rsid w:val="00677567"/>
    <w:rsid w:val="006801C7"/>
    <w:rsid w:val="006854B1"/>
    <w:rsid w:val="0068754C"/>
    <w:rsid w:val="00690264"/>
    <w:rsid w:val="00693A47"/>
    <w:rsid w:val="00694A64"/>
    <w:rsid w:val="00697651"/>
    <w:rsid w:val="006A0BD5"/>
    <w:rsid w:val="006A1FD1"/>
    <w:rsid w:val="006A3C03"/>
    <w:rsid w:val="006A702E"/>
    <w:rsid w:val="006A7A90"/>
    <w:rsid w:val="006B6D36"/>
    <w:rsid w:val="006C0592"/>
    <w:rsid w:val="006C5D60"/>
    <w:rsid w:val="006D1B0D"/>
    <w:rsid w:val="006E15A1"/>
    <w:rsid w:val="006E2A7D"/>
    <w:rsid w:val="006E3B3C"/>
    <w:rsid w:val="006E3E3E"/>
    <w:rsid w:val="006E5755"/>
    <w:rsid w:val="006F19FC"/>
    <w:rsid w:val="006F29B3"/>
    <w:rsid w:val="006F7527"/>
    <w:rsid w:val="00704466"/>
    <w:rsid w:val="007065E9"/>
    <w:rsid w:val="00710252"/>
    <w:rsid w:val="0071059D"/>
    <w:rsid w:val="00724AF3"/>
    <w:rsid w:val="007269D2"/>
    <w:rsid w:val="007367C8"/>
    <w:rsid w:val="007379A8"/>
    <w:rsid w:val="007402FB"/>
    <w:rsid w:val="0074178F"/>
    <w:rsid w:val="00742C63"/>
    <w:rsid w:val="007443DF"/>
    <w:rsid w:val="00745C27"/>
    <w:rsid w:val="00751090"/>
    <w:rsid w:val="00753E53"/>
    <w:rsid w:val="0075665D"/>
    <w:rsid w:val="007567E3"/>
    <w:rsid w:val="0075746B"/>
    <w:rsid w:val="00760922"/>
    <w:rsid w:val="00761FA7"/>
    <w:rsid w:val="00772311"/>
    <w:rsid w:val="00773C4E"/>
    <w:rsid w:val="00773DA1"/>
    <w:rsid w:val="00776DB9"/>
    <w:rsid w:val="00781973"/>
    <w:rsid w:val="00781B45"/>
    <w:rsid w:val="00783756"/>
    <w:rsid w:val="00783D9B"/>
    <w:rsid w:val="0078738E"/>
    <w:rsid w:val="00790002"/>
    <w:rsid w:val="00795510"/>
    <w:rsid w:val="00796971"/>
    <w:rsid w:val="007A43F6"/>
    <w:rsid w:val="007A5463"/>
    <w:rsid w:val="007A5467"/>
    <w:rsid w:val="007A6F33"/>
    <w:rsid w:val="007A7915"/>
    <w:rsid w:val="007B303F"/>
    <w:rsid w:val="007B33BB"/>
    <w:rsid w:val="007B3712"/>
    <w:rsid w:val="007B5578"/>
    <w:rsid w:val="007B6A21"/>
    <w:rsid w:val="007C5F54"/>
    <w:rsid w:val="007D0B8C"/>
    <w:rsid w:val="007D115D"/>
    <w:rsid w:val="007D3275"/>
    <w:rsid w:val="007D3FBA"/>
    <w:rsid w:val="007E3184"/>
    <w:rsid w:val="007E4CB5"/>
    <w:rsid w:val="007F210C"/>
    <w:rsid w:val="007F298E"/>
    <w:rsid w:val="007F33DE"/>
    <w:rsid w:val="007F7B8A"/>
    <w:rsid w:val="0080330C"/>
    <w:rsid w:val="00804B77"/>
    <w:rsid w:val="00806304"/>
    <w:rsid w:val="00807417"/>
    <w:rsid w:val="00810272"/>
    <w:rsid w:val="00813A70"/>
    <w:rsid w:val="00813A97"/>
    <w:rsid w:val="00813DD0"/>
    <w:rsid w:val="00816B30"/>
    <w:rsid w:val="00817AB5"/>
    <w:rsid w:val="008206EE"/>
    <w:rsid w:val="00823935"/>
    <w:rsid w:val="00823DAF"/>
    <w:rsid w:val="00826447"/>
    <w:rsid w:val="00826848"/>
    <w:rsid w:val="00835BF3"/>
    <w:rsid w:val="00841DC4"/>
    <w:rsid w:val="00845C3D"/>
    <w:rsid w:val="008500ED"/>
    <w:rsid w:val="00850B7A"/>
    <w:rsid w:val="008548CA"/>
    <w:rsid w:val="008606EA"/>
    <w:rsid w:val="00860966"/>
    <w:rsid w:val="00860C75"/>
    <w:rsid w:val="0086171F"/>
    <w:rsid w:val="0086556D"/>
    <w:rsid w:val="00865898"/>
    <w:rsid w:val="0086637E"/>
    <w:rsid w:val="00866DDD"/>
    <w:rsid w:val="008754C9"/>
    <w:rsid w:val="008777BE"/>
    <w:rsid w:val="00881F45"/>
    <w:rsid w:val="0088214F"/>
    <w:rsid w:val="008908C5"/>
    <w:rsid w:val="0089126A"/>
    <w:rsid w:val="00893956"/>
    <w:rsid w:val="00895C1A"/>
    <w:rsid w:val="00896862"/>
    <w:rsid w:val="008A2D1C"/>
    <w:rsid w:val="008A35B7"/>
    <w:rsid w:val="008A41C8"/>
    <w:rsid w:val="008A4B83"/>
    <w:rsid w:val="008A70D7"/>
    <w:rsid w:val="008B4500"/>
    <w:rsid w:val="008C45DC"/>
    <w:rsid w:val="008D1591"/>
    <w:rsid w:val="008D2FAB"/>
    <w:rsid w:val="008D45C3"/>
    <w:rsid w:val="008D6BA0"/>
    <w:rsid w:val="008E13E1"/>
    <w:rsid w:val="008E5B35"/>
    <w:rsid w:val="008F0C0E"/>
    <w:rsid w:val="008F320E"/>
    <w:rsid w:val="008F416D"/>
    <w:rsid w:val="008F5107"/>
    <w:rsid w:val="00900307"/>
    <w:rsid w:val="00903359"/>
    <w:rsid w:val="00905371"/>
    <w:rsid w:val="00910387"/>
    <w:rsid w:val="00913D44"/>
    <w:rsid w:val="009208C4"/>
    <w:rsid w:val="00924A98"/>
    <w:rsid w:val="009255DE"/>
    <w:rsid w:val="00925BE3"/>
    <w:rsid w:val="009262A3"/>
    <w:rsid w:val="009263CB"/>
    <w:rsid w:val="00933166"/>
    <w:rsid w:val="00934415"/>
    <w:rsid w:val="00934DC8"/>
    <w:rsid w:val="009358DE"/>
    <w:rsid w:val="00943B03"/>
    <w:rsid w:val="0094704F"/>
    <w:rsid w:val="00951741"/>
    <w:rsid w:val="00951849"/>
    <w:rsid w:val="00951AB2"/>
    <w:rsid w:val="00954A7A"/>
    <w:rsid w:val="00957C5E"/>
    <w:rsid w:val="00962161"/>
    <w:rsid w:val="009700B1"/>
    <w:rsid w:val="00972EC9"/>
    <w:rsid w:val="00975D71"/>
    <w:rsid w:val="0097672E"/>
    <w:rsid w:val="00986938"/>
    <w:rsid w:val="00990478"/>
    <w:rsid w:val="00990C3F"/>
    <w:rsid w:val="00990C80"/>
    <w:rsid w:val="00993976"/>
    <w:rsid w:val="009A1479"/>
    <w:rsid w:val="009A36B7"/>
    <w:rsid w:val="009A43FB"/>
    <w:rsid w:val="009B5B5F"/>
    <w:rsid w:val="009B687A"/>
    <w:rsid w:val="009C1ED5"/>
    <w:rsid w:val="009C4E0C"/>
    <w:rsid w:val="009C5A62"/>
    <w:rsid w:val="009D44CD"/>
    <w:rsid w:val="009E1191"/>
    <w:rsid w:val="009E1A49"/>
    <w:rsid w:val="009E3E9A"/>
    <w:rsid w:val="009F1967"/>
    <w:rsid w:val="009F1AB5"/>
    <w:rsid w:val="009F70F2"/>
    <w:rsid w:val="00A00CAB"/>
    <w:rsid w:val="00A03C44"/>
    <w:rsid w:val="00A1172E"/>
    <w:rsid w:val="00A164B5"/>
    <w:rsid w:val="00A20000"/>
    <w:rsid w:val="00A21473"/>
    <w:rsid w:val="00A23650"/>
    <w:rsid w:val="00A23D66"/>
    <w:rsid w:val="00A2426B"/>
    <w:rsid w:val="00A261FE"/>
    <w:rsid w:val="00A27502"/>
    <w:rsid w:val="00A3092F"/>
    <w:rsid w:val="00A3161F"/>
    <w:rsid w:val="00A31BAB"/>
    <w:rsid w:val="00A33AE3"/>
    <w:rsid w:val="00A33DF6"/>
    <w:rsid w:val="00A36C41"/>
    <w:rsid w:val="00A375B4"/>
    <w:rsid w:val="00A4154F"/>
    <w:rsid w:val="00A456DE"/>
    <w:rsid w:val="00A500E4"/>
    <w:rsid w:val="00A50E4A"/>
    <w:rsid w:val="00A52B2F"/>
    <w:rsid w:val="00A52BD8"/>
    <w:rsid w:val="00A534A3"/>
    <w:rsid w:val="00A53FE4"/>
    <w:rsid w:val="00A5543E"/>
    <w:rsid w:val="00A5618F"/>
    <w:rsid w:val="00A63E03"/>
    <w:rsid w:val="00A6797F"/>
    <w:rsid w:val="00A67CBC"/>
    <w:rsid w:val="00A7110F"/>
    <w:rsid w:val="00A73611"/>
    <w:rsid w:val="00A7661F"/>
    <w:rsid w:val="00A86CDC"/>
    <w:rsid w:val="00A91C4B"/>
    <w:rsid w:val="00AA39D3"/>
    <w:rsid w:val="00AA6892"/>
    <w:rsid w:val="00AB2C4F"/>
    <w:rsid w:val="00AC2F73"/>
    <w:rsid w:val="00AC3C4E"/>
    <w:rsid w:val="00AC3D07"/>
    <w:rsid w:val="00AC42A0"/>
    <w:rsid w:val="00AC5CAF"/>
    <w:rsid w:val="00AD7149"/>
    <w:rsid w:val="00AE0C1F"/>
    <w:rsid w:val="00AE4F68"/>
    <w:rsid w:val="00AF0A64"/>
    <w:rsid w:val="00AF1BD2"/>
    <w:rsid w:val="00AF55DF"/>
    <w:rsid w:val="00B02BCE"/>
    <w:rsid w:val="00B06710"/>
    <w:rsid w:val="00B143EF"/>
    <w:rsid w:val="00B14FB2"/>
    <w:rsid w:val="00B24E2F"/>
    <w:rsid w:val="00B26488"/>
    <w:rsid w:val="00B321EF"/>
    <w:rsid w:val="00B334D4"/>
    <w:rsid w:val="00B33F09"/>
    <w:rsid w:val="00B34085"/>
    <w:rsid w:val="00B36B0F"/>
    <w:rsid w:val="00B37767"/>
    <w:rsid w:val="00B379CB"/>
    <w:rsid w:val="00B404F1"/>
    <w:rsid w:val="00B421A1"/>
    <w:rsid w:val="00B4228A"/>
    <w:rsid w:val="00B45574"/>
    <w:rsid w:val="00B46350"/>
    <w:rsid w:val="00B537A6"/>
    <w:rsid w:val="00B5407A"/>
    <w:rsid w:val="00B5464B"/>
    <w:rsid w:val="00B57FC8"/>
    <w:rsid w:val="00B62C77"/>
    <w:rsid w:val="00B67144"/>
    <w:rsid w:val="00B70001"/>
    <w:rsid w:val="00B73894"/>
    <w:rsid w:val="00B73EF5"/>
    <w:rsid w:val="00B73FF2"/>
    <w:rsid w:val="00B755ED"/>
    <w:rsid w:val="00B86CAE"/>
    <w:rsid w:val="00B90635"/>
    <w:rsid w:val="00B9236D"/>
    <w:rsid w:val="00B94A2A"/>
    <w:rsid w:val="00B96B3C"/>
    <w:rsid w:val="00BA2F27"/>
    <w:rsid w:val="00BA39E0"/>
    <w:rsid w:val="00BA547D"/>
    <w:rsid w:val="00BA743C"/>
    <w:rsid w:val="00BB61C7"/>
    <w:rsid w:val="00BC014E"/>
    <w:rsid w:val="00BC2AB7"/>
    <w:rsid w:val="00BC4E97"/>
    <w:rsid w:val="00BC6DFE"/>
    <w:rsid w:val="00BD07AB"/>
    <w:rsid w:val="00BD1FED"/>
    <w:rsid w:val="00BE0FD1"/>
    <w:rsid w:val="00BE114C"/>
    <w:rsid w:val="00BE14C4"/>
    <w:rsid w:val="00BE361B"/>
    <w:rsid w:val="00BE536E"/>
    <w:rsid w:val="00BE6D93"/>
    <w:rsid w:val="00BE7853"/>
    <w:rsid w:val="00BF1D46"/>
    <w:rsid w:val="00BF1E58"/>
    <w:rsid w:val="00BF39A8"/>
    <w:rsid w:val="00BF4B11"/>
    <w:rsid w:val="00BF7E32"/>
    <w:rsid w:val="00C05F07"/>
    <w:rsid w:val="00C063E5"/>
    <w:rsid w:val="00C106F6"/>
    <w:rsid w:val="00C11095"/>
    <w:rsid w:val="00C11FEB"/>
    <w:rsid w:val="00C156A9"/>
    <w:rsid w:val="00C208B8"/>
    <w:rsid w:val="00C20917"/>
    <w:rsid w:val="00C3164B"/>
    <w:rsid w:val="00C35704"/>
    <w:rsid w:val="00C43252"/>
    <w:rsid w:val="00C43927"/>
    <w:rsid w:val="00C45423"/>
    <w:rsid w:val="00C46949"/>
    <w:rsid w:val="00C47BD4"/>
    <w:rsid w:val="00C520D8"/>
    <w:rsid w:val="00C5370D"/>
    <w:rsid w:val="00C551A1"/>
    <w:rsid w:val="00C665EE"/>
    <w:rsid w:val="00C761A6"/>
    <w:rsid w:val="00C80A0A"/>
    <w:rsid w:val="00C80C62"/>
    <w:rsid w:val="00C83E2D"/>
    <w:rsid w:val="00C85750"/>
    <w:rsid w:val="00C86891"/>
    <w:rsid w:val="00C9621E"/>
    <w:rsid w:val="00CA0FFA"/>
    <w:rsid w:val="00CA4253"/>
    <w:rsid w:val="00CA5552"/>
    <w:rsid w:val="00CB06D2"/>
    <w:rsid w:val="00CB4DFC"/>
    <w:rsid w:val="00CB6BC8"/>
    <w:rsid w:val="00CB74BA"/>
    <w:rsid w:val="00CB7BEA"/>
    <w:rsid w:val="00CC0B47"/>
    <w:rsid w:val="00CC275C"/>
    <w:rsid w:val="00CC4894"/>
    <w:rsid w:val="00CC7F69"/>
    <w:rsid w:val="00CD0E96"/>
    <w:rsid w:val="00CD6114"/>
    <w:rsid w:val="00CD6248"/>
    <w:rsid w:val="00CE209B"/>
    <w:rsid w:val="00CE5AEA"/>
    <w:rsid w:val="00CE7EB8"/>
    <w:rsid w:val="00D00538"/>
    <w:rsid w:val="00D04FF4"/>
    <w:rsid w:val="00D073AB"/>
    <w:rsid w:val="00D10902"/>
    <w:rsid w:val="00D12942"/>
    <w:rsid w:val="00D178F1"/>
    <w:rsid w:val="00D20E4C"/>
    <w:rsid w:val="00D21530"/>
    <w:rsid w:val="00D227FB"/>
    <w:rsid w:val="00D2380A"/>
    <w:rsid w:val="00D30368"/>
    <w:rsid w:val="00D31BC3"/>
    <w:rsid w:val="00D31F9E"/>
    <w:rsid w:val="00D320AB"/>
    <w:rsid w:val="00D3370C"/>
    <w:rsid w:val="00D36CC8"/>
    <w:rsid w:val="00D437B1"/>
    <w:rsid w:val="00D50BC5"/>
    <w:rsid w:val="00D5169F"/>
    <w:rsid w:val="00D51AEF"/>
    <w:rsid w:val="00D52F3F"/>
    <w:rsid w:val="00D56630"/>
    <w:rsid w:val="00D5676D"/>
    <w:rsid w:val="00D568C0"/>
    <w:rsid w:val="00D57B0D"/>
    <w:rsid w:val="00D6182C"/>
    <w:rsid w:val="00D61CA6"/>
    <w:rsid w:val="00D7342B"/>
    <w:rsid w:val="00D774FF"/>
    <w:rsid w:val="00D815A3"/>
    <w:rsid w:val="00D843EF"/>
    <w:rsid w:val="00D90E30"/>
    <w:rsid w:val="00D92987"/>
    <w:rsid w:val="00D97196"/>
    <w:rsid w:val="00D974EB"/>
    <w:rsid w:val="00DA497B"/>
    <w:rsid w:val="00DA680F"/>
    <w:rsid w:val="00DB1265"/>
    <w:rsid w:val="00DB20A5"/>
    <w:rsid w:val="00DB534C"/>
    <w:rsid w:val="00DC2620"/>
    <w:rsid w:val="00DC670E"/>
    <w:rsid w:val="00DC72AE"/>
    <w:rsid w:val="00DD0893"/>
    <w:rsid w:val="00DD20A3"/>
    <w:rsid w:val="00DD35D1"/>
    <w:rsid w:val="00DE1E6A"/>
    <w:rsid w:val="00DE2E27"/>
    <w:rsid w:val="00DF1F90"/>
    <w:rsid w:val="00DF58C4"/>
    <w:rsid w:val="00E01CEA"/>
    <w:rsid w:val="00E0593C"/>
    <w:rsid w:val="00E05E2F"/>
    <w:rsid w:val="00E062DC"/>
    <w:rsid w:val="00E13775"/>
    <w:rsid w:val="00E16698"/>
    <w:rsid w:val="00E17358"/>
    <w:rsid w:val="00E17492"/>
    <w:rsid w:val="00E205EF"/>
    <w:rsid w:val="00E22F45"/>
    <w:rsid w:val="00E310BB"/>
    <w:rsid w:val="00E32118"/>
    <w:rsid w:val="00E34293"/>
    <w:rsid w:val="00E362B1"/>
    <w:rsid w:val="00E37594"/>
    <w:rsid w:val="00E40084"/>
    <w:rsid w:val="00E43527"/>
    <w:rsid w:val="00E45E01"/>
    <w:rsid w:val="00E511BA"/>
    <w:rsid w:val="00E52D1C"/>
    <w:rsid w:val="00E541D4"/>
    <w:rsid w:val="00E55862"/>
    <w:rsid w:val="00E62EB6"/>
    <w:rsid w:val="00E63E09"/>
    <w:rsid w:val="00E64A8E"/>
    <w:rsid w:val="00E65F3A"/>
    <w:rsid w:val="00E70E4E"/>
    <w:rsid w:val="00E71982"/>
    <w:rsid w:val="00E71A14"/>
    <w:rsid w:val="00E72230"/>
    <w:rsid w:val="00E73205"/>
    <w:rsid w:val="00E73D25"/>
    <w:rsid w:val="00E74E54"/>
    <w:rsid w:val="00E751F4"/>
    <w:rsid w:val="00E75AC1"/>
    <w:rsid w:val="00E80BA2"/>
    <w:rsid w:val="00E826CC"/>
    <w:rsid w:val="00E832D6"/>
    <w:rsid w:val="00E869BA"/>
    <w:rsid w:val="00E96F85"/>
    <w:rsid w:val="00EA07CA"/>
    <w:rsid w:val="00EA0A37"/>
    <w:rsid w:val="00EA2DF0"/>
    <w:rsid w:val="00EA36E6"/>
    <w:rsid w:val="00EA537D"/>
    <w:rsid w:val="00EA6209"/>
    <w:rsid w:val="00EB23BA"/>
    <w:rsid w:val="00EB2E73"/>
    <w:rsid w:val="00EB336D"/>
    <w:rsid w:val="00EB494E"/>
    <w:rsid w:val="00EB5B89"/>
    <w:rsid w:val="00EB6AE2"/>
    <w:rsid w:val="00EB7BD6"/>
    <w:rsid w:val="00EC62BC"/>
    <w:rsid w:val="00EC6872"/>
    <w:rsid w:val="00EC6BF1"/>
    <w:rsid w:val="00ED089C"/>
    <w:rsid w:val="00ED1791"/>
    <w:rsid w:val="00ED4A29"/>
    <w:rsid w:val="00ED7591"/>
    <w:rsid w:val="00EE0FE3"/>
    <w:rsid w:val="00EE6F44"/>
    <w:rsid w:val="00EE77DA"/>
    <w:rsid w:val="00EF2A5C"/>
    <w:rsid w:val="00EF2B00"/>
    <w:rsid w:val="00EF31B8"/>
    <w:rsid w:val="00EF4773"/>
    <w:rsid w:val="00EF6CBC"/>
    <w:rsid w:val="00EF7AB0"/>
    <w:rsid w:val="00EF7EB2"/>
    <w:rsid w:val="00F02585"/>
    <w:rsid w:val="00F02EE5"/>
    <w:rsid w:val="00F04216"/>
    <w:rsid w:val="00F04494"/>
    <w:rsid w:val="00F052C6"/>
    <w:rsid w:val="00F10221"/>
    <w:rsid w:val="00F16777"/>
    <w:rsid w:val="00F21717"/>
    <w:rsid w:val="00F2574B"/>
    <w:rsid w:val="00F32DB1"/>
    <w:rsid w:val="00F42C87"/>
    <w:rsid w:val="00F46325"/>
    <w:rsid w:val="00F526AE"/>
    <w:rsid w:val="00F537A2"/>
    <w:rsid w:val="00F574E1"/>
    <w:rsid w:val="00F621AF"/>
    <w:rsid w:val="00F70E49"/>
    <w:rsid w:val="00F71A9D"/>
    <w:rsid w:val="00F72A94"/>
    <w:rsid w:val="00F73CB5"/>
    <w:rsid w:val="00F74F25"/>
    <w:rsid w:val="00F75FF8"/>
    <w:rsid w:val="00F81258"/>
    <w:rsid w:val="00F8322C"/>
    <w:rsid w:val="00F91C07"/>
    <w:rsid w:val="00F9481D"/>
    <w:rsid w:val="00F94E07"/>
    <w:rsid w:val="00FA02E8"/>
    <w:rsid w:val="00FA0E0B"/>
    <w:rsid w:val="00FA1CCB"/>
    <w:rsid w:val="00FB2BA7"/>
    <w:rsid w:val="00FB3E7D"/>
    <w:rsid w:val="00FB7CF4"/>
    <w:rsid w:val="00FC6366"/>
    <w:rsid w:val="00FC6C31"/>
    <w:rsid w:val="00FD0FF0"/>
    <w:rsid w:val="00FD19EB"/>
    <w:rsid w:val="00FD1DC8"/>
    <w:rsid w:val="00FD3767"/>
    <w:rsid w:val="00FD749D"/>
    <w:rsid w:val="00FE06A2"/>
    <w:rsid w:val="00FE115D"/>
    <w:rsid w:val="00FE1F91"/>
    <w:rsid w:val="00FE2DD9"/>
    <w:rsid w:val="00FF0FD3"/>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6D540C"/>
  <w14:defaultImageDpi w14:val="300"/>
  <w15:docId w15:val="{1160215C-F201-48CF-BFD3-37E0DDB7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rsid w:val="003A6FA1"/>
    <w:rPr>
      <w:rFonts w:ascii="Arial" w:eastAsiaTheme="minorHAnsi" w:hAnsi="Arial" w:cs="Arial"/>
      <w:sz w:val="22"/>
      <w:szCs w:val="22"/>
      <w:lang w:val="es-MX"/>
    </w:rPr>
  </w:style>
  <w:style w:type="paragraph" w:styleId="Sinespaciado">
    <w:name w:val="No Spacing"/>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customStyle="1" w:styleId="Mencinsinresolver1">
    <w:name w:val="Mención sin resolver1"/>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table" w:customStyle="1" w:styleId="Tablaconcuadrcula2">
    <w:name w:val="Tabla con cuadrícula2"/>
    <w:basedOn w:val="Tablanormal"/>
    <w:next w:val="Tablaconcuadrcula"/>
    <w:uiPriority w:val="59"/>
    <w:rsid w:val="00F8322C"/>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5">
    <w:name w:val="Texto independiente 25"/>
    <w:basedOn w:val="Normal"/>
    <w:rsid w:val="00FA02E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236">
      <w:bodyDiv w:val="1"/>
      <w:marLeft w:val="0"/>
      <w:marRight w:val="0"/>
      <w:marTop w:val="0"/>
      <w:marBottom w:val="0"/>
      <w:divBdr>
        <w:top w:val="none" w:sz="0" w:space="0" w:color="auto"/>
        <w:left w:val="none" w:sz="0" w:space="0" w:color="auto"/>
        <w:bottom w:val="none" w:sz="0" w:space="0" w:color="auto"/>
        <w:right w:val="none" w:sz="0" w:space="0" w:color="auto"/>
      </w:divBdr>
    </w:div>
    <w:div w:id="33043126">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304772849">
      <w:bodyDiv w:val="1"/>
      <w:marLeft w:val="0"/>
      <w:marRight w:val="0"/>
      <w:marTop w:val="0"/>
      <w:marBottom w:val="0"/>
      <w:divBdr>
        <w:top w:val="none" w:sz="0" w:space="0" w:color="auto"/>
        <w:left w:val="none" w:sz="0" w:space="0" w:color="auto"/>
        <w:bottom w:val="none" w:sz="0" w:space="0" w:color="auto"/>
        <w:right w:val="none" w:sz="0" w:space="0" w:color="auto"/>
      </w:divBdr>
    </w:div>
    <w:div w:id="309091103">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24626035">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52037736">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28168045">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61009315">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74442752">
      <w:bodyDiv w:val="1"/>
      <w:marLeft w:val="0"/>
      <w:marRight w:val="0"/>
      <w:marTop w:val="0"/>
      <w:marBottom w:val="0"/>
      <w:divBdr>
        <w:top w:val="none" w:sz="0" w:space="0" w:color="auto"/>
        <w:left w:val="none" w:sz="0" w:space="0" w:color="auto"/>
        <w:bottom w:val="none" w:sz="0" w:space="0" w:color="auto"/>
        <w:right w:val="none" w:sz="0" w:space="0" w:color="auto"/>
      </w:divBdr>
    </w:div>
    <w:div w:id="793603053">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3647908">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1049917858">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095131478">
      <w:bodyDiv w:val="1"/>
      <w:marLeft w:val="0"/>
      <w:marRight w:val="0"/>
      <w:marTop w:val="0"/>
      <w:marBottom w:val="0"/>
      <w:divBdr>
        <w:top w:val="none" w:sz="0" w:space="0" w:color="auto"/>
        <w:left w:val="none" w:sz="0" w:space="0" w:color="auto"/>
        <w:bottom w:val="none" w:sz="0" w:space="0" w:color="auto"/>
        <w:right w:val="none" w:sz="0" w:space="0" w:color="auto"/>
      </w:divBdr>
    </w:div>
    <w:div w:id="1108768399">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21789805">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9271028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78814406">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397974897">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3863120">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575971962">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7414414">
      <w:bodyDiv w:val="1"/>
      <w:marLeft w:val="0"/>
      <w:marRight w:val="0"/>
      <w:marTop w:val="0"/>
      <w:marBottom w:val="0"/>
      <w:divBdr>
        <w:top w:val="none" w:sz="0" w:space="0" w:color="auto"/>
        <w:left w:val="none" w:sz="0" w:space="0" w:color="auto"/>
        <w:bottom w:val="none" w:sz="0" w:space="0" w:color="auto"/>
        <w:right w:val="none" w:sz="0" w:space="0" w:color="auto"/>
      </w:divBdr>
    </w:div>
    <w:div w:id="1760247348">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0700104">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1467487">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 w:id="2143617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mp"/><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an.torresb@imss.gob.m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lia.bautista@imss.gob.m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tmp"/></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15EE9-18D3-4808-AAA8-4523EC3E843A}">
  <ds:schemaRefs>
    <ds:schemaRef ds:uri="http://schemas.openxmlformats.org/officeDocument/2006/bibliography"/>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6297D7-CF8F-451C-AC12-D13FE72C05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5465</Words>
  <Characters>30058</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35453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Julia Bautista Ortega</cp:lastModifiedBy>
  <cp:revision>8</cp:revision>
  <cp:lastPrinted>2025-03-12T16:50:00Z</cp:lastPrinted>
  <dcterms:created xsi:type="dcterms:W3CDTF">2025-03-12T16:54:00Z</dcterms:created>
  <dcterms:modified xsi:type="dcterms:W3CDTF">2025-04-11T20:58:00Z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