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DA0424F" w14:textId="77777777" w:rsidR="00A03C73" w:rsidRPr="0017026C" w:rsidRDefault="00CA1981" w:rsidP="009D6A35">
      <w:pPr>
        <w:jc w:val="center"/>
        <w:rPr>
          <w:rFonts w:ascii="Montserrat" w:hAnsi="Montserrat" w:cs="Arial"/>
          <w:b/>
          <w:bCs/>
          <w:sz w:val="20"/>
        </w:rPr>
      </w:pPr>
      <w:r w:rsidRPr="0017026C">
        <w:rPr>
          <w:rFonts w:ascii="Montserrat" w:hAnsi="Montserrat"/>
          <w:noProof/>
          <w:lang w:val="es-MX" w:eastAsia="es-MX"/>
        </w:rPr>
        <w:drawing>
          <wp:anchor distT="0" distB="0" distL="114300" distR="114300" simplePos="0" relativeHeight="251663360" behindDoc="0" locked="0" layoutInCell="1" allowOverlap="1" wp14:anchorId="5C885A6B" wp14:editId="7601A02C">
            <wp:simplePos x="0" y="0"/>
            <wp:positionH relativeFrom="margin">
              <wp:align>center</wp:align>
            </wp:positionH>
            <wp:positionV relativeFrom="margin">
              <wp:align>top</wp:align>
            </wp:positionV>
            <wp:extent cx="1304925" cy="1062990"/>
            <wp:effectExtent l="0" t="0" r="952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1"/>
                    <a:srcRect l="58134" t="13464" r="25307" b="16280"/>
                    <a:stretch/>
                  </pic:blipFill>
                  <pic:spPr bwMode="auto">
                    <a:xfrm>
                      <a:off x="0" y="0"/>
                      <a:ext cx="1304357" cy="10624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1C884B" w14:textId="77777777" w:rsidR="002A16D0" w:rsidRPr="0017026C" w:rsidRDefault="002A16D0" w:rsidP="00C36AEC">
      <w:pPr>
        <w:jc w:val="center"/>
        <w:rPr>
          <w:rFonts w:ascii="Montserrat" w:hAnsi="Montserrat" w:cs="Arial"/>
          <w:b/>
          <w:bCs/>
          <w:sz w:val="20"/>
        </w:rPr>
      </w:pPr>
    </w:p>
    <w:p w14:paraId="59A59CE8" w14:textId="77777777" w:rsidR="00184CC4" w:rsidRPr="0017026C" w:rsidRDefault="00184CC4" w:rsidP="00C36AEC">
      <w:pPr>
        <w:jc w:val="center"/>
        <w:rPr>
          <w:rFonts w:ascii="Montserrat" w:hAnsi="Montserrat" w:cs="Arial"/>
          <w:b/>
          <w:bCs/>
          <w:sz w:val="20"/>
        </w:rPr>
      </w:pPr>
    </w:p>
    <w:p w14:paraId="41814D31" w14:textId="77777777" w:rsidR="0087768E" w:rsidRPr="0017026C" w:rsidRDefault="0087768E" w:rsidP="00C36AEC">
      <w:pPr>
        <w:jc w:val="center"/>
        <w:rPr>
          <w:rFonts w:ascii="Montserrat" w:hAnsi="Montserrat" w:cs="Arial"/>
          <w:b/>
          <w:bCs/>
          <w:szCs w:val="24"/>
        </w:rPr>
      </w:pPr>
    </w:p>
    <w:p w14:paraId="187B33A2" w14:textId="77777777" w:rsidR="0087768E" w:rsidRPr="0017026C" w:rsidRDefault="0087768E" w:rsidP="00C36AEC">
      <w:pPr>
        <w:jc w:val="center"/>
        <w:rPr>
          <w:rFonts w:ascii="Montserrat" w:hAnsi="Montserrat" w:cs="Arial"/>
          <w:b/>
          <w:bCs/>
          <w:szCs w:val="24"/>
        </w:rPr>
      </w:pPr>
    </w:p>
    <w:p w14:paraId="497897BB" w14:textId="77777777" w:rsidR="0087768E" w:rsidRPr="0017026C" w:rsidRDefault="0087768E" w:rsidP="00C36AEC">
      <w:pPr>
        <w:jc w:val="center"/>
        <w:rPr>
          <w:rFonts w:ascii="Montserrat" w:hAnsi="Montserrat" w:cs="Arial"/>
          <w:b/>
          <w:bCs/>
          <w:szCs w:val="24"/>
        </w:rPr>
      </w:pPr>
    </w:p>
    <w:p w14:paraId="3261BE85" w14:textId="77777777" w:rsidR="0087768E" w:rsidRPr="0017026C" w:rsidRDefault="0087768E" w:rsidP="00C36AEC">
      <w:pPr>
        <w:jc w:val="center"/>
        <w:rPr>
          <w:rFonts w:ascii="Montserrat" w:hAnsi="Montserrat" w:cs="Arial"/>
          <w:b/>
          <w:bCs/>
          <w:sz w:val="28"/>
          <w:szCs w:val="24"/>
        </w:rPr>
      </w:pPr>
    </w:p>
    <w:p w14:paraId="6AD6C922" w14:textId="77777777" w:rsidR="0087768E" w:rsidRPr="0017026C" w:rsidRDefault="0087768E" w:rsidP="00C36AEC">
      <w:pPr>
        <w:jc w:val="center"/>
        <w:rPr>
          <w:rFonts w:ascii="Montserrat" w:hAnsi="Montserrat" w:cs="Arial"/>
          <w:b/>
          <w:bCs/>
          <w:sz w:val="28"/>
          <w:szCs w:val="24"/>
        </w:rPr>
      </w:pPr>
      <w:r w:rsidRPr="0017026C">
        <w:rPr>
          <w:rFonts w:ascii="Montserrat" w:hAnsi="Montserrat" w:cs="Arial"/>
          <w:b/>
          <w:bCs/>
          <w:sz w:val="28"/>
          <w:szCs w:val="24"/>
        </w:rPr>
        <w:t>INSTITUTO MEXICANO DEL SEGURO SOCIAL</w:t>
      </w:r>
    </w:p>
    <w:p w14:paraId="4CEF0EDE" w14:textId="77777777" w:rsidR="0087768E" w:rsidRPr="0017026C" w:rsidRDefault="0087768E" w:rsidP="00C36AEC">
      <w:pPr>
        <w:jc w:val="center"/>
        <w:rPr>
          <w:rFonts w:ascii="Montserrat" w:hAnsi="Montserrat" w:cs="Arial"/>
          <w:b/>
          <w:bCs/>
          <w:sz w:val="28"/>
          <w:szCs w:val="24"/>
        </w:rPr>
      </w:pPr>
      <w:r w:rsidRPr="0017026C">
        <w:rPr>
          <w:rFonts w:ascii="Montserrat" w:hAnsi="Montserrat" w:cs="Arial"/>
          <w:b/>
          <w:bCs/>
          <w:sz w:val="28"/>
          <w:szCs w:val="24"/>
        </w:rPr>
        <w:t>(IMSS)</w:t>
      </w:r>
    </w:p>
    <w:p w14:paraId="0A1A3BAF" w14:textId="77777777" w:rsidR="0087768E" w:rsidRPr="0017026C" w:rsidRDefault="0087768E" w:rsidP="00C36AEC">
      <w:pPr>
        <w:jc w:val="center"/>
        <w:rPr>
          <w:rFonts w:ascii="Montserrat" w:hAnsi="Montserrat" w:cs="Arial"/>
          <w:b/>
          <w:bCs/>
          <w:sz w:val="28"/>
          <w:szCs w:val="24"/>
        </w:rPr>
      </w:pPr>
    </w:p>
    <w:p w14:paraId="2B7064AB" w14:textId="77777777" w:rsidR="0087768E" w:rsidRPr="0017026C" w:rsidRDefault="0087768E" w:rsidP="00C36AEC">
      <w:pPr>
        <w:jc w:val="center"/>
        <w:rPr>
          <w:rFonts w:ascii="Montserrat" w:hAnsi="Montserrat" w:cs="Arial"/>
          <w:b/>
          <w:bCs/>
          <w:sz w:val="28"/>
          <w:szCs w:val="24"/>
        </w:rPr>
      </w:pPr>
    </w:p>
    <w:p w14:paraId="11D2C186" w14:textId="77777777" w:rsidR="00791E14" w:rsidRPr="0017026C" w:rsidRDefault="00791E14" w:rsidP="00C36AEC">
      <w:pPr>
        <w:jc w:val="center"/>
        <w:rPr>
          <w:rFonts w:ascii="Montserrat" w:hAnsi="Montserrat" w:cs="Arial"/>
          <w:b/>
          <w:bCs/>
          <w:sz w:val="28"/>
          <w:szCs w:val="24"/>
        </w:rPr>
      </w:pPr>
    </w:p>
    <w:p w14:paraId="5D56FD81" w14:textId="77777777" w:rsidR="00CA1981" w:rsidRPr="0017026C" w:rsidRDefault="00CA1981" w:rsidP="00CA1981">
      <w:pPr>
        <w:jc w:val="center"/>
        <w:rPr>
          <w:rFonts w:ascii="Montserrat" w:hAnsi="Montserrat" w:cs="Arial"/>
          <w:b/>
          <w:bCs/>
          <w:sz w:val="32"/>
          <w:szCs w:val="32"/>
        </w:rPr>
      </w:pPr>
      <w:r w:rsidRPr="0017026C">
        <w:rPr>
          <w:rFonts w:ascii="Montserrat" w:hAnsi="Montserrat" w:cs="Arial"/>
          <w:b/>
          <w:bCs/>
          <w:sz w:val="32"/>
          <w:szCs w:val="32"/>
        </w:rPr>
        <w:t>ORGANO DE OPERACIÓN ADMINISTRATIVA DESCONCENTRADA ESTATAL OAXACA</w:t>
      </w:r>
    </w:p>
    <w:p w14:paraId="6D48372B" w14:textId="77777777" w:rsidR="0087768E" w:rsidRPr="0017026C" w:rsidRDefault="0087768E" w:rsidP="00C36AEC">
      <w:pPr>
        <w:jc w:val="center"/>
        <w:rPr>
          <w:rFonts w:ascii="Montserrat" w:hAnsi="Montserrat" w:cs="Arial"/>
          <w:b/>
          <w:bCs/>
          <w:sz w:val="28"/>
          <w:szCs w:val="24"/>
        </w:rPr>
      </w:pPr>
    </w:p>
    <w:p w14:paraId="7BC0C76D" w14:textId="77777777" w:rsidR="00CA1981" w:rsidRPr="0017026C" w:rsidRDefault="00CA1981" w:rsidP="00CA1981">
      <w:pPr>
        <w:jc w:val="center"/>
        <w:rPr>
          <w:rFonts w:ascii="Montserrat" w:hAnsi="Montserrat" w:cs="Arial"/>
          <w:b/>
          <w:bCs/>
          <w:sz w:val="32"/>
          <w:szCs w:val="32"/>
        </w:rPr>
      </w:pPr>
      <w:r w:rsidRPr="0017026C">
        <w:rPr>
          <w:rFonts w:ascii="Montserrat" w:hAnsi="Montserrat" w:cs="Arial"/>
          <w:b/>
          <w:bCs/>
          <w:sz w:val="32"/>
          <w:szCs w:val="32"/>
        </w:rPr>
        <w:t>COORDINACIÓN DE ABASTECIMIENTO Y EQUIPAMIENTO</w:t>
      </w:r>
    </w:p>
    <w:p w14:paraId="2DAFA705" w14:textId="77777777" w:rsidR="00CA1981" w:rsidRPr="0017026C" w:rsidRDefault="00CA1981" w:rsidP="00CA1981">
      <w:pPr>
        <w:jc w:val="center"/>
        <w:rPr>
          <w:rFonts w:ascii="Montserrat" w:hAnsi="Montserrat" w:cs="Arial"/>
          <w:b/>
          <w:bCs/>
          <w:sz w:val="32"/>
          <w:szCs w:val="32"/>
        </w:rPr>
      </w:pPr>
      <w:r w:rsidRPr="0017026C">
        <w:rPr>
          <w:rFonts w:ascii="Montserrat" w:hAnsi="Montserrat" w:cs="Arial"/>
          <w:b/>
          <w:bCs/>
          <w:sz w:val="32"/>
          <w:szCs w:val="32"/>
        </w:rPr>
        <w:t>DOMICILIO: BOULEVARD GUADALUPE HINOJOSA DE MURAT</w:t>
      </w:r>
    </w:p>
    <w:p w14:paraId="46A73F8F" w14:textId="77777777" w:rsidR="00CA1981" w:rsidRPr="0017026C" w:rsidRDefault="00CA1981" w:rsidP="00CA1981">
      <w:pPr>
        <w:jc w:val="center"/>
        <w:rPr>
          <w:rFonts w:ascii="Montserrat" w:hAnsi="Montserrat" w:cs="Arial"/>
          <w:b/>
          <w:bCs/>
          <w:sz w:val="32"/>
          <w:szCs w:val="32"/>
        </w:rPr>
      </w:pPr>
      <w:r w:rsidRPr="0017026C">
        <w:rPr>
          <w:rFonts w:ascii="Montserrat" w:hAnsi="Montserrat" w:cs="Arial"/>
          <w:b/>
          <w:bCs/>
          <w:sz w:val="32"/>
          <w:szCs w:val="32"/>
        </w:rPr>
        <w:t xml:space="preserve"> NÚM. 327, CÓDIGO POSTAL 71230 SANTA CRUZ XOXOCOTLÁN, OAXACA.</w:t>
      </w:r>
    </w:p>
    <w:p w14:paraId="193E3B80" w14:textId="77777777" w:rsidR="00CA1981" w:rsidRPr="0017026C" w:rsidRDefault="00CA1981" w:rsidP="00CA1981">
      <w:pPr>
        <w:pStyle w:val="Prrafodelista"/>
        <w:ind w:left="0"/>
        <w:jc w:val="both"/>
        <w:rPr>
          <w:rFonts w:ascii="Montserrat" w:hAnsi="Montserrat" w:cs="Arial"/>
          <w:b/>
          <w:bCs/>
          <w:sz w:val="32"/>
          <w:szCs w:val="32"/>
        </w:rPr>
      </w:pPr>
    </w:p>
    <w:p w14:paraId="7D510AB1" w14:textId="77777777" w:rsidR="00B54B7E" w:rsidRPr="0017026C" w:rsidRDefault="00B54B7E" w:rsidP="00CA1981">
      <w:pPr>
        <w:pStyle w:val="Prrafodelista"/>
        <w:ind w:left="0"/>
        <w:jc w:val="both"/>
        <w:rPr>
          <w:rFonts w:ascii="Montserrat" w:hAnsi="Montserrat" w:cs="Arial"/>
          <w:b/>
          <w:bCs/>
          <w:sz w:val="32"/>
          <w:szCs w:val="32"/>
        </w:rPr>
      </w:pPr>
    </w:p>
    <w:p w14:paraId="6F281549" w14:textId="08CFA342" w:rsidR="002C1C49" w:rsidRPr="002C1C49" w:rsidRDefault="00FF5A93" w:rsidP="002C1C49">
      <w:pPr>
        <w:jc w:val="center"/>
        <w:rPr>
          <w:rFonts w:ascii="Montserrat" w:hAnsi="Montserrat" w:cs="Arial"/>
          <w:b/>
          <w:bCs/>
          <w:sz w:val="32"/>
          <w:szCs w:val="32"/>
        </w:rPr>
      </w:pPr>
      <w:r w:rsidRPr="0017026C">
        <w:rPr>
          <w:rFonts w:ascii="Montserrat" w:hAnsi="Montserrat" w:cs="Arial"/>
          <w:b/>
          <w:bCs/>
          <w:sz w:val="32"/>
          <w:szCs w:val="32"/>
        </w:rPr>
        <w:t xml:space="preserve">LICITACIÓN PUBLICA INTERNACIONAL BAJO COBERTURA DE TRATADOS </w:t>
      </w:r>
      <w:r w:rsidR="006C4018" w:rsidRPr="0017026C">
        <w:rPr>
          <w:rFonts w:ascii="Montserrat" w:hAnsi="Montserrat" w:cs="Arial"/>
          <w:b/>
          <w:bCs/>
          <w:sz w:val="32"/>
          <w:szCs w:val="32"/>
        </w:rPr>
        <w:t xml:space="preserve">ELECTRÓNICA </w:t>
      </w:r>
      <w:r w:rsidR="00FE4CA6" w:rsidRPr="00FE4CA6">
        <w:rPr>
          <w:rFonts w:ascii="Montserrat" w:hAnsi="Montserrat" w:cs="Arial"/>
          <w:b/>
          <w:bCs/>
          <w:sz w:val="32"/>
          <w:szCs w:val="32"/>
        </w:rPr>
        <w:t>LA-50-GYR-050GYR013-T-131-2024</w:t>
      </w:r>
      <w:r w:rsidR="00FE4CA6">
        <w:rPr>
          <w:rFonts w:ascii="Montserrat" w:hAnsi="Montserrat" w:cs="Arial"/>
          <w:b/>
          <w:bCs/>
          <w:sz w:val="32"/>
          <w:szCs w:val="32"/>
        </w:rPr>
        <w:t xml:space="preserve"> </w:t>
      </w:r>
      <w:r w:rsidR="006C4018" w:rsidRPr="0017026C">
        <w:rPr>
          <w:rFonts w:ascii="Montserrat" w:hAnsi="Montserrat" w:cs="Arial"/>
          <w:b/>
          <w:bCs/>
          <w:sz w:val="32"/>
          <w:szCs w:val="32"/>
        </w:rPr>
        <w:t>PARA LA</w:t>
      </w:r>
      <w:r w:rsidR="002C1C49">
        <w:rPr>
          <w:rFonts w:ascii="Montserrat" w:hAnsi="Montserrat" w:cs="Arial"/>
          <w:b/>
          <w:bCs/>
          <w:sz w:val="32"/>
          <w:szCs w:val="32"/>
        </w:rPr>
        <w:t xml:space="preserve"> ADQUISICIÓN DE</w:t>
      </w:r>
      <w:r w:rsidR="006C4018" w:rsidRPr="0017026C">
        <w:rPr>
          <w:rFonts w:ascii="Montserrat" w:hAnsi="Montserrat" w:cs="Arial"/>
          <w:b/>
          <w:bCs/>
          <w:sz w:val="32"/>
          <w:szCs w:val="32"/>
        </w:rPr>
        <w:t xml:space="preserve"> </w:t>
      </w:r>
      <w:r w:rsidR="002C1C49" w:rsidRPr="002C1C49">
        <w:rPr>
          <w:rFonts w:ascii="Montserrat" w:hAnsi="Montserrat" w:cs="Arial"/>
          <w:b/>
          <w:bCs/>
          <w:sz w:val="32"/>
          <w:szCs w:val="32"/>
        </w:rPr>
        <w:t>EQUIPOS, INSTRUMENTAL, ACCESORIOS MEDICOS Y ARTICULOS DE COCINA Y COMEDOR, EJERCICIO 2024.</w:t>
      </w:r>
    </w:p>
    <w:p w14:paraId="037D5C38" w14:textId="6FC58A00" w:rsidR="00CA1981" w:rsidRPr="0017026C" w:rsidRDefault="00CA1981" w:rsidP="002C1C49">
      <w:pPr>
        <w:rPr>
          <w:rFonts w:ascii="Montserrat" w:hAnsi="Montserrat" w:cs="Arial"/>
          <w:b/>
          <w:bCs/>
          <w:sz w:val="32"/>
          <w:szCs w:val="32"/>
        </w:rPr>
      </w:pPr>
    </w:p>
    <w:p w14:paraId="7B478517" w14:textId="77777777" w:rsidR="00FF5A93" w:rsidRPr="0017026C" w:rsidRDefault="00FF5A93" w:rsidP="00C36AEC">
      <w:pPr>
        <w:jc w:val="center"/>
        <w:rPr>
          <w:rFonts w:ascii="Montserrat" w:hAnsi="Montserrat" w:cs="Arial"/>
          <w:b/>
          <w:bCs/>
          <w:sz w:val="28"/>
          <w:szCs w:val="24"/>
        </w:rPr>
      </w:pPr>
    </w:p>
    <w:p w14:paraId="01C9BEC4" w14:textId="77777777" w:rsidR="0087768E" w:rsidRPr="0017026C" w:rsidRDefault="00B33255" w:rsidP="00C36AEC">
      <w:pPr>
        <w:jc w:val="center"/>
        <w:rPr>
          <w:rFonts w:ascii="Montserrat" w:hAnsi="Montserrat" w:cs="Arial"/>
          <w:b/>
          <w:bCs/>
          <w:sz w:val="28"/>
          <w:szCs w:val="24"/>
        </w:rPr>
      </w:pPr>
      <w:r w:rsidRPr="0017026C">
        <w:rPr>
          <w:rFonts w:ascii="Montserrat" w:hAnsi="Montserrat" w:cs="Arial"/>
          <w:b/>
          <w:bCs/>
          <w:sz w:val="28"/>
          <w:szCs w:val="24"/>
        </w:rPr>
        <w:t>(</w:t>
      </w:r>
      <w:r w:rsidR="00223A03" w:rsidRPr="0017026C">
        <w:rPr>
          <w:rFonts w:ascii="Montserrat" w:hAnsi="Montserrat" w:cs="Arial"/>
          <w:b/>
          <w:bCs/>
          <w:sz w:val="28"/>
          <w:szCs w:val="24"/>
        </w:rPr>
        <w:t>ELECTRONICA</w:t>
      </w:r>
      <w:r w:rsidRPr="0017026C">
        <w:rPr>
          <w:rFonts w:ascii="Montserrat" w:hAnsi="Montserrat" w:cs="Arial"/>
          <w:b/>
          <w:bCs/>
          <w:sz w:val="28"/>
          <w:szCs w:val="24"/>
        </w:rPr>
        <w:t>)</w:t>
      </w:r>
    </w:p>
    <w:p w14:paraId="33A81EF9" w14:textId="77777777" w:rsidR="0087768E" w:rsidRPr="0017026C" w:rsidRDefault="0087768E" w:rsidP="00C36AEC">
      <w:pPr>
        <w:jc w:val="center"/>
        <w:rPr>
          <w:rFonts w:ascii="Montserrat" w:hAnsi="Montserrat" w:cs="Arial"/>
          <w:b/>
          <w:bCs/>
          <w:sz w:val="28"/>
          <w:szCs w:val="24"/>
        </w:rPr>
      </w:pPr>
    </w:p>
    <w:p w14:paraId="53B91205" w14:textId="77777777" w:rsidR="0087768E" w:rsidRPr="0017026C" w:rsidRDefault="0087768E" w:rsidP="00C36AEC">
      <w:pPr>
        <w:jc w:val="center"/>
        <w:rPr>
          <w:rFonts w:ascii="Montserrat" w:hAnsi="Montserrat" w:cs="Arial"/>
          <w:b/>
          <w:bCs/>
          <w:sz w:val="28"/>
          <w:szCs w:val="24"/>
        </w:rPr>
      </w:pPr>
    </w:p>
    <w:p w14:paraId="7DF5394E" w14:textId="77777777" w:rsidR="0087768E" w:rsidRPr="0017026C" w:rsidRDefault="0087768E" w:rsidP="00C36AEC">
      <w:pPr>
        <w:jc w:val="center"/>
        <w:rPr>
          <w:rFonts w:ascii="Montserrat" w:hAnsi="Montserrat" w:cs="Arial"/>
          <w:b/>
          <w:bCs/>
          <w:sz w:val="28"/>
          <w:szCs w:val="24"/>
        </w:rPr>
      </w:pPr>
    </w:p>
    <w:p w14:paraId="43A47054" w14:textId="77777777" w:rsidR="00CD0690" w:rsidRPr="0017026C" w:rsidRDefault="00CD0690" w:rsidP="00C36AEC">
      <w:pPr>
        <w:jc w:val="right"/>
        <w:rPr>
          <w:rFonts w:ascii="Montserrat" w:hAnsi="Montserrat" w:cs="Arial"/>
          <w:b/>
          <w:bCs/>
          <w:sz w:val="22"/>
        </w:rPr>
      </w:pPr>
    </w:p>
    <w:p w14:paraId="4C73985A" w14:textId="703DEE65" w:rsidR="0087768E" w:rsidRPr="0017026C" w:rsidRDefault="00A623BD" w:rsidP="002C1C49">
      <w:pPr>
        <w:suppressAutoHyphens w:val="0"/>
        <w:rPr>
          <w:rFonts w:ascii="Montserrat" w:hAnsi="Montserrat" w:cs="Arial"/>
          <w:b/>
          <w:bCs/>
          <w:sz w:val="22"/>
        </w:rPr>
      </w:pPr>
      <w:r w:rsidRPr="0017026C">
        <w:rPr>
          <w:rFonts w:ascii="Montserrat" w:hAnsi="Montserrat" w:cs="Arial"/>
          <w:b/>
          <w:bCs/>
          <w:sz w:val="22"/>
        </w:rPr>
        <w:br w:type="page"/>
      </w:r>
      <w:r w:rsidR="00500B25" w:rsidRPr="0017026C">
        <w:rPr>
          <w:rFonts w:ascii="Montserrat" w:hAnsi="Montserrat" w:cs="Arial"/>
          <w:b/>
          <w:bCs/>
          <w:sz w:val="22"/>
        </w:rPr>
        <w:lastRenderedPageBreak/>
        <w:t xml:space="preserve">PRESENTACIÓN  </w:t>
      </w:r>
    </w:p>
    <w:p w14:paraId="09A88E63" w14:textId="77777777" w:rsidR="00500B25" w:rsidRPr="0017026C" w:rsidRDefault="00500B25" w:rsidP="00CF5C80">
      <w:pPr>
        <w:spacing w:line="192" w:lineRule="exact"/>
        <w:jc w:val="both"/>
        <w:rPr>
          <w:rFonts w:ascii="Montserrat" w:eastAsia="Calibri" w:hAnsi="Montserrat" w:cs="Arial"/>
          <w:sz w:val="20"/>
          <w:lang w:eastAsia="es-MX"/>
        </w:rPr>
      </w:pPr>
    </w:p>
    <w:p w14:paraId="226B2FB4" w14:textId="7B73BD63" w:rsidR="00DC2F88" w:rsidRPr="0017026C" w:rsidRDefault="00500B25" w:rsidP="006C4018">
      <w:pPr>
        <w:spacing w:line="276" w:lineRule="auto"/>
        <w:jc w:val="both"/>
        <w:rPr>
          <w:rFonts w:ascii="Montserrat" w:hAnsi="Montserrat" w:cs="Arial"/>
          <w:szCs w:val="24"/>
        </w:rPr>
      </w:pPr>
      <w:r w:rsidRPr="0017026C">
        <w:rPr>
          <w:rFonts w:ascii="Montserrat" w:hAnsi="Montserrat" w:cs="Arial"/>
          <w:sz w:val="20"/>
          <w:szCs w:val="24"/>
        </w:rPr>
        <w:t>El Instituto Mexicano del Seguro Social a quien en lo sucesivo se le denominará el “IMSS”, en cumplimiento a las disposiciones que establecen el artículo 134 de la Constitución Política de los Estados Unidos Mexicanos, y el Título Segundo “De los Procedimientos de Contratación”, Capítulo Primero “Generalidades”, Capítulo Segundo “De la Licitación Pública” y los artículos 25, 26 fracción I, 26 Bis fracción II, 27</w:t>
      </w:r>
      <w:r w:rsidR="006C4018" w:rsidRPr="0017026C">
        <w:rPr>
          <w:rFonts w:ascii="Montserrat" w:hAnsi="Montserrat" w:cs="Arial"/>
          <w:sz w:val="20"/>
          <w:szCs w:val="24"/>
        </w:rPr>
        <w:t xml:space="preserve"> y</w:t>
      </w:r>
      <w:r w:rsidRPr="0017026C">
        <w:rPr>
          <w:rFonts w:ascii="Montserrat" w:hAnsi="Montserrat" w:cs="Arial"/>
          <w:sz w:val="20"/>
          <w:szCs w:val="24"/>
        </w:rPr>
        <w:t xml:space="preserve"> 28 fracción II de la Ley de Adquisiciones, Arrendamientos y Servicios del Sector Público, en lo sucesivo “LAASSP”; y los correlativos de su Reglamento en lo sucesivo “RLAASSP”; ”, así como el “Acuerdo por el que se expide el Protocolo de actuación en materia de contrataciones públicas, otorgamiento y prórroga de licencias, permisos, autorizaciones y concesiones” publicado en el Diario Oficial de la Federación, en adelante el DOF, el 20 de agosto del 2015 y sus modificaciones publicados en el DOF los días 19 de febrero de 2016 y 28 de febrero de 2017 respectivamente; y demás disposiciones relativas vigentes aplicables en la materia, convoca a las personas físicas o morales de nacionalidad mexicana  cuya actividad comercial esté relacionada con </w:t>
      </w:r>
      <w:r w:rsidR="00395B86" w:rsidRPr="0017026C">
        <w:rPr>
          <w:rFonts w:ascii="Montserrat" w:hAnsi="Montserrat" w:cs="Arial"/>
          <w:sz w:val="20"/>
          <w:szCs w:val="24"/>
        </w:rPr>
        <w:t>los bienes</w:t>
      </w:r>
      <w:r w:rsidRPr="0017026C">
        <w:rPr>
          <w:rFonts w:ascii="Montserrat" w:hAnsi="Montserrat" w:cs="Arial"/>
          <w:sz w:val="20"/>
          <w:szCs w:val="24"/>
        </w:rPr>
        <w:t xml:space="preserve"> a contratar en la presente Convocatoria, conforme al Anexo Técnico, Términos y Condiciones, Anexos y sus correspondientes Anexos para participar en la presente licitación y que NO se encuentren en alguno de los supuestos que se establecen en los artículos 50 y 60 de la LAASSP </w:t>
      </w:r>
      <w:r w:rsidR="00DC2F88" w:rsidRPr="0017026C">
        <w:rPr>
          <w:rFonts w:ascii="Montserrat" w:hAnsi="Montserrat" w:cs="Arial"/>
          <w:sz w:val="20"/>
          <w:szCs w:val="24"/>
        </w:rPr>
        <w:t>en participar en el procedimiento de adquisición de:</w:t>
      </w:r>
      <w:r w:rsidR="00DC2F88" w:rsidRPr="0017026C">
        <w:rPr>
          <w:rFonts w:ascii="Montserrat" w:hAnsi="Montserrat" w:cs="Arial"/>
          <w:szCs w:val="24"/>
        </w:rPr>
        <w:t xml:space="preserve"> </w:t>
      </w:r>
    </w:p>
    <w:p w14:paraId="0511C7AA" w14:textId="77777777" w:rsidR="00DC2F88" w:rsidRPr="0017026C" w:rsidRDefault="00DC2F88" w:rsidP="00500B25">
      <w:pPr>
        <w:jc w:val="center"/>
        <w:rPr>
          <w:rFonts w:ascii="Montserrat" w:hAnsi="Montserrat" w:cs="Arial"/>
          <w:b/>
          <w:bCs/>
        </w:rPr>
      </w:pPr>
    </w:p>
    <w:p w14:paraId="0068B510" w14:textId="77777777" w:rsidR="002C1C49" w:rsidRPr="002C1C49" w:rsidRDefault="002C1C49" w:rsidP="002C1C49">
      <w:pPr>
        <w:jc w:val="both"/>
        <w:rPr>
          <w:rFonts w:ascii="Montserrat" w:hAnsi="Montserrat" w:cs="Arial"/>
          <w:b/>
          <w:bCs/>
          <w:sz w:val="32"/>
          <w:szCs w:val="32"/>
        </w:rPr>
      </w:pPr>
      <w:r w:rsidRPr="002C1C49">
        <w:rPr>
          <w:rFonts w:ascii="Montserrat" w:hAnsi="Montserrat" w:cs="Arial"/>
          <w:b/>
          <w:bCs/>
          <w:sz w:val="32"/>
          <w:szCs w:val="32"/>
        </w:rPr>
        <w:t>EQUIPOS, INSTRUMENTAL, ACCESORIOS MEDICOS Y ARTICULOS DE COCINA Y COMEDOR, EJERCICIO 2024.</w:t>
      </w:r>
    </w:p>
    <w:p w14:paraId="34A81CCF" w14:textId="77777777" w:rsidR="00DF56C5" w:rsidRPr="0017026C" w:rsidRDefault="00DF56C5" w:rsidP="00C36AEC">
      <w:pPr>
        <w:jc w:val="both"/>
        <w:rPr>
          <w:rFonts w:ascii="Montserrat" w:hAnsi="Montserrat" w:cs="Arial"/>
          <w:sz w:val="20"/>
        </w:rPr>
      </w:pPr>
    </w:p>
    <w:p w14:paraId="30660006" w14:textId="77777777" w:rsidR="00DF56C5" w:rsidRPr="0017026C" w:rsidRDefault="00DF56C5" w:rsidP="00C36AEC">
      <w:pPr>
        <w:jc w:val="both"/>
        <w:rPr>
          <w:rFonts w:ascii="Montserrat" w:hAnsi="Montserrat" w:cs="Arial"/>
          <w:sz w:val="20"/>
        </w:rPr>
      </w:pPr>
    </w:p>
    <w:p w14:paraId="541BC351" w14:textId="77777777" w:rsidR="00DF56C5" w:rsidRPr="0017026C" w:rsidRDefault="00DF56C5" w:rsidP="00C36AEC">
      <w:pPr>
        <w:jc w:val="both"/>
        <w:rPr>
          <w:rFonts w:ascii="Montserrat" w:hAnsi="Montserrat" w:cs="Arial"/>
          <w:sz w:val="20"/>
        </w:rPr>
      </w:pPr>
    </w:p>
    <w:p w14:paraId="4820CBCC" w14:textId="77777777" w:rsidR="00DF56C5" w:rsidRPr="0017026C" w:rsidRDefault="00DF56C5" w:rsidP="00C36AEC">
      <w:pPr>
        <w:jc w:val="both"/>
        <w:rPr>
          <w:rFonts w:ascii="Montserrat" w:hAnsi="Montserrat" w:cs="Arial"/>
          <w:sz w:val="20"/>
        </w:rPr>
      </w:pPr>
    </w:p>
    <w:p w14:paraId="2D3734FE" w14:textId="77777777" w:rsidR="00DF56C5" w:rsidRPr="0017026C" w:rsidRDefault="00DF56C5" w:rsidP="00C36AEC">
      <w:pPr>
        <w:jc w:val="both"/>
        <w:rPr>
          <w:rFonts w:ascii="Montserrat" w:hAnsi="Montserrat" w:cs="Arial"/>
          <w:sz w:val="20"/>
        </w:rPr>
      </w:pPr>
    </w:p>
    <w:p w14:paraId="39F8AC9F" w14:textId="77777777" w:rsidR="00DF56C5" w:rsidRPr="0017026C" w:rsidRDefault="00DF56C5" w:rsidP="00C36AEC">
      <w:pPr>
        <w:jc w:val="both"/>
        <w:rPr>
          <w:rFonts w:ascii="Montserrat" w:hAnsi="Montserrat" w:cs="Arial"/>
          <w:sz w:val="52"/>
          <w:szCs w:val="52"/>
        </w:rPr>
      </w:pPr>
    </w:p>
    <w:p w14:paraId="14031A05" w14:textId="77777777" w:rsidR="00DF56C5" w:rsidRPr="0017026C" w:rsidRDefault="00DF56C5" w:rsidP="00C36AEC">
      <w:pPr>
        <w:jc w:val="both"/>
        <w:rPr>
          <w:rFonts w:ascii="Montserrat" w:hAnsi="Montserrat" w:cs="Arial"/>
          <w:sz w:val="52"/>
          <w:szCs w:val="52"/>
        </w:rPr>
      </w:pPr>
    </w:p>
    <w:p w14:paraId="5609E584" w14:textId="77777777" w:rsidR="00DF4389" w:rsidRPr="0017026C" w:rsidRDefault="00DF4389" w:rsidP="00C36AEC">
      <w:pPr>
        <w:jc w:val="both"/>
        <w:rPr>
          <w:rFonts w:ascii="Montserrat" w:hAnsi="Montserrat" w:cs="Arial"/>
          <w:sz w:val="52"/>
          <w:szCs w:val="52"/>
        </w:rPr>
      </w:pPr>
    </w:p>
    <w:p w14:paraId="54B6DF87" w14:textId="77777777" w:rsidR="00DF4389" w:rsidRPr="0017026C" w:rsidRDefault="00DF4389" w:rsidP="00C36AEC">
      <w:pPr>
        <w:jc w:val="both"/>
        <w:rPr>
          <w:rFonts w:ascii="Montserrat" w:hAnsi="Montserrat" w:cs="Arial"/>
          <w:sz w:val="52"/>
          <w:szCs w:val="52"/>
        </w:rPr>
      </w:pPr>
    </w:p>
    <w:p w14:paraId="06AA3170" w14:textId="77777777" w:rsidR="00DF4389" w:rsidRPr="0017026C" w:rsidRDefault="00DF4389" w:rsidP="00C36AEC">
      <w:pPr>
        <w:jc w:val="both"/>
        <w:rPr>
          <w:rFonts w:ascii="Montserrat" w:hAnsi="Montserrat" w:cs="Arial"/>
          <w:sz w:val="52"/>
          <w:szCs w:val="52"/>
        </w:rPr>
      </w:pPr>
    </w:p>
    <w:p w14:paraId="1392B523" w14:textId="77777777" w:rsidR="006C4018" w:rsidRPr="0017026C" w:rsidRDefault="006C4018" w:rsidP="00C36AEC">
      <w:pPr>
        <w:jc w:val="both"/>
        <w:rPr>
          <w:rFonts w:ascii="Montserrat" w:hAnsi="Montserrat" w:cs="Arial"/>
          <w:sz w:val="52"/>
          <w:szCs w:val="52"/>
        </w:rPr>
      </w:pPr>
    </w:p>
    <w:p w14:paraId="56C2E907" w14:textId="77777777" w:rsidR="006C4018" w:rsidRPr="0017026C" w:rsidRDefault="006C4018" w:rsidP="00C36AEC">
      <w:pPr>
        <w:jc w:val="both"/>
        <w:rPr>
          <w:rFonts w:ascii="Montserrat" w:hAnsi="Montserrat" w:cs="Arial"/>
          <w:sz w:val="52"/>
          <w:szCs w:val="52"/>
        </w:rPr>
      </w:pPr>
    </w:p>
    <w:p w14:paraId="4A373EAC" w14:textId="77777777" w:rsidR="00313666" w:rsidRPr="0017026C" w:rsidRDefault="00313666" w:rsidP="00313666">
      <w:pPr>
        <w:jc w:val="center"/>
        <w:rPr>
          <w:rFonts w:ascii="Montserrat" w:hAnsi="Montserrat" w:cs="Arial"/>
          <w:b/>
          <w:sz w:val="52"/>
          <w:szCs w:val="52"/>
          <w:lang w:val="es-MX"/>
        </w:rPr>
      </w:pPr>
    </w:p>
    <w:p w14:paraId="446C3409" w14:textId="77777777" w:rsidR="00A623BD" w:rsidRPr="0017026C" w:rsidRDefault="00A623BD" w:rsidP="00C36AEC">
      <w:pPr>
        <w:jc w:val="center"/>
        <w:rPr>
          <w:rFonts w:ascii="Montserrat" w:hAnsi="Montserrat" w:cs="Arial"/>
          <w:b/>
          <w:sz w:val="20"/>
          <w:lang w:val="es-MX"/>
        </w:rPr>
      </w:pPr>
    </w:p>
    <w:p w14:paraId="06151829" w14:textId="77777777" w:rsidR="00440243" w:rsidRPr="0017026C" w:rsidRDefault="00CB0773" w:rsidP="00C36AEC">
      <w:pPr>
        <w:jc w:val="center"/>
        <w:rPr>
          <w:rFonts w:ascii="Montserrat" w:hAnsi="Montserrat" w:cs="Arial"/>
          <w:b/>
          <w:sz w:val="20"/>
          <w:lang w:val="es-MX"/>
        </w:rPr>
      </w:pPr>
      <w:r w:rsidRPr="0017026C">
        <w:rPr>
          <w:rFonts w:ascii="Montserrat" w:hAnsi="Montserrat" w:cs="Arial"/>
          <w:b/>
          <w:sz w:val="20"/>
          <w:lang w:val="es-MX"/>
        </w:rPr>
        <w:t xml:space="preserve">INDICE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229"/>
      </w:tblGrid>
      <w:tr w:rsidR="00C43842" w:rsidRPr="0017026C" w14:paraId="78E4F20F" w14:textId="77777777" w:rsidTr="00DD42CB">
        <w:trPr>
          <w:trHeight w:val="20"/>
          <w:jc w:val="center"/>
        </w:trPr>
        <w:tc>
          <w:tcPr>
            <w:tcW w:w="341" w:type="pct"/>
          </w:tcPr>
          <w:p w14:paraId="724C9D08" w14:textId="77777777" w:rsidR="00C43842" w:rsidRPr="0017026C" w:rsidRDefault="00C43842" w:rsidP="00C36AEC">
            <w:pPr>
              <w:rPr>
                <w:rFonts w:ascii="Montserrat" w:hAnsi="Montserrat" w:cs="Arial"/>
                <w:b/>
                <w:sz w:val="18"/>
                <w:szCs w:val="18"/>
                <w:lang w:val="es-MX"/>
              </w:rPr>
            </w:pPr>
          </w:p>
        </w:tc>
        <w:tc>
          <w:tcPr>
            <w:tcW w:w="4659" w:type="pct"/>
          </w:tcPr>
          <w:p w14:paraId="00312855" w14:textId="77777777" w:rsidR="00C43842" w:rsidRPr="0017026C" w:rsidRDefault="00C43842" w:rsidP="00C36AEC">
            <w:pPr>
              <w:ind w:right="884"/>
              <w:rPr>
                <w:rFonts w:ascii="Montserrat" w:hAnsi="Montserrat" w:cs="Arial"/>
                <w:b/>
                <w:sz w:val="18"/>
                <w:szCs w:val="18"/>
              </w:rPr>
            </w:pPr>
            <w:r w:rsidRPr="0017026C">
              <w:rPr>
                <w:rFonts w:ascii="Montserrat" w:hAnsi="Montserrat" w:cs="Arial"/>
                <w:b/>
                <w:sz w:val="18"/>
                <w:szCs w:val="18"/>
              </w:rPr>
              <w:t>CONTENIDO</w:t>
            </w:r>
          </w:p>
        </w:tc>
      </w:tr>
      <w:tr w:rsidR="00C43842" w:rsidRPr="0017026C" w14:paraId="78CBC384" w14:textId="77777777" w:rsidTr="00DD42CB">
        <w:trPr>
          <w:trHeight w:val="20"/>
          <w:jc w:val="center"/>
        </w:trPr>
        <w:tc>
          <w:tcPr>
            <w:tcW w:w="341" w:type="pct"/>
          </w:tcPr>
          <w:p w14:paraId="02271799" w14:textId="77777777" w:rsidR="00C43842" w:rsidRPr="0017026C" w:rsidRDefault="00C43842" w:rsidP="00C36AEC">
            <w:pPr>
              <w:rPr>
                <w:rFonts w:ascii="Montserrat" w:hAnsi="Montserrat" w:cs="Arial"/>
                <w:b/>
                <w:sz w:val="18"/>
                <w:szCs w:val="18"/>
              </w:rPr>
            </w:pPr>
          </w:p>
        </w:tc>
        <w:tc>
          <w:tcPr>
            <w:tcW w:w="4659" w:type="pct"/>
          </w:tcPr>
          <w:p w14:paraId="30C10AE5" w14:textId="77777777" w:rsidR="00C43842" w:rsidRPr="0017026C" w:rsidRDefault="00C43842" w:rsidP="00C36AEC">
            <w:pPr>
              <w:ind w:right="884"/>
              <w:rPr>
                <w:rFonts w:ascii="Montserrat" w:hAnsi="Montserrat" w:cs="Arial"/>
                <w:b/>
                <w:sz w:val="18"/>
                <w:szCs w:val="18"/>
              </w:rPr>
            </w:pPr>
            <w:r w:rsidRPr="0017026C">
              <w:rPr>
                <w:rFonts w:ascii="Montserrat" w:hAnsi="Montserrat" w:cs="Arial"/>
                <w:b/>
                <w:sz w:val="18"/>
                <w:szCs w:val="18"/>
              </w:rPr>
              <w:t>GLOSARIO</w:t>
            </w:r>
          </w:p>
        </w:tc>
      </w:tr>
      <w:tr w:rsidR="00C43842" w:rsidRPr="0017026C" w14:paraId="63896F2E" w14:textId="77777777" w:rsidTr="00DD42CB">
        <w:trPr>
          <w:trHeight w:val="20"/>
          <w:jc w:val="center"/>
        </w:trPr>
        <w:tc>
          <w:tcPr>
            <w:tcW w:w="341" w:type="pct"/>
          </w:tcPr>
          <w:p w14:paraId="3C188502" w14:textId="77777777" w:rsidR="00C43842" w:rsidRPr="0017026C" w:rsidRDefault="00C43842" w:rsidP="00C36AEC">
            <w:pPr>
              <w:rPr>
                <w:rFonts w:ascii="Montserrat" w:hAnsi="Montserrat" w:cs="Arial"/>
                <w:b/>
                <w:sz w:val="18"/>
                <w:szCs w:val="18"/>
              </w:rPr>
            </w:pPr>
            <w:r w:rsidRPr="0017026C">
              <w:rPr>
                <w:rFonts w:ascii="Montserrat" w:hAnsi="Montserrat" w:cs="Arial"/>
                <w:b/>
                <w:sz w:val="18"/>
                <w:szCs w:val="18"/>
              </w:rPr>
              <w:t>1.</w:t>
            </w:r>
          </w:p>
        </w:tc>
        <w:tc>
          <w:tcPr>
            <w:tcW w:w="4659" w:type="pct"/>
          </w:tcPr>
          <w:p w14:paraId="13B3607E" w14:textId="77777777" w:rsidR="00C43842" w:rsidRPr="0017026C" w:rsidRDefault="00C43842" w:rsidP="00C36AEC">
            <w:pPr>
              <w:ind w:right="884"/>
              <w:rPr>
                <w:rFonts w:ascii="Montserrat" w:hAnsi="Montserrat" w:cs="Arial"/>
                <w:b/>
                <w:sz w:val="18"/>
                <w:szCs w:val="18"/>
              </w:rPr>
            </w:pPr>
            <w:r w:rsidRPr="0017026C">
              <w:rPr>
                <w:rFonts w:ascii="Montserrat" w:hAnsi="Montserrat" w:cs="Arial"/>
                <w:b/>
                <w:sz w:val="18"/>
                <w:szCs w:val="18"/>
              </w:rPr>
              <w:t>Información específica de la Licitación</w:t>
            </w:r>
          </w:p>
        </w:tc>
      </w:tr>
      <w:tr w:rsidR="00C43842" w:rsidRPr="0017026C" w14:paraId="4411256D" w14:textId="77777777" w:rsidTr="00DD42CB">
        <w:trPr>
          <w:trHeight w:val="20"/>
          <w:jc w:val="center"/>
        </w:trPr>
        <w:tc>
          <w:tcPr>
            <w:tcW w:w="341" w:type="pct"/>
          </w:tcPr>
          <w:p w14:paraId="2A7B1466" w14:textId="77777777" w:rsidR="00C43842" w:rsidRPr="0017026C" w:rsidRDefault="00C43842" w:rsidP="00C36AEC">
            <w:pPr>
              <w:rPr>
                <w:rFonts w:ascii="Montserrat" w:hAnsi="Montserrat" w:cs="Arial"/>
                <w:sz w:val="18"/>
                <w:szCs w:val="18"/>
              </w:rPr>
            </w:pPr>
            <w:r w:rsidRPr="0017026C">
              <w:rPr>
                <w:rFonts w:ascii="Montserrat" w:hAnsi="Montserrat" w:cs="Arial"/>
                <w:sz w:val="18"/>
                <w:szCs w:val="18"/>
              </w:rPr>
              <w:t>1.1</w:t>
            </w:r>
          </w:p>
        </w:tc>
        <w:tc>
          <w:tcPr>
            <w:tcW w:w="4659" w:type="pct"/>
          </w:tcPr>
          <w:p w14:paraId="4ECA5AFB" w14:textId="77777777" w:rsidR="00C43842" w:rsidRPr="0017026C" w:rsidRDefault="00C43842" w:rsidP="00C36AEC">
            <w:pPr>
              <w:ind w:right="884"/>
              <w:jc w:val="both"/>
              <w:rPr>
                <w:rFonts w:ascii="Montserrat" w:hAnsi="Montserrat" w:cs="Arial"/>
                <w:sz w:val="18"/>
                <w:szCs w:val="18"/>
              </w:rPr>
            </w:pPr>
            <w:r w:rsidRPr="0017026C">
              <w:rPr>
                <w:rFonts w:ascii="Montserrat" w:hAnsi="Montserrat" w:cs="Arial"/>
                <w:sz w:val="18"/>
                <w:szCs w:val="18"/>
              </w:rPr>
              <w:t>Idioma en que podrán presentarse las proposiciones, los anexos técnicos y, en su caso los folletos que se acompañen.</w:t>
            </w:r>
          </w:p>
        </w:tc>
      </w:tr>
      <w:tr w:rsidR="00C43842" w:rsidRPr="0017026C" w14:paraId="0C32AEFD" w14:textId="77777777" w:rsidTr="00DD42CB">
        <w:trPr>
          <w:trHeight w:val="20"/>
          <w:jc w:val="center"/>
        </w:trPr>
        <w:tc>
          <w:tcPr>
            <w:tcW w:w="341" w:type="pct"/>
          </w:tcPr>
          <w:p w14:paraId="60D5A30F" w14:textId="77777777" w:rsidR="00C43842" w:rsidRPr="0017026C" w:rsidRDefault="00C43842" w:rsidP="00C36AEC">
            <w:pPr>
              <w:rPr>
                <w:rFonts w:ascii="Montserrat" w:hAnsi="Montserrat" w:cs="Arial"/>
                <w:sz w:val="18"/>
                <w:szCs w:val="18"/>
              </w:rPr>
            </w:pPr>
            <w:r w:rsidRPr="0017026C">
              <w:rPr>
                <w:rFonts w:ascii="Montserrat" w:hAnsi="Montserrat" w:cs="Arial"/>
                <w:sz w:val="18"/>
                <w:szCs w:val="18"/>
              </w:rPr>
              <w:t>1.2</w:t>
            </w:r>
          </w:p>
        </w:tc>
        <w:tc>
          <w:tcPr>
            <w:tcW w:w="4659" w:type="pct"/>
          </w:tcPr>
          <w:p w14:paraId="7EDD55D4" w14:textId="77777777" w:rsidR="00C43842" w:rsidRPr="0017026C" w:rsidRDefault="00C43842" w:rsidP="00C36AEC">
            <w:pPr>
              <w:ind w:right="884"/>
              <w:jc w:val="both"/>
              <w:rPr>
                <w:rFonts w:ascii="Montserrat" w:hAnsi="Montserrat" w:cs="Arial"/>
                <w:sz w:val="18"/>
                <w:szCs w:val="18"/>
              </w:rPr>
            </w:pPr>
            <w:r w:rsidRPr="0017026C">
              <w:rPr>
                <w:rFonts w:ascii="Montserrat" w:hAnsi="Montserrat" w:cs="Arial"/>
                <w:sz w:val="18"/>
                <w:szCs w:val="18"/>
              </w:rPr>
              <w:t>Disponibilidad Presupuestaria</w:t>
            </w:r>
          </w:p>
        </w:tc>
      </w:tr>
      <w:tr w:rsidR="00C43842" w:rsidRPr="0017026C" w14:paraId="470EE26B" w14:textId="77777777" w:rsidTr="00DD42CB">
        <w:trPr>
          <w:trHeight w:val="20"/>
          <w:jc w:val="center"/>
        </w:trPr>
        <w:tc>
          <w:tcPr>
            <w:tcW w:w="341" w:type="pct"/>
          </w:tcPr>
          <w:p w14:paraId="0F6FD4E3" w14:textId="77777777" w:rsidR="00C43842" w:rsidRPr="0017026C" w:rsidRDefault="00C43842" w:rsidP="00C36AEC">
            <w:pPr>
              <w:rPr>
                <w:rFonts w:ascii="Montserrat" w:hAnsi="Montserrat" w:cs="Arial"/>
                <w:b/>
                <w:sz w:val="18"/>
                <w:szCs w:val="18"/>
              </w:rPr>
            </w:pPr>
            <w:r w:rsidRPr="0017026C">
              <w:rPr>
                <w:rFonts w:ascii="Montserrat" w:hAnsi="Montserrat" w:cs="Arial"/>
                <w:b/>
                <w:sz w:val="18"/>
                <w:szCs w:val="18"/>
              </w:rPr>
              <w:t>2.</w:t>
            </w:r>
          </w:p>
        </w:tc>
        <w:tc>
          <w:tcPr>
            <w:tcW w:w="4659" w:type="pct"/>
          </w:tcPr>
          <w:p w14:paraId="5046CC0D" w14:textId="77777777" w:rsidR="00C43842" w:rsidRPr="0017026C" w:rsidRDefault="00C43842" w:rsidP="00C36AEC">
            <w:pPr>
              <w:ind w:right="884"/>
              <w:jc w:val="both"/>
              <w:rPr>
                <w:rFonts w:ascii="Montserrat" w:hAnsi="Montserrat" w:cs="Arial"/>
                <w:b/>
                <w:sz w:val="18"/>
                <w:szCs w:val="18"/>
              </w:rPr>
            </w:pPr>
            <w:r w:rsidRPr="0017026C">
              <w:rPr>
                <w:rFonts w:ascii="Montserrat" w:hAnsi="Montserrat" w:cs="Arial"/>
                <w:b/>
                <w:sz w:val="18"/>
                <w:szCs w:val="18"/>
              </w:rPr>
              <w:t>Descripción, Unidad y Cantidad</w:t>
            </w:r>
          </w:p>
        </w:tc>
      </w:tr>
      <w:tr w:rsidR="00C43842" w:rsidRPr="0017026C" w14:paraId="3F6695C9" w14:textId="77777777" w:rsidTr="00DD42CB">
        <w:trPr>
          <w:trHeight w:val="20"/>
          <w:jc w:val="center"/>
        </w:trPr>
        <w:tc>
          <w:tcPr>
            <w:tcW w:w="341" w:type="pct"/>
          </w:tcPr>
          <w:p w14:paraId="2110F897" w14:textId="77777777" w:rsidR="00C43842" w:rsidRPr="0017026C" w:rsidRDefault="00C43842" w:rsidP="00C36AEC">
            <w:pPr>
              <w:rPr>
                <w:rFonts w:ascii="Montserrat" w:hAnsi="Montserrat" w:cs="Arial"/>
                <w:sz w:val="18"/>
                <w:szCs w:val="18"/>
              </w:rPr>
            </w:pPr>
            <w:r w:rsidRPr="0017026C">
              <w:rPr>
                <w:rFonts w:ascii="Montserrat" w:hAnsi="Montserrat" w:cs="Arial"/>
                <w:sz w:val="18"/>
                <w:szCs w:val="18"/>
              </w:rPr>
              <w:t>2.1</w:t>
            </w:r>
          </w:p>
        </w:tc>
        <w:tc>
          <w:tcPr>
            <w:tcW w:w="4659" w:type="pct"/>
          </w:tcPr>
          <w:p w14:paraId="231D8AE7" w14:textId="77777777" w:rsidR="00C43842" w:rsidRPr="0017026C" w:rsidRDefault="00C43842" w:rsidP="00C36AEC">
            <w:pPr>
              <w:ind w:right="884"/>
              <w:jc w:val="both"/>
              <w:rPr>
                <w:rFonts w:ascii="Montserrat" w:hAnsi="Montserrat" w:cs="Arial"/>
                <w:sz w:val="18"/>
                <w:szCs w:val="18"/>
              </w:rPr>
            </w:pPr>
            <w:r w:rsidRPr="0017026C">
              <w:rPr>
                <w:rFonts w:ascii="Montserrat" w:hAnsi="Montserrat" w:cs="Arial"/>
                <w:sz w:val="18"/>
                <w:szCs w:val="18"/>
              </w:rPr>
              <w:t>Calidad</w:t>
            </w:r>
          </w:p>
        </w:tc>
      </w:tr>
      <w:tr w:rsidR="00C43842" w:rsidRPr="0017026C" w14:paraId="5F6731A4" w14:textId="77777777" w:rsidTr="00DD42CB">
        <w:trPr>
          <w:trHeight w:val="20"/>
          <w:jc w:val="center"/>
        </w:trPr>
        <w:tc>
          <w:tcPr>
            <w:tcW w:w="341" w:type="pct"/>
          </w:tcPr>
          <w:p w14:paraId="5D8D2000" w14:textId="77777777" w:rsidR="00C43842" w:rsidRPr="0017026C" w:rsidRDefault="00C43842" w:rsidP="00C36AEC">
            <w:pPr>
              <w:rPr>
                <w:rFonts w:ascii="Montserrat" w:hAnsi="Montserrat" w:cs="Arial"/>
                <w:sz w:val="18"/>
                <w:szCs w:val="18"/>
              </w:rPr>
            </w:pPr>
            <w:r w:rsidRPr="0017026C">
              <w:rPr>
                <w:rFonts w:ascii="Montserrat" w:hAnsi="Montserrat" w:cs="Arial"/>
                <w:sz w:val="18"/>
                <w:szCs w:val="18"/>
              </w:rPr>
              <w:t>2.2</w:t>
            </w:r>
          </w:p>
        </w:tc>
        <w:tc>
          <w:tcPr>
            <w:tcW w:w="4659" w:type="pct"/>
          </w:tcPr>
          <w:p w14:paraId="0A1193FE" w14:textId="77777777" w:rsidR="00C43842" w:rsidRPr="0017026C" w:rsidRDefault="00C43842" w:rsidP="00C36AEC">
            <w:pPr>
              <w:ind w:right="884"/>
              <w:jc w:val="both"/>
              <w:rPr>
                <w:rFonts w:ascii="Montserrat" w:hAnsi="Montserrat" w:cs="Arial"/>
                <w:sz w:val="18"/>
                <w:szCs w:val="18"/>
              </w:rPr>
            </w:pPr>
            <w:r w:rsidRPr="0017026C">
              <w:rPr>
                <w:rFonts w:ascii="Montserrat" w:hAnsi="Montserrat" w:cs="Arial"/>
                <w:sz w:val="18"/>
                <w:szCs w:val="18"/>
              </w:rPr>
              <w:t>Licencias, Autorizaciones y Permisos</w:t>
            </w:r>
          </w:p>
        </w:tc>
      </w:tr>
      <w:tr w:rsidR="00C43842" w:rsidRPr="0017026C" w14:paraId="3843E401" w14:textId="77777777" w:rsidTr="00DD42CB">
        <w:trPr>
          <w:trHeight w:val="20"/>
          <w:jc w:val="center"/>
        </w:trPr>
        <w:tc>
          <w:tcPr>
            <w:tcW w:w="341" w:type="pct"/>
          </w:tcPr>
          <w:p w14:paraId="14E84D87" w14:textId="77777777" w:rsidR="00C43842" w:rsidRPr="0017026C" w:rsidRDefault="00C43842" w:rsidP="00C36AEC">
            <w:pPr>
              <w:rPr>
                <w:rFonts w:ascii="Montserrat" w:hAnsi="Montserrat" w:cs="Arial"/>
                <w:b/>
                <w:sz w:val="18"/>
                <w:szCs w:val="18"/>
              </w:rPr>
            </w:pPr>
            <w:r w:rsidRPr="0017026C">
              <w:rPr>
                <w:rFonts w:ascii="Montserrat" w:hAnsi="Montserrat" w:cs="Arial"/>
                <w:b/>
                <w:sz w:val="18"/>
                <w:szCs w:val="18"/>
              </w:rPr>
              <w:t>3.</w:t>
            </w:r>
          </w:p>
        </w:tc>
        <w:tc>
          <w:tcPr>
            <w:tcW w:w="4659" w:type="pct"/>
          </w:tcPr>
          <w:p w14:paraId="2EF2EB91" w14:textId="77777777" w:rsidR="00C43842" w:rsidRPr="0017026C" w:rsidRDefault="00C43842" w:rsidP="00C36AEC">
            <w:pPr>
              <w:ind w:right="884"/>
              <w:jc w:val="both"/>
              <w:rPr>
                <w:rFonts w:ascii="Montserrat" w:hAnsi="Montserrat" w:cs="Arial"/>
                <w:b/>
                <w:sz w:val="18"/>
                <w:szCs w:val="18"/>
              </w:rPr>
            </w:pPr>
            <w:r w:rsidRPr="0017026C">
              <w:rPr>
                <w:rFonts w:ascii="Montserrat" w:hAnsi="Montserrat" w:cs="Arial"/>
                <w:b/>
                <w:sz w:val="18"/>
                <w:szCs w:val="18"/>
              </w:rPr>
              <w:t>Modalidad de la contratación</w:t>
            </w:r>
          </w:p>
        </w:tc>
      </w:tr>
      <w:tr w:rsidR="00C43842" w:rsidRPr="0017026C" w14:paraId="40D74335" w14:textId="77777777" w:rsidTr="00DD42CB">
        <w:trPr>
          <w:trHeight w:val="20"/>
          <w:jc w:val="center"/>
        </w:trPr>
        <w:tc>
          <w:tcPr>
            <w:tcW w:w="341" w:type="pct"/>
          </w:tcPr>
          <w:p w14:paraId="1F8EDB66" w14:textId="77777777" w:rsidR="00C43842" w:rsidRPr="0017026C" w:rsidRDefault="00C43842" w:rsidP="00C36AEC">
            <w:pPr>
              <w:rPr>
                <w:rFonts w:ascii="Montserrat" w:hAnsi="Montserrat" w:cs="Arial"/>
                <w:sz w:val="18"/>
                <w:szCs w:val="18"/>
              </w:rPr>
            </w:pPr>
            <w:r w:rsidRPr="0017026C">
              <w:rPr>
                <w:rFonts w:ascii="Montserrat" w:hAnsi="Montserrat" w:cs="Arial"/>
                <w:sz w:val="18"/>
                <w:szCs w:val="18"/>
              </w:rPr>
              <w:t>3.1</w:t>
            </w:r>
          </w:p>
        </w:tc>
        <w:tc>
          <w:tcPr>
            <w:tcW w:w="4659" w:type="pct"/>
          </w:tcPr>
          <w:p w14:paraId="46839426" w14:textId="77777777" w:rsidR="00C43842" w:rsidRPr="0017026C" w:rsidRDefault="00C43842" w:rsidP="00C36AEC">
            <w:pPr>
              <w:ind w:right="884"/>
              <w:jc w:val="both"/>
              <w:rPr>
                <w:rFonts w:ascii="Montserrat" w:hAnsi="Montserrat" w:cs="Arial"/>
                <w:sz w:val="18"/>
                <w:szCs w:val="18"/>
              </w:rPr>
            </w:pPr>
            <w:r w:rsidRPr="0017026C">
              <w:rPr>
                <w:rFonts w:ascii="Montserrat" w:hAnsi="Montserrat" w:cs="Arial"/>
                <w:sz w:val="18"/>
                <w:szCs w:val="18"/>
              </w:rPr>
              <w:t xml:space="preserve">Tipo de Abastecimiento </w:t>
            </w:r>
          </w:p>
        </w:tc>
      </w:tr>
      <w:tr w:rsidR="00C43842" w:rsidRPr="0017026C" w14:paraId="0E1DB02B" w14:textId="77777777" w:rsidTr="00DD42CB">
        <w:trPr>
          <w:trHeight w:val="20"/>
          <w:jc w:val="center"/>
        </w:trPr>
        <w:tc>
          <w:tcPr>
            <w:tcW w:w="341" w:type="pct"/>
          </w:tcPr>
          <w:p w14:paraId="1D3A1415" w14:textId="77777777" w:rsidR="00C43842" w:rsidRPr="0017026C" w:rsidRDefault="00C43842" w:rsidP="00C36AEC">
            <w:pPr>
              <w:rPr>
                <w:rFonts w:ascii="Montserrat" w:hAnsi="Montserrat" w:cs="Arial"/>
                <w:sz w:val="18"/>
                <w:szCs w:val="18"/>
              </w:rPr>
            </w:pPr>
            <w:r w:rsidRPr="0017026C">
              <w:rPr>
                <w:rFonts w:ascii="Montserrat" w:hAnsi="Montserrat" w:cs="Arial"/>
                <w:sz w:val="18"/>
                <w:szCs w:val="18"/>
              </w:rPr>
              <w:t>3.2</w:t>
            </w:r>
          </w:p>
        </w:tc>
        <w:tc>
          <w:tcPr>
            <w:tcW w:w="4659" w:type="pct"/>
          </w:tcPr>
          <w:p w14:paraId="58213C93" w14:textId="77777777" w:rsidR="00C43842" w:rsidRPr="0017026C" w:rsidRDefault="00C43842" w:rsidP="00C36AEC">
            <w:pPr>
              <w:ind w:right="884"/>
              <w:jc w:val="both"/>
              <w:rPr>
                <w:rFonts w:ascii="Montserrat" w:hAnsi="Montserrat" w:cs="Arial"/>
                <w:sz w:val="18"/>
                <w:szCs w:val="18"/>
              </w:rPr>
            </w:pPr>
            <w:r w:rsidRPr="0017026C">
              <w:rPr>
                <w:rFonts w:ascii="Montserrat" w:hAnsi="Montserrat" w:cs="Arial"/>
                <w:sz w:val="18"/>
                <w:szCs w:val="18"/>
              </w:rPr>
              <w:t>Fecha, Hora y Domicilio de los Eventos; Medios y en su caso, reducción de plazo para la presentación de las proposiciones.</w:t>
            </w:r>
          </w:p>
        </w:tc>
      </w:tr>
      <w:tr w:rsidR="00C43842" w:rsidRPr="0017026C" w14:paraId="7ED445B7" w14:textId="77777777" w:rsidTr="00DD42CB">
        <w:trPr>
          <w:trHeight w:val="20"/>
          <w:jc w:val="center"/>
        </w:trPr>
        <w:tc>
          <w:tcPr>
            <w:tcW w:w="341" w:type="pct"/>
          </w:tcPr>
          <w:p w14:paraId="23FC1027" w14:textId="77777777" w:rsidR="00C43842" w:rsidRPr="0017026C" w:rsidRDefault="00C43842" w:rsidP="00C36AEC">
            <w:pPr>
              <w:rPr>
                <w:rFonts w:ascii="Montserrat" w:hAnsi="Montserrat" w:cs="Arial"/>
                <w:b/>
                <w:sz w:val="18"/>
                <w:szCs w:val="18"/>
              </w:rPr>
            </w:pPr>
            <w:r w:rsidRPr="0017026C">
              <w:rPr>
                <w:rFonts w:ascii="Montserrat" w:hAnsi="Montserrat" w:cs="Arial"/>
                <w:b/>
                <w:sz w:val="18"/>
                <w:szCs w:val="18"/>
              </w:rPr>
              <w:t>4.</w:t>
            </w:r>
          </w:p>
        </w:tc>
        <w:tc>
          <w:tcPr>
            <w:tcW w:w="4659" w:type="pct"/>
          </w:tcPr>
          <w:p w14:paraId="18047A4B" w14:textId="77777777" w:rsidR="00C43842" w:rsidRPr="0017026C" w:rsidRDefault="00C43842" w:rsidP="00C36AEC">
            <w:pPr>
              <w:ind w:right="884"/>
              <w:jc w:val="both"/>
              <w:rPr>
                <w:rFonts w:ascii="Montserrat" w:hAnsi="Montserrat" w:cs="Arial"/>
                <w:b/>
                <w:sz w:val="18"/>
                <w:szCs w:val="18"/>
              </w:rPr>
            </w:pPr>
            <w:r w:rsidRPr="0017026C">
              <w:rPr>
                <w:rFonts w:ascii="Montserrat" w:hAnsi="Montserrat" w:cs="Arial"/>
                <w:b/>
                <w:sz w:val="18"/>
                <w:szCs w:val="18"/>
              </w:rPr>
              <w:t>Junta de Aclaraciones</w:t>
            </w:r>
          </w:p>
        </w:tc>
      </w:tr>
      <w:tr w:rsidR="00C43842" w:rsidRPr="0017026C" w14:paraId="52E05911" w14:textId="77777777" w:rsidTr="00DD42CB">
        <w:trPr>
          <w:trHeight w:val="20"/>
          <w:jc w:val="center"/>
        </w:trPr>
        <w:tc>
          <w:tcPr>
            <w:tcW w:w="341" w:type="pct"/>
          </w:tcPr>
          <w:p w14:paraId="30837FB5" w14:textId="77777777" w:rsidR="00C43842" w:rsidRPr="0017026C" w:rsidRDefault="00C43842" w:rsidP="00C36AEC">
            <w:pPr>
              <w:rPr>
                <w:rFonts w:ascii="Montserrat" w:hAnsi="Montserrat" w:cs="Arial"/>
                <w:b/>
                <w:sz w:val="18"/>
                <w:szCs w:val="18"/>
              </w:rPr>
            </w:pPr>
            <w:r w:rsidRPr="0017026C">
              <w:rPr>
                <w:rFonts w:ascii="Montserrat" w:hAnsi="Montserrat" w:cs="Arial"/>
                <w:b/>
                <w:sz w:val="18"/>
                <w:szCs w:val="18"/>
              </w:rPr>
              <w:t>5.</w:t>
            </w:r>
          </w:p>
        </w:tc>
        <w:tc>
          <w:tcPr>
            <w:tcW w:w="4659" w:type="pct"/>
          </w:tcPr>
          <w:p w14:paraId="3FC710E8" w14:textId="77777777" w:rsidR="00C43842" w:rsidRPr="0017026C" w:rsidRDefault="00C43842" w:rsidP="00C36AEC">
            <w:pPr>
              <w:ind w:right="884"/>
              <w:jc w:val="both"/>
              <w:rPr>
                <w:rFonts w:ascii="Montserrat" w:hAnsi="Montserrat" w:cs="Arial"/>
                <w:b/>
                <w:sz w:val="18"/>
                <w:szCs w:val="18"/>
              </w:rPr>
            </w:pPr>
            <w:r w:rsidRPr="0017026C">
              <w:rPr>
                <w:rFonts w:ascii="Montserrat" w:hAnsi="Montserrat" w:cs="Arial"/>
                <w:b/>
                <w:sz w:val="18"/>
                <w:szCs w:val="18"/>
              </w:rPr>
              <w:t>Presentación y Apertura de Proposiciones</w:t>
            </w:r>
          </w:p>
        </w:tc>
      </w:tr>
      <w:tr w:rsidR="00C43842" w:rsidRPr="0017026C" w14:paraId="6360913A" w14:textId="77777777" w:rsidTr="00DD42CB">
        <w:trPr>
          <w:trHeight w:val="20"/>
          <w:jc w:val="center"/>
        </w:trPr>
        <w:tc>
          <w:tcPr>
            <w:tcW w:w="341" w:type="pct"/>
          </w:tcPr>
          <w:p w14:paraId="03C5B147" w14:textId="77777777" w:rsidR="00C43842" w:rsidRPr="0017026C" w:rsidRDefault="00C43842" w:rsidP="00C36AEC">
            <w:pPr>
              <w:rPr>
                <w:rFonts w:ascii="Montserrat" w:hAnsi="Montserrat" w:cs="Arial"/>
                <w:sz w:val="18"/>
                <w:szCs w:val="18"/>
              </w:rPr>
            </w:pPr>
            <w:r w:rsidRPr="0017026C">
              <w:rPr>
                <w:rFonts w:ascii="Montserrat" w:hAnsi="Montserrat" w:cs="Arial"/>
                <w:sz w:val="18"/>
                <w:szCs w:val="18"/>
              </w:rPr>
              <w:t>5.1</w:t>
            </w:r>
          </w:p>
        </w:tc>
        <w:tc>
          <w:tcPr>
            <w:tcW w:w="4659" w:type="pct"/>
          </w:tcPr>
          <w:p w14:paraId="522EAAF0" w14:textId="77777777" w:rsidR="00C43842" w:rsidRPr="0017026C" w:rsidRDefault="00C43842" w:rsidP="00C36AEC">
            <w:pPr>
              <w:ind w:right="884"/>
              <w:jc w:val="both"/>
              <w:rPr>
                <w:rFonts w:ascii="Montserrat" w:hAnsi="Montserrat" w:cs="Arial"/>
                <w:sz w:val="18"/>
                <w:szCs w:val="18"/>
              </w:rPr>
            </w:pPr>
            <w:r w:rsidRPr="0017026C">
              <w:rPr>
                <w:rFonts w:ascii="Montserrat" w:hAnsi="Montserrat" w:cs="Arial"/>
                <w:sz w:val="18"/>
                <w:szCs w:val="18"/>
              </w:rPr>
              <w:t>Proposiciones Conjuntas</w:t>
            </w:r>
          </w:p>
        </w:tc>
      </w:tr>
      <w:tr w:rsidR="00C43842" w:rsidRPr="0017026C" w14:paraId="6D8B0DDE" w14:textId="77777777" w:rsidTr="00DD42CB">
        <w:trPr>
          <w:trHeight w:val="20"/>
          <w:jc w:val="center"/>
        </w:trPr>
        <w:tc>
          <w:tcPr>
            <w:tcW w:w="341" w:type="pct"/>
          </w:tcPr>
          <w:p w14:paraId="0AB04852" w14:textId="77777777" w:rsidR="00C43842" w:rsidRPr="0017026C" w:rsidRDefault="00C43842" w:rsidP="00C36AEC">
            <w:pPr>
              <w:rPr>
                <w:rFonts w:ascii="Montserrat" w:hAnsi="Montserrat" w:cs="Arial"/>
                <w:b/>
                <w:sz w:val="18"/>
                <w:szCs w:val="18"/>
              </w:rPr>
            </w:pPr>
            <w:r w:rsidRPr="0017026C">
              <w:rPr>
                <w:rFonts w:ascii="Montserrat" w:hAnsi="Montserrat" w:cs="Arial"/>
                <w:b/>
                <w:sz w:val="18"/>
                <w:szCs w:val="18"/>
              </w:rPr>
              <w:t>6.</w:t>
            </w:r>
          </w:p>
        </w:tc>
        <w:tc>
          <w:tcPr>
            <w:tcW w:w="4659" w:type="pct"/>
          </w:tcPr>
          <w:p w14:paraId="27D33AFF" w14:textId="77777777" w:rsidR="00C43842" w:rsidRPr="0017026C" w:rsidRDefault="00C43842" w:rsidP="00C36AEC">
            <w:pPr>
              <w:ind w:right="884"/>
              <w:jc w:val="both"/>
              <w:rPr>
                <w:rFonts w:ascii="Montserrat" w:hAnsi="Montserrat" w:cs="Arial"/>
                <w:b/>
                <w:sz w:val="18"/>
                <w:szCs w:val="18"/>
              </w:rPr>
            </w:pPr>
            <w:r w:rsidRPr="0017026C">
              <w:rPr>
                <w:rFonts w:ascii="Montserrat" w:hAnsi="Montserrat" w:cs="Arial"/>
                <w:b/>
                <w:sz w:val="18"/>
                <w:szCs w:val="18"/>
              </w:rPr>
              <w:t>Documentos que deberán presentar quienes deseen participar en la licitación y, entregar junto con el sobre cerrado o el que se genere en COMPRANET, relativo a la proposición técnica.</w:t>
            </w:r>
          </w:p>
        </w:tc>
      </w:tr>
      <w:tr w:rsidR="00C43842" w:rsidRPr="0017026C" w14:paraId="446AF018" w14:textId="77777777" w:rsidTr="00DD42CB">
        <w:trPr>
          <w:trHeight w:val="20"/>
          <w:jc w:val="center"/>
        </w:trPr>
        <w:tc>
          <w:tcPr>
            <w:tcW w:w="341" w:type="pct"/>
          </w:tcPr>
          <w:p w14:paraId="0A9FF78F" w14:textId="77777777" w:rsidR="00C43842" w:rsidRPr="0017026C" w:rsidRDefault="00C43842" w:rsidP="00C36AEC">
            <w:pPr>
              <w:rPr>
                <w:rFonts w:ascii="Montserrat" w:hAnsi="Montserrat" w:cs="Arial"/>
                <w:sz w:val="18"/>
                <w:szCs w:val="18"/>
              </w:rPr>
            </w:pPr>
            <w:r w:rsidRPr="0017026C">
              <w:rPr>
                <w:rFonts w:ascii="Montserrat" w:hAnsi="Montserrat" w:cs="Arial"/>
                <w:sz w:val="18"/>
                <w:szCs w:val="18"/>
              </w:rPr>
              <w:t>6.1</w:t>
            </w:r>
          </w:p>
        </w:tc>
        <w:tc>
          <w:tcPr>
            <w:tcW w:w="4659" w:type="pct"/>
          </w:tcPr>
          <w:p w14:paraId="35E8F0CE" w14:textId="77777777" w:rsidR="00C43842" w:rsidRPr="0017026C" w:rsidRDefault="00C43842" w:rsidP="00C36AEC">
            <w:pPr>
              <w:snapToGrid w:val="0"/>
              <w:ind w:right="884"/>
              <w:jc w:val="both"/>
              <w:rPr>
                <w:rFonts w:ascii="Montserrat" w:hAnsi="Montserrat" w:cs="Arial"/>
                <w:sz w:val="18"/>
                <w:szCs w:val="18"/>
              </w:rPr>
            </w:pPr>
            <w:r w:rsidRPr="0017026C">
              <w:rPr>
                <w:rFonts w:ascii="Montserrat" w:hAnsi="Montserrat" w:cs="Arial"/>
                <w:sz w:val="18"/>
                <w:szCs w:val="18"/>
              </w:rPr>
              <w:t>Documentación Complementaria</w:t>
            </w:r>
          </w:p>
        </w:tc>
      </w:tr>
      <w:tr w:rsidR="00C43842" w:rsidRPr="0017026C" w14:paraId="5B24F30D" w14:textId="77777777" w:rsidTr="00DD42CB">
        <w:trPr>
          <w:trHeight w:val="20"/>
          <w:jc w:val="center"/>
        </w:trPr>
        <w:tc>
          <w:tcPr>
            <w:tcW w:w="341" w:type="pct"/>
          </w:tcPr>
          <w:p w14:paraId="558999B7" w14:textId="77777777" w:rsidR="00C43842" w:rsidRPr="0017026C" w:rsidRDefault="00C43842" w:rsidP="00C36AEC">
            <w:pPr>
              <w:rPr>
                <w:rFonts w:ascii="Montserrat" w:hAnsi="Montserrat" w:cs="Arial"/>
                <w:sz w:val="18"/>
                <w:szCs w:val="18"/>
              </w:rPr>
            </w:pPr>
            <w:r w:rsidRPr="0017026C">
              <w:rPr>
                <w:rFonts w:ascii="Montserrat" w:hAnsi="Montserrat" w:cs="Arial"/>
                <w:sz w:val="18"/>
                <w:szCs w:val="18"/>
              </w:rPr>
              <w:t>6.2</w:t>
            </w:r>
          </w:p>
        </w:tc>
        <w:tc>
          <w:tcPr>
            <w:tcW w:w="4659" w:type="pct"/>
          </w:tcPr>
          <w:p w14:paraId="1ADAE8E2" w14:textId="77777777" w:rsidR="00C43842" w:rsidRPr="0017026C" w:rsidRDefault="00C43842" w:rsidP="00C36AEC">
            <w:pPr>
              <w:snapToGrid w:val="0"/>
              <w:ind w:right="884"/>
              <w:jc w:val="both"/>
              <w:rPr>
                <w:rFonts w:ascii="Montserrat" w:hAnsi="Montserrat" w:cs="Arial"/>
                <w:sz w:val="18"/>
                <w:szCs w:val="18"/>
              </w:rPr>
            </w:pPr>
            <w:r w:rsidRPr="0017026C">
              <w:rPr>
                <w:rFonts w:ascii="Montserrat" w:hAnsi="Montserrat" w:cs="Arial"/>
                <w:sz w:val="18"/>
                <w:szCs w:val="18"/>
              </w:rPr>
              <w:t>Proposición Técnica</w:t>
            </w:r>
          </w:p>
        </w:tc>
      </w:tr>
      <w:tr w:rsidR="00C43842" w:rsidRPr="0017026C" w14:paraId="0E37A06F" w14:textId="77777777" w:rsidTr="00DD42CB">
        <w:trPr>
          <w:trHeight w:val="20"/>
          <w:jc w:val="center"/>
        </w:trPr>
        <w:tc>
          <w:tcPr>
            <w:tcW w:w="341" w:type="pct"/>
          </w:tcPr>
          <w:p w14:paraId="338D2878" w14:textId="77777777" w:rsidR="00C43842" w:rsidRPr="0017026C" w:rsidRDefault="00C43842" w:rsidP="00C36AEC">
            <w:pPr>
              <w:rPr>
                <w:rFonts w:ascii="Montserrat" w:hAnsi="Montserrat" w:cs="Arial"/>
                <w:sz w:val="18"/>
                <w:szCs w:val="18"/>
              </w:rPr>
            </w:pPr>
            <w:r w:rsidRPr="0017026C">
              <w:rPr>
                <w:rFonts w:ascii="Montserrat" w:hAnsi="Montserrat" w:cs="Arial"/>
                <w:sz w:val="18"/>
                <w:szCs w:val="18"/>
              </w:rPr>
              <w:t>6.3</w:t>
            </w:r>
          </w:p>
        </w:tc>
        <w:tc>
          <w:tcPr>
            <w:tcW w:w="4659" w:type="pct"/>
          </w:tcPr>
          <w:p w14:paraId="495648E7" w14:textId="77777777" w:rsidR="00C43842" w:rsidRPr="0017026C" w:rsidRDefault="00C43842" w:rsidP="00C36AEC">
            <w:pPr>
              <w:snapToGrid w:val="0"/>
              <w:ind w:right="884"/>
              <w:jc w:val="both"/>
              <w:rPr>
                <w:rFonts w:ascii="Montserrat" w:hAnsi="Montserrat" w:cs="Arial"/>
                <w:sz w:val="18"/>
                <w:szCs w:val="18"/>
              </w:rPr>
            </w:pPr>
            <w:r w:rsidRPr="0017026C">
              <w:rPr>
                <w:rFonts w:ascii="Montserrat" w:hAnsi="Montserrat" w:cs="Arial"/>
                <w:sz w:val="18"/>
                <w:szCs w:val="18"/>
              </w:rPr>
              <w:t>Proposición Económica</w:t>
            </w:r>
          </w:p>
        </w:tc>
      </w:tr>
      <w:tr w:rsidR="00C43842" w:rsidRPr="0017026C" w14:paraId="74A7BC36" w14:textId="77777777" w:rsidTr="00DD42CB">
        <w:trPr>
          <w:trHeight w:val="20"/>
          <w:jc w:val="center"/>
        </w:trPr>
        <w:tc>
          <w:tcPr>
            <w:tcW w:w="341" w:type="pct"/>
          </w:tcPr>
          <w:p w14:paraId="071285FD" w14:textId="77777777" w:rsidR="00C43842" w:rsidRPr="0017026C" w:rsidRDefault="00C43842" w:rsidP="00C36AEC">
            <w:pPr>
              <w:rPr>
                <w:rFonts w:ascii="Montserrat" w:hAnsi="Montserrat" w:cs="Arial"/>
                <w:b/>
                <w:sz w:val="18"/>
                <w:szCs w:val="18"/>
              </w:rPr>
            </w:pPr>
            <w:r w:rsidRPr="0017026C">
              <w:rPr>
                <w:rFonts w:ascii="Montserrat" w:hAnsi="Montserrat" w:cs="Arial"/>
                <w:b/>
                <w:sz w:val="18"/>
                <w:szCs w:val="18"/>
              </w:rPr>
              <w:t>7.</w:t>
            </w:r>
          </w:p>
        </w:tc>
        <w:tc>
          <w:tcPr>
            <w:tcW w:w="4659" w:type="pct"/>
          </w:tcPr>
          <w:p w14:paraId="6CAAEF35" w14:textId="77777777" w:rsidR="00C43842" w:rsidRPr="0017026C" w:rsidRDefault="00C43842" w:rsidP="00C36AEC">
            <w:pPr>
              <w:ind w:right="884"/>
              <w:jc w:val="both"/>
              <w:rPr>
                <w:rFonts w:ascii="Montserrat" w:hAnsi="Montserrat" w:cs="Arial"/>
                <w:b/>
                <w:sz w:val="18"/>
                <w:szCs w:val="18"/>
              </w:rPr>
            </w:pPr>
            <w:r w:rsidRPr="0017026C">
              <w:rPr>
                <w:rFonts w:ascii="Montserrat" w:hAnsi="Montserrat" w:cs="Arial"/>
                <w:b/>
                <w:sz w:val="18"/>
                <w:szCs w:val="18"/>
              </w:rPr>
              <w:t>Acreditación de la Existencia Legal, Personalidad Jurídica y Nacionalidad del Licitante.</w:t>
            </w:r>
          </w:p>
        </w:tc>
      </w:tr>
      <w:tr w:rsidR="00C43842" w:rsidRPr="0017026C" w14:paraId="1ADD4D58" w14:textId="77777777" w:rsidTr="00DD42CB">
        <w:trPr>
          <w:trHeight w:val="20"/>
          <w:jc w:val="center"/>
        </w:trPr>
        <w:tc>
          <w:tcPr>
            <w:tcW w:w="341" w:type="pct"/>
          </w:tcPr>
          <w:p w14:paraId="61EC5C7A" w14:textId="77777777" w:rsidR="00C43842" w:rsidRPr="0017026C" w:rsidRDefault="00C43842" w:rsidP="00C36AEC">
            <w:pPr>
              <w:rPr>
                <w:rFonts w:ascii="Montserrat" w:hAnsi="Montserrat" w:cs="Arial"/>
                <w:sz w:val="18"/>
                <w:szCs w:val="18"/>
              </w:rPr>
            </w:pPr>
            <w:r w:rsidRPr="0017026C">
              <w:rPr>
                <w:rFonts w:ascii="Montserrat" w:hAnsi="Montserrat" w:cs="Arial"/>
                <w:sz w:val="18"/>
                <w:szCs w:val="18"/>
              </w:rPr>
              <w:t>7.1</w:t>
            </w:r>
          </w:p>
        </w:tc>
        <w:tc>
          <w:tcPr>
            <w:tcW w:w="4659" w:type="pct"/>
          </w:tcPr>
          <w:p w14:paraId="43A48DB6" w14:textId="77777777" w:rsidR="00C43842" w:rsidRPr="0017026C" w:rsidRDefault="00C43842" w:rsidP="00C36AEC">
            <w:pPr>
              <w:ind w:right="884"/>
              <w:jc w:val="both"/>
              <w:rPr>
                <w:rFonts w:ascii="Montserrat" w:hAnsi="Montserrat" w:cs="Arial"/>
                <w:sz w:val="18"/>
                <w:szCs w:val="18"/>
              </w:rPr>
            </w:pPr>
            <w:r w:rsidRPr="0017026C">
              <w:rPr>
                <w:rFonts w:ascii="Montserrat" w:hAnsi="Montserrat" w:cs="Arial"/>
                <w:sz w:val="18"/>
                <w:szCs w:val="18"/>
              </w:rPr>
              <w:t>En el acto de presentación y apertura de proposiciones</w:t>
            </w:r>
          </w:p>
        </w:tc>
      </w:tr>
      <w:tr w:rsidR="00C43842" w:rsidRPr="0017026C" w14:paraId="18B9D0F6" w14:textId="77777777" w:rsidTr="00DD42CB">
        <w:trPr>
          <w:trHeight w:val="20"/>
          <w:jc w:val="center"/>
        </w:trPr>
        <w:tc>
          <w:tcPr>
            <w:tcW w:w="341" w:type="pct"/>
          </w:tcPr>
          <w:p w14:paraId="36ECF4B9" w14:textId="77777777" w:rsidR="00C43842" w:rsidRPr="0017026C" w:rsidRDefault="00C43842" w:rsidP="00C36AEC">
            <w:pPr>
              <w:rPr>
                <w:rFonts w:ascii="Montserrat" w:hAnsi="Montserrat" w:cs="Arial"/>
                <w:sz w:val="18"/>
                <w:szCs w:val="18"/>
              </w:rPr>
            </w:pPr>
            <w:r w:rsidRPr="0017026C">
              <w:rPr>
                <w:rFonts w:ascii="Montserrat" w:hAnsi="Montserrat" w:cs="Arial"/>
                <w:sz w:val="18"/>
                <w:szCs w:val="18"/>
              </w:rPr>
              <w:t>7.2</w:t>
            </w:r>
          </w:p>
        </w:tc>
        <w:tc>
          <w:tcPr>
            <w:tcW w:w="4659" w:type="pct"/>
          </w:tcPr>
          <w:p w14:paraId="3B75292F" w14:textId="77777777" w:rsidR="00C43842" w:rsidRPr="0017026C" w:rsidRDefault="00C43842" w:rsidP="00C36AEC">
            <w:pPr>
              <w:ind w:right="884"/>
              <w:jc w:val="both"/>
              <w:rPr>
                <w:rFonts w:ascii="Montserrat" w:hAnsi="Montserrat" w:cs="Arial"/>
                <w:sz w:val="18"/>
                <w:szCs w:val="18"/>
              </w:rPr>
            </w:pPr>
            <w:r w:rsidRPr="0017026C">
              <w:rPr>
                <w:rFonts w:ascii="Montserrat" w:hAnsi="Montserrat" w:cs="Arial"/>
                <w:sz w:val="18"/>
                <w:szCs w:val="18"/>
              </w:rPr>
              <w:t>En la suscripción de las proposiciones</w:t>
            </w:r>
          </w:p>
        </w:tc>
      </w:tr>
      <w:tr w:rsidR="00C43842" w:rsidRPr="0017026C" w14:paraId="1170703C" w14:textId="77777777" w:rsidTr="00DD42CB">
        <w:trPr>
          <w:trHeight w:val="20"/>
          <w:jc w:val="center"/>
        </w:trPr>
        <w:tc>
          <w:tcPr>
            <w:tcW w:w="341" w:type="pct"/>
          </w:tcPr>
          <w:p w14:paraId="2B921B86" w14:textId="77777777" w:rsidR="00C43842" w:rsidRPr="0017026C" w:rsidRDefault="00C43842" w:rsidP="00C36AEC">
            <w:pPr>
              <w:rPr>
                <w:rFonts w:ascii="Montserrat" w:hAnsi="Montserrat" w:cs="Arial"/>
                <w:sz w:val="18"/>
                <w:szCs w:val="18"/>
              </w:rPr>
            </w:pPr>
            <w:r w:rsidRPr="0017026C">
              <w:rPr>
                <w:rFonts w:ascii="Montserrat" w:hAnsi="Montserrat" w:cs="Arial"/>
                <w:sz w:val="18"/>
                <w:szCs w:val="18"/>
              </w:rPr>
              <w:t>7.3</w:t>
            </w:r>
          </w:p>
        </w:tc>
        <w:tc>
          <w:tcPr>
            <w:tcW w:w="4659" w:type="pct"/>
          </w:tcPr>
          <w:p w14:paraId="1F36B953" w14:textId="77777777" w:rsidR="00C43842" w:rsidRPr="0017026C" w:rsidRDefault="00C43842" w:rsidP="00C36AEC">
            <w:pPr>
              <w:ind w:right="884"/>
              <w:jc w:val="both"/>
              <w:rPr>
                <w:rFonts w:ascii="Montserrat" w:hAnsi="Montserrat" w:cs="Arial"/>
                <w:sz w:val="18"/>
                <w:szCs w:val="18"/>
              </w:rPr>
            </w:pPr>
            <w:r w:rsidRPr="0017026C">
              <w:rPr>
                <w:rFonts w:ascii="Montserrat" w:hAnsi="Montserrat" w:cs="Arial"/>
                <w:sz w:val="18"/>
                <w:szCs w:val="18"/>
              </w:rPr>
              <w:t>Previo a la firma del contrato</w:t>
            </w:r>
          </w:p>
        </w:tc>
      </w:tr>
      <w:tr w:rsidR="00C43842" w:rsidRPr="0017026C" w14:paraId="1A366E9E" w14:textId="77777777" w:rsidTr="00DD42CB">
        <w:trPr>
          <w:trHeight w:val="20"/>
          <w:jc w:val="center"/>
        </w:trPr>
        <w:tc>
          <w:tcPr>
            <w:tcW w:w="341" w:type="pct"/>
          </w:tcPr>
          <w:p w14:paraId="218E616D" w14:textId="77777777" w:rsidR="00C43842" w:rsidRPr="0017026C" w:rsidRDefault="00C43842" w:rsidP="00C36AEC">
            <w:pPr>
              <w:rPr>
                <w:rFonts w:ascii="Montserrat" w:hAnsi="Montserrat" w:cs="Arial"/>
                <w:sz w:val="18"/>
                <w:szCs w:val="18"/>
              </w:rPr>
            </w:pPr>
            <w:r w:rsidRPr="0017026C">
              <w:rPr>
                <w:rFonts w:ascii="Montserrat" w:hAnsi="Montserrat" w:cs="Arial"/>
                <w:sz w:val="18"/>
                <w:szCs w:val="18"/>
              </w:rPr>
              <w:t>7.4</w:t>
            </w:r>
          </w:p>
        </w:tc>
        <w:tc>
          <w:tcPr>
            <w:tcW w:w="4659" w:type="pct"/>
          </w:tcPr>
          <w:p w14:paraId="6E3C4BD7" w14:textId="77777777" w:rsidR="00C43842" w:rsidRPr="0017026C" w:rsidRDefault="00C43842" w:rsidP="00C36AEC">
            <w:pPr>
              <w:ind w:right="884"/>
              <w:jc w:val="both"/>
              <w:rPr>
                <w:rFonts w:ascii="Montserrat" w:hAnsi="Montserrat" w:cs="Arial"/>
                <w:sz w:val="18"/>
                <w:szCs w:val="18"/>
              </w:rPr>
            </w:pPr>
            <w:r w:rsidRPr="0017026C">
              <w:rPr>
                <w:rFonts w:ascii="Montserrat" w:hAnsi="Montserrat" w:cs="Arial"/>
                <w:sz w:val="18"/>
                <w:szCs w:val="18"/>
              </w:rPr>
              <w:t>En la firma del contrato</w:t>
            </w:r>
          </w:p>
        </w:tc>
      </w:tr>
      <w:tr w:rsidR="00C43842" w:rsidRPr="0017026C" w14:paraId="60425A83" w14:textId="77777777" w:rsidTr="00DD42CB">
        <w:trPr>
          <w:trHeight w:val="219"/>
          <w:jc w:val="center"/>
        </w:trPr>
        <w:tc>
          <w:tcPr>
            <w:tcW w:w="341" w:type="pct"/>
          </w:tcPr>
          <w:p w14:paraId="353E7273" w14:textId="77777777" w:rsidR="00C43842" w:rsidRPr="0017026C" w:rsidRDefault="00C43842" w:rsidP="00C36AEC">
            <w:pPr>
              <w:rPr>
                <w:rFonts w:ascii="Montserrat" w:hAnsi="Montserrat" w:cs="Arial"/>
                <w:b/>
                <w:sz w:val="18"/>
                <w:szCs w:val="18"/>
              </w:rPr>
            </w:pPr>
            <w:r w:rsidRPr="0017026C">
              <w:rPr>
                <w:rFonts w:ascii="Montserrat" w:hAnsi="Montserrat" w:cs="Arial"/>
                <w:b/>
                <w:sz w:val="18"/>
                <w:szCs w:val="18"/>
              </w:rPr>
              <w:t>8.</w:t>
            </w:r>
          </w:p>
        </w:tc>
        <w:tc>
          <w:tcPr>
            <w:tcW w:w="4659" w:type="pct"/>
          </w:tcPr>
          <w:p w14:paraId="37B97175" w14:textId="77777777" w:rsidR="00F55EC0" w:rsidRPr="0017026C" w:rsidRDefault="00C43842" w:rsidP="00C36AEC">
            <w:pPr>
              <w:ind w:right="884"/>
              <w:jc w:val="both"/>
              <w:rPr>
                <w:rFonts w:ascii="Montserrat" w:hAnsi="Montserrat" w:cs="Arial"/>
                <w:b/>
                <w:sz w:val="18"/>
                <w:szCs w:val="18"/>
              </w:rPr>
            </w:pPr>
            <w:r w:rsidRPr="0017026C">
              <w:rPr>
                <w:rFonts w:ascii="Montserrat" w:hAnsi="Montserrat" w:cs="Arial"/>
                <w:b/>
                <w:sz w:val="18"/>
                <w:szCs w:val="18"/>
              </w:rPr>
              <w:t>Acreditación de encontrarse al corriente en sus obligaciones fiscales</w:t>
            </w:r>
          </w:p>
        </w:tc>
      </w:tr>
      <w:tr w:rsidR="00C43842" w:rsidRPr="0017026C" w14:paraId="6F1F1006" w14:textId="77777777" w:rsidTr="00DD42CB">
        <w:trPr>
          <w:trHeight w:val="20"/>
          <w:jc w:val="center"/>
        </w:trPr>
        <w:tc>
          <w:tcPr>
            <w:tcW w:w="341" w:type="pct"/>
          </w:tcPr>
          <w:p w14:paraId="6C973897" w14:textId="77777777" w:rsidR="00C43842" w:rsidRPr="0017026C" w:rsidRDefault="00F55EC0" w:rsidP="00C36AEC">
            <w:pPr>
              <w:rPr>
                <w:rFonts w:ascii="Montserrat" w:hAnsi="Montserrat" w:cs="Arial"/>
                <w:sz w:val="18"/>
                <w:szCs w:val="18"/>
              </w:rPr>
            </w:pPr>
            <w:r w:rsidRPr="0017026C">
              <w:rPr>
                <w:rFonts w:ascii="Montserrat" w:hAnsi="Montserrat" w:cs="Arial"/>
                <w:sz w:val="18"/>
                <w:szCs w:val="18"/>
              </w:rPr>
              <w:t>8.1</w:t>
            </w:r>
          </w:p>
        </w:tc>
        <w:tc>
          <w:tcPr>
            <w:tcW w:w="4659" w:type="pct"/>
          </w:tcPr>
          <w:p w14:paraId="0062F35E" w14:textId="77777777" w:rsidR="00C43842" w:rsidRPr="0017026C" w:rsidRDefault="00F55EC0" w:rsidP="00F55EC0">
            <w:pPr>
              <w:jc w:val="both"/>
              <w:rPr>
                <w:rFonts w:ascii="Montserrat" w:hAnsi="Montserrat" w:cs="Arial"/>
                <w:sz w:val="18"/>
                <w:szCs w:val="18"/>
              </w:rPr>
            </w:pPr>
            <w:r w:rsidRPr="0017026C">
              <w:rPr>
                <w:rFonts w:ascii="Montserrat" w:hAnsi="Montserrat" w:cs="Arial"/>
                <w:sz w:val="18"/>
                <w:szCs w:val="18"/>
              </w:rPr>
              <w:t>Acreditación de encontrarse al corriente de sus obligaciones de seguridad social.</w:t>
            </w:r>
          </w:p>
        </w:tc>
      </w:tr>
      <w:tr w:rsidR="00A07DEB" w:rsidRPr="0017026C" w14:paraId="626AF445" w14:textId="77777777" w:rsidTr="00DD42CB">
        <w:trPr>
          <w:trHeight w:val="20"/>
          <w:jc w:val="center"/>
        </w:trPr>
        <w:tc>
          <w:tcPr>
            <w:tcW w:w="341" w:type="pct"/>
          </w:tcPr>
          <w:p w14:paraId="15B69CD6" w14:textId="77777777" w:rsidR="00A07DEB" w:rsidRPr="0017026C" w:rsidRDefault="00A07DEB" w:rsidP="00C36AEC">
            <w:pPr>
              <w:rPr>
                <w:rFonts w:ascii="Montserrat" w:hAnsi="Montserrat" w:cs="Arial"/>
                <w:sz w:val="18"/>
                <w:szCs w:val="18"/>
              </w:rPr>
            </w:pPr>
            <w:r w:rsidRPr="0017026C">
              <w:rPr>
                <w:rFonts w:ascii="Montserrat" w:hAnsi="Montserrat" w:cs="Arial"/>
                <w:sz w:val="18"/>
                <w:szCs w:val="18"/>
              </w:rPr>
              <w:t>8.2</w:t>
            </w:r>
          </w:p>
        </w:tc>
        <w:tc>
          <w:tcPr>
            <w:tcW w:w="4659" w:type="pct"/>
          </w:tcPr>
          <w:p w14:paraId="19AB79C3" w14:textId="77777777" w:rsidR="00A07DEB" w:rsidRPr="0017026C" w:rsidRDefault="00A07DEB" w:rsidP="00F55EC0">
            <w:pPr>
              <w:jc w:val="both"/>
              <w:rPr>
                <w:rFonts w:ascii="Montserrat" w:hAnsi="Montserrat" w:cs="Arial"/>
                <w:sz w:val="18"/>
                <w:szCs w:val="18"/>
              </w:rPr>
            </w:pPr>
            <w:r w:rsidRPr="0017026C">
              <w:rPr>
                <w:rFonts w:ascii="Montserrat" w:hAnsi="Montserrat" w:cs="Arial"/>
                <w:sz w:val="18"/>
                <w:szCs w:val="18"/>
              </w:rPr>
              <w:t>Acreditación de encontrarse al corriente de sus obligaciones en materia de aportaciones patronales</w:t>
            </w:r>
          </w:p>
        </w:tc>
      </w:tr>
      <w:tr w:rsidR="006C0410" w:rsidRPr="0017026C" w14:paraId="06792D7C" w14:textId="77777777" w:rsidTr="00DD42CB">
        <w:trPr>
          <w:trHeight w:val="20"/>
          <w:jc w:val="center"/>
        </w:trPr>
        <w:tc>
          <w:tcPr>
            <w:tcW w:w="341" w:type="pct"/>
          </w:tcPr>
          <w:p w14:paraId="3C29F161" w14:textId="77777777" w:rsidR="006C0410" w:rsidRPr="0017026C" w:rsidRDefault="006C0410" w:rsidP="00C36AEC">
            <w:pPr>
              <w:rPr>
                <w:rFonts w:ascii="Montserrat" w:hAnsi="Montserrat" w:cs="Arial"/>
                <w:sz w:val="18"/>
                <w:szCs w:val="18"/>
              </w:rPr>
            </w:pPr>
            <w:r w:rsidRPr="0017026C">
              <w:rPr>
                <w:rFonts w:ascii="Montserrat" w:hAnsi="Montserrat" w:cs="Arial"/>
                <w:sz w:val="18"/>
                <w:szCs w:val="18"/>
              </w:rPr>
              <w:t>8.3</w:t>
            </w:r>
          </w:p>
        </w:tc>
        <w:tc>
          <w:tcPr>
            <w:tcW w:w="4659" w:type="pct"/>
          </w:tcPr>
          <w:p w14:paraId="301DE8D0" w14:textId="77777777" w:rsidR="006C0410" w:rsidRPr="0017026C" w:rsidRDefault="006C0410" w:rsidP="00F55EC0">
            <w:pPr>
              <w:jc w:val="both"/>
              <w:rPr>
                <w:rFonts w:ascii="Montserrat" w:hAnsi="Montserrat" w:cs="Arial"/>
                <w:sz w:val="18"/>
                <w:szCs w:val="18"/>
              </w:rPr>
            </w:pPr>
            <w:r w:rsidRPr="0017026C">
              <w:rPr>
                <w:rFonts w:ascii="Montserrat" w:hAnsi="Montserrat" w:cs="Arial"/>
                <w:sz w:val="18"/>
                <w:szCs w:val="18"/>
              </w:rPr>
              <w:t>Reglas para la obtención de la constancia de situación fiscal en materia de aportaciones patronales y entero de descuentos</w:t>
            </w:r>
          </w:p>
        </w:tc>
      </w:tr>
      <w:tr w:rsidR="00C43842" w:rsidRPr="0017026C" w14:paraId="5DEBC04F" w14:textId="77777777" w:rsidTr="00DD42CB">
        <w:trPr>
          <w:trHeight w:val="20"/>
          <w:jc w:val="center"/>
        </w:trPr>
        <w:tc>
          <w:tcPr>
            <w:tcW w:w="341" w:type="pct"/>
          </w:tcPr>
          <w:p w14:paraId="71D2B12E" w14:textId="77777777" w:rsidR="00C43842" w:rsidRPr="0017026C" w:rsidRDefault="00C43842" w:rsidP="00C36AEC">
            <w:pPr>
              <w:rPr>
                <w:rFonts w:ascii="Montserrat" w:hAnsi="Montserrat" w:cs="Arial"/>
                <w:b/>
                <w:sz w:val="18"/>
                <w:szCs w:val="18"/>
              </w:rPr>
            </w:pPr>
            <w:r w:rsidRPr="0017026C">
              <w:rPr>
                <w:rFonts w:ascii="Montserrat" w:hAnsi="Montserrat" w:cs="Arial"/>
                <w:b/>
                <w:sz w:val="18"/>
                <w:szCs w:val="18"/>
              </w:rPr>
              <w:t>9.</w:t>
            </w:r>
          </w:p>
        </w:tc>
        <w:tc>
          <w:tcPr>
            <w:tcW w:w="4659" w:type="pct"/>
          </w:tcPr>
          <w:p w14:paraId="3AE42853" w14:textId="77777777" w:rsidR="00C43842" w:rsidRPr="0017026C" w:rsidRDefault="00C43842" w:rsidP="00C36AEC">
            <w:pPr>
              <w:snapToGrid w:val="0"/>
              <w:ind w:right="884"/>
              <w:jc w:val="both"/>
              <w:rPr>
                <w:rFonts w:ascii="Montserrat" w:hAnsi="Montserrat" w:cs="Arial"/>
                <w:b/>
                <w:bCs/>
                <w:sz w:val="18"/>
                <w:szCs w:val="18"/>
              </w:rPr>
            </w:pPr>
            <w:r w:rsidRPr="0017026C">
              <w:rPr>
                <w:rFonts w:ascii="Montserrat" w:hAnsi="Montserrat" w:cs="Arial"/>
                <w:b/>
                <w:bCs/>
                <w:sz w:val="18"/>
                <w:szCs w:val="18"/>
              </w:rPr>
              <w:t>Criterios para la Evaluación de las proposiciones y Adjudicación de los contratos.</w:t>
            </w:r>
          </w:p>
        </w:tc>
      </w:tr>
      <w:tr w:rsidR="00C43842" w:rsidRPr="0017026C" w14:paraId="59D6D5B5" w14:textId="77777777" w:rsidTr="00DD42CB">
        <w:trPr>
          <w:trHeight w:val="20"/>
          <w:jc w:val="center"/>
        </w:trPr>
        <w:tc>
          <w:tcPr>
            <w:tcW w:w="341" w:type="pct"/>
          </w:tcPr>
          <w:p w14:paraId="383D6D78" w14:textId="77777777" w:rsidR="00C43842" w:rsidRPr="0017026C" w:rsidRDefault="00C43842" w:rsidP="00C36AEC">
            <w:pPr>
              <w:rPr>
                <w:rFonts w:ascii="Montserrat" w:hAnsi="Montserrat" w:cs="Arial"/>
                <w:sz w:val="18"/>
                <w:szCs w:val="18"/>
              </w:rPr>
            </w:pPr>
            <w:r w:rsidRPr="0017026C">
              <w:rPr>
                <w:rFonts w:ascii="Montserrat" w:hAnsi="Montserrat" w:cs="Arial"/>
                <w:sz w:val="18"/>
                <w:szCs w:val="18"/>
              </w:rPr>
              <w:t>9.1</w:t>
            </w:r>
          </w:p>
        </w:tc>
        <w:tc>
          <w:tcPr>
            <w:tcW w:w="4659" w:type="pct"/>
          </w:tcPr>
          <w:p w14:paraId="279D551C" w14:textId="77777777" w:rsidR="00C43842" w:rsidRPr="0017026C" w:rsidRDefault="00C43842" w:rsidP="00C36AEC">
            <w:pPr>
              <w:snapToGrid w:val="0"/>
              <w:ind w:right="884"/>
              <w:jc w:val="both"/>
              <w:rPr>
                <w:rFonts w:ascii="Montserrat" w:hAnsi="Montserrat" w:cs="Arial"/>
                <w:sz w:val="18"/>
                <w:szCs w:val="18"/>
              </w:rPr>
            </w:pPr>
            <w:r w:rsidRPr="0017026C">
              <w:rPr>
                <w:rFonts w:ascii="Montserrat" w:hAnsi="Montserrat" w:cs="Arial"/>
                <w:sz w:val="18"/>
                <w:szCs w:val="18"/>
              </w:rPr>
              <w:t>Evaluación de las proposiciones Técnicas</w:t>
            </w:r>
          </w:p>
        </w:tc>
      </w:tr>
      <w:tr w:rsidR="00C43842" w:rsidRPr="0017026C" w14:paraId="7C4DC598" w14:textId="77777777" w:rsidTr="00DD42CB">
        <w:trPr>
          <w:trHeight w:val="20"/>
          <w:jc w:val="center"/>
        </w:trPr>
        <w:tc>
          <w:tcPr>
            <w:tcW w:w="341" w:type="pct"/>
          </w:tcPr>
          <w:p w14:paraId="21D165FC" w14:textId="77777777" w:rsidR="00C43842" w:rsidRPr="0017026C" w:rsidRDefault="00C43842" w:rsidP="00C36AEC">
            <w:pPr>
              <w:rPr>
                <w:rFonts w:ascii="Montserrat" w:hAnsi="Montserrat" w:cs="Arial"/>
                <w:sz w:val="18"/>
                <w:szCs w:val="18"/>
              </w:rPr>
            </w:pPr>
            <w:r w:rsidRPr="0017026C">
              <w:rPr>
                <w:rFonts w:ascii="Montserrat" w:hAnsi="Montserrat" w:cs="Arial"/>
                <w:sz w:val="18"/>
                <w:szCs w:val="18"/>
              </w:rPr>
              <w:t>9.2</w:t>
            </w:r>
          </w:p>
        </w:tc>
        <w:tc>
          <w:tcPr>
            <w:tcW w:w="4659" w:type="pct"/>
          </w:tcPr>
          <w:p w14:paraId="7942373B" w14:textId="77777777" w:rsidR="00C43842" w:rsidRPr="0017026C" w:rsidRDefault="00C43842" w:rsidP="00C36AEC">
            <w:pPr>
              <w:snapToGrid w:val="0"/>
              <w:ind w:right="884"/>
              <w:jc w:val="both"/>
              <w:rPr>
                <w:rFonts w:ascii="Montserrat" w:hAnsi="Montserrat" w:cs="Arial"/>
                <w:sz w:val="18"/>
                <w:szCs w:val="18"/>
              </w:rPr>
            </w:pPr>
            <w:r w:rsidRPr="0017026C">
              <w:rPr>
                <w:rFonts w:ascii="Montserrat" w:hAnsi="Montserrat" w:cs="Arial"/>
                <w:sz w:val="18"/>
                <w:szCs w:val="18"/>
              </w:rPr>
              <w:t>Evaluación de las proposiciones Económicas</w:t>
            </w:r>
          </w:p>
        </w:tc>
      </w:tr>
      <w:tr w:rsidR="00C43842" w:rsidRPr="0017026C" w14:paraId="01057745" w14:textId="77777777" w:rsidTr="00DD42CB">
        <w:trPr>
          <w:trHeight w:val="20"/>
          <w:jc w:val="center"/>
        </w:trPr>
        <w:tc>
          <w:tcPr>
            <w:tcW w:w="341" w:type="pct"/>
          </w:tcPr>
          <w:p w14:paraId="4EA25F77" w14:textId="77777777" w:rsidR="00C43842" w:rsidRPr="0017026C" w:rsidRDefault="00C43842" w:rsidP="00C36AEC">
            <w:pPr>
              <w:rPr>
                <w:rFonts w:ascii="Montserrat" w:hAnsi="Montserrat" w:cs="Arial"/>
                <w:sz w:val="18"/>
                <w:szCs w:val="18"/>
              </w:rPr>
            </w:pPr>
            <w:r w:rsidRPr="0017026C">
              <w:rPr>
                <w:rFonts w:ascii="Montserrat" w:hAnsi="Montserrat" w:cs="Arial"/>
                <w:sz w:val="18"/>
                <w:szCs w:val="18"/>
              </w:rPr>
              <w:t>9.3</w:t>
            </w:r>
          </w:p>
        </w:tc>
        <w:tc>
          <w:tcPr>
            <w:tcW w:w="4659" w:type="pct"/>
          </w:tcPr>
          <w:p w14:paraId="46352CD3" w14:textId="77777777" w:rsidR="00C43842" w:rsidRPr="0017026C" w:rsidRDefault="00C43842" w:rsidP="00C36AEC">
            <w:pPr>
              <w:snapToGrid w:val="0"/>
              <w:ind w:right="884"/>
              <w:jc w:val="both"/>
              <w:rPr>
                <w:rFonts w:ascii="Montserrat" w:hAnsi="Montserrat" w:cs="Arial"/>
                <w:sz w:val="18"/>
                <w:szCs w:val="18"/>
              </w:rPr>
            </w:pPr>
            <w:r w:rsidRPr="0017026C">
              <w:rPr>
                <w:rFonts w:ascii="Montserrat" w:hAnsi="Montserrat" w:cs="Arial"/>
                <w:sz w:val="18"/>
                <w:szCs w:val="18"/>
              </w:rPr>
              <w:t>Criterios de Adjudicación de los Contratos</w:t>
            </w:r>
          </w:p>
        </w:tc>
      </w:tr>
      <w:tr w:rsidR="00C43842" w:rsidRPr="0017026C" w14:paraId="042C9508" w14:textId="77777777" w:rsidTr="00DD42CB">
        <w:trPr>
          <w:trHeight w:val="20"/>
          <w:jc w:val="center"/>
        </w:trPr>
        <w:tc>
          <w:tcPr>
            <w:tcW w:w="341" w:type="pct"/>
          </w:tcPr>
          <w:p w14:paraId="49BD32A9" w14:textId="77777777" w:rsidR="00C43842" w:rsidRPr="0017026C" w:rsidRDefault="00C43842" w:rsidP="00C36AEC">
            <w:pPr>
              <w:rPr>
                <w:rFonts w:ascii="Montserrat" w:hAnsi="Montserrat" w:cs="Arial"/>
                <w:b/>
                <w:sz w:val="18"/>
                <w:szCs w:val="18"/>
              </w:rPr>
            </w:pPr>
            <w:r w:rsidRPr="0017026C">
              <w:rPr>
                <w:rFonts w:ascii="Montserrat" w:hAnsi="Montserrat" w:cs="Arial"/>
                <w:b/>
                <w:sz w:val="18"/>
                <w:szCs w:val="18"/>
              </w:rPr>
              <w:t>10</w:t>
            </w:r>
          </w:p>
        </w:tc>
        <w:tc>
          <w:tcPr>
            <w:tcW w:w="4659" w:type="pct"/>
          </w:tcPr>
          <w:p w14:paraId="7A4D57C2" w14:textId="77777777" w:rsidR="00C43842" w:rsidRPr="0017026C" w:rsidRDefault="00C43842" w:rsidP="00C36AEC">
            <w:pPr>
              <w:ind w:right="884"/>
              <w:jc w:val="both"/>
              <w:rPr>
                <w:rFonts w:ascii="Montserrat" w:hAnsi="Montserrat" w:cs="Arial"/>
                <w:b/>
                <w:sz w:val="18"/>
                <w:szCs w:val="18"/>
              </w:rPr>
            </w:pPr>
            <w:r w:rsidRPr="0017026C">
              <w:rPr>
                <w:rFonts w:ascii="Montserrat" w:hAnsi="Montserrat" w:cs="Arial"/>
                <w:b/>
                <w:sz w:val="18"/>
                <w:szCs w:val="18"/>
              </w:rPr>
              <w:t>Causas de Desechamiento</w:t>
            </w:r>
          </w:p>
        </w:tc>
      </w:tr>
      <w:tr w:rsidR="00C43842" w:rsidRPr="0017026C" w14:paraId="40A05112" w14:textId="77777777" w:rsidTr="00DD42CB">
        <w:trPr>
          <w:trHeight w:val="20"/>
          <w:jc w:val="center"/>
        </w:trPr>
        <w:tc>
          <w:tcPr>
            <w:tcW w:w="341" w:type="pct"/>
          </w:tcPr>
          <w:p w14:paraId="3D5E0895" w14:textId="77777777" w:rsidR="00C43842" w:rsidRPr="0017026C" w:rsidRDefault="00C43842" w:rsidP="00C36AEC">
            <w:pPr>
              <w:rPr>
                <w:rFonts w:ascii="Montserrat" w:hAnsi="Montserrat" w:cs="Arial"/>
                <w:b/>
                <w:sz w:val="18"/>
                <w:szCs w:val="18"/>
              </w:rPr>
            </w:pPr>
            <w:r w:rsidRPr="0017026C">
              <w:rPr>
                <w:rFonts w:ascii="Montserrat" w:hAnsi="Montserrat" w:cs="Arial"/>
                <w:b/>
                <w:sz w:val="18"/>
                <w:szCs w:val="18"/>
              </w:rPr>
              <w:t>11</w:t>
            </w:r>
          </w:p>
        </w:tc>
        <w:tc>
          <w:tcPr>
            <w:tcW w:w="4659" w:type="pct"/>
          </w:tcPr>
          <w:p w14:paraId="5B7C0A34" w14:textId="77777777" w:rsidR="00C43842" w:rsidRPr="0017026C" w:rsidRDefault="00C43842" w:rsidP="00C36AEC">
            <w:pPr>
              <w:ind w:right="884"/>
              <w:jc w:val="both"/>
              <w:rPr>
                <w:rFonts w:ascii="Montserrat" w:hAnsi="Montserrat" w:cs="Arial"/>
                <w:b/>
                <w:sz w:val="18"/>
                <w:szCs w:val="18"/>
              </w:rPr>
            </w:pPr>
            <w:r w:rsidRPr="0017026C">
              <w:rPr>
                <w:rFonts w:ascii="Montserrat" w:hAnsi="Montserrat" w:cs="Arial"/>
                <w:b/>
                <w:sz w:val="18"/>
                <w:szCs w:val="18"/>
              </w:rPr>
              <w:t>Comunicación del Fallo</w:t>
            </w:r>
          </w:p>
        </w:tc>
      </w:tr>
      <w:tr w:rsidR="00C43842" w:rsidRPr="0017026C" w14:paraId="27D4F13C" w14:textId="77777777" w:rsidTr="00DD42CB">
        <w:trPr>
          <w:trHeight w:val="20"/>
          <w:jc w:val="center"/>
        </w:trPr>
        <w:tc>
          <w:tcPr>
            <w:tcW w:w="341" w:type="pct"/>
          </w:tcPr>
          <w:p w14:paraId="6152F3C2" w14:textId="77777777" w:rsidR="00C43842" w:rsidRPr="0017026C" w:rsidRDefault="00C43842" w:rsidP="00C36AEC">
            <w:pPr>
              <w:rPr>
                <w:rFonts w:ascii="Montserrat" w:hAnsi="Montserrat" w:cs="Arial"/>
                <w:b/>
                <w:sz w:val="18"/>
                <w:szCs w:val="18"/>
              </w:rPr>
            </w:pPr>
            <w:r w:rsidRPr="0017026C">
              <w:rPr>
                <w:rFonts w:ascii="Montserrat" w:hAnsi="Montserrat" w:cs="Arial"/>
                <w:b/>
                <w:sz w:val="18"/>
                <w:szCs w:val="18"/>
              </w:rPr>
              <w:t>12</w:t>
            </w:r>
          </w:p>
        </w:tc>
        <w:tc>
          <w:tcPr>
            <w:tcW w:w="4659" w:type="pct"/>
          </w:tcPr>
          <w:p w14:paraId="465E399C" w14:textId="77777777" w:rsidR="00C43842" w:rsidRPr="0017026C" w:rsidRDefault="00C43842" w:rsidP="00C36AEC">
            <w:pPr>
              <w:ind w:right="884"/>
              <w:jc w:val="both"/>
              <w:rPr>
                <w:rFonts w:ascii="Montserrat" w:hAnsi="Montserrat" w:cs="Arial"/>
                <w:b/>
                <w:sz w:val="18"/>
                <w:szCs w:val="18"/>
              </w:rPr>
            </w:pPr>
            <w:r w:rsidRPr="0017026C">
              <w:rPr>
                <w:rFonts w:ascii="Montserrat" w:hAnsi="Montserrat" w:cs="Arial"/>
                <w:b/>
                <w:sz w:val="18"/>
                <w:szCs w:val="18"/>
              </w:rPr>
              <w:t xml:space="preserve">Modelo de Contrato </w:t>
            </w:r>
          </w:p>
        </w:tc>
      </w:tr>
      <w:tr w:rsidR="00C43842" w:rsidRPr="0017026C" w14:paraId="514875D2" w14:textId="77777777" w:rsidTr="00DD42CB">
        <w:trPr>
          <w:trHeight w:val="20"/>
          <w:jc w:val="center"/>
        </w:trPr>
        <w:tc>
          <w:tcPr>
            <w:tcW w:w="341" w:type="pct"/>
          </w:tcPr>
          <w:p w14:paraId="2F37634A" w14:textId="77777777" w:rsidR="00C43842" w:rsidRPr="0017026C" w:rsidRDefault="00C43842" w:rsidP="00C36AEC">
            <w:pPr>
              <w:snapToGrid w:val="0"/>
              <w:rPr>
                <w:rFonts w:ascii="Montserrat" w:hAnsi="Montserrat" w:cs="Arial"/>
                <w:sz w:val="18"/>
                <w:szCs w:val="18"/>
              </w:rPr>
            </w:pPr>
            <w:r w:rsidRPr="0017026C">
              <w:rPr>
                <w:rFonts w:ascii="Montserrat" w:hAnsi="Montserrat" w:cs="Arial"/>
                <w:sz w:val="18"/>
                <w:szCs w:val="18"/>
              </w:rPr>
              <w:t>12.1</w:t>
            </w:r>
          </w:p>
        </w:tc>
        <w:tc>
          <w:tcPr>
            <w:tcW w:w="4659" w:type="pct"/>
          </w:tcPr>
          <w:p w14:paraId="7AE8D536" w14:textId="77777777" w:rsidR="00C43842" w:rsidRPr="0017026C" w:rsidRDefault="00C43842" w:rsidP="00C36AEC">
            <w:pPr>
              <w:snapToGrid w:val="0"/>
              <w:ind w:right="884"/>
              <w:jc w:val="both"/>
              <w:rPr>
                <w:rFonts w:ascii="Montserrat" w:hAnsi="Montserrat" w:cs="Arial"/>
                <w:sz w:val="18"/>
                <w:szCs w:val="18"/>
              </w:rPr>
            </w:pPr>
            <w:r w:rsidRPr="0017026C">
              <w:rPr>
                <w:rFonts w:ascii="Montserrat" w:hAnsi="Montserrat" w:cs="Arial"/>
                <w:sz w:val="18"/>
                <w:szCs w:val="18"/>
              </w:rPr>
              <w:t>Período de Contratación</w:t>
            </w:r>
          </w:p>
        </w:tc>
      </w:tr>
      <w:tr w:rsidR="00C43842" w:rsidRPr="0017026C" w14:paraId="626B897B" w14:textId="77777777" w:rsidTr="00DD42CB">
        <w:trPr>
          <w:trHeight w:val="20"/>
          <w:jc w:val="center"/>
        </w:trPr>
        <w:tc>
          <w:tcPr>
            <w:tcW w:w="341" w:type="pct"/>
          </w:tcPr>
          <w:p w14:paraId="63DCE735" w14:textId="77777777" w:rsidR="00C43842" w:rsidRPr="0017026C" w:rsidRDefault="00C43842" w:rsidP="00C36AEC">
            <w:pPr>
              <w:snapToGrid w:val="0"/>
              <w:rPr>
                <w:rFonts w:ascii="Montserrat" w:hAnsi="Montserrat" w:cs="Arial"/>
                <w:sz w:val="18"/>
                <w:szCs w:val="18"/>
              </w:rPr>
            </w:pPr>
            <w:r w:rsidRPr="0017026C">
              <w:rPr>
                <w:rFonts w:ascii="Montserrat" w:hAnsi="Montserrat" w:cs="Arial"/>
                <w:sz w:val="18"/>
                <w:szCs w:val="18"/>
              </w:rPr>
              <w:t>12.2</w:t>
            </w:r>
          </w:p>
        </w:tc>
        <w:tc>
          <w:tcPr>
            <w:tcW w:w="4659" w:type="pct"/>
          </w:tcPr>
          <w:p w14:paraId="2C9EC801" w14:textId="77777777" w:rsidR="00C43842" w:rsidRPr="0017026C" w:rsidRDefault="00C43842" w:rsidP="00C36AEC">
            <w:pPr>
              <w:snapToGrid w:val="0"/>
              <w:ind w:right="884"/>
              <w:jc w:val="both"/>
              <w:rPr>
                <w:rFonts w:ascii="Montserrat" w:hAnsi="Montserrat" w:cs="Arial"/>
                <w:sz w:val="18"/>
                <w:szCs w:val="18"/>
              </w:rPr>
            </w:pPr>
            <w:r w:rsidRPr="0017026C">
              <w:rPr>
                <w:rFonts w:ascii="Montserrat" w:hAnsi="Montserrat" w:cs="Arial"/>
                <w:sz w:val="18"/>
                <w:szCs w:val="18"/>
              </w:rPr>
              <w:t>Firma del Contrato</w:t>
            </w:r>
          </w:p>
        </w:tc>
      </w:tr>
      <w:tr w:rsidR="00C43842" w:rsidRPr="0017026C" w14:paraId="2853B17C" w14:textId="77777777" w:rsidTr="00DD42CB">
        <w:trPr>
          <w:trHeight w:val="20"/>
          <w:jc w:val="center"/>
        </w:trPr>
        <w:tc>
          <w:tcPr>
            <w:tcW w:w="341" w:type="pct"/>
          </w:tcPr>
          <w:p w14:paraId="52861996" w14:textId="77777777" w:rsidR="00C43842" w:rsidRPr="0017026C" w:rsidRDefault="0092435E" w:rsidP="00C36AEC">
            <w:pPr>
              <w:snapToGrid w:val="0"/>
              <w:rPr>
                <w:rFonts w:ascii="Montserrat" w:hAnsi="Montserrat" w:cs="Arial"/>
                <w:sz w:val="18"/>
                <w:szCs w:val="18"/>
              </w:rPr>
            </w:pPr>
            <w:r w:rsidRPr="0017026C">
              <w:rPr>
                <w:rFonts w:ascii="Montserrat" w:hAnsi="Montserrat" w:cs="Arial"/>
                <w:sz w:val="18"/>
                <w:szCs w:val="18"/>
              </w:rPr>
              <w:t>12.3</w:t>
            </w:r>
          </w:p>
        </w:tc>
        <w:tc>
          <w:tcPr>
            <w:tcW w:w="4659" w:type="pct"/>
          </w:tcPr>
          <w:p w14:paraId="7D906A87" w14:textId="77777777" w:rsidR="00C43842" w:rsidRPr="0017026C" w:rsidRDefault="0092435E" w:rsidP="00C36AEC">
            <w:pPr>
              <w:snapToGrid w:val="0"/>
              <w:ind w:right="884"/>
              <w:jc w:val="both"/>
              <w:rPr>
                <w:rFonts w:ascii="Montserrat" w:hAnsi="Montserrat" w:cs="Arial"/>
                <w:sz w:val="18"/>
                <w:szCs w:val="18"/>
              </w:rPr>
            </w:pPr>
            <w:r w:rsidRPr="0017026C">
              <w:rPr>
                <w:rFonts w:ascii="Montserrat" w:hAnsi="Montserrat" w:cs="Arial"/>
                <w:bCs/>
                <w:color w:val="000000"/>
                <w:sz w:val="18"/>
                <w:szCs w:val="18"/>
              </w:rPr>
              <w:t>Causas de rescisión administrativa del contrato</w:t>
            </w:r>
          </w:p>
        </w:tc>
      </w:tr>
      <w:tr w:rsidR="00C43842" w:rsidRPr="0017026C" w14:paraId="5155C9C7" w14:textId="77777777" w:rsidTr="00DD42CB">
        <w:trPr>
          <w:trHeight w:val="20"/>
          <w:jc w:val="center"/>
        </w:trPr>
        <w:tc>
          <w:tcPr>
            <w:tcW w:w="341" w:type="pct"/>
          </w:tcPr>
          <w:p w14:paraId="2DCCA004" w14:textId="77777777" w:rsidR="00C43842" w:rsidRPr="0017026C" w:rsidRDefault="00C43842" w:rsidP="00C36AEC">
            <w:pPr>
              <w:snapToGrid w:val="0"/>
              <w:rPr>
                <w:rFonts w:ascii="Montserrat" w:hAnsi="Montserrat" w:cs="Arial"/>
                <w:b/>
                <w:sz w:val="18"/>
                <w:szCs w:val="18"/>
              </w:rPr>
            </w:pPr>
            <w:r w:rsidRPr="0017026C">
              <w:rPr>
                <w:rFonts w:ascii="Montserrat" w:hAnsi="Montserrat" w:cs="Arial"/>
                <w:b/>
                <w:sz w:val="18"/>
                <w:szCs w:val="18"/>
              </w:rPr>
              <w:t>13</w:t>
            </w:r>
          </w:p>
        </w:tc>
        <w:tc>
          <w:tcPr>
            <w:tcW w:w="4659" w:type="pct"/>
          </w:tcPr>
          <w:p w14:paraId="1E237540" w14:textId="77777777" w:rsidR="00C43842" w:rsidRPr="0017026C" w:rsidRDefault="00C43842" w:rsidP="00C36AEC">
            <w:pPr>
              <w:snapToGrid w:val="0"/>
              <w:ind w:right="884"/>
              <w:jc w:val="both"/>
              <w:rPr>
                <w:rFonts w:ascii="Montserrat" w:hAnsi="Montserrat" w:cs="Arial"/>
                <w:b/>
                <w:sz w:val="18"/>
                <w:szCs w:val="18"/>
              </w:rPr>
            </w:pPr>
            <w:r w:rsidRPr="0017026C">
              <w:rPr>
                <w:rFonts w:ascii="Montserrat" w:hAnsi="Montserrat" w:cs="Arial"/>
                <w:b/>
                <w:sz w:val="18"/>
                <w:szCs w:val="18"/>
              </w:rPr>
              <w:t>Garantías</w:t>
            </w:r>
          </w:p>
        </w:tc>
      </w:tr>
      <w:tr w:rsidR="00C43842" w:rsidRPr="0017026C" w14:paraId="409160F6" w14:textId="77777777" w:rsidTr="00DD42CB">
        <w:trPr>
          <w:trHeight w:val="20"/>
          <w:jc w:val="center"/>
        </w:trPr>
        <w:tc>
          <w:tcPr>
            <w:tcW w:w="341" w:type="pct"/>
          </w:tcPr>
          <w:p w14:paraId="632AB39A" w14:textId="77777777" w:rsidR="00C43842" w:rsidRPr="0017026C" w:rsidRDefault="00C43842" w:rsidP="00C36AEC">
            <w:pPr>
              <w:snapToGrid w:val="0"/>
              <w:rPr>
                <w:rFonts w:ascii="Montserrat" w:hAnsi="Montserrat" w:cs="Arial"/>
                <w:sz w:val="18"/>
                <w:szCs w:val="18"/>
              </w:rPr>
            </w:pPr>
            <w:r w:rsidRPr="0017026C">
              <w:rPr>
                <w:rFonts w:ascii="Montserrat" w:hAnsi="Montserrat" w:cs="Arial"/>
                <w:sz w:val="18"/>
                <w:szCs w:val="18"/>
              </w:rPr>
              <w:t>13.1</w:t>
            </w:r>
          </w:p>
        </w:tc>
        <w:tc>
          <w:tcPr>
            <w:tcW w:w="4659" w:type="pct"/>
          </w:tcPr>
          <w:p w14:paraId="783912C1" w14:textId="77777777" w:rsidR="00C43842" w:rsidRPr="0017026C" w:rsidRDefault="00C43842" w:rsidP="00C36AEC">
            <w:pPr>
              <w:snapToGrid w:val="0"/>
              <w:ind w:right="884"/>
              <w:jc w:val="both"/>
              <w:rPr>
                <w:rFonts w:ascii="Montserrat" w:hAnsi="Montserrat" w:cs="Arial"/>
                <w:sz w:val="18"/>
                <w:szCs w:val="18"/>
              </w:rPr>
            </w:pPr>
            <w:r w:rsidRPr="0017026C">
              <w:rPr>
                <w:rFonts w:ascii="Montserrat" w:hAnsi="Montserrat" w:cs="Arial"/>
                <w:sz w:val="18"/>
                <w:szCs w:val="18"/>
              </w:rPr>
              <w:t>Garantía de los bienes</w:t>
            </w:r>
          </w:p>
        </w:tc>
      </w:tr>
      <w:tr w:rsidR="00C43842" w:rsidRPr="0017026C" w14:paraId="3ECE5D2D" w14:textId="77777777" w:rsidTr="00DD42CB">
        <w:trPr>
          <w:trHeight w:val="20"/>
          <w:jc w:val="center"/>
        </w:trPr>
        <w:tc>
          <w:tcPr>
            <w:tcW w:w="341" w:type="pct"/>
          </w:tcPr>
          <w:p w14:paraId="2441981B" w14:textId="77777777" w:rsidR="00C43842" w:rsidRPr="0017026C" w:rsidRDefault="00C43842" w:rsidP="00C36AEC">
            <w:pPr>
              <w:snapToGrid w:val="0"/>
              <w:rPr>
                <w:rFonts w:ascii="Montserrat" w:hAnsi="Montserrat" w:cs="Arial"/>
                <w:sz w:val="18"/>
                <w:szCs w:val="18"/>
              </w:rPr>
            </w:pPr>
            <w:r w:rsidRPr="0017026C">
              <w:rPr>
                <w:rFonts w:ascii="Montserrat" w:hAnsi="Montserrat" w:cs="Arial"/>
                <w:sz w:val="18"/>
                <w:szCs w:val="18"/>
              </w:rPr>
              <w:t>13.2</w:t>
            </w:r>
          </w:p>
        </w:tc>
        <w:tc>
          <w:tcPr>
            <w:tcW w:w="4659" w:type="pct"/>
          </w:tcPr>
          <w:p w14:paraId="03751C61" w14:textId="77777777" w:rsidR="00C43842" w:rsidRPr="0017026C" w:rsidRDefault="00C43842" w:rsidP="00C36AEC">
            <w:pPr>
              <w:snapToGrid w:val="0"/>
              <w:ind w:right="884"/>
              <w:jc w:val="both"/>
              <w:rPr>
                <w:rFonts w:ascii="Montserrat" w:hAnsi="Montserrat" w:cs="Arial"/>
                <w:sz w:val="18"/>
                <w:szCs w:val="18"/>
              </w:rPr>
            </w:pPr>
            <w:r w:rsidRPr="0017026C">
              <w:rPr>
                <w:rFonts w:ascii="Montserrat" w:hAnsi="Montserrat" w:cs="Arial"/>
                <w:sz w:val="18"/>
                <w:szCs w:val="18"/>
              </w:rPr>
              <w:t>Garantía de cumplimiento de contrato</w:t>
            </w:r>
          </w:p>
        </w:tc>
      </w:tr>
      <w:tr w:rsidR="009A3541" w:rsidRPr="0017026C" w14:paraId="38F0FFF3" w14:textId="77777777" w:rsidTr="00DD42CB">
        <w:trPr>
          <w:trHeight w:val="20"/>
          <w:jc w:val="center"/>
        </w:trPr>
        <w:tc>
          <w:tcPr>
            <w:tcW w:w="341" w:type="pct"/>
          </w:tcPr>
          <w:p w14:paraId="0DD95A12" w14:textId="77777777" w:rsidR="009A3541" w:rsidRPr="0017026C" w:rsidRDefault="009A3541" w:rsidP="00C36AEC">
            <w:pPr>
              <w:snapToGrid w:val="0"/>
              <w:rPr>
                <w:rFonts w:ascii="Montserrat" w:hAnsi="Montserrat" w:cs="Arial"/>
                <w:sz w:val="18"/>
                <w:szCs w:val="18"/>
              </w:rPr>
            </w:pPr>
            <w:r w:rsidRPr="0017026C">
              <w:rPr>
                <w:rFonts w:ascii="Montserrat" w:hAnsi="Montserrat" w:cs="Arial"/>
                <w:sz w:val="18"/>
                <w:szCs w:val="18"/>
              </w:rPr>
              <w:t>13.3</w:t>
            </w:r>
          </w:p>
        </w:tc>
        <w:tc>
          <w:tcPr>
            <w:tcW w:w="4659" w:type="pct"/>
          </w:tcPr>
          <w:p w14:paraId="66612C65" w14:textId="77777777" w:rsidR="009A3541" w:rsidRPr="0017026C" w:rsidRDefault="009A3541" w:rsidP="00C36AEC">
            <w:pPr>
              <w:snapToGrid w:val="0"/>
              <w:ind w:right="884"/>
              <w:jc w:val="both"/>
              <w:rPr>
                <w:rFonts w:ascii="Montserrat" w:hAnsi="Montserrat" w:cs="Arial"/>
                <w:sz w:val="18"/>
                <w:szCs w:val="18"/>
              </w:rPr>
            </w:pPr>
            <w:r w:rsidRPr="0017026C">
              <w:rPr>
                <w:rFonts w:ascii="Montserrat" w:hAnsi="Montserrat" w:cs="Arial"/>
                <w:sz w:val="18"/>
                <w:szCs w:val="18"/>
              </w:rPr>
              <w:t>Penas Convencionales y deductivas</w:t>
            </w:r>
          </w:p>
        </w:tc>
      </w:tr>
      <w:tr w:rsidR="00C43842" w:rsidRPr="0017026C" w14:paraId="33A75A55" w14:textId="77777777" w:rsidTr="00DD42CB">
        <w:trPr>
          <w:trHeight w:val="20"/>
          <w:jc w:val="center"/>
        </w:trPr>
        <w:tc>
          <w:tcPr>
            <w:tcW w:w="341" w:type="pct"/>
          </w:tcPr>
          <w:p w14:paraId="1097DE47" w14:textId="77777777" w:rsidR="00C43842" w:rsidRPr="0017026C" w:rsidRDefault="00C43842" w:rsidP="00C36AEC">
            <w:pPr>
              <w:snapToGrid w:val="0"/>
              <w:rPr>
                <w:rFonts w:ascii="Montserrat" w:hAnsi="Montserrat" w:cs="Arial"/>
                <w:b/>
                <w:sz w:val="18"/>
                <w:szCs w:val="18"/>
              </w:rPr>
            </w:pPr>
            <w:r w:rsidRPr="0017026C">
              <w:rPr>
                <w:rFonts w:ascii="Montserrat" w:hAnsi="Montserrat" w:cs="Arial"/>
                <w:b/>
                <w:sz w:val="18"/>
                <w:szCs w:val="18"/>
              </w:rPr>
              <w:t>14</w:t>
            </w:r>
          </w:p>
        </w:tc>
        <w:tc>
          <w:tcPr>
            <w:tcW w:w="4659" w:type="pct"/>
          </w:tcPr>
          <w:p w14:paraId="2D370AD5" w14:textId="77777777" w:rsidR="00C43842" w:rsidRPr="0017026C" w:rsidRDefault="0092706B" w:rsidP="00C36AEC">
            <w:pPr>
              <w:snapToGrid w:val="0"/>
              <w:ind w:right="884"/>
              <w:jc w:val="both"/>
              <w:rPr>
                <w:rFonts w:ascii="Montserrat" w:hAnsi="Montserrat" w:cs="Arial"/>
                <w:b/>
                <w:sz w:val="18"/>
                <w:szCs w:val="18"/>
              </w:rPr>
            </w:pPr>
            <w:r w:rsidRPr="0017026C">
              <w:rPr>
                <w:rFonts w:ascii="Montserrat" w:hAnsi="Montserrat" w:cs="Arial"/>
                <w:b/>
                <w:sz w:val="18"/>
                <w:szCs w:val="18"/>
              </w:rPr>
              <w:t>Forma de pago</w:t>
            </w:r>
          </w:p>
        </w:tc>
      </w:tr>
      <w:tr w:rsidR="00C43842" w:rsidRPr="0017026C" w14:paraId="1CF81CD2" w14:textId="77777777" w:rsidTr="00DD42CB">
        <w:trPr>
          <w:trHeight w:val="20"/>
          <w:jc w:val="center"/>
        </w:trPr>
        <w:tc>
          <w:tcPr>
            <w:tcW w:w="341" w:type="pct"/>
          </w:tcPr>
          <w:p w14:paraId="36413743" w14:textId="77777777" w:rsidR="00C43842" w:rsidRPr="0017026C" w:rsidRDefault="00C43842" w:rsidP="00C36AEC">
            <w:pPr>
              <w:snapToGrid w:val="0"/>
              <w:rPr>
                <w:rFonts w:ascii="Montserrat" w:hAnsi="Montserrat" w:cs="Arial"/>
                <w:b/>
                <w:sz w:val="18"/>
                <w:szCs w:val="18"/>
              </w:rPr>
            </w:pPr>
            <w:r w:rsidRPr="0017026C">
              <w:rPr>
                <w:rFonts w:ascii="Montserrat" w:hAnsi="Montserrat" w:cs="Arial"/>
                <w:b/>
                <w:sz w:val="18"/>
                <w:szCs w:val="18"/>
              </w:rPr>
              <w:t>15</w:t>
            </w:r>
          </w:p>
        </w:tc>
        <w:tc>
          <w:tcPr>
            <w:tcW w:w="4659" w:type="pct"/>
          </w:tcPr>
          <w:p w14:paraId="7EF1CAA5" w14:textId="77777777" w:rsidR="00C43842" w:rsidRPr="0017026C" w:rsidRDefault="0092706B" w:rsidP="00C36AEC">
            <w:pPr>
              <w:snapToGrid w:val="0"/>
              <w:ind w:right="884"/>
              <w:jc w:val="both"/>
              <w:rPr>
                <w:rFonts w:ascii="Montserrat" w:hAnsi="Montserrat" w:cs="Arial"/>
                <w:b/>
                <w:sz w:val="18"/>
                <w:szCs w:val="18"/>
              </w:rPr>
            </w:pPr>
            <w:r w:rsidRPr="0017026C">
              <w:rPr>
                <w:rFonts w:ascii="Montserrat" w:hAnsi="Montserrat" w:cs="Arial"/>
                <w:b/>
                <w:sz w:val="18"/>
                <w:szCs w:val="18"/>
              </w:rPr>
              <w:t>Inconformidades</w:t>
            </w:r>
          </w:p>
        </w:tc>
      </w:tr>
      <w:tr w:rsidR="00DD42CB" w:rsidRPr="0017026C" w14:paraId="4930824C" w14:textId="77777777" w:rsidTr="00DD42CB">
        <w:trPr>
          <w:trHeight w:val="20"/>
          <w:jc w:val="center"/>
        </w:trPr>
        <w:tc>
          <w:tcPr>
            <w:tcW w:w="341" w:type="pct"/>
          </w:tcPr>
          <w:p w14:paraId="757667F2" w14:textId="77777777" w:rsidR="00DD42CB" w:rsidRPr="0017026C" w:rsidRDefault="00DD42CB" w:rsidP="00C36AEC">
            <w:pPr>
              <w:snapToGrid w:val="0"/>
              <w:rPr>
                <w:rFonts w:ascii="Montserrat" w:hAnsi="Montserrat" w:cs="Arial"/>
                <w:b/>
                <w:sz w:val="18"/>
                <w:szCs w:val="18"/>
              </w:rPr>
            </w:pPr>
            <w:r w:rsidRPr="0017026C">
              <w:rPr>
                <w:rFonts w:ascii="Montserrat" w:hAnsi="Montserrat" w:cs="Arial"/>
                <w:b/>
                <w:sz w:val="18"/>
                <w:szCs w:val="18"/>
              </w:rPr>
              <w:t>16</w:t>
            </w:r>
          </w:p>
        </w:tc>
        <w:tc>
          <w:tcPr>
            <w:tcW w:w="4659" w:type="pct"/>
          </w:tcPr>
          <w:p w14:paraId="5A7EAFF0" w14:textId="77777777" w:rsidR="00DD42CB" w:rsidRPr="0017026C" w:rsidRDefault="0092706B" w:rsidP="00C36AEC">
            <w:pPr>
              <w:snapToGrid w:val="0"/>
              <w:ind w:right="884"/>
              <w:jc w:val="both"/>
              <w:rPr>
                <w:rFonts w:ascii="Montserrat" w:hAnsi="Montserrat" w:cs="Arial"/>
                <w:b/>
                <w:sz w:val="18"/>
                <w:szCs w:val="18"/>
              </w:rPr>
            </w:pPr>
            <w:r w:rsidRPr="0017026C">
              <w:rPr>
                <w:rFonts w:ascii="Montserrat" w:hAnsi="Montserrat" w:cs="Arial"/>
                <w:b/>
                <w:bCs/>
                <w:sz w:val="18"/>
                <w:szCs w:val="18"/>
                <w:lang w:eastAsia="es-ES"/>
              </w:rPr>
              <w:t>Información reservada y confidencial</w:t>
            </w:r>
          </w:p>
        </w:tc>
      </w:tr>
      <w:tr w:rsidR="00DD42CB" w:rsidRPr="0017026C" w14:paraId="0C7839A8" w14:textId="77777777" w:rsidTr="00DD42CB">
        <w:trPr>
          <w:trHeight w:val="20"/>
          <w:jc w:val="center"/>
        </w:trPr>
        <w:tc>
          <w:tcPr>
            <w:tcW w:w="341" w:type="pct"/>
          </w:tcPr>
          <w:p w14:paraId="65037DF7" w14:textId="77777777" w:rsidR="00DD42CB" w:rsidRPr="0017026C" w:rsidRDefault="00DD42CB" w:rsidP="00C36AEC">
            <w:pPr>
              <w:snapToGrid w:val="0"/>
              <w:rPr>
                <w:rFonts w:ascii="Montserrat" w:hAnsi="Montserrat" w:cs="Arial"/>
                <w:b/>
                <w:sz w:val="18"/>
                <w:szCs w:val="18"/>
              </w:rPr>
            </w:pPr>
            <w:r w:rsidRPr="0017026C">
              <w:rPr>
                <w:rFonts w:ascii="Montserrat" w:hAnsi="Montserrat" w:cs="Arial"/>
                <w:b/>
                <w:sz w:val="18"/>
                <w:szCs w:val="18"/>
              </w:rPr>
              <w:t>17</w:t>
            </w:r>
          </w:p>
        </w:tc>
        <w:tc>
          <w:tcPr>
            <w:tcW w:w="4659" w:type="pct"/>
          </w:tcPr>
          <w:p w14:paraId="52045D32" w14:textId="77777777" w:rsidR="00DD42CB" w:rsidRPr="0017026C" w:rsidRDefault="0008600D" w:rsidP="00C36AEC">
            <w:pPr>
              <w:snapToGrid w:val="0"/>
              <w:ind w:right="884"/>
              <w:jc w:val="both"/>
              <w:rPr>
                <w:rFonts w:ascii="Montserrat" w:hAnsi="Montserrat" w:cs="Arial"/>
                <w:b/>
                <w:sz w:val="18"/>
                <w:szCs w:val="18"/>
              </w:rPr>
            </w:pPr>
            <w:r w:rsidRPr="0017026C">
              <w:rPr>
                <w:rFonts w:ascii="Montserrat" w:hAnsi="Montserrat" w:cs="Arial"/>
                <w:b/>
                <w:sz w:val="18"/>
                <w:szCs w:val="18"/>
              </w:rPr>
              <w:t>Información</w:t>
            </w:r>
            <w:r w:rsidR="0092706B" w:rsidRPr="0017026C">
              <w:rPr>
                <w:rFonts w:ascii="Montserrat" w:hAnsi="Montserrat" w:cs="Arial"/>
                <w:b/>
                <w:sz w:val="18"/>
                <w:szCs w:val="18"/>
              </w:rPr>
              <w:t xml:space="preserve"> relativa a directrices institucionales sobre procedimiento de contratación pública.</w:t>
            </w:r>
          </w:p>
        </w:tc>
      </w:tr>
      <w:tr w:rsidR="0092706B" w:rsidRPr="0017026C" w14:paraId="6B34BB7A" w14:textId="77777777" w:rsidTr="00DD42CB">
        <w:trPr>
          <w:trHeight w:val="20"/>
          <w:jc w:val="center"/>
        </w:trPr>
        <w:tc>
          <w:tcPr>
            <w:tcW w:w="341" w:type="pct"/>
          </w:tcPr>
          <w:p w14:paraId="7B48AA7C" w14:textId="77777777" w:rsidR="0092706B" w:rsidRPr="0017026C" w:rsidRDefault="0092706B" w:rsidP="00C36AEC">
            <w:pPr>
              <w:snapToGrid w:val="0"/>
              <w:rPr>
                <w:rFonts w:ascii="Montserrat" w:hAnsi="Montserrat" w:cs="Arial"/>
                <w:b/>
                <w:sz w:val="18"/>
                <w:szCs w:val="18"/>
              </w:rPr>
            </w:pPr>
            <w:r w:rsidRPr="0017026C">
              <w:rPr>
                <w:rFonts w:ascii="Montserrat" w:hAnsi="Montserrat" w:cs="Arial"/>
                <w:b/>
                <w:sz w:val="18"/>
                <w:szCs w:val="18"/>
              </w:rPr>
              <w:t>18</w:t>
            </w:r>
          </w:p>
        </w:tc>
        <w:tc>
          <w:tcPr>
            <w:tcW w:w="4659" w:type="pct"/>
          </w:tcPr>
          <w:p w14:paraId="2DC149B0" w14:textId="77777777" w:rsidR="0092706B" w:rsidRPr="0017026C" w:rsidRDefault="0092706B" w:rsidP="00C36AEC">
            <w:pPr>
              <w:snapToGrid w:val="0"/>
              <w:ind w:right="884"/>
              <w:jc w:val="both"/>
              <w:rPr>
                <w:rFonts w:ascii="Montserrat" w:hAnsi="Montserrat" w:cs="Arial"/>
                <w:b/>
                <w:sz w:val="18"/>
                <w:szCs w:val="18"/>
              </w:rPr>
            </w:pPr>
            <w:r w:rsidRPr="0017026C">
              <w:rPr>
                <w:rFonts w:ascii="Montserrat" w:hAnsi="Montserrat" w:cs="Arial"/>
                <w:b/>
                <w:sz w:val="18"/>
                <w:szCs w:val="18"/>
              </w:rPr>
              <w:t xml:space="preserve"> Anexos</w:t>
            </w:r>
          </w:p>
        </w:tc>
      </w:tr>
    </w:tbl>
    <w:p w14:paraId="242D644F" w14:textId="77777777" w:rsidR="0016019D" w:rsidRPr="0017026C" w:rsidRDefault="0016019D" w:rsidP="00F43A72">
      <w:pPr>
        <w:pStyle w:val="Textoindependiente2"/>
        <w:spacing w:after="0" w:line="240" w:lineRule="auto"/>
        <w:rPr>
          <w:rFonts w:ascii="Montserrat" w:hAnsi="Montserrat" w:cs="Arial"/>
          <w:b/>
          <w:bCs/>
          <w:sz w:val="22"/>
          <w:szCs w:val="22"/>
        </w:rPr>
      </w:pPr>
      <w:r w:rsidRPr="0017026C">
        <w:rPr>
          <w:rFonts w:ascii="Montserrat" w:hAnsi="Montserrat" w:cs="Arial"/>
          <w:b/>
          <w:bCs/>
          <w:sz w:val="22"/>
          <w:szCs w:val="22"/>
        </w:rPr>
        <w:lastRenderedPageBreak/>
        <w:t>GLOSARIO DE TÉRMINOS.</w:t>
      </w:r>
    </w:p>
    <w:p w14:paraId="7C6DEFB4" w14:textId="77777777" w:rsidR="00500B25" w:rsidRPr="0017026C" w:rsidRDefault="00500B25">
      <w:pPr>
        <w:suppressAutoHyphens w:val="0"/>
        <w:rPr>
          <w:rFonts w:ascii="Montserrat" w:hAnsi="Montserrat" w:cs="Arial"/>
          <w:b/>
          <w:sz w:val="22"/>
          <w:szCs w:val="22"/>
        </w:rPr>
      </w:pPr>
    </w:p>
    <w:p w14:paraId="2091D7C2" w14:textId="77777777" w:rsidR="00500B25" w:rsidRPr="0017026C" w:rsidRDefault="00500B25" w:rsidP="00293CBD">
      <w:pPr>
        <w:pStyle w:val="Prrafodelista"/>
        <w:numPr>
          <w:ilvl w:val="0"/>
          <w:numId w:val="38"/>
        </w:numPr>
        <w:ind w:left="0" w:right="-234" w:hanging="491"/>
        <w:jc w:val="both"/>
        <w:rPr>
          <w:rFonts w:ascii="Montserrat" w:hAnsi="Montserrat"/>
          <w:sz w:val="20"/>
        </w:rPr>
      </w:pPr>
      <w:r w:rsidRPr="0017026C">
        <w:rPr>
          <w:rFonts w:ascii="Montserrat" w:eastAsia="Calibri" w:hAnsi="Montserrat" w:cstheme="minorHAnsi"/>
          <w:b/>
          <w:noProof/>
          <w:sz w:val="20"/>
        </w:rPr>
        <w:t xml:space="preserve">Administrador del Contrato: </w:t>
      </w:r>
      <w:r w:rsidRPr="0017026C">
        <w:rPr>
          <w:rFonts w:ascii="Montserrat" w:eastAsia="Calibri" w:hAnsi="Montserrat" w:cstheme="minorHAnsi"/>
          <w:noProof/>
          <w:sz w:val="20"/>
        </w:rPr>
        <w:t>L</w:t>
      </w:r>
      <w:r w:rsidRPr="0017026C">
        <w:rPr>
          <w:rFonts w:ascii="Montserrat" w:eastAsia="Calibri" w:hAnsi="Montserrat" w:cstheme="minorHAnsi"/>
          <w:iCs/>
          <w:noProof/>
          <w:sz w:val="20"/>
        </w:rPr>
        <w:t xml:space="preserve">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 el articulo </w:t>
      </w:r>
      <w:r w:rsidRPr="0017026C">
        <w:rPr>
          <w:rFonts w:ascii="Montserrat" w:eastAsia="Calibri" w:hAnsi="Montserrat" w:cstheme="minorHAnsi"/>
          <w:b/>
          <w:iCs/>
          <w:noProof/>
          <w:sz w:val="20"/>
        </w:rPr>
        <w:t>2,</w:t>
      </w:r>
      <w:r w:rsidRPr="0017026C">
        <w:rPr>
          <w:rFonts w:ascii="Montserrat" w:eastAsia="Calibri" w:hAnsi="Montserrat" w:cstheme="minorHAnsi"/>
          <w:iCs/>
          <w:noProof/>
          <w:sz w:val="20"/>
        </w:rPr>
        <w:t xml:space="preserve"> fracción </w:t>
      </w:r>
      <w:r w:rsidRPr="0017026C">
        <w:rPr>
          <w:rFonts w:ascii="Montserrat" w:eastAsia="Calibri" w:hAnsi="Montserrat" w:cstheme="minorHAnsi"/>
          <w:b/>
          <w:iCs/>
          <w:noProof/>
          <w:sz w:val="20"/>
        </w:rPr>
        <w:t>III Bis</w:t>
      </w:r>
      <w:r w:rsidRPr="0017026C">
        <w:rPr>
          <w:rFonts w:ascii="Montserrat" w:eastAsia="Calibri" w:hAnsi="Montserrat" w:cstheme="minorHAnsi"/>
          <w:iCs/>
          <w:noProof/>
          <w:sz w:val="20"/>
        </w:rPr>
        <w:t xml:space="preserve"> del </w:t>
      </w:r>
      <w:r w:rsidRPr="0017026C">
        <w:rPr>
          <w:rFonts w:ascii="Montserrat" w:hAnsi="Montserrat"/>
          <w:sz w:val="20"/>
        </w:rPr>
        <w:t>RLAASSP.</w:t>
      </w:r>
    </w:p>
    <w:p w14:paraId="160F01A0" w14:textId="77777777" w:rsidR="00500B25" w:rsidRPr="0017026C" w:rsidRDefault="00500B25" w:rsidP="00500B25">
      <w:pPr>
        <w:pStyle w:val="Prrafodelista"/>
        <w:tabs>
          <w:tab w:val="left" w:pos="1800"/>
          <w:tab w:val="left" w:pos="10398"/>
          <w:tab w:val="left" w:pos="11064"/>
          <w:tab w:val="left" w:pos="11784"/>
          <w:tab w:val="left" w:pos="12504"/>
          <w:tab w:val="left" w:pos="13224"/>
          <w:tab w:val="left" w:pos="13944"/>
          <w:tab w:val="left" w:pos="14664"/>
          <w:tab w:val="left" w:pos="15384"/>
        </w:tabs>
        <w:overflowPunct w:val="0"/>
        <w:autoSpaceDE w:val="0"/>
        <w:ind w:left="0" w:right="-234"/>
        <w:jc w:val="both"/>
        <w:textAlignment w:val="baseline"/>
        <w:rPr>
          <w:rFonts w:ascii="Montserrat" w:eastAsia="Calibri" w:hAnsi="Montserrat" w:cstheme="minorHAnsi"/>
          <w:iCs/>
          <w:noProof/>
          <w:sz w:val="20"/>
          <w:highlight w:val="yellow"/>
        </w:rPr>
      </w:pPr>
    </w:p>
    <w:p w14:paraId="58BE09ED" w14:textId="77777777" w:rsidR="00500B25" w:rsidRPr="0017026C" w:rsidRDefault="00500B25" w:rsidP="00293CBD">
      <w:pPr>
        <w:pStyle w:val="Prrafodelista"/>
        <w:numPr>
          <w:ilvl w:val="0"/>
          <w:numId w:val="38"/>
        </w:numPr>
        <w:ind w:left="0" w:right="-234" w:hanging="491"/>
        <w:jc w:val="both"/>
        <w:rPr>
          <w:rFonts w:ascii="Montserrat" w:eastAsia="Calibri" w:hAnsi="Montserrat" w:cstheme="minorHAnsi"/>
          <w:b/>
          <w:iCs/>
          <w:noProof/>
          <w:sz w:val="20"/>
        </w:rPr>
      </w:pPr>
      <w:r w:rsidRPr="0017026C">
        <w:rPr>
          <w:rFonts w:ascii="Montserrat" w:eastAsia="Calibri" w:hAnsi="Montserrat" w:cstheme="minorHAnsi"/>
          <w:b/>
          <w:iCs/>
          <w:noProof/>
          <w:sz w:val="20"/>
        </w:rPr>
        <w:t>Área Contratante</w:t>
      </w:r>
      <w:r w:rsidRPr="0017026C">
        <w:rPr>
          <w:rFonts w:ascii="Montserrat" w:eastAsia="Calibri" w:hAnsi="Montserrat" w:cstheme="minorHAnsi"/>
          <w:iCs/>
          <w:noProof/>
          <w:sz w:val="20"/>
        </w:rPr>
        <w:t>: La facultada en la dependencia o entidad para realizar procedimientos de contratación a efecto de contratar la prestación del servicio que requiere el IMSS, por lo que para este procedimiento</w:t>
      </w:r>
      <w:r w:rsidRPr="0017026C">
        <w:rPr>
          <w:rFonts w:ascii="Montserrat" w:hAnsi="Montserrat"/>
          <w:sz w:val="20"/>
        </w:rPr>
        <w:t xml:space="preserve"> </w:t>
      </w:r>
      <w:r w:rsidRPr="0017026C">
        <w:rPr>
          <w:rFonts w:ascii="Montserrat" w:eastAsia="Calibri" w:hAnsi="Montserrat" w:cstheme="minorHAnsi"/>
          <w:iCs/>
          <w:noProof/>
          <w:sz w:val="20"/>
        </w:rPr>
        <w:t>se define como área contratante a la Coordinación de Abastecimiento y Equipamiento.</w:t>
      </w:r>
    </w:p>
    <w:p w14:paraId="0D8FA8C9" w14:textId="77777777" w:rsidR="00500B25" w:rsidRPr="0017026C" w:rsidRDefault="00500B25" w:rsidP="00500B25">
      <w:pPr>
        <w:ind w:left="709" w:right="-234"/>
        <w:jc w:val="both"/>
        <w:rPr>
          <w:rFonts w:ascii="Montserrat" w:eastAsia="Calibri" w:hAnsi="Montserrat" w:cstheme="minorHAnsi"/>
          <w:b/>
          <w:iCs/>
          <w:noProof/>
          <w:sz w:val="20"/>
        </w:rPr>
      </w:pPr>
    </w:p>
    <w:p w14:paraId="5B4AD8C5" w14:textId="77777777" w:rsidR="00500B25" w:rsidRPr="0017026C" w:rsidRDefault="00500B25" w:rsidP="00293CBD">
      <w:pPr>
        <w:pStyle w:val="Prrafodelista"/>
        <w:numPr>
          <w:ilvl w:val="0"/>
          <w:numId w:val="38"/>
        </w:numPr>
        <w:ind w:left="0" w:right="-234" w:hanging="491"/>
        <w:jc w:val="both"/>
        <w:rPr>
          <w:rFonts w:ascii="Montserrat" w:eastAsia="Calibri" w:hAnsi="Montserrat" w:cstheme="minorHAnsi"/>
          <w:b/>
          <w:iCs/>
          <w:noProof/>
          <w:sz w:val="20"/>
        </w:rPr>
      </w:pPr>
      <w:r w:rsidRPr="0017026C">
        <w:rPr>
          <w:rFonts w:ascii="Montserrat" w:eastAsia="Calibri" w:hAnsi="Montserrat" w:cstheme="minorHAnsi"/>
          <w:b/>
          <w:iCs/>
          <w:noProof/>
          <w:sz w:val="20"/>
        </w:rPr>
        <w:t>Área Requirente</w:t>
      </w:r>
      <w:r w:rsidRPr="0017026C">
        <w:rPr>
          <w:rFonts w:ascii="Montserrat" w:eastAsia="Calibri" w:hAnsi="Montserrat" w:cstheme="minorHAnsi"/>
          <w:iCs/>
          <w:noProof/>
          <w:sz w:val="20"/>
        </w:rPr>
        <w:t>:</w:t>
      </w:r>
      <w:r w:rsidRPr="0017026C">
        <w:rPr>
          <w:rFonts w:ascii="Montserrat" w:hAnsi="Montserrat"/>
          <w:sz w:val="20"/>
        </w:rPr>
        <w:t xml:space="preserve"> Los OOAD en los términos de lo establecido en la fracción </w:t>
      </w:r>
      <w:r w:rsidRPr="0017026C">
        <w:rPr>
          <w:rFonts w:ascii="Montserrat" w:hAnsi="Montserrat"/>
          <w:b/>
          <w:sz w:val="20"/>
        </w:rPr>
        <w:t>II</w:t>
      </w:r>
      <w:r w:rsidRPr="0017026C">
        <w:rPr>
          <w:rFonts w:ascii="Montserrat" w:hAnsi="Montserrat"/>
          <w:sz w:val="20"/>
        </w:rPr>
        <w:t xml:space="preserve"> del artículo </w:t>
      </w:r>
      <w:r w:rsidRPr="0017026C">
        <w:rPr>
          <w:rFonts w:ascii="Montserrat" w:hAnsi="Montserrat"/>
          <w:b/>
          <w:sz w:val="20"/>
        </w:rPr>
        <w:t>2</w:t>
      </w:r>
      <w:r w:rsidRPr="0017026C">
        <w:rPr>
          <w:rFonts w:ascii="Montserrat" w:hAnsi="Montserrat"/>
          <w:sz w:val="20"/>
        </w:rPr>
        <w:t xml:space="preserve"> del RLAASSP. </w:t>
      </w:r>
    </w:p>
    <w:p w14:paraId="616AEEC8" w14:textId="77777777" w:rsidR="00500B25" w:rsidRPr="0017026C" w:rsidRDefault="00500B25" w:rsidP="00500B25">
      <w:pPr>
        <w:pStyle w:val="Prrafodelista"/>
        <w:ind w:left="0" w:right="-234"/>
        <w:rPr>
          <w:rFonts w:ascii="Montserrat" w:eastAsia="Calibri" w:hAnsi="Montserrat" w:cstheme="minorHAnsi"/>
          <w:b/>
          <w:iCs/>
          <w:noProof/>
          <w:sz w:val="20"/>
        </w:rPr>
      </w:pPr>
    </w:p>
    <w:p w14:paraId="5E575A1A" w14:textId="77777777" w:rsidR="00500B25" w:rsidRPr="0017026C" w:rsidRDefault="00500B25" w:rsidP="00293CBD">
      <w:pPr>
        <w:pStyle w:val="Prrafodelista"/>
        <w:numPr>
          <w:ilvl w:val="0"/>
          <w:numId w:val="38"/>
        </w:numPr>
        <w:ind w:left="0" w:right="-234" w:hanging="491"/>
        <w:jc w:val="both"/>
        <w:rPr>
          <w:rFonts w:ascii="Montserrat" w:hAnsi="Montserrat"/>
          <w:sz w:val="20"/>
        </w:rPr>
      </w:pPr>
      <w:r w:rsidRPr="0017026C">
        <w:rPr>
          <w:rFonts w:ascii="Montserrat" w:eastAsia="Calibri" w:hAnsi="Montserrat" w:cstheme="minorHAnsi"/>
          <w:b/>
          <w:iCs/>
          <w:noProof/>
          <w:sz w:val="20"/>
        </w:rPr>
        <w:t>Área Técnica</w:t>
      </w:r>
      <w:r w:rsidRPr="0017026C">
        <w:rPr>
          <w:rFonts w:ascii="Montserrat" w:eastAsia="Calibri" w:hAnsi="Montserrat" w:cstheme="minorHAnsi"/>
          <w:iCs/>
          <w:noProof/>
          <w:sz w:val="20"/>
        </w:rPr>
        <w:t xml:space="preserve">: La que en la dependencia o entidad elabora las especificaciones tecnicas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licitantes, en </w:t>
      </w:r>
      <w:r w:rsidRPr="0017026C">
        <w:rPr>
          <w:rFonts w:ascii="Montserrat" w:hAnsi="Montserrat"/>
          <w:sz w:val="20"/>
        </w:rPr>
        <w:t xml:space="preserve">términos de lo establecido en la fracción </w:t>
      </w:r>
      <w:r w:rsidRPr="0017026C">
        <w:rPr>
          <w:rFonts w:ascii="Montserrat" w:hAnsi="Montserrat"/>
          <w:b/>
          <w:sz w:val="20"/>
        </w:rPr>
        <w:t>III</w:t>
      </w:r>
      <w:r w:rsidRPr="0017026C">
        <w:rPr>
          <w:rFonts w:ascii="Montserrat" w:hAnsi="Montserrat"/>
          <w:sz w:val="20"/>
        </w:rPr>
        <w:t xml:space="preserve"> del artículo </w:t>
      </w:r>
      <w:r w:rsidRPr="0017026C">
        <w:rPr>
          <w:rFonts w:ascii="Montserrat" w:hAnsi="Montserrat"/>
          <w:b/>
          <w:sz w:val="20"/>
        </w:rPr>
        <w:t>2</w:t>
      </w:r>
      <w:r w:rsidRPr="0017026C">
        <w:rPr>
          <w:rFonts w:ascii="Montserrat" w:hAnsi="Montserrat"/>
          <w:sz w:val="20"/>
        </w:rPr>
        <w:t xml:space="preserve"> del RLAASSP.</w:t>
      </w:r>
    </w:p>
    <w:p w14:paraId="5828836A" w14:textId="77777777" w:rsidR="00500B25" w:rsidRPr="0017026C" w:rsidRDefault="00500B25" w:rsidP="00500B25">
      <w:pPr>
        <w:pStyle w:val="Prrafodelista"/>
        <w:rPr>
          <w:rFonts w:ascii="Montserrat" w:eastAsia="Calibri" w:hAnsi="Montserrat" w:cstheme="minorHAnsi"/>
          <w:iCs/>
          <w:noProof/>
          <w:sz w:val="20"/>
          <w:highlight w:val="yellow"/>
        </w:rPr>
      </w:pPr>
    </w:p>
    <w:p w14:paraId="25466FE5" w14:textId="77777777" w:rsidR="00500B25" w:rsidRPr="0017026C" w:rsidRDefault="00500B25" w:rsidP="00293CBD">
      <w:pPr>
        <w:pStyle w:val="Prrafodelista"/>
        <w:numPr>
          <w:ilvl w:val="0"/>
          <w:numId w:val="38"/>
        </w:numPr>
        <w:ind w:left="0" w:right="-234" w:hanging="491"/>
        <w:jc w:val="both"/>
        <w:rPr>
          <w:rFonts w:ascii="Montserrat" w:eastAsia="Calibri" w:hAnsi="Montserrat" w:cstheme="minorHAnsi"/>
          <w:iCs/>
          <w:noProof/>
          <w:sz w:val="20"/>
        </w:rPr>
      </w:pPr>
      <w:r w:rsidRPr="0017026C">
        <w:rPr>
          <w:rFonts w:ascii="Montserrat" w:eastAsia="Calibri" w:hAnsi="Montserrat" w:cstheme="minorHAnsi"/>
          <w:b/>
          <w:noProof/>
          <w:sz w:val="20"/>
        </w:rPr>
        <w:t>COFEPRIS:</w:t>
      </w:r>
      <w:r w:rsidRPr="0017026C">
        <w:rPr>
          <w:rFonts w:ascii="Montserrat" w:eastAsia="Calibri" w:hAnsi="Montserrat" w:cstheme="minorHAnsi"/>
          <w:noProof/>
          <w:sz w:val="20"/>
        </w:rPr>
        <w:t xml:space="preserve"> Comisión Federal para la Protección contra Riesgos Sanitarios.</w:t>
      </w:r>
    </w:p>
    <w:p w14:paraId="1A3F7DBC" w14:textId="77777777" w:rsidR="00500B25" w:rsidRPr="0017026C" w:rsidRDefault="00500B25" w:rsidP="00500B25">
      <w:pPr>
        <w:pStyle w:val="Prrafodelista"/>
        <w:ind w:left="0" w:right="-234"/>
        <w:rPr>
          <w:rFonts w:ascii="Montserrat" w:eastAsia="Calibri" w:hAnsi="Montserrat" w:cstheme="minorHAnsi"/>
          <w:iCs/>
          <w:noProof/>
          <w:sz w:val="20"/>
        </w:rPr>
      </w:pPr>
    </w:p>
    <w:p w14:paraId="10C74B19" w14:textId="77777777" w:rsidR="00500B25" w:rsidRPr="0017026C" w:rsidRDefault="00500B25" w:rsidP="00293CBD">
      <w:pPr>
        <w:pStyle w:val="Prrafodelista"/>
        <w:widowControl w:val="0"/>
        <w:numPr>
          <w:ilvl w:val="0"/>
          <w:numId w:val="38"/>
        </w:numPr>
        <w:suppressAutoHyphens w:val="0"/>
        <w:autoSpaceDE w:val="0"/>
        <w:autoSpaceDN w:val="0"/>
        <w:adjustRightInd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CompraNet</w:t>
      </w:r>
      <w:r w:rsidRPr="0017026C">
        <w:rPr>
          <w:rFonts w:ascii="Montserrat" w:eastAsia="Calibri" w:hAnsi="Montserrat" w:cstheme="minorHAnsi"/>
          <w:noProof/>
          <w:sz w:val="20"/>
        </w:rPr>
        <w:t xml:space="preserve">: Sistema Electrónico de Información Pública Gubernamental, administrado por la SHCP, con dirección electrónica en Internet:  </w:t>
      </w:r>
      <w:hyperlink r:id="rId12" w:history="1">
        <w:r w:rsidRPr="0017026C">
          <w:rPr>
            <w:rStyle w:val="Hipervnculo"/>
            <w:rFonts w:ascii="Montserrat" w:eastAsia="Calibri" w:hAnsi="Montserrat" w:cstheme="minorHAnsi"/>
            <w:noProof/>
            <w:sz w:val="20"/>
          </w:rPr>
          <w:t>https://upcp-compranet.hacienda.gob.mx/</w:t>
        </w:r>
      </w:hyperlink>
    </w:p>
    <w:p w14:paraId="4898C198" w14:textId="77777777" w:rsidR="00500B25" w:rsidRPr="0017026C" w:rsidRDefault="00500B25" w:rsidP="00500B25">
      <w:pPr>
        <w:pStyle w:val="Prrafodelista"/>
        <w:widowControl w:val="0"/>
        <w:suppressAutoHyphens w:val="0"/>
        <w:autoSpaceDE w:val="0"/>
        <w:autoSpaceDN w:val="0"/>
        <w:adjustRightInd w:val="0"/>
        <w:ind w:left="0" w:right="-234"/>
        <w:contextualSpacing/>
        <w:jc w:val="both"/>
        <w:rPr>
          <w:rFonts w:ascii="Montserrat" w:eastAsia="Calibri" w:hAnsi="Montserrat" w:cstheme="minorHAnsi"/>
          <w:noProof/>
          <w:sz w:val="20"/>
        </w:rPr>
      </w:pPr>
    </w:p>
    <w:p w14:paraId="2747B0F2"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Contrato:</w:t>
      </w:r>
      <w:r w:rsidRPr="0017026C">
        <w:rPr>
          <w:rFonts w:ascii="Montserrat" w:eastAsia="Calibri" w:hAnsi="Montserrat" w:cstheme="minorHAnsi"/>
          <w:noProof/>
          <w:sz w:val="20"/>
        </w:rPr>
        <w:t xml:space="preserve"> </w:t>
      </w:r>
      <w:r w:rsidRPr="0017026C">
        <w:rPr>
          <w:rFonts w:ascii="Montserrat" w:hAnsi="Montserrat" w:cstheme="minorHAnsi"/>
          <w:noProof/>
          <w:sz w:val="20"/>
          <w:lang w:eastAsia="es-MX"/>
        </w:rPr>
        <w:t xml:space="preserve">El acuerdo de voluntades para crear o transferir derechos y obligaciones, a través del cual se formaliza la adquisición o arrendamiento de bienes muebles o la prestación de servicios, </w:t>
      </w:r>
      <w:r w:rsidRPr="0017026C">
        <w:rPr>
          <w:rFonts w:ascii="Montserrat" w:eastAsia="Calibri" w:hAnsi="Montserrat" w:cstheme="minorHAnsi"/>
          <w:noProof/>
          <w:sz w:val="20"/>
        </w:rPr>
        <w:t>de conformidad al MAAGMAASSP.</w:t>
      </w:r>
    </w:p>
    <w:p w14:paraId="045C0DC2" w14:textId="77777777" w:rsidR="00500B25" w:rsidRPr="0017026C" w:rsidRDefault="00500B25" w:rsidP="00500B25">
      <w:pPr>
        <w:autoSpaceDE w:val="0"/>
        <w:autoSpaceDN w:val="0"/>
        <w:adjustRightInd w:val="0"/>
        <w:ind w:right="-234"/>
        <w:jc w:val="both"/>
        <w:rPr>
          <w:rFonts w:ascii="Montserrat" w:eastAsia="Calibri" w:hAnsi="Montserrat" w:cstheme="minorHAnsi"/>
          <w:noProof/>
          <w:sz w:val="20"/>
          <w:lang w:eastAsia="es-MX"/>
        </w:rPr>
      </w:pPr>
    </w:p>
    <w:p w14:paraId="5A8876C9"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 xml:space="preserve">Convocatoria: </w:t>
      </w:r>
      <w:r w:rsidRPr="0017026C">
        <w:rPr>
          <w:rFonts w:ascii="Montserrat" w:eastAsia="Calibri" w:hAnsi="Montserrat" w:cstheme="minorHAnsi"/>
          <w:noProof/>
          <w:sz w:val="20"/>
        </w:rPr>
        <w:t>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w:t>
      </w:r>
    </w:p>
    <w:p w14:paraId="4041D669" w14:textId="77777777" w:rsidR="00500B25" w:rsidRPr="0017026C" w:rsidRDefault="00500B25" w:rsidP="00500B25">
      <w:pPr>
        <w:pStyle w:val="Prrafodelista"/>
        <w:rPr>
          <w:rFonts w:ascii="Montserrat" w:eastAsia="Calibri" w:hAnsi="Montserrat" w:cstheme="minorHAnsi"/>
          <w:b/>
          <w:noProof/>
          <w:sz w:val="20"/>
        </w:rPr>
      </w:pPr>
    </w:p>
    <w:p w14:paraId="38CB485F"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 xml:space="preserve">Delegaciones Estatales o Regionales: </w:t>
      </w:r>
      <w:r w:rsidRPr="0017026C">
        <w:rPr>
          <w:rFonts w:ascii="Montserrat" w:eastAsia="Calibri" w:hAnsi="Montserrat" w:cstheme="minorHAnsi"/>
          <w:noProof/>
          <w:sz w:val="20"/>
        </w:rPr>
        <w:t xml:space="preserve">Son órganos de operación administrativa desconcentrada del IMSS, en términos de lo establecido en el artículo </w:t>
      </w:r>
      <w:r w:rsidRPr="0017026C">
        <w:rPr>
          <w:rFonts w:ascii="Montserrat" w:eastAsia="Calibri" w:hAnsi="Montserrat" w:cstheme="minorHAnsi"/>
          <w:b/>
          <w:noProof/>
          <w:sz w:val="20"/>
        </w:rPr>
        <w:t>2</w:t>
      </w:r>
      <w:r w:rsidRPr="0017026C">
        <w:rPr>
          <w:rFonts w:ascii="Montserrat" w:eastAsia="Calibri" w:hAnsi="Montserrat" w:cstheme="minorHAnsi"/>
          <w:noProof/>
          <w:sz w:val="20"/>
        </w:rPr>
        <w:t xml:space="preserve">, fracción </w:t>
      </w:r>
      <w:r w:rsidRPr="0017026C">
        <w:rPr>
          <w:rFonts w:ascii="Montserrat" w:eastAsia="Calibri" w:hAnsi="Montserrat" w:cstheme="minorHAnsi"/>
          <w:b/>
          <w:noProof/>
          <w:sz w:val="20"/>
        </w:rPr>
        <w:t>IV</w:t>
      </w:r>
      <w:r w:rsidRPr="0017026C">
        <w:rPr>
          <w:rFonts w:ascii="Montserrat" w:eastAsia="Calibri" w:hAnsi="Montserrat" w:cstheme="minorHAnsi"/>
          <w:noProof/>
          <w:sz w:val="20"/>
        </w:rPr>
        <w:t xml:space="preserve"> inciso </w:t>
      </w:r>
      <w:r w:rsidRPr="0017026C">
        <w:rPr>
          <w:rFonts w:ascii="Montserrat" w:eastAsia="Calibri" w:hAnsi="Montserrat" w:cstheme="minorHAnsi"/>
          <w:b/>
          <w:noProof/>
          <w:sz w:val="20"/>
        </w:rPr>
        <w:t>a)</w:t>
      </w:r>
      <w:r w:rsidRPr="0017026C">
        <w:rPr>
          <w:rFonts w:ascii="Montserrat" w:eastAsia="Calibri" w:hAnsi="Montserrat" w:cstheme="minorHAnsi"/>
          <w:noProof/>
          <w:sz w:val="20"/>
        </w:rPr>
        <w:t xml:space="preserve"> del Reglamento Interior del IMSS. </w:t>
      </w:r>
    </w:p>
    <w:p w14:paraId="69A43043" w14:textId="77777777" w:rsidR="00500B25" w:rsidRPr="0017026C" w:rsidRDefault="00500B25" w:rsidP="00500B25">
      <w:pPr>
        <w:pStyle w:val="Prrafodelista"/>
        <w:rPr>
          <w:rFonts w:ascii="Montserrat" w:eastAsia="Calibri" w:hAnsi="Montserrat" w:cstheme="minorHAnsi"/>
          <w:noProof/>
          <w:sz w:val="20"/>
        </w:rPr>
      </w:pPr>
    </w:p>
    <w:p w14:paraId="5ADC6CAE"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DOF:</w:t>
      </w:r>
      <w:r w:rsidRPr="0017026C">
        <w:rPr>
          <w:rFonts w:ascii="Montserrat" w:eastAsia="Calibri" w:hAnsi="Montserrat" w:cstheme="minorHAnsi"/>
          <w:noProof/>
          <w:sz w:val="20"/>
        </w:rPr>
        <w:t xml:space="preserve"> Diario Oficial de la Federación. </w:t>
      </w:r>
    </w:p>
    <w:p w14:paraId="55423018" w14:textId="77777777" w:rsidR="00500B25" w:rsidRPr="0017026C" w:rsidRDefault="00500B25" w:rsidP="00500B25">
      <w:pPr>
        <w:pStyle w:val="Prrafodelista"/>
        <w:ind w:left="0" w:right="-234"/>
        <w:rPr>
          <w:rFonts w:ascii="Montserrat" w:eastAsia="Calibri" w:hAnsi="Montserrat" w:cstheme="minorHAnsi"/>
          <w:noProof/>
          <w:sz w:val="20"/>
        </w:rPr>
      </w:pPr>
    </w:p>
    <w:p w14:paraId="673BDD3C"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sz w:val="20"/>
        </w:rPr>
        <w:t xml:space="preserve">Entidad Convocante: </w:t>
      </w:r>
      <w:r w:rsidRPr="0017026C">
        <w:rPr>
          <w:rFonts w:ascii="Montserrat" w:eastAsia="Calibri" w:hAnsi="Montserrat" w:cstheme="minorHAnsi"/>
          <w:sz w:val="20"/>
        </w:rPr>
        <w:t>Instituto Mexicano del Seguro Social (IMSS).</w:t>
      </w:r>
    </w:p>
    <w:p w14:paraId="7EA342CD" w14:textId="77777777" w:rsidR="00500B25" w:rsidRPr="0017026C" w:rsidRDefault="00500B25" w:rsidP="00500B25">
      <w:pPr>
        <w:pStyle w:val="Prrafodelista"/>
        <w:ind w:left="0" w:right="-234"/>
        <w:rPr>
          <w:rFonts w:ascii="Montserrat" w:eastAsia="Calibri" w:hAnsi="Montserrat" w:cstheme="minorHAnsi"/>
          <w:noProof/>
          <w:sz w:val="20"/>
        </w:rPr>
      </w:pPr>
    </w:p>
    <w:p w14:paraId="5846A3EA"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sz w:val="20"/>
        </w:rPr>
        <w:t>Escrito Libre:</w:t>
      </w:r>
      <w:r w:rsidRPr="0017026C">
        <w:rPr>
          <w:rFonts w:ascii="Montserrat" w:eastAsia="Calibri" w:hAnsi="Montserrat" w:cstheme="minorHAnsi"/>
          <w:sz w:val="20"/>
        </w:rPr>
        <w:t xml:space="preserve"> Documento que deberá cumplir como mínimo con los datos requeridos en la Convocatoria, sin importar el orden y/o ubicación del contenido.</w:t>
      </w:r>
    </w:p>
    <w:p w14:paraId="290B2226" w14:textId="77777777" w:rsidR="00500B25" w:rsidRPr="0017026C" w:rsidRDefault="00500B25" w:rsidP="00500B25">
      <w:pPr>
        <w:pStyle w:val="Prrafodelista"/>
        <w:ind w:left="0" w:right="-234"/>
        <w:rPr>
          <w:rFonts w:ascii="Montserrat" w:eastAsia="Calibri" w:hAnsi="Montserrat" w:cstheme="minorHAnsi"/>
          <w:noProof/>
          <w:sz w:val="20"/>
        </w:rPr>
      </w:pPr>
    </w:p>
    <w:p w14:paraId="2B29D2FD"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 xml:space="preserve">INAI: </w:t>
      </w:r>
      <w:r w:rsidRPr="0017026C">
        <w:rPr>
          <w:rFonts w:ascii="Montserrat" w:eastAsia="Calibri" w:hAnsi="Montserrat" w:cstheme="minorHAnsi"/>
          <w:noProof/>
          <w:sz w:val="20"/>
        </w:rPr>
        <w:t>Instituto Nacional de Transparencia, Acceso a la Información y Protección de Datos Personales.</w:t>
      </w:r>
    </w:p>
    <w:p w14:paraId="7E8FFCD0" w14:textId="77777777" w:rsidR="00500B25" w:rsidRPr="0017026C" w:rsidRDefault="00500B25" w:rsidP="00500B25">
      <w:pPr>
        <w:pStyle w:val="Prrafodelista"/>
        <w:rPr>
          <w:rFonts w:ascii="Montserrat" w:eastAsia="Calibri" w:hAnsi="Montserrat" w:cstheme="minorHAnsi"/>
          <w:noProof/>
          <w:sz w:val="20"/>
        </w:rPr>
      </w:pPr>
    </w:p>
    <w:p w14:paraId="74E2ADA6"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Instituto o IMSS:</w:t>
      </w:r>
      <w:r w:rsidRPr="0017026C">
        <w:rPr>
          <w:rFonts w:ascii="Montserrat" w:eastAsia="Calibri" w:hAnsi="Montserrat" w:cstheme="minorHAnsi"/>
          <w:noProof/>
          <w:sz w:val="20"/>
        </w:rPr>
        <w:t xml:space="preserve"> Instituto Mexicano del Seguro Social.</w:t>
      </w:r>
    </w:p>
    <w:p w14:paraId="372C9D56" w14:textId="77777777" w:rsidR="00500B25" w:rsidRPr="0017026C" w:rsidRDefault="00500B25" w:rsidP="00500B25">
      <w:pPr>
        <w:pStyle w:val="Prrafodelista"/>
        <w:ind w:left="0" w:right="-234"/>
        <w:rPr>
          <w:rFonts w:ascii="Montserrat" w:eastAsia="Calibri" w:hAnsi="Montserrat" w:cstheme="minorHAnsi"/>
          <w:noProof/>
          <w:sz w:val="20"/>
        </w:rPr>
      </w:pPr>
    </w:p>
    <w:p w14:paraId="459CB29A"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lastRenderedPageBreak/>
        <w:t xml:space="preserve">ISR: </w:t>
      </w:r>
      <w:r w:rsidRPr="0017026C">
        <w:rPr>
          <w:rFonts w:ascii="Montserrat" w:eastAsia="Calibri" w:hAnsi="Montserrat" w:cstheme="minorHAnsi"/>
          <w:noProof/>
          <w:sz w:val="20"/>
        </w:rPr>
        <w:t>Impuesto Sobre la Renta</w:t>
      </w:r>
    </w:p>
    <w:p w14:paraId="277C86ED" w14:textId="77777777" w:rsidR="00500B25" w:rsidRPr="0017026C" w:rsidRDefault="00500B25" w:rsidP="00500B25">
      <w:pPr>
        <w:pStyle w:val="Prrafodelista"/>
        <w:ind w:left="0" w:right="-234"/>
        <w:rPr>
          <w:rFonts w:ascii="Montserrat" w:eastAsia="Calibri" w:hAnsi="Montserrat" w:cstheme="minorHAnsi"/>
          <w:b/>
          <w:noProof/>
          <w:sz w:val="20"/>
        </w:rPr>
      </w:pPr>
    </w:p>
    <w:p w14:paraId="6F5108CA"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IVA:</w:t>
      </w:r>
      <w:r w:rsidRPr="0017026C">
        <w:rPr>
          <w:rFonts w:ascii="Montserrat" w:eastAsia="Calibri" w:hAnsi="Montserrat" w:cstheme="minorHAnsi"/>
          <w:noProof/>
          <w:sz w:val="20"/>
        </w:rPr>
        <w:t xml:space="preserve"> Impuesto al Valor Agregado.</w:t>
      </w:r>
    </w:p>
    <w:p w14:paraId="12CB0D4B" w14:textId="77777777" w:rsidR="00500B25" w:rsidRPr="0017026C" w:rsidRDefault="00500B25" w:rsidP="00500B25">
      <w:pPr>
        <w:pStyle w:val="Prrafodelista"/>
        <w:ind w:left="0" w:right="-234"/>
        <w:rPr>
          <w:rFonts w:ascii="Montserrat" w:eastAsia="Calibri" w:hAnsi="Montserrat" w:cstheme="minorHAnsi"/>
          <w:b/>
          <w:noProof/>
          <w:sz w:val="20"/>
        </w:rPr>
      </w:pPr>
    </w:p>
    <w:p w14:paraId="12C9BCE8"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LAASSP o Ley:</w:t>
      </w:r>
      <w:r w:rsidRPr="0017026C">
        <w:rPr>
          <w:rFonts w:ascii="Montserrat" w:eastAsia="Calibri" w:hAnsi="Montserrat" w:cstheme="minorHAnsi"/>
          <w:noProof/>
          <w:sz w:val="20"/>
        </w:rPr>
        <w:t xml:space="preserve"> Ley de Adquisiciones, Arrendamientos y Servicios del Sector Público.</w:t>
      </w:r>
    </w:p>
    <w:p w14:paraId="6060CEC5" w14:textId="77777777" w:rsidR="00500B25" w:rsidRPr="0017026C" w:rsidRDefault="00500B25" w:rsidP="00500B25">
      <w:pPr>
        <w:pStyle w:val="Prrafodelista"/>
        <w:ind w:left="0" w:right="-234"/>
        <w:rPr>
          <w:rFonts w:ascii="Montserrat" w:eastAsia="Calibri" w:hAnsi="Montserrat" w:cstheme="minorHAnsi"/>
          <w:noProof/>
          <w:sz w:val="20"/>
        </w:rPr>
      </w:pPr>
    </w:p>
    <w:p w14:paraId="7CE94822"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LFPDPPP</w:t>
      </w:r>
      <w:r w:rsidRPr="0017026C">
        <w:rPr>
          <w:rFonts w:ascii="Montserrat" w:eastAsia="Calibri" w:hAnsi="Montserrat" w:cstheme="minorHAnsi"/>
          <w:noProof/>
          <w:sz w:val="20"/>
        </w:rPr>
        <w:t xml:space="preserve">:Ley Federal de Protección de Datos Personales en Posesión de los Particulares. </w:t>
      </w:r>
    </w:p>
    <w:p w14:paraId="1C814820" w14:textId="77777777" w:rsidR="00500B25" w:rsidRPr="0017026C" w:rsidRDefault="00500B25" w:rsidP="00500B25">
      <w:pPr>
        <w:pStyle w:val="Prrafodelista"/>
        <w:ind w:left="0" w:right="-234"/>
        <w:rPr>
          <w:rFonts w:ascii="Montserrat" w:eastAsia="Calibri" w:hAnsi="Montserrat" w:cstheme="minorHAnsi"/>
          <w:b/>
          <w:noProof/>
          <w:sz w:val="20"/>
        </w:rPr>
      </w:pPr>
    </w:p>
    <w:p w14:paraId="26B8AC33"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 xml:space="preserve">LFPRH: </w:t>
      </w:r>
      <w:r w:rsidRPr="0017026C">
        <w:rPr>
          <w:rFonts w:ascii="Montserrat" w:eastAsia="Calibri" w:hAnsi="Montserrat" w:cstheme="minorHAnsi"/>
          <w:noProof/>
          <w:sz w:val="20"/>
        </w:rPr>
        <w:t>Ley Federal de Presupuesto y Responsabilidad Hacendaria.</w:t>
      </w:r>
    </w:p>
    <w:p w14:paraId="15B2D953" w14:textId="77777777" w:rsidR="00500B25" w:rsidRPr="0017026C" w:rsidRDefault="00500B25" w:rsidP="00500B25">
      <w:pPr>
        <w:pStyle w:val="Prrafodelista"/>
        <w:ind w:left="0" w:right="-234"/>
        <w:rPr>
          <w:rFonts w:ascii="Montserrat" w:eastAsia="Calibri" w:hAnsi="Montserrat" w:cstheme="minorHAnsi"/>
          <w:b/>
          <w:noProof/>
          <w:sz w:val="20"/>
        </w:rPr>
      </w:pPr>
    </w:p>
    <w:p w14:paraId="094812DB"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 xml:space="preserve">LFTAIP: </w:t>
      </w:r>
      <w:r w:rsidRPr="0017026C">
        <w:rPr>
          <w:rFonts w:ascii="Montserrat" w:eastAsia="Calibri" w:hAnsi="Montserrat" w:cstheme="minorHAnsi"/>
          <w:noProof/>
          <w:sz w:val="20"/>
        </w:rPr>
        <w:t>Ley Federal de Transparencia y Acceso a la Información Pública.</w:t>
      </w:r>
    </w:p>
    <w:p w14:paraId="2D081CE6" w14:textId="77777777" w:rsidR="00500B25" w:rsidRPr="0017026C" w:rsidRDefault="00500B25" w:rsidP="00500B25">
      <w:pPr>
        <w:pStyle w:val="Prrafodelista"/>
        <w:ind w:left="0" w:right="-234"/>
        <w:rPr>
          <w:rFonts w:ascii="Montserrat" w:eastAsia="Calibri" w:hAnsi="Montserrat" w:cstheme="minorHAnsi"/>
          <w:b/>
          <w:noProof/>
          <w:sz w:val="20"/>
        </w:rPr>
      </w:pPr>
    </w:p>
    <w:p w14:paraId="2B496605"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 xml:space="preserve">LGPDPPSO: </w:t>
      </w:r>
      <w:r w:rsidRPr="0017026C">
        <w:rPr>
          <w:rFonts w:ascii="Montserrat" w:eastAsia="Calibri" w:hAnsi="Montserrat" w:cstheme="minorHAnsi"/>
          <w:noProof/>
          <w:sz w:val="20"/>
        </w:rPr>
        <w:t>Ley General de Proteccion de Datos Personales en Posesión de Sujetos Obligados.</w:t>
      </w:r>
    </w:p>
    <w:p w14:paraId="39DB85B7"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 xml:space="preserve">LGTAIP: </w:t>
      </w:r>
      <w:r w:rsidRPr="0017026C">
        <w:rPr>
          <w:rFonts w:ascii="Montserrat" w:eastAsia="Calibri" w:hAnsi="Montserrat" w:cstheme="minorHAnsi"/>
          <w:noProof/>
          <w:sz w:val="20"/>
        </w:rPr>
        <w:t>Ley General de Transparencia y Acceso a la Información Pública.</w:t>
      </w:r>
    </w:p>
    <w:p w14:paraId="35A5844A" w14:textId="77777777" w:rsidR="00500B25" w:rsidRPr="0017026C" w:rsidRDefault="00500B25" w:rsidP="00500B25">
      <w:pPr>
        <w:pStyle w:val="Prrafodelista"/>
        <w:ind w:left="0" w:right="-234"/>
        <w:rPr>
          <w:rFonts w:ascii="Montserrat" w:eastAsia="Calibri" w:hAnsi="Montserrat" w:cstheme="minorHAnsi"/>
          <w:b/>
          <w:noProof/>
          <w:sz w:val="20"/>
        </w:rPr>
      </w:pPr>
    </w:p>
    <w:p w14:paraId="29D0D750"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Licitante</w:t>
      </w:r>
      <w:r w:rsidRPr="0017026C">
        <w:rPr>
          <w:rFonts w:ascii="Montserrat" w:eastAsia="Calibri" w:hAnsi="Montserrat" w:cstheme="minorHAnsi"/>
          <w:noProof/>
          <w:sz w:val="20"/>
        </w:rPr>
        <w:t xml:space="preserve"> La persona que participe en cualquier procedimiento de contratación, pudiendo ser nacional o extranjero de países con los que se cuente suscritos tratados de libre comercio con capitulo de compras gubernamentales celebrados por los Estados Unidos Mexicanos, en términos de lo establecido en el artículo </w:t>
      </w:r>
      <w:r w:rsidRPr="0017026C">
        <w:rPr>
          <w:rFonts w:ascii="Montserrat" w:eastAsia="Calibri" w:hAnsi="Montserrat" w:cstheme="minorHAnsi"/>
          <w:b/>
          <w:noProof/>
          <w:sz w:val="20"/>
        </w:rPr>
        <w:t>2</w:t>
      </w:r>
      <w:r w:rsidRPr="0017026C">
        <w:rPr>
          <w:rFonts w:ascii="Montserrat" w:eastAsia="Calibri" w:hAnsi="Montserrat" w:cstheme="minorHAnsi"/>
          <w:noProof/>
          <w:sz w:val="20"/>
        </w:rPr>
        <w:t xml:space="preserve">, fracción </w:t>
      </w:r>
      <w:r w:rsidRPr="0017026C">
        <w:rPr>
          <w:rFonts w:ascii="Montserrat" w:eastAsia="Calibri" w:hAnsi="Montserrat" w:cstheme="minorHAnsi"/>
          <w:b/>
          <w:noProof/>
          <w:sz w:val="20"/>
        </w:rPr>
        <w:t>VII</w:t>
      </w:r>
      <w:r w:rsidRPr="0017026C">
        <w:rPr>
          <w:rFonts w:ascii="Montserrat" w:eastAsia="Calibri" w:hAnsi="Montserrat" w:cstheme="minorHAnsi"/>
          <w:noProof/>
          <w:sz w:val="20"/>
        </w:rPr>
        <w:t xml:space="preserve"> y </w:t>
      </w:r>
      <w:r w:rsidRPr="0017026C">
        <w:rPr>
          <w:rFonts w:ascii="Montserrat" w:eastAsia="Calibri" w:hAnsi="Montserrat" w:cstheme="minorHAnsi"/>
          <w:b/>
          <w:noProof/>
          <w:sz w:val="20"/>
        </w:rPr>
        <w:t>28</w:t>
      </w:r>
      <w:r w:rsidRPr="0017026C">
        <w:rPr>
          <w:rFonts w:ascii="Montserrat" w:eastAsia="Calibri" w:hAnsi="Montserrat" w:cstheme="minorHAnsi"/>
          <w:noProof/>
          <w:sz w:val="20"/>
        </w:rPr>
        <w:t xml:space="preserve"> fraccion </w:t>
      </w:r>
      <w:r w:rsidRPr="0017026C">
        <w:rPr>
          <w:rFonts w:ascii="Montserrat" w:eastAsia="Calibri" w:hAnsi="Montserrat" w:cstheme="minorHAnsi"/>
          <w:b/>
          <w:noProof/>
          <w:sz w:val="20"/>
        </w:rPr>
        <w:t>II</w:t>
      </w:r>
      <w:r w:rsidRPr="0017026C">
        <w:rPr>
          <w:rFonts w:ascii="Montserrat" w:eastAsia="Calibri" w:hAnsi="Montserrat" w:cstheme="minorHAnsi"/>
          <w:noProof/>
          <w:sz w:val="20"/>
        </w:rPr>
        <w:t xml:space="preserve"> de la LAASSP. </w:t>
      </w:r>
    </w:p>
    <w:p w14:paraId="4BE0D607" w14:textId="77777777" w:rsidR="00500B25" w:rsidRPr="0017026C" w:rsidRDefault="00500B25" w:rsidP="00500B25">
      <w:pPr>
        <w:pStyle w:val="Prrafodelista"/>
        <w:ind w:left="0" w:right="-234"/>
        <w:rPr>
          <w:rFonts w:ascii="Montserrat" w:eastAsia="Calibri" w:hAnsi="Montserrat" w:cstheme="minorHAnsi"/>
          <w:noProof/>
          <w:sz w:val="20"/>
        </w:rPr>
      </w:pPr>
    </w:p>
    <w:p w14:paraId="0B7FACB4"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MAAGMAASSP:</w:t>
      </w:r>
      <w:r w:rsidRPr="0017026C">
        <w:rPr>
          <w:rFonts w:ascii="Montserrat" w:hAnsi="Montserrat"/>
          <w:sz w:val="20"/>
        </w:rPr>
        <w:t xml:space="preserve"> </w:t>
      </w:r>
      <w:r w:rsidRPr="0017026C">
        <w:rPr>
          <w:rFonts w:ascii="Montserrat" w:eastAsia="Calibri" w:hAnsi="Montserrat" w:cstheme="minorHAnsi"/>
          <w:noProof/>
          <w:sz w:val="20"/>
        </w:rPr>
        <w:t>Manual Administrativo de Aplicación General en Materia de Adquisiciones, Arrendamientos y Servicios del Sector Público.</w:t>
      </w:r>
    </w:p>
    <w:p w14:paraId="3C1126EB" w14:textId="77777777" w:rsidR="00500B25" w:rsidRPr="0017026C" w:rsidRDefault="00500B25" w:rsidP="00500B25">
      <w:pPr>
        <w:pStyle w:val="Prrafodelista"/>
        <w:ind w:left="0" w:right="-234"/>
        <w:rPr>
          <w:rFonts w:ascii="Montserrat" w:eastAsia="Calibri" w:hAnsi="Montserrat" w:cstheme="minorHAnsi"/>
          <w:b/>
          <w:noProof/>
          <w:sz w:val="20"/>
        </w:rPr>
      </w:pPr>
    </w:p>
    <w:p w14:paraId="790EE1AE"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Medios Remotos de Comunicación Electrónica:</w:t>
      </w:r>
      <w:r w:rsidRPr="0017026C">
        <w:rPr>
          <w:rFonts w:ascii="Montserrat" w:eastAsia="Calibri" w:hAnsi="Montserrat" w:cstheme="minorHAnsi"/>
          <w:noProof/>
          <w:sz w:val="20"/>
        </w:rPr>
        <w:t xml:space="preserve"> Los dispositivos tecnológicos que permiten efectuar transmisión y recepción de datos, documentos electronicos y/o información a través de computadoras, líneas telefónicas, enlaces dedicados, microondas y similares.</w:t>
      </w:r>
    </w:p>
    <w:p w14:paraId="4AF4C805" w14:textId="77777777" w:rsidR="00500B25" w:rsidRPr="0017026C" w:rsidRDefault="00500B25" w:rsidP="00500B25">
      <w:pPr>
        <w:pStyle w:val="Prrafodelista"/>
        <w:ind w:left="0" w:right="-234"/>
        <w:rPr>
          <w:rFonts w:ascii="Montserrat" w:eastAsia="Calibri" w:hAnsi="Montserrat" w:cstheme="minorHAnsi"/>
          <w:noProof/>
          <w:sz w:val="20"/>
        </w:rPr>
      </w:pPr>
    </w:p>
    <w:p w14:paraId="2BAA52BE"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 xml:space="preserve">MIPYMES: </w:t>
      </w:r>
      <w:r w:rsidRPr="0017026C">
        <w:rPr>
          <w:rFonts w:ascii="Montserrat" w:eastAsia="Calibri" w:hAnsi="Montserrat" w:cstheme="minorHAnsi"/>
          <w:noProof/>
          <w:sz w:val="20"/>
        </w:rPr>
        <w:t xml:space="preserve">Las micro, pequeñas y medianas empresas de nacionalidad mexicana a que hace </w:t>
      </w:r>
      <w:r w:rsidRPr="0017026C">
        <w:rPr>
          <w:rFonts w:ascii="Montserrat" w:eastAsia="Calibri" w:hAnsi="Montserrat" w:cstheme="minorHAnsi"/>
          <w:iCs/>
          <w:noProof/>
          <w:sz w:val="20"/>
        </w:rPr>
        <w:t>referencia</w:t>
      </w:r>
      <w:r w:rsidRPr="0017026C">
        <w:rPr>
          <w:rFonts w:ascii="Montserrat" w:eastAsia="Calibri" w:hAnsi="Montserrat" w:cstheme="minorHAnsi"/>
          <w:noProof/>
          <w:sz w:val="20"/>
        </w:rPr>
        <w:t xml:space="preserve"> la Ley para el Desarrollo de la Competitividad de la Micro, Pequeña y Mediana Empresa.</w:t>
      </w:r>
    </w:p>
    <w:p w14:paraId="4034FE38" w14:textId="77777777" w:rsidR="00500B25" w:rsidRPr="0017026C" w:rsidRDefault="00500B25" w:rsidP="00500B25">
      <w:pPr>
        <w:pStyle w:val="Prrafodelista"/>
        <w:ind w:left="0" w:right="-234"/>
        <w:rPr>
          <w:rFonts w:ascii="Montserrat" w:eastAsia="Calibri" w:hAnsi="Montserrat" w:cstheme="minorHAnsi"/>
          <w:noProof/>
          <w:sz w:val="20"/>
        </w:rPr>
      </w:pPr>
    </w:p>
    <w:p w14:paraId="4C0970DA"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NOM:</w:t>
      </w:r>
      <w:r w:rsidRPr="0017026C">
        <w:rPr>
          <w:rFonts w:ascii="Montserrat" w:eastAsia="Calibri" w:hAnsi="Montserrat" w:cstheme="minorHAnsi"/>
          <w:noProof/>
          <w:sz w:val="20"/>
        </w:rPr>
        <w:t xml:space="preserve"> Norma Oficial Mexicana.</w:t>
      </w:r>
    </w:p>
    <w:p w14:paraId="213B321D" w14:textId="77777777" w:rsidR="00500B25" w:rsidRPr="0017026C" w:rsidRDefault="00500B25" w:rsidP="00500B25">
      <w:pPr>
        <w:pStyle w:val="Prrafodelista"/>
        <w:rPr>
          <w:rFonts w:ascii="Montserrat" w:eastAsia="Calibri" w:hAnsi="Montserrat" w:cstheme="minorHAnsi"/>
          <w:b/>
          <w:noProof/>
          <w:sz w:val="20"/>
        </w:rPr>
      </w:pPr>
    </w:p>
    <w:p w14:paraId="76FE50FB"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NORMAS:</w:t>
      </w:r>
      <w:r w:rsidRPr="0017026C">
        <w:rPr>
          <w:rFonts w:ascii="Montserrat" w:eastAsia="Calibri" w:hAnsi="Montserrat" w:cstheme="minorHAnsi"/>
          <w:noProof/>
          <w:sz w:val="20"/>
        </w:rPr>
        <w:t xml:space="preserve"> Las Normas Oficiales Mexicanas, las Normas Mexicanas, según proceda, y a falta de éstas, las Normas Internacionales, de conformidad con lo dispuesto en la Ley de Infraestructura de la Calidad. </w:t>
      </w:r>
    </w:p>
    <w:p w14:paraId="1575B435" w14:textId="77777777" w:rsidR="00500B25" w:rsidRPr="0017026C" w:rsidRDefault="00500B25" w:rsidP="00500B25">
      <w:pPr>
        <w:pStyle w:val="Prrafodelista"/>
        <w:rPr>
          <w:rFonts w:ascii="Montserrat" w:eastAsia="Calibri" w:hAnsi="Montserrat" w:cstheme="minorHAnsi"/>
          <w:noProof/>
          <w:sz w:val="20"/>
        </w:rPr>
      </w:pPr>
    </w:p>
    <w:p w14:paraId="5F8F1504"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 xml:space="preserve">Norma Institucional: </w:t>
      </w:r>
      <w:r w:rsidRPr="0017026C">
        <w:rPr>
          <w:rFonts w:ascii="Montserrat" w:eastAsia="Calibri" w:hAnsi="Montserrat" w:cstheme="minorHAnsi"/>
          <w:noProof/>
          <w:sz w:val="20"/>
        </w:rPr>
        <w:t>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0F262A66" w14:textId="77777777" w:rsidR="00500B25" w:rsidRPr="0017026C" w:rsidRDefault="00500B25" w:rsidP="00500B25">
      <w:pPr>
        <w:pStyle w:val="Prrafodelista"/>
        <w:ind w:left="0" w:right="-234"/>
        <w:rPr>
          <w:rFonts w:ascii="Montserrat" w:eastAsia="Calibri" w:hAnsi="Montserrat" w:cstheme="minorHAnsi"/>
          <w:noProof/>
          <w:sz w:val="20"/>
        </w:rPr>
      </w:pPr>
    </w:p>
    <w:p w14:paraId="46354CC4"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 xml:space="preserve">OIC: </w:t>
      </w:r>
      <w:r w:rsidRPr="0017026C">
        <w:rPr>
          <w:rFonts w:ascii="Montserrat" w:eastAsia="Calibri" w:hAnsi="Montserrat" w:cstheme="minorHAnsi"/>
          <w:noProof/>
          <w:sz w:val="20"/>
        </w:rPr>
        <w:t>Órgano Interno de Control en el IMSS</w:t>
      </w:r>
    </w:p>
    <w:p w14:paraId="05CEE083" w14:textId="77777777" w:rsidR="00500B25" w:rsidRPr="0017026C" w:rsidRDefault="00500B25" w:rsidP="00500B25">
      <w:pPr>
        <w:pStyle w:val="Prrafodelista"/>
        <w:rPr>
          <w:rFonts w:ascii="Montserrat" w:eastAsia="Calibri" w:hAnsi="Montserrat" w:cstheme="minorHAnsi"/>
          <w:b/>
          <w:noProof/>
          <w:sz w:val="20"/>
        </w:rPr>
      </w:pPr>
    </w:p>
    <w:p w14:paraId="6C87A4E1"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 xml:space="preserve">OOAD: </w:t>
      </w:r>
      <w:r w:rsidRPr="0017026C">
        <w:rPr>
          <w:rFonts w:ascii="Montserrat" w:eastAsia="Calibri" w:hAnsi="Montserrat" w:cstheme="minorHAnsi"/>
          <w:noProof/>
          <w:sz w:val="20"/>
        </w:rPr>
        <w:t xml:space="preserve">Órganos de Operación Administrativa Desconcentrada los cuales conforme al artículo </w:t>
      </w:r>
      <w:r w:rsidRPr="0017026C">
        <w:rPr>
          <w:rFonts w:ascii="Montserrat" w:eastAsia="Calibri" w:hAnsi="Montserrat" w:cstheme="minorHAnsi"/>
          <w:b/>
          <w:noProof/>
          <w:sz w:val="20"/>
        </w:rPr>
        <w:t>2</w:t>
      </w:r>
      <w:r w:rsidRPr="0017026C">
        <w:rPr>
          <w:rFonts w:ascii="Montserrat" w:eastAsia="Calibri" w:hAnsi="Montserrat" w:cstheme="minorHAnsi"/>
          <w:noProof/>
          <w:sz w:val="20"/>
        </w:rPr>
        <w:t xml:space="preserve">, fracción </w:t>
      </w:r>
      <w:r w:rsidRPr="0017026C">
        <w:rPr>
          <w:rFonts w:ascii="Montserrat" w:eastAsia="Calibri" w:hAnsi="Montserrat" w:cstheme="minorHAnsi"/>
          <w:b/>
          <w:noProof/>
          <w:sz w:val="20"/>
        </w:rPr>
        <w:t>IV</w:t>
      </w:r>
      <w:r w:rsidRPr="0017026C">
        <w:rPr>
          <w:rFonts w:ascii="Montserrat" w:eastAsia="Calibri" w:hAnsi="Montserrat" w:cstheme="minorHAnsi"/>
          <w:noProof/>
          <w:sz w:val="20"/>
        </w:rPr>
        <w:t xml:space="preserve"> del Reglamento Interior de IMSS se conforman por las Delegaciones Estatales y Regionales, y las Unidades Médicas de Alta Especialidad.</w:t>
      </w:r>
    </w:p>
    <w:p w14:paraId="2ACD3AC9" w14:textId="77777777" w:rsidR="00500B25" w:rsidRPr="0017026C" w:rsidRDefault="00500B25" w:rsidP="00500B25">
      <w:pPr>
        <w:pStyle w:val="Prrafodelista"/>
        <w:rPr>
          <w:rFonts w:ascii="Montserrat" w:eastAsia="Calibri" w:hAnsi="Montserrat" w:cstheme="minorHAnsi"/>
          <w:b/>
          <w:noProof/>
          <w:sz w:val="20"/>
        </w:rPr>
      </w:pPr>
    </w:p>
    <w:p w14:paraId="1E54EBFE"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b/>
          <w:iCs/>
          <w:noProof/>
          <w:sz w:val="20"/>
        </w:rPr>
      </w:pPr>
      <w:r w:rsidRPr="0017026C">
        <w:rPr>
          <w:rFonts w:ascii="Montserrat" w:eastAsia="Calibri" w:hAnsi="Montserrat" w:cstheme="minorHAnsi"/>
          <w:b/>
          <w:noProof/>
          <w:sz w:val="20"/>
        </w:rPr>
        <w:t xml:space="preserve">POBALINES: </w:t>
      </w:r>
      <w:r w:rsidRPr="0017026C">
        <w:rPr>
          <w:rFonts w:ascii="Montserrat" w:eastAsia="Calibri" w:hAnsi="Montserrat" w:cstheme="minorHAnsi"/>
          <w:noProof/>
          <w:sz w:val="20"/>
        </w:rPr>
        <w:t xml:space="preserve">Politicas, Bases y Lineamientos en Materia de Adquisiciones, Arrendamientos y Servicios del IMSS. </w:t>
      </w:r>
    </w:p>
    <w:p w14:paraId="3AEE20E0" w14:textId="77777777" w:rsidR="00500B25" w:rsidRPr="0017026C" w:rsidRDefault="00500B25" w:rsidP="00500B25">
      <w:pPr>
        <w:pStyle w:val="Prrafodelista"/>
        <w:ind w:left="0" w:right="-234"/>
        <w:rPr>
          <w:rFonts w:ascii="Montserrat" w:eastAsia="Calibri" w:hAnsi="Montserrat" w:cstheme="minorHAnsi"/>
          <w:b/>
          <w:iCs/>
          <w:noProof/>
          <w:sz w:val="20"/>
        </w:rPr>
      </w:pPr>
    </w:p>
    <w:p w14:paraId="5C7014A7"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b/>
          <w:noProof/>
          <w:sz w:val="20"/>
        </w:rPr>
      </w:pPr>
      <w:r w:rsidRPr="0017026C">
        <w:rPr>
          <w:rFonts w:ascii="Montserrat" w:eastAsia="Calibri" w:hAnsi="Montserrat" w:cstheme="minorHAnsi"/>
          <w:b/>
          <w:noProof/>
          <w:sz w:val="20"/>
        </w:rPr>
        <w:t>Proveedor:</w:t>
      </w:r>
      <w:r w:rsidRPr="0017026C">
        <w:rPr>
          <w:rFonts w:ascii="Montserrat" w:eastAsia="Calibri" w:hAnsi="Montserrat" w:cstheme="minorHAnsi"/>
          <w:noProof/>
          <w:sz w:val="20"/>
        </w:rPr>
        <w:t xml:space="preserve"> La persona física o moral que celebre contrato de adquisiciones, arrendamientos o servicios, conforme al articulo </w:t>
      </w:r>
      <w:r w:rsidRPr="0017026C">
        <w:rPr>
          <w:rFonts w:ascii="Montserrat" w:eastAsia="Calibri" w:hAnsi="Montserrat" w:cstheme="minorHAnsi"/>
          <w:b/>
          <w:noProof/>
          <w:sz w:val="20"/>
        </w:rPr>
        <w:t>2</w:t>
      </w:r>
      <w:r w:rsidRPr="0017026C">
        <w:rPr>
          <w:rFonts w:ascii="Montserrat" w:eastAsia="Calibri" w:hAnsi="Montserrat" w:cstheme="minorHAnsi"/>
          <w:noProof/>
          <w:sz w:val="20"/>
        </w:rPr>
        <w:t xml:space="preserve">, fracción </w:t>
      </w:r>
      <w:r w:rsidRPr="0017026C">
        <w:rPr>
          <w:rFonts w:ascii="Montserrat" w:eastAsia="Calibri" w:hAnsi="Montserrat" w:cstheme="minorHAnsi"/>
          <w:b/>
          <w:noProof/>
          <w:sz w:val="20"/>
        </w:rPr>
        <w:t>VI</w:t>
      </w:r>
      <w:r w:rsidRPr="0017026C">
        <w:rPr>
          <w:rFonts w:ascii="Montserrat" w:eastAsia="Calibri" w:hAnsi="Montserrat" w:cstheme="minorHAnsi"/>
          <w:noProof/>
          <w:sz w:val="20"/>
        </w:rPr>
        <w:t xml:space="preserve"> de la LAASSP.</w:t>
      </w:r>
    </w:p>
    <w:p w14:paraId="52D53E5B" w14:textId="77777777" w:rsidR="00500B25" w:rsidRPr="0017026C" w:rsidRDefault="00500B25" w:rsidP="00500B25">
      <w:pPr>
        <w:pStyle w:val="Prrafodelista"/>
        <w:widowControl w:val="0"/>
        <w:ind w:left="0" w:right="-234"/>
        <w:contextualSpacing/>
        <w:jc w:val="both"/>
        <w:rPr>
          <w:rFonts w:ascii="Montserrat" w:eastAsia="Calibri" w:hAnsi="Montserrat" w:cstheme="minorHAnsi"/>
          <w:noProof/>
          <w:sz w:val="20"/>
        </w:rPr>
      </w:pPr>
    </w:p>
    <w:p w14:paraId="59C61448"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Reglamento o RLAASSP:</w:t>
      </w:r>
      <w:r w:rsidRPr="0017026C">
        <w:rPr>
          <w:rFonts w:ascii="Montserrat" w:eastAsia="Calibri" w:hAnsi="Montserrat" w:cstheme="minorHAnsi"/>
          <w:noProof/>
          <w:sz w:val="20"/>
        </w:rPr>
        <w:t xml:space="preserve"> Reglamento de la Ley de Adquisiciones, Arrendamientos y Servicios del </w:t>
      </w:r>
      <w:r w:rsidRPr="0017026C">
        <w:rPr>
          <w:rFonts w:ascii="Montserrat" w:eastAsia="Calibri" w:hAnsi="Montserrat" w:cstheme="minorHAnsi"/>
          <w:iCs/>
          <w:noProof/>
          <w:sz w:val="20"/>
        </w:rPr>
        <w:t>Sector</w:t>
      </w:r>
      <w:r w:rsidRPr="0017026C">
        <w:rPr>
          <w:rFonts w:ascii="Montserrat" w:eastAsia="Calibri" w:hAnsi="Montserrat" w:cstheme="minorHAnsi"/>
          <w:noProof/>
          <w:sz w:val="20"/>
        </w:rPr>
        <w:t xml:space="preserve"> Público.</w:t>
      </w:r>
    </w:p>
    <w:p w14:paraId="1F04E53A" w14:textId="77777777" w:rsidR="00500B25" w:rsidRPr="0017026C" w:rsidRDefault="00500B25" w:rsidP="00500B25">
      <w:pPr>
        <w:pStyle w:val="Prrafodelista"/>
        <w:rPr>
          <w:rFonts w:ascii="Montserrat" w:eastAsia="Calibri" w:hAnsi="Montserrat" w:cstheme="minorHAnsi"/>
          <w:noProof/>
          <w:sz w:val="20"/>
        </w:rPr>
      </w:pPr>
    </w:p>
    <w:p w14:paraId="7209A922"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Resolución Miscelánea Fiscal</w:t>
      </w:r>
      <w:r w:rsidRPr="0017026C">
        <w:rPr>
          <w:rFonts w:ascii="Montserrat" w:eastAsia="Calibri" w:hAnsi="Montserrat" w:cstheme="minorHAnsi"/>
          <w:noProof/>
          <w:sz w:val="20"/>
        </w:rPr>
        <w:t>: 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14:paraId="77AA6413" w14:textId="77777777" w:rsidR="00500B25" w:rsidRPr="0017026C" w:rsidRDefault="00500B25" w:rsidP="00500B25">
      <w:pPr>
        <w:pStyle w:val="Prrafodelista"/>
        <w:widowControl w:val="0"/>
        <w:ind w:left="0" w:right="-234"/>
        <w:contextualSpacing/>
        <w:jc w:val="both"/>
        <w:rPr>
          <w:rFonts w:ascii="Montserrat" w:eastAsia="Calibri" w:hAnsi="Montserrat" w:cstheme="minorHAnsi"/>
          <w:b/>
          <w:noProof/>
          <w:sz w:val="20"/>
        </w:rPr>
      </w:pPr>
    </w:p>
    <w:p w14:paraId="5ECE2E4D"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SAT:</w:t>
      </w:r>
      <w:r w:rsidRPr="0017026C">
        <w:rPr>
          <w:rFonts w:ascii="Montserrat" w:eastAsia="Calibri" w:hAnsi="Montserrat" w:cstheme="minorHAnsi"/>
          <w:noProof/>
          <w:sz w:val="20"/>
        </w:rPr>
        <w:t xml:space="preserve"> Servicio de Administración Tributaria.</w:t>
      </w:r>
    </w:p>
    <w:p w14:paraId="26D3347D" w14:textId="77777777" w:rsidR="00500B25" w:rsidRPr="0017026C" w:rsidRDefault="00500B25" w:rsidP="00500B25">
      <w:pPr>
        <w:pStyle w:val="Prrafodelista"/>
        <w:ind w:left="0" w:right="-234"/>
        <w:rPr>
          <w:rFonts w:ascii="Montserrat" w:eastAsia="Calibri" w:hAnsi="Montserrat" w:cstheme="minorHAnsi"/>
          <w:b/>
          <w:bCs/>
          <w:noProof/>
          <w:sz w:val="20"/>
        </w:rPr>
      </w:pPr>
    </w:p>
    <w:p w14:paraId="0F916433"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SFP:</w:t>
      </w:r>
      <w:r w:rsidRPr="0017026C">
        <w:rPr>
          <w:rFonts w:ascii="Montserrat" w:eastAsia="Calibri" w:hAnsi="Montserrat" w:cstheme="minorHAnsi"/>
          <w:noProof/>
          <w:sz w:val="20"/>
        </w:rPr>
        <w:t xml:space="preserve"> Secretaría de la Función Pública.</w:t>
      </w:r>
    </w:p>
    <w:p w14:paraId="57BDA243" w14:textId="77777777" w:rsidR="00500B25" w:rsidRPr="0017026C" w:rsidRDefault="00500B25" w:rsidP="00500B25">
      <w:pPr>
        <w:pStyle w:val="Prrafodelista"/>
        <w:ind w:left="0" w:right="-234"/>
        <w:rPr>
          <w:rFonts w:ascii="Montserrat" w:eastAsia="Calibri" w:hAnsi="Montserrat" w:cstheme="minorHAnsi"/>
          <w:b/>
          <w:noProof/>
          <w:sz w:val="20"/>
        </w:rPr>
      </w:pPr>
    </w:p>
    <w:p w14:paraId="2106C4DA"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SHCP</w:t>
      </w:r>
      <w:r w:rsidRPr="0017026C">
        <w:rPr>
          <w:rFonts w:ascii="Montserrat" w:eastAsia="Calibri" w:hAnsi="Montserrat" w:cstheme="minorHAnsi"/>
          <w:noProof/>
          <w:sz w:val="20"/>
        </w:rPr>
        <w:t>: Secretaría de Hacienda y Crédito Público.</w:t>
      </w:r>
    </w:p>
    <w:p w14:paraId="1BBA90E0" w14:textId="77777777" w:rsidR="00500B25" w:rsidRPr="0017026C" w:rsidRDefault="00500B25" w:rsidP="00500B25">
      <w:pPr>
        <w:pStyle w:val="Prrafodelista"/>
        <w:ind w:left="0" w:right="-234"/>
        <w:rPr>
          <w:rFonts w:ascii="Montserrat" w:eastAsia="Calibri" w:hAnsi="Montserrat" w:cstheme="minorHAnsi"/>
          <w:b/>
          <w:noProof/>
          <w:sz w:val="20"/>
        </w:rPr>
      </w:pPr>
    </w:p>
    <w:p w14:paraId="5F54A542"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Sobre Cerrado:</w:t>
      </w:r>
      <w:r w:rsidRPr="0017026C">
        <w:rPr>
          <w:rFonts w:ascii="Montserrat" w:eastAsia="Calibri" w:hAnsi="Montserrat" w:cstheme="minorHAnsi"/>
          <w:noProof/>
          <w:sz w:val="20"/>
        </w:rPr>
        <w:t xml:space="preserve"> Cualquier medio que contenga la proposición del licitante, cuyo contenido sólo puede ser conocido en el Acto de Presentación y Apertura de Proposiciones, en términos de la LAASSP. En el caso de las proposiciones presentadas a través de CompraNet, los sobres serán generados de conformidad con lo establecido en el artículo </w:t>
      </w:r>
      <w:r w:rsidRPr="0017026C">
        <w:rPr>
          <w:rFonts w:ascii="Montserrat" w:eastAsia="Calibri" w:hAnsi="Montserrat" w:cstheme="minorHAnsi"/>
          <w:b/>
          <w:noProof/>
          <w:sz w:val="20"/>
        </w:rPr>
        <w:t>34</w:t>
      </w:r>
      <w:r w:rsidRPr="0017026C">
        <w:rPr>
          <w:rFonts w:ascii="Montserrat" w:eastAsia="Calibri" w:hAnsi="Montserrat" w:cstheme="minorHAnsi"/>
          <w:noProof/>
          <w:sz w:val="20"/>
        </w:rPr>
        <w:t xml:space="preserve"> de la Ley antes citada.</w:t>
      </w:r>
    </w:p>
    <w:p w14:paraId="4D54C48B" w14:textId="77777777" w:rsidR="00500B25" w:rsidRPr="0017026C" w:rsidRDefault="00500B25" w:rsidP="00500B25">
      <w:pPr>
        <w:pStyle w:val="Prrafodelista"/>
        <w:ind w:left="0" w:right="-234"/>
        <w:rPr>
          <w:rFonts w:ascii="Montserrat" w:eastAsia="Calibri" w:hAnsi="Montserrat" w:cstheme="minorHAnsi"/>
          <w:noProof/>
          <w:sz w:val="20"/>
        </w:rPr>
      </w:pPr>
    </w:p>
    <w:p w14:paraId="4804F418"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SSA:</w:t>
      </w:r>
      <w:r w:rsidRPr="0017026C">
        <w:rPr>
          <w:rFonts w:ascii="Montserrat" w:eastAsia="Calibri" w:hAnsi="Montserrat" w:cstheme="minorHAnsi"/>
          <w:noProof/>
          <w:sz w:val="20"/>
        </w:rPr>
        <w:t xml:space="preserve"> Secretaría de Salud.</w:t>
      </w:r>
    </w:p>
    <w:p w14:paraId="01151045" w14:textId="77777777" w:rsidR="00500B25" w:rsidRPr="0017026C" w:rsidRDefault="00500B25" w:rsidP="00500B25">
      <w:pPr>
        <w:pStyle w:val="Prrafodelista"/>
        <w:ind w:left="0" w:right="-234"/>
        <w:rPr>
          <w:rFonts w:ascii="Montserrat" w:eastAsia="Calibri" w:hAnsi="Montserrat" w:cstheme="minorHAnsi"/>
          <w:noProof/>
          <w:sz w:val="20"/>
        </w:rPr>
      </w:pPr>
    </w:p>
    <w:p w14:paraId="201DC87D"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Tratados:</w:t>
      </w:r>
      <w:r w:rsidRPr="0017026C">
        <w:rPr>
          <w:rFonts w:ascii="Montserrat" w:eastAsia="Calibri" w:hAnsi="Montserrat" w:cstheme="minorHAnsi"/>
          <w:noProof/>
          <w:sz w:val="20"/>
        </w:rPr>
        <w:t xml:space="preserve"> Los convenios regidos por el derecho internacional </w:t>
      </w:r>
      <w:r w:rsidRPr="0017026C">
        <w:rPr>
          <w:rFonts w:ascii="Montserrat" w:eastAsia="Calibri" w:hAnsi="Montserrat" w:cstheme="minorHAnsi"/>
          <w:iCs/>
          <w:noProof/>
          <w:sz w:val="20"/>
        </w:rPr>
        <w:t>público</w:t>
      </w:r>
      <w:r w:rsidRPr="0017026C">
        <w:rPr>
          <w:rFonts w:ascii="Montserrat" w:eastAsia="Calibri" w:hAnsi="Montserrat" w:cstheme="minorHAnsi"/>
          <w:noProof/>
          <w:sz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31A11756" w14:textId="77777777" w:rsidR="00500B25" w:rsidRPr="0017026C" w:rsidRDefault="00500B25" w:rsidP="00500B25">
      <w:pPr>
        <w:pStyle w:val="Prrafodelista"/>
        <w:ind w:left="0" w:right="-234"/>
        <w:rPr>
          <w:rFonts w:ascii="Montserrat" w:eastAsia="Calibri" w:hAnsi="Montserrat" w:cstheme="minorHAnsi"/>
          <w:noProof/>
          <w:sz w:val="20"/>
        </w:rPr>
      </w:pPr>
    </w:p>
    <w:p w14:paraId="0C091EDE"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UMA:</w:t>
      </w:r>
      <w:r w:rsidRPr="0017026C">
        <w:rPr>
          <w:rFonts w:ascii="Montserrat" w:hAnsi="Montserrat"/>
          <w:sz w:val="20"/>
        </w:rPr>
        <w:t xml:space="preserve"> </w:t>
      </w:r>
      <w:r w:rsidRPr="0017026C">
        <w:rPr>
          <w:rFonts w:ascii="Montserrat" w:eastAsia="Calibri" w:hAnsi="Montserrat" w:cstheme="minorHAnsi"/>
          <w:noProof/>
          <w:sz w:val="20"/>
        </w:rPr>
        <w:t>Unidad de Medida y Actualización.</w:t>
      </w:r>
    </w:p>
    <w:p w14:paraId="54F1D399" w14:textId="77777777" w:rsidR="00500B25" w:rsidRPr="0017026C" w:rsidRDefault="00500B25" w:rsidP="00500B25">
      <w:pPr>
        <w:pStyle w:val="Prrafodelista"/>
        <w:ind w:left="0" w:right="-234"/>
        <w:rPr>
          <w:rFonts w:ascii="Montserrat" w:eastAsia="Calibri" w:hAnsi="Montserrat" w:cstheme="minorHAnsi"/>
          <w:noProof/>
          <w:sz w:val="20"/>
        </w:rPr>
      </w:pPr>
    </w:p>
    <w:p w14:paraId="5C4F6577"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19"/>
          <w:szCs w:val="19"/>
        </w:rPr>
      </w:pPr>
      <w:r w:rsidRPr="0017026C">
        <w:rPr>
          <w:rFonts w:ascii="Montserrat" w:eastAsia="Calibri" w:hAnsi="Montserrat" w:cstheme="minorHAnsi"/>
          <w:b/>
          <w:iCs/>
          <w:noProof/>
          <w:sz w:val="20"/>
        </w:rPr>
        <w:t>UMAE</w:t>
      </w:r>
      <w:r w:rsidRPr="0017026C">
        <w:rPr>
          <w:rFonts w:ascii="Montserrat" w:eastAsia="Calibri" w:hAnsi="Montserrat" w:cstheme="minorHAnsi"/>
          <w:iCs/>
          <w:noProof/>
          <w:sz w:val="20"/>
        </w:rPr>
        <w:t xml:space="preserve">: Unidades Médicas de Alta Especialidad, son órganos de operación administrativa desconcentrada del IMSS, que otorgan atención médica de 3er nivel en términos de lo establecido en el artículo </w:t>
      </w:r>
      <w:r w:rsidRPr="0017026C">
        <w:rPr>
          <w:rFonts w:ascii="Montserrat" w:eastAsia="Calibri" w:hAnsi="Montserrat" w:cstheme="minorHAnsi"/>
          <w:b/>
          <w:iCs/>
          <w:noProof/>
          <w:sz w:val="20"/>
        </w:rPr>
        <w:t>2</w:t>
      </w:r>
      <w:r w:rsidRPr="0017026C">
        <w:rPr>
          <w:rFonts w:ascii="Montserrat" w:eastAsia="Calibri" w:hAnsi="Montserrat" w:cstheme="minorHAnsi"/>
          <w:iCs/>
          <w:noProof/>
          <w:sz w:val="20"/>
        </w:rPr>
        <w:t xml:space="preserve">, fracción </w:t>
      </w:r>
      <w:r w:rsidRPr="0017026C">
        <w:rPr>
          <w:rFonts w:ascii="Montserrat" w:eastAsia="Calibri" w:hAnsi="Montserrat" w:cstheme="minorHAnsi"/>
          <w:b/>
          <w:iCs/>
          <w:noProof/>
          <w:sz w:val="20"/>
        </w:rPr>
        <w:t>IV</w:t>
      </w:r>
      <w:r w:rsidRPr="0017026C">
        <w:rPr>
          <w:rFonts w:ascii="Montserrat" w:eastAsia="Calibri" w:hAnsi="Montserrat" w:cstheme="minorHAnsi"/>
          <w:iCs/>
          <w:noProof/>
          <w:sz w:val="20"/>
        </w:rPr>
        <w:t xml:space="preserve"> inciso </w:t>
      </w:r>
      <w:r w:rsidRPr="0017026C">
        <w:rPr>
          <w:rFonts w:ascii="Montserrat" w:eastAsia="Calibri" w:hAnsi="Montserrat" w:cstheme="minorHAnsi"/>
          <w:b/>
          <w:iCs/>
          <w:noProof/>
          <w:sz w:val="20"/>
        </w:rPr>
        <w:t>b)</w:t>
      </w:r>
      <w:r w:rsidRPr="0017026C">
        <w:rPr>
          <w:rFonts w:ascii="Montserrat" w:eastAsia="Calibri" w:hAnsi="Montserrat" w:cstheme="minorHAnsi"/>
          <w:iCs/>
          <w:noProof/>
          <w:sz w:val="20"/>
        </w:rPr>
        <w:t xml:space="preserve"> del Reglamento Interior del IMSS.</w:t>
      </w:r>
    </w:p>
    <w:p w14:paraId="6CF47652" w14:textId="77777777" w:rsidR="00500B25" w:rsidRPr="0017026C" w:rsidRDefault="00500B25" w:rsidP="00500B25">
      <w:pPr>
        <w:pStyle w:val="Prrafodelista"/>
        <w:widowControl w:val="0"/>
        <w:ind w:left="0" w:right="-234"/>
        <w:contextualSpacing/>
        <w:jc w:val="both"/>
        <w:rPr>
          <w:rFonts w:ascii="Montserrat" w:eastAsia="Calibri" w:hAnsi="Montserrat" w:cstheme="minorHAnsi"/>
          <w:noProof/>
          <w:sz w:val="20"/>
        </w:rPr>
      </w:pPr>
    </w:p>
    <w:p w14:paraId="796C1DCC" w14:textId="77777777" w:rsidR="00500B25" w:rsidRPr="0017026C" w:rsidRDefault="00500B25" w:rsidP="00500B25">
      <w:pPr>
        <w:pStyle w:val="Prrafodelista"/>
        <w:widowControl w:val="0"/>
        <w:ind w:left="-567" w:right="-234"/>
        <w:contextualSpacing/>
        <w:jc w:val="both"/>
        <w:rPr>
          <w:rFonts w:ascii="Montserrat" w:eastAsia="Calibri" w:hAnsi="Montserrat" w:cstheme="minorHAnsi"/>
          <w:noProof/>
          <w:sz w:val="20"/>
        </w:rPr>
      </w:pPr>
      <w:r w:rsidRPr="0017026C">
        <w:rPr>
          <w:rFonts w:ascii="Montserrat" w:eastAsia="Calibri" w:hAnsi="Montserrat" w:cstheme="minorHAnsi"/>
          <w:noProof/>
          <w:sz w:val="20"/>
        </w:rPr>
        <w:t xml:space="preserve">. </w:t>
      </w:r>
    </w:p>
    <w:p w14:paraId="43C01E9C" w14:textId="77777777" w:rsidR="00F43A72" w:rsidRPr="0017026C" w:rsidRDefault="00F43A72"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3C63181F" w14:textId="77777777" w:rsidR="007F04C5" w:rsidRPr="0017026C" w:rsidRDefault="007F04C5"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40A121BF" w14:textId="77777777" w:rsidR="007F04C5" w:rsidRPr="0017026C" w:rsidRDefault="007F04C5"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009876FB" w14:textId="77777777" w:rsidR="00DF4389" w:rsidRPr="0017026C" w:rsidRDefault="00DF4389"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74191F72" w14:textId="77777777" w:rsidR="00DF4389" w:rsidRPr="0017026C" w:rsidRDefault="00DF4389"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02D85553" w14:textId="77777777" w:rsidR="00DF4389" w:rsidRPr="0017026C" w:rsidRDefault="00DF4389"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404E0860" w14:textId="77777777" w:rsidR="00DF4389" w:rsidRPr="0017026C" w:rsidRDefault="00DF4389"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0CA41FB3" w14:textId="77777777" w:rsidR="00DF4389" w:rsidRPr="0017026C" w:rsidRDefault="00DF4389"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0F60D1D3" w14:textId="77777777" w:rsidR="00DF4389" w:rsidRPr="0017026C" w:rsidRDefault="00DF4389"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105E3D2F" w14:textId="77777777" w:rsidR="00DF4389" w:rsidRPr="0017026C" w:rsidRDefault="00DF4389"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0A5DEA07" w14:textId="77777777" w:rsidR="007F04C5" w:rsidRPr="0017026C" w:rsidRDefault="007F04C5"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4FE7B9A0" w14:textId="77777777" w:rsidR="007F04C5" w:rsidRPr="0017026C" w:rsidRDefault="007F04C5"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07C919FA" w14:textId="77777777" w:rsidR="00FF5A93" w:rsidRPr="0017026C" w:rsidRDefault="00FF5A93"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48F6400C" w14:textId="77777777" w:rsidR="00FF5A93" w:rsidRPr="0017026C" w:rsidRDefault="00FF5A93"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4994CA7B" w14:textId="77777777" w:rsidR="0017026C" w:rsidRPr="0017026C" w:rsidRDefault="0017026C"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6DE396B4" w14:textId="77777777" w:rsidR="0017026C" w:rsidRPr="0017026C" w:rsidRDefault="0017026C"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2A03D6FD" w14:textId="77777777" w:rsidR="00FF5A93" w:rsidRPr="0017026C" w:rsidRDefault="00FF5A93"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705B7E73" w14:textId="77777777" w:rsidR="00F43A72" w:rsidRPr="0017026C" w:rsidRDefault="00F43A72"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Cs w:val="24"/>
        </w:rPr>
      </w:pPr>
    </w:p>
    <w:p w14:paraId="010EFA1E" w14:textId="77777777" w:rsidR="00A03C73" w:rsidRPr="0017026C" w:rsidRDefault="00A03C73" w:rsidP="00293CBD">
      <w:pPr>
        <w:pStyle w:val="Prrafodelista"/>
        <w:numPr>
          <w:ilvl w:val="0"/>
          <w:numId w:val="19"/>
        </w:numPr>
        <w:ind w:left="284" w:hanging="284"/>
        <w:jc w:val="both"/>
        <w:rPr>
          <w:rFonts w:ascii="Montserrat" w:hAnsi="Montserrat" w:cs="Arial"/>
          <w:b/>
          <w:szCs w:val="24"/>
        </w:rPr>
      </w:pPr>
      <w:r w:rsidRPr="0017026C">
        <w:rPr>
          <w:rFonts w:ascii="Montserrat" w:hAnsi="Montserrat" w:cs="Arial"/>
          <w:b/>
          <w:szCs w:val="24"/>
        </w:rPr>
        <w:t>INFORMACION ESPEC</w:t>
      </w:r>
      <w:r w:rsidR="00DD6243" w:rsidRPr="0017026C">
        <w:rPr>
          <w:rFonts w:ascii="Montserrat" w:hAnsi="Montserrat" w:cs="Arial"/>
          <w:b/>
          <w:szCs w:val="24"/>
        </w:rPr>
        <w:t>Í</w:t>
      </w:r>
      <w:r w:rsidRPr="0017026C">
        <w:rPr>
          <w:rFonts w:ascii="Montserrat" w:hAnsi="Montserrat" w:cs="Arial"/>
          <w:b/>
          <w:szCs w:val="24"/>
        </w:rPr>
        <w:t>FICA DE LA LICITACION.</w:t>
      </w:r>
    </w:p>
    <w:p w14:paraId="369DF996" w14:textId="77777777" w:rsidR="00F708AD" w:rsidRPr="0017026C" w:rsidRDefault="00F708AD" w:rsidP="00FD16BE">
      <w:pPr>
        <w:ind w:left="142"/>
        <w:jc w:val="both"/>
        <w:rPr>
          <w:rFonts w:ascii="Montserrat" w:hAnsi="Montserrat" w:cs="Arial"/>
          <w:sz w:val="22"/>
          <w:szCs w:val="22"/>
        </w:rPr>
      </w:pPr>
    </w:p>
    <w:p w14:paraId="361C61AF" w14:textId="23A61523" w:rsidR="002C1C49" w:rsidRDefault="002C1C49" w:rsidP="002C1C49">
      <w:pPr>
        <w:rPr>
          <w:rFonts w:ascii="Montserrat" w:hAnsi="Montserrat" w:cs="Arial"/>
          <w:sz w:val="22"/>
          <w:szCs w:val="22"/>
        </w:rPr>
      </w:pPr>
      <w:r>
        <w:rPr>
          <w:rFonts w:ascii="Montserrat" w:hAnsi="Montserrat" w:cs="Arial"/>
          <w:sz w:val="22"/>
          <w:szCs w:val="22"/>
        </w:rPr>
        <w:t xml:space="preserve">ADQUISICIÓN DE </w:t>
      </w:r>
      <w:r w:rsidRPr="002C1C49">
        <w:rPr>
          <w:rFonts w:ascii="Montserrat" w:hAnsi="Montserrat" w:cs="Arial"/>
          <w:sz w:val="22"/>
          <w:szCs w:val="22"/>
        </w:rPr>
        <w:t>EQUIPOS, INSTRUMENTAL, ACCESORIOS MEDICOS Y ARTICULOS DE COCINA Y COMEDOR, EJERCICIO 2024.</w:t>
      </w:r>
    </w:p>
    <w:p w14:paraId="65044B53" w14:textId="77777777" w:rsidR="002C1C49" w:rsidRPr="002C1C49" w:rsidRDefault="002C1C49" w:rsidP="002C1C49">
      <w:pPr>
        <w:rPr>
          <w:rFonts w:ascii="Montserrat" w:hAnsi="Montserrat" w:cs="Arial"/>
          <w:sz w:val="22"/>
          <w:szCs w:val="22"/>
        </w:rPr>
      </w:pPr>
    </w:p>
    <w:p w14:paraId="1C99007E" w14:textId="77777777" w:rsidR="008F5BE9" w:rsidRPr="0017026C" w:rsidRDefault="008F5BE9" w:rsidP="00293CBD">
      <w:pPr>
        <w:pStyle w:val="Prrafodelista"/>
        <w:numPr>
          <w:ilvl w:val="0"/>
          <w:numId w:val="20"/>
        </w:numPr>
        <w:ind w:left="284" w:hanging="284"/>
        <w:jc w:val="both"/>
        <w:rPr>
          <w:rFonts w:ascii="Montserrat" w:hAnsi="Montserrat" w:cs="Arial"/>
          <w:b/>
          <w:bCs/>
          <w:sz w:val="22"/>
          <w:szCs w:val="22"/>
        </w:rPr>
      </w:pPr>
      <w:r w:rsidRPr="0017026C">
        <w:rPr>
          <w:rFonts w:ascii="Montserrat" w:hAnsi="Montserrat" w:cs="Arial"/>
          <w:b/>
          <w:bCs/>
          <w:sz w:val="22"/>
          <w:szCs w:val="22"/>
        </w:rPr>
        <w:t>IDIOMA EN QUE PODRAN PRESENTARSE LAS PROPO</w:t>
      </w:r>
      <w:r w:rsidR="00081249" w:rsidRPr="0017026C">
        <w:rPr>
          <w:rFonts w:ascii="Montserrat" w:hAnsi="Montserrat" w:cs="Arial"/>
          <w:b/>
          <w:bCs/>
          <w:sz w:val="22"/>
          <w:szCs w:val="22"/>
        </w:rPr>
        <w:t>SICIONES, LOS ANEXOS TÉCNICOS Y</w:t>
      </w:r>
      <w:r w:rsidRPr="0017026C">
        <w:rPr>
          <w:rFonts w:ascii="Montserrat" w:hAnsi="Montserrat" w:cs="Arial"/>
          <w:b/>
          <w:bCs/>
          <w:sz w:val="22"/>
          <w:szCs w:val="22"/>
        </w:rPr>
        <w:t xml:space="preserve"> EN SU CASO, LOS FOLLETOS QUE SE ACOMPAÑEN.</w:t>
      </w:r>
    </w:p>
    <w:p w14:paraId="34B4A549" w14:textId="77777777" w:rsidR="008F5BE9" w:rsidRPr="0017026C" w:rsidRDefault="008F5BE9" w:rsidP="00C36AEC">
      <w:pPr>
        <w:pStyle w:val="Sangra3detindependiente1"/>
        <w:ind w:left="0" w:firstLine="0"/>
        <w:rPr>
          <w:rFonts w:ascii="Montserrat" w:hAnsi="Montserrat"/>
          <w:sz w:val="22"/>
          <w:szCs w:val="22"/>
          <w:lang w:val="es-ES"/>
        </w:rPr>
      </w:pPr>
    </w:p>
    <w:p w14:paraId="1135AE40" w14:textId="77777777" w:rsidR="008F5BE9" w:rsidRPr="0017026C" w:rsidRDefault="008F5BE9" w:rsidP="002B4398">
      <w:pPr>
        <w:ind w:left="142"/>
        <w:jc w:val="both"/>
        <w:rPr>
          <w:rFonts w:ascii="Montserrat" w:hAnsi="Montserrat" w:cs="Arial"/>
          <w:sz w:val="22"/>
          <w:szCs w:val="22"/>
        </w:rPr>
      </w:pPr>
      <w:r w:rsidRPr="0017026C">
        <w:rPr>
          <w:rFonts w:ascii="Montserrat" w:hAnsi="Montserrat" w:cs="Arial"/>
          <w:sz w:val="22"/>
          <w:szCs w:val="22"/>
        </w:rPr>
        <w:t xml:space="preserve">Las proposiciones deberán presentarse por </w:t>
      </w:r>
      <w:r w:rsidR="004C5A13" w:rsidRPr="0017026C">
        <w:rPr>
          <w:rFonts w:ascii="Montserrat" w:hAnsi="Montserrat" w:cs="Arial"/>
          <w:sz w:val="22"/>
          <w:szCs w:val="22"/>
        </w:rPr>
        <w:t xml:space="preserve">medios electrónicos, </w:t>
      </w:r>
      <w:r w:rsidRPr="0017026C">
        <w:rPr>
          <w:rFonts w:ascii="Montserrat" w:hAnsi="Montserrat" w:cs="Arial"/>
          <w:sz w:val="22"/>
          <w:szCs w:val="22"/>
        </w:rPr>
        <w:t xml:space="preserve">solo en idioma español y </w:t>
      </w:r>
      <w:r w:rsidR="00C36AEC" w:rsidRPr="0017026C">
        <w:rPr>
          <w:rFonts w:ascii="Montserrat" w:hAnsi="Montserrat" w:cs="Arial"/>
          <w:sz w:val="22"/>
          <w:szCs w:val="22"/>
        </w:rPr>
        <w:t>dirigido</w:t>
      </w:r>
      <w:r w:rsidRPr="0017026C">
        <w:rPr>
          <w:rFonts w:ascii="Montserrat" w:hAnsi="Montserrat" w:cs="Arial"/>
          <w:sz w:val="22"/>
          <w:szCs w:val="22"/>
        </w:rPr>
        <w:t xml:space="preserve"> al área convocante.</w:t>
      </w:r>
    </w:p>
    <w:p w14:paraId="536A80BA" w14:textId="77777777" w:rsidR="008F5BE9" w:rsidRPr="0017026C" w:rsidRDefault="008F5BE9" w:rsidP="002B4398">
      <w:pPr>
        <w:pStyle w:val="Sangra3detindependiente1"/>
        <w:ind w:left="142" w:firstLine="0"/>
        <w:rPr>
          <w:rFonts w:ascii="Montserrat" w:hAnsi="Montserrat"/>
          <w:sz w:val="22"/>
          <w:szCs w:val="22"/>
          <w:lang w:val="es-ES"/>
        </w:rPr>
      </w:pPr>
    </w:p>
    <w:p w14:paraId="37D9313E" w14:textId="77777777" w:rsidR="008F5BE9" w:rsidRPr="0017026C" w:rsidRDefault="008F5BE9" w:rsidP="002B4398">
      <w:pPr>
        <w:pStyle w:val="Sangra3detindependiente1"/>
        <w:ind w:left="142" w:firstLine="0"/>
        <w:rPr>
          <w:rFonts w:ascii="Montserrat" w:hAnsi="Montserrat"/>
          <w:sz w:val="22"/>
          <w:szCs w:val="22"/>
        </w:rPr>
      </w:pPr>
      <w:r w:rsidRPr="0017026C">
        <w:rPr>
          <w:rFonts w:ascii="Montserrat" w:hAnsi="Montserrat"/>
          <w:sz w:val="22"/>
          <w:szCs w:val="22"/>
        </w:rPr>
        <w:t xml:space="preserve">En caso de que los bienes requieran de anexos técnicos, folletos, catálogos y/o fotografías, instructivos o manuales de uso para corroborar las especificaciones, características y calidad de </w:t>
      </w:r>
      <w:proofErr w:type="gramStart"/>
      <w:r w:rsidRPr="0017026C">
        <w:rPr>
          <w:rFonts w:ascii="Montserrat" w:hAnsi="Montserrat"/>
          <w:sz w:val="22"/>
          <w:szCs w:val="22"/>
        </w:rPr>
        <w:t>los mismos</w:t>
      </w:r>
      <w:proofErr w:type="gramEnd"/>
      <w:r w:rsidRPr="0017026C">
        <w:rPr>
          <w:rFonts w:ascii="Montserrat" w:hAnsi="Montserrat"/>
          <w:sz w:val="22"/>
          <w:szCs w:val="22"/>
        </w:rPr>
        <w:t>, éstos deberán presentarse en idioma español.</w:t>
      </w:r>
    </w:p>
    <w:p w14:paraId="2242F0EA" w14:textId="77777777" w:rsidR="003140A2" w:rsidRPr="0017026C" w:rsidRDefault="003140A2" w:rsidP="003140A2">
      <w:pPr>
        <w:spacing w:line="192" w:lineRule="exact"/>
        <w:jc w:val="both"/>
        <w:rPr>
          <w:rFonts w:ascii="Montserrat" w:hAnsi="Montserrat" w:cs="Arial"/>
          <w:sz w:val="22"/>
          <w:szCs w:val="22"/>
          <w:lang w:val="es-ES_tradnl"/>
        </w:rPr>
      </w:pPr>
    </w:p>
    <w:p w14:paraId="7D210F3B" w14:textId="77777777" w:rsidR="00970535" w:rsidRPr="0017026C" w:rsidRDefault="00970535" w:rsidP="003140A2">
      <w:pPr>
        <w:spacing w:line="192" w:lineRule="exact"/>
        <w:jc w:val="both"/>
        <w:rPr>
          <w:rFonts w:ascii="Montserrat" w:hAnsi="Montserrat" w:cs="Arial"/>
          <w:sz w:val="22"/>
          <w:szCs w:val="22"/>
          <w:lang w:val="es-ES_tradnl"/>
        </w:rPr>
      </w:pPr>
    </w:p>
    <w:p w14:paraId="78523C8C" w14:textId="77777777" w:rsidR="009F4F72" w:rsidRPr="0017026C" w:rsidRDefault="00771A16" w:rsidP="00293CBD">
      <w:pPr>
        <w:pStyle w:val="Prrafodelista"/>
        <w:numPr>
          <w:ilvl w:val="0"/>
          <w:numId w:val="21"/>
        </w:numPr>
        <w:ind w:left="284" w:hanging="284"/>
        <w:jc w:val="both"/>
        <w:rPr>
          <w:rFonts w:ascii="Montserrat" w:hAnsi="Montserrat" w:cs="Arial"/>
          <w:b/>
          <w:bCs/>
          <w:sz w:val="22"/>
          <w:szCs w:val="22"/>
        </w:rPr>
      </w:pPr>
      <w:r w:rsidRPr="0017026C">
        <w:rPr>
          <w:rFonts w:ascii="Montserrat" w:hAnsi="Montserrat" w:cs="Arial"/>
          <w:b/>
          <w:bCs/>
          <w:sz w:val="22"/>
          <w:szCs w:val="22"/>
        </w:rPr>
        <w:t>DISPONIBILIDAD PRESUPUESTAL.</w:t>
      </w:r>
    </w:p>
    <w:p w14:paraId="05E9B947" w14:textId="77777777" w:rsidR="002B4398" w:rsidRPr="0017026C" w:rsidRDefault="002B4398" w:rsidP="002B4398">
      <w:pPr>
        <w:ind w:left="142"/>
        <w:jc w:val="both"/>
        <w:rPr>
          <w:rFonts w:ascii="Montserrat" w:hAnsi="Montserrat" w:cs="Arial"/>
          <w:bCs/>
          <w:sz w:val="22"/>
          <w:szCs w:val="22"/>
        </w:rPr>
      </w:pPr>
    </w:p>
    <w:p w14:paraId="72759A5A" w14:textId="77777777" w:rsidR="00AA2F7D" w:rsidRPr="0017026C" w:rsidRDefault="00AA2F7D" w:rsidP="00AA2F7D">
      <w:pPr>
        <w:ind w:left="142"/>
        <w:jc w:val="both"/>
        <w:rPr>
          <w:rFonts w:ascii="Montserrat" w:hAnsi="Montserrat" w:cs="Arial"/>
          <w:bCs/>
          <w:sz w:val="22"/>
          <w:szCs w:val="22"/>
        </w:rPr>
      </w:pPr>
      <w:r w:rsidRPr="0017026C">
        <w:rPr>
          <w:rFonts w:ascii="Montserrat" w:hAnsi="Montserrat" w:cs="Arial"/>
          <w:bCs/>
          <w:sz w:val="22"/>
          <w:szCs w:val="22"/>
        </w:rPr>
        <w:t>El Instituto cuenta con disponibilidad presupuestal para ser ejercida en esta convocatoria.</w:t>
      </w:r>
    </w:p>
    <w:p w14:paraId="24AF6C6D" w14:textId="77777777" w:rsidR="00500B25" w:rsidRPr="0017026C" w:rsidRDefault="00500B25" w:rsidP="00500B25">
      <w:pPr>
        <w:pStyle w:val="Prrafodelista"/>
        <w:ind w:left="142" w:hanging="142"/>
        <w:rPr>
          <w:rFonts w:ascii="Montserrat" w:hAnsi="Montserrat" w:cs="Arial"/>
          <w:b/>
          <w:bCs/>
          <w:sz w:val="22"/>
          <w:szCs w:val="22"/>
        </w:rPr>
      </w:pPr>
    </w:p>
    <w:p w14:paraId="78DF63A4" w14:textId="77777777" w:rsidR="00500B25" w:rsidRPr="0017026C" w:rsidRDefault="00500B25" w:rsidP="00293CBD">
      <w:pPr>
        <w:pStyle w:val="Prrafodelista"/>
        <w:numPr>
          <w:ilvl w:val="1"/>
          <w:numId w:val="19"/>
        </w:numPr>
        <w:ind w:left="142" w:hanging="142"/>
        <w:rPr>
          <w:rFonts w:ascii="Montserrat" w:hAnsi="Montserrat" w:cs="Arial"/>
          <w:b/>
          <w:bCs/>
          <w:sz w:val="22"/>
          <w:szCs w:val="22"/>
        </w:rPr>
      </w:pPr>
      <w:bookmarkStart w:id="0" w:name="_Toc99120278"/>
      <w:r w:rsidRPr="0017026C">
        <w:rPr>
          <w:rFonts w:ascii="Montserrat" w:hAnsi="Montserrat" w:cs="Arial"/>
          <w:b/>
          <w:bCs/>
          <w:sz w:val="22"/>
          <w:szCs w:val="22"/>
        </w:rPr>
        <w:t>Número de identificación de la convocatoria a la licitación pública asignado por CompraNet.</w:t>
      </w:r>
      <w:bookmarkEnd w:id="0"/>
    </w:p>
    <w:p w14:paraId="2CFE86D0" w14:textId="77777777" w:rsidR="00500B25" w:rsidRPr="0017026C" w:rsidRDefault="00500B25" w:rsidP="002B4398">
      <w:pPr>
        <w:ind w:left="142"/>
        <w:jc w:val="both"/>
        <w:rPr>
          <w:rFonts w:ascii="Montserrat" w:hAnsi="Montserrat" w:cs="Arial"/>
          <w:bCs/>
          <w:sz w:val="22"/>
          <w:szCs w:val="22"/>
        </w:rPr>
      </w:pPr>
    </w:p>
    <w:p w14:paraId="3B869355" w14:textId="1D139F84" w:rsidR="00500B25" w:rsidRPr="0017026C" w:rsidRDefault="00AA2F7D" w:rsidP="007F04C5">
      <w:pPr>
        <w:ind w:right="49"/>
        <w:jc w:val="both"/>
        <w:rPr>
          <w:rFonts w:ascii="Montserrat" w:hAnsi="Montserrat" w:cs="Arial"/>
          <w:bCs/>
          <w:sz w:val="22"/>
          <w:szCs w:val="22"/>
        </w:rPr>
      </w:pPr>
      <w:r w:rsidRPr="0017026C">
        <w:rPr>
          <w:rFonts w:ascii="Montserrat" w:hAnsi="Montserrat" w:cs="Arial"/>
          <w:sz w:val="22"/>
          <w:szCs w:val="22"/>
          <w:lang w:val="es-ES_tradnl"/>
        </w:rPr>
        <w:t>A la presente Convocatoria el Sistema Electrónico de Información Pública Gubernamental denominado CompraNet, le asignó el siguiente número de identificación:</w:t>
      </w:r>
      <w:r w:rsidR="00204C47" w:rsidRPr="0017026C">
        <w:rPr>
          <w:rFonts w:ascii="Montserrat" w:hAnsi="Montserrat" w:cs="Arial"/>
          <w:b/>
          <w:sz w:val="22"/>
          <w:szCs w:val="22"/>
          <w:lang w:val="es-ES_tradnl"/>
        </w:rPr>
        <w:t xml:space="preserve"> </w:t>
      </w:r>
      <w:r w:rsidR="00FE4CA6" w:rsidRPr="00FE4CA6">
        <w:rPr>
          <w:rFonts w:ascii="Montserrat" w:hAnsi="Montserrat" w:cs="Arial"/>
          <w:b/>
          <w:sz w:val="22"/>
          <w:szCs w:val="22"/>
          <w:lang w:val="es-ES_tradnl"/>
        </w:rPr>
        <w:t>LA-50-GYR-050GYR013-T-131-2024</w:t>
      </w:r>
    </w:p>
    <w:p w14:paraId="34CEFF71" w14:textId="77777777" w:rsidR="00771A16" w:rsidRPr="0017026C" w:rsidRDefault="00771A16" w:rsidP="00771A16">
      <w:pPr>
        <w:spacing w:line="192" w:lineRule="exact"/>
        <w:jc w:val="both"/>
        <w:rPr>
          <w:rFonts w:ascii="Montserrat" w:hAnsi="Montserrat" w:cs="Arial"/>
          <w:sz w:val="22"/>
          <w:szCs w:val="22"/>
        </w:rPr>
      </w:pPr>
    </w:p>
    <w:p w14:paraId="042A6A8C" w14:textId="77777777" w:rsidR="00A03C73" w:rsidRPr="0017026C" w:rsidRDefault="00A03C73" w:rsidP="00293CBD">
      <w:pPr>
        <w:pStyle w:val="Prrafodelista"/>
        <w:numPr>
          <w:ilvl w:val="0"/>
          <w:numId w:val="19"/>
        </w:numPr>
        <w:ind w:left="284" w:hanging="284"/>
        <w:jc w:val="both"/>
        <w:rPr>
          <w:rFonts w:ascii="Montserrat" w:hAnsi="Montserrat" w:cs="Arial"/>
          <w:b/>
          <w:szCs w:val="24"/>
        </w:rPr>
      </w:pPr>
      <w:r w:rsidRPr="0017026C">
        <w:rPr>
          <w:rFonts w:ascii="Montserrat" w:hAnsi="Montserrat" w:cs="Arial"/>
          <w:b/>
          <w:szCs w:val="24"/>
        </w:rPr>
        <w:t>DESCRIPCIÓN, UNIDAD Y CANTIDAD.</w:t>
      </w:r>
    </w:p>
    <w:p w14:paraId="6A461DD3" w14:textId="77777777" w:rsidR="00A03C73" w:rsidRPr="0017026C" w:rsidRDefault="00A03C73" w:rsidP="00C36AEC">
      <w:pPr>
        <w:jc w:val="both"/>
        <w:rPr>
          <w:rFonts w:ascii="Montserrat" w:hAnsi="Montserrat" w:cs="Arial"/>
          <w:b/>
          <w:sz w:val="22"/>
          <w:szCs w:val="22"/>
        </w:rPr>
      </w:pPr>
    </w:p>
    <w:p w14:paraId="1EF324DC" w14:textId="5ECCFB36" w:rsidR="00A623BD" w:rsidRPr="0017026C" w:rsidRDefault="00A623BD" w:rsidP="00A623BD">
      <w:pPr>
        <w:jc w:val="both"/>
        <w:rPr>
          <w:rFonts w:ascii="Montserrat" w:hAnsi="Montserrat" w:cs="Arial"/>
          <w:sz w:val="22"/>
          <w:szCs w:val="22"/>
        </w:rPr>
      </w:pPr>
      <w:r w:rsidRPr="0017026C">
        <w:rPr>
          <w:rFonts w:ascii="Montserrat" w:hAnsi="Montserrat" w:cs="Arial"/>
          <w:sz w:val="22"/>
          <w:szCs w:val="22"/>
        </w:rPr>
        <w:t xml:space="preserve">Los licitantes, para la presentación de sus proposiciones, deberán ajustarse estrictamente a los requisitos y especificaciones previstos en esta Convocatoria, describiendo en forma amplia y detallada los bienes que estén ofertando conforme al </w:t>
      </w:r>
      <w:r w:rsidRPr="0017026C">
        <w:rPr>
          <w:rFonts w:ascii="Montserrat" w:hAnsi="Montserrat" w:cs="Arial"/>
          <w:b/>
          <w:sz w:val="22"/>
          <w:szCs w:val="22"/>
        </w:rPr>
        <w:t>Anexo Nú</w:t>
      </w:r>
      <w:r w:rsidR="009B4A7F" w:rsidRPr="0017026C">
        <w:rPr>
          <w:rFonts w:ascii="Montserrat" w:hAnsi="Montserrat" w:cs="Arial"/>
          <w:b/>
          <w:sz w:val="22"/>
          <w:szCs w:val="22"/>
        </w:rPr>
        <w:t xml:space="preserve">mero 1 (Uno) REQUERIMIENTO, 1 </w:t>
      </w:r>
      <w:r w:rsidR="00165039">
        <w:rPr>
          <w:rFonts w:ascii="Montserrat" w:hAnsi="Montserrat" w:cs="Arial"/>
          <w:b/>
          <w:sz w:val="22"/>
          <w:szCs w:val="22"/>
        </w:rPr>
        <w:t>A</w:t>
      </w:r>
      <w:r w:rsidR="002C1C49">
        <w:rPr>
          <w:rFonts w:ascii="Montserrat" w:hAnsi="Montserrat" w:cs="Arial"/>
          <w:b/>
          <w:sz w:val="22"/>
          <w:szCs w:val="22"/>
        </w:rPr>
        <w:t xml:space="preserve"> ESPECIFICACIONES TÉCNICAS</w:t>
      </w:r>
      <w:r w:rsidRPr="0017026C">
        <w:rPr>
          <w:rFonts w:ascii="Montserrat" w:hAnsi="Montserrat" w:cs="Arial"/>
          <w:b/>
          <w:bCs/>
          <w:sz w:val="22"/>
          <w:szCs w:val="22"/>
        </w:rPr>
        <w:t>,</w:t>
      </w:r>
      <w:r w:rsidRPr="0017026C">
        <w:rPr>
          <w:rFonts w:ascii="Montserrat" w:hAnsi="Montserrat" w:cs="Arial"/>
          <w:bCs/>
          <w:sz w:val="22"/>
          <w:szCs w:val="22"/>
        </w:rPr>
        <w:t xml:space="preserve"> </w:t>
      </w:r>
      <w:r w:rsidRPr="0017026C">
        <w:rPr>
          <w:rFonts w:ascii="Montserrat" w:hAnsi="Montserrat" w:cs="Arial"/>
          <w:sz w:val="22"/>
          <w:szCs w:val="22"/>
        </w:rPr>
        <w:t xml:space="preserve">describiendo en forma amplia y detallada los bienes que estén </w:t>
      </w:r>
      <w:proofErr w:type="gramStart"/>
      <w:r w:rsidRPr="0017026C">
        <w:rPr>
          <w:rFonts w:ascii="Montserrat" w:hAnsi="Montserrat" w:cs="Arial"/>
          <w:sz w:val="22"/>
          <w:szCs w:val="22"/>
        </w:rPr>
        <w:t>ofertando indicando</w:t>
      </w:r>
      <w:proofErr w:type="gramEnd"/>
      <w:r w:rsidRPr="0017026C">
        <w:rPr>
          <w:rFonts w:ascii="Montserrat" w:hAnsi="Montserrat" w:cs="Arial"/>
          <w:sz w:val="22"/>
          <w:szCs w:val="22"/>
        </w:rPr>
        <w:t xml:space="preserve"> partida, clave, concepto, marca, modelo, fabricante y país de fabricación.</w:t>
      </w:r>
    </w:p>
    <w:p w14:paraId="70D9D367" w14:textId="77777777" w:rsidR="00A623BD" w:rsidRPr="0017026C" w:rsidRDefault="00A623BD" w:rsidP="00A623BD">
      <w:pPr>
        <w:jc w:val="both"/>
        <w:rPr>
          <w:rFonts w:ascii="Montserrat" w:hAnsi="Montserrat" w:cs="Arial"/>
          <w:sz w:val="22"/>
          <w:szCs w:val="22"/>
        </w:rPr>
      </w:pPr>
    </w:p>
    <w:p w14:paraId="6F8FFB32" w14:textId="77777777" w:rsidR="00A623BD" w:rsidRPr="0017026C" w:rsidRDefault="00A623BD" w:rsidP="00A623BD">
      <w:pPr>
        <w:jc w:val="both"/>
        <w:rPr>
          <w:rFonts w:ascii="Montserrat" w:hAnsi="Montserrat" w:cs="Arial"/>
          <w:sz w:val="22"/>
          <w:szCs w:val="22"/>
        </w:rPr>
      </w:pPr>
      <w:r w:rsidRPr="0017026C">
        <w:rPr>
          <w:rFonts w:ascii="Montserrat" w:hAnsi="Montserrat" w:cs="Arial"/>
          <w:sz w:val="22"/>
          <w:szCs w:val="22"/>
        </w:rPr>
        <w:t>Los licitantes, para la presentación de sus proposiciones, deberán ajustarse estrictamente a los requisitos y especificaciones previstos en esta Convocatoria, describiendo en forma amplia y detallada los bienes que estén ofertando.</w:t>
      </w:r>
    </w:p>
    <w:p w14:paraId="01A492D9" w14:textId="77777777" w:rsidR="00A623BD" w:rsidRPr="0017026C" w:rsidRDefault="00A623BD" w:rsidP="00A623BD">
      <w:pPr>
        <w:jc w:val="both"/>
        <w:rPr>
          <w:rFonts w:ascii="Montserrat" w:hAnsi="Montserrat" w:cs="Arial"/>
          <w:sz w:val="22"/>
          <w:szCs w:val="22"/>
        </w:rPr>
      </w:pPr>
    </w:p>
    <w:p w14:paraId="21A22EAE" w14:textId="77777777" w:rsidR="00A623BD" w:rsidRPr="0017026C" w:rsidRDefault="00A623BD" w:rsidP="00A623BD">
      <w:pPr>
        <w:jc w:val="both"/>
        <w:rPr>
          <w:rFonts w:ascii="Montserrat" w:hAnsi="Montserrat" w:cs="Arial"/>
          <w:sz w:val="22"/>
          <w:szCs w:val="22"/>
        </w:rPr>
      </w:pPr>
      <w:r w:rsidRPr="0017026C">
        <w:rPr>
          <w:rFonts w:ascii="Montserrat" w:hAnsi="Montserrat" w:cs="Arial"/>
          <w:sz w:val="22"/>
          <w:szCs w:val="22"/>
        </w:rPr>
        <w:t>Las condiciones contenidas en la presente convocatoria a la licitación y en las proposiciones presentadas por los licitantes no podrán ser negociadas, en términos del artículo 26 de la Ley.</w:t>
      </w:r>
    </w:p>
    <w:p w14:paraId="65E58441" w14:textId="77777777" w:rsidR="00A623BD" w:rsidRPr="0017026C" w:rsidRDefault="00A623BD" w:rsidP="00A623BD">
      <w:pPr>
        <w:ind w:left="720"/>
        <w:jc w:val="both"/>
        <w:rPr>
          <w:rFonts w:ascii="Montserrat" w:hAnsi="Montserrat" w:cs="Arial"/>
          <w:sz w:val="22"/>
          <w:szCs w:val="22"/>
        </w:rPr>
      </w:pPr>
    </w:p>
    <w:p w14:paraId="310F9C0D" w14:textId="77777777" w:rsidR="00A623BD" w:rsidRPr="0017026C" w:rsidRDefault="00A623BD" w:rsidP="00A623BD">
      <w:pPr>
        <w:jc w:val="both"/>
        <w:rPr>
          <w:rFonts w:ascii="Montserrat" w:hAnsi="Montserrat" w:cs="Arial"/>
          <w:b/>
          <w:sz w:val="22"/>
          <w:szCs w:val="22"/>
        </w:rPr>
      </w:pPr>
      <w:r w:rsidRPr="0017026C">
        <w:rPr>
          <w:rFonts w:ascii="Montserrat" w:hAnsi="Montserrat" w:cs="Arial"/>
          <w:sz w:val="22"/>
          <w:szCs w:val="22"/>
        </w:rPr>
        <w:lastRenderedPageBreak/>
        <w:t xml:space="preserve">El licitante deberá describir con precisión toda su oferta, puntualizando fielmente las características que son propias de su artículo (tales como dimensiones, peso, material, etc.), pudiendo incluir especificaciones que superen y comprendan las solicitadas, en la columna que corresponde a la </w:t>
      </w:r>
      <w:r w:rsidRPr="0017026C">
        <w:rPr>
          <w:rFonts w:ascii="Montserrat" w:hAnsi="Montserrat" w:cs="Arial"/>
          <w:b/>
          <w:sz w:val="22"/>
          <w:szCs w:val="22"/>
        </w:rPr>
        <w:t>DESCRIPCIÓN TÉCNICA DEL LICITANTE.</w:t>
      </w:r>
    </w:p>
    <w:p w14:paraId="3EE26634" w14:textId="77777777" w:rsidR="00A623BD" w:rsidRPr="0017026C" w:rsidRDefault="00A623BD" w:rsidP="00A623BD">
      <w:pPr>
        <w:ind w:left="720"/>
        <w:jc w:val="both"/>
        <w:rPr>
          <w:rFonts w:ascii="Montserrat" w:hAnsi="Montserrat" w:cs="Arial"/>
          <w:sz w:val="22"/>
          <w:szCs w:val="22"/>
        </w:rPr>
      </w:pPr>
    </w:p>
    <w:p w14:paraId="0E77BDAC" w14:textId="77777777" w:rsidR="00A623BD" w:rsidRPr="0017026C" w:rsidRDefault="00A623BD" w:rsidP="00A623BD">
      <w:pPr>
        <w:jc w:val="both"/>
        <w:rPr>
          <w:rFonts w:ascii="Montserrat" w:hAnsi="Montserrat" w:cs="Arial"/>
          <w:sz w:val="22"/>
          <w:szCs w:val="22"/>
        </w:rPr>
      </w:pPr>
      <w:r w:rsidRPr="0017026C">
        <w:rPr>
          <w:rFonts w:ascii="Montserrat" w:hAnsi="Montserrat" w:cs="Arial"/>
          <w:sz w:val="22"/>
          <w:szCs w:val="22"/>
        </w:rPr>
        <w:t>En tratándose de bienes que para su operación requieran de software, éste deberá ser en idioma español para todos sus componentes.</w:t>
      </w:r>
    </w:p>
    <w:p w14:paraId="22B42EBA" w14:textId="77777777" w:rsidR="00A623BD" w:rsidRPr="0017026C" w:rsidRDefault="00A623BD" w:rsidP="00A623BD">
      <w:pPr>
        <w:jc w:val="both"/>
        <w:rPr>
          <w:rFonts w:ascii="Montserrat" w:hAnsi="Montserrat" w:cs="Arial"/>
          <w:sz w:val="22"/>
          <w:szCs w:val="22"/>
        </w:rPr>
      </w:pPr>
    </w:p>
    <w:p w14:paraId="757154BB" w14:textId="77777777" w:rsidR="00A623BD" w:rsidRPr="0017026C" w:rsidRDefault="00A623BD" w:rsidP="00A623BD">
      <w:pPr>
        <w:jc w:val="both"/>
        <w:rPr>
          <w:rFonts w:ascii="Montserrat" w:hAnsi="Montserrat" w:cs="Arial"/>
          <w:sz w:val="22"/>
          <w:szCs w:val="22"/>
        </w:rPr>
      </w:pPr>
      <w:r w:rsidRPr="0017026C">
        <w:rPr>
          <w:rFonts w:ascii="Montserrat" w:hAnsi="Montserrat" w:cs="Arial"/>
          <w:sz w:val="22"/>
          <w:szCs w:val="22"/>
        </w:rPr>
        <w:t>Cabe señalar, que todas las especificaciones incluyendo las dimensiones y el peso deberán señalarse en unidades del Sistema General de Unidades de Medida. (Ley Federal Sobre Metrología y Normalización).</w:t>
      </w:r>
    </w:p>
    <w:p w14:paraId="17CC8EDC" w14:textId="77777777" w:rsidR="00A623BD" w:rsidRPr="0017026C" w:rsidRDefault="00A623BD" w:rsidP="00A623BD">
      <w:pPr>
        <w:jc w:val="both"/>
        <w:rPr>
          <w:rFonts w:ascii="Montserrat" w:hAnsi="Montserrat" w:cs="Arial"/>
          <w:sz w:val="22"/>
          <w:szCs w:val="22"/>
        </w:rPr>
      </w:pPr>
    </w:p>
    <w:p w14:paraId="1D914A64" w14:textId="7A6D7A27" w:rsidR="00A623BD" w:rsidRPr="0017026C" w:rsidRDefault="00A623BD" w:rsidP="00A623BD">
      <w:pPr>
        <w:jc w:val="both"/>
        <w:rPr>
          <w:rFonts w:ascii="Montserrat" w:hAnsi="Montserrat" w:cs="Arial"/>
          <w:sz w:val="22"/>
          <w:szCs w:val="22"/>
        </w:rPr>
      </w:pPr>
      <w:r w:rsidRPr="0017026C">
        <w:rPr>
          <w:rFonts w:ascii="Montserrat" w:hAnsi="Montserrat" w:cs="Arial"/>
          <w:sz w:val="22"/>
          <w:szCs w:val="22"/>
        </w:rPr>
        <w:t xml:space="preserve">En tratándose de bienes de inversión que requieran de instructivos y manuales de uso, se deberán presentar en idioma español y en su </w:t>
      </w:r>
      <w:r w:rsidR="006C4018" w:rsidRPr="0017026C">
        <w:rPr>
          <w:rFonts w:ascii="Montserrat" w:hAnsi="Montserrat" w:cs="Arial"/>
          <w:sz w:val="22"/>
          <w:szCs w:val="22"/>
        </w:rPr>
        <w:t>caso, conforme</w:t>
      </w:r>
      <w:r w:rsidRPr="0017026C">
        <w:rPr>
          <w:rFonts w:ascii="Montserrat" w:hAnsi="Montserrat" w:cs="Arial"/>
          <w:sz w:val="22"/>
          <w:szCs w:val="22"/>
        </w:rPr>
        <w:t xml:space="preserve"> a los marbetes autorizados por la Comisión Federal para la Protección contra Riesgos Sanitarios.</w:t>
      </w:r>
    </w:p>
    <w:p w14:paraId="69DFA835" w14:textId="77777777" w:rsidR="00A623BD" w:rsidRPr="0017026C" w:rsidRDefault="00A623BD" w:rsidP="00A623BD">
      <w:pPr>
        <w:jc w:val="both"/>
        <w:rPr>
          <w:rFonts w:ascii="Montserrat" w:hAnsi="Montserrat" w:cs="Arial"/>
          <w:sz w:val="22"/>
          <w:szCs w:val="22"/>
        </w:rPr>
      </w:pPr>
    </w:p>
    <w:p w14:paraId="4444D6D7" w14:textId="77777777" w:rsidR="00B202C0" w:rsidRPr="0017026C" w:rsidRDefault="00B202C0" w:rsidP="00B202C0">
      <w:pPr>
        <w:pStyle w:val="Sangra3detindependiente1"/>
        <w:spacing w:line="276" w:lineRule="auto"/>
        <w:rPr>
          <w:rFonts w:ascii="Montserrat" w:hAnsi="Montserrat"/>
          <w:sz w:val="24"/>
          <w:szCs w:val="24"/>
          <w:lang w:val="es-ES"/>
        </w:rPr>
      </w:pPr>
      <w:r w:rsidRPr="0017026C">
        <w:rPr>
          <w:rFonts w:ascii="Montserrat" w:hAnsi="Montserrat"/>
          <w:b/>
          <w:sz w:val="24"/>
          <w:szCs w:val="24"/>
          <w:lang w:val="es-ES"/>
        </w:rPr>
        <w:t>2.1.</w:t>
      </w:r>
      <w:r w:rsidRPr="0017026C">
        <w:rPr>
          <w:rFonts w:ascii="Montserrat" w:hAnsi="Montserrat"/>
          <w:b/>
          <w:sz w:val="24"/>
          <w:szCs w:val="24"/>
          <w:lang w:val="es-ES"/>
        </w:rPr>
        <w:tab/>
        <w:t>CALIDAD</w:t>
      </w:r>
      <w:r w:rsidRPr="0017026C">
        <w:rPr>
          <w:rFonts w:ascii="Montserrat" w:hAnsi="Montserrat"/>
          <w:sz w:val="24"/>
          <w:szCs w:val="24"/>
          <w:lang w:val="es-ES"/>
        </w:rPr>
        <w:t>.</w:t>
      </w:r>
    </w:p>
    <w:p w14:paraId="1FF2CAED" w14:textId="77777777" w:rsidR="00B202C0" w:rsidRPr="0017026C" w:rsidRDefault="00B202C0" w:rsidP="00B202C0">
      <w:pPr>
        <w:pStyle w:val="Sangra3detindependiente1"/>
        <w:spacing w:line="276" w:lineRule="auto"/>
        <w:rPr>
          <w:rFonts w:ascii="Montserrat" w:hAnsi="Montserrat"/>
          <w:sz w:val="22"/>
          <w:szCs w:val="22"/>
          <w:lang w:val="es-ES"/>
        </w:rPr>
      </w:pPr>
    </w:p>
    <w:p w14:paraId="405FB140" w14:textId="77777777" w:rsidR="006C2EB3" w:rsidRPr="0017026C" w:rsidRDefault="006C2EB3" w:rsidP="006C2EB3">
      <w:pPr>
        <w:autoSpaceDE w:val="0"/>
        <w:autoSpaceDN w:val="0"/>
        <w:adjustRightInd w:val="0"/>
        <w:jc w:val="both"/>
        <w:rPr>
          <w:rFonts w:ascii="Montserrat" w:hAnsi="Montserrat" w:cs="Arial"/>
          <w:sz w:val="22"/>
          <w:szCs w:val="22"/>
          <w:lang w:eastAsia="es-MX"/>
        </w:rPr>
      </w:pPr>
      <w:r w:rsidRPr="0017026C">
        <w:rPr>
          <w:rFonts w:ascii="Montserrat" w:hAnsi="Montserrat" w:cs="Arial"/>
          <w:sz w:val="22"/>
          <w:szCs w:val="22"/>
          <w:lang w:eastAsia="es-MX"/>
        </w:rPr>
        <w:t xml:space="preserve">Especificados en el </w:t>
      </w:r>
      <w:r w:rsidRPr="0017026C">
        <w:rPr>
          <w:rFonts w:ascii="Montserrat" w:hAnsi="Montserrat" w:cs="Arial"/>
          <w:b/>
          <w:sz w:val="22"/>
          <w:szCs w:val="22"/>
          <w:lang w:eastAsia="es-MX"/>
        </w:rPr>
        <w:t xml:space="preserve">Anexo 1 (uno) </w:t>
      </w:r>
      <w:r w:rsidRPr="0017026C">
        <w:rPr>
          <w:rFonts w:ascii="Montserrat" w:hAnsi="Montserrat" w:cs="Arial"/>
          <w:sz w:val="22"/>
          <w:szCs w:val="22"/>
          <w:lang w:eastAsia="es-MX"/>
        </w:rPr>
        <w:t>en la columna “Descripción”. Así mismo, deberá cumplir con la Norma Oficial Mexicana NOM-241-SSA1-2012, Buenas prácticas de fabricación para establecimientos dedicados a la fabricación de dispositivos médicos y la Norma Oficial Mexicana NOM-137-SSA1-1995, Información regulatoria-Especificaciones generales de etiquetado que deberán ostentar los dispositivos médicos, tanto de manufactura nacional como de procedencia extranjera.</w:t>
      </w:r>
    </w:p>
    <w:p w14:paraId="321FC535" w14:textId="77777777" w:rsidR="006C2EB3" w:rsidRPr="0017026C" w:rsidRDefault="006C2EB3" w:rsidP="006C2EB3">
      <w:pPr>
        <w:autoSpaceDE w:val="0"/>
        <w:autoSpaceDN w:val="0"/>
        <w:adjustRightInd w:val="0"/>
        <w:jc w:val="both"/>
        <w:rPr>
          <w:rFonts w:ascii="Montserrat" w:hAnsi="Montserrat" w:cs="Arial"/>
          <w:sz w:val="22"/>
          <w:szCs w:val="22"/>
          <w:lang w:eastAsia="es-MX"/>
        </w:rPr>
      </w:pPr>
    </w:p>
    <w:p w14:paraId="07DD5DBF" w14:textId="77777777" w:rsidR="006C2EB3" w:rsidRPr="0017026C" w:rsidRDefault="006C2EB3" w:rsidP="006C2EB3">
      <w:pPr>
        <w:autoSpaceDE w:val="0"/>
        <w:autoSpaceDN w:val="0"/>
        <w:adjustRightInd w:val="0"/>
        <w:jc w:val="both"/>
        <w:rPr>
          <w:rFonts w:ascii="Montserrat" w:hAnsi="Montserrat" w:cs="Helvetica"/>
          <w:sz w:val="22"/>
          <w:szCs w:val="22"/>
          <w:lang w:eastAsia="es-MX"/>
        </w:rPr>
      </w:pPr>
      <w:r w:rsidRPr="0017026C">
        <w:rPr>
          <w:rFonts w:ascii="Montserrat" w:hAnsi="Montserrat" w:cs="Helvetica"/>
          <w:sz w:val="22"/>
          <w:szCs w:val="22"/>
          <w:lang w:eastAsia="es-MX"/>
        </w:rPr>
        <w:t xml:space="preserve">Ambas normas se acreditarán mediante la presentación del Registro Sanitario, el cual incluye dentro de sus lineamientos el etiquetado acorde a las normatividad vigente y cumplimiento con las Buenas Prácticas de Fabricación conforme a la legislación sanitaria vigente. Así mismo, la solicitud de Registro Sanitario será parte de la evaluación técnica.  </w:t>
      </w:r>
    </w:p>
    <w:p w14:paraId="5262138B" w14:textId="77777777" w:rsidR="006C2EB3" w:rsidRPr="0017026C" w:rsidRDefault="006C2EB3" w:rsidP="00B202C0">
      <w:pPr>
        <w:pStyle w:val="Sangra3detindependiente1"/>
        <w:spacing w:line="276" w:lineRule="auto"/>
        <w:rPr>
          <w:rFonts w:ascii="Montserrat" w:hAnsi="Montserrat"/>
          <w:sz w:val="22"/>
          <w:szCs w:val="22"/>
          <w:lang w:val="es-ES"/>
        </w:rPr>
      </w:pPr>
    </w:p>
    <w:p w14:paraId="1794AD51" w14:textId="77777777" w:rsidR="00AD2694" w:rsidRPr="0017026C" w:rsidRDefault="00CD28A5" w:rsidP="00CD28A5">
      <w:pPr>
        <w:pStyle w:val="Sangra3detindependiente1"/>
        <w:spacing w:line="276" w:lineRule="auto"/>
        <w:rPr>
          <w:rFonts w:ascii="Montserrat" w:hAnsi="Montserrat"/>
          <w:b/>
          <w:sz w:val="22"/>
          <w:szCs w:val="22"/>
          <w:lang w:val="es-ES"/>
        </w:rPr>
      </w:pPr>
      <w:r w:rsidRPr="0017026C">
        <w:rPr>
          <w:rFonts w:ascii="Montserrat" w:hAnsi="Montserrat"/>
          <w:b/>
          <w:sz w:val="22"/>
          <w:szCs w:val="22"/>
          <w:lang w:val="es-ES"/>
        </w:rPr>
        <w:t>2.2 FOLLETOS, CATÁLOGOS, FOTOGRAFÍAS, MANUALES ENTRE OTROS</w:t>
      </w:r>
    </w:p>
    <w:p w14:paraId="3DC9AC88" w14:textId="77777777" w:rsidR="006C2EB3" w:rsidRPr="0017026C" w:rsidRDefault="006C2EB3" w:rsidP="006C2EB3">
      <w:pPr>
        <w:jc w:val="both"/>
        <w:rPr>
          <w:rFonts w:ascii="Montserrat" w:hAnsi="Montserrat" w:cs="Arial"/>
          <w:sz w:val="22"/>
          <w:szCs w:val="22"/>
        </w:rPr>
      </w:pPr>
    </w:p>
    <w:p w14:paraId="7CECA868" w14:textId="54AA0B83" w:rsidR="006C2EB3" w:rsidRPr="0017026C" w:rsidRDefault="006C2EB3" w:rsidP="006C2EB3">
      <w:pPr>
        <w:jc w:val="both"/>
        <w:rPr>
          <w:rFonts w:ascii="Montserrat" w:hAnsi="Montserrat" w:cs="Arial"/>
          <w:sz w:val="22"/>
          <w:szCs w:val="22"/>
        </w:rPr>
      </w:pPr>
      <w:r w:rsidRPr="0017026C">
        <w:rPr>
          <w:rFonts w:ascii="Montserrat" w:hAnsi="Montserrat" w:cs="Arial"/>
          <w:sz w:val="22"/>
          <w:szCs w:val="22"/>
        </w:rPr>
        <w:t>Para todas las partidas, en las que participe el licitante deberá presentar fichas técnicas, catálogos, manuales, folletos, y/o fotografías en las que se puedan apreciar claramente las especificaciones técnicas tales como medidas o características solicitadas en el Requerimiento Anexo Número 1 (uno) y Anexo 1 “</w:t>
      </w:r>
      <w:r w:rsidR="00CE6E1B">
        <w:rPr>
          <w:rFonts w:ascii="Montserrat" w:hAnsi="Montserrat" w:cs="Arial"/>
          <w:sz w:val="22"/>
          <w:szCs w:val="22"/>
        </w:rPr>
        <w:t>B</w:t>
      </w:r>
      <w:r w:rsidRPr="0017026C">
        <w:rPr>
          <w:rFonts w:ascii="Montserrat" w:hAnsi="Montserrat" w:cs="Arial"/>
          <w:sz w:val="22"/>
          <w:szCs w:val="22"/>
        </w:rPr>
        <w:t xml:space="preserve">” identificando en forma específica y clara en los documentos que presente cada uno de los bienes que oferta con la partida y </w:t>
      </w:r>
      <w:r w:rsidR="006C4018" w:rsidRPr="0017026C">
        <w:rPr>
          <w:rFonts w:ascii="Montserrat" w:hAnsi="Montserrat" w:cs="Arial"/>
          <w:sz w:val="22"/>
          <w:szCs w:val="22"/>
        </w:rPr>
        <w:t>clave que</w:t>
      </w:r>
      <w:r w:rsidRPr="0017026C">
        <w:rPr>
          <w:rFonts w:ascii="Montserrat" w:hAnsi="Montserrat" w:cs="Arial"/>
          <w:sz w:val="22"/>
          <w:szCs w:val="22"/>
        </w:rPr>
        <w:t xml:space="preserve"> le corresponda. Cuando en un folleto, manual y/o hoja de catálogo aparezcan varias imágenes y/o especificaciones deberán señalar directamente la imagen y/o especificaciones que están proponiendo. No presentarlos o no identificarlos correctamente será causa de descalificación.</w:t>
      </w:r>
    </w:p>
    <w:p w14:paraId="1E05972B" w14:textId="77777777" w:rsidR="006C2EB3" w:rsidRPr="0017026C" w:rsidRDefault="006C2EB3" w:rsidP="006C2EB3">
      <w:pPr>
        <w:jc w:val="both"/>
        <w:rPr>
          <w:rFonts w:ascii="Montserrat" w:hAnsi="Montserrat" w:cs="Arial"/>
          <w:sz w:val="22"/>
          <w:szCs w:val="22"/>
        </w:rPr>
      </w:pPr>
    </w:p>
    <w:p w14:paraId="578509FC" w14:textId="31542CEC" w:rsidR="006C2EB3" w:rsidRPr="0017026C" w:rsidRDefault="006C2EB3" w:rsidP="006C2EB3">
      <w:pPr>
        <w:jc w:val="both"/>
        <w:rPr>
          <w:rFonts w:ascii="Montserrat" w:hAnsi="Montserrat" w:cs="Arial"/>
          <w:sz w:val="22"/>
          <w:szCs w:val="22"/>
        </w:rPr>
      </w:pPr>
      <w:r w:rsidRPr="0017026C">
        <w:rPr>
          <w:rFonts w:ascii="Montserrat" w:hAnsi="Montserrat" w:cs="Arial"/>
          <w:sz w:val="22"/>
          <w:szCs w:val="22"/>
        </w:rPr>
        <w:t xml:space="preserve">Los anexos técnicos, folletos y/o catálogos, instructivos o manuales de uso para corroborar las especificaciones, características y calidad de </w:t>
      </w:r>
      <w:proofErr w:type="gramStart"/>
      <w:r w:rsidRPr="0017026C">
        <w:rPr>
          <w:rFonts w:ascii="Montserrat" w:hAnsi="Montserrat" w:cs="Arial"/>
          <w:sz w:val="22"/>
          <w:szCs w:val="22"/>
        </w:rPr>
        <w:t>los mismos</w:t>
      </w:r>
      <w:proofErr w:type="gramEnd"/>
      <w:r w:rsidRPr="0017026C">
        <w:rPr>
          <w:rFonts w:ascii="Montserrat" w:hAnsi="Montserrat" w:cs="Arial"/>
          <w:sz w:val="22"/>
          <w:szCs w:val="22"/>
        </w:rPr>
        <w:t xml:space="preserve">, deberán presentarse en el idioma del país de origen de los bienes, en caso de venir en inglés, </w:t>
      </w:r>
      <w:r w:rsidRPr="0017026C">
        <w:rPr>
          <w:rFonts w:ascii="Montserrat" w:hAnsi="Montserrat" w:cs="Arial"/>
          <w:sz w:val="22"/>
          <w:szCs w:val="22"/>
        </w:rPr>
        <w:lastRenderedPageBreak/>
        <w:t xml:space="preserve">deberá de presentar la traducción simple al español, y en caso de venir en un idioma diferente al inglés, la traducción al </w:t>
      </w:r>
      <w:r w:rsidR="006C4018" w:rsidRPr="0017026C">
        <w:rPr>
          <w:rFonts w:ascii="Montserrat" w:hAnsi="Montserrat" w:cs="Arial"/>
          <w:sz w:val="22"/>
          <w:szCs w:val="22"/>
        </w:rPr>
        <w:t>español</w:t>
      </w:r>
      <w:r w:rsidRPr="0017026C">
        <w:rPr>
          <w:rFonts w:ascii="Montserrat" w:hAnsi="Montserrat" w:cs="Arial"/>
          <w:sz w:val="22"/>
          <w:szCs w:val="22"/>
        </w:rPr>
        <w:t xml:space="preserve"> deberá realizarse por un perito traductor autorizado.</w:t>
      </w:r>
    </w:p>
    <w:p w14:paraId="25DCFFAF" w14:textId="77777777" w:rsidR="006C2EB3" w:rsidRPr="0017026C" w:rsidRDefault="006C2EB3" w:rsidP="006C2EB3">
      <w:pPr>
        <w:jc w:val="both"/>
        <w:rPr>
          <w:rFonts w:ascii="Montserrat" w:hAnsi="Montserrat" w:cs="Arial"/>
          <w:sz w:val="22"/>
          <w:szCs w:val="22"/>
        </w:rPr>
      </w:pPr>
      <w:r w:rsidRPr="0017026C">
        <w:rPr>
          <w:rFonts w:ascii="Montserrat" w:hAnsi="Montserrat" w:cs="Arial"/>
          <w:sz w:val="22"/>
          <w:szCs w:val="22"/>
        </w:rPr>
        <w:t xml:space="preserve"> </w:t>
      </w:r>
    </w:p>
    <w:p w14:paraId="2A49AF12" w14:textId="77777777" w:rsidR="006C2EB3" w:rsidRPr="0017026C" w:rsidRDefault="006C2EB3" w:rsidP="006C2EB3">
      <w:pPr>
        <w:jc w:val="both"/>
        <w:rPr>
          <w:rFonts w:ascii="Montserrat" w:hAnsi="Montserrat" w:cs="Arial"/>
          <w:sz w:val="22"/>
          <w:szCs w:val="22"/>
        </w:rPr>
      </w:pPr>
      <w:r w:rsidRPr="0017026C">
        <w:rPr>
          <w:rFonts w:ascii="Montserrat" w:hAnsi="Montserrat" w:cs="Arial"/>
          <w:sz w:val="22"/>
          <w:szCs w:val="22"/>
        </w:rPr>
        <w:t>La traducción podrá contener únicamente las páginas, secciones y/o párrafos que soporten sus proposiciones conforme al inciso y numeral correspondiente de la Proposición Técnica.</w:t>
      </w:r>
    </w:p>
    <w:p w14:paraId="67CE1EDA" w14:textId="77777777" w:rsidR="006C2EB3" w:rsidRPr="0017026C" w:rsidRDefault="006C2EB3" w:rsidP="006C2EB3">
      <w:pPr>
        <w:jc w:val="both"/>
        <w:rPr>
          <w:rFonts w:ascii="Montserrat" w:hAnsi="Montserrat" w:cs="Arial"/>
          <w:sz w:val="22"/>
          <w:szCs w:val="22"/>
        </w:rPr>
      </w:pPr>
    </w:p>
    <w:p w14:paraId="37946F13" w14:textId="77777777" w:rsidR="00FD16BE" w:rsidRPr="0017026C" w:rsidRDefault="00FD16BE" w:rsidP="00FD16BE">
      <w:pPr>
        <w:jc w:val="both"/>
        <w:rPr>
          <w:rFonts w:ascii="Montserrat" w:hAnsi="Montserrat" w:cs="Arial"/>
          <w:b/>
          <w:bCs/>
          <w:sz w:val="22"/>
          <w:szCs w:val="22"/>
        </w:rPr>
      </w:pPr>
      <w:r w:rsidRPr="0017026C">
        <w:rPr>
          <w:rFonts w:ascii="Montserrat" w:hAnsi="Montserrat" w:cs="Arial"/>
          <w:b/>
          <w:sz w:val="22"/>
          <w:szCs w:val="22"/>
        </w:rPr>
        <w:t>2.3</w:t>
      </w:r>
      <w:r w:rsidRPr="0017026C">
        <w:rPr>
          <w:rFonts w:ascii="Montserrat" w:hAnsi="Montserrat"/>
          <w:b/>
          <w:sz w:val="22"/>
          <w:szCs w:val="22"/>
        </w:rPr>
        <w:t xml:space="preserve">.- </w:t>
      </w:r>
      <w:r w:rsidRPr="0017026C">
        <w:rPr>
          <w:rFonts w:ascii="Montserrat" w:hAnsi="Montserrat" w:cs="Arial"/>
          <w:b/>
          <w:bCs/>
          <w:sz w:val="22"/>
          <w:szCs w:val="22"/>
        </w:rPr>
        <w:t>LICENCIAS, PERMISOS, REGISTROS, CERTIFICADOS O AUTORIZACIONES</w:t>
      </w:r>
    </w:p>
    <w:p w14:paraId="5476104E" w14:textId="77777777" w:rsidR="00FD16BE" w:rsidRPr="0017026C" w:rsidRDefault="00FD16BE" w:rsidP="00FD16BE">
      <w:pPr>
        <w:pStyle w:val="Sangra3detindependiente1"/>
        <w:spacing w:line="276" w:lineRule="auto"/>
        <w:rPr>
          <w:rFonts w:ascii="Montserrat" w:hAnsi="Montserrat"/>
          <w:b/>
          <w:sz w:val="22"/>
          <w:szCs w:val="22"/>
        </w:rPr>
      </w:pPr>
    </w:p>
    <w:p w14:paraId="505C6976" w14:textId="77777777" w:rsidR="006C2EB3" w:rsidRPr="0017026C" w:rsidRDefault="006C2EB3" w:rsidP="006C2EB3">
      <w:pPr>
        <w:ind w:left="284" w:hanging="284"/>
        <w:jc w:val="both"/>
        <w:rPr>
          <w:rFonts w:ascii="Montserrat" w:hAnsi="Montserrat" w:cs="Arial"/>
          <w:sz w:val="22"/>
          <w:szCs w:val="22"/>
          <w:lang w:val="es-ES_tradnl"/>
        </w:rPr>
      </w:pPr>
      <w:r w:rsidRPr="0017026C">
        <w:rPr>
          <w:rFonts w:ascii="Montserrat" w:hAnsi="Montserrat" w:cs="Arial"/>
          <w:sz w:val="22"/>
          <w:szCs w:val="22"/>
          <w:lang w:val="es-ES_tradnl"/>
        </w:rPr>
        <w:t>Los licitantes deberán acompañar a su propuesta técnica los documentos siguientes:</w:t>
      </w:r>
    </w:p>
    <w:p w14:paraId="0446A7A4" w14:textId="77777777" w:rsidR="006C2EB3" w:rsidRPr="0017026C" w:rsidRDefault="006C2EB3" w:rsidP="006C2EB3">
      <w:pPr>
        <w:ind w:left="284" w:hanging="284"/>
        <w:jc w:val="both"/>
        <w:rPr>
          <w:rFonts w:ascii="Montserrat" w:hAnsi="Montserrat" w:cs="Arial"/>
          <w:sz w:val="22"/>
          <w:szCs w:val="22"/>
          <w:lang w:val="es-ES_tradnl"/>
        </w:rPr>
      </w:pPr>
    </w:p>
    <w:p w14:paraId="2599F4E7" w14:textId="77777777" w:rsidR="006C2EB3" w:rsidRPr="0017026C" w:rsidRDefault="006C2EB3" w:rsidP="006C2EB3">
      <w:pPr>
        <w:ind w:left="284" w:hanging="284"/>
        <w:jc w:val="both"/>
        <w:rPr>
          <w:rFonts w:ascii="Montserrat" w:hAnsi="Montserrat" w:cs="Arial"/>
          <w:bCs/>
          <w:sz w:val="22"/>
          <w:szCs w:val="22"/>
          <w:u w:val="single"/>
          <w:lang w:val="es-ES_tradnl"/>
        </w:rPr>
      </w:pPr>
      <w:r w:rsidRPr="0017026C">
        <w:rPr>
          <w:rFonts w:ascii="Montserrat" w:hAnsi="Montserrat" w:cs="Arial"/>
          <w:bCs/>
          <w:sz w:val="22"/>
          <w:szCs w:val="22"/>
          <w:u w:val="single"/>
          <w:lang w:val="es-ES_tradnl"/>
        </w:rPr>
        <w:t>Para bienes Nacionales.</w:t>
      </w:r>
    </w:p>
    <w:p w14:paraId="1E550FD9" w14:textId="77777777" w:rsidR="006C2EB3" w:rsidRPr="0017026C" w:rsidRDefault="006C2EB3" w:rsidP="006C2EB3">
      <w:pPr>
        <w:numPr>
          <w:ilvl w:val="0"/>
          <w:numId w:val="43"/>
        </w:numPr>
        <w:tabs>
          <w:tab w:val="left" w:pos="1035"/>
        </w:tabs>
        <w:ind w:left="284" w:hanging="284"/>
        <w:jc w:val="both"/>
        <w:rPr>
          <w:rFonts w:ascii="Montserrat" w:hAnsi="Montserrat" w:cs="Arial"/>
          <w:sz w:val="22"/>
          <w:szCs w:val="22"/>
          <w:lang w:val="es-ES_tradnl"/>
        </w:rPr>
      </w:pPr>
      <w:r w:rsidRPr="0017026C">
        <w:rPr>
          <w:rFonts w:ascii="Montserrat" w:hAnsi="Montserrat" w:cs="Arial"/>
          <w:sz w:val="22"/>
          <w:szCs w:val="22"/>
          <w:lang w:val="es-ES_tradnl"/>
        </w:rPr>
        <w:t>Copia del Registro Sanitario vigente expedido por la COFEPRIS, conforme a lo establecido en el artículo 376 de la Ley General de Salud (vigencia de 5 años), debidamente identificado por el número de partida y clave propuesta; así como los anexos correspondientes al marbete, que acredite fehacientemente que el producto ofertado cumple con la descripción del Cuadro Básico.</w:t>
      </w:r>
    </w:p>
    <w:p w14:paraId="404DA7B6" w14:textId="77777777" w:rsidR="006C2EB3" w:rsidRPr="0017026C" w:rsidRDefault="006C2EB3" w:rsidP="006C2EB3">
      <w:pPr>
        <w:numPr>
          <w:ilvl w:val="0"/>
          <w:numId w:val="43"/>
        </w:numPr>
        <w:tabs>
          <w:tab w:val="left" w:pos="1035"/>
        </w:tabs>
        <w:ind w:left="284" w:hanging="284"/>
        <w:jc w:val="both"/>
        <w:rPr>
          <w:rFonts w:ascii="Montserrat" w:hAnsi="Montserrat" w:cs="Arial"/>
          <w:sz w:val="22"/>
          <w:szCs w:val="22"/>
          <w:lang w:val="es-ES_tradnl"/>
        </w:rPr>
      </w:pPr>
      <w:r w:rsidRPr="0017026C">
        <w:rPr>
          <w:rFonts w:ascii="Montserrat" w:hAnsi="Montserrat" w:cs="Arial"/>
          <w:sz w:val="22"/>
          <w:szCs w:val="22"/>
          <w:lang w:val="es-ES_tradnl"/>
        </w:rPr>
        <w:t xml:space="preserve">Certificado de Buenas Prácticas de Fabricación, emitido por la Comisión Federal para la Protección contra Riesgos Sanitarios. </w:t>
      </w:r>
    </w:p>
    <w:p w14:paraId="7E27CD93" w14:textId="77777777" w:rsidR="006C2EB3" w:rsidRPr="0017026C" w:rsidRDefault="006C2EB3" w:rsidP="006C2EB3">
      <w:pPr>
        <w:ind w:left="284" w:hanging="284"/>
        <w:jc w:val="both"/>
        <w:rPr>
          <w:rFonts w:ascii="Montserrat" w:hAnsi="Montserrat" w:cs="Arial"/>
          <w:sz w:val="22"/>
          <w:szCs w:val="22"/>
          <w:lang w:val="es-ES_tradnl"/>
        </w:rPr>
      </w:pPr>
    </w:p>
    <w:p w14:paraId="58068626" w14:textId="77777777" w:rsidR="006C2EB3" w:rsidRPr="0017026C" w:rsidRDefault="006C2EB3" w:rsidP="006C2EB3">
      <w:pPr>
        <w:jc w:val="both"/>
        <w:rPr>
          <w:rFonts w:ascii="Montserrat" w:hAnsi="Montserrat" w:cs="Arial"/>
          <w:bCs/>
          <w:iCs/>
          <w:sz w:val="22"/>
          <w:szCs w:val="22"/>
          <w:lang w:val="es-ES_tradnl"/>
        </w:rPr>
      </w:pPr>
      <w:r w:rsidRPr="0017026C">
        <w:rPr>
          <w:rFonts w:ascii="Montserrat" w:hAnsi="Montserrat" w:cs="Arial"/>
          <w:sz w:val="22"/>
          <w:szCs w:val="22"/>
          <w:lang w:val="es-ES_tradnl"/>
        </w:rPr>
        <w:t xml:space="preserve">Durante el procedimiento de licitación o durante la vigencia del (los) contrato (s) que, en su caso se adjudique (n), con motivo de la presente  licitación, </w:t>
      </w:r>
      <w:r w:rsidRPr="0017026C">
        <w:rPr>
          <w:rFonts w:ascii="Montserrat" w:hAnsi="Montserrat" w:cs="Arial"/>
          <w:bCs/>
          <w:iCs/>
          <w:sz w:val="22"/>
          <w:szCs w:val="22"/>
          <w:lang w:val="es-ES_tradnl"/>
        </w:rPr>
        <w:t xml:space="preserve">el Instituto podrá en cualquier momento verificar el cumplimiento de los requisitos de calidad de los bienes al licitante que resulte adjudicado, a través de las personas acreditadas por la Entidad Mexicana de Acreditación A.C. (EMA) (Organismo de Certificación o Laboratorio de Pruebas), de acuerdo a lo establecido en la Ley Federal sobre Metrología y Normalización. </w:t>
      </w:r>
    </w:p>
    <w:p w14:paraId="0D55427D" w14:textId="77777777" w:rsidR="006C2EB3" w:rsidRPr="0017026C" w:rsidRDefault="006C2EB3" w:rsidP="006C2EB3">
      <w:pPr>
        <w:ind w:left="284" w:hanging="284"/>
        <w:jc w:val="both"/>
        <w:rPr>
          <w:rFonts w:ascii="Montserrat" w:hAnsi="Montserrat" w:cs="Arial"/>
          <w:sz w:val="22"/>
          <w:szCs w:val="22"/>
          <w:lang w:val="es-ES_tradnl"/>
        </w:rPr>
      </w:pPr>
    </w:p>
    <w:p w14:paraId="1AE4715B" w14:textId="77777777" w:rsidR="006C2EB3" w:rsidRPr="0017026C" w:rsidRDefault="006C2EB3" w:rsidP="006C2EB3">
      <w:pPr>
        <w:jc w:val="both"/>
        <w:rPr>
          <w:rFonts w:ascii="Montserrat" w:hAnsi="Montserrat" w:cs="Arial"/>
          <w:sz w:val="22"/>
          <w:szCs w:val="22"/>
        </w:rPr>
      </w:pPr>
      <w:r w:rsidRPr="0017026C">
        <w:rPr>
          <w:rFonts w:ascii="Montserrat" w:hAnsi="Montserrat" w:cs="Arial"/>
          <w:sz w:val="22"/>
          <w:szCs w:val="22"/>
          <w:lang w:val="es-ES_tradnl"/>
        </w:rPr>
        <w:t>NOTA: “En caso de que no existan</w:t>
      </w:r>
      <w:r w:rsidRPr="0017026C">
        <w:rPr>
          <w:rFonts w:ascii="Montserrat" w:hAnsi="Montserrat" w:cs="Arial"/>
          <w:sz w:val="22"/>
          <w:szCs w:val="22"/>
        </w:rPr>
        <w:t xml:space="preserve"> personas acreditadas por la Entidad Mexicana de Acreditación A.C. (EMA), el Instituto a través del área responsable, evaluará las especificaciones de los bienes </w:t>
      </w:r>
      <w:proofErr w:type="gramStart"/>
      <w:r w:rsidRPr="0017026C">
        <w:rPr>
          <w:rFonts w:ascii="Montserrat" w:hAnsi="Montserrat" w:cs="Arial"/>
          <w:sz w:val="22"/>
          <w:szCs w:val="22"/>
        </w:rPr>
        <w:t>conjuntamente con</w:t>
      </w:r>
      <w:proofErr w:type="gramEnd"/>
      <w:r w:rsidRPr="0017026C">
        <w:rPr>
          <w:rFonts w:ascii="Montserrat" w:hAnsi="Montserrat" w:cs="Arial"/>
          <w:sz w:val="22"/>
          <w:szCs w:val="22"/>
        </w:rPr>
        <w:t xml:space="preserve"> la metodología a emplear.”</w:t>
      </w:r>
    </w:p>
    <w:p w14:paraId="48DD6F86" w14:textId="77777777" w:rsidR="006C2EB3" w:rsidRPr="0017026C" w:rsidRDefault="006C2EB3" w:rsidP="006C2EB3">
      <w:pPr>
        <w:ind w:left="284" w:hanging="284"/>
        <w:jc w:val="both"/>
        <w:rPr>
          <w:rFonts w:ascii="Montserrat" w:hAnsi="Montserrat" w:cs="Arial"/>
          <w:sz w:val="22"/>
          <w:szCs w:val="22"/>
          <w:u w:val="single"/>
        </w:rPr>
      </w:pPr>
    </w:p>
    <w:p w14:paraId="720C3BBF" w14:textId="77777777" w:rsidR="006C2EB3" w:rsidRPr="0017026C" w:rsidRDefault="006C2EB3" w:rsidP="006C2EB3">
      <w:pPr>
        <w:ind w:left="284" w:hanging="284"/>
        <w:jc w:val="both"/>
        <w:rPr>
          <w:rFonts w:ascii="Montserrat" w:hAnsi="Montserrat" w:cs="Arial"/>
          <w:sz w:val="22"/>
          <w:szCs w:val="22"/>
          <w:u w:val="single"/>
        </w:rPr>
      </w:pPr>
      <w:r w:rsidRPr="0017026C">
        <w:rPr>
          <w:rFonts w:ascii="Montserrat" w:hAnsi="Montserrat" w:cs="Arial"/>
          <w:sz w:val="22"/>
          <w:szCs w:val="22"/>
          <w:u w:val="single"/>
        </w:rPr>
        <w:t>Para bienes Internacionales.</w:t>
      </w:r>
    </w:p>
    <w:p w14:paraId="5A5D06F2" w14:textId="77777777" w:rsidR="006C2EB3" w:rsidRPr="0017026C" w:rsidRDefault="006C2EB3" w:rsidP="006C2EB3">
      <w:pPr>
        <w:numPr>
          <w:ilvl w:val="0"/>
          <w:numId w:val="44"/>
        </w:numPr>
        <w:tabs>
          <w:tab w:val="left" w:pos="1035"/>
        </w:tabs>
        <w:ind w:left="284" w:hanging="284"/>
        <w:jc w:val="both"/>
        <w:rPr>
          <w:rFonts w:ascii="Montserrat" w:hAnsi="Montserrat" w:cs="Arial"/>
          <w:sz w:val="22"/>
          <w:szCs w:val="22"/>
          <w:lang w:val="es-ES_tradnl"/>
        </w:rPr>
      </w:pPr>
      <w:r w:rsidRPr="0017026C">
        <w:rPr>
          <w:rFonts w:ascii="Montserrat" w:hAnsi="Montserrat" w:cs="Arial"/>
          <w:sz w:val="22"/>
          <w:szCs w:val="22"/>
          <w:lang w:val="es-ES_tradnl"/>
        </w:rPr>
        <w:t>Copia del Registro Sanitario vigente expedido por la COFEPRIS, conforme a lo establecido en el artículo 376 de la Ley General de Salud (vigencia de 5 años), debidamente identificado por el número de partida y clave propuesta; así como los anexos correspondientes al marbete, que acredite fehacientemente que el producto ofertado cumple con la descripción del Cuadro Básico</w:t>
      </w:r>
    </w:p>
    <w:p w14:paraId="3DE055CB" w14:textId="77777777" w:rsidR="006C2EB3" w:rsidRPr="0017026C" w:rsidRDefault="006C2EB3" w:rsidP="006C2EB3">
      <w:pPr>
        <w:numPr>
          <w:ilvl w:val="0"/>
          <w:numId w:val="44"/>
        </w:numPr>
        <w:tabs>
          <w:tab w:val="left" w:pos="1035"/>
        </w:tabs>
        <w:ind w:left="284" w:hanging="284"/>
        <w:jc w:val="both"/>
        <w:rPr>
          <w:rFonts w:ascii="Montserrat" w:hAnsi="Montserrat" w:cs="Arial"/>
          <w:sz w:val="22"/>
          <w:szCs w:val="22"/>
          <w:lang w:val="es-ES_tradnl"/>
        </w:rPr>
      </w:pPr>
      <w:r w:rsidRPr="0017026C">
        <w:rPr>
          <w:rFonts w:ascii="Montserrat" w:hAnsi="Montserrat" w:cs="Arial"/>
          <w:sz w:val="22"/>
          <w:szCs w:val="22"/>
          <w:lang w:val="es-ES_tradnl"/>
        </w:rPr>
        <w:t>Certificado de FDA o CE o su equivalente emitido por la autoridad sanitaria del país de origen</w:t>
      </w:r>
    </w:p>
    <w:p w14:paraId="62482B74" w14:textId="77777777" w:rsidR="006C2EB3" w:rsidRPr="0017026C" w:rsidRDefault="006C2EB3" w:rsidP="006C2EB3">
      <w:pPr>
        <w:pStyle w:val="Prrafodelista"/>
        <w:ind w:left="284" w:hanging="284"/>
        <w:jc w:val="both"/>
        <w:rPr>
          <w:rFonts w:ascii="Montserrat" w:hAnsi="Montserrat" w:cs="Arial"/>
          <w:sz w:val="22"/>
          <w:szCs w:val="22"/>
        </w:rPr>
      </w:pPr>
    </w:p>
    <w:p w14:paraId="05B7F1C3" w14:textId="77777777" w:rsidR="006C2EB3" w:rsidRPr="0017026C" w:rsidRDefault="006C2EB3" w:rsidP="006C2EB3">
      <w:pPr>
        <w:jc w:val="both"/>
        <w:rPr>
          <w:rFonts w:ascii="Montserrat" w:hAnsi="Montserrat" w:cs="Arial"/>
          <w:sz w:val="22"/>
          <w:szCs w:val="22"/>
        </w:rPr>
      </w:pPr>
      <w:r w:rsidRPr="0017026C">
        <w:rPr>
          <w:rFonts w:ascii="Montserrat" w:hAnsi="Montserrat" w:cs="Arial"/>
          <w:sz w:val="22"/>
          <w:szCs w:val="22"/>
        </w:rPr>
        <w:t>En el caso de los bienes que se integran por varios elementos y/o accesorios, el licitante deberá entregar la documentación referente a CALIDAD, para cada uno de ellos.</w:t>
      </w:r>
    </w:p>
    <w:p w14:paraId="7CC27989" w14:textId="77777777" w:rsidR="006C2EB3" w:rsidRPr="0017026C" w:rsidRDefault="006C2EB3" w:rsidP="006C2EB3">
      <w:pPr>
        <w:ind w:left="284" w:hanging="284"/>
        <w:jc w:val="both"/>
        <w:rPr>
          <w:rFonts w:ascii="Montserrat" w:hAnsi="Montserrat" w:cs="Arial"/>
          <w:sz w:val="22"/>
          <w:szCs w:val="22"/>
        </w:rPr>
      </w:pPr>
    </w:p>
    <w:p w14:paraId="4BBD89B6" w14:textId="77777777" w:rsidR="006C2EB3" w:rsidRPr="0017026C" w:rsidRDefault="006C2EB3" w:rsidP="006C2EB3">
      <w:pPr>
        <w:pStyle w:val="Prrafodelista"/>
        <w:ind w:left="0"/>
        <w:jc w:val="both"/>
        <w:rPr>
          <w:rFonts w:ascii="Montserrat" w:hAnsi="Montserrat" w:cs="Arial"/>
          <w:sz w:val="22"/>
          <w:szCs w:val="22"/>
        </w:rPr>
      </w:pPr>
      <w:r w:rsidRPr="0017026C">
        <w:rPr>
          <w:rFonts w:ascii="Montserrat" w:hAnsi="Montserrat" w:cs="Arial"/>
          <w:sz w:val="22"/>
          <w:szCs w:val="22"/>
        </w:rPr>
        <w:t>El licitante deberá acompañar a su proposición técnica, en copia simple, la documentación que a continuación se señala:</w:t>
      </w:r>
    </w:p>
    <w:p w14:paraId="4158D838" w14:textId="77777777" w:rsidR="006C2EB3" w:rsidRPr="0017026C" w:rsidRDefault="006C2EB3" w:rsidP="006C2EB3">
      <w:pPr>
        <w:pStyle w:val="Prrafodelista"/>
        <w:numPr>
          <w:ilvl w:val="0"/>
          <w:numId w:val="45"/>
        </w:numPr>
        <w:suppressAutoHyphens w:val="0"/>
        <w:ind w:left="284" w:hanging="284"/>
        <w:jc w:val="both"/>
        <w:rPr>
          <w:rFonts w:ascii="Montserrat" w:hAnsi="Montserrat" w:cs="Arial"/>
          <w:sz w:val="22"/>
          <w:szCs w:val="22"/>
        </w:rPr>
      </w:pPr>
      <w:r w:rsidRPr="0017026C">
        <w:rPr>
          <w:rFonts w:ascii="Montserrat" w:hAnsi="Montserrat" w:cs="Arial"/>
          <w:sz w:val="22"/>
          <w:szCs w:val="22"/>
        </w:rPr>
        <w:lastRenderedPageBreak/>
        <w:t>Aviso de Funcionamiento.</w:t>
      </w:r>
    </w:p>
    <w:p w14:paraId="086BB2AA" w14:textId="77777777" w:rsidR="006C2EB3" w:rsidRPr="0017026C" w:rsidRDefault="006C2EB3" w:rsidP="006C2EB3">
      <w:pPr>
        <w:pStyle w:val="Prrafodelista"/>
        <w:numPr>
          <w:ilvl w:val="0"/>
          <w:numId w:val="45"/>
        </w:numPr>
        <w:suppressAutoHyphens w:val="0"/>
        <w:ind w:left="284" w:hanging="284"/>
        <w:jc w:val="both"/>
        <w:rPr>
          <w:rFonts w:ascii="Montserrat" w:hAnsi="Montserrat" w:cs="Arial"/>
          <w:sz w:val="22"/>
          <w:szCs w:val="22"/>
        </w:rPr>
      </w:pPr>
      <w:r w:rsidRPr="0017026C">
        <w:rPr>
          <w:rFonts w:ascii="Montserrat" w:hAnsi="Montserrat" w:cs="Arial"/>
          <w:sz w:val="22"/>
          <w:szCs w:val="22"/>
        </w:rPr>
        <w:t xml:space="preserve">Autorización del </w:t>
      </w:r>
      <w:proofErr w:type="gramStart"/>
      <w:r w:rsidRPr="0017026C">
        <w:rPr>
          <w:rFonts w:ascii="Montserrat" w:hAnsi="Montserrat" w:cs="Arial"/>
          <w:sz w:val="22"/>
          <w:szCs w:val="22"/>
        </w:rPr>
        <w:t>Responsable</w:t>
      </w:r>
      <w:proofErr w:type="gramEnd"/>
      <w:r w:rsidRPr="0017026C">
        <w:rPr>
          <w:rFonts w:ascii="Montserrat" w:hAnsi="Montserrat" w:cs="Arial"/>
          <w:sz w:val="22"/>
          <w:szCs w:val="22"/>
        </w:rPr>
        <w:t xml:space="preserve"> Sanitario.</w:t>
      </w:r>
    </w:p>
    <w:p w14:paraId="26B1E0D4" w14:textId="77777777" w:rsidR="006C2EB3" w:rsidRPr="0017026C" w:rsidRDefault="006C2EB3" w:rsidP="006C2EB3">
      <w:pPr>
        <w:pStyle w:val="Prrafodelista"/>
        <w:numPr>
          <w:ilvl w:val="0"/>
          <w:numId w:val="45"/>
        </w:numPr>
        <w:suppressAutoHyphens w:val="0"/>
        <w:ind w:left="284" w:hanging="284"/>
        <w:jc w:val="both"/>
        <w:rPr>
          <w:rFonts w:ascii="Montserrat" w:hAnsi="Montserrat" w:cs="Arial"/>
          <w:sz w:val="22"/>
          <w:szCs w:val="22"/>
        </w:rPr>
      </w:pPr>
      <w:r w:rsidRPr="0017026C">
        <w:rPr>
          <w:rFonts w:ascii="Montserrat" w:hAnsi="Montserrat" w:cs="Arial"/>
          <w:sz w:val="22"/>
          <w:szCs w:val="22"/>
        </w:rPr>
        <w:t xml:space="preserve">En caso de que los bienes ofertados no requieran de Registro Sanitario, deberá presentar constancia oficial, expedida por la Secretaría de Salud (SSA), con nombre, firma autógrafa y cargo del servidor público que la emite, que lo exime del mismo. Señalando claramente en el documento la partida del bien ofertado. </w:t>
      </w:r>
    </w:p>
    <w:p w14:paraId="110AD9EB" w14:textId="77777777" w:rsidR="006C2EB3" w:rsidRPr="0017026C" w:rsidRDefault="006C2EB3" w:rsidP="006C2EB3">
      <w:pPr>
        <w:tabs>
          <w:tab w:val="left" w:pos="10590"/>
          <w:tab w:val="left" w:pos="10620"/>
          <w:tab w:val="left" w:pos="10830"/>
          <w:tab w:val="left" w:pos="12390"/>
        </w:tabs>
        <w:ind w:left="284" w:right="12" w:hanging="284"/>
        <w:jc w:val="both"/>
        <w:rPr>
          <w:rFonts w:ascii="Montserrat" w:hAnsi="Montserrat" w:cs="Arial"/>
          <w:sz w:val="22"/>
          <w:szCs w:val="22"/>
        </w:rPr>
      </w:pPr>
    </w:p>
    <w:p w14:paraId="6856C8FC" w14:textId="77777777" w:rsidR="006C2EB3" w:rsidRPr="0017026C" w:rsidRDefault="006C2EB3" w:rsidP="006C2EB3">
      <w:pPr>
        <w:tabs>
          <w:tab w:val="left" w:pos="10590"/>
          <w:tab w:val="left" w:pos="10620"/>
          <w:tab w:val="left" w:pos="10830"/>
          <w:tab w:val="left" w:pos="12390"/>
        </w:tabs>
        <w:ind w:right="12"/>
        <w:jc w:val="both"/>
        <w:rPr>
          <w:rFonts w:ascii="Montserrat" w:hAnsi="Montserrat" w:cs="Arial"/>
          <w:sz w:val="22"/>
          <w:szCs w:val="22"/>
        </w:rPr>
      </w:pPr>
      <w:r w:rsidRPr="0017026C">
        <w:rPr>
          <w:rFonts w:ascii="Montserrat" w:hAnsi="Montserrat" w:cs="Arial"/>
          <w:sz w:val="22"/>
          <w:szCs w:val="22"/>
        </w:rPr>
        <w:t>En caso de que el Registro Sanitario no se encuentre dentro del periodo de vigencia de 5 años, conforme al artículo 376 de la Ley General de Salud, deberá presentar:</w:t>
      </w:r>
    </w:p>
    <w:p w14:paraId="646969B9" w14:textId="77777777" w:rsidR="006C2EB3" w:rsidRPr="0017026C" w:rsidRDefault="006C2EB3" w:rsidP="006C2EB3">
      <w:pPr>
        <w:numPr>
          <w:ilvl w:val="0"/>
          <w:numId w:val="46"/>
        </w:numPr>
        <w:tabs>
          <w:tab w:val="left" w:pos="709"/>
          <w:tab w:val="left" w:pos="12465"/>
        </w:tabs>
        <w:ind w:left="284" w:right="12" w:hanging="284"/>
        <w:jc w:val="both"/>
        <w:rPr>
          <w:rFonts w:ascii="Montserrat" w:hAnsi="Montserrat" w:cs="Arial"/>
          <w:sz w:val="22"/>
          <w:szCs w:val="22"/>
        </w:rPr>
      </w:pPr>
      <w:r w:rsidRPr="0017026C">
        <w:rPr>
          <w:rFonts w:ascii="Montserrat" w:hAnsi="Montserrat" w:cs="Arial"/>
          <w:sz w:val="22"/>
          <w:szCs w:val="22"/>
        </w:rPr>
        <w:t>Copia simple del Registro Sanitario sometido a prórroga acorde a los lineamientos de COFEPRIS.</w:t>
      </w:r>
    </w:p>
    <w:p w14:paraId="3B09D9EA" w14:textId="77777777" w:rsidR="006C2EB3" w:rsidRPr="0017026C" w:rsidRDefault="006C2EB3" w:rsidP="006C2EB3">
      <w:pPr>
        <w:numPr>
          <w:ilvl w:val="0"/>
          <w:numId w:val="46"/>
        </w:numPr>
        <w:tabs>
          <w:tab w:val="left" w:pos="709"/>
          <w:tab w:val="left" w:pos="10665"/>
          <w:tab w:val="left" w:pos="10695"/>
          <w:tab w:val="left" w:pos="12465"/>
        </w:tabs>
        <w:ind w:left="284" w:right="12" w:hanging="284"/>
        <w:jc w:val="both"/>
        <w:rPr>
          <w:rFonts w:ascii="Montserrat" w:hAnsi="Montserrat" w:cs="Arial"/>
          <w:sz w:val="22"/>
          <w:szCs w:val="22"/>
        </w:rPr>
      </w:pPr>
      <w:r w:rsidRPr="0017026C">
        <w:rPr>
          <w:rFonts w:ascii="Montserrat" w:hAnsi="Montserrat" w:cs="Arial"/>
          <w:sz w:val="22"/>
          <w:szCs w:val="22"/>
        </w:rPr>
        <w:t xml:space="preserve">Copia simple del acuse de recibo del trámite de prórroga del Registro Sanitario, presentado ante la COFEPRIS cuando menos un año de vigencia de haberlo solicitado acompañado de: El formato de solicitudes donde se haga referencia al No. de Registro Sanitario original sujeto a prorroga. </w:t>
      </w:r>
    </w:p>
    <w:p w14:paraId="03F9BB94" w14:textId="77777777" w:rsidR="006C2EB3" w:rsidRPr="0017026C" w:rsidRDefault="006C2EB3" w:rsidP="006C2EB3">
      <w:pPr>
        <w:pStyle w:val="Prrafodelista"/>
        <w:numPr>
          <w:ilvl w:val="0"/>
          <w:numId w:val="46"/>
        </w:numPr>
        <w:suppressAutoHyphens w:val="0"/>
        <w:ind w:left="284" w:hanging="284"/>
        <w:jc w:val="both"/>
        <w:rPr>
          <w:rFonts w:ascii="Montserrat" w:hAnsi="Montserrat" w:cs="Arial"/>
          <w:sz w:val="22"/>
          <w:szCs w:val="22"/>
        </w:rPr>
      </w:pPr>
      <w:r w:rsidRPr="0017026C">
        <w:rPr>
          <w:rFonts w:ascii="Montserrat" w:hAnsi="Montserrat" w:cs="Arial"/>
          <w:sz w:val="22"/>
          <w:szCs w:val="22"/>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213A49D4" w14:textId="77777777" w:rsidR="002E6C46" w:rsidRPr="0017026C" w:rsidRDefault="002E6C46" w:rsidP="00C36AEC">
      <w:pPr>
        <w:jc w:val="both"/>
        <w:rPr>
          <w:rFonts w:ascii="Montserrat" w:hAnsi="Montserrat" w:cs="Arial"/>
          <w:color w:val="FF0000"/>
          <w:sz w:val="22"/>
          <w:szCs w:val="22"/>
        </w:rPr>
      </w:pPr>
    </w:p>
    <w:p w14:paraId="542F073B" w14:textId="734E8FC8" w:rsidR="00EB5A65" w:rsidRPr="0017026C" w:rsidRDefault="00697AAD" w:rsidP="00797CFD">
      <w:pPr>
        <w:ind w:left="426" w:hanging="426"/>
        <w:jc w:val="both"/>
        <w:rPr>
          <w:rFonts w:ascii="Montserrat" w:hAnsi="Montserrat" w:cs="Arial"/>
          <w:b/>
          <w:szCs w:val="24"/>
        </w:rPr>
      </w:pPr>
      <w:r w:rsidRPr="0017026C">
        <w:rPr>
          <w:rFonts w:ascii="Montserrat" w:hAnsi="Montserrat" w:cs="Arial"/>
          <w:b/>
          <w:szCs w:val="24"/>
        </w:rPr>
        <w:t>3.2.</w:t>
      </w:r>
      <w:r w:rsidRPr="0017026C">
        <w:rPr>
          <w:rFonts w:ascii="Montserrat" w:hAnsi="Montserrat" w:cs="Arial"/>
          <w:b/>
          <w:szCs w:val="24"/>
        </w:rPr>
        <w:tab/>
      </w:r>
      <w:r w:rsidR="004339C3" w:rsidRPr="0017026C">
        <w:rPr>
          <w:rFonts w:ascii="Montserrat" w:hAnsi="Montserrat" w:cs="Arial"/>
          <w:b/>
          <w:szCs w:val="24"/>
        </w:rPr>
        <w:t>FECHA</w:t>
      </w:r>
      <w:r w:rsidR="00EB5A65" w:rsidRPr="0017026C">
        <w:rPr>
          <w:rFonts w:ascii="Montserrat" w:hAnsi="Montserrat" w:cs="Arial"/>
          <w:b/>
          <w:szCs w:val="24"/>
        </w:rPr>
        <w:t>, HORA</w:t>
      </w:r>
      <w:r w:rsidR="004339C3" w:rsidRPr="0017026C">
        <w:rPr>
          <w:rFonts w:ascii="Montserrat" w:hAnsi="Montserrat" w:cs="Arial"/>
          <w:b/>
          <w:szCs w:val="24"/>
        </w:rPr>
        <w:t xml:space="preserve"> Y DOMICILIO DE LOS </w:t>
      </w:r>
      <w:r w:rsidR="006C4018" w:rsidRPr="0017026C">
        <w:rPr>
          <w:rFonts w:ascii="Montserrat" w:hAnsi="Montserrat" w:cs="Arial"/>
          <w:b/>
          <w:szCs w:val="24"/>
        </w:rPr>
        <w:t>EVENTOS; MEDIOS</w:t>
      </w:r>
      <w:r w:rsidR="00EB5A65" w:rsidRPr="0017026C">
        <w:rPr>
          <w:rFonts w:ascii="Montserrat" w:hAnsi="Montserrat" w:cs="Arial"/>
          <w:b/>
          <w:szCs w:val="24"/>
        </w:rPr>
        <w:t xml:space="preserve"> Y EN SU CASO, REDUCCION DE PLAZO PARA LA PRESENTACIÓN DE LAS PROPOSICIONES.</w:t>
      </w:r>
    </w:p>
    <w:p w14:paraId="2B354BA2" w14:textId="77777777" w:rsidR="004339C3" w:rsidRPr="0017026C" w:rsidRDefault="00EB5A65" w:rsidP="00C36AEC">
      <w:pPr>
        <w:jc w:val="both"/>
        <w:rPr>
          <w:rFonts w:ascii="Montserrat" w:hAnsi="Montserrat" w:cs="Arial"/>
          <w:sz w:val="22"/>
          <w:szCs w:val="22"/>
        </w:rPr>
      </w:pPr>
      <w:r w:rsidRPr="0017026C">
        <w:rPr>
          <w:rFonts w:ascii="Montserrat" w:hAnsi="Montserrat" w:cs="Arial"/>
          <w:sz w:val="22"/>
          <w:szCs w:val="22"/>
        </w:rPr>
        <w:t xml:space="preserve"> </w:t>
      </w:r>
    </w:p>
    <w:tbl>
      <w:tblPr>
        <w:tblW w:w="4723" w:type="pct"/>
        <w:jc w:val="center"/>
        <w:tblLook w:val="0000" w:firstRow="0" w:lastRow="0" w:firstColumn="0" w:lastColumn="0" w:noHBand="0" w:noVBand="0"/>
      </w:tblPr>
      <w:tblGrid>
        <w:gridCol w:w="2756"/>
        <w:gridCol w:w="1585"/>
        <w:gridCol w:w="1132"/>
        <w:gridCol w:w="3882"/>
      </w:tblGrid>
      <w:tr w:rsidR="002E6C46" w:rsidRPr="0017026C" w14:paraId="2D5FBDA2" w14:textId="77777777" w:rsidTr="006C2EB3">
        <w:trPr>
          <w:trHeight w:val="472"/>
          <w:tblHeader/>
          <w:jc w:val="center"/>
        </w:trPr>
        <w:tc>
          <w:tcPr>
            <w:tcW w:w="1473" w:type="pct"/>
            <w:tcBorders>
              <w:top w:val="single" w:sz="4" w:space="0" w:color="000000"/>
              <w:left w:val="single" w:sz="4" w:space="0" w:color="000000"/>
              <w:bottom w:val="single" w:sz="4" w:space="0" w:color="auto"/>
            </w:tcBorders>
            <w:shd w:val="clear" w:color="auto" w:fill="E5B8B7" w:themeFill="accent2" w:themeFillTint="66"/>
            <w:vAlign w:val="center"/>
          </w:tcPr>
          <w:p w14:paraId="36A36097" w14:textId="77777777" w:rsidR="002E6C46" w:rsidRPr="0017026C" w:rsidRDefault="002E6C46" w:rsidP="00FE3FE8">
            <w:pPr>
              <w:ind w:right="49"/>
              <w:jc w:val="center"/>
              <w:rPr>
                <w:rFonts w:ascii="Montserrat" w:hAnsi="Montserrat" w:cs="Arial"/>
                <w:b/>
                <w:sz w:val="20"/>
              </w:rPr>
            </w:pPr>
            <w:r w:rsidRPr="0017026C">
              <w:rPr>
                <w:rFonts w:ascii="Montserrat" w:hAnsi="Montserrat" w:cs="Arial"/>
                <w:b/>
                <w:sz w:val="20"/>
              </w:rPr>
              <w:t>EVENTOS</w:t>
            </w:r>
          </w:p>
        </w:tc>
        <w:tc>
          <w:tcPr>
            <w:tcW w:w="847" w:type="pct"/>
            <w:tcBorders>
              <w:top w:val="single" w:sz="4" w:space="0" w:color="000000"/>
              <w:left w:val="single" w:sz="4" w:space="0" w:color="000000"/>
              <w:bottom w:val="single" w:sz="4" w:space="0" w:color="auto"/>
            </w:tcBorders>
            <w:shd w:val="clear" w:color="auto" w:fill="E5B8B7" w:themeFill="accent2" w:themeFillTint="66"/>
            <w:vAlign w:val="center"/>
          </w:tcPr>
          <w:p w14:paraId="34BD596C" w14:textId="77777777" w:rsidR="002E6C46" w:rsidRPr="0017026C" w:rsidRDefault="002E6C46" w:rsidP="00FE3FE8">
            <w:pPr>
              <w:ind w:right="49"/>
              <w:jc w:val="center"/>
              <w:rPr>
                <w:rFonts w:ascii="Montserrat" w:hAnsi="Montserrat" w:cs="Arial"/>
                <w:b/>
                <w:sz w:val="20"/>
              </w:rPr>
            </w:pPr>
            <w:r w:rsidRPr="0017026C">
              <w:rPr>
                <w:rFonts w:ascii="Montserrat" w:hAnsi="Montserrat" w:cs="Arial"/>
                <w:b/>
                <w:sz w:val="20"/>
              </w:rPr>
              <w:t>FECHA</w:t>
            </w:r>
          </w:p>
        </w:tc>
        <w:tc>
          <w:tcPr>
            <w:tcW w:w="604" w:type="pct"/>
            <w:tcBorders>
              <w:top w:val="single" w:sz="4" w:space="0" w:color="000000"/>
              <w:left w:val="single" w:sz="4" w:space="0" w:color="000000"/>
              <w:bottom w:val="single" w:sz="4" w:space="0" w:color="auto"/>
            </w:tcBorders>
            <w:shd w:val="clear" w:color="auto" w:fill="E5B8B7" w:themeFill="accent2" w:themeFillTint="66"/>
            <w:vAlign w:val="center"/>
          </w:tcPr>
          <w:p w14:paraId="5F1C5288" w14:textId="77777777" w:rsidR="002E6C46" w:rsidRPr="0017026C" w:rsidRDefault="002E6C46" w:rsidP="00FE3FE8">
            <w:pPr>
              <w:snapToGrid w:val="0"/>
              <w:ind w:right="49"/>
              <w:jc w:val="center"/>
              <w:rPr>
                <w:rFonts w:ascii="Montserrat" w:hAnsi="Montserrat" w:cs="Arial"/>
                <w:b/>
                <w:sz w:val="20"/>
              </w:rPr>
            </w:pPr>
            <w:r w:rsidRPr="0017026C">
              <w:rPr>
                <w:rFonts w:ascii="Montserrat" w:hAnsi="Montserrat" w:cs="Arial"/>
                <w:b/>
                <w:sz w:val="20"/>
              </w:rPr>
              <w:t>HORA</w:t>
            </w:r>
          </w:p>
        </w:tc>
        <w:tc>
          <w:tcPr>
            <w:tcW w:w="2075" w:type="pct"/>
            <w:tcBorders>
              <w:top w:val="single" w:sz="4" w:space="0" w:color="000000"/>
              <w:left w:val="single" w:sz="4" w:space="0" w:color="000000"/>
              <w:bottom w:val="single" w:sz="4" w:space="0" w:color="auto"/>
              <w:right w:val="single" w:sz="4" w:space="0" w:color="000000"/>
            </w:tcBorders>
            <w:shd w:val="clear" w:color="auto" w:fill="E5B8B7" w:themeFill="accent2" w:themeFillTint="66"/>
            <w:vAlign w:val="center"/>
          </w:tcPr>
          <w:p w14:paraId="5C97247D" w14:textId="77777777" w:rsidR="002E6C46" w:rsidRPr="0017026C" w:rsidRDefault="002E6C46" w:rsidP="00FE3FE8">
            <w:pPr>
              <w:snapToGrid w:val="0"/>
              <w:ind w:right="49"/>
              <w:jc w:val="center"/>
              <w:rPr>
                <w:rFonts w:ascii="Montserrat" w:hAnsi="Montserrat" w:cs="Arial"/>
                <w:b/>
                <w:sz w:val="20"/>
              </w:rPr>
            </w:pPr>
            <w:r w:rsidRPr="0017026C">
              <w:rPr>
                <w:rFonts w:ascii="Montserrat" w:hAnsi="Montserrat" w:cs="Arial"/>
                <w:b/>
                <w:sz w:val="20"/>
              </w:rPr>
              <w:t>MEDIO DE PARTICIPACIÓN</w:t>
            </w:r>
          </w:p>
        </w:tc>
      </w:tr>
      <w:tr w:rsidR="006D0C0F" w:rsidRPr="0017026C" w14:paraId="07FD9975" w14:textId="77777777" w:rsidTr="006C2EB3">
        <w:trPr>
          <w:trHeight w:val="718"/>
          <w:jc w:val="center"/>
        </w:trPr>
        <w:tc>
          <w:tcPr>
            <w:tcW w:w="1473" w:type="pct"/>
            <w:tcBorders>
              <w:top w:val="single" w:sz="4" w:space="0" w:color="auto"/>
              <w:left w:val="single" w:sz="4" w:space="0" w:color="auto"/>
              <w:bottom w:val="single" w:sz="4" w:space="0" w:color="auto"/>
              <w:right w:val="single" w:sz="4" w:space="0" w:color="auto"/>
            </w:tcBorders>
            <w:vAlign w:val="center"/>
          </w:tcPr>
          <w:p w14:paraId="4CFAAABF" w14:textId="77777777" w:rsidR="006D0C0F" w:rsidRPr="0017026C" w:rsidRDefault="006D0C0F" w:rsidP="00FE3FE8">
            <w:pPr>
              <w:ind w:right="49"/>
              <w:jc w:val="center"/>
              <w:rPr>
                <w:rFonts w:ascii="Montserrat" w:hAnsi="Montserrat" w:cs="Arial"/>
                <w:sz w:val="20"/>
              </w:rPr>
            </w:pPr>
            <w:r w:rsidRPr="0017026C">
              <w:rPr>
                <w:rFonts w:ascii="Montserrat" w:hAnsi="Montserrat" w:cs="Arial"/>
                <w:sz w:val="20"/>
              </w:rPr>
              <w:t>Publicación Convocatoria en CompraNet</w:t>
            </w:r>
          </w:p>
        </w:tc>
        <w:tc>
          <w:tcPr>
            <w:tcW w:w="14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753262" w14:textId="201EA9A8" w:rsidR="006D0C0F" w:rsidRPr="0017026C" w:rsidRDefault="00FE4CA6" w:rsidP="00FE3FE8">
            <w:pPr>
              <w:ind w:right="49"/>
              <w:jc w:val="center"/>
              <w:rPr>
                <w:rFonts w:ascii="Montserrat" w:hAnsi="Montserrat" w:cs="Arial"/>
                <w:sz w:val="20"/>
              </w:rPr>
            </w:pPr>
            <w:r w:rsidRPr="00FE4CA6">
              <w:rPr>
                <w:rFonts w:ascii="Montserrat" w:hAnsi="Montserrat" w:cs="Arial"/>
                <w:sz w:val="20"/>
              </w:rPr>
              <w:t>10/09/2024</w:t>
            </w:r>
          </w:p>
        </w:tc>
        <w:tc>
          <w:tcPr>
            <w:tcW w:w="2075" w:type="pct"/>
            <w:vMerge w:val="restart"/>
            <w:tcBorders>
              <w:top w:val="single" w:sz="4" w:space="0" w:color="auto"/>
              <w:left w:val="single" w:sz="4" w:space="0" w:color="auto"/>
              <w:right w:val="single" w:sz="4" w:space="0" w:color="auto"/>
            </w:tcBorders>
            <w:shd w:val="clear" w:color="auto" w:fill="auto"/>
            <w:vAlign w:val="center"/>
          </w:tcPr>
          <w:p w14:paraId="761AC100" w14:textId="77777777" w:rsidR="006D0C0F" w:rsidRPr="0017026C" w:rsidRDefault="006D0C0F" w:rsidP="00FE3FE8">
            <w:pPr>
              <w:ind w:right="49"/>
              <w:jc w:val="both"/>
              <w:rPr>
                <w:rFonts w:ascii="Montserrat" w:hAnsi="Montserrat" w:cs="Arial"/>
                <w:sz w:val="20"/>
              </w:rPr>
            </w:pPr>
            <w:r w:rsidRPr="0017026C">
              <w:rPr>
                <w:rFonts w:ascii="Montserrat" w:hAnsi="Montserrat" w:cs="Arial"/>
                <w:sz w:val="20"/>
              </w:rPr>
              <w:t xml:space="preserve">Los actos se realizarán de conformidad con lo establecido en el artículo </w:t>
            </w:r>
            <w:r w:rsidRPr="0017026C">
              <w:rPr>
                <w:rFonts w:ascii="Montserrat" w:hAnsi="Montserrat" w:cs="Arial"/>
                <w:b/>
                <w:sz w:val="20"/>
              </w:rPr>
              <w:t>26 Bis</w:t>
            </w:r>
            <w:r w:rsidRPr="0017026C">
              <w:rPr>
                <w:rFonts w:ascii="Montserrat" w:hAnsi="Montserrat" w:cs="Arial"/>
                <w:sz w:val="20"/>
              </w:rPr>
              <w:t xml:space="preserve">, fracción </w:t>
            </w:r>
            <w:r w:rsidRPr="0017026C">
              <w:rPr>
                <w:rFonts w:ascii="Montserrat" w:hAnsi="Montserrat" w:cs="Arial"/>
                <w:b/>
                <w:sz w:val="20"/>
              </w:rPr>
              <w:t xml:space="preserve">II </w:t>
            </w:r>
            <w:r w:rsidRPr="0017026C">
              <w:rPr>
                <w:rFonts w:ascii="Montserrat" w:hAnsi="Montserrat" w:cs="Arial"/>
                <w:sz w:val="20"/>
              </w:rPr>
              <w:t>de la LAASSP, a través del Sistema Electrónico Información Pública gubernamental denominado CompraNet.</w:t>
            </w:r>
          </w:p>
          <w:p w14:paraId="7B6B1050" w14:textId="77777777" w:rsidR="006D0C0F" w:rsidRPr="0017026C" w:rsidRDefault="006D0C0F" w:rsidP="00FE3FE8">
            <w:pPr>
              <w:ind w:right="49"/>
              <w:jc w:val="both"/>
              <w:rPr>
                <w:rFonts w:ascii="Montserrat" w:hAnsi="Montserrat" w:cs="Arial"/>
                <w:sz w:val="20"/>
              </w:rPr>
            </w:pPr>
          </w:p>
          <w:p w14:paraId="555DBBE1" w14:textId="77777777" w:rsidR="006D0C0F" w:rsidRPr="0017026C" w:rsidRDefault="006D0C0F" w:rsidP="00FE3FE8">
            <w:pPr>
              <w:ind w:right="49"/>
              <w:jc w:val="both"/>
              <w:rPr>
                <w:rFonts w:ascii="Montserrat" w:hAnsi="Montserrat" w:cs="Arial"/>
                <w:sz w:val="20"/>
              </w:rPr>
            </w:pPr>
            <w:r w:rsidRPr="0017026C">
              <w:rPr>
                <w:rFonts w:ascii="Montserrat" w:hAnsi="Montserrat" w:cs="Arial"/>
                <w:sz w:val="20"/>
              </w:rPr>
              <w:t>Al tratarse de una licitación pública electrónica, los licitantes únicamente podrán participar en los actos a través de ese medio.</w:t>
            </w:r>
          </w:p>
        </w:tc>
      </w:tr>
      <w:tr w:rsidR="006D0C0F" w:rsidRPr="0017026C" w14:paraId="4AAF72F5" w14:textId="77777777" w:rsidTr="006C2EB3">
        <w:trPr>
          <w:trHeight w:val="637"/>
          <w:jc w:val="center"/>
        </w:trPr>
        <w:tc>
          <w:tcPr>
            <w:tcW w:w="1473" w:type="pct"/>
            <w:tcBorders>
              <w:top w:val="single" w:sz="4" w:space="0" w:color="auto"/>
              <w:left w:val="single" w:sz="4" w:space="0" w:color="auto"/>
              <w:bottom w:val="single" w:sz="4" w:space="0" w:color="auto"/>
              <w:right w:val="single" w:sz="4" w:space="0" w:color="auto"/>
            </w:tcBorders>
            <w:vAlign w:val="center"/>
          </w:tcPr>
          <w:p w14:paraId="26F4D481" w14:textId="77777777" w:rsidR="006D0C0F" w:rsidRPr="0017026C" w:rsidRDefault="006D0C0F" w:rsidP="00FE3FE8">
            <w:pPr>
              <w:ind w:right="49"/>
              <w:jc w:val="center"/>
              <w:rPr>
                <w:rFonts w:ascii="Montserrat" w:hAnsi="Montserrat" w:cs="Arial"/>
                <w:sz w:val="20"/>
              </w:rPr>
            </w:pPr>
            <w:r w:rsidRPr="0017026C">
              <w:rPr>
                <w:rFonts w:ascii="Montserrat" w:hAnsi="Montserrat" w:cs="Arial"/>
                <w:sz w:val="20"/>
              </w:rPr>
              <w:t>Junta de Aclaraciones</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tcPr>
          <w:p w14:paraId="198918C8" w14:textId="515BBCF4" w:rsidR="006D0C0F" w:rsidRPr="0017026C" w:rsidRDefault="00FE4CA6" w:rsidP="00A623BD">
            <w:pPr>
              <w:ind w:right="49"/>
              <w:jc w:val="center"/>
              <w:rPr>
                <w:rFonts w:ascii="Montserrat" w:hAnsi="Montserrat" w:cs="Arial"/>
                <w:sz w:val="20"/>
              </w:rPr>
            </w:pPr>
            <w:r>
              <w:rPr>
                <w:rFonts w:ascii="Montserrat" w:hAnsi="Montserrat" w:cs="Arial"/>
                <w:sz w:val="20"/>
              </w:rPr>
              <w:t>18/09/2024</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3B8861CF" w14:textId="5247396A" w:rsidR="006D0C0F" w:rsidRPr="0017026C" w:rsidRDefault="00FE4CA6" w:rsidP="00A623BD">
            <w:pPr>
              <w:ind w:right="49"/>
              <w:jc w:val="center"/>
              <w:rPr>
                <w:rFonts w:ascii="Montserrat" w:hAnsi="Montserrat" w:cs="Arial"/>
                <w:sz w:val="20"/>
              </w:rPr>
            </w:pPr>
            <w:r>
              <w:rPr>
                <w:rFonts w:ascii="Montserrat" w:hAnsi="Montserrat" w:cs="Arial"/>
                <w:sz w:val="20"/>
              </w:rPr>
              <w:t>09:00</w:t>
            </w:r>
          </w:p>
        </w:tc>
        <w:tc>
          <w:tcPr>
            <w:tcW w:w="2075" w:type="pct"/>
            <w:vMerge/>
            <w:tcBorders>
              <w:left w:val="single" w:sz="4" w:space="0" w:color="auto"/>
              <w:right w:val="single" w:sz="4" w:space="0" w:color="auto"/>
            </w:tcBorders>
            <w:shd w:val="clear" w:color="auto" w:fill="auto"/>
            <w:vAlign w:val="center"/>
          </w:tcPr>
          <w:p w14:paraId="7A1D2207" w14:textId="77777777" w:rsidR="006D0C0F" w:rsidRPr="0017026C" w:rsidRDefault="006D0C0F" w:rsidP="00FE3FE8">
            <w:pPr>
              <w:pStyle w:val="Encabezado"/>
              <w:ind w:right="49"/>
              <w:jc w:val="center"/>
              <w:rPr>
                <w:rFonts w:ascii="Montserrat" w:hAnsi="Montserrat"/>
              </w:rPr>
            </w:pPr>
          </w:p>
        </w:tc>
      </w:tr>
      <w:tr w:rsidR="006D0C0F" w:rsidRPr="0017026C" w14:paraId="4C62A051" w14:textId="77777777" w:rsidTr="006C2EB3">
        <w:trPr>
          <w:trHeight w:val="1036"/>
          <w:jc w:val="center"/>
        </w:trPr>
        <w:tc>
          <w:tcPr>
            <w:tcW w:w="1473" w:type="pct"/>
            <w:tcBorders>
              <w:top w:val="single" w:sz="4" w:space="0" w:color="auto"/>
              <w:left w:val="single" w:sz="4" w:space="0" w:color="000000"/>
              <w:bottom w:val="single" w:sz="4" w:space="0" w:color="000000"/>
            </w:tcBorders>
            <w:vAlign w:val="center"/>
          </w:tcPr>
          <w:p w14:paraId="47DA0A21" w14:textId="77777777" w:rsidR="006D0C0F" w:rsidRPr="0017026C" w:rsidRDefault="006D0C0F" w:rsidP="00FE3FE8">
            <w:pPr>
              <w:ind w:right="49"/>
              <w:jc w:val="center"/>
              <w:rPr>
                <w:rFonts w:ascii="Montserrat" w:hAnsi="Montserrat" w:cs="Arial"/>
                <w:sz w:val="20"/>
              </w:rPr>
            </w:pPr>
            <w:r w:rsidRPr="0017026C">
              <w:rPr>
                <w:rFonts w:ascii="Montserrat" w:hAnsi="Montserrat" w:cs="Arial"/>
                <w:sz w:val="20"/>
              </w:rPr>
              <w:t>Acto de Presentación y Apertura de Proposiciones.</w:t>
            </w:r>
          </w:p>
        </w:tc>
        <w:tc>
          <w:tcPr>
            <w:tcW w:w="847" w:type="pct"/>
            <w:tcBorders>
              <w:top w:val="single" w:sz="4" w:space="0" w:color="auto"/>
              <w:left w:val="single" w:sz="4" w:space="0" w:color="000000"/>
              <w:bottom w:val="single" w:sz="4" w:space="0" w:color="000000"/>
            </w:tcBorders>
            <w:shd w:val="clear" w:color="auto" w:fill="auto"/>
            <w:vAlign w:val="center"/>
          </w:tcPr>
          <w:p w14:paraId="12C367C3" w14:textId="53E21C76" w:rsidR="006D0C0F" w:rsidRPr="0017026C" w:rsidRDefault="00FE4CA6" w:rsidP="00A623BD">
            <w:pPr>
              <w:ind w:right="49"/>
              <w:jc w:val="center"/>
              <w:rPr>
                <w:rFonts w:ascii="Montserrat" w:hAnsi="Montserrat" w:cs="Arial"/>
                <w:sz w:val="20"/>
              </w:rPr>
            </w:pPr>
            <w:r>
              <w:rPr>
                <w:rFonts w:ascii="Montserrat" w:hAnsi="Montserrat" w:cs="Arial"/>
                <w:sz w:val="20"/>
              </w:rPr>
              <w:t>24/09/2024</w:t>
            </w:r>
          </w:p>
        </w:tc>
        <w:tc>
          <w:tcPr>
            <w:tcW w:w="604" w:type="pct"/>
            <w:tcBorders>
              <w:top w:val="single" w:sz="4" w:space="0" w:color="auto"/>
              <w:left w:val="single" w:sz="4" w:space="0" w:color="000000"/>
              <w:bottom w:val="single" w:sz="4" w:space="0" w:color="000000"/>
              <w:right w:val="single" w:sz="4" w:space="0" w:color="auto"/>
            </w:tcBorders>
            <w:shd w:val="clear" w:color="auto" w:fill="auto"/>
            <w:vAlign w:val="center"/>
          </w:tcPr>
          <w:p w14:paraId="6D705A29" w14:textId="65CC9507" w:rsidR="006D0C0F" w:rsidRPr="0017026C" w:rsidRDefault="00FE4CA6" w:rsidP="00A623BD">
            <w:pPr>
              <w:ind w:right="49"/>
              <w:jc w:val="center"/>
              <w:rPr>
                <w:rFonts w:ascii="Montserrat" w:hAnsi="Montserrat" w:cs="Arial"/>
                <w:sz w:val="20"/>
              </w:rPr>
            </w:pPr>
            <w:r>
              <w:rPr>
                <w:rFonts w:ascii="Montserrat" w:hAnsi="Montserrat" w:cs="Arial"/>
                <w:sz w:val="20"/>
              </w:rPr>
              <w:t>09:00</w:t>
            </w:r>
          </w:p>
        </w:tc>
        <w:tc>
          <w:tcPr>
            <w:tcW w:w="2075" w:type="pct"/>
            <w:vMerge/>
            <w:tcBorders>
              <w:left w:val="single" w:sz="4" w:space="0" w:color="auto"/>
              <w:right w:val="single" w:sz="4" w:space="0" w:color="auto"/>
            </w:tcBorders>
            <w:shd w:val="clear" w:color="auto" w:fill="auto"/>
            <w:vAlign w:val="center"/>
          </w:tcPr>
          <w:p w14:paraId="0A3FCB30" w14:textId="77777777" w:rsidR="006D0C0F" w:rsidRPr="0017026C" w:rsidRDefault="006D0C0F" w:rsidP="00FE3FE8">
            <w:pPr>
              <w:tabs>
                <w:tab w:val="center" w:pos="4419"/>
                <w:tab w:val="right" w:pos="8838"/>
              </w:tabs>
              <w:ind w:right="49"/>
              <w:jc w:val="center"/>
              <w:rPr>
                <w:rFonts w:ascii="Montserrat" w:hAnsi="Montserrat" w:cs="Arial"/>
                <w:sz w:val="20"/>
                <w:lang w:val="es-ES_tradnl"/>
              </w:rPr>
            </w:pPr>
          </w:p>
        </w:tc>
      </w:tr>
      <w:tr w:rsidR="002E6C46" w:rsidRPr="0017026C" w14:paraId="33336B05" w14:textId="77777777" w:rsidTr="006C2EB3">
        <w:trPr>
          <w:trHeight w:val="636"/>
          <w:jc w:val="center"/>
        </w:trPr>
        <w:tc>
          <w:tcPr>
            <w:tcW w:w="1473" w:type="pct"/>
            <w:tcBorders>
              <w:top w:val="single" w:sz="4" w:space="0" w:color="000000"/>
              <w:left w:val="single" w:sz="4" w:space="0" w:color="000000"/>
              <w:bottom w:val="single" w:sz="4" w:space="0" w:color="000000"/>
            </w:tcBorders>
            <w:vAlign w:val="center"/>
          </w:tcPr>
          <w:p w14:paraId="7EAD1FE2" w14:textId="77777777" w:rsidR="002E6C46" w:rsidRPr="0017026C" w:rsidRDefault="002E6C46" w:rsidP="00FE3FE8">
            <w:pPr>
              <w:ind w:right="49"/>
              <w:jc w:val="center"/>
              <w:rPr>
                <w:rFonts w:ascii="Montserrat" w:hAnsi="Montserrat" w:cs="Arial"/>
                <w:sz w:val="20"/>
              </w:rPr>
            </w:pPr>
            <w:r w:rsidRPr="0017026C">
              <w:rPr>
                <w:rFonts w:ascii="Montserrat" w:hAnsi="Montserrat" w:cs="Arial"/>
                <w:sz w:val="20"/>
              </w:rPr>
              <w:t>Acto de Fallo</w:t>
            </w:r>
          </w:p>
        </w:tc>
        <w:tc>
          <w:tcPr>
            <w:tcW w:w="847" w:type="pct"/>
            <w:tcBorders>
              <w:top w:val="single" w:sz="4" w:space="0" w:color="000000"/>
              <w:left w:val="single" w:sz="4" w:space="0" w:color="000000"/>
              <w:bottom w:val="single" w:sz="4" w:space="0" w:color="000000"/>
            </w:tcBorders>
            <w:shd w:val="clear" w:color="auto" w:fill="auto"/>
            <w:vAlign w:val="center"/>
          </w:tcPr>
          <w:p w14:paraId="52AD26D9" w14:textId="61F1AFBC" w:rsidR="002E6C46" w:rsidRPr="0017026C" w:rsidRDefault="00FE4CA6" w:rsidP="00FE3FE8">
            <w:pPr>
              <w:ind w:right="49"/>
              <w:jc w:val="center"/>
              <w:rPr>
                <w:rFonts w:ascii="Montserrat" w:hAnsi="Montserrat" w:cs="Arial"/>
                <w:sz w:val="20"/>
              </w:rPr>
            </w:pPr>
            <w:r>
              <w:rPr>
                <w:rFonts w:ascii="Montserrat" w:hAnsi="Montserrat" w:cs="Arial"/>
                <w:sz w:val="20"/>
              </w:rPr>
              <w:t>30/09/2024</w:t>
            </w:r>
          </w:p>
        </w:tc>
        <w:tc>
          <w:tcPr>
            <w:tcW w:w="604" w:type="pct"/>
            <w:tcBorders>
              <w:top w:val="single" w:sz="4" w:space="0" w:color="000000"/>
              <w:left w:val="single" w:sz="4" w:space="0" w:color="000000"/>
              <w:bottom w:val="single" w:sz="4" w:space="0" w:color="000000"/>
              <w:right w:val="single" w:sz="4" w:space="0" w:color="auto"/>
            </w:tcBorders>
            <w:shd w:val="clear" w:color="auto" w:fill="auto"/>
            <w:vAlign w:val="center"/>
          </w:tcPr>
          <w:p w14:paraId="57B83583" w14:textId="46EADC92" w:rsidR="002E6C46" w:rsidRPr="0017026C" w:rsidRDefault="00FE4CA6" w:rsidP="00FE3FE8">
            <w:pPr>
              <w:jc w:val="center"/>
              <w:rPr>
                <w:rFonts w:ascii="Montserrat" w:hAnsi="Montserrat"/>
                <w:sz w:val="20"/>
              </w:rPr>
            </w:pPr>
            <w:r>
              <w:rPr>
                <w:rFonts w:ascii="Montserrat" w:hAnsi="Montserrat"/>
                <w:sz w:val="20"/>
              </w:rPr>
              <w:t>13:00</w:t>
            </w:r>
          </w:p>
        </w:tc>
        <w:tc>
          <w:tcPr>
            <w:tcW w:w="2075" w:type="pct"/>
            <w:vMerge/>
            <w:tcBorders>
              <w:left w:val="single" w:sz="4" w:space="0" w:color="auto"/>
              <w:bottom w:val="single" w:sz="4" w:space="0" w:color="auto"/>
              <w:right w:val="single" w:sz="4" w:space="0" w:color="auto"/>
            </w:tcBorders>
            <w:shd w:val="clear" w:color="auto" w:fill="auto"/>
            <w:vAlign w:val="center"/>
          </w:tcPr>
          <w:p w14:paraId="50E9C4E5" w14:textId="77777777" w:rsidR="002E6C46" w:rsidRPr="0017026C" w:rsidRDefault="002E6C46" w:rsidP="00FE3FE8">
            <w:pPr>
              <w:tabs>
                <w:tab w:val="center" w:pos="4419"/>
                <w:tab w:val="right" w:pos="8838"/>
              </w:tabs>
              <w:ind w:right="49"/>
              <w:jc w:val="center"/>
              <w:rPr>
                <w:rFonts w:ascii="Montserrat" w:hAnsi="Montserrat" w:cs="Arial"/>
                <w:bCs/>
                <w:sz w:val="20"/>
                <w:lang w:val="es-ES_tradnl"/>
              </w:rPr>
            </w:pPr>
          </w:p>
        </w:tc>
      </w:tr>
    </w:tbl>
    <w:p w14:paraId="569D72E3" w14:textId="77777777" w:rsidR="00A03C73" w:rsidRPr="0017026C" w:rsidRDefault="00A03C73" w:rsidP="00C36AEC">
      <w:pPr>
        <w:spacing w:line="192" w:lineRule="exact"/>
        <w:rPr>
          <w:rFonts w:ascii="Montserrat" w:hAnsi="Montserrat"/>
          <w:sz w:val="22"/>
          <w:szCs w:val="22"/>
        </w:rPr>
      </w:pPr>
    </w:p>
    <w:p w14:paraId="714D40A9" w14:textId="77777777" w:rsidR="006C2EB3" w:rsidRPr="0017026C" w:rsidRDefault="006C2EB3" w:rsidP="002E6C46">
      <w:pPr>
        <w:ind w:right="49"/>
        <w:jc w:val="both"/>
        <w:rPr>
          <w:rFonts w:ascii="Montserrat" w:hAnsi="Montserrat" w:cs="Arial"/>
          <w:b/>
        </w:rPr>
      </w:pPr>
    </w:p>
    <w:p w14:paraId="046C4132" w14:textId="77777777" w:rsidR="00A03C73" w:rsidRDefault="00A03C73" w:rsidP="00C36AEC">
      <w:pPr>
        <w:spacing w:line="192" w:lineRule="exact"/>
        <w:rPr>
          <w:rFonts w:ascii="Montserrat" w:hAnsi="Montserrat" w:cs="Arial"/>
          <w:sz w:val="22"/>
          <w:szCs w:val="22"/>
        </w:rPr>
      </w:pPr>
    </w:p>
    <w:p w14:paraId="4C610497" w14:textId="77777777" w:rsidR="0017026C" w:rsidRDefault="0017026C" w:rsidP="00C36AEC">
      <w:pPr>
        <w:spacing w:line="192" w:lineRule="exact"/>
        <w:rPr>
          <w:rFonts w:ascii="Montserrat" w:hAnsi="Montserrat" w:cs="Arial"/>
          <w:sz w:val="22"/>
          <w:szCs w:val="22"/>
        </w:rPr>
      </w:pPr>
    </w:p>
    <w:p w14:paraId="51801ABB" w14:textId="77777777" w:rsidR="0017026C" w:rsidRPr="0017026C" w:rsidRDefault="0017026C" w:rsidP="00C36AEC">
      <w:pPr>
        <w:spacing w:line="192" w:lineRule="exact"/>
        <w:rPr>
          <w:rFonts w:ascii="Montserrat" w:hAnsi="Montserrat" w:cs="Arial"/>
          <w:szCs w:val="24"/>
        </w:rPr>
      </w:pPr>
    </w:p>
    <w:p w14:paraId="480DCC18" w14:textId="77777777" w:rsidR="00FF2B27" w:rsidRPr="0017026C" w:rsidRDefault="00CC136F" w:rsidP="00293CBD">
      <w:pPr>
        <w:numPr>
          <w:ilvl w:val="1"/>
          <w:numId w:val="5"/>
        </w:numPr>
        <w:tabs>
          <w:tab w:val="clear" w:pos="1440"/>
        </w:tabs>
        <w:ind w:left="426" w:hanging="426"/>
        <w:rPr>
          <w:rFonts w:ascii="Montserrat" w:hAnsi="Montserrat" w:cs="Arial"/>
          <w:b/>
          <w:bCs/>
          <w:szCs w:val="24"/>
        </w:rPr>
      </w:pPr>
      <w:r w:rsidRPr="0017026C">
        <w:rPr>
          <w:rFonts w:ascii="Montserrat" w:hAnsi="Montserrat" w:cs="Arial"/>
          <w:b/>
          <w:bCs/>
          <w:szCs w:val="24"/>
        </w:rPr>
        <w:t>JUNTA DE ACLARACIONES:</w:t>
      </w:r>
    </w:p>
    <w:p w14:paraId="545B7FA5" w14:textId="77777777" w:rsidR="00CC136F" w:rsidRPr="0017026C" w:rsidRDefault="00CC136F" w:rsidP="00C36AEC">
      <w:pPr>
        <w:spacing w:line="192" w:lineRule="exact"/>
        <w:rPr>
          <w:rFonts w:ascii="Montserrat" w:hAnsi="Montserrat" w:cs="Arial"/>
          <w:szCs w:val="24"/>
        </w:rPr>
      </w:pPr>
    </w:p>
    <w:p w14:paraId="553CCF5B" w14:textId="5F20381A" w:rsidR="003D4285" w:rsidRPr="0017026C" w:rsidRDefault="003D4285" w:rsidP="00293CBD">
      <w:pPr>
        <w:numPr>
          <w:ilvl w:val="0"/>
          <w:numId w:val="34"/>
        </w:numPr>
        <w:tabs>
          <w:tab w:val="num" w:pos="-2268"/>
          <w:tab w:val="num" w:pos="1080"/>
        </w:tabs>
        <w:overflowPunct w:val="0"/>
        <w:autoSpaceDE w:val="0"/>
        <w:autoSpaceDN w:val="0"/>
        <w:adjustRightInd w:val="0"/>
        <w:ind w:left="284" w:hanging="284"/>
        <w:jc w:val="both"/>
        <w:textAlignment w:val="baseline"/>
        <w:rPr>
          <w:rFonts w:ascii="Montserrat" w:hAnsi="Montserrat" w:cs="Arial"/>
          <w:b/>
          <w:bCs/>
          <w:sz w:val="22"/>
          <w:szCs w:val="22"/>
          <w:lang w:val="es-ES_tradnl"/>
        </w:rPr>
      </w:pPr>
      <w:r w:rsidRPr="0017026C">
        <w:rPr>
          <w:rFonts w:ascii="Montserrat" w:hAnsi="Montserrat" w:cs="Arial"/>
          <w:bCs/>
          <w:sz w:val="22"/>
          <w:szCs w:val="22"/>
          <w:lang w:val="es-ES_tradnl"/>
        </w:rPr>
        <w:t xml:space="preserve">Aquellos interesados que pretendan solicitar aclaraciones a los aspectos contenidos en la </w:t>
      </w:r>
      <w:r w:rsidR="000823EB" w:rsidRPr="0017026C">
        <w:rPr>
          <w:rFonts w:ascii="Montserrat" w:hAnsi="Montserrat" w:cs="Arial"/>
          <w:bCs/>
          <w:sz w:val="22"/>
          <w:szCs w:val="22"/>
          <w:lang w:val="es-ES_tradnl"/>
        </w:rPr>
        <w:t>Convocatoria</w:t>
      </w:r>
      <w:r w:rsidRPr="0017026C">
        <w:rPr>
          <w:rFonts w:ascii="Montserrat" w:hAnsi="Montserrat" w:cs="Arial"/>
          <w:bCs/>
          <w:sz w:val="22"/>
          <w:szCs w:val="22"/>
          <w:lang w:val="es-ES_tradnl"/>
        </w:rPr>
        <w:t xml:space="preserve"> deberán presentar a través de CompraNet, un escrito acompañado a las solicitudes de aclaración correspondientes; en el citado escrito </w:t>
      </w:r>
      <w:r w:rsidRPr="0017026C">
        <w:rPr>
          <w:rFonts w:ascii="Montserrat" w:hAnsi="Montserrat" w:cs="Arial"/>
          <w:bCs/>
          <w:sz w:val="22"/>
          <w:szCs w:val="22"/>
          <w:lang w:val="es-ES_tradnl"/>
        </w:rPr>
        <w:lastRenderedPageBreak/>
        <w:t>manifestaran su interés en participar en la presente licitación, señalando los datos siguientes:</w:t>
      </w:r>
    </w:p>
    <w:p w14:paraId="18EBBDE9" w14:textId="77777777" w:rsidR="003D4285" w:rsidRPr="0017026C" w:rsidRDefault="003D4285" w:rsidP="003D4285">
      <w:pPr>
        <w:tabs>
          <w:tab w:val="num" w:pos="1134"/>
        </w:tabs>
        <w:overflowPunct w:val="0"/>
        <w:autoSpaceDE w:val="0"/>
        <w:autoSpaceDN w:val="0"/>
        <w:adjustRightInd w:val="0"/>
        <w:jc w:val="both"/>
        <w:textAlignment w:val="baseline"/>
        <w:rPr>
          <w:rFonts w:ascii="Montserrat" w:hAnsi="Montserrat" w:cs="Arial"/>
          <w:b/>
          <w:bCs/>
          <w:sz w:val="22"/>
          <w:szCs w:val="22"/>
          <w:lang w:val="es-ES_tradnl"/>
        </w:rPr>
      </w:pPr>
    </w:p>
    <w:p w14:paraId="26E1640B" w14:textId="3E53D6D2" w:rsidR="003D4285" w:rsidRPr="0017026C" w:rsidRDefault="003D4285" w:rsidP="00293CBD">
      <w:pPr>
        <w:numPr>
          <w:ilvl w:val="0"/>
          <w:numId w:val="33"/>
        </w:numPr>
        <w:ind w:left="567" w:hanging="283"/>
        <w:jc w:val="both"/>
        <w:rPr>
          <w:rFonts w:ascii="Montserrat" w:hAnsi="Montserrat" w:cs="Arial"/>
          <w:b/>
          <w:sz w:val="22"/>
          <w:szCs w:val="22"/>
        </w:rPr>
      </w:pPr>
      <w:r w:rsidRPr="0017026C">
        <w:rPr>
          <w:rFonts w:ascii="Montserrat" w:hAnsi="Montserrat" w:cs="Arial"/>
          <w:sz w:val="22"/>
          <w:szCs w:val="22"/>
        </w:rPr>
        <w:t xml:space="preserve">Del licitante: registro federal de contribuyentes; nombre y </w:t>
      </w:r>
      <w:r w:rsidR="000823EB" w:rsidRPr="0017026C">
        <w:rPr>
          <w:rFonts w:ascii="Montserrat" w:hAnsi="Montserrat" w:cs="Arial"/>
          <w:sz w:val="22"/>
          <w:szCs w:val="22"/>
        </w:rPr>
        <w:t>domicilio,</w:t>
      </w:r>
      <w:r w:rsidRPr="0017026C">
        <w:rPr>
          <w:rFonts w:ascii="Montserrat" w:hAnsi="Montserrat" w:cs="Arial"/>
          <w:sz w:val="22"/>
          <w:szCs w:val="22"/>
        </w:rPr>
        <w:t xml:space="preserve">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w:t>
      </w:r>
      <w:r w:rsidR="000823EB" w:rsidRPr="0017026C">
        <w:rPr>
          <w:rFonts w:ascii="Montserrat" w:hAnsi="Montserrat" w:cs="Arial"/>
          <w:sz w:val="22"/>
          <w:szCs w:val="22"/>
        </w:rPr>
        <w:t>socios que</w:t>
      </w:r>
      <w:r w:rsidRPr="0017026C">
        <w:rPr>
          <w:rFonts w:ascii="Montserrat" w:hAnsi="Montserrat" w:cs="Arial"/>
          <w:sz w:val="22"/>
          <w:szCs w:val="22"/>
        </w:rPr>
        <w:t xml:space="preserve"> aparezcan en éstas, y </w:t>
      </w:r>
    </w:p>
    <w:p w14:paraId="2FC7D004" w14:textId="77777777" w:rsidR="003D4285" w:rsidRPr="0017026C" w:rsidRDefault="003D4285" w:rsidP="003D4285">
      <w:pPr>
        <w:ind w:left="284"/>
        <w:jc w:val="both"/>
        <w:rPr>
          <w:rFonts w:ascii="Montserrat" w:hAnsi="Montserrat" w:cs="Arial"/>
          <w:b/>
          <w:sz w:val="22"/>
          <w:szCs w:val="22"/>
        </w:rPr>
      </w:pPr>
    </w:p>
    <w:p w14:paraId="1F83F103" w14:textId="0B7694D4" w:rsidR="003D4285" w:rsidRPr="0017026C" w:rsidRDefault="003D4285" w:rsidP="00293CBD">
      <w:pPr>
        <w:numPr>
          <w:ilvl w:val="0"/>
          <w:numId w:val="33"/>
        </w:numPr>
        <w:ind w:left="567" w:hanging="283"/>
        <w:jc w:val="both"/>
        <w:rPr>
          <w:rFonts w:ascii="Montserrat" w:hAnsi="Montserrat" w:cs="Arial"/>
          <w:sz w:val="22"/>
          <w:szCs w:val="22"/>
        </w:rPr>
      </w:pPr>
      <w:r w:rsidRPr="0017026C">
        <w:rPr>
          <w:rFonts w:ascii="Montserrat" w:hAnsi="Montserrat" w:cs="Arial"/>
          <w:sz w:val="22"/>
          <w:szCs w:val="22"/>
        </w:rPr>
        <w:t xml:space="preserve">Del representante legal del licitante: datos de las escrituras públicas en las que le fueron otorgadas </w:t>
      </w:r>
      <w:r w:rsidR="000823EB" w:rsidRPr="0017026C">
        <w:rPr>
          <w:rFonts w:ascii="Montserrat" w:hAnsi="Montserrat" w:cs="Arial"/>
          <w:sz w:val="22"/>
          <w:szCs w:val="22"/>
        </w:rPr>
        <w:t>las facultades</w:t>
      </w:r>
      <w:r w:rsidRPr="0017026C">
        <w:rPr>
          <w:rFonts w:ascii="Montserrat" w:hAnsi="Montserrat" w:cs="Arial"/>
          <w:sz w:val="22"/>
          <w:szCs w:val="22"/>
        </w:rPr>
        <w:t xml:space="preserve"> para suscribir proposiciones.</w:t>
      </w:r>
    </w:p>
    <w:p w14:paraId="23C1C57A" w14:textId="77777777" w:rsidR="003D4285" w:rsidRPr="0017026C" w:rsidRDefault="003D4285" w:rsidP="003D4285">
      <w:pPr>
        <w:ind w:left="397"/>
        <w:jc w:val="both"/>
        <w:rPr>
          <w:rFonts w:ascii="Montserrat" w:hAnsi="Montserrat" w:cs="Arial"/>
          <w:b/>
          <w:sz w:val="22"/>
          <w:szCs w:val="22"/>
        </w:rPr>
      </w:pPr>
    </w:p>
    <w:p w14:paraId="5BC19470" w14:textId="77777777" w:rsidR="003D4285" w:rsidRPr="0017026C" w:rsidRDefault="003D4285" w:rsidP="003D4285">
      <w:pPr>
        <w:tabs>
          <w:tab w:val="num" w:pos="1134"/>
        </w:tabs>
        <w:overflowPunct w:val="0"/>
        <w:autoSpaceDE w:val="0"/>
        <w:autoSpaceDN w:val="0"/>
        <w:adjustRightInd w:val="0"/>
        <w:ind w:left="284"/>
        <w:jc w:val="both"/>
        <w:textAlignment w:val="baseline"/>
        <w:rPr>
          <w:rFonts w:ascii="Montserrat" w:hAnsi="Montserrat" w:cs="Arial"/>
          <w:b/>
          <w:bCs/>
          <w:sz w:val="22"/>
          <w:szCs w:val="22"/>
          <w:lang w:val="es-ES_tradnl"/>
        </w:rPr>
      </w:pPr>
      <w:r w:rsidRPr="0017026C">
        <w:rPr>
          <w:rFonts w:ascii="Montserrat" w:hAnsi="Montserrat" w:cs="Arial"/>
          <w:bCs/>
          <w:sz w:val="22"/>
          <w:szCs w:val="22"/>
          <w:lang w:val="es-ES_tradnl"/>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2C687297" w14:textId="77777777" w:rsidR="003D4285" w:rsidRPr="0017026C" w:rsidRDefault="003D4285" w:rsidP="003D4285">
      <w:pPr>
        <w:ind w:left="397"/>
        <w:jc w:val="both"/>
        <w:rPr>
          <w:rFonts w:ascii="Montserrat" w:hAnsi="Montserrat" w:cs="Arial"/>
          <w:b/>
          <w:sz w:val="22"/>
          <w:szCs w:val="22"/>
        </w:rPr>
      </w:pPr>
      <w:r w:rsidRPr="0017026C">
        <w:rPr>
          <w:rFonts w:ascii="Montserrat" w:hAnsi="Montserrat" w:cs="Arial"/>
          <w:sz w:val="22"/>
          <w:szCs w:val="22"/>
        </w:rPr>
        <w:tab/>
      </w:r>
      <w:r w:rsidRPr="0017026C">
        <w:rPr>
          <w:rFonts w:ascii="Montserrat" w:hAnsi="Montserrat" w:cs="Arial"/>
          <w:sz w:val="22"/>
          <w:szCs w:val="22"/>
        </w:rPr>
        <w:tab/>
      </w:r>
      <w:r w:rsidRPr="0017026C">
        <w:rPr>
          <w:rFonts w:ascii="Montserrat" w:hAnsi="Montserrat" w:cs="Arial"/>
          <w:sz w:val="22"/>
          <w:szCs w:val="22"/>
        </w:rPr>
        <w:tab/>
      </w:r>
    </w:p>
    <w:p w14:paraId="3E00E5E5" w14:textId="77777777" w:rsidR="003D4285" w:rsidRPr="0017026C" w:rsidRDefault="003D4285" w:rsidP="003D4285">
      <w:pPr>
        <w:ind w:left="284" w:hanging="284"/>
        <w:jc w:val="both"/>
        <w:rPr>
          <w:rFonts w:ascii="Montserrat" w:hAnsi="Montserrat" w:cs="Arial"/>
          <w:b/>
          <w:sz w:val="22"/>
          <w:szCs w:val="22"/>
        </w:rPr>
      </w:pPr>
      <w:r w:rsidRPr="0017026C">
        <w:rPr>
          <w:rFonts w:ascii="Montserrat" w:hAnsi="Montserrat" w:cs="Arial"/>
          <w:sz w:val="22"/>
          <w:szCs w:val="22"/>
        </w:rPr>
        <w:t>b)</w:t>
      </w:r>
      <w:r w:rsidRPr="0017026C">
        <w:rPr>
          <w:rFonts w:ascii="Montserrat" w:hAnsi="Montserrat" w:cs="Arial"/>
          <w:sz w:val="22"/>
          <w:szCs w:val="22"/>
        </w:rPr>
        <w:tab/>
        <w:t>Los licitantes podrán enviar las solicitudes de aclaración, las cuales versarán exclusivamente sobre el contenido de estas bases y sus respectivos anexos, a través del sistema electrónico de información pública gubernamental sobre adquisiciones, arrendamientos y servicios (CompraNet), a más tardar veinticuatro horas antes de la fecha y hora en que se realice la junta de aclaraciones.</w:t>
      </w:r>
    </w:p>
    <w:p w14:paraId="43805044" w14:textId="77777777" w:rsidR="003D4285" w:rsidRPr="0017026C" w:rsidRDefault="003D4285" w:rsidP="003D4285">
      <w:pPr>
        <w:ind w:left="284" w:hanging="284"/>
        <w:jc w:val="both"/>
        <w:rPr>
          <w:rFonts w:ascii="Montserrat" w:hAnsi="Montserrat" w:cs="Arial"/>
          <w:b/>
          <w:sz w:val="22"/>
          <w:szCs w:val="22"/>
        </w:rPr>
      </w:pPr>
    </w:p>
    <w:p w14:paraId="2C9424E2" w14:textId="0CFF4DBB" w:rsidR="003D4285" w:rsidRPr="0017026C" w:rsidRDefault="003D4285" w:rsidP="003D4285">
      <w:pPr>
        <w:tabs>
          <w:tab w:val="num" w:pos="1134"/>
        </w:tabs>
        <w:overflowPunct w:val="0"/>
        <w:autoSpaceDE w:val="0"/>
        <w:autoSpaceDN w:val="0"/>
        <w:adjustRightInd w:val="0"/>
        <w:ind w:left="284"/>
        <w:jc w:val="both"/>
        <w:textAlignment w:val="baseline"/>
        <w:rPr>
          <w:rFonts w:ascii="Montserrat" w:hAnsi="Montserrat" w:cs="Arial"/>
          <w:b/>
          <w:bCs/>
          <w:sz w:val="22"/>
          <w:szCs w:val="22"/>
          <w:lang w:val="es-ES_tradnl"/>
        </w:rPr>
      </w:pPr>
      <w:r w:rsidRPr="0017026C">
        <w:rPr>
          <w:rFonts w:ascii="Montserrat" w:hAnsi="Montserrat" w:cs="Arial"/>
          <w:bCs/>
          <w:sz w:val="22"/>
          <w:szCs w:val="22"/>
          <w:lang w:val="es-ES_tradnl"/>
        </w:rPr>
        <w:t xml:space="preserve">Las solicitudes de aclaración deberán plantearse de manera concisa y estar directamente vinculadas con los puntos contenidos en la convocatoria, indicando el numeral o punto específico con el cual se relaciona. Las solicitudes que no cumplan con los requisitos </w:t>
      </w:r>
      <w:r w:rsidR="000823EB" w:rsidRPr="0017026C">
        <w:rPr>
          <w:rFonts w:ascii="Montserrat" w:hAnsi="Montserrat" w:cs="Arial"/>
          <w:bCs/>
          <w:sz w:val="22"/>
          <w:szCs w:val="22"/>
          <w:lang w:val="es-ES_tradnl"/>
        </w:rPr>
        <w:t>señalados</w:t>
      </w:r>
      <w:r w:rsidRPr="0017026C">
        <w:rPr>
          <w:rFonts w:ascii="Montserrat" w:hAnsi="Montserrat" w:cs="Arial"/>
          <w:bCs/>
          <w:sz w:val="22"/>
          <w:szCs w:val="22"/>
          <w:lang w:val="es-ES_tradnl"/>
        </w:rPr>
        <w:t xml:space="preserve"> podrán ser desechadas por la convocante.</w:t>
      </w:r>
    </w:p>
    <w:p w14:paraId="4A57C652" w14:textId="77777777" w:rsidR="003D4285" w:rsidRPr="0017026C" w:rsidRDefault="003D4285" w:rsidP="003D4285">
      <w:pPr>
        <w:ind w:left="284" w:hanging="284"/>
        <w:jc w:val="both"/>
        <w:rPr>
          <w:rFonts w:ascii="Montserrat" w:hAnsi="Montserrat" w:cs="Arial"/>
          <w:b/>
          <w:sz w:val="22"/>
          <w:szCs w:val="22"/>
        </w:rPr>
      </w:pPr>
    </w:p>
    <w:p w14:paraId="246017ED" w14:textId="2939C5D7" w:rsidR="003D4285" w:rsidRPr="0017026C" w:rsidRDefault="003D4285" w:rsidP="003D4285">
      <w:pPr>
        <w:ind w:left="284"/>
        <w:jc w:val="both"/>
        <w:rPr>
          <w:rFonts w:ascii="Montserrat" w:hAnsi="Montserrat" w:cs="Arial"/>
          <w:b/>
          <w:sz w:val="22"/>
          <w:szCs w:val="22"/>
        </w:rPr>
      </w:pPr>
      <w:r w:rsidRPr="0017026C">
        <w:rPr>
          <w:rFonts w:ascii="Montserrat" w:hAnsi="Montserrat" w:cs="Arial"/>
          <w:sz w:val="22"/>
          <w:szCs w:val="22"/>
        </w:rPr>
        <w:t xml:space="preserve">Las solicitudes de aclaración que sean recibidas con posterioridad al plazo antes </w:t>
      </w:r>
      <w:r w:rsidR="000823EB" w:rsidRPr="0017026C">
        <w:rPr>
          <w:rFonts w:ascii="Montserrat" w:hAnsi="Montserrat" w:cs="Arial"/>
          <w:sz w:val="22"/>
          <w:szCs w:val="22"/>
        </w:rPr>
        <w:t>previsto</w:t>
      </w:r>
      <w:r w:rsidRPr="0017026C">
        <w:rPr>
          <w:rFonts w:ascii="Montserrat" w:hAnsi="Montserrat" w:cs="Arial"/>
          <w:sz w:val="22"/>
          <w:szCs w:val="22"/>
        </w:rPr>
        <w:t xml:space="preserve"> no serán contestadas por resultar extemporáneas.</w:t>
      </w:r>
    </w:p>
    <w:p w14:paraId="1582944D" w14:textId="77777777" w:rsidR="003D4285" w:rsidRPr="0017026C" w:rsidRDefault="003D4285" w:rsidP="003D4285">
      <w:pPr>
        <w:ind w:left="284" w:hanging="284"/>
        <w:jc w:val="both"/>
        <w:rPr>
          <w:rFonts w:ascii="Montserrat" w:hAnsi="Montserrat" w:cs="Arial"/>
          <w:b/>
          <w:sz w:val="22"/>
          <w:szCs w:val="22"/>
        </w:rPr>
      </w:pPr>
    </w:p>
    <w:p w14:paraId="4D800019" w14:textId="77777777" w:rsidR="003D4285" w:rsidRPr="0017026C" w:rsidRDefault="003D4285" w:rsidP="003D4285">
      <w:pPr>
        <w:ind w:left="284" w:hanging="284"/>
        <w:jc w:val="both"/>
        <w:rPr>
          <w:rFonts w:ascii="Montserrat" w:hAnsi="Montserrat" w:cs="Arial"/>
          <w:b/>
          <w:sz w:val="22"/>
          <w:szCs w:val="22"/>
          <w:lang w:val="es-ES_tradnl"/>
        </w:rPr>
      </w:pPr>
      <w:r w:rsidRPr="0017026C">
        <w:rPr>
          <w:rFonts w:ascii="Montserrat" w:hAnsi="Montserrat" w:cs="Arial"/>
          <w:sz w:val="22"/>
          <w:szCs w:val="22"/>
          <w:lang w:val="es-ES_tradnl"/>
        </w:rPr>
        <w:t>c)</w:t>
      </w:r>
      <w:r w:rsidRPr="0017026C">
        <w:rPr>
          <w:rFonts w:ascii="Montserrat" w:hAnsi="Montserrat" w:cs="Arial"/>
          <w:sz w:val="22"/>
          <w:szCs w:val="22"/>
          <w:lang w:val="es-ES_tradnl"/>
        </w:rPr>
        <w:tab/>
      </w:r>
      <w:r w:rsidRPr="0017026C">
        <w:rPr>
          <w:rFonts w:ascii="Montserrat" w:hAnsi="Montserrat" w:cs="Arial"/>
          <w:sz w:val="22"/>
          <w:szCs w:val="22"/>
        </w:rPr>
        <w:t>La junta de aclaraciones, se llevará a cabo conforme a lo siguiente:</w:t>
      </w:r>
    </w:p>
    <w:p w14:paraId="4290ACC7" w14:textId="77777777" w:rsidR="003D4285" w:rsidRPr="0017026C" w:rsidRDefault="003D4285" w:rsidP="003D4285">
      <w:pPr>
        <w:ind w:left="426" w:hanging="426"/>
        <w:jc w:val="both"/>
        <w:rPr>
          <w:rFonts w:ascii="Montserrat" w:hAnsi="Montserrat" w:cs="Arial"/>
          <w:b/>
          <w:sz w:val="22"/>
          <w:szCs w:val="22"/>
          <w:lang w:val="es-ES_tradnl"/>
        </w:rPr>
      </w:pPr>
    </w:p>
    <w:p w14:paraId="43412523" w14:textId="1C9B9036" w:rsidR="003D4285" w:rsidRPr="0017026C" w:rsidRDefault="003D4285" w:rsidP="003D4285">
      <w:pPr>
        <w:ind w:left="284"/>
        <w:jc w:val="both"/>
        <w:rPr>
          <w:rFonts w:ascii="Montserrat" w:hAnsi="Montserrat" w:cs="Arial"/>
          <w:b/>
          <w:sz w:val="22"/>
          <w:szCs w:val="22"/>
        </w:rPr>
      </w:pPr>
      <w:r w:rsidRPr="0017026C">
        <w:rPr>
          <w:rFonts w:ascii="Montserrat" w:hAnsi="Montserrat" w:cs="Arial"/>
          <w:sz w:val="22"/>
          <w:szCs w:val="22"/>
          <w:lang w:val="es-MX"/>
        </w:rPr>
        <w:t>L</w:t>
      </w:r>
      <w:r w:rsidRPr="0017026C">
        <w:rPr>
          <w:rFonts w:ascii="Montserrat" w:hAnsi="Montserrat" w:cs="Arial"/>
          <w:sz w:val="22"/>
          <w:szCs w:val="22"/>
        </w:rPr>
        <w:t xml:space="preserve">a convocante procederá a enviar, a través de CompraNet, las contestaciones a las solicitudes de aclaración recibidas, a partir de la hora y fecha señaladas en la convocatoria para la celebración de la junta de aclaraciones. Cuando </w:t>
      </w:r>
      <w:r w:rsidR="000823EB" w:rsidRPr="0017026C">
        <w:rPr>
          <w:rFonts w:ascii="Montserrat" w:hAnsi="Montserrat" w:cs="Arial"/>
          <w:sz w:val="22"/>
          <w:szCs w:val="22"/>
        </w:rPr>
        <w:t>debido al</w:t>
      </w:r>
      <w:r w:rsidRPr="0017026C">
        <w:rPr>
          <w:rFonts w:ascii="Montserrat" w:hAnsi="Montserrat" w:cs="Arial"/>
          <w:sz w:val="22"/>
          <w:szCs w:val="22"/>
        </w:rPr>
        <w:t xml:space="preserve"> número de solicitudes de aclaración recibidas o algún otro factor no imputable a la convocante y que sea acreditable, el servidor público que presida la junta de </w:t>
      </w:r>
      <w:r w:rsidR="000823EB" w:rsidRPr="0017026C">
        <w:rPr>
          <w:rFonts w:ascii="Montserrat" w:hAnsi="Montserrat" w:cs="Arial"/>
          <w:sz w:val="22"/>
          <w:szCs w:val="22"/>
        </w:rPr>
        <w:t>aclaraciones</w:t>
      </w:r>
      <w:r w:rsidRPr="0017026C">
        <w:rPr>
          <w:rFonts w:ascii="Montserrat" w:hAnsi="Montserrat" w:cs="Arial"/>
          <w:sz w:val="22"/>
          <w:szCs w:val="22"/>
        </w:rPr>
        <w:t xml:space="preserve"> informará a los licitantes si éstas serán enviadas en ese momento o si se suspenderá la sesión para reanudarla en hora o fecha posterior a efecto de que las respuestas sean remitidas.</w:t>
      </w:r>
    </w:p>
    <w:p w14:paraId="353A7733" w14:textId="77777777" w:rsidR="003D4285" w:rsidRPr="0017026C" w:rsidRDefault="003D4285" w:rsidP="003D4285">
      <w:pPr>
        <w:spacing w:after="40"/>
        <w:ind w:left="426" w:hanging="13"/>
        <w:jc w:val="both"/>
        <w:rPr>
          <w:rFonts w:ascii="Montserrat" w:hAnsi="Montserrat" w:cs="Arial"/>
          <w:b/>
          <w:sz w:val="22"/>
          <w:szCs w:val="22"/>
        </w:rPr>
      </w:pPr>
    </w:p>
    <w:p w14:paraId="1EFB9DF2" w14:textId="77777777" w:rsidR="002E6C46" w:rsidRPr="0017026C" w:rsidRDefault="002E6C46" w:rsidP="002E6C46">
      <w:pPr>
        <w:ind w:left="284"/>
        <w:jc w:val="both"/>
        <w:rPr>
          <w:rFonts w:ascii="Montserrat" w:hAnsi="Montserrat" w:cs="Arial"/>
          <w:sz w:val="22"/>
          <w:szCs w:val="22"/>
        </w:rPr>
      </w:pPr>
      <w:r w:rsidRPr="0017026C">
        <w:rPr>
          <w:rFonts w:ascii="Montserrat" w:hAnsi="Montserrat" w:cs="Arial"/>
          <w:sz w:val="22"/>
          <w:szCs w:val="22"/>
        </w:rPr>
        <w:t xml:space="preserve">Con el envío de las respuestas a que se refiere el párrafo anterior, la convocante informará a los licitantes, atendiendo al número de solicitudes de aclaración contestadas, el plazo que estos tendrán para formular las solicitudes de aclaraciones que consideren necesarias con relación a las respuestas remitidas. </w:t>
      </w:r>
    </w:p>
    <w:p w14:paraId="35E70C28" w14:textId="77777777" w:rsidR="002E6C46" w:rsidRPr="0017026C" w:rsidRDefault="002E6C46" w:rsidP="002E6C46">
      <w:pPr>
        <w:ind w:left="284"/>
        <w:jc w:val="both"/>
        <w:rPr>
          <w:rFonts w:ascii="Montserrat" w:hAnsi="Montserrat" w:cs="Arial"/>
          <w:sz w:val="22"/>
          <w:szCs w:val="22"/>
        </w:rPr>
      </w:pPr>
    </w:p>
    <w:p w14:paraId="7BCA19B1" w14:textId="77777777" w:rsidR="002E6C46" w:rsidRPr="0017026C" w:rsidRDefault="002E6C46" w:rsidP="002E6C46">
      <w:pPr>
        <w:ind w:left="284"/>
        <w:jc w:val="both"/>
        <w:rPr>
          <w:rFonts w:ascii="Montserrat" w:hAnsi="Montserrat" w:cs="Arial"/>
          <w:sz w:val="22"/>
          <w:szCs w:val="22"/>
        </w:rPr>
      </w:pPr>
      <w:r w:rsidRPr="0017026C">
        <w:rPr>
          <w:rFonts w:ascii="Montserrat" w:hAnsi="Montserrat" w:cs="Arial"/>
          <w:sz w:val="22"/>
          <w:szCs w:val="22"/>
        </w:rPr>
        <w:lastRenderedPageBreak/>
        <w:t>Dicho plazo no podrá ser inferior a 6 (seis) ni superior a 48 (cuarenta y ocho) horas conforme al artículo 46, fracción II del RLAASSP. Una vez recibidas las solicitudes de aclaraciones a las respuestas otorgadas por la convocante, ésta informará a los licitantes el plazo máximo en el que enviará las contestaciones correspondientes.</w:t>
      </w:r>
    </w:p>
    <w:p w14:paraId="1348A03A" w14:textId="77777777" w:rsidR="003D4285" w:rsidRPr="0017026C" w:rsidRDefault="003D4285" w:rsidP="003D4285">
      <w:pPr>
        <w:ind w:left="426"/>
        <w:jc w:val="both"/>
        <w:rPr>
          <w:rFonts w:ascii="Montserrat" w:hAnsi="Montserrat" w:cs="Arial"/>
          <w:b/>
          <w:sz w:val="22"/>
          <w:szCs w:val="22"/>
          <w:lang w:val="es-ES_tradnl"/>
        </w:rPr>
      </w:pPr>
    </w:p>
    <w:p w14:paraId="64378D89" w14:textId="77777777" w:rsidR="003D4285" w:rsidRPr="0017026C" w:rsidRDefault="003D4285" w:rsidP="003D4285">
      <w:pPr>
        <w:ind w:left="284" w:hanging="284"/>
        <w:jc w:val="both"/>
        <w:rPr>
          <w:rFonts w:ascii="Montserrat" w:hAnsi="Montserrat" w:cs="Arial"/>
          <w:b/>
          <w:sz w:val="22"/>
          <w:szCs w:val="22"/>
          <w:lang w:val="es-ES_tradnl"/>
        </w:rPr>
      </w:pPr>
      <w:r w:rsidRPr="0017026C">
        <w:rPr>
          <w:rFonts w:ascii="Montserrat" w:hAnsi="Montserrat" w:cs="Arial"/>
          <w:sz w:val="22"/>
          <w:szCs w:val="22"/>
          <w:lang w:val="es-ES_tradnl"/>
        </w:rPr>
        <w:t>d)</w:t>
      </w:r>
      <w:r w:rsidRPr="0017026C">
        <w:rPr>
          <w:rFonts w:ascii="Montserrat" w:hAnsi="Montserrat" w:cs="Arial"/>
          <w:sz w:val="22"/>
          <w:szCs w:val="22"/>
          <w:lang w:val="es-ES_tradnl"/>
        </w:rPr>
        <w:tab/>
        <w:t>Cualquier modificación a la convocatoria de la licitación, incluyendo las que resulten de la o las juntas de aclaraciones, formará parte de la convocatoria y deberá ser considerada por los licitantes en la elaboración de su proposición.</w:t>
      </w:r>
    </w:p>
    <w:p w14:paraId="423DB103" w14:textId="77777777" w:rsidR="003D4285" w:rsidRPr="0017026C" w:rsidRDefault="003D4285" w:rsidP="003D4285">
      <w:pPr>
        <w:ind w:left="284" w:hanging="284"/>
        <w:jc w:val="both"/>
        <w:rPr>
          <w:rFonts w:ascii="Montserrat" w:hAnsi="Montserrat" w:cs="Arial"/>
          <w:b/>
          <w:sz w:val="22"/>
          <w:szCs w:val="22"/>
          <w:lang w:val="es-ES_tradnl"/>
        </w:rPr>
      </w:pPr>
    </w:p>
    <w:p w14:paraId="53BC9DAD" w14:textId="77777777" w:rsidR="003D4285" w:rsidRPr="0017026C" w:rsidRDefault="003D4285" w:rsidP="003D4285">
      <w:pPr>
        <w:ind w:left="284" w:hanging="284"/>
        <w:jc w:val="both"/>
        <w:rPr>
          <w:rFonts w:ascii="Montserrat" w:hAnsi="Montserrat" w:cs="Arial"/>
          <w:b/>
          <w:sz w:val="22"/>
          <w:szCs w:val="22"/>
          <w:lang w:val="es-ES_tradnl"/>
        </w:rPr>
      </w:pPr>
      <w:r w:rsidRPr="0017026C">
        <w:rPr>
          <w:rFonts w:ascii="Montserrat" w:hAnsi="Montserrat" w:cs="Arial"/>
          <w:i/>
          <w:sz w:val="22"/>
          <w:szCs w:val="22"/>
          <w:u w:val="single"/>
        </w:rPr>
        <w:t>NOTA: En el caso de presentación de proposiciones conjuntas, cualquiera de los integrantes de la agrupación, podrá presentar el escrito mediante el cual manifieste su interés en participar en la junta de aclaraciones y en el procedimiento de contratación</w:t>
      </w:r>
    </w:p>
    <w:p w14:paraId="5AE0CD46" w14:textId="77777777" w:rsidR="003D4285" w:rsidRPr="0017026C" w:rsidRDefault="003D4285" w:rsidP="00C36AEC">
      <w:pPr>
        <w:jc w:val="both"/>
        <w:rPr>
          <w:rFonts w:ascii="Montserrat" w:hAnsi="Montserrat" w:cs="Arial"/>
          <w:szCs w:val="24"/>
        </w:rPr>
      </w:pPr>
    </w:p>
    <w:p w14:paraId="7D2FD762" w14:textId="77777777" w:rsidR="00A24D37" w:rsidRPr="0017026C" w:rsidRDefault="001E56AE" w:rsidP="001B27CE">
      <w:pPr>
        <w:ind w:left="426" w:hanging="426"/>
        <w:jc w:val="both"/>
        <w:rPr>
          <w:rFonts w:ascii="Montserrat" w:hAnsi="Montserrat" w:cs="Arial"/>
          <w:b/>
          <w:bCs/>
          <w:szCs w:val="24"/>
        </w:rPr>
      </w:pPr>
      <w:r w:rsidRPr="0017026C">
        <w:rPr>
          <w:rFonts w:ascii="Montserrat" w:hAnsi="Montserrat" w:cs="Arial"/>
          <w:b/>
          <w:bCs/>
          <w:szCs w:val="24"/>
        </w:rPr>
        <w:t>5.</w:t>
      </w:r>
      <w:r w:rsidRPr="0017026C">
        <w:rPr>
          <w:rFonts w:ascii="Montserrat" w:hAnsi="Montserrat" w:cs="Arial"/>
          <w:b/>
          <w:bCs/>
          <w:szCs w:val="24"/>
        </w:rPr>
        <w:tab/>
      </w:r>
      <w:r w:rsidR="00A24D37" w:rsidRPr="0017026C">
        <w:rPr>
          <w:rFonts w:ascii="Montserrat" w:hAnsi="Montserrat" w:cs="Arial"/>
          <w:b/>
          <w:bCs/>
          <w:szCs w:val="24"/>
        </w:rPr>
        <w:t>PRESENTACIÓN Y APERTURA DE PROPOSICIONES.</w:t>
      </w:r>
    </w:p>
    <w:p w14:paraId="2F66CC74" w14:textId="77777777" w:rsidR="00272FFF" w:rsidRPr="0017026C" w:rsidRDefault="00272FFF" w:rsidP="00C36AEC">
      <w:pPr>
        <w:spacing w:line="192" w:lineRule="exact"/>
        <w:jc w:val="both"/>
        <w:rPr>
          <w:rFonts w:ascii="Montserrat" w:hAnsi="Montserrat" w:cs="Arial"/>
          <w:b/>
          <w:i/>
          <w:sz w:val="22"/>
          <w:szCs w:val="22"/>
          <w:u w:val="single"/>
        </w:rPr>
      </w:pPr>
    </w:p>
    <w:p w14:paraId="15BE4FBE" w14:textId="77777777" w:rsidR="00272FFF" w:rsidRPr="0017026C" w:rsidRDefault="00272FFF" w:rsidP="00C36AEC">
      <w:pPr>
        <w:spacing w:line="192" w:lineRule="exact"/>
        <w:jc w:val="both"/>
        <w:rPr>
          <w:rFonts w:ascii="Montserrat" w:hAnsi="Montserrat" w:cs="Arial"/>
          <w:b/>
          <w:i/>
          <w:sz w:val="22"/>
          <w:szCs w:val="22"/>
          <w:u w:val="single"/>
        </w:rPr>
      </w:pPr>
    </w:p>
    <w:p w14:paraId="4105D815" w14:textId="1294A1B1" w:rsidR="00272FFF" w:rsidRPr="0017026C" w:rsidRDefault="00272FFF" w:rsidP="00293CBD">
      <w:pPr>
        <w:pStyle w:val="Prrafodelista"/>
        <w:numPr>
          <w:ilvl w:val="0"/>
          <w:numId w:val="15"/>
        </w:numPr>
        <w:suppressAutoHyphens w:val="0"/>
        <w:contextualSpacing/>
        <w:jc w:val="both"/>
        <w:rPr>
          <w:rFonts w:ascii="Montserrat" w:hAnsi="Montserrat" w:cs="Arial"/>
          <w:sz w:val="22"/>
          <w:szCs w:val="22"/>
        </w:rPr>
      </w:pPr>
      <w:r w:rsidRPr="0017026C">
        <w:rPr>
          <w:rFonts w:ascii="Montserrat" w:hAnsi="Montserrat" w:cs="Arial"/>
          <w:sz w:val="22"/>
          <w:szCs w:val="22"/>
        </w:rPr>
        <w:t>CompraNet</w:t>
      </w:r>
      <w:r w:rsidR="007D1A88">
        <w:rPr>
          <w:rFonts w:ascii="Montserrat" w:hAnsi="Montserrat" w:cs="Arial"/>
          <w:sz w:val="22"/>
          <w:szCs w:val="22"/>
        </w:rPr>
        <w:t>.</w:t>
      </w:r>
    </w:p>
    <w:p w14:paraId="183F6FFA" w14:textId="77777777" w:rsidR="00272FFF" w:rsidRPr="0017026C" w:rsidRDefault="00272FFF" w:rsidP="00272FFF">
      <w:pPr>
        <w:ind w:left="426"/>
        <w:jc w:val="both"/>
        <w:rPr>
          <w:rFonts w:ascii="Montserrat" w:hAnsi="Montserrat" w:cs="Arial"/>
          <w:sz w:val="22"/>
          <w:szCs w:val="22"/>
          <w:lang w:val="es-MX"/>
        </w:rPr>
      </w:pPr>
    </w:p>
    <w:p w14:paraId="54B79532" w14:textId="77777777" w:rsidR="00272FFF" w:rsidRPr="0017026C" w:rsidRDefault="00272FFF" w:rsidP="00293CBD">
      <w:pPr>
        <w:pStyle w:val="Prrafodelista"/>
        <w:numPr>
          <w:ilvl w:val="0"/>
          <w:numId w:val="15"/>
        </w:numPr>
        <w:suppressAutoHyphens w:val="0"/>
        <w:contextualSpacing/>
        <w:jc w:val="both"/>
        <w:rPr>
          <w:rFonts w:ascii="Montserrat" w:hAnsi="Montserrat" w:cs="Arial"/>
          <w:sz w:val="22"/>
          <w:szCs w:val="22"/>
        </w:rPr>
      </w:pPr>
      <w:r w:rsidRPr="0017026C">
        <w:rPr>
          <w:rFonts w:ascii="Montserrat" w:hAnsi="Montserrat" w:cs="Arial"/>
          <w:sz w:val="22"/>
          <w:szCs w:val="22"/>
        </w:rPr>
        <w:t>Una vez recibidas las proposiciones en dicha plataforma el día y la hora indicada se procederá a la apertura correspondiente de los licitantes que presenten su propuesta.</w:t>
      </w:r>
    </w:p>
    <w:p w14:paraId="21E39507" w14:textId="77777777" w:rsidR="00272FFF" w:rsidRPr="0017026C" w:rsidRDefault="00272FFF" w:rsidP="00272FFF">
      <w:pPr>
        <w:ind w:left="426"/>
        <w:jc w:val="both"/>
        <w:rPr>
          <w:rFonts w:ascii="Montserrat" w:hAnsi="Montserrat" w:cs="Arial"/>
          <w:sz w:val="22"/>
          <w:szCs w:val="22"/>
          <w:lang w:val="es-MX"/>
        </w:rPr>
      </w:pPr>
    </w:p>
    <w:p w14:paraId="32D8FCAB" w14:textId="7D51EB58" w:rsidR="00272FFF" w:rsidRPr="0017026C" w:rsidRDefault="00272FFF" w:rsidP="00293CBD">
      <w:pPr>
        <w:pStyle w:val="Prrafodelista"/>
        <w:numPr>
          <w:ilvl w:val="0"/>
          <w:numId w:val="15"/>
        </w:numPr>
        <w:suppressAutoHyphens w:val="0"/>
        <w:contextualSpacing/>
        <w:jc w:val="both"/>
        <w:rPr>
          <w:rFonts w:ascii="Montserrat" w:hAnsi="Montserrat" w:cs="Arial"/>
          <w:sz w:val="22"/>
          <w:szCs w:val="22"/>
        </w:rPr>
      </w:pPr>
      <w:r w:rsidRPr="0017026C">
        <w:rPr>
          <w:rFonts w:ascii="Montserrat" w:hAnsi="Montserrat" w:cs="Arial"/>
          <w:sz w:val="22"/>
          <w:szCs w:val="22"/>
        </w:rPr>
        <w:t xml:space="preserve">Las proposiciones presentadas a través de medios remotos de comunicación electrónica, y </w:t>
      </w:r>
      <w:r w:rsidR="000823EB" w:rsidRPr="0017026C">
        <w:rPr>
          <w:rFonts w:ascii="Montserrat" w:hAnsi="Montserrat" w:cs="Arial"/>
          <w:sz w:val="22"/>
          <w:szCs w:val="22"/>
        </w:rPr>
        <w:t>que,</w:t>
      </w:r>
      <w:r w:rsidRPr="0017026C">
        <w:rPr>
          <w:rFonts w:ascii="Montserrat" w:hAnsi="Montserrat" w:cs="Arial"/>
          <w:sz w:val="22"/>
          <w:szCs w:val="22"/>
        </w:rPr>
        <w:t xml:space="preserve"> durante el acto, por causas ajenas a la voluntad de la SFP o de la convocante, no sea posible abrir los archivos que contengan las enviadas por medios remotos de comunicación electrónica, el acto se reanudará a partir de que se restablezcan las condiciones que dieron origen a la interrupción.</w:t>
      </w:r>
    </w:p>
    <w:p w14:paraId="4961FEC4" w14:textId="77777777" w:rsidR="00272FFF" w:rsidRPr="0017026C" w:rsidRDefault="00272FFF" w:rsidP="00272FFF">
      <w:pPr>
        <w:jc w:val="both"/>
        <w:rPr>
          <w:rFonts w:ascii="Montserrat" w:hAnsi="Montserrat" w:cs="Arial"/>
          <w:sz w:val="22"/>
          <w:szCs w:val="22"/>
          <w:lang w:val="es-MX"/>
        </w:rPr>
      </w:pPr>
    </w:p>
    <w:p w14:paraId="4F778C74" w14:textId="0B1D0198" w:rsidR="00272FFF" w:rsidRPr="0017026C" w:rsidRDefault="00272FFF" w:rsidP="00293CBD">
      <w:pPr>
        <w:pStyle w:val="Prrafodelista"/>
        <w:numPr>
          <w:ilvl w:val="0"/>
          <w:numId w:val="16"/>
        </w:numPr>
        <w:suppressAutoHyphens w:val="0"/>
        <w:ind w:left="1134"/>
        <w:contextualSpacing/>
        <w:jc w:val="both"/>
        <w:rPr>
          <w:rFonts w:ascii="Montserrat" w:hAnsi="Montserrat" w:cs="Arial"/>
          <w:sz w:val="22"/>
          <w:szCs w:val="22"/>
        </w:rPr>
      </w:pPr>
      <w:r w:rsidRPr="0017026C">
        <w:rPr>
          <w:rFonts w:ascii="Montserrat" w:hAnsi="Montserrat" w:cs="Arial"/>
          <w:sz w:val="22"/>
          <w:szCs w:val="22"/>
        </w:rPr>
        <w:t xml:space="preserve">En el caso del supuesto anterior, se tendrán por no presentadas las proposiciones y la demás documentación requerida por la convocante, cuando los archivos en los que se contenga dicha </w:t>
      </w:r>
      <w:r w:rsidR="000823EB" w:rsidRPr="0017026C">
        <w:rPr>
          <w:rFonts w:ascii="Montserrat" w:hAnsi="Montserrat" w:cs="Arial"/>
          <w:sz w:val="22"/>
          <w:szCs w:val="22"/>
        </w:rPr>
        <w:t>información</w:t>
      </w:r>
      <w:r w:rsidRPr="0017026C">
        <w:rPr>
          <w:rFonts w:ascii="Montserrat" w:hAnsi="Montserrat" w:cs="Arial"/>
          <w:sz w:val="22"/>
          <w:szCs w:val="22"/>
        </w:rPr>
        <w:t xml:space="preserve"> tengan virus informáticos o no puedan abrirse por cualquier causa motivada por problemas técnicos imputables a sus programas o equipo de cómputo.</w:t>
      </w:r>
    </w:p>
    <w:p w14:paraId="38542385" w14:textId="77777777" w:rsidR="00272FFF" w:rsidRPr="0017026C" w:rsidRDefault="00272FFF" w:rsidP="00272FFF">
      <w:pPr>
        <w:ind w:left="1276"/>
        <w:jc w:val="both"/>
        <w:rPr>
          <w:rFonts w:ascii="Montserrat" w:hAnsi="Montserrat" w:cs="Arial"/>
          <w:sz w:val="22"/>
          <w:szCs w:val="22"/>
          <w:lang w:val="es-MX"/>
        </w:rPr>
      </w:pPr>
    </w:p>
    <w:p w14:paraId="0EE375F1" w14:textId="77777777" w:rsidR="00272FFF" w:rsidRPr="0017026C" w:rsidRDefault="00272FFF" w:rsidP="00293CBD">
      <w:pPr>
        <w:pStyle w:val="Prrafodelista"/>
        <w:numPr>
          <w:ilvl w:val="0"/>
          <w:numId w:val="16"/>
        </w:numPr>
        <w:suppressAutoHyphens w:val="0"/>
        <w:ind w:left="1134"/>
        <w:contextualSpacing/>
        <w:jc w:val="both"/>
        <w:rPr>
          <w:rFonts w:ascii="Montserrat" w:hAnsi="Montserrat" w:cs="Arial"/>
          <w:sz w:val="22"/>
          <w:szCs w:val="22"/>
        </w:rPr>
      </w:pPr>
      <w:r w:rsidRPr="0017026C">
        <w:rPr>
          <w:rFonts w:ascii="Montserrat" w:hAnsi="Montserrat" w:cs="Arial"/>
          <w:sz w:val="22"/>
          <w:szCs w:val="22"/>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14:paraId="4730631C" w14:textId="77777777" w:rsidR="00272FFF" w:rsidRPr="0017026C" w:rsidRDefault="00272FFF" w:rsidP="00272FFF">
      <w:pPr>
        <w:jc w:val="both"/>
        <w:rPr>
          <w:rFonts w:ascii="Montserrat" w:hAnsi="Montserrat" w:cs="Arial"/>
          <w:sz w:val="22"/>
          <w:szCs w:val="22"/>
          <w:lang w:val="es-MX"/>
        </w:rPr>
      </w:pPr>
    </w:p>
    <w:p w14:paraId="26570ABB" w14:textId="1F89A3BE" w:rsidR="00272FFF" w:rsidRPr="0017026C" w:rsidRDefault="00272FFF" w:rsidP="00293CBD">
      <w:pPr>
        <w:pStyle w:val="Prrafodelista"/>
        <w:numPr>
          <w:ilvl w:val="0"/>
          <w:numId w:val="16"/>
        </w:numPr>
        <w:suppressAutoHyphens w:val="0"/>
        <w:ind w:left="1134"/>
        <w:contextualSpacing/>
        <w:jc w:val="both"/>
        <w:rPr>
          <w:rFonts w:ascii="Montserrat" w:hAnsi="Montserrat" w:cs="Arial"/>
          <w:sz w:val="22"/>
          <w:szCs w:val="22"/>
        </w:rPr>
      </w:pPr>
      <w:r w:rsidRPr="0017026C">
        <w:rPr>
          <w:rFonts w:ascii="Montserrat" w:hAnsi="Montserrat" w:cs="Arial"/>
          <w:sz w:val="22"/>
          <w:szCs w:val="22"/>
        </w:rPr>
        <w:t xml:space="preserve">Con posterioridad se realizará la evaluación integral de las proposiciones, el resultado de dicha revisión o </w:t>
      </w:r>
      <w:r w:rsidR="000823EB" w:rsidRPr="0017026C">
        <w:rPr>
          <w:rFonts w:ascii="Montserrat" w:hAnsi="Montserrat" w:cs="Arial"/>
          <w:sz w:val="22"/>
          <w:szCs w:val="22"/>
        </w:rPr>
        <w:t>análisis</w:t>
      </w:r>
      <w:r w:rsidRPr="0017026C">
        <w:rPr>
          <w:rFonts w:ascii="Montserrat" w:hAnsi="Montserrat" w:cs="Arial"/>
          <w:sz w:val="22"/>
          <w:szCs w:val="22"/>
        </w:rPr>
        <w:t xml:space="preserve"> se dará a conocer en el fallo correspondiente.</w:t>
      </w:r>
    </w:p>
    <w:p w14:paraId="74436E70" w14:textId="77777777" w:rsidR="00272FFF" w:rsidRPr="0017026C" w:rsidRDefault="00272FFF" w:rsidP="00272FFF">
      <w:pPr>
        <w:jc w:val="both"/>
        <w:rPr>
          <w:rFonts w:ascii="Montserrat" w:hAnsi="Montserrat" w:cs="Arial"/>
          <w:sz w:val="22"/>
          <w:szCs w:val="22"/>
          <w:lang w:val="es-MX"/>
        </w:rPr>
      </w:pPr>
    </w:p>
    <w:p w14:paraId="59F0BBF7" w14:textId="134FB3D0" w:rsidR="00272FFF" w:rsidRPr="0017026C" w:rsidRDefault="00272FFF" w:rsidP="00293CBD">
      <w:pPr>
        <w:pStyle w:val="Prrafodelista"/>
        <w:numPr>
          <w:ilvl w:val="0"/>
          <w:numId w:val="16"/>
        </w:numPr>
        <w:suppressAutoHyphens w:val="0"/>
        <w:ind w:left="1134"/>
        <w:contextualSpacing/>
        <w:jc w:val="both"/>
        <w:rPr>
          <w:rFonts w:ascii="Montserrat" w:hAnsi="Montserrat" w:cs="Arial"/>
          <w:sz w:val="22"/>
          <w:szCs w:val="22"/>
        </w:rPr>
      </w:pPr>
      <w:r w:rsidRPr="0017026C">
        <w:rPr>
          <w:rFonts w:ascii="Montserrat" w:hAnsi="Montserrat" w:cs="Arial"/>
          <w:sz w:val="22"/>
          <w:szCs w:val="22"/>
          <w:lang w:val="es-ES_tradnl"/>
        </w:rPr>
        <w:t xml:space="preserve">Los licitantes que deseen </w:t>
      </w:r>
      <w:r w:rsidR="000823EB" w:rsidRPr="0017026C">
        <w:rPr>
          <w:rFonts w:ascii="Montserrat" w:hAnsi="Montserrat" w:cs="Arial"/>
          <w:sz w:val="22"/>
          <w:szCs w:val="22"/>
          <w:lang w:val="es-ES_tradnl"/>
        </w:rPr>
        <w:t>participar</w:t>
      </w:r>
      <w:r w:rsidRPr="0017026C">
        <w:rPr>
          <w:rFonts w:ascii="Montserrat" w:hAnsi="Montserrat" w:cs="Arial"/>
          <w:sz w:val="22"/>
          <w:szCs w:val="22"/>
          <w:lang w:val="es-ES_tradnl"/>
        </w:rPr>
        <w:t xml:space="preserve"> sólo podrán presentar una proposición en el presente procedimiento de contratación;</w:t>
      </w:r>
      <w:r w:rsidRPr="0017026C">
        <w:rPr>
          <w:rFonts w:ascii="Montserrat" w:hAnsi="Montserrat" w:cs="Arial"/>
          <w:sz w:val="22"/>
          <w:szCs w:val="22"/>
        </w:rPr>
        <w:t xml:space="preserve"> una vez recibidas las </w:t>
      </w:r>
      <w:r w:rsidRPr="0017026C">
        <w:rPr>
          <w:rFonts w:ascii="Montserrat" w:hAnsi="Montserrat" w:cs="Arial"/>
          <w:sz w:val="22"/>
          <w:szCs w:val="22"/>
        </w:rPr>
        <w:lastRenderedPageBreak/>
        <w:t>proposiciones en la fecha, hora y lugar establecidos, éstas no podrán retirarse o dejarse sin efecto, por lo que deberán considerarse vigentes dentro del presente procedimiento y hasta su conclusión</w:t>
      </w:r>
    </w:p>
    <w:p w14:paraId="0367E78C" w14:textId="77777777" w:rsidR="00374A41" w:rsidRPr="0017026C" w:rsidRDefault="00374A41" w:rsidP="00374A41">
      <w:pPr>
        <w:jc w:val="both"/>
        <w:rPr>
          <w:rFonts w:ascii="Montserrat" w:hAnsi="Montserrat" w:cs="Arial"/>
          <w:bCs/>
          <w:sz w:val="22"/>
          <w:szCs w:val="22"/>
        </w:rPr>
      </w:pPr>
    </w:p>
    <w:p w14:paraId="442AA027" w14:textId="77777777" w:rsidR="002D4F09" w:rsidRPr="0017026C" w:rsidRDefault="009F0DE4" w:rsidP="00293CBD">
      <w:pPr>
        <w:numPr>
          <w:ilvl w:val="1"/>
          <w:numId w:val="6"/>
        </w:numPr>
        <w:tabs>
          <w:tab w:val="clear" w:pos="720"/>
          <w:tab w:val="left" w:pos="9868"/>
        </w:tabs>
        <w:ind w:left="426" w:hanging="426"/>
        <w:jc w:val="both"/>
        <w:rPr>
          <w:rFonts w:ascii="Montserrat" w:hAnsi="Montserrat" w:cs="Arial"/>
          <w:b/>
          <w:bCs/>
          <w:szCs w:val="24"/>
        </w:rPr>
      </w:pPr>
      <w:r w:rsidRPr="0017026C">
        <w:rPr>
          <w:rFonts w:ascii="Montserrat" w:hAnsi="Montserrat" w:cs="Arial"/>
          <w:b/>
          <w:bCs/>
          <w:szCs w:val="24"/>
        </w:rPr>
        <w:t>PROPOSICIONES</w:t>
      </w:r>
      <w:r w:rsidR="00E6050E" w:rsidRPr="0017026C">
        <w:rPr>
          <w:rFonts w:ascii="Montserrat" w:hAnsi="Montserrat" w:cs="Arial"/>
          <w:b/>
          <w:bCs/>
          <w:szCs w:val="24"/>
        </w:rPr>
        <w:t xml:space="preserve"> CONJUNTAS:</w:t>
      </w:r>
    </w:p>
    <w:p w14:paraId="324EDE26" w14:textId="77777777" w:rsidR="00E6050E" w:rsidRPr="0017026C" w:rsidRDefault="00E6050E" w:rsidP="00C36AEC">
      <w:pPr>
        <w:tabs>
          <w:tab w:val="left" w:pos="9868"/>
        </w:tabs>
        <w:jc w:val="both"/>
        <w:rPr>
          <w:rFonts w:ascii="Montserrat" w:hAnsi="Montserrat" w:cs="Arial"/>
          <w:b/>
          <w:bCs/>
          <w:sz w:val="22"/>
          <w:szCs w:val="22"/>
        </w:rPr>
      </w:pPr>
    </w:p>
    <w:p w14:paraId="16AD1373" w14:textId="0BF25260" w:rsidR="00E6050E" w:rsidRPr="0017026C" w:rsidRDefault="00EF263C" w:rsidP="00771AC0">
      <w:pPr>
        <w:tabs>
          <w:tab w:val="left" w:pos="9868"/>
        </w:tabs>
        <w:ind w:left="142"/>
        <w:jc w:val="both"/>
        <w:rPr>
          <w:rFonts w:ascii="Montserrat" w:hAnsi="Montserrat" w:cs="Arial"/>
          <w:bCs/>
          <w:sz w:val="22"/>
          <w:szCs w:val="22"/>
        </w:rPr>
      </w:pPr>
      <w:r w:rsidRPr="0017026C">
        <w:rPr>
          <w:rFonts w:ascii="Montserrat" w:hAnsi="Montserrat" w:cs="Arial"/>
          <w:bCs/>
          <w:sz w:val="22"/>
          <w:szCs w:val="22"/>
        </w:rPr>
        <w:t xml:space="preserve">Las </w:t>
      </w:r>
      <w:r w:rsidR="000823EB" w:rsidRPr="0017026C">
        <w:rPr>
          <w:rFonts w:ascii="Montserrat" w:hAnsi="Montserrat" w:cs="Arial"/>
          <w:bCs/>
          <w:sz w:val="22"/>
          <w:szCs w:val="22"/>
        </w:rPr>
        <w:t>personas interesadas</w:t>
      </w:r>
      <w:r w:rsidRPr="0017026C">
        <w:rPr>
          <w:rFonts w:ascii="Montserrat" w:hAnsi="Montserrat" w:cs="Arial"/>
          <w:bCs/>
          <w:sz w:val="22"/>
          <w:szCs w:val="22"/>
        </w:rPr>
        <w:t xml:space="preserve"> podrán agruparse para presentar una proposición, para tal efecto deberán cubrir los siguientes requisitos:</w:t>
      </w:r>
    </w:p>
    <w:p w14:paraId="08CFECBC" w14:textId="77777777" w:rsidR="00EF263C" w:rsidRPr="0017026C" w:rsidRDefault="00EF263C" w:rsidP="00C36AEC">
      <w:pPr>
        <w:tabs>
          <w:tab w:val="left" w:pos="9868"/>
        </w:tabs>
        <w:jc w:val="both"/>
        <w:rPr>
          <w:rFonts w:ascii="Montserrat" w:hAnsi="Montserrat" w:cs="Arial"/>
          <w:b/>
          <w:bCs/>
          <w:sz w:val="22"/>
          <w:szCs w:val="22"/>
        </w:rPr>
      </w:pPr>
    </w:p>
    <w:p w14:paraId="2BB9A67D" w14:textId="77777777" w:rsidR="00F0476B" w:rsidRPr="0017026C" w:rsidRDefault="00F0476B" w:rsidP="00F0476B">
      <w:pPr>
        <w:tabs>
          <w:tab w:val="left" w:pos="10861"/>
        </w:tabs>
        <w:ind w:left="993" w:hanging="284"/>
        <w:jc w:val="both"/>
        <w:rPr>
          <w:rFonts w:ascii="Montserrat" w:hAnsi="Montserrat" w:cs="Arial"/>
          <w:bCs/>
          <w:sz w:val="22"/>
          <w:szCs w:val="22"/>
        </w:rPr>
      </w:pPr>
      <w:r w:rsidRPr="0017026C">
        <w:rPr>
          <w:rFonts w:ascii="Montserrat" w:hAnsi="Montserrat" w:cs="Arial"/>
          <w:b/>
          <w:bCs/>
          <w:sz w:val="22"/>
          <w:szCs w:val="22"/>
        </w:rPr>
        <w:t>I)</w:t>
      </w:r>
      <w:r w:rsidRPr="0017026C">
        <w:rPr>
          <w:rFonts w:ascii="Montserrat" w:hAnsi="Montserrat" w:cs="Arial"/>
          <w:bCs/>
          <w:sz w:val="22"/>
          <w:szCs w:val="22"/>
        </w:rPr>
        <w:t xml:space="preserve"> Uno de los integrantes podrá presentar el escrito mediante el cual se manifieste el interés en participar en la junta de aclaraciones y en el procedimiento de contratación.</w:t>
      </w:r>
    </w:p>
    <w:p w14:paraId="0C34DA1D" w14:textId="77777777" w:rsidR="00F0476B" w:rsidRPr="0017026C" w:rsidRDefault="00F0476B" w:rsidP="00F0476B">
      <w:pPr>
        <w:tabs>
          <w:tab w:val="left" w:pos="10577"/>
        </w:tabs>
        <w:ind w:left="709"/>
        <w:jc w:val="both"/>
        <w:rPr>
          <w:rFonts w:ascii="Montserrat" w:hAnsi="Montserrat" w:cs="Arial"/>
          <w:bCs/>
          <w:sz w:val="22"/>
          <w:szCs w:val="22"/>
        </w:rPr>
      </w:pPr>
    </w:p>
    <w:p w14:paraId="62A02FB3" w14:textId="77777777" w:rsidR="00F0476B" w:rsidRPr="0017026C" w:rsidRDefault="00F0476B" w:rsidP="00F0476B">
      <w:pPr>
        <w:tabs>
          <w:tab w:val="left" w:pos="10861"/>
        </w:tabs>
        <w:ind w:left="993" w:hanging="284"/>
        <w:jc w:val="both"/>
        <w:rPr>
          <w:rFonts w:ascii="Montserrat" w:hAnsi="Montserrat" w:cs="Arial"/>
          <w:bCs/>
          <w:sz w:val="22"/>
          <w:szCs w:val="22"/>
        </w:rPr>
      </w:pPr>
      <w:r w:rsidRPr="0017026C">
        <w:rPr>
          <w:rFonts w:ascii="Montserrat" w:hAnsi="Montserrat" w:cs="Arial"/>
          <w:b/>
          <w:bCs/>
          <w:sz w:val="22"/>
          <w:szCs w:val="22"/>
        </w:rPr>
        <w:t>II</w:t>
      </w:r>
      <w:r w:rsidRPr="0017026C">
        <w:rPr>
          <w:rFonts w:ascii="Montserrat" w:hAnsi="Montserrat" w:cs="Arial"/>
          <w:bCs/>
          <w:sz w:val="22"/>
          <w:szCs w:val="22"/>
        </w:rPr>
        <w:t xml:space="preserve">) Los integrantes deberán celebrar en términos de la legislación aplicable un convenio, en el cual se establezcan con precisión los siguientes aspectos, de conformidad con el </w:t>
      </w:r>
      <w:r w:rsidRPr="0017026C">
        <w:rPr>
          <w:rFonts w:ascii="Montserrat" w:hAnsi="Montserrat" w:cs="Arial"/>
          <w:b/>
          <w:bCs/>
          <w:sz w:val="22"/>
          <w:szCs w:val="22"/>
        </w:rPr>
        <w:t xml:space="preserve">Anexo </w:t>
      </w:r>
      <w:r w:rsidR="009D0BDD" w:rsidRPr="0017026C">
        <w:rPr>
          <w:rFonts w:ascii="Montserrat" w:hAnsi="Montserrat" w:cs="Arial"/>
          <w:b/>
          <w:bCs/>
          <w:sz w:val="22"/>
          <w:szCs w:val="22"/>
        </w:rPr>
        <w:t xml:space="preserve">2 </w:t>
      </w:r>
      <w:r w:rsidRPr="0017026C">
        <w:rPr>
          <w:rFonts w:ascii="Montserrat" w:hAnsi="Montserrat" w:cs="Arial"/>
          <w:bCs/>
          <w:sz w:val="22"/>
          <w:szCs w:val="22"/>
        </w:rPr>
        <w:t>de las presentes bases.</w:t>
      </w:r>
    </w:p>
    <w:p w14:paraId="3652C377" w14:textId="77777777" w:rsidR="00F0476B" w:rsidRPr="0017026C" w:rsidRDefault="00F0476B" w:rsidP="00F0476B">
      <w:pPr>
        <w:tabs>
          <w:tab w:val="left" w:pos="10577"/>
        </w:tabs>
        <w:ind w:left="709"/>
        <w:jc w:val="both"/>
        <w:rPr>
          <w:rFonts w:ascii="Montserrat" w:hAnsi="Montserrat" w:cs="Arial"/>
          <w:bCs/>
          <w:sz w:val="22"/>
          <w:szCs w:val="22"/>
        </w:rPr>
      </w:pPr>
    </w:p>
    <w:p w14:paraId="2021731D" w14:textId="51C0178B" w:rsidR="00F0476B" w:rsidRPr="0017026C" w:rsidRDefault="00F0476B" w:rsidP="00F0476B">
      <w:pPr>
        <w:tabs>
          <w:tab w:val="left" w:pos="11144"/>
        </w:tabs>
        <w:ind w:left="1418" w:hanging="283"/>
        <w:jc w:val="both"/>
        <w:rPr>
          <w:rFonts w:ascii="Montserrat" w:hAnsi="Montserrat" w:cs="Arial"/>
          <w:sz w:val="22"/>
          <w:szCs w:val="22"/>
        </w:rPr>
      </w:pPr>
      <w:r w:rsidRPr="0017026C">
        <w:rPr>
          <w:rFonts w:ascii="Montserrat" w:hAnsi="Montserrat" w:cs="Arial"/>
          <w:b/>
          <w:sz w:val="22"/>
          <w:szCs w:val="22"/>
        </w:rPr>
        <w:t>a)</w:t>
      </w:r>
      <w:r w:rsidRPr="0017026C">
        <w:rPr>
          <w:rFonts w:ascii="Montserrat" w:hAnsi="Montserrat" w:cs="Arial"/>
          <w:sz w:val="22"/>
          <w:szCs w:val="22"/>
        </w:rPr>
        <w:t xml:space="preserve"> Nombre, domicilio y Registro Federal de Contribuyentes de las personas integrantes, señalando, en su caso, los datos de los instrumentos públicos con los que se acredita la existencia legal de las personas morales y, de haberlas, sus reformas y </w:t>
      </w:r>
      <w:r w:rsidR="000823EB" w:rsidRPr="0017026C">
        <w:rPr>
          <w:rFonts w:ascii="Montserrat" w:hAnsi="Montserrat" w:cs="Arial"/>
          <w:sz w:val="22"/>
          <w:szCs w:val="22"/>
        </w:rPr>
        <w:t>modificaciones,</w:t>
      </w:r>
      <w:r w:rsidRPr="0017026C">
        <w:rPr>
          <w:rFonts w:ascii="Montserrat" w:hAnsi="Montserrat" w:cs="Arial"/>
          <w:sz w:val="22"/>
          <w:szCs w:val="22"/>
        </w:rPr>
        <w:t xml:space="preserve"> así como el nombre de los socios que aparezcan en éstas;</w:t>
      </w:r>
    </w:p>
    <w:p w14:paraId="3E49F2EE" w14:textId="77777777" w:rsidR="00F0476B" w:rsidRPr="0017026C" w:rsidRDefault="00F0476B" w:rsidP="00F0476B">
      <w:pPr>
        <w:tabs>
          <w:tab w:val="left" w:pos="11144"/>
        </w:tabs>
        <w:ind w:left="1418" w:hanging="283"/>
        <w:jc w:val="both"/>
        <w:rPr>
          <w:rFonts w:ascii="Montserrat" w:hAnsi="Montserrat" w:cs="Arial"/>
          <w:bCs/>
          <w:sz w:val="22"/>
          <w:szCs w:val="22"/>
        </w:rPr>
      </w:pPr>
    </w:p>
    <w:p w14:paraId="35F974AB" w14:textId="77777777" w:rsidR="00F0476B" w:rsidRPr="0017026C" w:rsidRDefault="00F0476B" w:rsidP="00293CBD">
      <w:pPr>
        <w:numPr>
          <w:ilvl w:val="0"/>
          <w:numId w:val="30"/>
        </w:numPr>
        <w:suppressAutoHyphens w:val="0"/>
        <w:ind w:left="1418" w:hanging="283"/>
        <w:jc w:val="both"/>
        <w:rPr>
          <w:rFonts w:ascii="Montserrat" w:hAnsi="Montserrat" w:cs="Arial"/>
          <w:sz w:val="22"/>
          <w:szCs w:val="22"/>
        </w:rPr>
      </w:pPr>
      <w:r w:rsidRPr="0017026C">
        <w:rPr>
          <w:rFonts w:ascii="Montserrat" w:hAnsi="Montserrat" w:cs="Arial"/>
          <w:sz w:val="22"/>
          <w:szCs w:val="22"/>
        </w:rPr>
        <w:t>Nombre y domicilio de los representantes de cada una de las personas agrupadas, señalando, en su caso, los datos de las escrituras públicas con las que acrediten las facultades de representación;</w:t>
      </w:r>
    </w:p>
    <w:p w14:paraId="3DFDA6A7" w14:textId="77777777" w:rsidR="00F0476B" w:rsidRPr="0017026C" w:rsidRDefault="00F0476B" w:rsidP="00F0476B">
      <w:pPr>
        <w:tabs>
          <w:tab w:val="left" w:pos="11144"/>
        </w:tabs>
        <w:ind w:left="1418" w:hanging="283"/>
        <w:jc w:val="both"/>
        <w:rPr>
          <w:rFonts w:ascii="Montserrat" w:hAnsi="Montserrat" w:cs="Arial"/>
          <w:bCs/>
          <w:sz w:val="22"/>
          <w:szCs w:val="22"/>
          <w:lang w:val="es-ES_tradnl"/>
        </w:rPr>
      </w:pPr>
    </w:p>
    <w:p w14:paraId="46EF290A" w14:textId="77777777" w:rsidR="00F0476B" w:rsidRPr="0017026C" w:rsidRDefault="00F0476B" w:rsidP="00293CBD">
      <w:pPr>
        <w:pStyle w:val="INCISO"/>
        <w:numPr>
          <w:ilvl w:val="0"/>
          <w:numId w:val="30"/>
        </w:numPr>
        <w:tabs>
          <w:tab w:val="clear" w:pos="1152"/>
        </w:tabs>
        <w:suppressAutoHyphens/>
        <w:spacing w:after="0" w:line="240" w:lineRule="auto"/>
        <w:ind w:left="1418" w:hanging="283"/>
        <w:rPr>
          <w:rFonts w:ascii="Montserrat" w:eastAsia="Times New Roman" w:hAnsi="Montserrat" w:cs="Arial"/>
          <w:sz w:val="22"/>
          <w:szCs w:val="22"/>
          <w:lang w:val="es-ES" w:eastAsia="ar-SA"/>
        </w:rPr>
      </w:pPr>
      <w:r w:rsidRPr="0017026C">
        <w:rPr>
          <w:rFonts w:ascii="Montserrat" w:eastAsia="Times New Roman" w:hAnsi="Montserrat" w:cs="Arial"/>
          <w:sz w:val="22"/>
          <w:szCs w:val="22"/>
          <w:lang w:val="es-ES" w:eastAsia="ar-SA"/>
        </w:rPr>
        <w:t>Designación de un representante común, otorgándole poder amplio y suficiente, para atender todo lo relacionado con la proposición y con el procedimiento de licitación pública;</w:t>
      </w:r>
    </w:p>
    <w:p w14:paraId="60062C56" w14:textId="77777777" w:rsidR="00F0476B" w:rsidRPr="0017026C" w:rsidRDefault="00F0476B" w:rsidP="00F0476B">
      <w:pPr>
        <w:pStyle w:val="INCISO"/>
        <w:tabs>
          <w:tab w:val="left" w:pos="2356"/>
        </w:tabs>
        <w:ind w:left="1418" w:hanging="283"/>
        <w:rPr>
          <w:rFonts w:ascii="Montserrat" w:eastAsia="Times New Roman" w:hAnsi="Montserrat" w:cs="Arial"/>
          <w:sz w:val="22"/>
          <w:szCs w:val="22"/>
          <w:lang w:val="es-ES" w:eastAsia="ar-SA"/>
        </w:rPr>
      </w:pPr>
    </w:p>
    <w:p w14:paraId="67DFD8EC" w14:textId="77777777" w:rsidR="00F0476B" w:rsidRPr="0017026C" w:rsidRDefault="00F0476B" w:rsidP="00293CBD">
      <w:pPr>
        <w:pStyle w:val="INCISO"/>
        <w:numPr>
          <w:ilvl w:val="0"/>
          <w:numId w:val="30"/>
        </w:numPr>
        <w:tabs>
          <w:tab w:val="clear" w:pos="1152"/>
        </w:tabs>
        <w:suppressAutoHyphens/>
        <w:spacing w:after="0" w:line="240" w:lineRule="auto"/>
        <w:ind w:left="1418" w:hanging="283"/>
        <w:rPr>
          <w:rFonts w:ascii="Montserrat" w:eastAsia="Times New Roman" w:hAnsi="Montserrat" w:cs="Arial"/>
          <w:sz w:val="22"/>
          <w:szCs w:val="22"/>
          <w:lang w:val="es-ES" w:eastAsia="ar-SA"/>
        </w:rPr>
      </w:pPr>
      <w:r w:rsidRPr="0017026C">
        <w:rPr>
          <w:rFonts w:ascii="Montserrat" w:eastAsia="Times New Roman" w:hAnsi="Montserrat" w:cs="Arial"/>
          <w:sz w:val="22"/>
          <w:szCs w:val="22"/>
          <w:lang w:val="es-ES" w:eastAsia="ar-SA"/>
        </w:rPr>
        <w:t>Descripción de las partes objeto del contrato que corresponderá cumplir a cada persona integrante, así como la manera en que se exigirá el cumplimiento de las obligaciones, y</w:t>
      </w:r>
    </w:p>
    <w:p w14:paraId="1191D557" w14:textId="77777777" w:rsidR="00F0476B" w:rsidRPr="0017026C" w:rsidRDefault="00F0476B" w:rsidP="00F0476B">
      <w:pPr>
        <w:pStyle w:val="INCISO"/>
        <w:tabs>
          <w:tab w:val="left" w:pos="2356"/>
        </w:tabs>
        <w:ind w:left="1418" w:hanging="283"/>
        <w:rPr>
          <w:rFonts w:ascii="Montserrat" w:eastAsia="Times New Roman" w:hAnsi="Montserrat" w:cs="Arial"/>
          <w:sz w:val="22"/>
          <w:szCs w:val="22"/>
          <w:lang w:val="es-ES" w:eastAsia="ar-SA"/>
        </w:rPr>
      </w:pPr>
    </w:p>
    <w:p w14:paraId="22B22AE5" w14:textId="77777777" w:rsidR="00F0476B" w:rsidRPr="0017026C" w:rsidRDefault="00F0476B" w:rsidP="00293CBD">
      <w:pPr>
        <w:pStyle w:val="INCISO"/>
        <w:numPr>
          <w:ilvl w:val="0"/>
          <w:numId w:val="30"/>
        </w:numPr>
        <w:tabs>
          <w:tab w:val="clear" w:pos="1152"/>
        </w:tabs>
        <w:suppressAutoHyphens/>
        <w:spacing w:after="0" w:line="240" w:lineRule="auto"/>
        <w:ind w:left="1418" w:hanging="283"/>
        <w:rPr>
          <w:rFonts w:ascii="Montserrat" w:eastAsia="Times New Roman" w:hAnsi="Montserrat" w:cs="Arial"/>
          <w:sz w:val="22"/>
          <w:szCs w:val="22"/>
          <w:lang w:val="es-ES" w:eastAsia="ar-SA"/>
        </w:rPr>
      </w:pPr>
      <w:r w:rsidRPr="0017026C">
        <w:rPr>
          <w:rFonts w:ascii="Montserrat" w:eastAsia="Times New Roman" w:hAnsi="Montserrat" w:cs="Arial"/>
          <w:sz w:val="22"/>
          <w:szCs w:val="22"/>
          <w:lang w:val="es-ES" w:eastAsia="ar-SA"/>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28246730" w14:textId="77777777" w:rsidR="00D9357D" w:rsidRPr="0017026C" w:rsidRDefault="00D9357D" w:rsidP="00F0476B">
      <w:pPr>
        <w:tabs>
          <w:tab w:val="left" w:pos="9868"/>
        </w:tabs>
        <w:ind w:hanging="284"/>
        <w:jc w:val="both"/>
        <w:rPr>
          <w:rFonts w:ascii="Montserrat" w:hAnsi="Montserrat" w:cs="Arial"/>
          <w:bCs/>
          <w:sz w:val="22"/>
          <w:szCs w:val="22"/>
          <w:lang w:val="es-ES_tradnl"/>
        </w:rPr>
      </w:pPr>
    </w:p>
    <w:p w14:paraId="179767AB" w14:textId="77777777" w:rsidR="005F76E5" w:rsidRPr="0017026C" w:rsidRDefault="005F76E5" w:rsidP="00293CBD">
      <w:pPr>
        <w:pStyle w:val="Prrafodelista"/>
        <w:numPr>
          <w:ilvl w:val="0"/>
          <w:numId w:val="6"/>
        </w:numPr>
        <w:tabs>
          <w:tab w:val="clear" w:pos="375"/>
        </w:tabs>
        <w:ind w:left="426" w:hanging="426"/>
        <w:jc w:val="both"/>
        <w:rPr>
          <w:rFonts w:ascii="Montserrat" w:hAnsi="Montserrat" w:cs="Arial"/>
          <w:b/>
          <w:bCs/>
          <w:szCs w:val="24"/>
        </w:rPr>
      </w:pPr>
      <w:r w:rsidRPr="0017026C">
        <w:rPr>
          <w:rFonts w:ascii="Montserrat" w:hAnsi="Montserrat" w:cs="Arial"/>
          <w:b/>
          <w:szCs w:val="24"/>
        </w:rPr>
        <w:t xml:space="preserve">DOCUMENTOS </w:t>
      </w:r>
      <w:r w:rsidRPr="0017026C">
        <w:rPr>
          <w:rFonts w:ascii="Montserrat" w:hAnsi="Montserrat" w:cs="Arial"/>
          <w:b/>
          <w:bCs/>
          <w:szCs w:val="24"/>
        </w:rPr>
        <w:t xml:space="preserve">QUE DEBERÁN PRESENTAR QUIENES DESEEN PARTICIPAR EN LA LICITACIÓN, </w:t>
      </w:r>
      <w:r w:rsidR="00A8572D" w:rsidRPr="0017026C">
        <w:rPr>
          <w:rFonts w:ascii="Montserrat" w:hAnsi="Montserrat" w:cs="Arial"/>
          <w:b/>
          <w:bCs/>
          <w:szCs w:val="24"/>
        </w:rPr>
        <w:t>A TRAVES DEL SISTEMA</w:t>
      </w:r>
      <w:r w:rsidRPr="0017026C">
        <w:rPr>
          <w:rFonts w:ascii="Montserrat" w:hAnsi="Montserrat" w:cs="Arial"/>
          <w:b/>
          <w:bCs/>
          <w:szCs w:val="24"/>
        </w:rPr>
        <w:t xml:space="preserve"> COMPRANET, RELATIVO A LA PROPOSICION </w:t>
      </w:r>
      <w:r w:rsidR="002E6C46" w:rsidRPr="0017026C">
        <w:rPr>
          <w:rFonts w:ascii="Montserrat" w:hAnsi="Montserrat" w:cs="Arial"/>
          <w:b/>
          <w:bCs/>
          <w:szCs w:val="24"/>
        </w:rPr>
        <w:t>LEGAL</w:t>
      </w:r>
      <w:r w:rsidRPr="0017026C">
        <w:rPr>
          <w:rFonts w:ascii="Montserrat" w:hAnsi="Montserrat" w:cs="Arial"/>
          <w:b/>
          <w:bCs/>
          <w:szCs w:val="24"/>
        </w:rPr>
        <w:t>.</w:t>
      </w:r>
    </w:p>
    <w:p w14:paraId="2670CCAF" w14:textId="77777777" w:rsidR="006619C3" w:rsidRPr="0017026C" w:rsidRDefault="006619C3" w:rsidP="006619C3">
      <w:pPr>
        <w:pStyle w:val="Prrafodelista"/>
        <w:ind w:left="375"/>
        <w:jc w:val="both"/>
        <w:rPr>
          <w:rFonts w:ascii="Montserrat" w:hAnsi="Montserrat" w:cs="Arial"/>
          <w:b/>
          <w:bCs/>
          <w:sz w:val="22"/>
          <w:szCs w:val="22"/>
        </w:rPr>
      </w:pPr>
    </w:p>
    <w:p w14:paraId="0949109C" w14:textId="3E6C5F91" w:rsidR="00C27911" w:rsidRPr="0017026C" w:rsidRDefault="00C27911" w:rsidP="00293CBD">
      <w:pPr>
        <w:pStyle w:val="Sangra3detindependiente1"/>
        <w:numPr>
          <w:ilvl w:val="1"/>
          <w:numId w:val="17"/>
        </w:numPr>
        <w:spacing w:after="120"/>
        <w:ind w:left="426" w:hanging="284"/>
        <w:rPr>
          <w:rFonts w:ascii="Montserrat" w:eastAsia="Calibri" w:hAnsi="Montserrat"/>
          <w:sz w:val="22"/>
          <w:szCs w:val="22"/>
          <w:lang w:eastAsia="es-ES"/>
        </w:rPr>
      </w:pPr>
      <w:r w:rsidRPr="0017026C">
        <w:rPr>
          <w:rFonts w:ascii="Montserrat" w:eastAsia="Calibri" w:hAnsi="Montserrat"/>
          <w:sz w:val="22"/>
          <w:szCs w:val="22"/>
          <w:lang w:eastAsia="es-ES"/>
        </w:rPr>
        <w:t xml:space="preserve">Una declaración firmada en forma autógrafa por el propio licitante o su representante legal, por el que manifieste bajo protesta de decir verdad, no </w:t>
      </w:r>
      <w:r w:rsidRPr="0017026C">
        <w:rPr>
          <w:rFonts w:ascii="Montserrat" w:eastAsia="Calibri" w:hAnsi="Montserrat"/>
          <w:sz w:val="22"/>
          <w:szCs w:val="22"/>
          <w:lang w:eastAsia="es-ES"/>
        </w:rPr>
        <w:lastRenderedPageBreak/>
        <w:t>encontrarse en alguno de los supuestos establecidos por los artículos 50 y 60, penúltimo párrafo, de la LAASSP.</w:t>
      </w:r>
      <w:r w:rsidR="00A8309D" w:rsidRPr="0017026C">
        <w:rPr>
          <w:rFonts w:ascii="Montserrat" w:eastAsia="Calibri" w:hAnsi="Montserrat"/>
          <w:b/>
          <w:sz w:val="22"/>
          <w:szCs w:val="22"/>
          <w:lang w:eastAsia="es-ES"/>
        </w:rPr>
        <w:t xml:space="preserve"> Anexo</w:t>
      </w:r>
      <w:r w:rsidR="004C70CE" w:rsidRPr="0017026C">
        <w:rPr>
          <w:rFonts w:ascii="Montserrat" w:eastAsia="Calibri" w:hAnsi="Montserrat"/>
          <w:b/>
          <w:sz w:val="22"/>
          <w:szCs w:val="22"/>
          <w:lang w:eastAsia="es-ES"/>
        </w:rPr>
        <w:t xml:space="preserve"> </w:t>
      </w:r>
      <w:r w:rsidR="007D1A88">
        <w:rPr>
          <w:rFonts w:ascii="Montserrat" w:eastAsia="Calibri" w:hAnsi="Montserrat"/>
          <w:b/>
          <w:sz w:val="22"/>
          <w:szCs w:val="22"/>
          <w:lang w:eastAsia="es-ES"/>
        </w:rPr>
        <w:t>5</w:t>
      </w:r>
    </w:p>
    <w:p w14:paraId="530EE81E" w14:textId="77777777" w:rsidR="002C170E" w:rsidRPr="0017026C" w:rsidRDefault="002C170E" w:rsidP="00293CBD">
      <w:pPr>
        <w:pStyle w:val="Sangra3detindependiente1"/>
        <w:numPr>
          <w:ilvl w:val="1"/>
          <w:numId w:val="17"/>
        </w:numPr>
        <w:spacing w:after="120"/>
        <w:ind w:left="426" w:hanging="284"/>
        <w:rPr>
          <w:rFonts w:ascii="Montserrat" w:eastAsia="Calibri" w:hAnsi="Montserrat"/>
          <w:sz w:val="22"/>
          <w:szCs w:val="22"/>
          <w:lang w:eastAsia="es-ES"/>
        </w:rPr>
      </w:pPr>
      <w:r w:rsidRPr="0017026C">
        <w:rPr>
          <w:rFonts w:ascii="Montserrat" w:eastAsia="Calibri" w:hAnsi="Montserrat"/>
          <w:sz w:val="22"/>
          <w:szCs w:val="22"/>
          <w:lang w:eastAsia="es-ES"/>
        </w:rPr>
        <w:t xml:space="preserve">Escrito libre </w:t>
      </w:r>
      <w:r w:rsidRPr="0017026C">
        <w:rPr>
          <w:rFonts w:ascii="Montserrat" w:eastAsia="Calibri" w:hAnsi="Montserrat"/>
          <w:b/>
          <w:sz w:val="22"/>
          <w:szCs w:val="22"/>
          <w:lang w:eastAsia="es-ES"/>
        </w:rPr>
        <w:t>Bajo Protesta de Decir Verdad</w:t>
      </w:r>
      <w:r w:rsidRPr="0017026C">
        <w:rPr>
          <w:rFonts w:ascii="Montserrat" w:eastAsia="Calibri" w:hAnsi="Montserrat"/>
          <w:sz w:val="22"/>
          <w:szCs w:val="22"/>
          <w:lang w:eastAsia="es-ES"/>
        </w:rPr>
        <w:t xml:space="preserve">, en el que manifieste que cuenta con facultades suficientes para comprometerse y suscribir las proposiciones por sí o por su representada, </w:t>
      </w:r>
    </w:p>
    <w:p w14:paraId="19D3FB3E" w14:textId="7B839B6B" w:rsidR="00C27911" w:rsidRPr="0017026C" w:rsidRDefault="00C27911" w:rsidP="00293CBD">
      <w:pPr>
        <w:pStyle w:val="Sangra3detindependiente1"/>
        <w:numPr>
          <w:ilvl w:val="1"/>
          <w:numId w:val="17"/>
        </w:numPr>
        <w:spacing w:after="120"/>
        <w:ind w:left="426" w:hanging="284"/>
        <w:rPr>
          <w:rFonts w:ascii="Montserrat" w:eastAsia="Calibri" w:hAnsi="Montserrat"/>
          <w:sz w:val="22"/>
          <w:szCs w:val="22"/>
          <w:lang w:eastAsia="es-ES"/>
        </w:rPr>
      </w:pPr>
      <w:r w:rsidRPr="0017026C">
        <w:rPr>
          <w:rFonts w:ascii="Montserrat" w:eastAsia="Calibri" w:hAnsi="Montserrat"/>
          <w:sz w:val="22"/>
          <w:szCs w:val="22"/>
          <w:lang w:eastAsia="es-ES"/>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17026C">
        <w:rPr>
          <w:rFonts w:ascii="Montserrat" w:eastAsia="Calibri" w:hAnsi="Montserrat"/>
          <w:b/>
          <w:sz w:val="22"/>
          <w:szCs w:val="22"/>
          <w:lang w:eastAsia="es-ES"/>
        </w:rPr>
        <w:t>Anexo</w:t>
      </w:r>
      <w:r w:rsidR="004C70CE" w:rsidRPr="0017026C">
        <w:rPr>
          <w:rFonts w:ascii="Montserrat" w:eastAsia="Calibri" w:hAnsi="Montserrat"/>
          <w:b/>
          <w:sz w:val="22"/>
          <w:szCs w:val="22"/>
          <w:lang w:eastAsia="es-ES"/>
        </w:rPr>
        <w:t xml:space="preserve"> </w:t>
      </w:r>
      <w:r w:rsidR="007D1A88">
        <w:rPr>
          <w:rFonts w:ascii="Montserrat" w:eastAsia="Calibri" w:hAnsi="Montserrat"/>
          <w:b/>
          <w:sz w:val="22"/>
          <w:szCs w:val="22"/>
          <w:lang w:eastAsia="es-ES"/>
        </w:rPr>
        <w:t>6</w:t>
      </w:r>
      <w:r w:rsidRPr="0017026C">
        <w:rPr>
          <w:rFonts w:ascii="Montserrat" w:eastAsia="Calibri" w:hAnsi="Montserrat"/>
          <w:b/>
          <w:sz w:val="22"/>
          <w:szCs w:val="22"/>
          <w:lang w:eastAsia="es-ES"/>
        </w:rPr>
        <w:t>,</w:t>
      </w:r>
      <w:r w:rsidR="00F43A72" w:rsidRPr="0017026C">
        <w:rPr>
          <w:rFonts w:ascii="Montserrat" w:eastAsia="Calibri" w:hAnsi="Montserrat"/>
          <w:sz w:val="22"/>
          <w:szCs w:val="22"/>
          <w:lang w:eastAsia="es-ES"/>
        </w:rPr>
        <w:t xml:space="preserve"> </w:t>
      </w:r>
      <w:r w:rsidRPr="0017026C">
        <w:rPr>
          <w:rFonts w:ascii="Montserrat" w:eastAsia="Calibri" w:hAnsi="Montserrat"/>
          <w:sz w:val="22"/>
          <w:szCs w:val="22"/>
          <w:lang w:eastAsia="es-ES"/>
        </w:rPr>
        <w:t>de las presentes bases.</w:t>
      </w:r>
    </w:p>
    <w:p w14:paraId="745A3204" w14:textId="6E5DC32B" w:rsidR="00C27911" w:rsidRPr="0017026C" w:rsidRDefault="00C27911" w:rsidP="00293CBD">
      <w:pPr>
        <w:pStyle w:val="Sangra3detindependiente1"/>
        <w:numPr>
          <w:ilvl w:val="1"/>
          <w:numId w:val="17"/>
        </w:numPr>
        <w:spacing w:after="120"/>
        <w:ind w:left="426" w:hanging="284"/>
        <w:rPr>
          <w:rFonts w:ascii="Montserrat" w:eastAsia="Calibri" w:hAnsi="Montserrat"/>
          <w:sz w:val="22"/>
          <w:szCs w:val="22"/>
          <w:lang w:eastAsia="es-ES"/>
        </w:rPr>
      </w:pPr>
      <w:r w:rsidRPr="0017026C">
        <w:rPr>
          <w:rFonts w:ascii="Montserrat" w:eastAsia="Calibri" w:hAnsi="Montserrat"/>
          <w:sz w:val="22"/>
          <w:szCs w:val="22"/>
          <w:lang w:eastAsia="es-ES"/>
        </w:rPr>
        <w:t>Escrito en el que el licitante manifieste bajo protesta de decir verdad, que la totalidad de los bienes que oferta y que entregará, serán producidos en los Estados Unidos Mexicanos</w:t>
      </w:r>
      <w:r w:rsidR="004C70CE" w:rsidRPr="0017026C">
        <w:rPr>
          <w:rFonts w:ascii="Montserrat" w:eastAsia="Calibri" w:hAnsi="Montserrat"/>
          <w:sz w:val="22"/>
          <w:szCs w:val="22"/>
          <w:lang w:eastAsia="es-ES"/>
        </w:rPr>
        <w:t>,</w:t>
      </w:r>
      <w:r w:rsidRPr="0017026C">
        <w:rPr>
          <w:rFonts w:ascii="Montserrat" w:eastAsia="Calibri" w:hAnsi="Montserrat"/>
          <w:sz w:val="22"/>
          <w:szCs w:val="22"/>
          <w:lang w:eastAsia="es-ES"/>
        </w:rPr>
        <w:t xml:space="preserve"> México, y que además contendrán como mínimo el 65% de contenido nacional, de conformidad con la Regla 5 de las Reglas para la determinación, acreditación y verificación del contenido nacional de los bienes que se ofertan y entregan en los procedimientos de contratación; emitidas por la Secretaría de Economía, el 14 de octubre de 2010, conforme al </w:t>
      </w:r>
      <w:r w:rsidRPr="0017026C">
        <w:rPr>
          <w:rFonts w:ascii="Montserrat" w:eastAsia="Calibri" w:hAnsi="Montserrat"/>
          <w:b/>
          <w:sz w:val="22"/>
          <w:szCs w:val="22"/>
          <w:lang w:eastAsia="es-ES"/>
        </w:rPr>
        <w:t>Anexo</w:t>
      </w:r>
      <w:r w:rsidR="004C70CE" w:rsidRPr="0017026C">
        <w:rPr>
          <w:rFonts w:ascii="Montserrat" w:eastAsia="Calibri" w:hAnsi="Montserrat"/>
          <w:b/>
          <w:sz w:val="22"/>
          <w:szCs w:val="22"/>
          <w:lang w:eastAsia="es-ES"/>
        </w:rPr>
        <w:t xml:space="preserve"> </w:t>
      </w:r>
      <w:r w:rsidR="007D1A88">
        <w:rPr>
          <w:rFonts w:ascii="Montserrat" w:eastAsia="Calibri" w:hAnsi="Montserrat"/>
          <w:b/>
          <w:sz w:val="22"/>
          <w:szCs w:val="22"/>
          <w:lang w:eastAsia="es-ES"/>
        </w:rPr>
        <w:t>7</w:t>
      </w:r>
      <w:r w:rsidR="0096758C" w:rsidRPr="0017026C">
        <w:rPr>
          <w:rFonts w:ascii="Montserrat" w:eastAsia="Calibri" w:hAnsi="Montserrat"/>
          <w:b/>
          <w:sz w:val="22"/>
          <w:szCs w:val="22"/>
          <w:lang w:eastAsia="es-ES"/>
        </w:rPr>
        <w:t xml:space="preserve"> y </w:t>
      </w:r>
      <w:r w:rsidR="007D1A88">
        <w:rPr>
          <w:rFonts w:ascii="Montserrat" w:eastAsia="Calibri" w:hAnsi="Montserrat"/>
          <w:b/>
          <w:sz w:val="22"/>
          <w:szCs w:val="22"/>
          <w:lang w:eastAsia="es-ES"/>
        </w:rPr>
        <w:t>7</w:t>
      </w:r>
      <w:r w:rsidR="0096758C" w:rsidRPr="0017026C">
        <w:rPr>
          <w:rFonts w:ascii="Montserrat" w:eastAsia="Calibri" w:hAnsi="Montserrat"/>
          <w:b/>
          <w:sz w:val="22"/>
          <w:szCs w:val="22"/>
          <w:lang w:eastAsia="es-ES"/>
        </w:rPr>
        <w:t xml:space="preserve"> A</w:t>
      </w:r>
      <w:r w:rsidR="001F04BA" w:rsidRPr="0017026C">
        <w:rPr>
          <w:rFonts w:ascii="Montserrat" w:eastAsia="Calibri" w:hAnsi="Montserrat"/>
          <w:b/>
          <w:sz w:val="22"/>
          <w:szCs w:val="22"/>
          <w:lang w:eastAsia="es-ES"/>
        </w:rPr>
        <w:t xml:space="preserve"> </w:t>
      </w:r>
      <w:r w:rsidRPr="0017026C">
        <w:rPr>
          <w:rFonts w:ascii="Montserrat" w:eastAsia="Calibri" w:hAnsi="Montserrat"/>
          <w:sz w:val="22"/>
          <w:szCs w:val="22"/>
          <w:lang w:eastAsia="es-ES"/>
        </w:rPr>
        <w:t>de las presentes bases.  (Los licitantes podrán presentar la manifestación en escrito libre o utilizando el formato anexo)</w:t>
      </w:r>
    </w:p>
    <w:p w14:paraId="433DC202" w14:textId="2D9E062F" w:rsidR="00C27911" w:rsidRPr="0017026C" w:rsidRDefault="00C27911" w:rsidP="00293CBD">
      <w:pPr>
        <w:pStyle w:val="Sangra3detindependiente1"/>
        <w:numPr>
          <w:ilvl w:val="1"/>
          <w:numId w:val="17"/>
        </w:numPr>
        <w:spacing w:after="120"/>
        <w:ind w:left="426" w:hanging="284"/>
        <w:rPr>
          <w:rFonts w:ascii="Montserrat" w:eastAsia="Calibri" w:hAnsi="Montserrat"/>
          <w:sz w:val="22"/>
          <w:szCs w:val="22"/>
          <w:lang w:eastAsia="es-ES"/>
        </w:rPr>
      </w:pPr>
      <w:r w:rsidRPr="0017026C">
        <w:rPr>
          <w:rFonts w:ascii="Montserrat" w:eastAsia="Calibri" w:hAnsi="Montserrat"/>
          <w:sz w:val="22"/>
          <w:szCs w:val="22"/>
          <w:lang w:eastAsia="es-ES"/>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17026C">
        <w:rPr>
          <w:rFonts w:ascii="Montserrat" w:eastAsia="Calibri" w:hAnsi="Montserrat"/>
          <w:b/>
          <w:sz w:val="22"/>
          <w:szCs w:val="22"/>
          <w:lang w:eastAsia="es-ES"/>
        </w:rPr>
        <w:t>Anexo</w:t>
      </w:r>
      <w:r w:rsidR="00871E2B" w:rsidRPr="0017026C">
        <w:rPr>
          <w:rFonts w:ascii="Montserrat" w:eastAsia="Calibri" w:hAnsi="Montserrat"/>
          <w:sz w:val="22"/>
          <w:szCs w:val="22"/>
          <w:lang w:eastAsia="es-ES"/>
        </w:rPr>
        <w:t xml:space="preserve"> </w:t>
      </w:r>
      <w:r w:rsidR="007D1A88" w:rsidRPr="007D1A88">
        <w:rPr>
          <w:rFonts w:ascii="Montserrat" w:eastAsia="Calibri" w:hAnsi="Montserrat"/>
          <w:b/>
          <w:bCs/>
          <w:sz w:val="22"/>
          <w:szCs w:val="22"/>
          <w:lang w:eastAsia="es-ES"/>
        </w:rPr>
        <w:t>8</w:t>
      </w:r>
      <w:r w:rsidRPr="0017026C">
        <w:rPr>
          <w:rFonts w:ascii="Montserrat" w:eastAsia="Calibri" w:hAnsi="Montserrat"/>
          <w:sz w:val="22"/>
          <w:szCs w:val="22"/>
          <w:lang w:eastAsia="es-ES"/>
        </w:rPr>
        <w:t xml:space="preserve"> de las presentes bases.</w:t>
      </w:r>
    </w:p>
    <w:p w14:paraId="0313FA0F" w14:textId="713F848F" w:rsidR="00C27911" w:rsidRPr="0017026C" w:rsidRDefault="00C27911" w:rsidP="00293CBD">
      <w:pPr>
        <w:pStyle w:val="Sangra3detindependiente1"/>
        <w:numPr>
          <w:ilvl w:val="1"/>
          <w:numId w:val="17"/>
        </w:numPr>
        <w:spacing w:after="120"/>
        <w:ind w:left="426" w:hanging="284"/>
        <w:rPr>
          <w:rFonts w:ascii="Montserrat" w:eastAsia="Calibri" w:hAnsi="Montserrat"/>
          <w:sz w:val="22"/>
          <w:szCs w:val="22"/>
          <w:lang w:eastAsia="es-ES"/>
        </w:rPr>
      </w:pPr>
      <w:r w:rsidRPr="0017026C">
        <w:rPr>
          <w:rFonts w:ascii="Montserrat" w:eastAsia="Calibri" w:hAnsi="Montserrat"/>
          <w:sz w:val="22"/>
          <w:szCs w:val="22"/>
          <w:lang w:eastAsia="es-ES"/>
        </w:rPr>
        <w:t xml:space="preserve">En caso de que se presenten proposiciones en forma conjunta, cada una de las personas agrupadas, deberá presentar en forma individual </w:t>
      </w:r>
      <w:r w:rsidR="009E4D34" w:rsidRPr="0017026C">
        <w:rPr>
          <w:rFonts w:ascii="Montserrat" w:eastAsia="Calibri" w:hAnsi="Montserrat"/>
          <w:sz w:val="22"/>
          <w:szCs w:val="22"/>
          <w:lang w:eastAsia="es-ES"/>
        </w:rPr>
        <w:t>los escritos</w:t>
      </w:r>
      <w:r w:rsidRPr="0017026C">
        <w:rPr>
          <w:rFonts w:ascii="Montserrat" w:eastAsia="Calibri" w:hAnsi="Montserrat"/>
          <w:sz w:val="22"/>
          <w:szCs w:val="22"/>
          <w:lang w:eastAsia="es-ES"/>
        </w:rPr>
        <w:t xml:space="preserve"> señalados en este numeral, además del convenio firmado por cada una de las personas que integren la proposición.  Conforme al </w:t>
      </w:r>
      <w:r w:rsidRPr="0017026C">
        <w:rPr>
          <w:rFonts w:ascii="Montserrat" w:eastAsia="Calibri" w:hAnsi="Montserrat"/>
          <w:b/>
          <w:sz w:val="22"/>
          <w:szCs w:val="22"/>
          <w:lang w:eastAsia="es-ES"/>
        </w:rPr>
        <w:t>Anexo</w:t>
      </w:r>
      <w:r w:rsidR="004C70CE" w:rsidRPr="0017026C">
        <w:rPr>
          <w:rFonts w:ascii="Montserrat" w:eastAsia="Calibri" w:hAnsi="Montserrat"/>
          <w:b/>
          <w:sz w:val="22"/>
          <w:szCs w:val="22"/>
          <w:lang w:eastAsia="es-ES"/>
        </w:rPr>
        <w:t xml:space="preserve"> 2</w:t>
      </w:r>
      <w:r w:rsidRPr="0017026C">
        <w:rPr>
          <w:rFonts w:ascii="Montserrat" w:eastAsia="Calibri" w:hAnsi="Montserrat"/>
          <w:sz w:val="22"/>
          <w:szCs w:val="22"/>
          <w:lang w:eastAsia="es-ES"/>
        </w:rPr>
        <w:t xml:space="preserve"> de las presentes bases.</w:t>
      </w:r>
    </w:p>
    <w:p w14:paraId="306CD350" w14:textId="77777777" w:rsidR="00C27911" w:rsidRPr="0017026C" w:rsidRDefault="00C27911" w:rsidP="00293CBD">
      <w:pPr>
        <w:pStyle w:val="Textoindependiente"/>
        <w:numPr>
          <w:ilvl w:val="1"/>
          <w:numId w:val="17"/>
        </w:numPr>
        <w:spacing w:after="0"/>
        <w:ind w:left="426" w:hanging="284"/>
        <w:jc w:val="both"/>
        <w:rPr>
          <w:rFonts w:ascii="Montserrat" w:eastAsia="Calibri" w:hAnsi="Montserrat" w:cs="Arial"/>
          <w:sz w:val="22"/>
          <w:szCs w:val="22"/>
          <w:lang w:val="es-ES_tradnl" w:eastAsia="es-ES"/>
        </w:rPr>
      </w:pPr>
      <w:r w:rsidRPr="0017026C">
        <w:rPr>
          <w:rFonts w:ascii="Montserrat" w:eastAsia="Calibri" w:hAnsi="Montserrat" w:cs="Arial"/>
          <w:sz w:val="22"/>
          <w:szCs w:val="22"/>
          <w:lang w:val="es-ES_tradnl" w:eastAsia="es-ES"/>
        </w:rPr>
        <w:t>Escrito por el que el licitante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001F2172" w:rsidRPr="0017026C">
        <w:rPr>
          <w:rFonts w:ascii="Montserrat" w:eastAsia="Calibri" w:hAnsi="Montserrat" w:cs="Arial"/>
          <w:b/>
          <w:sz w:val="22"/>
          <w:szCs w:val="22"/>
          <w:lang w:val="es-ES_tradnl" w:eastAsia="es-ES"/>
        </w:rPr>
        <w:t xml:space="preserve">Anexo </w:t>
      </w:r>
      <w:r w:rsidR="00386653" w:rsidRPr="0017026C">
        <w:rPr>
          <w:rFonts w:ascii="Montserrat" w:eastAsia="Calibri" w:hAnsi="Montserrat" w:cs="Arial"/>
          <w:b/>
          <w:sz w:val="22"/>
          <w:szCs w:val="22"/>
          <w:lang w:val="es-ES_tradnl" w:eastAsia="es-ES"/>
        </w:rPr>
        <w:t>11</w:t>
      </w:r>
      <w:r w:rsidR="005656AD" w:rsidRPr="0017026C">
        <w:rPr>
          <w:rFonts w:ascii="Montserrat" w:eastAsia="Calibri" w:hAnsi="Montserrat" w:cs="Arial"/>
          <w:b/>
          <w:sz w:val="22"/>
          <w:szCs w:val="22"/>
          <w:lang w:val="es-ES_tradnl" w:eastAsia="es-ES"/>
        </w:rPr>
        <w:t>.</w:t>
      </w:r>
    </w:p>
    <w:p w14:paraId="59F370F1" w14:textId="77777777" w:rsidR="003D4285" w:rsidRPr="0017026C" w:rsidRDefault="003D4285" w:rsidP="003D4285">
      <w:pPr>
        <w:pStyle w:val="Textoindependiente"/>
        <w:spacing w:after="0"/>
        <w:ind w:left="426"/>
        <w:jc w:val="both"/>
        <w:rPr>
          <w:rFonts w:ascii="Montserrat" w:eastAsia="Calibri" w:hAnsi="Montserrat" w:cs="Arial"/>
          <w:sz w:val="22"/>
          <w:szCs w:val="22"/>
          <w:lang w:val="es-ES_tradnl" w:eastAsia="es-ES"/>
        </w:rPr>
      </w:pPr>
    </w:p>
    <w:p w14:paraId="6B40A5F7" w14:textId="77777777" w:rsidR="003D4285" w:rsidRPr="0017026C" w:rsidRDefault="003D4285" w:rsidP="00293CBD">
      <w:pPr>
        <w:pStyle w:val="Textoindependiente"/>
        <w:numPr>
          <w:ilvl w:val="1"/>
          <w:numId w:val="17"/>
        </w:numPr>
        <w:spacing w:after="0"/>
        <w:ind w:left="426" w:hanging="284"/>
        <w:jc w:val="both"/>
        <w:rPr>
          <w:rFonts w:ascii="Montserrat" w:eastAsia="Calibri" w:hAnsi="Montserrat" w:cs="Arial"/>
          <w:sz w:val="22"/>
          <w:szCs w:val="22"/>
          <w:lang w:val="es-ES_tradnl" w:eastAsia="es-ES"/>
        </w:rPr>
      </w:pPr>
      <w:r w:rsidRPr="0017026C">
        <w:rPr>
          <w:rFonts w:ascii="Montserrat" w:eastAsia="Calibri" w:hAnsi="Montserrat" w:cs="Arial"/>
          <w:sz w:val="22"/>
          <w:szCs w:val="22"/>
          <w:lang w:val="es-ES_tradnl" w:eastAsia="es-ES"/>
        </w:rPr>
        <w:t>Declaración mediante la cual acepta, que en caso de que los archivos electrónicos de las proposiciones y/o demás información no puedan abrirse por contener algún virus informático o por cualquier causa ajena a la convocante, se tendrá como NO presentada.</w:t>
      </w:r>
    </w:p>
    <w:p w14:paraId="2A2BDB75" w14:textId="77777777" w:rsidR="002C170E" w:rsidRPr="0017026C" w:rsidRDefault="002C170E" w:rsidP="002C170E">
      <w:pPr>
        <w:pStyle w:val="Prrafodelista"/>
        <w:rPr>
          <w:rFonts w:ascii="Montserrat" w:eastAsia="Calibri" w:hAnsi="Montserrat" w:cs="Arial"/>
          <w:sz w:val="22"/>
          <w:szCs w:val="22"/>
          <w:lang w:val="es-ES_tradnl" w:eastAsia="es-ES"/>
        </w:rPr>
      </w:pPr>
    </w:p>
    <w:p w14:paraId="6F8EF28A" w14:textId="77777777" w:rsidR="002C170E" w:rsidRPr="0017026C" w:rsidRDefault="002C170E" w:rsidP="00293CBD">
      <w:pPr>
        <w:pStyle w:val="Textoindependiente"/>
        <w:numPr>
          <w:ilvl w:val="1"/>
          <w:numId w:val="17"/>
        </w:numPr>
        <w:spacing w:after="0"/>
        <w:ind w:left="426" w:hanging="284"/>
        <w:jc w:val="both"/>
        <w:rPr>
          <w:rFonts w:ascii="Montserrat" w:eastAsia="Calibri" w:hAnsi="Montserrat" w:cs="Arial"/>
          <w:sz w:val="22"/>
          <w:szCs w:val="22"/>
          <w:lang w:val="es-ES_tradnl" w:eastAsia="es-ES"/>
        </w:rPr>
      </w:pPr>
      <w:r w:rsidRPr="0017026C">
        <w:rPr>
          <w:rFonts w:ascii="Montserrat" w:eastAsia="Calibri" w:hAnsi="Montserrat" w:cs="Arial"/>
          <w:sz w:val="22"/>
          <w:szCs w:val="22"/>
          <w:lang w:val="es-ES_tradnl" w:eastAsia="es-ES"/>
        </w:rPr>
        <w:t>El licitante deberá presentar la Opinión positiva de cumplimiento de obligaciones fiscales emitida por el SAT vigente a al acto de presentación y apertura de proposiciones, en términos del artículo 32-D del Código Fiscal de la Federación.</w:t>
      </w:r>
    </w:p>
    <w:p w14:paraId="59FB8C92" w14:textId="77777777" w:rsidR="002C170E" w:rsidRPr="0017026C" w:rsidRDefault="002C170E" w:rsidP="002C170E">
      <w:pPr>
        <w:pStyle w:val="Textoindependiente"/>
        <w:spacing w:after="0"/>
        <w:ind w:left="426"/>
        <w:jc w:val="both"/>
        <w:rPr>
          <w:rFonts w:ascii="Montserrat" w:eastAsia="Calibri" w:hAnsi="Montserrat" w:cs="Arial"/>
          <w:sz w:val="22"/>
          <w:szCs w:val="22"/>
          <w:lang w:val="es-ES_tradnl" w:eastAsia="es-ES"/>
        </w:rPr>
      </w:pPr>
    </w:p>
    <w:p w14:paraId="224CA15F" w14:textId="77777777" w:rsidR="002C170E" w:rsidRPr="0017026C" w:rsidRDefault="002C170E" w:rsidP="00293CBD">
      <w:pPr>
        <w:pStyle w:val="Textoindependiente"/>
        <w:numPr>
          <w:ilvl w:val="1"/>
          <w:numId w:val="17"/>
        </w:numPr>
        <w:spacing w:after="0"/>
        <w:ind w:left="426" w:hanging="284"/>
        <w:jc w:val="both"/>
        <w:rPr>
          <w:rFonts w:ascii="Montserrat" w:eastAsia="Calibri" w:hAnsi="Montserrat" w:cs="Arial"/>
          <w:sz w:val="22"/>
          <w:szCs w:val="22"/>
          <w:lang w:val="es-ES_tradnl" w:eastAsia="es-ES"/>
        </w:rPr>
      </w:pPr>
      <w:r w:rsidRPr="0017026C">
        <w:rPr>
          <w:rFonts w:ascii="Montserrat" w:eastAsia="Calibri" w:hAnsi="Montserrat" w:cs="Arial"/>
          <w:sz w:val="22"/>
          <w:szCs w:val="22"/>
          <w:lang w:val="es-ES_tradnl" w:eastAsia="es-ES"/>
        </w:rPr>
        <w:t xml:space="preserve">Opinión positiva de cumplimiento de obligaciones en materia de seguridad social vigente a la firma del contrato emitida por el IMSS, en términos del artículo 32-D del Código Fiscal de la Federación, del Acuerdo ACDO.AS2.HCT.270422/107.P.DIR, publicadas el 22 de septiembre de 2022 en el DOF. </w:t>
      </w:r>
    </w:p>
    <w:p w14:paraId="70D7754D" w14:textId="77777777" w:rsidR="002C170E" w:rsidRPr="0017026C" w:rsidRDefault="002C170E" w:rsidP="002C170E">
      <w:pPr>
        <w:pStyle w:val="Textoindependiente"/>
        <w:spacing w:after="0"/>
        <w:ind w:left="426"/>
        <w:jc w:val="both"/>
        <w:rPr>
          <w:rFonts w:ascii="Montserrat" w:eastAsia="Calibri" w:hAnsi="Montserrat" w:cs="Arial"/>
          <w:sz w:val="22"/>
          <w:szCs w:val="22"/>
          <w:lang w:val="es-ES_tradnl" w:eastAsia="es-ES"/>
        </w:rPr>
      </w:pPr>
    </w:p>
    <w:p w14:paraId="14BC093B" w14:textId="77777777" w:rsidR="002C170E" w:rsidRPr="0017026C" w:rsidRDefault="002C170E" w:rsidP="00293CBD">
      <w:pPr>
        <w:pStyle w:val="Textoindependiente"/>
        <w:numPr>
          <w:ilvl w:val="1"/>
          <w:numId w:val="17"/>
        </w:numPr>
        <w:spacing w:after="0"/>
        <w:ind w:left="426" w:hanging="284"/>
        <w:jc w:val="both"/>
        <w:rPr>
          <w:rFonts w:ascii="Montserrat" w:eastAsia="Calibri" w:hAnsi="Montserrat" w:cs="Arial"/>
          <w:sz w:val="22"/>
          <w:szCs w:val="22"/>
          <w:lang w:val="es-ES_tradnl" w:eastAsia="es-ES"/>
        </w:rPr>
      </w:pPr>
      <w:r w:rsidRPr="0017026C">
        <w:rPr>
          <w:rFonts w:ascii="Montserrat" w:eastAsia="Calibri" w:hAnsi="Montserrat" w:cs="Arial"/>
          <w:sz w:val="22"/>
          <w:szCs w:val="22"/>
          <w:lang w:val="es-ES_tradnl" w:eastAsia="es-ES"/>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14:paraId="0CBAD276" w14:textId="77777777" w:rsidR="002C170E" w:rsidRPr="0017026C" w:rsidRDefault="002C170E" w:rsidP="002C170E">
      <w:pPr>
        <w:pStyle w:val="Textoindependiente"/>
        <w:spacing w:after="0"/>
        <w:ind w:left="426"/>
        <w:jc w:val="both"/>
        <w:rPr>
          <w:rFonts w:ascii="Montserrat" w:eastAsia="Calibri" w:hAnsi="Montserrat" w:cs="Arial"/>
          <w:sz w:val="22"/>
          <w:szCs w:val="22"/>
          <w:lang w:val="es-ES_tradnl" w:eastAsia="es-ES"/>
        </w:rPr>
      </w:pPr>
    </w:p>
    <w:p w14:paraId="416EFA1F" w14:textId="7AB54DAE" w:rsidR="003D4285" w:rsidRPr="0017026C" w:rsidRDefault="002C170E" w:rsidP="00293CBD">
      <w:pPr>
        <w:pStyle w:val="Textoindependiente"/>
        <w:numPr>
          <w:ilvl w:val="1"/>
          <w:numId w:val="17"/>
        </w:numPr>
        <w:spacing w:after="0"/>
        <w:ind w:left="426" w:hanging="284"/>
        <w:jc w:val="both"/>
        <w:rPr>
          <w:rFonts w:ascii="Montserrat" w:eastAsia="Calibri" w:hAnsi="Montserrat" w:cs="Arial"/>
          <w:sz w:val="22"/>
          <w:szCs w:val="22"/>
          <w:lang w:val="es-ES_tradnl" w:eastAsia="es-ES"/>
        </w:rPr>
      </w:pPr>
      <w:r w:rsidRPr="0017026C">
        <w:rPr>
          <w:rFonts w:ascii="Montserrat" w:hAnsi="Montserrat" w:cs="Arial"/>
          <w:sz w:val="22"/>
          <w:szCs w:val="22"/>
          <w:lang w:val="es-ES_tradnl"/>
        </w:rPr>
        <w:t xml:space="preserve">A fin de dar cumplimiento al artículo </w:t>
      </w:r>
      <w:r w:rsidRPr="0017026C">
        <w:rPr>
          <w:rFonts w:ascii="Montserrat" w:hAnsi="Montserrat" w:cs="Arial"/>
          <w:b/>
          <w:sz w:val="22"/>
          <w:szCs w:val="22"/>
          <w:lang w:val="es-ES_tradnl"/>
        </w:rPr>
        <w:t>49</w:t>
      </w:r>
      <w:r w:rsidRPr="0017026C">
        <w:rPr>
          <w:rFonts w:ascii="Montserrat" w:hAnsi="Montserrat" w:cs="Arial"/>
          <w:sz w:val="22"/>
          <w:szCs w:val="22"/>
          <w:lang w:val="es-ES_tradnl"/>
        </w:rPr>
        <w:t xml:space="preserve"> fracción </w:t>
      </w:r>
      <w:r w:rsidRPr="0017026C">
        <w:rPr>
          <w:rFonts w:ascii="Montserrat" w:hAnsi="Montserrat" w:cs="Arial"/>
          <w:b/>
          <w:sz w:val="22"/>
          <w:szCs w:val="22"/>
          <w:lang w:val="es-ES_tradnl"/>
        </w:rPr>
        <w:t>IX</w:t>
      </w:r>
      <w:r w:rsidRPr="0017026C">
        <w:rPr>
          <w:rFonts w:ascii="Montserrat" w:hAnsi="Montserrat" w:cs="Arial"/>
          <w:sz w:val="22"/>
          <w:szCs w:val="22"/>
          <w:lang w:val="es-ES_tradnl"/>
        </w:rPr>
        <w:t xml:space="preserve"> de la Ley General de Responsabilidades Administrativas donde manifieste </w:t>
      </w:r>
      <w:r w:rsidRPr="0017026C">
        <w:rPr>
          <w:rFonts w:ascii="Montserrat" w:hAnsi="Montserrat" w:cs="Arial"/>
          <w:b/>
          <w:sz w:val="22"/>
          <w:szCs w:val="22"/>
          <w:lang w:val="es-ES_tradnl"/>
        </w:rPr>
        <w:t>bajo protesta de decir verdad</w:t>
      </w:r>
      <w:r w:rsidRPr="0017026C">
        <w:rPr>
          <w:rFonts w:ascii="Montserrat" w:hAnsi="Montserrat" w:cs="Arial"/>
          <w:sz w:val="22"/>
          <w:szCs w:val="22"/>
          <w:lang w:val="es-ES_tradnl"/>
        </w:rPr>
        <w:t xml:space="preserve"> que no desempeña empleo, cargo o comisión en el servicio público o, en su caso, </w:t>
      </w:r>
      <w:r w:rsidR="0017026C" w:rsidRPr="0017026C">
        <w:rPr>
          <w:rFonts w:ascii="Montserrat" w:hAnsi="Montserrat" w:cs="Arial"/>
          <w:sz w:val="22"/>
          <w:szCs w:val="22"/>
          <w:lang w:val="es-ES_tradnl"/>
        </w:rPr>
        <w:t>que,</w:t>
      </w:r>
      <w:r w:rsidRPr="0017026C">
        <w:rPr>
          <w:rFonts w:ascii="Montserrat" w:hAnsi="Montserrat" w:cs="Arial"/>
          <w:sz w:val="22"/>
          <w:szCs w:val="22"/>
          <w:lang w:val="es-ES_tradnl"/>
        </w:rPr>
        <w:t xml:space="preserve"> a pesar de desempeñarlo, con la formalización del contrato correspondiente no se actualiza un conflicto de interés.</w:t>
      </w:r>
      <w:r w:rsidRPr="0017026C">
        <w:rPr>
          <w:rFonts w:ascii="Montserrat" w:eastAsia="Calibri" w:hAnsi="Montserrat" w:cs="Arial"/>
          <w:sz w:val="22"/>
          <w:szCs w:val="22"/>
          <w:lang w:val="es-ES_tradnl" w:eastAsia="es-ES"/>
        </w:rPr>
        <w:t xml:space="preserve"> </w:t>
      </w:r>
    </w:p>
    <w:p w14:paraId="597E4556" w14:textId="77777777" w:rsidR="00C27911" w:rsidRPr="0017026C" w:rsidRDefault="00C27911" w:rsidP="00C27911">
      <w:pPr>
        <w:pStyle w:val="Prrafodelista"/>
        <w:tabs>
          <w:tab w:val="num" w:pos="0"/>
        </w:tabs>
        <w:rPr>
          <w:rFonts w:ascii="Montserrat" w:eastAsia="Calibri" w:hAnsi="Montserrat" w:cs="Arial"/>
          <w:sz w:val="22"/>
          <w:szCs w:val="22"/>
          <w:lang w:val="es-ES_tradnl" w:eastAsia="es-ES"/>
        </w:rPr>
      </w:pPr>
    </w:p>
    <w:p w14:paraId="5C36D86B" w14:textId="77777777" w:rsidR="00C27911" w:rsidRPr="0017026C" w:rsidRDefault="00196B26" w:rsidP="00C27911">
      <w:pPr>
        <w:pStyle w:val="Textoindependiente"/>
        <w:rPr>
          <w:rFonts w:ascii="Montserrat" w:hAnsi="Montserrat" w:cs="Arial"/>
          <w:b/>
          <w:szCs w:val="24"/>
          <w:lang w:val="es-ES_tradnl"/>
        </w:rPr>
      </w:pPr>
      <w:r w:rsidRPr="0017026C">
        <w:rPr>
          <w:rFonts w:ascii="Montserrat" w:hAnsi="Montserrat" w:cs="Arial"/>
          <w:b/>
          <w:szCs w:val="24"/>
          <w:lang w:val="es-ES_tradnl"/>
        </w:rPr>
        <w:t xml:space="preserve">6 A.- </w:t>
      </w:r>
      <w:r w:rsidR="002C170E" w:rsidRPr="0017026C">
        <w:rPr>
          <w:rFonts w:ascii="Montserrat" w:hAnsi="Montserrat" w:cs="Arial"/>
          <w:b/>
          <w:szCs w:val="24"/>
          <w:lang w:val="es-ES_tradnl"/>
        </w:rPr>
        <w:t>DOCUMENTOS QUE NO AFECTAN LA SOLVENCIA DE LA PROPOSICIÓN:</w:t>
      </w:r>
    </w:p>
    <w:p w14:paraId="3F197B74" w14:textId="77777777" w:rsidR="00196B26" w:rsidRPr="0017026C" w:rsidRDefault="00196B26" w:rsidP="00196B26">
      <w:pPr>
        <w:ind w:left="360"/>
        <w:jc w:val="both"/>
        <w:rPr>
          <w:rFonts w:ascii="Montserrat" w:hAnsi="Montserrat" w:cs="Arial"/>
          <w:b/>
          <w:bCs/>
          <w:sz w:val="22"/>
          <w:szCs w:val="22"/>
        </w:rPr>
      </w:pPr>
    </w:p>
    <w:p w14:paraId="4FA1F146" w14:textId="77777777" w:rsidR="00196B26" w:rsidRPr="0017026C" w:rsidRDefault="00196B26" w:rsidP="00196B26">
      <w:pPr>
        <w:ind w:left="709" w:hanging="349"/>
        <w:jc w:val="both"/>
        <w:rPr>
          <w:rFonts w:ascii="Montserrat" w:hAnsi="Montserrat" w:cs="Arial"/>
          <w:b/>
          <w:bCs/>
          <w:sz w:val="22"/>
          <w:szCs w:val="22"/>
        </w:rPr>
      </w:pPr>
      <w:r w:rsidRPr="0017026C">
        <w:rPr>
          <w:rFonts w:ascii="Montserrat" w:hAnsi="Montserrat" w:cs="Arial"/>
          <w:bCs/>
          <w:sz w:val="22"/>
          <w:szCs w:val="22"/>
        </w:rPr>
        <w:t>I.   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12B1E5FF" w14:textId="77777777" w:rsidR="00196B26" w:rsidRPr="0017026C" w:rsidRDefault="00196B26" w:rsidP="00196B26">
      <w:pPr>
        <w:ind w:left="360"/>
        <w:jc w:val="both"/>
        <w:rPr>
          <w:rFonts w:ascii="Montserrat" w:hAnsi="Montserrat" w:cs="Arial"/>
          <w:b/>
          <w:bCs/>
          <w:sz w:val="22"/>
          <w:szCs w:val="22"/>
        </w:rPr>
      </w:pPr>
    </w:p>
    <w:p w14:paraId="4DD119C3" w14:textId="28CEE000" w:rsidR="00196B26" w:rsidRPr="0017026C" w:rsidRDefault="00196B26" w:rsidP="00196B26">
      <w:pPr>
        <w:ind w:left="616" w:hanging="238"/>
        <w:jc w:val="both"/>
        <w:rPr>
          <w:rFonts w:ascii="Montserrat" w:hAnsi="Montserrat" w:cs="Arial"/>
          <w:b/>
          <w:bCs/>
          <w:sz w:val="22"/>
          <w:szCs w:val="22"/>
        </w:rPr>
      </w:pPr>
      <w:r w:rsidRPr="0017026C">
        <w:rPr>
          <w:rFonts w:ascii="Montserrat" w:hAnsi="Montserrat" w:cs="Arial"/>
          <w:bCs/>
          <w:sz w:val="22"/>
          <w:szCs w:val="22"/>
        </w:rPr>
        <w:t xml:space="preserve">II. Acta Constitutiva actualizada </w:t>
      </w:r>
      <w:r w:rsidR="009E4D34" w:rsidRPr="0017026C">
        <w:rPr>
          <w:rFonts w:ascii="Montserrat" w:hAnsi="Montserrat" w:cs="Arial"/>
          <w:bCs/>
          <w:sz w:val="22"/>
          <w:szCs w:val="22"/>
        </w:rPr>
        <w:t>en caso de que</w:t>
      </w:r>
      <w:r w:rsidRPr="0017026C">
        <w:rPr>
          <w:rFonts w:ascii="Montserrat" w:hAnsi="Montserrat" w:cs="Arial"/>
          <w:bCs/>
          <w:sz w:val="22"/>
          <w:szCs w:val="22"/>
        </w:rPr>
        <w:t xml:space="preserve"> el licitante sea persona Moral; y acta de Nacimiento, CURP y Alta ante el SAT, si es Personas Física.</w:t>
      </w:r>
    </w:p>
    <w:p w14:paraId="69D63B88" w14:textId="77777777" w:rsidR="00196B26" w:rsidRPr="0017026C" w:rsidRDefault="00196B26" w:rsidP="00196B26">
      <w:pPr>
        <w:ind w:left="360"/>
        <w:jc w:val="both"/>
        <w:rPr>
          <w:rFonts w:ascii="Montserrat" w:hAnsi="Montserrat" w:cs="Arial"/>
          <w:b/>
          <w:bCs/>
          <w:sz w:val="22"/>
          <w:szCs w:val="22"/>
        </w:rPr>
      </w:pPr>
      <w:r w:rsidRPr="0017026C">
        <w:rPr>
          <w:rFonts w:ascii="Montserrat" w:hAnsi="Montserrat" w:cs="Arial"/>
          <w:bCs/>
          <w:sz w:val="22"/>
          <w:szCs w:val="22"/>
        </w:rPr>
        <w:t xml:space="preserve">     </w:t>
      </w:r>
    </w:p>
    <w:p w14:paraId="5AB6CD9C" w14:textId="77777777" w:rsidR="00196B26" w:rsidRPr="0017026C" w:rsidRDefault="00196B26" w:rsidP="00196B26">
      <w:pPr>
        <w:jc w:val="both"/>
        <w:rPr>
          <w:rFonts w:ascii="Montserrat" w:hAnsi="Montserrat" w:cs="Arial"/>
          <w:bCs/>
          <w:sz w:val="22"/>
          <w:szCs w:val="22"/>
          <w:u w:val="single"/>
        </w:rPr>
      </w:pPr>
      <w:r w:rsidRPr="0017026C">
        <w:rPr>
          <w:rFonts w:ascii="Montserrat" w:hAnsi="Montserrat" w:cs="Arial"/>
          <w:bCs/>
          <w:sz w:val="22"/>
          <w:szCs w:val="22"/>
          <w:u w:val="single"/>
        </w:rPr>
        <w:t>En el caso de resultar adjudicado y No cuente con Número de Proveedor IMSS, deberá anexar los documentos siguientes:</w:t>
      </w:r>
    </w:p>
    <w:p w14:paraId="31FAC785" w14:textId="77777777" w:rsidR="00196B26" w:rsidRPr="0017026C" w:rsidRDefault="00196B26" w:rsidP="00196B26">
      <w:pPr>
        <w:ind w:left="360"/>
        <w:jc w:val="both"/>
        <w:rPr>
          <w:rFonts w:ascii="Montserrat" w:hAnsi="Montserrat" w:cs="Arial"/>
          <w:b/>
          <w:bCs/>
          <w:sz w:val="22"/>
          <w:szCs w:val="22"/>
        </w:rPr>
      </w:pPr>
      <w:r w:rsidRPr="0017026C">
        <w:rPr>
          <w:rFonts w:ascii="Montserrat" w:hAnsi="Montserrat" w:cs="Arial"/>
          <w:bCs/>
          <w:sz w:val="22"/>
          <w:szCs w:val="22"/>
        </w:rPr>
        <w:t xml:space="preserve">     </w:t>
      </w:r>
    </w:p>
    <w:p w14:paraId="7CC4F7BA" w14:textId="2374398B" w:rsidR="00196B26" w:rsidRPr="0017026C" w:rsidRDefault="00196B26" w:rsidP="00293CBD">
      <w:pPr>
        <w:numPr>
          <w:ilvl w:val="1"/>
          <w:numId w:val="35"/>
        </w:numPr>
        <w:jc w:val="both"/>
        <w:rPr>
          <w:rFonts w:ascii="Montserrat" w:hAnsi="Montserrat" w:cs="Arial"/>
          <w:b/>
          <w:bCs/>
          <w:sz w:val="22"/>
          <w:szCs w:val="22"/>
          <w:lang w:val="pt-BR"/>
        </w:rPr>
      </w:pPr>
      <w:r w:rsidRPr="0017026C">
        <w:rPr>
          <w:rFonts w:ascii="Montserrat" w:hAnsi="Montserrat" w:cs="Arial"/>
          <w:bCs/>
          <w:sz w:val="22"/>
          <w:szCs w:val="22"/>
          <w:lang w:val="pt-BR"/>
        </w:rPr>
        <w:t>Registro Federal de Contribuyentes (RFC).</w:t>
      </w:r>
    </w:p>
    <w:p w14:paraId="2B60A68A" w14:textId="77777777" w:rsidR="00196B26" w:rsidRPr="0017026C" w:rsidRDefault="00196B26" w:rsidP="00293CBD">
      <w:pPr>
        <w:numPr>
          <w:ilvl w:val="1"/>
          <w:numId w:val="35"/>
        </w:numPr>
        <w:jc w:val="both"/>
        <w:rPr>
          <w:rFonts w:ascii="Montserrat" w:hAnsi="Montserrat" w:cs="Arial"/>
          <w:b/>
          <w:bCs/>
          <w:sz w:val="22"/>
          <w:szCs w:val="22"/>
        </w:rPr>
      </w:pPr>
      <w:r w:rsidRPr="0017026C">
        <w:rPr>
          <w:rFonts w:ascii="Montserrat" w:hAnsi="Montserrat" w:cs="Arial"/>
          <w:bCs/>
          <w:sz w:val="22"/>
          <w:szCs w:val="22"/>
        </w:rPr>
        <w:t>Comprobante de domicilio.</w:t>
      </w:r>
    </w:p>
    <w:p w14:paraId="35E1BB4C" w14:textId="77777777" w:rsidR="00196B26" w:rsidRPr="0017026C" w:rsidRDefault="00196B26" w:rsidP="00293CBD">
      <w:pPr>
        <w:numPr>
          <w:ilvl w:val="1"/>
          <w:numId w:val="35"/>
        </w:numPr>
        <w:jc w:val="both"/>
        <w:rPr>
          <w:rFonts w:ascii="Montserrat" w:hAnsi="Montserrat" w:cs="Arial"/>
          <w:b/>
          <w:bCs/>
          <w:sz w:val="22"/>
          <w:szCs w:val="22"/>
        </w:rPr>
      </w:pPr>
      <w:r w:rsidRPr="0017026C">
        <w:rPr>
          <w:rFonts w:ascii="Montserrat" w:hAnsi="Montserrat" w:cs="Arial"/>
          <w:bCs/>
          <w:sz w:val="22"/>
          <w:szCs w:val="22"/>
        </w:rPr>
        <w:t>Credencial de elector de representante legal.</w:t>
      </w:r>
    </w:p>
    <w:p w14:paraId="2FDB312C" w14:textId="77777777" w:rsidR="00196B26" w:rsidRPr="0017026C" w:rsidRDefault="00196B26" w:rsidP="00293CBD">
      <w:pPr>
        <w:numPr>
          <w:ilvl w:val="1"/>
          <w:numId w:val="35"/>
        </w:numPr>
        <w:jc w:val="both"/>
        <w:rPr>
          <w:rFonts w:ascii="Montserrat" w:hAnsi="Montserrat" w:cs="Arial"/>
          <w:b/>
          <w:bCs/>
          <w:sz w:val="22"/>
          <w:szCs w:val="22"/>
        </w:rPr>
      </w:pPr>
      <w:r w:rsidRPr="0017026C">
        <w:rPr>
          <w:rFonts w:ascii="Montserrat" w:hAnsi="Montserrat" w:cs="Arial"/>
          <w:bCs/>
          <w:sz w:val="22"/>
          <w:szCs w:val="22"/>
        </w:rPr>
        <w:t>CURP</w:t>
      </w:r>
    </w:p>
    <w:p w14:paraId="06FA214E" w14:textId="77777777" w:rsidR="00196B26" w:rsidRPr="0017026C" w:rsidRDefault="00196B26" w:rsidP="00293CBD">
      <w:pPr>
        <w:numPr>
          <w:ilvl w:val="1"/>
          <w:numId w:val="35"/>
        </w:numPr>
        <w:jc w:val="both"/>
        <w:rPr>
          <w:rFonts w:ascii="Montserrat" w:hAnsi="Montserrat" w:cs="Arial"/>
          <w:b/>
          <w:bCs/>
          <w:sz w:val="22"/>
          <w:szCs w:val="22"/>
        </w:rPr>
      </w:pPr>
      <w:r w:rsidRPr="0017026C">
        <w:rPr>
          <w:rFonts w:ascii="Montserrat" w:hAnsi="Montserrat" w:cs="Arial"/>
          <w:bCs/>
          <w:sz w:val="22"/>
          <w:szCs w:val="22"/>
        </w:rPr>
        <w:t>Estados financieros de los últimos dos meses. (balance general y estado de resultados).</w:t>
      </w:r>
    </w:p>
    <w:p w14:paraId="44DC6947" w14:textId="77777777" w:rsidR="00196B26" w:rsidRPr="0017026C" w:rsidRDefault="00196B26" w:rsidP="00196B26">
      <w:pPr>
        <w:jc w:val="both"/>
        <w:rPr>
          <w:rFonts w:ascii="Montserrat" w:eastAsia="Calibri" w:hAnsi="Montserrat" w:cs="Arial"/>
          <w:sz w:val="22"/>
          <w:szCs w:val="22"/>
          <w:lang w:val="es-ES_tradnl"/>
        </w:rPr>
      </w:pPr>
    </w:p>
    <w:p w14:paraId="56BFAE9F" w14:textId="0959AAC1" w:rsidR="00196B26" w:rsidRPr="0017026C" w:rsidRDefault="00196B26" w:rsidP="00196B26">
      <w:pPr>
        <w:jc w:val="both"/>
        <w:rPr>
          <w:rFonts w:ascii="Montserrat" w:eastAsia="Calibri" w:hAnsi="Montserrat" w:cs="Arial"/>
          <w:b/>
          <w:szCs w:val="24"/>
          <w:lang w:val="es-ES_tradnl"/>
        </w:rPr>
      </w:pPr>
      <w:r w:rsidRPr="0017026C">
        <w:rPr>
          <w:rFonts w:ascii="Montserrat" w:eastAsia="Calibri" w:hAnsi="Montserrat" w:cs="Arial"/>
          <w:b/>
          <w:szCs w:val="24"/>
          <w:lang w:val="es-ES_tradnl"/>
        </w:rPr>
        <w:t>6 B.</w:t>
      </w:r>
      <w:r w:rsidR="009E4D34" w:rsidRPr="0017026C">
        <w:rPr>
          <w:rFonts w:ascii="Montserrat" w:eastAsia="Calibri" w:hAnsi="Montserrat" w:cs="Arial"/>
          <w:b/>
          <w:szCs w:val="24"/>
          <w:lang w:val="es-ES_tradnl"/>
        </w:rPr>
        <w:t>-</w:t>
      </w:r>
      <w:r w:rsidR="009E4D34" w:rsidRPr="0017026C">
        <w:rPr>
          <w:rFonts w:ascii="Montserrat" w:eastAsia="Calibri" w:hAnsi="Montserrat" w:cs="Arial"/>
          <w:szCs w:val="24"/>
          <w:lang w:val="es-ES_tradnl"/>
        </w:rPr>
        <w:t xml:space="preserve"> Además</w:t>
      </w:r>
      <w:r w:rsidRPr="0017026C">
        <w:rPr>
          <w:rFonts w:ascii="Montserrat" w:eastAsia="Calibri" w:hAnsi="Montserrat" w:cs="Arial"/>
          <w:szCs w:val="24"/>
          <w:lang w:val="es-ES_tradnl"/>
        </w:rPr>
        <w:t xml:space="preserve"> de considerar los aspectos siguientes:</w:t>
      </w:r>
    </w:p>
    <w:p w14:paraId="129ADDD6" w14:textId="77777777" w:rsidR="00196B26" w:rsidRPr="0017026C" w:rsidRDefault="00196B26" w:rsidP="00C27911">
      <w:pPr>
        <w:pStyle w:val="Textoindependiente"/>
        <w:rPr>
          <w:rFonts w:ascii="Montserrat" w:eastAsia="Calibri" w:hAnsi="Montserrat" w:cs="Arial"/>
          <w:sz w:val="22"/>
          <w:szCs w:val="22"/>
          <w:lang w:val="es-ES_tradnl" w:eastAsia="es-ES"/>
        </w:rPr>
      </w:pPr>
    </w:p>
    <w:p w14:paraId="5A3D0693" w14:textId="69FC6F27" w:rsidR="00196B26" w:rsidRPr="0017026C" w:rsidRDefault="00196B26" w:rsidP="00293CBD">
      <w:pPr>
        <w:pStyle w:val="Prrafodelista"/>
        <w:numPr>
          <w:ilvl w:val="0"/>
          <w:numId w:val="36"/>
        </w:numPr>
        <w:jc w:val="both"/>
        <w:rPr>
          <w:rFonts w:ascii="Montserrat" w:eastAsia="Calibri" w:hAnsi="Montserrat" w:cs="Arial"/>
          <w:sz w:val="22"/>
          <w:szCs w:val="22"/>
          <w:lang w:val="es-ES_tradnl"/>
        </w:rPr>
      </w:pPr>
      <w:r w:rsidRPr="0017026C">
        <w:rPr>
          <w:rFonts w:ascii="Montserrat" w:eastAsia="Calibri" w:hAnsi="Montserrat" w:cs="Arial"/>
          <w:sz w:val="22"/>
          <w:szCs w:val="22"/>
          <w:lang w:val="es-ES_tradnl"/>
        </w:rPr>
        <w:t xml:space="preserve">Los licitantes que deseen </w:t>
      </w:r>
      <w:r w:rsidR="009E4D34" w:rsidRPr="0017026C">
        <w:rPr>
          <w:rFonts w:ascii="Montserrat" w:eastAsia="Calibri" w:hAnsi="Montserrat" w:cs="Arial"/>
          <w:sz w:val="22"/>
          <w:szCs w:val="22"/>
          <w:lang w:val="es-ES_tradnl"/>
        </w:rPr>
        <w:t>participar</w:t>
      </w:r>
      <w:r w:rsidRPr="0017026C">
        <w:rPr>
          <w:rFonts w:ascii="Montserrat" w:eastAsia="Calibri" w:hAnsi="Montserrat" w:cs="Arial"/>
          <w:sz w:val="22"/>
          <w:szCs w:val="22"/>
          <w:lang w:val="es-ES_tradnl"/>
        </w:rPr>
        <w:t xml:space="preserve"> sólo podrán presentar una proposición en el </w:t>
      </w:r>
      <w:r w:rsidR="009E4D34" w:rsidRPr="0017026C">
        <w:rPr>
          <w:rFonts w:ascii="Montserrat" w:eastAsia="Calibri" w:hAnsi="Montserrat" w:cs="Arial"/>
          <w:sz w:val="22"/>
          <w:szCs w:val="22"/>
          <w:lang w:val="es-ES_tradnl"/>
        </w:rPr>
        <w:t>presente procedimiento</w:t>
      </w:r>
      <w:r w:rsidRPr="0017026C">
        <w:rPr>
          <w:rFonts w:ascii="Montserrat" w:eastAsia="Calibri" w:hAnsi="Montserrat" w:cs="Arial"/>
          <w:sz w:val="22"/>
          <w:szCs w:val="22"/>
          <w:lang w:val="es-ES_tradnl"/>
        </w:rPr>
        <w:t xml:space="preserve"> de contratación; iniciado el Acto de Presentación y Apertura de Proposiciones, las ya presentadas no podrán ser retiradas o dejarse sin efecto por los licitantes.</w:t>
      </w:r>
    </w:p>
    <w:p w14:paraId="72321934" w14:textId="77777777" w:rsidR="00196B26" w:rsidRPr="0017026C" w:rsidRDefault="00196B26" w:rsidP="00196B26">
      <w:pPr>
        <w:ind w:left="142"/>
        <w:jc w:val="both"/>
        <w:rPr>
          <w:rFonts w:ascii="Montserrat" w:eastAsia="Calibri" w:hAnsi="Montserrat" w:cs="Arial"/>
          <w:b/>
          <w:sz w:val="22"/>
          <w:szCs w:val="22"/>
          <w:lang w:val="es-ES_tradnl"/>
        </w:rPr>
      </w:pPr>
    </w:p>
    <w:p w14:paraId="06FDDE00" w14:textId="2D4408C2" w:rsidR="00196B26" w:rsidRPr="0017026C" w:rsidRDefault="00196B26" w:rsidP="00293CBD">
      <w:pPr>
        <w:pStyle w:val="Prrafodelista"/>
        <w:numPr>
          <w:ilvl w:val="0"/>
          <w:numId w:val="36"/>
        </w:numPr>
        <w:jc w:val="both"/>
        <w:rPr>
          <w:rFonts w:ascii="Montserrat" w:eastAsia="Calibri" w:hAnsi="Montserrat" w:cs="Arial"/>
          <w:sz w:val="22"/>
          <w:szCs w:val="22"/>
          <w:lang w:val="es-ES_tradnl"/>
        </w:rPr>
      </w:pPr>
      <w:r w:rsidRPr="0017026C">
        <w:rPr>
          <w:rFonts w:ascii="Montserrat" w:eastAsia="Calibri" w:hAnsi="Montserrat" w:cs="Arial"/>
          <w:sz w:val="22"/>
          <w:szCs w:val="22"/>
          <w:lang w:val="es-ES_tradnl"/>
        </w:rPr>
        <w:t xml:space="preserve">Las proposiciones que presenten los licitantes deberán ser firmadas autógrafamente por el licitante o su representante legal, en la última hoja de cada uno de los documentos que forman parte de </w:t>
      </w:r>
      <w:proofErr w:type="gramStart"/>
      <w:r w:rsidRPr="0017026C">
        <w:rPr>
          <w:rFonts w:ascii="Montserrat" w:eastAsia="Calibri" w:hAnsi="Montserrat" w:cs="Arial"/>
          <w:sz w:val="22"/>
          <w:szCs w:val="22"/>
          <w:lang w:val="es-ES_tradnl"/>
        </w:rPr>
        <w:t xml:space="preserve">la </w:t>
      </w:r>
      <w:r w:rsidR="009E4D34" w:rsidRPr="0017026C">
        <w:rPr>
          <w:rFonts w:ascii="Montserrat" w:eastAsia="Calibri" w:hAnsi="Montserrat" w:cs="Arial"/>
          <w:sz w:val="22"/>
          <w:szCs w:val="22"/>
          <w:lang w:val="es-ES_tradnl"/>
        </w:rPr>
        <w:t>misma</w:t>
      </w:r>
      <w:proofErr w:type="gramEnd"/>
      <w:r w:rsidR="009E4D34" w:rsidRPr="0017026C">
        <w:rPr>
          <w:rFonts w:ascii="Montserrat" w:eastAsia="Calibri" w:hAnsi="Montserrat" w:cs="Arial"/>
          <w:sz w:val="22"/>
          <w:szCs w:val="22"/>
          <w:lang w:val="es-ES_tradnl"/>
        </w:rPr>
        <w:t>, no</w:t>
      </w:r>
      <w:r w:rsidRPr="0017026C">
        <w:rPr>
          <w:rFonts w:ascii="Montserrat" w:eastAsia="Calibri" w:hAnsi="Montserrat" w:cs="Arial"/>
          <w:sz w:val="22"/>
          <w:szCs w:val="22"/>
          <w:lang w:val="es-ES_tradnl"/>
        </w:rPr>
        <w:t xml:space="preserve"> siendo motivo </w:t>
      </w:r>
      <w:r w:rsidRPr="0017026C">
        <w:rPr>
          <w:rFonts w:ascii="Montserrat" w:eastAsia="Calibri" w:hAnsi="Montserrat" w:cs="Arial"/>
          <w:sz w:val="22"/>
          <w:szCs w:val="22"/>
          <w:lang w:val="es-ES_tradnl"/>
        </w:rPr>
        <w:lastRenderedPageBreak/>
        <w:t xml:space="preserve">de descalificación el hecho de que las demás hojas que las integren y sus anexos carezcan de firma o rúbrica. </w:t>
      </w:r>
    </w:p>
    <w:p w14:paraId="543A4E16" w14:textId="77777777" w:rsidR="00196B26" w:rsidRPr="0017026C" w:rsidRDefault="00196B26" w:rsidP="00196B26">
      <w:pPr>
        <w:ind w:left="142"/>
        <w:jc w:val="both"/>
        <w:rPr>
          <w:rFonts w:ascii="Montserrat" w:eastAsia="Calibri" w:hAnsi="Montserrat" w:cs="Arial"/>
          <w:b/>
          <w:sz w:val="22"/>
          <w:szCs w:val="22"/>
          <w:lang w:val="es-ES_tradnl"/>
        </w:rPr>
      </w:pPr>
    </w:p>
    <w:p w14:paraId="5BD282A6" w14:textId="1FF0C11A" w:rsidR="00196B26" w:rsidRPr="0017026C" w:rsidRDefault="009E4D34" w:rsidP="00293CBD">
      <w:pPr>
        <w:pStyle w:val="Prrafodelista"/>
        <w:numPr>
          <w:ilvl w:val="0"/>
          <w:numId w:val="36"/>
        </w:numPr>
        <w:jc w:val="both"/>
        <w:rPr>
          <w:rFonts w:ascii="Montserrat" w:eastAsia="Calibri" w:hAnsi="Montserrat" w:cs="Arial"/>
          <w:sz w:val="22"/>
          <w:szCs w:val="22"/>
          <w:lang w:val="es-ES_tradnl"/>
        </w:rPr>
      </w:pPr>
      <w:r w:rsidRPr="0017026C">
        <w:rPr>
          <w:rFonts w:ascii="Montserrat" w:eastAsia="Calibri" w:hAnsi="Montserrat" w:cs="Arial"/>
          <w:sz w:val="22"/>
          <w:szCs w:val="22"/>
          <w:lang w:val="es-ES_tradnl"/>
        </w:rPr>
        <w:t>Cada uno</w:t>
      </w:r>
      <w:r w:rsidR="00196B26" w:rsidRPr="0017026C">
        <w:rPr>
          <w:rFonts w:ascii="Montserrat" w:eastAsia="Calibri" w:hAnsi="Montserrat" w:cs="Arial"/>
          <w:sz w:val="22"/>
          <w:szCs w:val="22"/>
          <w:lang w:val="es-ES_tradnl"/>
        </w:rPr>
        <w:t xml:space="preserve"> de los documentos que integren la proposición de los licitantes y aquéllos distintos a ésta, deben estar foliados en todas y cada una de las hojas que conforman ésta. Para </w:t>
      </w:r>
      <w:r w:rsidRPr="0017026C">
        <w:rPr>
          <w:rFonts w:ascii="Montserrat" w:eastAsia="Calibri" w:hAnsi="Montserrat" w:cs="Arial"/>
          <w:sz w:val="22"/>
          <w:szCs w:val="22"/>
          <w:lang w:val="es-ES_tradnl"/>
        </w:rPr>
        <w:t>tal efecto</w:t>
      </w:r>
      <w:r w:rsidR="00196B26" w:rsidRPr="0017026C">
        <w:rPr>
          <w:rFonts w:ascii="Montserrat" w:eastAsia="Calibri" w:hAnsi="Montserrat" w:cs="Arial"/>
          <w:sz w:val="22"/>
          <w:szCs w:val="22"/>
          <w:lang w:val="es-ES_tradnl"/>
        </w:rPr>
        <w:t xml:space="preserve">, se deberán numerar de manera individual las proposiciones técnica y económica, así como el resto de los documentos que entregue. </w:t>
      </w:r>
    </w:p>
    <w:p w14:paraId="35EB0048" w14:textId="77777777" w:rsidR="00196B26" w:rsidRPr="0017026C" w:rsidRDefault="00196B26" w:rsidP="00196B26">
      <w:pPr>
        <w:ind w:left="142"/>
        <w:jc w:val="both"/>
        <w:rPr>
          <w:rFonts w:ascii="Montserrat" w:eastAsia="Calibri" w:hAnsi="Montserrat" w:cs="Arial"/>
          <w:b/>
          <w:sz w:val="22"/>
          <w:szCs w:val="22"/>
          <w:lang w:val="es-ES_tradnl"/>
        </w:rPr>
      </w:pPr>
    </w:p>
    <w:p w14:paraId="1376AC2A" w14:textId="77777777" w:rsidR="00196B26" w:rsidRPr="0017026C" w:rsidRDefault="00196B26" w:rsidP="00293CBD">
      <w:pPr>
        <w:pStyle w:val="Prrafodelista"/>
        <w:numPr>
          <w:ilvl w:val="0"/>
          <w:numId w:val="36"/>
        </w:numPr>
        <w:jc w:val="both"/>
        <w:rPr>
          <w:rFonts w:ascii="Montserrat" w:eastAsia="Calibri" w:hAnsi="Montserrat" w:cs="Arial"/>
          <w:sz w:val="22"/>
          <w:szCs w:val="22"/>
          <w:lang w:val="es-ES_tradnl"/>
        </w:rPr>
      </w:pPr>
      <w:r w:rsidRPr="0017026C">
        <w:rPr>
          <w:rFonts w:ascii="Montserrat" w:eastAsia="Calibri" w:hAnsi="Montserrat" w:cs="Arial"/>
          <w:sz w:val="22"/>
          <w:szCs w:val="22"/>
          <w:lang w:val="es-ES_tradnl"/>
        </w:rPr>
        <w:t>La propuesta técnica deberá foliarse de acuerdo a la siguiente nomenclatura 1/n…, n/n, (ejemplo, si su propuesta técnica contiene 50 hojas la primer hoja debe contener el folio 1/50 y la última hoja debe contener el folio 50/50), así también lo correspondiente a la propuesta económica, debe foliarse de manera individual utilizando la misma nomenclatura 1/n…, n/n, (ejemplo: si su propuesta económica contiene 50 hojas, la primer hoja debe contener el folio 1/50 y la última hoja debe contener el folio 50/50).</w:t>
      </w:r>
    </w:p>
    <w:p w14:paraId="4AB79136" w14:textId="77777777" w:rsidR="00196B26" w:rsidRPr="0017026C" w:rsidRDefault="00196B26" w:rsidP="00196B26">
      <w:pPr>
        <w:tabs>
          <w:tab w:val="left" w:pos="2160"/>
        </w:tabs>
        <w:jc w:val="both"/>
        <w:rPr>
          <w:rFonts w:ascii="Montserrat" w:eastAsia="Calibri" w:hAnsi="Montserrat" w:cs="Arial"/>
          <w:b/>
          <w:sz w:val="22"/>
          <w:szCs w:val="22"/>
          <w:lang w:val="es-ES_tradnl"/>
        </w:rPr>
      </w:pPr>
    </w:p>
    <w:p w14:paraId="7F4AA92B" w14:textId="693E6C05" w:rsidR="00196B26" w:rsidRPr="0017026C" w:rsidRDefault="00196B26" w:rsidP="00196B26">
      <w:pPr>
        <w:tabs>
          <w:tab w:val="left" w:pos="2160"/>
        </w:tabs>
        <w:ind w:left="142"/>
        <w:jc w:val="both"/>
        <w:rPr>
          <w:rFonts w:ascii="Montserrat" w:eastAsia="Calibri" w:hAnsi="Montserrat" w:cs="Arial"/>
          <w:b/>
          <w:sz w:val="22"/>
          <w:szCs w:val="22"/>
          <w:lang w:val="es-ES_tradnl"/>
        </w:rPr>
      </w:pPr>
      <w:r w:rsidRPr="0017026C">
        <w:rPr>
          <w:rFonts w:ascii="Montserrat" w:eastAsia="Calibri" w:hAnsi="Montserrat" w:cs="Arial"/>
          <w:sz w:val="22"/>
          <w:szCs w:val="22"/>
          <w:lang w:val="es-ES_tradnl"/>
        </w:rPr>
        <w:t xml:space="preserve">Se precisa </w:t>
      </w:r>
      <w:r w:rsidR="009E4D34" w:rsidRPr="0017026C">
        <w:rPr>
          <w:rFonts w:ascii="Montserrat" w:eastAsia="Calibri" w:hAnsi="Montserrat" w:cs="Arial"/>
          <w:sz w:val="22"/>
          <w:szCs w:val="22"/>
          <w:lang w:val="es-ES_tradnl"/>
        </w:rPr>
        <w:t>que,</w:t>
      </w:r>
      <w:r w:rsidRPr="0017026C">
        <w:rPr>
          <w:rFonts w:ascii="Montserrat" w:eastAsia="Calibri" w:hAnsi="Montserrat" w:cs="Arial"/>
          <w:sz w:val="22"/>
          <w:szCs w:val="22"/>
          <w:lang w:val="es-ES_tradnl"/>
        </w:rPr>
        <w:t xml:space="preserve"> para efectos de foliado, la propuesta técnica comprende además del formato que debe presentar el licitante como propuesta técnica y la demás documentación y requisitos que se establecen en estas bases.</w:t>
      </w:r>
    </w:p>
    <w:p w14:paraId="6E48CDAE" w14:textId="77777777" w:rsidR="00C27911" w:rsidRPr="0017026C" w:rsidRDefault="00C27911" w:rsidP="00615DBD">
      <w:pPr>
        <w:ind w:left="426" w:hanging="284"/>
        <w:jc w:val="both"/>
        <w:rPr>
          <w:rFonts w:ascii="Montserrat" w:eastAsia="Calibri" w:hAnsi="Montserrat" w:cs="Arial"/>
          <w:sz w:val="22"/>
          <w:szCs w:val="22"/>
          <w:lang w:val="es-ES_tradnl" w:eastAsia="es-ES"/>
        </w:rPr>
      </w:pPr>
    </w:p>
    <w:p w14:paraId="7A077E2C" w14:textId="77777777" w:rsidR="00DA6235" w:rsidRPr="0017026C" w:rsidRDefault="00D3113B" w:rsidP="00293CBD">
      <w:pPr>
        <w:numPr>
          <w:ilvl w:val="1"/>
          <w:numId w:val="7"/>
        </w:numPr>
        <w:tabs>
          <w:tab w:val="clear" w:pos="900"/>
        </w:tabs>
        <w:ind w:left="426" w:hanging="426"/>
        <w:jc w:val="both"/>
        <w:rPr>
          <w:rFonts w:ascii="Montserrat" w:hAnsi="Montserrat" w:cs="Arial"/>
          <w:b/>
          <w:bCs/>
          <w:sz w:val="22"/>
          <w:szCs w:val="22"/>
        </w:rPr>
      </w:pPr>
      <w:r w:rsidRPr="0017026C">
        <w:rPr>
          <w:rFonts w:ascii="Montserrat" w:hAnsi="Montserrat" w:cs="Arial"/>
          <w:b/>
          <w:bCs/>
          <w:szCs w:val="24"/>
        </w:rPr>
        <w:t>PROPOSICIÓN TÉCNICA:</w:t>
      </w:r>
    </w:p>
    <w:p w14:paraId="0C8068D4" w14:textId="77777777" w:rsidR="00DA6235" w:rsidRPr="0017026C" w:rsidRDefault="00DA6235" w:rsidP="00C36AEC">
      <w:pPr>
        <w:jc w:val="both"/>
        <w:rPr>
          <w:rFonts w:ascii="Montserrat" w:hAnsi="Montserrat" w:cs="Arial"/>
          <w:sz w:val="22"/>
          <w:szCs w:val="22"/>
        </w:rPr>
      </w:pPr>
    </w:p>
    <w:p w14:paraId="354256D2" w14:textId="77777777" w:rsidR="00432423" w:rsidRPr="0017026C" w:rsidRDefault="00432423" w:rsidP="00615DBD">
      <w:pPr>
        <w:ind w:left="142"/>
        <w:jc w:val="both"/>
        <w:rPr>
          <w:rFonts w:ascii="Montserrat" w:hAnsi="Montserrat" w:cs="Arial"/>
          <w:sz w:val="22"/>
          <w:szCs w:val="22"/>
        </w:rPr>
      </w:pPr>
      <w:r w:rsidRPr="0017026C">
        <w:rPr>
          <w:rFonts w:ascii="Montserrat" w:hAnsi="Montserrat" w:cs="Arial"/>
          <w:sz w:val="22"/>
          <w:szCs w:val="22"/>
        </w:rPr>
        <w:t>La proposición técnica deberá contener la siguiente documentación:</w:t>
      </w:r>
    </w:p>
    <w:p w14:paraId="4D098CE8" w14:textId="77777777" w:rsidR="00432423" w:rsidRPr="0017026C" w:rsidRDefault="00432423" w:rsidP="00432423">
      <w:pPr>
        <w:jc w:val="both"/>
        <w:rPr>
          <w:rFonts w:ascii="Montserrat" w:hAnsi="Montserrat" w:cs="Arial"/>
          <w:sz w:val="22"/>
          <w:szCs w:val="22"/>
        </w:rPr>
      </w:pPr>
    </w:p>
    <w:p w14:paraId="026F793A" w14:textId="77777777" w:rsidR="00432423" w:rsidRPr="0017026C" w:rsidRDefault="00432423" w:rsidP="00293CBD">
      <w:pPr>
        <w:pStyle w:val="Sangra3detindependiente1"/>
        <w:numPr>
          <w:ilvl w:val="2"/>
          <w:numId w:val="11"/>
        </w:numPr>
        <w:tabs>
          <w:tab w:val="clear" w:pos="206"/>
        </w:tabs>
        <w:spacing w:after="120"/>
        <w:ind w:left="567" w:hanging="142"/>
        <w:rPr>
          <w:rFonts w:ascii="Montserrat" w:hAnsi="Montserrat"/>
          <w:sz w:val="22"/>
          <w:szCs w:val="22"/>
        </w:rPr>
      </w:pPr>
      <w:r w:rsidRPr="0017026C">
        <w:rPr>
          <w:rFonts w:ascii="Montserrat" w:hAnsi="Montserrat"/>
          <w:sz w:val="22"/>
          <w:szCs w:val="22"/>
        </w:rPr>
        <w:t xml:space="preserve">Descripción amplia y detallada de los bienes ofertados, cumpliendo estrictamente con lo señalado en el </w:t>
      </w:r>
      <w:r w:rsidRPr="0017026C">
        <w:rPr>
          <w:rFonts w:ascii="Montserrat" w:hAnsi="Montserrat"/>
          <w:b/>
          <w:bCs/>
          <w:sz w:val="22"/>
          <w:szCs w:val="22"/>
        </w:rPr>
        <w:t xml:space="preserve">Anexo Número 1 (uno), </w:t>
      </w:r>
      <w:r w:rsidRPr="0017026C">
        <w:rPr>
          <w:rFonts w:ascii="Montserrat" w:hAnsi="Montserrat"/>
          <w:bCs/>
          <w:sz w:val="22"/>
          <w:szCs w:val="22"/>
        </w:rPr>
        <w:t xml:space="preserve">el cual forma parte </w:t>
      </w:r>
      <w:r w:rsidRPr="0017026C">
        <w:rPr>
          <w:rFonts w:ascii="Montserrat" w:hAnsi="Montserrat"/>
          <w:sz w:val="22"/>
          <w:szCs w:val="22"/>
        </w:rPr>
        <w:t>de estas bases.</w:t>
      </w:r>
    </w:p>
    <w:p w14:paraId="098A4A7D" w14:textId="5DCFD012" w:rsidR="00432423" w:rsidRPr="0017026C" w:rsidRDefault="00432423" w:rsidP="00293CBD">
      <w:pPr>
        <w:pStyle w:val="Sangra3detindependiente1"/>
        <w:numPr>
          <w:ilvl w:val="2"/>
          <w:numId w:val="11"/>
        </w:numPr>
        <w:tabs>
          <w:tab w:val="clear" w:pos="206"/>
        </w:tabs>
        <w:spacing w:after="120"/>
        <w:ind w:left="567" w:hanging="142"/>
        <w:rPr>
          <w:rFonts w:ascii="Montserrat" w:hAnsi="Montserrat"/>
          <w:sz w:val="22"/>
          <w:szCs w:val="22"/>
        </w:rPr>
      </w:pPr>
      <w:r w:rsidRPr="0017026C">
        <w:rPr>
          <w:rFonts w:ascii="Montserrat" w:hAnsi="Montserrat"/>
          <w:sz w:val="22"/>
          <w:szCs w:val="22"/>
        </w:rPr>
        <w:t xml:space="preserve">Documentos descritos en el numeral </w:t>
      </w:r>
      <w:r w:rsidRPr="0017026C">
        <w:rPr>
          <w:rFonts w:ascii="Montserrat" w:hAnsi="Montserrat"/>
          <w:b/>
          <w:sz w:val="22"/>
          <w:szCs w:val="22"/>
        </w:rPr>
        <w:t>2.1</w:t>
      </w:r>
      <w:r w:rsidR="009E4D34" w:rsidRPr="0017026C">
        <w:rPr>
          <w:rFonts w:ascii="Montserrat" w:hAnsi="Montserrat"/>
          <w:b/>
          <w:sz w:val="22"/>
          <w:szCs w:val="22"/>
        </w:rPr>
        <w:t xml:space="preserve"> y</w:t>
      </w:r>
      <w:r w:rsidR="00FD16BE" w:rsidRPr="0017026C">
        <w:rPr>
          <w:rFonts w:ascii="Montserrat" w:hAnsi="Montserrat"/>
          <w:b/>
          <w:sz w:val="22"/>
          <w:szCs w:val="22"/>
        </w:rPr>
        <w:t xml:space="preserve"> </w:t>
      </w:r>
      <w:r w:rsidR="003D4285" w:rsidRPr="0017026C">
        <w:rPr>
          <w:rFonts w:ascii="Montserrat" w:hAnsi="Montserrat"/>
          <w:b/>
          <w:sz w:val="22"/>
          <w:szCs w:val="22"/>
        </w:rPr>
        <w:t>2.2</w:t>
      </w:r>
      <w:r w:rsidR="00FD16BE" w:rsidRPr="0017026C">
        <w:rPr>
          <w:rFonts w:ascii="Montserrat" w:hAnsi="Montserrat"/>
          <w:b/>
          <w:sz w:val="22"/>
          <w:szCs w:val="22"/>
        </w:rPr>
        <w:t xml:space="preserve"> </w:t>
      </w:r>
      <w:r w:rsidRPr="0017026C">
        <w:rPr>
          <w:rFonts w:ascii="Montserrat" w:hAnsi="Montserrat"/>
          <w:sz w:val="22"/>
          <w:szCs w:val="22"/>
        </w:rPr>
        <w:t>de las presentes bases, según corresponda.</w:t>
      </w:r>
    </w:p>
    <w:p w14:paraId="19585B88" w14:textId="77777777" w:rsidR="00196B26" w:rsidRPr="0017026C" w:rsidRDefault="00196B26" w:rsidP="00196B26">
      <w:pPr>
        <w:pStyle w:val="Sangra3detindependiente1"/>
        <w:spacing w:after="120"/>
        <w:rPr>
          <w:rFonts w:ascii="Montserrat" w:hAnsi="Montserrat"/>
          <w:sz w:val="22"/>
          <w:szCs w:val="22"/>
        </w:rPr>
      </w:pPr>
      <w:r w:rsidRPr="0017026C">
        <w:rPr>
          <w:rFonts w:ascii="Montserrat" w:hAnsi="Montserrat"/>
          <w:b/>
          <w:i/>
          <w:sz w:val="22"/>
          <w:szCs w:val="22"/>
          <w:u w:val="single"/>
        </w:rPr>
        <w:t>Cabe señalar que la falta de algún documento descrito en el numeral señalado, afecta la solvencia de la proposición técnica y motivara su desechamiento</w:t>
      </w:r>
    </w:p>
    <w:p w14:paraId="6DBC2AC3" w14:textId="77777777" w:rsidR="00196B26" w:rsidRPr="0017026C" w:rsidRDefault="00196B26" w:rsidP="00196B26">
      <w:pPr>
        <w:pStyle w:val="Sangra3detindependiente1"/>
        <w:spacing w:after="120"/>
        <w:ind w:left="733" w:firstLine="0"/>
        <w:rPr>
          <w:rFonts w:ascii="Montserrat" w:hAnsi="Montserrat"/>
          <w:i/>
          <w:sz w:val="22"/>
          <w:szCs w:val="22"/>
        </w:rPr>
      </w:pPr>
    </w:p>
    <w:p w14:paraId="66C17EE6" w14:textId="77777777" w:rsidR="00DA6235" w:rsidRPr="0017026C" w:rsidRDefault="00DA6235" w:rsidP="00A30E1E">
      <w:pPr>
        <w:ind w:left="426" w:hanging="426"/>
        <w:jc w:val="both"/>
        <w:rPr>
          <w:rFonts w:ascii="Montserrat" w:hAnsi="Montserrat" w:cs="Arial"/>
          <w:bCs/>
          <w:szCs w:val="24"/>
        </w:rPr>
      </w:pPr>
      <w:r w:rsidRPr="0017026C">
        <w:rPr>
          <w:rFonts w:ascii="Montserrat" w:hAnsi="Montserrat" w:cs="Arial"/>
          <w:b/>
          <w:bCs/>
          <w:szCs w:val="24"/>
        </w:rPr>
        <w:t>6.3.</w:t>
      </w:r>
      <w:r w:rsidRPr="0017026C">
        <w:rPr>
          <w:rFonts w:ascii="Montserrat" w:hAnsi="Montserrat" w:cs="Arial"/>
          <w:b/>
          <w:bCs/>
          <w:szCs w:val="24"/>
        </w:rPr>
        <w:tab/>
        <w:t>PROPOSICION ECONÓMICA</w:t>
      </w:r>
      <w:r w:rsidRPr="0017026C">
        <w:rPr>
          <w:rFonts w:ascii="Montserrat" w:hAnsi="Montserrat" w:cs="Arial"/>
          <w:bCs/>
          <w:szCs w:val="24"/>
        </w:rPr>
        <w:t>:</w:t>
      </w:r>
    </w:p>
    <w:p w14:paraId="282E301F" w14:textId="77777777" w:rsidR="00D62AF7" w:rsidRPr="0017026C" w:rsidRDefault="00D62AF7" w:rsidP="00C36AEC">
      <w:pPr>
        <w:jc w:val="both"/>
        <w:rPr>
          <w:rFonts w:ascii="Montserrat" w:hAnsi="Montserrat" w:cs="Arial"/>
          <w:bCs/>
          <w:sz w:val="22"/>
          <w:szCs w:val="22"/>
        </w:rPr>
      </w:pPr>
    </w:p>
    <w:p w14:paraId="0EF8E4B0" w14:textId="56E79492" w:rsidR="00E050E6" w:rsidRPr="0017026C" w:rsidRDefault="00432423" w:rsidP="00A30E1E">
      <w:pPr>
        <w:ind w:left="142"/>
        <w:jc w:val="both"/>
        <w:rPr>
          <w:rFonts w:ascii="Montserrat" w:hAnsi="Montserrat" w:cs="Arial"/>
          <w:sz w:val="22"/>
          <w:szCs w:val="22"/>
        </w:rPr>
      </w:pPr>
      <w:r w:rsidRPr="0017026C">
        <w:rPr>
          <w:rFonts w:ascii="Montserrat" w:hAnsi="Montserrat" w:cs="Arial"/>
          <w:sz w:val="22"/>
          <w:szCs w:val="22"/>
        </w:rPr>
        <w:t xml:space="preserve">La proposición económica, deberá contener la cotización de los bienes ofertados, indicando </w:t>
      </w:r>
      <w:r w:rsidR="006066D8" w:rsidRPr="0017026C">
        <w:rPr>
          <w:rFonts w:ascii="Montserrat" w:hAnsi="Montserrat" w:cs="Arial"/>
          <w:sz w:val="22"/>
          <w:szCs w:val="22"/>
        </w:rPr>
        <w:t>e</w:t>
      </w:r>
      <w:r w:rsidRPr="0017026C">
        <w:rPr>
          <w:rFonts w:ascii="Montserrat" w:hAnsi="Montserrat" w:cs="Arial"/>
          <w:sz w:val="22"/>
          <w:szCs w:val="22"/>
        </w:rPr>
        <w:t xml:space="preserve">l </w:t>
      </w:r>
      <w:r w:rsidR="006066D8" w:rsidRPr="0017026C">
        <w:rPr>
          <w:rFonts w:ascii="Montserrat" w:hAnsi="Montserrat" w:cs="Arial"/>
          <w:sz w:val="22"/>
          <w:szCs w:val="22"/>
        </w:rPr>
        <w:t xml:space="preserve">No. de </w:t>
      </w:r>
      <w:r w:rsidRPr="0017026C">
        <w:rPr>
          <w:rFonts w:ascii="Montserrat" w:hAnsi="Montserrat" w:cs="Arial"/>
          <w:sz w:val="22"/>
          <w:szCs w:val="22"/>
        </w:rPr>
        <w:t>partida,</w:t>
      </w:r>
      <w:r w:rsidR="00196B26" w:rsidRPr="0017026C">
        <w:rPr>
          <w:rFonts w:ascii="Montserrat" w:hAnsi="Montserrat" w:cs="Arial"/>
          <w:sz w:val="22"/>
          <w:szCs w:val="22"/>
        </w:rPr>
        <w:t xml:space="preserve"> unidad solicitante,</w:t>
      </w:r>
      <w:r w:rsidRPr="0017026C">
        <w:rPr>
          <w:rFonts w:ascii="Montserrat" w:hAnsi="Montserrat" w:cs="Arial"/>
          <w:sz w:val="22"/>
          <w:szCs w:val="22"/>
        </w:rPr>
        <w:t xml:space="preserve"> </w:t>
      </w:r>
      <w:r w:rsidR="006066D8" w:rsidRPr="0017026C">
        <w:rPr>
          <w:rFonts w:ascii="Montserrat" w:hAnsi="Montserrat" w:cs="Arial"/>
          <w:sz w:val="22"/>
          <w:szCs w:val="22"/>
        </w:rPr>
        <w:t xml:space="preserve">gpo, gen, esp, dif, var, descripción, unidad de medida, cantidad de la presentación, tipo de presentación, cantidad, marca, país de origen, nombre del fabricante, </w:t>
      </w:r>
      <w:r w:rsidRPr="0017026C">
        <w:rPr>
          <w:rFonts w:ascii="Montserrat" w:hAnsi="Montserrat" w:cs="Arial"/>
          <w:sz w:val="22"/>
          <w:szCs w:val="22"/>
        </w:rPr>
        <w:t>precio</w:t>
      </w:r>
      <w:r w:rsidR="006066D8" w:rsidRPr="0017026C">
        <w:rPr>
          <w:rFonts w:ascii="Montserrat" w:hAnsi="Montserrat" w:cs="Arial"/>
          <w:sz w:val="22"/>
          <w:szCs w:val="22"/>
        </w:rPr>
        <w:t xml:space="preserve"> </w:t>
      </w:r>
      <w:r w:rsidR="0090711D" w:rsidRPr="0017026C">
        <w:rPr>
          <w:rFonts w:ascii="Montserrat" w:hAnsi="Montserrat" w:cs="Arial"/>
          <w:sz w:val="22"/>
          <w:szCs w:val="22"/>
        </w:rPr>
        <w:t>unitario, importe</w:t>
      </w:r>
      <w:r w:rsidRPr="0017026C">
        <w:rPr>
          <w:rFonts w:ascii="Montserrat" w:hAnsi="Montserrat" w:cs="Arial"/>
          <w:sz w:val="22"/>
          <w:szCs w:val="22"/>
        </w:rPr>
        <w:t xml:space="preserve"> </w:t>
      </w:r>
      <w:r w:rsidR="00852A79" w:rsidRPr="0017026C">
        <w:rPr>
          <w:rFonts w:ascii="Montserrat" w:hAnsi="Montserrat" w:cs="Arial"/>
          <w:sz w:val="22"/>
          <w:szCs w:val="22"/>
        </w:rPr>
        <w:t xml:space="preserve">de los bienes ofertados, </w:t>
      </w:r>
      <w:r w:rsidRPr="0017026C">
        <w:rPr>
          <w:rFonts w:ascii="Montserrat" w:hAnsi="Montserrat" w:cs="Arial"/>
          <w:sz w:val="22"/>
          <w:szCs w:val="22"/>
        </w:rPr>
        <w:t xml:space="preserve">conforme al </w:t>
      </w:r>
      <w:r w:rsidRPr="0017026C">
        <w:rPr>
          <w:rFonts w:ascii="Montserrat" w:hAnsi="Montserrat" w:cs="Arial"/>
          <w:b/>
          <w:bCs/>
          <w:sz w:val="22"/>
          <w:szCs w:val="22"/>
        </w:rPr>
        <w:t>Anexo</w:t>
      </w:r>
      <w:r w:rsidR="009A07AE" w:rsidRPr="0017026C">
        <w:rPr>
          <w:rFonts w:ascii="Montserrat" w:hAnsi="Montserrat" w:cs="Arial"/>
          <w:b/>
          <w:bCs/>
          <w:sz w:val="22"/>
          <w:szCs w:val="22"/>
        </w:rPr>
        <w:t xml:space="preserve"> </w:t>
      </w:r>
      <w:r w:rsidR="007D1A88">
        <w:rPr>
          <w:rFonts w:ascii="Montserrat" w:hAnsi="Montserrat" w:cs="Arial"/>
          <w:b/>
          <w:bCs/>
          <w:sz w:val="22"/>
          <w:szCs w:val="22"/>
        </w:rPr>
        <w:t>4</w:t>
      </w:r>
      <w:r w:rsidR="0090711D" w:rsidRPr="0017026C">
        <w:rPr>
          <w:rFonts w:ascii="Montserrat" w:hAnsi="Montserrat" w:cs="Arial"/>
          <w:b/>
          <w:bCs/>
          <w:sz w:val="22"/>
          <w:szCs w:val="22"/>
        </w:rPr>
        <w:t xml:space="preserve"> (</w:t>
      </w:r>
      <w:r w:rsidR="007D1A88">
        <w:rPr>
          <w:rFonts w:ascii="Montserrat" w:hAnsi="Montserrat" w:cs="Arial"/>
          <w:b/>
          <w:bCs/>
          <w:sz w:val="22"/>
          <w:szCs w:val="22"/>
        </w:rPr>
        <w:t>cuatro</w:t>
      </w:r>
      <w:r w:rsidR="0090711D" w:rsidRPr="0017026C">
        <w:rPr>
          <w:rFonts w:ascii="Montserrat" w:hAnsi="Montserrat" w:cs="Arial"/>
          <w:b/>
          <w:bCs/>
          <w:sz w:val="22"/>
          <w:szCs w:val="22"/>
        </w:rPr>
        <w:t xml:space="preserve">) </w:t>
      </w:r>
      <w:r w:rsidR="0090711D" w:rsidRPr="0017026C">
        <w:rPr>
          <w:rFonts w:ascii="Montserrat" w:hAnsi="Montserrat" w:cs="Arial"/>
          <w:sz w:val="22"/>
          <w:szCs w:val="22"/>
        </w:rPr>
        <w:t>el</w:t>
      </w:r>
      <w:r w:rsidRPr="0017026C">
        <w:rPr>
          <w:rFonts w:ascii="Montserrat" w:hAnsi="Montserrat" w:cs="Arial"/>
          <w:sz w:val="22"/>
          <w:szCs w:val="22"/>
        </w:rPr>
        <w:t xml:space="preserve"> cual forma parte de las presentes bases.</w:t>
      </w:r>
    </w:p>
    <w:p w14:paraId="7D69FC17" w14:textId="77777777" w:rsidR="00432423" w:rsidRPr="0017026C" w:rsidRDefault="00432423" w:rsidP="00A30E1E">
      <w:pPr>
        <w:ind w:left="142"/>
        <w:jc w:val="both"/>
        <w:rPr>
          <w:rFonts w:ascii="Montserrat" w:hAnsi="Montserrat" w:cs="Arial"/>
          <w:sz w:val="22"/>
          <w:szCs w:val="22"/>
        </w:rPr>
      </w:pPr>
    </w:p>
    <w:p w14:paraId="65F8FB7C" w14:textId="77777777" w:rsidR="00C02658" w:rsidRPr="0017026C" w:rsidRDefault="00C02658" w:rsidP="00C02658">
      <w:pPr>
        <w:ind w:left="142"/>
        <w:jc w:val="both"/>
        <w:rPr>
          <w:rFonts w:ascii="Montserrat" w:hAnsi="Montserrat" w:cs="Arial"/>
          <w:sz w:val="22"/>
          <w:szCs w:val="22"/>
        </w:rPr>
      </w:pPr>
      <w:r w:rsidRPr="0017026C">
        <w:rPr>
          <w:rFonts w:ascii="Montserrat" w:hAnsi="Montserrat" w:cs="Arial"/>
          <w:sz w:val="22"/>
          <w:szCs w:val="22"/>
        </w:rPr>
        <w:t>El precio unitario deberá ser truncado a dos decimales, sin considerar el IVA, cuando el licitante no lo haya realizado así, la convocante realizará dicho truncamiento para efectos de la evaluación económica y adjudicación correspondiente.</w:t>
      </w:r>
    </w:p>
    <w:p w14:paraId="1BD4AB13" w14:textId="77777777" w:rsidR="00C02658" w:rsidRPr="0017026C" w:rsidRDefault="00C02658" w:rsidP="00A30E1E">
      <w:pPr>
        <w:ind w:left="142"/>
        <w:jc w:val="both"/>
        <w:rPr>
          <w:rFonts w:ascii="Montserrat" w:hAnsi="Montserrat" w:cs="Arial"/>
          <w:sz w:val="22"/>
          <w:szCs w:val="22"/>
        </w:rPr>
      </w:pPr>
    </w:p>
    <w:p w14:paraId="48B3C860" w14:textId="77777777" w:rsidR="00C02658" w:rsidRPr="0017026C" w:rsidRDefault="00C02658" w:rsidP="00A30E1E">
      <w:pPr>
        <w:ind w:left="142"/>
        <w:jc w:val="both"/>
        <w:rPr>
          <w:rFonts w:ascii="Montserrat" w:hAnsi="Montserrat" w:cs="Arial"/>
          <w:sz w:val="22"/>
          <w:szCs w:val="22"/>
        </w:rPr>
      </w:pPr>
      <w:r w:rsidRPr="0017026C">
        <w:rPr>
          <w:rFonts w:ascii="Montserrat" w:hAnsi="Montserrat" w:cs="Arial"/>
          <w:sz w:val="22"/>
          <w:szCs w:val="22"/>
        </w:rPr>
        <w:lastRenderedPageBreak/>
        <w:t xml:space="preserve">Se requiere anexar la proposición económica en formato Excel para efectos de agilidad en la evaluación económica, el no incluir no será motivo de desechamiento. </w:t>
      </w:r>
    </w:p>
    <w:p w14:paraId="341AE7DD" w14:textId="77777777" w:rsidR="00C02658" w:rsidRPr="0017026C" w:rsidRDefault="00C02658" w:rsidP="00A30E1E">
      <w:pPr>
        <w:ind w:left="142"/>
        <w:jc w:val="both"/>
        <w:rPr>
          <w:rFonts w:ascii="Montserrat" w:hAnsi="Montserrat" w:cs="Arial"/>
          <w:sz w:val="22"/>
          <w:szCs w:val="22"/>
        </w:rPr>
      </w:pPr>
    </w:p>
    <w:p w14:paraId="073DCCB9" w14:textId="75FCD0C2" w:rsidR="00DA6235" w:rsidRPr="0017026C" w:rsidRDefault="00DA6235" w:rsidP="00A30E1E">
      <w:pPr>
        <w:ind w:left="142"/>
        <w:jc w:val="both"/>
        <w:rPr>
          <w:rFonts w:ascii="Montserrat" w:hAnsi="Montserrat" w:cs="Arial"/>
          <w:sz w:val="22"/>
          <w:szCs w:val="22"/>
        </w:rPr>
      </w:pPr>
      <w:r w:rsidRPr="0017026C">
        <w:rPr>
          <w:rFonts w:ascii="Montserrat" w:hAnsi="Montserrat" w:cs="Arial"/>
          <w:sz w:val="22"/>
          <w:szCs w:val="22"/>
        </w:rPr>
        <w:t xml:space="preserve">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w:t>
      </w:r>
      <w:r w:rsidR="0090711D" w:rsidRPr="0017026C">
        <w:rPr>
          <w:rFonts w:ascii="Montserrat" w:hAnsi="Montserrat" w:cs="Arial"/>
          <w:sz w:val="22"/>
          <w:szCs w:val="22"/>
        </w:rPr>
        <w:t>que,</w:t>
      </w:r>
      <w:r w:rsidRPr="0017026C">
        <w:rPr>
          <w:rFonts w:ascii="Montserrat" w:hAnsi="Montserrat" w:cs="Arial"/>
          <w:sz w:val="22"/>
          <w:szCs w:val="22"/>
        </w:rPr>
        <w:t xml:space="preserve"> de presentarse errores en las cantidades o volúmenes solicitados, estos podrán corregirse.</w:t>
      </w:r>
    </w:p>
    <w:p w14:paraId="68E39AF7" w14:textId="77777777" w:rsidR="00DA6235" w:rsidRPr="0017026C" w:rsidRDefault="00DA6235" w:rsidP="00A30E1E">
      <w:pPr>
        <w:ind w:left="142"/>
        <w:jc w:val="both"/>
        <w:rPr>
          <w:rFonts w:ascii="Montserrat" w:hAnsi="Montserrat" w:cs="Arial"/>
          <w:sz w:val="22"/>
          <w:szCs w:val="22"/>
        </w:rPr>
      </w:pPr>
    </w:p>
    <w:p w14:paraId="7EBCD3B0" w14:textId="32727037" w:rsidR="00DA6235" w:rsidRPr="0017026C" w:rsidRDefault="00DA6235" w:rsidP="00A30E1E">
      <w:pPr>
        <w:ind w:left="142"/>
        <w:jc w:val="both"/>
        <w:rPr>
          <w:rFonts w:ascii="Montserrat" w:hAnsi="Montserrat" w:cs="Arial"/>
          <w:sz w:val="22"/>
          <w:szCs w:val="22"/>
        </w:rPr>
      </w:pPr>
      <w:r w:rsidRPr="0017026C">
        <w:rPr>
          <w:rFonts w:ascii="Montserrat" w:hAnsi="Montserrat" w:cs="Arial"/>
          <w:sz w:val="22"/>
          <w:szCs w:val="22"/>
        </w:rPr>
        <w:t xml:space="preserve">Los precios ofertados por los </w:t>
      </w:r>
      <w:r w:rsidR="0090711D" w:rsidRPr="0017026C">
        <w:rPr>
          <w:rFonts w:ascii="Montserrat" w:hAnsi="Montserrat" w:cs="Arial"/>
          <w:sz w:val="22"/>
          <w:szCs w:val="22"/>
        </w:rPr>
        <w:t>licitantes</w:t>
      </w:r>
      <w:r w:rsidRPr="0017026C">
        <w:rPr>
          <w:rFonts w:ascii="Montserrat" w:hAnsi="Montserrat" w:cs="Arial"/>
          <w:sz w:val="22"/>
          <w:szCs w:val="22"/>
        </w:rPr>
        <w:t xml:space="preserve"> permanecerán fijos durante la vigencia del contrato. </w:t>
      </w:r>
    </w:p>
    <w:p w14:paraId="2D11FE99" w14:textId="77777777" w:rsidR="00DA6235" w:rsidRPr="0017026C" w:rsidRDefault="00DA6235" w:rsidP="00A30E1E">
      <w:pPr>
        <w:ind w:left="142"/>
        <w:jc w:val="both"/>
        <w:rPr>
          <w:rFonts w:ascii="Montserrat" w:hAnsi="Montserrat" w:cs="Arial"/>
          <w:sz w:val="22"/>
          <w:szCs w:val="22"/>
        </w:rPr>
      </w:pPr>
    </w:p>
    <w:p w14:paraId="26611092" w14:textId="73F36F76" w:rsidR="00DA6235" w:rsidRPr="0017026C" w:rsidRDefault="00DA6235" w:rsidP="00A30E1E">
      <w:pPr>
        <w:ind w:left="142"/>
        <w:jc w:val="both"/>
        <w:rPr>
          <w:rFonts w:ascii="Montserrat" w:hAnsi="Montserrat" w:cs="Arial"/>
          <w:sz w:val="22"/>
          <w:szCs w:val="22"/>
        </w:rPr>
      </w:pPr>
      <w:r w:rsidRPr="0017026C">
        <w:rPr>
          <w:rFonts w:ascii="Montserrat" w:hAnsi="Montserrat" w:cs="Arial"/>
          <w:sz w:val="22"/>
          <w:szCs w:val="22"/>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w:t>
      </w:r>
      <w:r w:rsidR="0090711D" w:rsidRPr="0017026C">
        <w:rPr>
          <w:rFonts w:ascii="Montserrat" w:hAnsi="Montserrat" w:cs="Arial"/>
          <w:sz w:val="22"/>
          <w:szCs w:val="22"/>
        </w:rPr>
        <w:t>conveniente</w:t>
      </w:r>
      <w:r w:rsidRPr="0017026C">
        <w:rPr>
          <w:rFonts w:ascii="Montserrat" w:hAnsi="Montserrat" w:cs="Arial"/>
          <w:sz w:val="22"/>
          <w:szCs w:val="22"/>
        </w:rPr>
        <w:t xml:space="preserve"> podrán ser desechados por la convocante.</w:t>
      </w:r>
    </w:p>
    <w:p w14:paraId="74C57479" w14:textId="77777777" w:rsidR="00432423" w:rsidRPr="0017026C" w:rsidRDefault="00432423" w:rsidP="00C36AEC">
      <w:pPr>
        <w:jc w:val="both"/>
        <w:rPr>
          <w:rFonts w:ascii="Montserrat" w:hAnsi="Montserrat" w:cs="Arial"/>
          <w:sz w:val="22"/>
          <w:szCs w:val="22"/>
        </w:rPr>
      </w:pPr>
    </w:p>
    <w:p w14:paraId="56123214" w14:textId="77777777" w:rsidR="00E459C3" w:rsidRPr="0017026C" w:rsidRDefault="00E459C3" w:rsidP="00C36AEC">
      <w:pPr>
        <w:jc w:val="both"/>
        <w:rPr>
          <w:rFonts w:ascii="Montserrat" w:hAnsi="Montserrat" w:cs="Arial"/>
          <w:szCs w:val="24"/>
        </w:rPr>
      </w:pPr>
    </w:p>
    <w:p w14:paraId="1318074E" w14:textId="77777777" w:rsidR="00FB5765" w:rsidRPr="0017026C" w:rsidRDefault="002F1D17" w:rsidP="00CF66F6">
      <w:pPr>
        <w:ind w:left="426" w:hanging="426"/>
        <w:jc w:val="both"/>
        <w:rPr>
          <w:rFonts w:ascii="Montserrat" w:hAnsi="Montserrat" w:cs="Arial"/>
          <w:b/>
          <w:bCs/>
          <w:szCs w:val="24"/>
        </w:rPr>
      </w:pPr>
      <w:r w:rsidRPr="0017026C">
        <w:rPr>
          <w:rFonts w:ascii="Montserrat" w:hAnsi="Montserrat" w:cs="Arial"/>
          <w:b/>
          <w:bCs/>
          <w:szCs w:val="24"/>
        </w:rPr>
        <w:t>7</w:t>
      </w:r>
      <w:r w:rsidR="001E56AE" w:rsidRPr="0017026C">
        <w:rPr>
          <w:rFonts w:ascii="Montserrat" w:hAnsi="Montserrat" w:cs="Arial"/>
          <w:b/>
          <w:bCs/>
          <w:szCs w:val="24"/>
        </w:rPr>
        <w:t>.</w:t>
      </w:r>
      <w:r w:rsidR="001E56AE" w:rsidRPr="0017026C">
        <w:rPr>
          <w:rFonts w:ascii="Montserrat" w:hAnsi="Montserrat" w:cs="Arial"/>
          <w:b/>
          <w:bCs/>
          <w:szCs w:val="24"/>
        </w:rPr>
        <w:tab/>
      </w:r>
      <w:r w:rsidR="00FB5765" w:rsidRPr="0017026C">
        <w:rPr>
          <w:rFonts w:ascii="Montserrat" w:hAnsi="Montserrat" w:cs="Arial"/>
          <w:b/>
          <w:bCs/>
          <w:szCs w:val="24"/>
        </w:rPr>
        <w:t>ACREDITACIÓN DE LA EXISTENCIA LEGAL</w:t>
      </w:r>
      <w:r w:rsidR="00992452" w:rsidRPr="0017026C">
        <w:rPr>
          <w:rFonts w:ascii="Montserrat" w:hAnsi="Montserrat" w:cs="Arial"/>
          <w:b/>
          <w:bCs/>
          <w:szCs w:val="24"/>
        </w:rPr>
        <w:t xml:space="preserve">, </w:t>
      </w:r>
      <w:r w:rsidR="00FB5765" w:rsidRPr="0017026C">
        <w:rPr>
          <w:rFonts w:ascii="Montserrat" w:hAnsi="Montserrat" w:cs="Arial"/>
          <w:b/>
          <w:bCs/>
          <w:szCs w:val="24"/>
        </w:rPr>
        <w:t>PERS</w:t>
      </w:r>
      <w:r w:rsidRPr="0017026C">
        <w:rPr>
          <w:rFonts w:ascii="Montserrat" w:hAnsi="Montserrat" w:cs="Arial"/>
          <w:b/>
          <w:bCs/>
          <w:szCs w:val="24"/>
        </w:rPr>
        <w:t>ONALIDAD JURÍDICA</w:t>
      </w:r>
      <w:r w:rsidR="00992452" w:rsidRPr="0017026C">
        <w:rPr>
          <w:rFonts w:ascii="Montserrat" w:hAnsi="Montserrat" w:cs="Arial"/>
          <w:b/>
          <w:bCs/>
          <w:szCs w:val="24"/>
        </w:rPr>
        <w:t xml:space="preserve"> Y NACIONALIDAD DEL LICITANTE.</w:t>
      </w:r>
    </w:p>
    <w:p w14:paraId="1BDCED3E" w14:textId="77777777" w:rsidR="00FB5765" w:rsidRPr="0017026C" w:rsidRDefault="00FB5765" w:rsidP="00C36AEC">
      <w:pPr>
        <w:rPr>
          <w:rFonts w:ascii="Montserrat" w:hAnsi="Montserrat" w:cs="Arial"/>
          <w:b/>
          <w:bCs/>
          <w:sz w:val="22"/>
          <w:szCs w:val="22"/>
        </w:rPr>
      </w:pPr>
    </w:p>
    <w:p w14:paraId="058615F4" w14:textId="77777777" w:rsidR="00FB5765" w:rsidRPr="0017026C" w:rsidRDefault="004A2425" w:rsidP="00CF66F6">
      <w:pPr>
        <w:ind w:left="426" w:hanging="426"/>
        <w:jc w:val="both"/>
        <w:rPr>
          <w:rFonts w:ascii="Montserrat" w:hAnsi="Montserrat" w:cs="Arial"/>
          <w:b/>
          <w:sz w:val="22"/>
          <w:szCs w:val="22"/>
        </w:rPr>
      </w:pPr>
      <w:r w:rsidRPr="0017026C">
        <w:rPr>
          <w:rFonts w:ascii="Montserrat" w:hAnsi="Montserrat" w:cs="Arial"/>
          <w:b/>
          <w:sz w:val="22"/>
          <w:szCs w:val="22"/>
        </w:rPr>
        <w:t>7</w:t>
      </w:r>
      <w:r w:rsidR="00FB5765" w:rsidRPr="0017026C">
        <w:rPr>
          <w:rFonts w:ascii="Montserrat" w:hAnsi="Montserrat" w:cs="Arial"/>
          <w:b/>
          <w:sz w:val="22"/>
          <w:szCs w:val="22"/>
        </w:rPr>
        <w:t>.1. En el Acto de presentación y apertura de proposiciones.</w:t>
      </w:r>
    </w:p>
    <w:p w14:paraId="0404EE7D" w14:textId="77777777" w:rsidR="00FB5765" w:rsidRPr="0017026C" w:rsidRDefault="00FB5765" w:rsidP="00C36AEC">
      <w:pPr>
        <w:jc w:val="both"/>
        <w:rPr>
          <w:rFonts w:ascii="Montserrat" w:hAnsi="Montserrat" w:cs="Arial"/>
          <w:sz w:val="22"/>
          <w:szCs w:val="22"/>
        </w:rPr>
      </w:pPr>
    </w:p>
    <w:p w14:paraId="4C3DD167" w14:textId="146A1F23" w:rsidR="00AE16F2" w:rsidRPr="0017026C" w:rsidRDefault="00FB5765" w:rsidP="00CF66F6">
      <w:pPr>
        <w:ind w:left="142"/>
        <w:jc w:val="both"/>
        <w:rPr>
          <w:rFonts w:ascii="Montserrat" w:hAnsi="Montserrat" w:cs="Arial"/>
          <w:sz w:val="22"/>
          <w:szCs w:val="22"/>
        </w:rPr>
      </w:pPr>
      <w:r w:rsidRPr="0017026C">
        <w:rPr>
          <w:rFonts w:ascii="Montserrat" w:hAnsi="Montserrat" w:cs="Arial"/>
          <w:sz w:val="22"/>
          <w:szCs w:val="22"/>
        </w:rPr>
        <w:t xml:space="preserve">Los licitantes </w:t>
      </w:r>
      <w:r w:rsidR="00AE16F2" w:rsidRPr="0017026C">
        <w:rPr>
          <w:rFonts w:ascii="Montserrat" w:hAnsi="Montserrat" w:cs="Arial"/>
          <w:sz w:val="22"/>
          <w:szCs w:val="22"/>
        </w:rPr>
        <w:t xml:space="preserve">para intervenir </w:t>
      </w:r>
      <w:r w:rsidRPr="0017026C">
        <w:rPr>
          <w:rFonts w:ascii="Montserrat" w:hAnsi="Montserrat" w:cs="Arial"/>
          <w:sz w:val="22"/>
          <w:szCs w:val="22"/>
        </w:rPr>
        <w:t>en el acto de prese</w:t>
      </w:r>
      <w:r w:rsidR="00BE5398" w:rsidRPr="0017026C">
        <w:rPr>
          <w:rFonts w:ascii="Montserrat" w:hAnsi="Montserrat" w:cs="Arial"/>
          <w:sz w:val="22"/>
          <w:szCs w:val="22"/>
        </w:rPr>
        <w:t xml:space="preserve">ntación y apertura de </w:t>
      </w:r>
      <w:r w:rsidR="0090711D" w:rsidRPr="0017026C">
        <w:rPr>
          <w:rFonts w:ascii="Montserrat" w:hAnsi="Montserrat" w:cs="Arial"/>
          <w:sz w:val="22"/>
          <w:szCs w:val="22"/>
        </w:rPr>
        <w:t>proposiciones</w:t>
      </w:r>
      <w:r w:rsidRPr="0017026C">
        <w:rPr>
          <w:rFonts w:ascii="Montserrat" w:hAnsi="Montserrat" w:cs="Arial"/>
          <w:sz w:val="22"/>
          <w:szCs w:val="22"/>
        </w:rPr>
        <w:t xml:space="preserve"> </w:t>
      </w:r>
      <w:r w:rsidR="00AE16F2" w:rsidRPr="0017026C">
        <w:rPr>
          <w:rFonts w:ascii="Montserrat" w:hAnsi="Montserrat" w:cs="Arial"/>
          <w:sz w:val="22"/>
          <w:szCs w:val="22"/>
        </w:rPr>
        <w:t>deberán entregar</w:t>
      </w:r>
      <w:r w:rsidRPr="0017026C">
        <w:rPr>
          <w:rFonts w:ascii="Montserrat" w:hAnsi="Montserrat" w:cs="Arial"/>
          <w:sz w:val="22"/>
          <w:szCs w:val="22"/>
        </w:rPr>
        <w:t xml:space="preserve"> un escrito en el que su firmante manifieste, bajo protesta de decir verdad, que cuenta con facultades suficientes para comprometerse por </w:t>
      </w:r>
      <w:r w:rsidR="00A975C3" w:rsidRPr="0017026C">
        <w:rPr>
          <w:rFonts w:ascii="Montserrat" w:hAnsi="Montserrat" w:cs="Arial"/>
          <w:sz w:val="22"/>
          <w:szCs w:val="22"/>
        </w:rPr>
        <w:t>sí</w:t>
      </w:r>
      <w:r w:rsidRPr="0017026C">
        <w:rPr>
          <w:rFonts w:ascii="Montserrat" w:hAnsi="Montserrat" w:cs="Arial"/>
          <w:sz w:val="22"/>
          <w:szCs w:val="22"/>
        </w:rPr>
        <w:t xml:space="preserve"> o por su representada</w:t>
      </w:r>
      <w:r w:rsidR="00AE16F2" w:rsidRPr="0017026C">
        <w:rPr>
          <w:rFonts w:ascii="Montserrat" w:hAnsi="Montserrat" w:cs="Arial"/>
          <w:sz w:val="22"/>
          <w:szCs w:val="22"/>
        </w:rPr>
        <w:t>.</w:t>
      </w:r>
    </w:p>
    <w:p w14:paraId="7A974BC2" w14:textId="77777777" w:rsidR="00AE16F2" w:rsidRPr="0017026C" w:rsidRDefault="00AE16F2" w:rsidP="00C36AEC">
      <w:pPr>
        <w:jc w:val="both"/>
        <w:rPr>
          <w:rFonts w:ascii="Montserrat" w:hAnsi="Montserrat" w:cs="Arial"/>
          <w:sz w:val="22"/>
          <w:szCs w:val="22"/>
        </w:rPr>
      </w:pPr>
    </w:p>
    <w:p w14:paraId="19424E89" w14:textId="77777777" w:rsidR="00FB5765" w:rsidRPr="0017026C" w:rsidRDefault="004A2425" w:rsidP="00CF66F6">
      <w:pPr>
        <w:ind w:left="426" w:hanging="426"/>
        <w:jc w:val="both"/>
        <w:rPr>
          <w:rFonts w:ascii="Montserrat" w:hAnsi="Montserrat" w:cs="Arial"/>
          <w:b/>
          <w:sz w:val="22"/>
          <w:szCs w:val="22"/>
        </w:rPr>
      </w:pPr>
      <w:r w:rsidRPr="0017026C">
        <w:rPr>
          <w:rFonts w:ascii="Montserrat" w:hAnsi="Montserrat" w:cs="Arial"/>
          <w:b/>
          <w:sz w:val="22"/>
          <w:szCs w:val="22"/>
        </w:rPr>
        <w:t>7</w:t>
      </w:r>
      <w:r w:rsidR="00FB5765" w:rsidRPr="0017026C">
        <w:rPr>
          <w:rFonts w:ascii="Montserrat" w:hAnsi="Montserrat" w:cs="Arial"/>
          <w:b/>
          <w:sz w:val="22"/>
          <w:szCs w:val="22"/>
        </w:rPr>
        <w:t>.2. En la suscripción de proposiciones.</w:t>
      </w:r>
    </w:p>
    <w:p w14:paraId="1FCB9764" w14:textId="77777777" w:rsidR="00FB5765" w:rsidRPr="0017026C" w:rsidRDefault="00FB5765" w:rsidP="00C36AEC">
      <w:pPr>
        <w:jc w:val="both"/>
        <w:rPr>
          <w:rFonts w:ascii="Montserrat" w:hAnsi="Montserrat" w:cs="Arial"/>
          <w:sz w:val="22"/>
          <w:szCs w:val="22"/>
        </w:rPr>
      </w:pPr>
    </w:p>
    <w:p w14:paraId="607BA4F4" w14:textId="77777777" w:rsidR="00FB5765" w:rsidRPr="0017026C" w:rsidRDefault="00FB5765" w:rsidP="00CF66F6">
      <w:pPr>
        <w:ind w:left="142"/>
        <w:jc w:val="both"/>
        <w:rPr>
          <w:rFonts w:ascii="Montserrat" w:hAnsi="Montserrat" w:cs="Arial"/>
          <w:sz w:val="22"/>
          <w:szCs w:val="22"/>
        </w:rPr>
      </w:pPr>
      <w:r w:rsidRPr="0017026C">
        <w:rPr>
          <w:rFonts w:ascii="Montserrat" w:hAnsi="Montserrat" w:cs="Arial"/>
          <w:sz w:val="22"/>
          <w:szCs w:val="22"/>
        </w:rPr>
        <w:t xml:space="preserve">Para efectos de la suscripción de las proposiciones el licitante deberá acreditar su existencia legal y personalidad jurídica entregando un escrito en el que su firmante manifieste, bajo protesta de decir verdad, que cuenta con facultades suficientes para comprometerse por </w:t>
      </w:r>
      <w:r w:rsidR="00907FCB" w:rsidRPr="0017026C">
        <w:rPr>
          <w:rFonts w:ascii="Montserrat" w:hAnsi="Montserrat" w:cs="Arial"/>
          <w:sz w:val="22"/>
          <w:szCs w:val="22"/>
        </w:rPr>
        <w:t>sí</w:t>
      </w:r>
      <w:r w:rsidRPr="0017026C">
        <w:rPr>
          <w:rFonts w:ascii="Montserrat" w:hAnsi="Montserrat" w:cs="Arial"/>
          <w:sz w:val="22"/>
          <w:szCs w:val="22"/>
        </w:rPr>
        <w:t xml:space="preserve"> o por su representada, mismo que contendrá los datos siguientes:</w:t>
      </w:r>
    </w:p>
    <w:p w14:paraId="02740561" w14:textId="77777777" w:rsidR="00FB5765" w:rsidRPr="0017026C" w:rsidRDefault="00FB5765" w:rsidP="00C36AEC">
      <w:pPr>
        <w:jc w:val="both"/>
        <w:rPr>
          <w:rFonts w:ascii="Montserrat" w:hAnsi="Montserrat" w:cs="Arial"/>
          <w:sz w:val="22"/>
          <w:szCs w:val="22"/>
        </w:rPr>
      </w:pPr>
    </w:p>
    <w:p w14:paraId="37FEFA75" w14:textId="37A9DDDF" w:rsidR="004A2425" w:rsidRPr="0017026C" w:rsidRDefault="00CD78ED" w:rsidP="00293CBD">
      <w:pPr>
        <w:pStyle w:val="ROMANOS"/>
        <w:numPr>
          <w:ilvl w:val="0"/>
          <w:numId w:val="8"/>
        </w:numPr>
        <w:tabs>
          <w:tab w:val="clear" w:pos="600"/>
          <w:tab w:val="clear" w:pos="2160"/>
        </w:tabs>
        <w:suppressAutoHyphens w:val="0"/>
        <w:autoSpaceDE/>
        <w:ind w:left="426" w:hanging="284"/>
        <w:rPr>
          <w:rFonts w:ascii="Montserrat" w:hAnsi="Montserrat" w:cs="Arial"/>
          <w:sz w:val="22"/>
          <w:szCs w:val="22"/>
        </w:rPr>
      </w:pPr>
      <w:r w:rsidRPr="0017026C">
        <w:rPr>
          <w:rFonts w:ascii="Montserrat" w:hAnsi="Montserrat" w:cs="Arial"/>
          <w:sz w:val="22"/>
          <w:szCs w:val="22"/>
        </w:rPr>
        <w:t>Del licitante: Registro Federal de Contribuyentes</w:t>
      </w:r>
      <w:r w:rsidRPr="0017026C">
        <w:rPr>
          <w:rFonts w:ascii="Montserrat" w:hAnsi="Montserrat" w:cs="Arial"/>
          <w:b/>
          <w:sz w:val="22"/>
          <w:szCs w:val="22"/>
        </w:rPr>
        <w:t>,</w:t>
      </w:r>
      <w:r w:rsidR="00BD4FB9" w:rsidRPr="0017026C">
        <w:rPr>
          <w:rFonts w:ascii="Montserrat" w:hAnsi="Montserrat" w:cs="Arial"/>
          <w:sz w:val="22"/>
          <w:szCs w:val="22"/>
        </w:rPr>
        <w:t xml:space="preserve"> nombre y domicilio, así como</w:t>
      </w:r>
      <w:r w:rsidRPr="0017026C">
        <w:rPr>
          <w:rFonts w:ascii="Montserrat" w:hAnsi="Montserrat" w:cs="Arial"/>
          <w:sz w:val="22"/>
          <w:szCs w:val="22"/>
        </w:rPr>
        <w:t xml:space="preserve"> en su caso, de su apoderado o representante. Tratándose de personas morales, además se señalará la descripción del objeto social de la empresa, identificando los dat</w:t>
      </w:r>
      <w:r w:rsidR="008A4CE9" w:rsidRPr="0017026C">
        <w:rPr>
          <w:rFonts w:ascii="Montserrat" w:hAnsi="Montserrat" w:cs="Arial"/>
          <w:sz w:val="22"/>
          <w:szCs w:val="22"/>
        </w:rPr>
        <w:t>os de las escrituras públicas y</w:t>
      </w:r>
      <w:r w:rsidRPr="0017026C">
        <w:rPr>
          <w:rFonts w:ascii="Montserrat" w:hAnsi="Montserrat" w:cs="Arial"/>
          <w:sz w:val="22"/>
          <w:szCs w:val="22"/>
        </w:rPr>
        <w:t xml:space="preserve"> de haberlas, sus reformas y modificaciones, con las que se acredita la existencia legal de las personas </w:t>
      </w:r>
      <w:r w:rsidR="0090711D" w:rsidRPr="0017026C">
        <w:rPr>
          <w:rFonts w:ascii="Montserrat" w:hAnsi="Montserrat" w:cs="Arial"/>
          <w:sz w:val="22"/>
          <w:szCs w:val="22"/>
        </w:rPr>
        <w:t>morales,</w:t>
      </w:r>
      <w:r w:rsidRPr="0017026C">
        <w:rPr>
          <w:rFonts w:ascii="Montserrat" w:hAnsi="Montserrat" w:cs="Arial"/>
          <w:b/>
          <w:sz w:val="22"/>
          <w:szCs w:val="22"/>
        </w:rPr>
        <w:t xml:space="preserve"> </w:t>
      </w:r>
      <w:r w:rsidRPr="0017026C">
        <w:rPr>
          <w:rFonts w:ascii="Montserrat" w:hAnsi="Montserrat" w:cs="Arial"/>
          <w:sz w:val="22"/>
          <w:szCs w:val="22"/>
        </w:rPr>
        <w:t>así como el nombre de los socios, y</w:t>
      </w:r>
      <w:r w:rsidR="004A2425" w:rsidRPr="0017026C">
        <w:rPr>
          <w:rFonts w:ascii="Montserrat" w:hAnsi="Montserrat" w:cs="Arial"/>
          <w:sz w:val="22"/>
          <w:szCs w:val="22"/>
        </w:rPr>
        <w:t xml:space="preserve"> en su caso, los datos de inscripción en el Registro Público de la Propiedad y de Comercio correspondiente.</w:t>
      </w:r>
    </w:p>
    <w:p w14:paraId="4BDB3864" w14:textId="77777777" w:rsidR="00FB5765" w:rsidRPr="0017026C" w:rsidRDefault="00FB5765" w:rsidP="00CF66F6">
      <w:pPr>
        <w:ind w:left="426" w:hanging="284"/>
        <w:jc w:val="both"/>
        <w:rPr>
          <w:rFonts w:ascii="Montserrat" w:hAnsi="Montserrat" w:cs="Arial"/>
          <w:sz w:val="22"/>
          <w:szCs w:val="22"/>
          <w:lang w:val="es-ES_tradnl"/>
        </w:rPr>
      </w:pPr>
    </w:p>
    <w:p w14:paraId="340F35A9" w14:textId="77777777" w:rsidR="00CD78ED" w:rsidRPr="0017026C" w:rsidRDefault="00CD78ED" w:rsidP="00293CBD">
      <w:pPr>
        <w:pStyle w:val="ROMANOS"/>
        <w:numPr>
          <w:ilvl w:val="0"/>
          <w:numId w:val="8"/>
        </w:numPr>
        <w:tabs>
          <w:tab w:val="clear" w:pos="600"/>
          <w:tab w:val="clear" w:pos="2160"/>
        </w:tabs>
        <w:suppressAutoHyphens w:val="0"/>
        <w:autoSpaceDE/>
        <w:ind w:left="426" w:hanging="284"/>
        <w:rPr>
          <w:rFonts w:ascii="Montserrat" w:hAnsi="Montserrat" w:cs="Arial"/>
          <w:sz w:val="22"/>
          <w:szCs w:val="22"/>
        </w:rPr>
      </w:pPr>
      <w:r w:rsidRPr="0017026C">
        <w:rPr>
          <w:rFonts w:ascii="Montserrat" w:hAnsi="Montserrat" w:cs="Arial"/>
          <w:sz w:val="22"/>
          <w:szCs w:val="22"/>
        </w:rPr>
        <w:t>Del representante legal del licitante: datos de las escrituras públicas en las que le fueron otorgadas las facultad</w:t>
      </w:r>
      <w:r w:rsidR="00BE5398" w:rsidRPr="0017026C">
        <w:rPr>
          <w:rFonts w:ascii="Montserrat" w:hAnsi="Montserrat" w:cs="Arial"/>
          <w:sz w:val="22"/>
          <w:szCs w:val="22"/>
        </w:rPr>
        <w:t>es para suscribir las proposiciones</w:t>
      </w:r>
      <w:r w:rsidRPr="0017026C">
        <w:rPr>
          <w:rFonts w:ascii="Montserrat" w:hAnsi="Montserrat" w:cs="Arial"/>
          <w:sz w:val="22"/>
          <w:szCs w:val="22"/>
        </w:rPr>
        <w:t>.</w:t>
      </w:r>
    </w:p>
    <w:p w14:paraId="468A6C5C" w14:textId="77777777" w:rsidR="00FB5765" w:rsidRPr="0017026C" w:rsidRDefault="00FB5765" w:rsidP="00CF66F6">
      <w:pPr>
        <w:ind w:left="142"/>
        <w:jc w:val="both"/>
        <w:rPr>
          <w:rFonts w:ascii="Montserrat" w:hAnsi="Montserrat" w:cs="Arial"/>
          <w:sz w:val="22"/>
          <w:szCs w:val="22"/>
          <w:lang w:val="es-ES_tradnl"/>
        </w:rPr>
      </w:pPr>
    </w:p>
    <w:p w14:paraId="476BE8B4" w14:textId="40201CA8" w:rsidR="00FB5765" w:rsidRPr="0017026C" w:rsidRDefault="00FB5765" w:rsidP="00CF66F6">
      <w:pPr>
        <w:ind w:left="142"/>
        <w:jc w:val="both"/>
        <w:rPr>
          <w:rFonts w:ascii="Montserrat" w:hAnsi="Montserrat" w:cs="Arial"/>
          <w:bCs/>
          <w:sz w:val="22"/>
          <w:szCs w:val="22"/>
        </w:rPr>
      </w:pPr>
      <w:r w:rsidRPr="0017026C">
        <w:rPr>
          <w:rFonts w:ascii="Montserrat" w:hAnsi="Montserrat" w:cs="Arial"/>
          <w:sz w:val="22"/>
          <w:szCs w:val="22"/>
        </w:rPr>
        <w:t xml:space="preserve">En defecto de lo anterior, el licitante </w:t>
      </w:r>
      <w:r w:rsidR="00164FFC" w:rsidRPr="0017026C">
        <w:rPr>
          <w:rFonts w:ascii="Montserrat" w:hAnsi="Montserrat" w:cs="Arial"/>
          <w:sz w:val="22"/>
          <w:szCs w:val="22"/>
        </w:rPr>
        <w:t>deber</w:t>
      </w:r>
      <w:r w:rsidRPr="0017026C">
        <w:rPr>
          <w:rFonts w:ascii="Montserrat" w:hAnsi="Montserrat" w:cs="Arial"/>
          <w:sz w:val="22"/>
          <w:szCs w:val="22"/>
        </w:rPr>
        <w:t xml:space="preserve">á presentar debidamente requisitado el formato que aparece como </w:t>
      </w:r>
      <w:r w:rsidRPr="0017026C">
        <w:rPr>
          <w:rFonts w:ascii="Montserrat" w:hAnsi="Montserrat" w:cs="Arial"/>
          <w:b/>
          <w:bCs/>
          <w:sz w:val="22"/>
          <w:szCs w:val="22"/>
        </w:rPr>
        <w:t>Anexo</w:t>
      </w:r>
      <w:r w:rsidR="009A07AE" w:rsidRPr="0017026C">
        <w:rPr>
          <w:rFonts w:ascii="Montserrat" w:hAnsi="Montserrat" w:cs="Arial"/>
          <w:b/>
          <w:bCs/>
          <w:sz w:val="22"/>
          <w:szCs w:val="22"/>
        </w:rPr>
        <w:t xml:space="preserve"> </w:t>
      </w:r>
      <w:r w:rsidR="007D1A88">
        <w:rPr>
          <w:rFonts w:ascii="Montserrat" w:hAnsi="Montserrat" w:cs="Arial"/>
          <w:b/>
          <w:bCs/>
          <w:sz w:val="22"/>
          <w:szCs w:val="22"/>
        </w:rPr>
        <w:t>3</w:t>
      </w:r>
      <w:r w:rsidRPr="0017026C">
        <w:rPr>
          <w:rFonts w:ascii="Montserrat" w:hAnsi="Montserrat" w:cs="Arial"/>
          <w:b/>
          <w:bCs/>
          <w:sz w:val="22"/>
          <w:szCs w:val="22"/>
        </w:rPr>
        <w:t xml:space="preserve"> </w:t>
      </w:r>
      <w:r w:rsidR="00707357" w:rsidRPr="0017026C">
        <w:rPr>
          <w:rFonts w:ascii="Montserrat" w:hAnsi="Montserrat" w:cs="Arial"/>
          <w:b/>
          <w:bCs/>
          <w:sz w:val="22"/>
          <w:szCs w:val="22"/>
        </w:rPr>
        <w:t>Acreditación</w:t>
      </w:r>
      <w:r w:rsidR="0093336E" w:rsidRPr="0017026C">
        <w:rPr>
          <w:rFonts w:ascii="Montserrat" w:hAnsi="Montserrat" w:cs="Arial"/>
          <w:b/>
          <w:bCs/>
          <w:sz w:val="22"/>
          <w:szCs w:val="22"/>
        </w:rPr>
        <w:t xml:space="preserve"> d</w:t>
      </w:r>
      <w:r w:rsidR="00164FFC" w:rsidRPr="0017026C">
        <w:rPr>
          <w:rFonts w:ascii="Montserrat" w:hAnsi="Montserrat" w:cs="Arial"/>
          <w:b/>
          <w:bCs/>
          <w:sz w:val="22"/>
          <w:szCs w:val="22"/>
        </w:rPr>
        <w:t>e Personalidad</w:t>
      </w:r>
      <w:r w:rsidR="004A2425" w:rsidRPr="0017026C">
        <w:rPr>
          <w:rFonts w:ascii="Montserrat" w:hAnsi="Montserrat" w:cs="Arial"/>
          <w:b/>
          <w:bCs/>
          <w:sz w:val="22"/>
          <w:szCs w:val="22"/>
        </w:rPr>
        <w:t>,</w:t>
      </w:r>
      <w:r w:rsidRPr="0017026C">
        <w:rPr>
          <w:rFonts w:ascii="Montserrat" w:hAnsi="Montserrat" w:cs="Arial"/>
          <w:sz w:val="22"/>
          <w:szCs w:val="22"/>
        </w:rPr>
        <w:t xml:space="preserve"> el cual forma parte de las presentes bases</w:t>
      </w:r>
      <w:r w:rsidRPr="0017026C">
        <w:rPr>
          <w:rFonts w:ascii="Montserrat" w:hAnsi="Montserrat" w:cs="Arial"/>
          <w:bCs/>
          <w:sz w:val="22"/>
          <w:szCs w:val="22"/>
        </w:rPr>
        <w:t>.</w:t>
      </w:r>
    </w:p>
    <w:p w14:paraId="11CB0EB8" w14:textId="77777777" w:rsidR="00FB5765" w:rsidRPr="0017026C" w:rsidRDefault="00FB5765" w:rsidP="00CF66F6">
      <w:pPr>
        <w:ind w:left="142"/>
        <w:jc w:val="both"/>
        <w:rPr>
          <w:rFonts w:ascii="Montserrat" w:hAnsi="Montserrat" w:cs="Arial"/>
          <w:sz w:val="22"/>
          <w:szCs w:val="22"/>
        </w:rPr>
      </w:pPr>
    </w:p>
    <w:p w14:paraId="36006DB4" w14:textId="1122EB66" w:rsidR="00FB5765" w:rsidRPr="0017026C" w:rsidRDefault="00FB5765" w:rsidP="00CF66F6">
      <w:pPr>
        <w:ind w:left="142"/>
        <w:jc w:val="both"/>
        <w:rPr>
          <w:rFonts w:ascii="Montserrat" w:hAnsi="Montserrat" w:cs="Arial"/>
          <w:sz w:val="22"/>
          <w:szCs w:val="22"/>
        </w:rPr>
      </w:pPr>
      <w:r w:rsidRPr="0017026C">
        <w:rPr>
          <w:rFonts w:ascii="Montserrat" w:hAnsi="Montserrat" w:cs="Arial"/>
          <w:sz w:val="22"/>
          <w:szCs w:val="22"/>
        </w:rPr>
        <w:t xml:space="preserve">El domicilio que se señale en el </w:t>
      </w:r>
      <w:r w:rsidRPr="0017026C">
        <w:rPr>
          <w:rFonts w:ascii="Montserrat" w:hAnsi="Montserrat" w:cs="Arial"/>
          <w:b/>
          <w:bCs/>
          <w:sz w:val="22"/>
          <w:szCs w:val="22"/>
        </w:rPr>
        <w:t>Anexo</w:t>
      </w:r>
      <w:r w:rsidR="00FF726F" w:rsidRPr="0017026C">
        <w:rPr>
          <w:rFonts w:ascii="Montserrat" w:hAnsi="Montserrat" w:cs="Arial"/>
          <w:b/>
          <w:bCs/>
          <w:sz w:val="22"/>
          <w:szCs w:val="22"/>
        </w:rPr>
        <w:t xml:space="preserve"> </w:t>
      </w:r>
      <w:r w:rsidR="007D1A88">
        <w:rPr>
          <w:rFonts w:ascii="Montserrat" w:hAnsi="Montserrat" w:cs="Arial"/>
          <w:b/>
          <w:bCs/>
          <w:sz w:val="22"/>
          <w:szCs w:val="22"/>
        </w:rPr>
        <w:t>3</w:t>
      </w:r>
      <w:r w:rsidRPr="0017026C">
        <w:rPr>
          <w:rFonts w:ascii="Montserrat" w:hAnsi="Montserrat" w:cs="Arial"/>
          <w:b/>
          <w:bCs/>
          <w:sz w:val="22"/>
          <w:szCs w:val="22"/>
        </w:rPr>
        <w:t xml:space="preserve"> </w:t>
      </w:r>
      <w:r w:rsidRPr="0017026C">
        <w:rPr>
          <w:rFonts w:ascii="Montserrat" w:hAnsi="Montserrat" w:cs="Arial"/>
          <w:sz w:val="22"/>
          <w:szCs w:val="22"/>
        </w:rPr>
        <w:t>de las presentes bases, será aquel en el que el licitante pueda recibir todo tipo de notificac</w:t>
      </w:r>
      <w:r w:rsidR="00FF6F70" w:rsidRPr="0017026C">
        <w:rPr>
          <w:rFonts w:ascii="Montserrat" w:hAnsi="Montserrat" w:cs="Arial"/>
          <w:sz w:val="22"/>
          <w:szCs w:val="22"/>
        </w:rPr>
        <w:t>iones y documentos que resulten, además de las notificaciones que se realicen a través de COMPRANET.</w:t>
      </w:r>
    </w:p>
    <w:p w14:paraId="497D6975" w14:textId="77777777" w:rsidR="00FB5765" w:rsidRPr="0017026C" w:rsidRDefault="00FB5765" w:rsidP="00C36AEC">
      <w:pPr>
        <w:jc w:val="both"/>
        <w:rPr>
          <w:rFonts w:ascii="Montserrat" w:hAnsi="Montserrat" w:cs="Arial"/>
          <w:sz w:val="22"/>
          <w:szCs w:val="22"/>
        </w:rPr>
      </w:pPr>
    </w:p>
    <w:p w14:paraId="6B4389E3" w14:textId="77777777" w:rsidR="00163392" w:rsidRPr="0017026C" w:rsidRDefault="004A2425" w:rsidP="00CF66F6">
      <w:pPr>
        <w:ind w:left="426" w:hanging="426"/>
        <w:jc w:val="both"/>
        <w:rPr>
          <w:rFonts w:ascii="Montserrat" w:hAnsi="Montserrat" w:cs="Arial"/>
          <w:b/>
          <w:sz w:val="22"/>
          <w:szCs w:val="22"/>
        </w:rPr>
      </w:pPr>
      <w:r w:rsidRPr="0017026C">
        <w:rPr>
          <w:rFonts w:ascii="Montserrat" w:hAnsi="Montserrat" w:cs="Arial"/>
          <w:b/>
          <w:sz w:val="22"/>
          <w:szCs w:val="22"/>
        </w:rPr>
        <w:t>7</w:t>
      </w:r>
      <w:r w:rsidR="00163392" w:rsidRPr="0017026C">
        <w:rPr>
          <w:rFonts w:ascii="Montserrat" w:hAnsi="Montserrat" w:cs="Arial"/>
          <w:b/>
          <w:sz w:val="22"/>
          <w:szCs w:val="22"/>
        </w:rPr>
        <w:t>.3.</w:t>
      </w:r>
      <w:r w:rsidRPr="0017026C">
        <w:rPr>
          <w:rFonts w:ascii="Montserrat" w:hAnsi="Montserrat" w:cs="Arial"/>
          <w:b/>
          <w:sz w:val="22"/>
          <w:szCs w:val="22"/>
        </w:rPr>
        <w:t xml:space="preserve"> </w:t>
      </w:r>
      <w:r w:rsidR="00163392" w:rsidRPr="0017026C">
        <w:rPr>
          <w:rFonts w:ascii="Montserrat" w:hAnsi="Montserrat" w:cs="Arial"/>
          <w:b/>
          <w:sz w:val="22"/>
          <w:szCs w:val="22"/>
        </w:rPr>
        <w:t>Previo a la firma del contrato:</w:t>
      </w:r>
    </w:p>
    <w:p w14:paraId="190DC83F" w14:textId="77777777" w:rsidR="00163392" w:rsidRPr="0017026C" w:rsidRDefault="00163392" w:rsidP="00C36AEC">
      <w:pPr>
        <w:jc w:val="both"/>
        <w:rPr>
          <w:rFonts w:ascii="Montserrat" w:hAnsi="Montserrat" w:cs="Arial"/>
          <w:sz w:val="22"/>
          <w:szCs w:val="22"/>
        </w:rPr>
      </w:pPr>
    </w:p>
    <w:p w14:paraId="40C7D940" w14:textId="1CF92300" w:rsidR="00163392" w:rsidRPr="0017026C" w:rsidRDefault="00163392" w:rsidP="00CF66F6">
      <w:pPr>
        <w:ind w:left="142"/>
        <w:jc w:val="both"/>
        <w:rPr>
          <w:rFonts w:ascii="Montserrat" w:hAnsi="Montserrat" w:cs="Arial"/>
          <w:sz w:val="22"/>
          <w:szCs w:val="22"/>
        </w:rPr>
      </w:pPr>
      <w:r w:rsidRPr="0017026C">
        <w:rPr>
          <w:rFonts w:ascii="Montserrat" w:hAnsi="Montserrat" w:cs="Arial"/>
          <w:sz w:val="22"/>
          <w:szCs w:val="22"/>
        </w:rPr>
        <w:t xml:space="preserve">Conforme a lo previsto en el artículo 35, fracciones I y II del Reglamento de la Ley, el licitante que resulte </w:t>
      </w:r>
      <w:r w:rsidR="00363140" w:rsidRPr="0017026C">
        <w:rPr>
          <w:rFonts w:ascii="Montserrat" w:hAnsi="Montserrat" w:cs="Arial"/>
          <w:sz w:val="22"/>
          <w:szCs w:val="22"/>
        </w:rPr>
        <w:t>ganador</w:t>
      </w:r>
      <w:r w:rsidRPr="0017026C">
        <w:rPr>
          <w:rFonts w:ascii="Montserrat" w:hAnsi="Montserrat" w:cs="Arial"/>
          <w:sz w:val="22"/>
          <w:szCs w:val="22"/>
        </w:rPr>
        <w:t xml:space="preserve"> deberá presentar para su cotejo, original o copia certificada de lo</w:t>
      </w:r>
      <w:r w:rsidR="004850F6" w:rsidRPr="0017026C">
        <w:rPr>
          <w:rFonts w:ascii="Montserrat" w:hAnsi="Montserrat" w:cs="Arial"/>
          <w:sz w:val="22"/>
          <w:szCs w:val="22"/>
        </w:rPr>
        <w:t>s</w:t>
      </w:r>
      <w:r w:rsidRPr="0017026C">
        <w:rPr>
          <w:rFonts w:ascii="Montserrat" w:hAnsi="Montserrat" w:cs="Arial"/>
          <w:sz w:val="22"/>
          <w:szCs w:val="22"/>
        </w:rPr>
        <w:t xml:space="preserve"> siguientes documentos:</w:t>
      </w:r>
    </w:p>
    <w:p w14:paraId="4DE64736" w14:textId="77777777" w:rsidR="00163392" w:rsidRPr="0017026C" w:rsidRDefault="00163392" w:rsidP="00CF66F6">
      <w:pPr>
        <w:ind w:left="142"/>
        <w:jc w:val="both"/>
        <w:rPr>
          <w:rFonts w:ascii="Montserrat" w:hAnsi="Montserrat" w:cs="Arial"/>
          <w:sz w:val="22"/>
          <w:szCs w:val="22"/>
          <w:highlight w:val="green"/>
        </w:rPr>
      </w:pPr>
    </w:p>
    <w:p w14:paraId="1646D017" w14:textId="77777777" w:rsidR="00163392" w:rsidRPr="0017026C" w:rsidRDefault="00163392" w:rsidP="00CF66F6">
      <w:pPr>
        <w:ind w:left="142"/>
        <w:jc w:val="both"/>
        <w:rPr>
          <w:rFonts w:ascii="Montserrat" w:hAnsi="Montserrat" w:cs="Arial"/>
          <w:sz w:val="22"/>
          <w:szCs w:val="22"/>
        </w:rPr>
      </w:pPr>
      <w:r w:rsidRPr="0017026C">
        <w:rPr>
          <w:rFonts w:ascii="Montserrat" w:hAnsi="Montserrat" w:cs="Arial"/>
          <w:sz w:val="22"/>
          <w:szCs w:val="22"/>
        </w:rPr>
        <w:t>Tratándose de personas morales, testimonio de la escritura pública en la que conste que fue constituida conforme a las leyes mexicanas y que tiene su domicilio en el territorio nacional.</w:t>
      </w:r>
    </w:p>
    <w:p w14:paraId="35A9C44B" w14:textId="77777777" w:rsidR="00163392" w:rsidRPr="0017026C" w:rsidRDefault="00163392" w:rsidP="00CF66F6">
      <w:pPr>
        <w:ind w:left="142"/>
        <w:jc w:val="both"/>
        <w:rPr>
          <w:rFonts w:ascii="Montserrat" w:hAnsi="Montserrat" w:cs="Arial"/>
          <w:sz w:val="22"/>
          <w:szCs w:val="22"/>
        </w:rPr>
      </w:pPr>
    </w:p>
    <w:p w14:paraId="4CDC4517" w14:textId="77777777" w:rsidR="00163392" w:rsidRPr="0017026C" w:rsidRDefault="00163392" w:rsidP="00CF66F6">
      <w:pPr>
        <w:ind w:left="142"/>
        <w:jc w:val="both"/>
        <w:rPr>
          <w:rFonts w:ascii="Montserrat" w:hAnsi="Montserrat" w:cs="Arial"/>
          <w:sz w:val="22"/>
          <w:szCs w:val="22"/>
        </w:rPr>
      </w:pPr>
      <w:r w:rsidRPr="0017026C">
        <w:rPr>
          <w:rFonts w:ascii="Montserrat" w:hAnsi="Montserrat" w:cs="Arial"/>
          <w:sz w:val="22"/>
          <w:szCs w:val="22"/>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39536703" w14:textId="77777777" w:rsidR="00163392" w:rsidRPr="0017026C" w:rsidRDefault="00163392" w:rsidP="00C36AEC">
      <w:pPr>
        <w:jc w:val="both"/>
        <w:rPr>
          <w:rFonts w:ascii="Montserrat" w:hAnsi="Montserrat" w:cs="Arial"/>
          <w:sz w:val="22"/>
          <w:szCs w:val="22"/>
        </w:rPr>
      </w:pPr>
    </w:p>
    <w:p w14:paraId="4FA3A7E5" w14:textId="77777777" w:rsidR="00FB5765" w:rsidRPr="0017026C" w:rsidRDefault="004A2425" w:rsidP="00CF66F6">
      <w:pPr>
        <w:pStyle w:val="Sangradetextonormal"/>
        <w:spacing w:after="0"/>
        <w:ind w:left="426" w:hanging="426"/>
        <w:jc w:val="both"/>
        <w:rPr>
          <w:rFonts w:ascii="Montserrat" w:hAnsi="Montserrat" w:cs="Arial"/>
          <w:b/>
          <w:sz w:val="22"/>
          <w:szCs w:val="22"/>
        </w:rPr>
      </w:pPr>
      <w:r w:rsidRPr="0017026C">
        <w:rPr>
          <w:rFonts w:ascii="Montserrat" w:hAnsi="Montserrat" w:cs="Arial"/>
          <w:b/>
          <w:sz w:val="22"/>
          <w:szCs w:val="22"/>
        </w:rPr>
        <w:t>7</w:t>
      </w:r>
      <w:r w:rsidR="00163392" w:rsidRPr="0017026C">
        <w:rPr>
          <w:rFonts w:ascii="Montserrat" w:hAnsi="Montserrat" w:cs="Arial"/>
          <w:b/>
          <w:sz w:val="22"/>
          <w:szCs w:val="22"/>
        </w:rPr>
        <w:t>.4</w:t>
      </w:r>
      <w:r w:rsidR="00FB5765" w:rsidRPr="0017026C">
        <w:rPr>
          <w:rFonts w:ascii="Montserrat" w:hAnsi="Montserrat" w:cs="Arial"/>
          <w:b/>
          <w:sz w:val="22"/>
          <w:szCs w:val="22"/>
        </w:rPr>
        <w:t>. En la firma del contrato.</w:t>
      </w:r>
    </w:p>
    <w:p w14:paraId="546CD2CF" w14:textId="77777777" w:rsidR="00A975C3" w:rsidRPr="0017026C" w:rsidRDefault="00A975C3" w:rsidP="00C36AEC">
      <w:pPr>
        <w:pStyle w:val="Sangradetextonormal"/>
        <w:spacing w:after="0"/>
        <w:ind w:left="0"/>
        <w:jc w:val="both"/>
        <w:rPr>
          <w:rFonts w:ascii="Montserrat" w:hAnsi="Montserrat" w:cs="Arial"/>
          <w:b/>
          <w:sz w:val="22"/>
          <w:szCs w:val="22"/>
        </w:rPr>
      </w:pPr>
    </w:p>
    <w:p w14:paraId="6DE02823" w14:textId="77777777" w:rsidR="00FB5765" w:rsidRPr="0017026C" w:rsidRDefault="004D0BC0" w:rsidP="00CF66F6">
      <w:pPr>
        <w:ind w:left="142"/>
        <w:jc w:val="both"/>
        <w:rPr>
          <w:rFonts w:ascii="Montserrat" w:hAnsi="Montserrat" w:cs="Arial"/>
          <w:sz w:val="22"/>
          <w:szCs w:val="22"/>
        </w:rPr>
      </w:pPr>
      <w:r w:rsidRPr="0017026C">
        <w:rPr>
          <w:rFonts w:ascii="Montserrat" w:hAnsi="Montserrat" w:cs="Arial"/>
          <w:sz w:val="22"/>
          <w:szCs w:val="22"/>
        </w:rPr>
        <w:t>El licitante ganador</w:t>
      </w:r>
      <w:r w:rsidR="00FB5765" w:rsidRPr="0017026C">
        <w:rPr>
          <w:rFonts w:ascii="Montserrat" w:hAnsi="Montserrat" w:cs="Arial"/>
          <w:sz w:val="22"/>
          <w:szCs w:val="22"/>
        </w:rPr>
        <w:t xml:space="preserve">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4B70B7DB" w14:textId="77777777" w:rsidR="001F2172" w:rsidRPr="0017026C" w:rsidRDefault="001F2172" w:rsidP="00C36AEC">
      <w:pPr>
        <w:jc w:val="both"/>
        <w:rPr>
          <w:rFonts w:ascii="Montserrat" w:hAnsi="Montserrat" w:cs="Arial"/>
          <w:sz w:val="22"/>
          <w:szCs w:val="22"/>
        </w:rPr>
      </w:pPr>
    </w:p>
    <w:p w14:paraId="3E4A3130" w14:textId="77777777" w:rsidR="001F04BA" w:rsidRPr="0017026C" w:rsidRDefault="001F04BA" w:rsidP="00C36AEC">
      <w:pPr>
        <w:jc w:val="both"/>
        <w:rPr>
          <w:rFonts w:ascii="Montserrat" w:hAnsi="Montserrat" w:cs="Arial"/>
          <w:sz w:val="22"/>
          <w:szCs w:val="22"/>
        </w:rPr>
      </w:pPr>
    </w:p>
    <w:p w14:paraId="3F4DD61B" w14:textId="77777777" w:rsidR="00F25DEF" w:rsidRPr="0017026C" w:rsidRDefault="00F25DEF" w:rsidP="00293CBD">
      <w:pPr>
        <w:pStyle w:val="Prrafodelista"/>
        <w:numPr>
          <w:ilvl w:val="0"/>
          <w:numId w:val="28"/>
        </w:numPr>
        <w:ind w:left="426" w:right="134" w:hanging="426"/>
        <w:contextualSpacing/>
        <w:jc w:val="both"/>
        <w:rPr>
          <w:rFonts w:ascii="Montserrat" w:hAnsi="Montserrat" w:cs="Arial"/>
          <w:b/>
          <w:szCs w:val="24"/>
        </w:rPr>
      </w:pPr>
      <w:r w:rsidRPr="0017026C">
        <w:rPr>
          <w:rFonts w:ascii="Montserrat" w:hAnsi="Montserrat" w:cs="Arial"/>
          <w:b/>
          <w:szCs w:val="24"/>
        </w:rPr>
        <w:t>ACREDITACIÓN DE ENCONTRARSE AL CORRIENTE DE SUS OBLIGACIONES FISCALES.</w:t>
      </w:r>
    </w:p>
    <w:p w14:paraId="281B9138" w14:textId="77777777" w:rsidR="00F25DEF" w:rsidRPr="0017026C" w:rsidRDefault="00F25DEF" w:rsidP="00F25DEF">
      <w:pPr>
        <w:ind w:right="134"/>
        <w:jc w:val="both"/>
        <w:rPr>
          <w:rFonts w:ascii="Montserrat" w:hAnsi="Montserrat" w:cs="Arial"/>
          <w:sz w:val="22"/>
          <w:szCs w:val="22"/>
        </w:rPr>
      </w:pPr>
    </w:p>
    <w:p w14:paraId="449EC8CA" w14:textId="77777777" w:rsidR="00F25DEF" w:rsidRPr="0017026C" w:rsidRDefault="00F25DEF" w:rsidP="00CF66F6">
      <w:pPr>
        <w:ind w:left="142"/>
        <w:jc w:val="both"/>
        <w:rPr>
          <w:rFonts w:ascii="Montserrat" w:hAnsi="Montserrat" w:cs="Arial"/>
          <w:b/>
          <w:sz w:val="22"/>
          <w:szCs w:val="22"/>
        </w:rPr>
      </w:pPr>
      <w:r w:rsidRPr="0017026C">
        <w:rPr>
          <w:rFonts w:ascii="Montserrat" w:hAnsi="Montserrat" w:cs="Arial"/>
          <w:b/>
          <w:sz w:val="22"/>
          <w:szCs w:val="22"/>
        </w:rPr>
        <w:t>(Una vez realizado el fallo del procedimiento)</w:t>
      </w:r>
    </w:p>
    <w:p w14:paraId="1A89D71C" w14:textId="77777777" w:rsidR="00F25DEF" w:rsidRPr="0017026C" w:rsidRDefault="00F25DEF" w:rsidP="00CF66F6">
      <w:pPr>
        <w:pStyle w:val="Sinespaciado"/>
        <w:ind w:left="142"/>
        <w:jc w:val="both"/>
        <w:rPr>
          <w:rFonts w:ascii="Montserrat" w:hAnsi="Montserrat" w:cs="Arial"/>
        </w:rPr>
      </w:pPr>
      <w:r w:rsidRPr="0017026C">
        <w:rPr>
          <w:rFonts w:ascii="Montserrat" w:hAnsi="Montserrat" w:cs="Arial"/>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sentido positivo, en los términos que establece la Regla de la Resolución Miscelánea Fiscal para el </w:t>
      </w:r>
      <w:r w:rsidR="001D741A" w:rsidRPr="0017026C">
        <w:rPr>
          <w:rFonts w:ascii="Montserrat" w:hAnsi="Montserrat" w:cs="Arial"/>
        </w:rPr>
        <w:t xml:space="preserve">presente </w:t>
      </w:r>
      <w:r w:rsidRPr="0017026C">
        <w:rPr>
          <w:rFonts w:ascii="Montserrat" w:hAnsi="Montserrat" w:cs="Arial"/>
        </w:rPr>
        <w:t>ejercicio, publicada en el Diario Oficial de la Federación (DOF), de conformidad con lo previsto en el artículo 32D, del Código Fiscal de la Federación.</w:t>
      </w:r>
    </w:p>
    <w:p w14:paraId="350E0BF6" w14:textId="77777777" w:rsidR="00FD16BE" w:rsidRPr="0017026C" w:rsidRDefault="00FD16BE" w:rsidP="00CF66F6">
      <w:pPr>
        <w:pStyle w:val="Sinespaciado"/>
        <w:ind w:left="142"/>
        <w:jc w:val="both"/>
        <w:rPr>
          <w:rFonts w:ascii="Montserrat" w:hAnsi="Montserrat" w:cs="Arial"/>
        </w:rPr>
      </w:pPr>
    </w:p>
    <w:p w14:paraId="76EDBE72" w14:textId="77777777" w:rsidR="00F25DEF" w:rsidRPr="0017026C" w:rsidRDefault="00FD16BE" w:rsidP="00CF66F6">
      <w:pPr>
        <w:pStyle w:val="Sinespaciado"/>
        <w:ind w:left="142"/>
        <w:jc w:val="both"/>
        <w:rPr>
          <w:rFonts w:ascii="Montserrat" w:hAnsi="Montserrat" w:cs="Arial"/>
        </w:rPr>
      </w:pPr>
      <w:r w:rsidRPr="0017026C">
        <w:rPr>
          <w:rFonts w:ascii="Montserrat" w:hAnsi="Montserrat" w:cs="Arial"/>
        </w:rPr>
        <w:t xml:space="preserve">El </w:t>
      </w:r>
      <w:r w:rsidR="00F25DEF" w:rsidRPr="0017026C">
        <w:rPr>
          <w:rFonts w:ascii="Montserrat" w:hAnsi="Montserrat" w:cs="Arial"/>
        </w:rPr>
        <w:t>licitante ganador deberá presentar el acuse de recepción con el que compruebe la realización de la consulta de opinión ante el SAT, relacionada con el cumplimiento de sus obligaciones fiscales, en los términos que establece la Regla de la Miscelánea Fiscal.</w:t>
      </w:r>
    </w:p>
    <w:p w14:paraId="19B012B4" w14:textId="77777777" w:rsidR="00F25DEF" w:rsidRPr="0017026C" w:rsidRDefault="00F25DEF" w:rsidP="00CF66F6">
      <w:pPr>
        <w:pStyle w:val="Sinespaciado"/>
        <w:ind w:left="142"/>
        <w:jc w:val="both"/>
        <w:rPr>
          <w:rFonts w:ascii="Montserrat" w:hAnsi="Montserrat" w:cs="Arial"/>
          <w:color w:val="1F497D"/>
        </w:rPr>
      </w:pPr>
    </w:p>
    <w:p w14:paraId="12CA3D77" w14:textId="77777777" w:rsidR="00F25DEF" w:rsidRPr="0017026C" w:rsidRDefault="00F25DEF" w:rsidP="00CF66F6">
      <w:pPr>
        <w:pStyle w:val="Sinespaciado"/>
        <w:ind w:left="142"/>
        <w:jc w:val="both"/>
        <w:rPr>
          <w:rFonts w:ascii="Montserrat" w:hAnsi="Montserrat" w:cs="Arial"/>
        </w:rPr>
      </w:pPr>
      <w:r w:rsidRPr="0017026C">
        <w:rPr>
          <w:rFonts w:ascii="Montserrat" w:hAnsi="Montserrat" w:cs="Arial"/>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w:t>
      </w:r>
      <w:proofErr w:type="gramStart"/>
      <w:r w:rsidRPr="0017026C">
        <w:rPr>
          <w:rFonts w:ascii="Montserrat" w:hAnsi="Montserrat" w:cs="Arial"/>
        </w:rPr>
        <w:t>la  Regla</w:t>
      </w:r>
      <w:proofErr w:type="gramEnd"/>
      <w:r w:rsidRPr="0017026C">
        <w:rPr>
          <w:rFonts w:ascii="Montserrat" w:hAnsi="Montserrat" w:cs="Arial"/>
        </w:rPr>
        <w:t xml:space="preserve"> de la  Resolución Miscelánea Fiscal.</w:t>
      </w:r>
    </w:p>
    <w:p w14:paraId="73A4A8F0" w14:textId="77777777" w:rsidR="00F25DEF" w:rsidRPr="0017026C" w:rsidRDefault="00F25DEF" w:rsidP="00CF66F6">
      <w:pPr>
        <w:pStyle w:val="Sinespaciado"/>
        <w:ind w:left="142"/>
        <w:jc w:val="both"/>
        <w:rPr>
          <w:rFonts w:ascii="Montserrat" w:hAnsi="Montserrat" w:cs="Arial"/>
        </w:rPr>
      </w:pPr>
    </w:p>
    <w:p w14:paraId="0EF1ED8F" w14:textId="77777777" w:rsidR="00F25DEF" w:rsidRPr="0017026C" w:rsidRDefault="00F25DEF" w:rsidP="00CF66F6">
      <w:pPr>
        <w:pStyle w:val="Sinespaciado"/>
        <w:ind w:left="142"/>
        <w:jc w:val="both"/>
        <w:rPr>
          <w:rFonts w:ascii="Montserrat" w:hAnsi="Montserrat" w:cs="Arial"/>
        </w:rPr>
      </w:pPr>
      <w:r w:rsidRPr="0017026C">
        <w:rPr>
          <w:rFonts w:ascii="Montserrat" w:hAnsi="Montserrat" w:cs="Arial"/>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72334FDA" w14:textId="77777777" w:rsidR="00F25DEF" w:rsidRPr="0017026C" w:rsidRDefault="00F25DEF" w:rsidP="00CF66F6">
      <w:pPr>
        <w:pStyle w:val="Sinespaciado"/>
        <w:ind w:left="142"/>
        <w:jc w:val="both"/>
        <w:rPr>
          <w:rFonts w:ascii="Montserrat" w:hAnsi="Montserrat" w:cs="Arial"/>
        </w:rPr>
      </w:pPr>
    </w:p>
    <w:p w14:paraId="358B5449" w14:textId="77777777" w:rsidR="00F25DEF" w:rsidRPr="0017026C" w:rsidRDefault="00F25DEF" w:rsidP="00CF66F6">
      <w:pPr>
        <w:pStyle w:val="Sinespaciado"/>
        <w:ind w:left="142"/>
        <w:jc w:val="both"/>
        <w:rPr>
          <w:rFonts w:ascii="Montserrat" w:hAnsi="Montserrat" w:cs="Arial"/>
        </w:rPr>
      </w:pPr>
      <w:r w:rsidRPr="0017026C">
        <w:rPr>
          <w:rFonts w:ascii="Montserrat" w:hAnsi="Montserrat" w:cs="Arial"/>
        </w:rPr>
        <w:t>En el supuesto de que el Instituto, previo a la formalización del contrato,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por causas imputables al licitante al que le fue adjudicado.</w:t>
      </w:r>
    </w:p>
    <w:p w14:paraId="3D2D3230" w14:textId="77777777" w:rsidR="00F25DEF" w:rsidRPr="0017026C" w:rsidRDefault="00F25DEF" w:rsidP="00CF66F6">
      <w:pPr>
        <w:pStyle w:val="Sinespaciado"/>
        <w:ind w:left="142"/>
        <w:jc w:val="both"/>
        <w:rPr>
          <w:rFonts w:ascii="Montserrat" w:hAnsi="Montserrat" w:cs="Arial"/>
        </w:rPr>
      </w:pPr>
    </w:p>
    <w:p w14:paraId="09EB21B9" w14:textId="77777777" w:rsidR="00F25DEF" w:rsidRPr="0017026C" w:rsidRDefault="00F25DEF" w:rsidP="00CF66F6">
      <w:pPr>
        <w:ind w:left="142"/>
        <w:jc w:val="both"/>
        <w:rPr>
          <w:rFonts w:ascii="Montserrat" w:hAnsi="Montserrat" w:cs="Arial"/>
          <w:sz w:val="22"/>
          <w:szCs w:val="22"/>
        </w:rPr>
      </w:pPr>
      <w:r w:rsidRPr="0017026C">
        <w:rPr>
          <w:rFonts w:ascii="Montserrat" w:hAnsi="Montserrat" w:cs="Arial"/>
          <w:sz w:val="22"/>
          <w:szCs w:val="22"/>
        </w:rPr>
        <w:t>En el supuesto de que el SAT emita respuesta en sentido negativo o desfavorable para el (los) proveedor(es) con quien ya se haya formalizado el (los) contrato(s) derivado(s) de la presente licitación,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w:t>
      </w:r>
      <w:r w:rsidR="001015D5" w:rsidRPr="0017026C">
        <w:rPr>
          <w:rFonts w:ascii="Montserrat" w:hAnsi="Montserrat" w:cs="Arial"/>
          <w:sz w:val="22"/>
          <w:szCs w:val="22"/>
        </w:rPr>
        <w:t xml:space="preserve"> administrativamente el contrato</w:t>
      </w:r>
      <w:r w:rsidRPr="0017026C">
        <w:rPr>
          <w:rFonts w:ascii="Montserrat" w:hAnsi="Montserrat" w:cs="Arial"/>
          <w:sz w:val="22"/>
          <w:szCs w:val="22"/>
        </w:rPr>
        <w:t xml:space="preserve">. </w:t>
      </w:r>
    </w:p>
    <w:p w14:paraId="1C797839" w14:textId="77777777" w:rsidR="00F25DEF" w:rsidRPr="0017026C" w:rsidRDefault="00F25DEF" w:rsidP="00F25DEF">
      <w:pPr>
        <w:jc w:val="both"/>
        <w:rPr>
          <w:rFonts w:ascii="Montserrat" w:hAnsi="Montserrat" w:cs="Arial"/>
          <w:sz w:val="22"/>
          <w:szCs w:val="22"/>
        </w:rPr>
      </w:pPr>
    </w:p>
    <w:p w14:paraId="7B05D727" w14:textId="77777777" w:rsidR="00F25DEF" w:rsidRPr="0017026C" w:rsidRDefault="00F25DEF" w:rsidP="00293CBD">
      <w:pPr>
        <w:numPr>
          <w:ilvl w:val="0"/>
          <w:numId w:val="27"/>
        </w:numPr>
        <w:ind w:left="426" w:hanging="425"/>
        <w:jc w:val="both"/>
        <w:rPr>
          <w:rFonts w:ascii="Montserrat" w:hAnsi="Montserrat" w:cs="Arial"/>
          <w:b/>
          <w:szCs w:val="24"/>
        </w:rPr>
      </w:pPr>
      <w:r w:rsidRPr="0017026C">
        <w:rPr>
          <w:rFonts w:ascii="Montserrat" w:hAnsi="Montserrat" w:cs="Arial"/>
          <w:b/>
          <w:szCs w:val="24"/>
        </w:rPr>
        <w:t>ACREDITACIÓN DE ENCONTRARSE AL CORRIENTE DE SUS OBLIGACIONES EN MATERIA DE SEGURIDAD SOCIAL.</w:t>
      </w:r>
    </w:p>
    <w:p w14:paraId="2A1BF911" w14:textId="77777777" w:rsidR="00F25DEF" w:rsidRPr="0017026C" w:rsidRDefault="00F25DEF" w:rsidP="00F25DEF">
      <w:pPr>
        <w:ind w:left="360"/>
        <w:jc w:val="both"/>
        <w:rPr>
          <w:rFonts w:ascii="Montserrat" w:hAnsi="Montserrat" w:cs="Arial"/>
          <w:b/>
          <w:sz w:val="22"/>
          <w:szCs w:val="22"/>
        </w:rPr>
      </w:pPr>
    </w:p>
    <w:p w14:paraId="0E2ECB6F" w14:textId="587377AD" w:rsidR="00F25DEF" w:rsidRPr="0017026C" w:rsidRDefault="00F25DEF" w:rsidP="00CF66F6">
      <w:pPr>
        <w:pStyle w:val="Sinespaciado"/>
        <w:ind w:left="142"/>
        <w:jc w:val="both"/>
        <w:rPr>
          <w:rFonts w:ascii="Montserrat" w:hAnsi="Montserrat" w:cs="Arial"/>
        </w:rPr>
      </w:pPr>
      <w:r w:rsidRPr="0017026C">
        <w:rPr>
          <w:rFonts w:ascii="Montserrat" w:hAnsi="Montserrat" w:cs="Arial"/>
        </w:rPr>
        <w:t>Presentar documento vigente expedido por el instituto mexicano del seguro social (IMSS</w:t>
      </w:r>
      <w:r w:rsidR="0090711D" w:rsidRPr="0017026C">
        <w:rPr>
          <w:rFonts w:ascii="Montserrat" w:hAnsi="Montserrat" w:cs="Arial"/>
        </w:rPr>
        <w:t>), en</w:t>
      </w:r>
      <w:r w:rsidRPr="0017026C">
        <w:rPr>
          <w:rFonts w:ascii="Montserrat" w:hAnsi="Montserrat" w:cs="Arial"/>
        </w:rPr>
        <w:t xml:space="preserve"> el que se emita la opinión del cumplimiento de obligaciones en materia de seguridad social, vigente y positiva.</w:t>
      </w:r>
    </w:p>
    <w:p w14:paraId="343F1507" w14:textId="77777777" w:rsidR="00F25DEF" w:rsidRPr="0017026C" w:rsidRDefault="00F25DEF" w:rsidP="00CF66F6">
      <w:pPr>
        <w:pStyle w:val="Sinespaciado"/>
        <w:ind w:left="142"/>
        <w:jc w:val="both"/>
        <w:rPr>
          <w:rFonts w:ascii="Montserrat" w:hAnsi="Montserrat" w:cs="Arial"/>
        </w:rPr>
      </w:pPr>
    </w:p>
    <w:p w14:paraId="73166DC1" w14:textId="77777777" w:rsidR="00F25DEF" w:rsidRPr="0017026C" w:rsidRDefault="00F25DEF" w:rsidP="00CF66F6">
      <w:pPr>
        <w:pStyle w:val="Sinespaciado"/>
        <w:ind w:left="142"/>
        <w:jc w:val="both"/>
        <w:rPr>
          <w:rFonts w:ascii="Montserrat" w:hAnsi="Montserrat" w:cs="Arial"/>
        </w:rPr>
      </w:pPr>
      <w:r w:rsidRPr="0017026C">
        <w:rPr>
          <w:rFonts w:ascii="Montserrat" w:hAnsi="Montserrat" w:cs="Arial"/>
        </w:rPr>
        <w:t xml:space="preserve">Durante la vigencia del contrato el participante asignado queda obligado a entregar al instituto, junto con la factura de cobro respectiva, la opinión de cumplimientos de obligaciones en materia de seguridad social vigente y positiva </w:t>
      </w:r>
    </w:p>
    <w:p w14:paraId="3E7D7881" w14:textId="77777777" w:rsidR="00F25DEF" w:rsidRPr="0017026C" w:rsidRDefault="00F25DEF" w:rsidP="00CF66F6">
      <w:pPr>
        <w:ind w:left="142"/>
        <w:jc w:val="both"/>
        <w:rPr>
          <w:rFonts w:ascii="Montserrat" w:hAnsi="Montserrat" w:cs="Arial"/>
        </w:rPr>
      </w:pPr>
    </w:p>
    <w:p w14:paraId="6E84BC36" w14:textId="36F8EE05" w:rsidR="00F25DEF" w:rsidRPr="0017026C" w:rsidRDefault="00F25DEF" w:rsidP="00CF66F6">
      <w:pPr>
        <w:pStyle w:val="Sinespaciado"/>
        <w:ind w:left="142"/>
        <w:jc w:val="both"/>
        <w:rPr>
          <w:rFonts w:ascii="Montserrat" w:hAnsi="Montserrat" w:cs="Arial"/>
        </w:rPr>
      </w:pPr>
      <w:r w:rsidRPr="0017026C">
        <w:rPr>
          <w:rFonts w:ascii="Montserrat" w:hAnsi="Montserrat" w:cs="Arial"/>
        </w:rPr>
        <w:t xml:space="preserve">La vigencia de la opinión de cumplimientos de obligaciones en materia de seguridad </w:t>
      </w:r>
      <w:r w:rsidR="0090711D" w:rsidRPr="0017026C">
        <w:rPr>
          <w:rFonts w:ascii="Montserrat" w:hAnsi="Montserrat" w:cs="Arial"/>
        </w:rPr>
        <w:t>social tendrá</w:t>
      </w:r>
      <w:r w:rsidRPr="0017026C">
        <w:rPr>
          <w:rFonts w:ascii="Montserrat" w:hAnsi="Montserrat" w:cs="Arial"/>
        </w:rPr>
        <w:t xml:space="preserve"> una vigencia de 30 días naturales a partir de su emisión. </w:t>
      </w:r>
    </w:p>
    <w:p w14:paraId="75354B2A" w14:textId="77777777" w:rsidR="00F25DEF" w:rsidRPr="0017026C" w:rsidRDefault="00F25DEF" w:rsidP="00CF66F6">
      <w:pPr>
        <w:pStyle w:val="Sinespaciado"/>
        <w:ind w:left="142"/>
        <w:jc w:val="both"/>
        <w:rPr>
          <w:rFonts w:ascii="Montserrat" w:hAnsi="Montserrat" w:cs="Arial"/>
        </w:rPr>
      </w:pPr>
    </w:p>
    <w:p w14:paraId="18918BA9" w14:textId="77777777" w:rsidR="00F25DEF" w:rsidRPr="0017026C" w:rsidRDefault="00F25DEF" w:rsidP="00CF66F6">
      <w:pPr>
        <w:pStyle w:val="Sinespaciado"/>
        <w:ind w:left="142"/>
        <w:jc w:val="both"/>
        <w:rPr>
          <w:rFonts w:ascii="Montserrat" w:hAnsi="Montserrat" w:cs="Arial"/>
        </w:rPr>
      </w:pPr>
      <w:r w:rsidRPr="0017026C">
        <w:rPr>
          <w:rFonts w:ascii="Montserrat" w:hAnsi="Montserrat" w:cs="Arial"/>
        </w:rPr>
        <w:lastRenderedPageBreak/>
        <w:t>La multicitada opinión, la pueden obtener ingresando a la página de internet del Instituto (</w:t>
      </w:r>
      <w:hyperlink r:id="rId13" w:history="1">
        <w:r w:rsidRPr="0017026C">
          <w:rPr>
            <w:rFonts w:ascii="Montserrat" w:hAnsi="Montserrat" w:cs="Arial"/>
          </w:rPr>
          <w:t>www.imss.gob.mx</w:t>
        </w:r>
      </w:hyperlink>
      <w:r w:rsidRPr="0017026C">
        <w:rPr>
          <w:rFonts w:ascii="Montserrat" w:hAnsi="Montserrat" w:cs="Arial"/>
        </w:rPr>
        <w:t>). En el apartado “Patrones o empresas”, después en “Escritorio virtual”, donde se registrarán con su firma electrónica (fiel) y esta se generará de manera automatizada, atendiendo a la situación fiscal en materia de seguridad social del particular en los siguientes sentidos:</w:t>
      </w:r>
    </w:p>
    <w:p w14:paraId="22A7A08C" w14:textId="0FE4C6CA" w:rsidR="00F25DEF" w:rsidRPr="0017026C" w:rsidRDefault="0090711D" w:rsidP="00CF66F6">
      <w:pPr>
        <w:pStyle w:val="Sinespaciado"/>
        <w:ind w:left="142"/>
        <w:jc w:val="both"/>
        <w:rPr>
          <w:rFonts w:ascii="Montserrat" w:hAnsi="Montserrat" w:cs="Arial"/>
        </w:rPr>
      </w:pPr>
      <w:r w:rsidRPr="0017026C">
        <w:rPr>
          <w:rFonts w:ascii="Montserrat" w:hAnsi="Montserrat" w:cs="Arial"/>
        </w:rPr>
        <w:t>Positiva. -</w:t>
      </w:r>
      <w:r w:rsidR="00F25DEF" w:rsidRPr="0017026C">
        <w:rPr>
          <w:rFonts w:ascii="Montserrat" w:hAnsi="Montserrat" w:cs="Arial"/>
        </w:rPr>
        <w:t xml:space="preserve"> Cuando el particular esté inscrito ante el </w:t>
      </w:r>
      <w:r w:rsidRPr="0017026C">
        <w:rPr>
          <w:rFonts w:ascii="Montserrat" w:hAnsi="Montserrat" w:cs="Arial"/>
        </w:rPr>
        <w:t>Instituto y</w:t>
      </w:r>
      <w:r w:rsidR="00F25DEF" w:rsidRPr="0017026C">
        <w:rPr>
          <w:rFonts w:ascii="Montserrat" w:hAnsi="Montserrat" w:cs="Arial"/>
        </w:rPr>
        <w:t xml:space="preserve"> al corriente en el cumplimiento de las obligaciones.</w:t>
      </w:r>
    </w:p>
    <w:p w14:paraId="13C6DFA6" w14:textId="77777777" w:rsidR="00F25DEF" w:rsidRPr="0017026C" w:rsidRDefault="00F25DEF" w:rsidP="00CF66F6">
      <w:pPr>
        <w:pStyle w:val="Sinespaciado"/>
        <w:ind w:left="142"/>
        <w:jc w:val="both"/>
        <w:rPr>
          <w:rFonts w:ascii="Montserrat" w:hAnsi="Montserrat" w:cs="Arial"/>
        </w:rPr>
      </w:pPr>
    </w:p>
    <w:p w14:paraId="4F7E8D0A" w14:textId="5129435B" w:rsidR="00F25DEF" w:rsidRPr="0017026C" w:rsidRDefault="0090711D" w:rsidP="00CF66F6">
      <w:pPr>
        <w:spacing w:after="120"/>
        <w:ind w:left="142"/>
        <w:jc w:val="both"/>
        <w:rPr>
          <w:rFonts w:ascii="Montserrat" w:hAnsi="Montserrat" w:cs="Arial"/>
        </w:rPr>
      </w:pPr>
      <w:r w:rsidRPr="0017026C">
        <w:rPr>
          <w:rFonts w:ascii="Montserrat" w:hAnsi="Montserrat" w:cs="Arial"/>
        </w:rPr>
        <w:t>Negativa. -</w:t>
      </w:r>
      <w:r w:rsidR="00F25DEF" w:rsidRPr="0017026C">
        <w:rPr>
          <w:rFonts w:ascii="Montserrat" w:hAnsi="Montserrat" w:cs="Arial"/>
        </w:rPr>
        <w:t xml:space="preserve"> Cuando el particular no esté al corriente en el cumplimiento de las obligaciones en materia de seguridad social.</w:t>
      </w:r>
    </w:p>
    <w:p w14:paraId="44F59924" w14:textId="77777777" w:rsidR="00F25DEF" w:rsidRPr="0017026C" w:rsidRDefault="00F25DEF" w:rsidP="00CF66F6">
      <w:pPr>
        <w:spacing w:after="120"/>
        <w:ind w:left="142"/>
        <w:jc w:val="both"/>
        <w:rPr>
          <w:rFonts w:ascii="Montserrat" w:hAnsi="Montserrat" w:cs="Arial"/>
        </w:rPr>
      </w:pPr>
      <w:r w:rsidRPr="0017026C">
        <w:rPr>
          <w:rFonts w:ascii="Montserrat" w:hAnsi="Montserrat" w:cs="Arial"/>
        </w:rPr>
        <w:t>Por lo que el Instituto no podrá emitir opinión del cumplimiento de obligaciones fiscales en materia de seguridad social en los siguientes supuestos:</w:t>
      </w:r>
    </w:p>
    <w:p w14:paraId="1D00D21F" w14:textId="77777777" w:rsidR="00F25DEF" w:rsidRPr="0017026C" w:rsidRDefault="00F25DEF" w:rsidP="00293CBD">
      <w:pPr>
        <w:numPr>
          <w:ilvl w:val="0"/>
          <w:numId w:val="13"/>
        </w:numPr>
        <w:suppressAutoHyphens w:val="0"/>
        <w:spacing w:after="120"/>
        <w:ind w:left="567"/>
        <w:jc w:val="both"/>
        <w:rPr>
          <w:rFonts w:ascii="Montserrat" w:hAnsi="Montserrat" w:cs="Arial"/>
        </w:rPr>
      </w:pPr>
      <w:r w:rsidRPr="0017026C">
        <w:rPr>
          <w:rFonts w:ascii="Montserrat" w:hAnsi="Montserrat" w:cs="Arial"/>
        </w:rPr>
        <w:t>No se cuente con Registro ante el IMS</w:t>
      </w:r>
      <w:r w:rsidR="008F4B36" w:rsidRPr="0017026C">
        <w:rPr>
          <w:rFonts w:ascii="Montserrat" w:hAnsi="Montserrat" w:cs="Arial"/>
        </w:rPr>
        <w:t>S</w:t>
      </w:r>
    </w:p>
    <w:p w14:paraId="4389B326" w14:textId="77777777" w:rsidR="00F25DEF" w:rsidRPr="0017026C" w:rsidRDefault="00F25DEF" w:rsidP="00293CBD">
      <w:pPr>
        <w:numPr>
          <w:ilvl w:val="0"/>
          <w:numId w:val="13"/>
        </w:numPr>
        <w:suppressAutoHyphens w:val="0"/>
        <w:spacing w:after="120"/>
        <w:ind w:left="567"/>
        <w:jc w:val="both"/>
        <w:rPr>
          <w:rFonts w:ascii="Montserrat" w:hAnsi="Montserrat" w:cs="Arial"/>
        </w:rPr>
      </w:pPr>
      <w:r w:rsidRPr="0017026C">
        <w:rPr>
          <w:rFonts w:ascii="Montserrat" w:hAnsi="Montserrat" w:cs="Arial"/>
        </w:rPr>
        <w:t>Su registro patronal esté dado de baja</w:t>
      </w:r>
    </w:p>
    <w:p w14:paraId="14AA8203" w14:textId="77777777" w:rsidR="00F25DEF" w:rsidRPr="0017026C" w:rsidRDefault="00F25DEF" w:rsidP="00293CBD">
      <w:pPr>
        <w:numPr>
          <w:ilvl w:val="0"/>
          <w:numId w:val="13"/>
        </w:numPr>
        <w:suppressAutoHyphens w:val="0"/>
        <w:spacing w:after="120"/>
        <w:ind w:left="567"/>
        <w:jc w:val="both"/>
        <w:rPr>
          <w:rFonts w:ascii="Montserrat" w:hAnsi="Montserrat" w:cs="Arial"/>
        </w:rPr>
      </w:pPr>
      <w:r w:rsidRPr="0017026C">
        <w:rPr>
          <w:rFonts w:ascii="Montserrat" w:hAnsi="Montserrat" w:cs="Arial"/>
        </w:rPr>
        <w:t>No se cuente con trabajadores registrados</w:t>
      </w:r>
    </w:p>
    <w:p w14:paraId="6C4A7252" w14:textId="763EEDE4" w:rsidR="00F25DEF" w:rsidRPr="0017026C" w:rsidRDefault="00F25DEF" w:rsidP="00CF66F6">
      <w:pPr>
        <w:pStyle w:val="Sinespaciado"/>
        <w:ind w:left="142"/>
        <w:jc w:val="both"/>
        <w:rPr>
          <w:rFonts w:ascii="Montserrat" w:hAnsi="Montserrat" w:cs="Arial"/>
        </w:rPr>
      </w:pPr>
      <w:r w:rsidRPr="0017026C">
        <w:rPr>
          <w:rFonts w:ascii="Montserrat" w:hAnsi="Montserrat" w:cs="Arial"/>
        </w:rPr>
        <w:t xml:space="preserve">EL procedimiento para obtener la “opinión de cumplimiento de obligaciones fiscales en materia de seguridad social”: Ingresar a </w:t>
      </w:r>
      <w:hyperlink r:id="rId14" w:tgtFrame="_blank" w:history="1">
        <w:r w:rsidRPr="0017026C">
          <w:rPr>
            <w:rFonts w:ascii="Montserrat" w:hAnsi="Montserrat" w:cs="Arial"/>
          </w:rPr>
          <w:t>escritorio virtual</w:t>
        </w:r>
      </w:hyperlink>
      <w:r w:rsidRPr="0017026C">
        <w:rPr>
          <w:rFonts w:ascii="Montserrat" w:hAnsi="Montserrat" w:cs="Arial"/>
        </w:rPr>
        <w:t xml:space="preserve">  Si usted ya se encuentra registrado en el portal de trámites digitales del IMSS, dar clic en ingresar. En caso de no estar registrado, será necesario seleccionar la opción crear una cuenta. Ingresar los datos de su fiel para la autenticación y dar en verificar, una vez verificados, dar clic en autenticar. Una vez dentro del “escritorio virtual”, dar clic al apartado “mis empresas representadas”. El sistema despliega el RFC y nombre o razón social, de las empresas que representa. Seleccionar el RFC de la empresa de la cual desea obtener la “opinión de cumplimiento de obligaciones fiscales en materia de seguridad social”. El sistema muestra una pantalla en la que aparece el </w:t>
      </w:r>
      <w:r w:rsidR="0090711D" w:rsidRPr="0017026C">
        <w:rPr>
          <w:rFonts w:ascii="Montserrat" w:hAnsi="Montserrat" w:cs="Arial"/>
        </w:rPr>
        <w:t>RFC seleccionada</w:t>
      </w:r>
      <w:r w:rsidRPr="0017026C">
        <w:rPr>
          <w:rFonts w:ascii="Montserrat" w:hAnsi="Montserrat" w:cs="Arial"/>
        </w:rPr>
        <w:t xml:space="preserve"> y en el apartado del lado izquierdo, “datos fiscales”, dar clic en el recuadro denominado “acciones” y seleccionar “opinión de cumplimiento” para obtener el citado documento.</w:t>
      </w:r>
    </w:p>
    <w:p w14:paraId="7F10ADB2" w14:textId="77777777" w:rsidR="00F25DEF" w:rsidRPr="0017026C" w:rsidRDefault="00F25DEF" w:rsidP="00CF66F6">
      <w:pPr>
        <w:pStyle w:val="Sinespaciado"/>
        <w:ind w:left="142"/>
        <w:jc w:val="both"/>
        <w:rPr>
          <w:rFonts w:ascii="Montserrat" w:hAnsi="Montserrat" w:cs="Arial"/>
        </w:rPr>
      </w:pPr>
    </w:p>
    <w:p w14:paraId="3DE473E2" w14:textId="77777777" w:rsidR="00F25DEF" w:rsidRPr="0017026C" w:rsidRDefault="00F25DEF" w:rsidP="00CF66F6">
      <w:pPr>
        <w:pStyle w:val="Sinespaciado"/>
        <w:ind w:left="142"/>
        <w:jc w:val="both"/>
        <w:rPr>
          <w:rFonts w:ascii="Montserrat" w:hAnsi="Montserrat" w:cs="Arial"/>
        </w:rPr>
      </w:pPr>
      <w:r w:rsidRPr="0017026C">
        <w:rPr>
          <w:rFonts w:ascii="Montserrat" w:hAnsi="Montserrat" w:cs="Arial"/>
        </w:rPr>
        <w:t>El sistema presenta el documento “opinión de cumplimiento”, el cual puede imprimirse o guardarse en la computadora o dispositivo magnético. Una vez concluido el trámite, dar clic en cerrar sesión.</w:t>
      </w:r>
    </w:p>
    <w:p w14:paraId="003E8670" w14:textId="77777777" w:rsidR="00F25DEF" w:rsidRPr="0017026C" w:rsidRDefault="00F25DEF" w:rsidP="00F25DEF">
      <w:pPr>
        <w:jc w:val="both"/>
        <w:rPr>
          <w:rFonts w:ascii="Montserrat" w:hAnsi="Montserrat" w:cs="Arial"/>
          <w:szCs w:val="24"/>
        </w:rPr>
      </w:pPr>
    </w:p>
    <w:p w14:paraId="79B82849" w14:textId="77777777" w:rsidR="00F25DEF" w:rsidRPr="0017026C" w:rsidRDefault="00F25DEF" w:rsidP="00293CBD">
      <w:pPr>
        <w:numPr>
          <w:ilvl w:val="1"/>
          <w:numId w:val="22"/>
        </w:numPr>
        <w:ind w:left="426" w:hanging="426"/>
        <w:jc w:val="both"/>
        <w:rPr>
          <w:rFonts w:ascii="Montserrat" w:hAnsi="Montserrat" w:cs="Arial"/>
          <w:b/>
          <w:bCs/>
          <w:szCs w:val="24"/>
        </w:rPr>
      </w:pPr>
      <w:r w:rsidRPr="0017026C">
        <w:rPr>
          <w:rFonts w:ascii="Montserrat" w:hAnsi="Montserrat" w:cs="Arial"/>
          <w:b/>
          <w:szCs w:val="24"/>
        </w:rPr>
        <w:t xml:space="preserve">ACREDITACIÓN DE ENCONTRARSE AL CORRIENTE DE SUS OBLIGACIONES EN MATERIA </w:t>
      </w:r>
      <w:r w:rsidRPr="0017026C">
        <w:rPr>
          <w:rFonts w:ascii="Montserrat" w:hAnsi="Montserrat" w:cs="Arial"/>
          <w:b/>
          <w:bCs/>
          <w:szCs w:val="24"/>
        </w:rPr>
        <w:t>DE APORTACIONES PATRONALES</w:t>
      </w:r>
    </w:p>
    <w:p w14:paraId="28EE822A" w14:textId="77777777" w:rsidR="00F25DEF" w:rsidRPr="0017026C" w:rsidRDefault="00F25DEF" w:rsidP="00F25DEF">
      <w:pPr>
        <w:jc w:val="both"/>
        <w:rPr>
          <w:rFonts w:ascii="Montserrat" w:hAnsi="Montserrat" w:cs="Arial"/>
          <w:b/>
          <w:bCs/>
        </w:rPr>
      </w:pPr>
    </w:p>
    <w:p w14:paraId="6104610B" w14:textId="77777777" w:rsidR="00F25DEF" w:rsidRPr="0017026C" w:rsidRDefault="00F25DEF" w:rsidP="00CF66F6">
      <w:pPr>
        <w:pStyle w:val="Sinespaciado"/>
        <w:ind w:left="142"/>
        <w:jc w:val="both"/>
        <w:rPr>
          <w:rFonts w:ascii="Montserrat" w:hAnsi="Montserrat" w:cs="Arial"/>
        </w:rPr>
      </w:pPr>
      <w:r w:rsidRPr="0017026C">
        <w:rPr>
          <w:rFonts w:ascii="Montserrat" w:hAnsi="Montserrat" w:cs="Arial"/>
        </w:rPr>
        <w:t xml:space="preserve">Con el propósito de dar cumplimiento a lo dispuesto por el artículo 32d del código fiscal de la federación y al punto 4.14 de las políticas, bases y lineamientos en materia de adquisiciones, arrendamientos y prestación de servicios del instituto mexicano del seguro social vigente, así como al acuerdo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indispensable para suscribirlo, el  envío de la constancia de situación fiscal en materia </w:t>
      </w:r>
      <w:r w:rsidRPr="0017026C">
        <w:rPr>
          <w:rFonts w:ascii="Montserrat" w:hAnsi="Montserrat" w:cs="Arial"/>
        </w:rPr>
        <w:lastRenderedPageBreak/>
        <w:t xml:space="preserve">de aportaciones patronales y entero de amortizaciones en la fecha de notificación del fallo concursal correspondiente , al correo siguiente: </w:t>
      </w:r>
      <w:hyperlink r:id="rId15" w:history="1">
        <w:r w:rsidR="00B56C7B" w:rsidRPr="0017026C">
          <w:rPr>
            <w:rStyle w:val="Hipervnculo"/>
            <w:rFonts w:ascii="Montserrat" w:hAnsi="Montserrat"/>
            <w:b/>
          </w:rPr>
          <w:t>cesar.hernandezgon@imss.gob.mx</w:t>
        </w:r>
      </w:hyperlink>
      <w:r w:rsidRPr="0017026C">
        <w:rPr>
          <w:rFonts w:ascii="Montserrat" w:hAnsi="Montserrat" w:cs="Arial"/>
          <w:sz w:val="28"/>
          <w:szCs w:val="28"/>
        </w:rPr>
        <w:t>,</w:t>
      </w:r>
      <w:r w:rsidRPr="0017026C">
        <w:rPr>
          <w:rFonts w:ascii="Montserrat" w:hAnsi="Montserrat" w:cs="Arial"/>
        </w:rPr>
        <w:t xml:space="preserve"> para efecto de lo dispuesto por el artículo 32-d del código fiscal de la federación. </w:t>
      </w:r>
    </w:p>
    <w:p w14:paraId="000BD065" w14:textId="77777777" w:rsidR="00F25DEF" w:rsidRPr="0017026C" w:rsidRDefault="00F25DEF" w:rsidP="00CF66F6">
      <w:pPr>
        <w:spacing w:line="276" w:lineRule="auto"/>
        <w:ind w:left="142"/>
        <w:jc w:val="both"/>
        <w:rPr>
          <w:rFonts w:ascii="Montserrat" w:hAnsi="Montserrat" w:cs="Arial"/>
        </w:rPr>
      </w:pPr>
    </w:p>
    <w:p w14:paraId="60466DA9" w14:textId="77777777" w:rsidR="00F25DEF" w:rsidRPr="0017026C" w:rsidRDefault="00F25DEF" w:rsidP="00CF66F6">
      <w:pPr>
        <w:pStyle w:val="Sinespaciado"/>
        <w:ind w:left="142"/>
        <w:rPr>
          <w:rFonts w:ascii="Montserrat" w:hAnsi="Montserrat" w:cs="Arial"/>
        </w:rPr>
      </w:pPr>
      <w:r w:rsidRPr="0017026C">
        <w:rPr>
          <w:rFonts w:ascii="Montserrat" w:hAnsi="Montserrat" w:cs="Arial"/>
        </w:rPr>
        <w:t xml:space="preserve">Al respecto, se da a conocer el procedimiento para la obtención de la constancia de situación fiscal emitida por el </w:t>
      </w:r>
      <w:r w:rsidRPr="0017026C">
        <w:rPr>
          <w:rFonts w:ascii="Montserrat" w:hAnsi="Montserrat" w:cs="Arial"/>
          <w:b/>
        </w:rPr>
        <w:t>INFONAVIT</w:t>
      </w:r>
      <w:r w:rsidRPr="0017026C">
        <w:rPr>
          <w:rFonts w:ascii="Montserrat" w:hAnsi="Montserrat" w:cs="Arial"/>
        </w:rPr>
        <w:t>, en los términos siguientes:</w:t>
      </w:r>
    </w:p>
    <w:p w14:paraId="08E9C45E" w14:textId="77777777" w:rsidR="00F25DEF" w:rsidRPr="0017026C" w:rsidRDefault="00F25DEF" w:rsidP="00CF66F6">
      <w:pPr>
        <w:ind w:left="142"/>
        <w:jc w:val="both"/>
        <w:rPr>
          <w:rFonts w:ascii="Montserrat" w:hAnsi="Montserrat" w:cs="Arial"/>
        </w:rPr>
      </w:pPr>
    </w:p>
    <w:p w14:paraId="0B1EEE58" w14:textId="77777777" w:rsidR="00F25DEF" w:rsidRPr="0017026C" w:rsidRDefault="00F25DEF" w:rsidP="00CF66F6">
      <w:pPr>
        <w:pStyle w:val="Sinespaciado"/>
        <w:ind w:left="142"/>
        <w:jc w:val="both"/>
        <w:rPr>
          <w:rFonts w:ascii="Montserrat" w:hAnsi="Montserrat" w:cs="Arial"/>
        </w:rPr>
      </w:pPr>
      <w:r w:rsidRPr="0017026C">
        <w:rPr>
          <w:rFonts w:ascii="Montserrat" w:hAnsi="Montserrat" w:cs="Arial"/>
        </w:rPr>
        <w:t>Reglas para la obtención de la constancia de situación fiscal en materia de aportaciones patronales y entero de descuentos.</w:t>
      </w:r>
    </w:p>
    <w:p w14:paraId="3CAA4F2E" w14:textId="77777777" w:rsidR="00F25DEF" w:rsidRPr="0017026C" w:rsidRDefault="00F25DEF" w:rsidP="00CF66F6">
      <w:pPr>
        <w:pStyle w:val="Texto0"/>
        <w:spacing w:after="80" w:line="217" w:lineRule="exact"/>
        <w:ind w:left="142" w:firstLine="0"/>
        <w:rPr>
          <w:rFonts w:ascii="Montserrat" w:hAnsi="Montserrat" w:cs="Arial"/>
          <w:bCs/>
          <w:sz w:val="22"/>
          <w:szCs w:val="22"/>
        </w:rPr>
      </w:pPr>
    </w:p>
    <w:p w14:paraId="6CAC6DCD" w14:textId="7F5C64FA" w:rsidR="00F25DEF" w:rsidRPr="0017026C" w:rsidRDefault="0090711D" w:rsidP="00CF66F6">
      <w:pPr>
        <w:pStyle w:val="Sinespaciado"/>
        <w:ind w:left="142"/>
        <w:jc w:val="both"/>
        <w:rPr>
          <w:rFonts w:ascii="Montserrat" w:hAnsi="Montserrat" w:cs="Arial"/>
        </w:rPr>
      </w:pPr>
      <w:r w:rsidRPr="0017026C">
        <w:rPr>
          <w:rFonts w:ascii="Montserrat" w:hAnsi="Montserrat" w:cs="Arial"/>
          <w:b/>
        </w:rPr>
        <w:t>Primera. -</w:t>
      </w:r>
      <w:r w:rsidR="00F25DEF" w:rsidRPr="0017026C">
        <w:rPr>
          <w:rFonts w:ascii="Montserrat" w:hAnsi="Montserrat" w:cs="Arial"/>
        </w:rPr>
        <w:t xml:space="preserve">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2DFD465D" w14:textId="77777777" w:rsidR="00F25DEF" w:rsidRPr="0017026C" w:rsidRDefault="00F25DEF" w:rsidP="00CF66F6">
      <w:pPr>
        <w:pStyle w:val="Sinespaciado"/>
        <w:ind w:left="142"/>
        <w:jc w:val="both"/>
        <w:rPr>
          <w:rFonts w:ascii="Montserrat" w:hAnsi="Montserrat" w:cs="Arial"/>
          <w:b/>
        </w:rPr>
      </w:pPr>
    </w:p>
    <w:p w14:paraId="68811F0C" w14:textId="5ACD8A8E" w:rsidR="00F25DEF" w:rsidRPr="0017026C" w:rsidRDefault="0090711D" w:rsidP="00CF66F6">
      <w:pPr>
        <w:pStyle w:val="Sinespaciado"/>
        <w:ind w:left="142"/>
        <w:jc w:val="both"/>
        <w:rPr>
          <w:rFonts w:ascii="Montserrat" w:hAnsi="Montserrat" w:cs="Arial"/>
        </w:rPr>
      </w:pPr>
      <w:r w:rsidRPr="0017026C">
        <w:rPr>
          <w:rFonts w:ascii="Montserrat" w:hAnsi="Montserrat" w:cs="Arial"/>
          <w:b/>
        </w:rPr>
        <w:t>Segunda. -</w:t>
      </w:r>
      <w:r w:rsidR="00F25DEF" w:rsidRPr="0017026C">
        <w:rPr>
          <w:rFonts w:ascii="Montserrat" w:hAnsi="Montserrat" w:cs="Arial"/>
        </w:rPr>
        <w:t>  El INFONAVIT, a fin de emitir la constancia de situación fiscal, revisará que:</w:t>
      </w:r>
    </w:p>
    <w:p w14:paraId="3C90F137" w14:textId="77777777" w:rsidR="00F25DEF" w:rsidRPr="0017026C" w:rsidRDefault="00F25DEF" w:rsidP="00CF66F6">
      <w:pPr>
        <w:pStyle w:val="Sinespaciado"/>
        <w:ind w:left="142"/>
        <w:jc w:val="both"/>
        <w:rPr>
          <w:rFonts w:ascii="Montserrat" w:hAnsi="Montserrat" w:cs="Arial"/>
        </w:rPr>
      </w:pPr>
    </w:p>
    <w:p w14:paraId="1F82AD5D" w14:textId="77777777" w:rsidR="00F25DEF" w:rsidRPr="0017026C" w:rsidRDefault="00F25DEF" w:rsidP="00293CBD">
      <w:pPr>
        <w:pStyle w:val="Texto0"/>
        <w:numPr>
          <w:ilvl w:val="0"/>
          <w:numId w:val="23"/>
        </w:numPr>
        <w:spacing w:after="80" w:line="217" w:lineRule="exact"/>
        <w:ind w:left="709" w:hanging="283"/>
        <w:rPr>
          <w:rFonts w:ascii="Montserrat" w:hAnsi="Montserrat" w:cs="Arial"/>
          <w:sz w:val="22"/>
          <w:szCs w:val="22"/>
        </w:rPr>
      </w:pPr>
      <w:r w:rsidRPr="0017026C">
        <w:rPr>
          <w:rFonts w:ascii="Montserrat" w:hAnsi="Montserrat" w:cs="Arial"/>
          <w:sz w:val="24"/>
          <w:lang w:val="es-ES"/>
        </w:rPr>
        <w:t>La inscripción del particular solicitante ante el instituto, en caso de estar obligado, y la vigencia del número o números de los registros patronales que le han sido asignados</w:t>
      </w:r>
      <w:r w:rsidRPr="0017026C">
        <w:rPr>
          <w:rFonts w:ascii="Montserrat" w:hAnsi="Montserrat" w:cs="Arial"/>
          <w:sz w:val="22"/>
          <w:szCs w:val="22"/>
        </w:rPr>
        <w:t>.</w:t>
      </w:r>
    </w:p>
    <w:p w14:paraId="73418F37" w14:textId="09C8E5F6" w:rsidR="00F25DEF" w:rsidRPr="0017026C" w:rsidRDefault="00F25DEF" w:rsidP="00293CBD">
      <w:pPr>
        <w:pStyle w:val="Texto0"/>
        <w:numPr>
          <w:ilvl w:val="0"/>
          <w:numId w:val="23"/>
        </w:numPr>
        <w:spacing w:after="80" w:line="217" w:lineRule="exact"/>
        <w:ind w:left="709" w:hanging="283"/>
        <w:rPr>
          <w:rFonts w:ascii="Montserrat" w:hAnsi="Montserrat" w:cs="Arial"/>
          <w:sz w:val="24"/>
          <w:lang w:val="es-ES"/>
        </w:rPr>
      </w:pPr>
      <w:r w:rsidRPr="0017026C">
        <w:rPr>
          <w:rFonts w:ascii="Montserrat" w:hAnsi="Montserrat" w:cs="Arial"/>
          <w:sz w:val="24"/>
          <w:lang w:val="es-ES"/>
        </w:rPr>
        <w:t xml:space="preserve">La existencia de créditos fiscales firmes determinados, entendiéndose por crédito fiscal </w:t>
      </w:r>
      <w:r w:rsidR="0090711D" w:rsidRPr="0017026C">
        <w:rPr>
          <w:rFonts w:ascii="Montserrat" w:hAnsi="Montserrat" w:cs="Arial"/>
          <w:sz w:val="24"/>
          <w:lang w:val="es-ES"/>
        </w:rPr>
        <w:t>las aportaciones</w:t>
      </w:r>
      <w:r w:rsidRPr="0017026C">
        <w:rPr>
          <w:rFonts w:ascii="Montserrat" w:hAnsi="Montserrat" w:cs="Arial"/>
          <w:sz w:val="24"/>
          <w:lang w:val="es-ES"/>
        </w:rPr>
        <w:t>, los descuentos, su actualización, los recargos y las multas impuestas en los términos de la ley del instituto del fondo nacional de la vivienda para los trabajadores.</w:t>
      </w:r>
    </w:p>
    <w:p w14:paraId="3520274B" w14:textId="77777777" w:rsidR="00F25DEF" w:rsidRPr="0017026C" w:rsidRDefault="00F25DEF" w:rsidP="00293CBD">
      <w:pPr>
        <w:pStyle w:val="Texto0"/>
        <w:numPr>
          <w:ilvl w:val="0"/>
          <w:numId w:val="23"/>
        </w:numPr>
        <w:spacing w:after="80" w:line="217" w:lineRule="exact"/>
        <w:ind w:left="709" w:hanging="283"/>
        <w:rPr>
          <w:rFonts w:ascii="Montserrat" w:hAnsi="Montserrat" w:cs="Arial"/>
          <w:sz w:val="24"/>
          <w:lang w:val="es-ES"/>
        </w:rPr>
      </w:pPr>
      <w:r w:rsidRPr="0017026C">
        <w:rPr>
          <w:rFonts w:ascii="Montserrat" w:hAnsi="Montserrat" w:cs="Arial"/>
          <w:sz w:val="24"/>
          <w:lang w:val="es-ES"/>
        </w:rPr>
        <w:t>Los adeudos o créditos fiscales que no se encuentren firmes.</w:t>
      </w:r>
    </w:p>
    <w:p w14:paraId="2D903AE5" w14:textId="77777777" w:rsidR="00F25DEF" w:rsidRPr="0017026C" w:rsidRDefault="00F25DEF" w:rsidP="00293CBD">
      <w:pPr>
        <w:pStyle w:val="Texto0"/>
        <w:numPr>
          <w:ilvl w:val="0"/>
          <w:numId w:val="23"/>
        </w:numPr>
        <w:spacing w:after="80" w:line="217" w:lineRule="exact"/>
        <w:ind w:left="709" w:hanging="283"/>
        <w:rPr>
          <w:rFonts w:ascii="Montserrat" w:hAnsi="Montserrat" w:cs="Arial"/>
          <w:sz w:val="24"/>
          <w:lang w:val="es-ES"/>
        </w:rPr>
      </w:pPr>
      <w:r w:rsidRPr="0017026C">
        <w:rPr>
          <w:rFonts w:ascii="Montserrat" w:hAnsi="Montserrat" w:cs="Arial"/>
          <w:sz w:val="24"/>
          <w:lang w:val="es-ES"/>
        </w:rPr>
        <w:t>Las garantías que se hayan otorgado.</w:t>
      </w:r>
    </w:p>
    <w:p w14:paraId="11302415" w14:textId="77777777" w:rsidR="00F25DEF" w:rsidRPr="0017026C" w:rsidRDefault="00F25DEF" w:rsidP="00293CBD">
      <w:pPr>
        <w:pStyle w:val="Texto0"/>
        <w:numPr>
          <w:ilvl w:val="0"/>
          <w:numId w:val="23"/>
        </w:numPr>
        <w:spacing w:after="80" w:line="217" w:lineRule="exact"/>
        <w:ind w:left="709" w:hanging="283"/>
        <w:rPr>
          <w:rFonts w:ascii="Montserrat" w:hAnsi="Montserrat" w:cs="Arial"/>
          <w:sz w:val="24"/>
          <w:lang w:val="es-ES"/>
        </w:rPr>
      </w:pPr>
      <w:r w:rsidRPr="0017026C">
        <w:rPr>
          <w:rFonts w:ascii="Montserrat" w:hAnsi="Montserrat" w:cs="Arial"/>
          <w:sz w:val="24"/>
          <w:lang w:val="es-ES"/>
        </w:rPr>
        <w:t xml:space="preserve"> Los convenios de pago que el solicitante haya celebrado con el instituto.</w:t>
      </w:r>
    </w:p>
    <w:p w14:paraId="7EE4F8A4" w14:textId="77777777" w:rsidR="00F25DEF" w:rsidRPr="0017026C" w:rsidRDefault="00F25DEF" w:rsidP="00CF66F6">
      <w:pPr>
        <w:pStyle w:val="Texto0"/>
        <w:spacing w:after="80" w:line="217" w:lineRule="exact"/>
        <w:ind w:left="142" w:firstLine="0"/>
        <w:rPr>
          <w:rFonts w:ascii="Montserrat" w:hAnsi="Montserrat" w:cs="Arial"/>
          <w:sz w:val="22"/>
          <w:szCs w:val="22"/>
        </w:rPr>
      </w:pPr>
    </w:p>
    <w:p w14:paraId="3123A291" w14:textId="77777777" w:rsidR="00F25DEF" w:rsidRPr="0017026C" w:rsidRDefault="00F25DEF" w:rsidP="00CF66F6">
      <w:pPr>
        <w:pStyle w:val="Sinespaciado"/>
        <w:ind w:left="142"/>
        <w:jc w:val="both"/>
        <w:rPr>
          <w:rFonts w:ascii="Montserrat" w:hAnsi="Montserrat" w:cs="Arial"/>
        </w:rPr>
      </w:pPr>
      <w:r w:rsidRPr="0017026C">
        <w:rPr>
          <w:rFonts w:ascii="Montserrat" w:hAnsi="Montserrat" w:cs="Arial"/>
          <w:b/>
        </w:rPr>
        <w:t>Tercera.-</w:t>
      </w:r>
      <w:r w:rsidRPr="0017026C">
        <w:rPr>
          <w:rFonts w:ascii="Montserrat" w:hAnsi="Montserrat" w:cs="Arial"/>
        </w:rPr>
        <w:t>  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3F20593C" w14:textId="77777777" w:rsidR="00F25DEF" w:rsidRPr="0017026C" w:rsidRDefault="00F25DEF" w:rsidP="00CF66F6">
      <w:pPr>
        <w:pStyle w:val="Sinespaciado"/>
        <w:ind w:left="142"/>
        <w:rPr>
          <w:rFonts w:ascii="Montserrat" w:hAnsi="Montserrat" w:cs="Arial"/>
        </w:rPr>
      </w:pPr>
    </w:p>
    <w:p w14:paraId="570C345A" w14:textId="4A835F0F" w:rsidR="00F25DEF" w:rsidRPr="0017026C" w:rsidRDefault="0090711D" w:rsidP="00CF66F6">
      <w:pPr>
        <w:pStyle w:val="Sinespaciado"/>
        <w:ind w:left="142"/>
        <w:rPr>
          <w:rFonts w:ascii="Montserrat" w:hAnsi="Montserrat" w:cs="Arial"/>
        </w:rPr>
      </w:pPr>
      <w:r w:rsidRPr="0017026C">
        <w:rPr>
          <w:rFonts w:ascii="Montserrat" w:hAnsi="Montserrat" w:cs="Arial"/>
          <w:b/>
        </w:rPr>
        <w:t>Cuarta. -</w:t>
      </w:r>
      <w:r w:rsidR="00F25DEF" w:rsidRPr="0017026C">
        <w:rPr>
          <w:rFonts w:ascii="Montserrat" w:hAnsi="Montserrat" w:cs="Arial"/>
        </w:rPr>
        <w:t>    El INFONAVIT expedirá a los particulares los siguientes tipos de constancia de situación fiscal:</w:t>
      </w:r>
    </w:p>
    <w:p w14:paraId="0A414D92" w14:textId="68C455E3" w:rsidR="00F25DEF" w:rsidRPr="0017026C" w:rsidRDefault="00F25DEF" w:rsidP="00293CBD">
      <w:pPr>
        <w:pStyle w:val="Texto0"/>
        <w:numPr>
          <w:ilvl w:val="0"/>
          <w:numId w:val="24"/>
        </w:numPr>
        <w:spacing w:after="80" w:line="217" w:lineRule="exact"/>
        <w:ind w:left="709" w:hanging="425"/>
        <w:rPr>
          <w:rFonts w:ascii="Montserrat" w:hAnsi="Montserrat" w:cs="Arial"/>
          <w:sz w:val="24"/>
          <w:lang w:val="es-ES"/>
        </w:rPr>
      </w:pPr>
      <w:r w:rsidRPr="0017026C">
        <w:rPr>
          <w:rFonts w:ascii="Montserrat" w:hAnsi="Montserrat" w:cs="Arial"/>
          <w:b/>
          <w:bCs/>
          <w:sz w:val="24"/>
          <w:szCs w:val="24"/>
        </w:rPr>
        <w:t xml:space="preserve">Sin adeudo o con </w:t>
      </w:r>
      <w:r w:rsidR="0090711D" w:rsidRPr="0017026C">
        <w:rPr>
          <w:rFonts w:ascii="Montserrat" w:hAnsi="Montserrat" w:cs="Arial"/>
          <w:b/>
          <w:bCs/>
          <w:sz w:val="24"/>
          <w:szCs w:val="24"/>
        </w:rPr>
        <w:t>garantía. -</w:t>
      </w:r>
      <w:r w:rsidRPr="0017026C">
        <w:rPr>
          <w:rFonts w:ascii="Montserrat" w:hAnsi="Montserrat" w:cs="Arial"/>
          <w:b/>
          <w:bCs/>
          <w:sz w:val="22"/>
          <w:szCs w:val="22"/>
        </w:rPr>
        <w:t xml:space="preserve"> </w:t>
      </w:r>
      <w:r w:rsidRPr="0017026C">
        <w:rPr>
          <w:rFonts w:ascii="Montserrat" w:hAnsi="Montserrat" w:cs="Arial"/>
          <w:sz w:val="24"/>
          <w:lang w:val="es-ES"/>
        </w:rPr>
        <w:t>cuando el particular esté inscrito ante el instituto y al corriente en el cumplimiento de sus obligaciones fiscales, o bien que contando con adeudo éste se encuentre garantizado.</w:t>
      </w:r>
    </w:p>
    <w:p w14:paraId="06498A99" w14:textId="6D1DC6B2" w:rsidR="00F25DEF" w:rsidRPr="0017026C" w:rsidRDefault="00F25DEF" w:rsidP="00293CBD">
      <w:pPr>
        <w:pStyle w:val="Texto0"/>
        <w:numPr>
          <w:ilvl w:val="0"/>
          <w:numId w:val="24"/>
        </w:numPr>
        <w:spacing w:after="80" w:line="217" w:lineRule="exact"/>
        <w:ind w:left="709" w:hanging="425"/>
        <w:rPr>
          <w:rFonts w:ascii="Montserrat" w:hAnsi="Montserrat" w:cs="Arial"/>
          <w:sz w:val="24"/>
          <w:lang w:val="es-ES"/>
        </w:rPr>
      </w:pPr>
      <w:r w:rsidRPr="0017026C">
        <w:rPr>
          <w:rFonts w:ascii="Montserrat" w:hAnsi="Montserrat" w:cs="Arial"/>
          <w:b/>
          <w:bCs/>
          <w:sz w:val="24"/>
          <w:szCs w:val="24"/>
        </w:rPr>
        <w:t xml:space="preserve">Con </w:t>
      </w:r>
      <w:r w:rsidR="0090711D" w:rsidRPr="0017026C">
        <w:rPr>
          <w:rFonts w:ascii="Montserrat" w:hAnsi="Montserrat" w:cs="Arial"/>
          <w:b/>
          <w:bCs/>
          <w:sz w:val="24"/>
          <w:szCs w:val="24"/>
        </w:rPr>
        <w:t>adeudo. -</w:t>
      </w:r>
      <w:r w:rsidRPr="0017026C">
        <w:rPr>
          <w:rFonts w:ascii="Montserrat" w:hAnsi="Montserrat" w:cs="Arial"/>
          <w:b/>
          <w:bCs/>
          <w:sz w:val="22"/>
          <w:szCs w:val="22"/>
        </w:rPr>
        <w:t xml:space="preserve"> </w:t>
      </w:r>
      <w:r w:rsidRPr="0017026C">
        <w:rPr>
          <w:rFonts w:ascii="Montserrat" w:hAnsi="Montserrat" w:cs="Arial"/>
          <w:sz w:val="24"/>
          <w:lang w:val="es-ES"/>
        </w:rPr>
        <w:t>cuando el particular no esté al corriente en el cumplimiento de las obligaciones en materia de aportaciones patronales y entero de descuentos.</w:t>
      </w:r>
    </w:p>
    <w:p w14:paraId="4E56B7AB" w14:textId="4F0F32FF" w:rsidR="00F25DEF" w:rsidRPr="0017026C" w:rsidRDefault="00F25DEF" w:rsidP="00293CBD">
      <w:pPr>
        <w:pStyle w:val="Texto0"/>
        <w:numPr>
          <w:ilvl w:val="0"/>
          <w:numId w:val="24"/>
        </w:numPr>
        <w:spacing w:after="80" w:line="217" w:lineRule="exact"/>
        <w:ind w:left="709" w:hanging="425"/>
        <w:rPr>
          <w:rFonts w:ascii="Montserrat" w:hAnsi="Montserrat" w:cs="Arial"/>
          <w:b/>
          <w:bCs/>
          <w:sz w:val="22"/>
          <w:szCs w:val="22"/>
        </w:rPr>
      </w:pPr>
      <w:r w:rsidRPr="0017026C">
        <w:rPr>
          <w:rFonts w:ascii="Montserrat" w:hAnsi="Montserrat" w:cs="Arial"/>
          <w:b/>
          <w:bCs/>
          <w:sz w:val="24"/>
          <w:szCs w:val="24"/>
        </w:rPr>
        <w:t xml:space="preserve">Con </w:t>
      </w:r>
      <w:r w:rsidR="0090711D" w:rsidRPr="0017026C">
        <w:rPr>
          <w:rFonts w:ascii="Montserrat" w:hAnsi="Montserrat" w:cs="Arial"/>
          <w:b/>
          <w:bCs/>
          <w:sz w:val="24"/>
          <w:szCs w:val="24"/>
        </w:rPr>
        <w:t>adeudo,</w:t>
      </w:r>
      <w:r w:rsidRPr="0017026C">
        <w:rPr>
          <w:rFonts w:ascii="Montserrat" w:hAnsi="Montserrat" w:cs="Arial"/>
          <w:b/>
          <w:bCs/>
          <w:sz w:val="24"/>
          <w:szCs w:val="24"/>
        </w:rPr>
        <w:t xml:space="preserve"> pero con convenio </w:t>
      </w:r>
      <w:r w:rsidR="0090711D" w:rsidRPr="0017026C">
        <w:rPr>
          <w:rFonts w:ascii="Montserrat" w:hAnsi="Montserrat" w:cs="Arial"/>
          <w:b/>
          <w:bCs/>
          <w:sz w:val="24"/>
          <w:szCs w:val="24"/>
        </w:rPr>
        <w:t>celebrado</w:t>
      </w:r>
      <w:r w:rsidR="0090711D" w:rsidRPr="0017026C">
        <w:rPr>
          <w:rFonts w:ascii="Montserrat" w:hAnsi="Montserrat" w:cs="Arial"/>
          <w:b/>
          <w:bCs/>
          <w:sz w:val="22"/>
          <w:szCs w:val="22"/>
        </w:rPr>
        <w:t>.</w:t>
      </w:r>
      <w:r w:rsidR="0090711D" w:rsidRPr="0017026C">
        <w:rPr>
          <w:rFonts w:ascii="Montserrat" w:hAnsi="Montserrat" w:cs="Arial"/>
          <w:sz w:val="22"/>
          <w:szCs w:val="22"/>
        </w:rPr>
        <w:t xml:space="preserve"> -</w:t>
      </w:r>
      <w:r w:rsidRPr="0017026C">
        <w:rPr>
          <w:rFonts w:ascii="Montserrat" w:hAnsi="Montserrat" w:cs="Arial"/>
          <w:sz w:val="22"/>
          <w:szCs w:val="22"/>
        </w:rPr>
        <w:t xml:space="preserve"> </w:t>
      </w:r>
      <w:r w:rsidRPr="0017026C">
        <w:rPr>
          <w:rFonts w:ascii="Montserrat" w:hAnsi="Montserrat" w:cs="Arial"/>
          <w:sz w:val="24"/>
          <w:lang w:val="es-ES"/>
        </w:rPr>
        <w:t xml:space="preserve">en los casos en que el particular cuente con adeudos pero que haya celebrado convenio con el </w:t>
      </w:r>
      <w:r w:rsidRPr="0017026C">
        <w:rPr>
          <w:rFonts w:ascii="Montserrat" w:hAnsi="Montserrat" w:cs="Arial"/>
          <w:sz w:val="24"/>
          <w:lang w:val="es-ES"/>
        </w:rPr>
        <w:lastRenderedPageBreak/>
        <w:t>INFONAVIT para cubrirlos. La constancia de situación fiscal que se expida precisará esta circunstancia para efectos de contratación en términos de los párrafos dos y tres del artículo 32-d del código fiscal de la federación</w:t>
      </w:r>
      <w:r w:rsidRPr="0017026C">
        <w:rPr>
          <w:rFonts w:ascii="Montserrat" w:hAnsi="Montserrat" w:cs="Arial"/>
          <w:sz w:val="22"/>
          <w:szCs w:val="22"/>
        </w:rPr>
        <w:t>.</w:t>
      </w:r>
    </w:p>
    <w:p w14:paraId="6FD0FBC7" w14:textId="20CE125C" w:rsidR="00F25DEF" w:rsidRPr="0017026C" w:rsidRDefault="00F25DEF" w:rsidP="00293CBD">
      <w:pPr>
        <w:pStyle w:val="Texto0"/>
        <w:numPr>
          <w:ilvl w:val="0"/>
          <w:numId w:val="24"/>
        </w:numPr>
        <w:spacing w:after="80" w:line="217" w:lineRule="exact"/>
        <w:ind w:left="709" w:hanging="425"/>
        <w:rPr>
          <w:rFonts w:ascii="Montserrat" w:hAnsi="Montserrat" w:cs="Arial"/>
          <w:sz w:val="24"/>
          <w:lang w:val="es-ES"/>
        </w:rPr>
      </w:pPr>
      <w:r w:rsidRPr="0017026C">
        <w:rPr>
          <w:rFonts w:ascii="Montserrat" w:hAnsi="Montserrat" w:cs="Arial"/>
          <w:b/>
          <w:bCs/>
          <w:sz w:val="24"/>
          <w:szCs w:val="24"/>
        </w:rPr>
        <w:t xml:space="preserve">Sin </w:t>
      </w:r>
      <w:r w:rsidR="0090711D" w:rsidRPr="0017026C">
        <w:rPr>
          <w:rFonts w:ascii="Montserrat" w:hAnsi="Montserrat" w:cs="Arial"/>
          <w:b/>
          <w:bCs/>
          <w:sz w:val="24"/>
          <w:szCs w:val="24"/>
        </w:rPr>
        <w:t>antecedente. -</w:t>
      </w:r>
      <w:r w:rsidRPr="0017026C">
        <w:rPr>
          <w:rFonts w:ascii="Montserrat" w:hAnsi="Montserrat" w:cs="Arial"/>
          <w:b/>
          <w:bCs/>
          <w:sz w:val="24"/>
          <w:szCs w:val="24"/>
        </w:rPr>
        <w:t xml:space="preserve"> </w:t>
      </w:r>
      <w:r w:rsidRPr="0017026C">
        <w:rPr>
          <w:rFonts w:ascii="Montserrat" w:hAnsi="Montserrat" w:cs="Arial"/>
          <w:sz w:val="24"/>
          <w:lang w:val="es-ES"/>
        </w:rPr>
        <w:t>para personas físicas o morales que no cuenten con número de registro patronal registrado ante el instituto y por tanto con trabajadores formales.</w:t>
      </w:r>
    </w:p>
    <w:p w14:paraId="3F57E745" w14:textId="77777777" w:rsidR="00F25DEF" w:rsidRPr="0017026C" w:rsidRDefault="00F25DEF" w:rsidP="00CF66F6">
      <w:pPr>
        <w:pStyle w:val="Sinespaciado"/>
        <w:ind w:left="142"/>
        <w:jc w:val="both"/>
        <w:rPr>
          <w:rFonts w:ascii="Montserrat" w:hAnsi="Montserrat" w:cs="Arial"/>
        </w:rPr>
      </w:pPr>
      <w:r w:rsidRPr="0017026C">
        <w:rPr>
          <w:rFonts w:ascii="Montserrat" w:hAnsi="Montserrat" w:cs="Arial"/>
        </w:rPr>
        <w:t xml:space="preserve">Las personas físicas o morales podrán obtener las constancias de situación fiscal a que se refieren los incisos a), b) y d) en la sección correspondiente del portal institucional del INFONAVIT en el internet: </w:t>
      </w:r>
      <w:hyperlink r:id="rId16" w:history="1">
        <w:r w:rsidRPr="0017026C">
          <w:rPr>
            <w:rStyle w:val="Hipervnculo"/>
            <w:rFonts w:ascii="Montserrat" w:hAnsi="Montserrat" w:cs="Arial"/>
          </w:rPr>
          <w:t>www.infonavit.org.mx</w:t>
        </w:r>
      </w:hyperlink>
      <w:r w:rsidRPr="0017026C">
        <w:rPr>
          <w:rFonts w:ascii="Montserrat" w:hAnsi="Montserrat" w:cs="Arial"/>
        </w:rPr>
        <w:t>.</w:t>
      </w:r>
    </w:p>
    <w:p w14:paraId="2A502426" w14:textId="77777777" w:rsidR="00F25DEF" w:rsidRPr="0017026C" w:rsidRDefault="00F25DEF" w:rsidP="00CF66F6">
      <w:pPr>
        <w:pStyle w:val="Sinespaciado"/>
        <w:ind w:left="142"/>
        <w:jc w:val="both"/>
        <w:rPr>
          <w:rFonts w:ascii="Montserrat" w:hAnsi="Montserrat" w:cs="Arial"/>
        </w:rPr>
      </w:pPr>
      <w:r w:rsidRPr="0017026C">
        <w:rPr>
          <w:rFonts w:ascii="Montserrat" w:hAnsi="Montserrat" w:cs="Arial"/>
        </w:rPr>
        <w:t>Las constancias a que se refiere el inciso c) serán emitidas por la autoridad fiscal del instituto en las delegaciones regionales.</w:t>
      </w:r>
    </w:p>
    <w:p w14:paraId="5F8796BA" w14:textId="77777777" w:rsidR="00F25DEF" w:rsidRPr="0017026C" w:rsidRDefault="00F25DEF" w:rsidP="00CF66F6">
      <w:pPr>
        <w:pStyle w:val="Sinespaciado"/>
        <w:ind w:left="142"/>
        <w:jc w:val="both"/>
        <w:rPr>
          <w:rFonts w:ascii="Montserrat" w:hAnsi="Montserrat" w:cs="Arial"/>
        </w:rPr>
      </w:pPr>
      <w:r w:rsidRPr="0017026C">
        <w:rPr>
          <w:rFonts w:ascii="Montserrat" w:hAnsi="Montserrat" w:cs="Arial"/>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w:t>
      </w:r>
      <w:proofErr w:type="gramStart"/>
      <w:r w:rsidRPr="0017026C">
        <w:rPr>
          <w:rFonts w:ascii="Montserrat" w:hAnsi="Montserrat" w:cs="Arial"/>
        </w:rPr>
        <w:t>la misma</w:t>
      </w:r>
      <w:proofErr w:type="gramEnd"/>
      <w:r w:rsidRPr="0017026C">
        <w:rPr>
          <w:rFonts w:ascii="Montserrat" w:hAnsi="Montserrat" w:cs="Arial"/>
        </w:rPr>
        <w:t>.</w:t>
      </w:r>
    </w:p>
    <w:p w14:paraId="6FAE3E00" w14:textId="77777777" w:rsidR="00F25DEF" w:rsidRPr="0017026C" w:rsidRDefault="00F25DEF" w:rsidP="00CF66F6">
      <w:pPr>
        <w:pStyle w:val="Sinespaciado"/>
        <w:ind w:left="142"/>
        <w:jc w:val="both"/>
        <w:rPr>
          <w:rFonts w:ascii="Montserrat" w:hAnsi="Montserrat" w:cs="Arial"/>
        </w:rPr>
      </w:pPr>
    </w:p>
    <w:p w14:paraId="0A8D7D70" w14:textId="77777777" w:rsidR="00F25DEF" w:rsidRPr="0017026C" w:rsidRDefault="00F25DEF" w:rsidP="00CF66F6">
      <w:pPr>
        <w:pStyle w:val="Sinespaciado"/>
        <w:ind w:left="142"/>
        <w:rPr>
          <w:rFonts w:ascii="Montserrat" w:hAnsi="Montserrat" w:cs="Arial"/>
        </w:rPr>
      </w:pPr>
      <w:proofErr w:type="gramStart"/>
      <w:r w:rsidRPr="0017026C">
        <w:rPr>
          <w:rFonts w:ascii="Montserrat" w:hAnsi="Montserrat" w:cs="Arial"/>
          <w:b/>
          <w:bCs/>
        </w:rPr>
        <w:t>Quinta.-</w:t>
      </w:r>
      <w:proofErr w:type="gramEnd"/>
      <w:r w:rsidRPr="0017026C">
        <w:rPr>
          <w:rFonts w:ascii="Montserrat" w:hAnsi="Montserrat"/>
        </w:rPr>
        <w:t>    </w:t>
      </w:r>
      <w:r w:rsidRPr="0017026C">
        <w:rPr>
          <w:rFonts w:ascii="Montserrat" w:hAnsi="Montserrat" w:cs="Arial"/>
        </w:rPr>
        <w:t>La constancia de situación fiscal que se expida tendrá una vigencia de 30 días naturales contados a partir del día de su emisión.</w:t>
      </w:r>
    </w:p>
    <w:p w14:paraId="7111F9D7" w14:textId="77777777" w:rsidR="00F25DEF" w:rsidRPr="0017026C" w:rsidRDefault="00F25DEF" w:rsidP="00CF66F6">
      <w:pPr>
        <w:pStyle w:val="Texto0"/>
        <w:spacing w:after="80" w:line="217" w:lineRule="exact"/>
        <w:ind w:left="142" w:hanging="1080"/>
        <w:rPr>
          <w:rFonts w:ascii="Montserrat" w:hAnsi="Montserrat" w:cs="Arial"/>
          <w:sz w:val="22"/>
          <w:szCs w:val="22"/>
        </w:rPr>
      </w:pPr>
    </w:p>
    <w:p w14:paraId="59AAAA3C" w14:textId="77777777" w:rsidR="00F25DEF" w:rsidRPr="0017026C" w:rsidRDefault="00F25DEF" w:rsidP="00CF66F6">
      <w:pPr>
        <w:pStyle w:val="Sinespaciado"/>
        <w:ind w:left="142"/>
        <w:jc w:val="both"/>
        <w:rPr>
          <w:rFonts w:ascii="Montserrat" w:hAnsi="Montserrat" w:cs="Arial"/>
        </w:rPr>
      </w:pPr>
      <w:r w:rsidRPr="0017026C">
        <w:rPr>
          <w:rFonts w:ascii="Montserrat" w:hAnsi="Montserrat" w:cs="Arial"/>
        </w:rPr>
        <w:t xml:space="preserve">Con el propósito de dar cumplimiento a lo dispuesto por el artículo 32d del código fiscal de la federación y al punto 4.14 de las políticas, bases y lineamientos en materia de adquisiciones, arrendamientos y prestación de servicios del instituto mexicano del seguro social vigente, así como al acuerdo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indispensable para suscribirlo, el  envío de la constancia de situación fiscal en materia de aportaciones patronales y entero de amortizaciones en la fecha de notificación del fallo concursal correspondiente , al correo siguiente: </w:t>
      </w:r>
      <w:hyperlink r:id="rId17" w:history="1">
        <w:r w:rsidR="00B56C7B" w:rsidRPr="0017026C">
          <w:rPr>
            <w:rStyle w:val="Hipervnculo"/>
            <w:rFonts w:ascii="Montserrat" w:hAnsi="Montserrat"/>
            <w:b/>
          </w:rPr>
          <w:t>cesar.hernandezgon@imss.gob.mx</w:t>
        </w:r>
      </w:hyperlink>
      <w:r w:rsidRPr="0017026C">
        <w:rPr>
          <w:rFonts w:ascii="Montserrat" w:hAnsi="Montserrat" w:cs="Arial"/>
          <w:szCs w:val="24"/>
        </w:rPr>
        <w:t xml:space="preserve"> ,</w:t>
      </w:r>
      <w:r w:rsidRPr="0017026C">
        <w:rPr>
          <w:rFonts w:ascii="Montserrat" w:hAnsi="Montserrat" w:cs="Arial"/>
        </w:rPr>
        <w:t xml:space="preserve"> para efecto de lo dispuesto por el artículo 32-d del código fiscal de la federación. </w:t>
      </w:r>
    </w:p>
    <w:p w14:paraId="0351A6D4" w14:textId="77777777" w:rsidR="00F25DEF" w:rsidRPr="0017026C" w:rsidRDefault="00F25DEF" w:rsidP="00CF66F6">
      <w:pPr>
        <w:spacing w:line="276" w:lineRule="auto"/>
        <w:ind w:left="142"/>
        <w:jc w:val="both"/>
        <w:rPr>
          <w:rFonts w:ascii="Montserrat" w:hAnsi="Montserrat" w:cs="Arial"/>
          <w:sz w:val="18"/>
          <w:szCs w:val="18"/>
        </w:rPr>
      </w:pPr>
    </w:p>
    <w:p w14:paraId="6E79BD1F" w14:textId="77777777" w:rsidR="00F25DEF" w:rsidRPr="0017026C" w:rsidRDefault="00F25DEF" w:rsidP="00CF66F6">
      <w:pPr>
        <w:ind w:left="142"/>
        <w:jc w:val="both"/>
        <w:rPr>
          <w:rFonts w:ascii="Montserrat" w:hAnsi="Montserrat" w:cs="Arial"/>
        </w:rPr>
      </w:pPr>
      <w:r w:rsidRPr="0017026C">
        <w:rPr>
          <w:rFonts w:ascii="Montserrat" w:hAnsi="Montserrat" w:cs="Arial"/>
        </w:rPr>
        <w:t xml:space="preserve">Al respecto, se da a conocer el procedimiento para la obtención de la constancia de situación fiscal emitida por el </w:t>
      </w:r>
      <w:r w:rsidRPr="0017026C">
        <w:rPr>
          <w:rFonts w:ascii="Montserrat" w:hAnsi="Montserrat" w:cs="Arial"/>
          <w:b/>
        </w:rPr>
        <w:t>INFONAVIT</w:t>
      </w:r>
      <w:r w:rsidRPr="0017026C">
        <w:rPr>
          <w:rFonts w:ascii="Montserrat" w:hAnsi="Montserrat" w:cs="Arial"/>
        </w:rPr>
        <w:t>, en los términos siguientes:</w:t>
      </w:r>
    </w:p>
    <w:p w14:paraId="4F59519D" w14:textId="77777777" w:rsidR="00F25DEF" w:rsidRPr="0017026C" w:rsidRDefault="00F25DEF" w:rsidP="00F25DEF">
      <w:pPr>
        <w:jc w:val="both"/>
        <w:rPr>
          <w:rFonts w:ascii="Montserrat" w:hAnsi="Montserrat" w:cs="Arial"/>
          <w:sz w:val="18"/>
          <w:szCs w:val="18"/>
        </w:rPr>
      </w:pPr>
    </w:p>
    <w:p w14:paraId="309CCE7A" w14:textId="77777777" w:rsidR="00F25DEF" w:rsidRPr="0017026C" w:rsidRDefault="00F25DEF" w:rsidP="00293CBD">
      <w:pPr>
        <w:pStyle w:val="Texto0"/>
        <w:numPr>
          <w:ilvl w:val="0"/>
          <w:numId w:val="29"/>
        </w:numPr>
        <w:spacing w:after="80" w:line="217" w:lineRule="exact"/>
        <w:ind w:left="426" w:hanging="426"/>
        <w:rPr>
          <w:rFonts w:ascii="Montserrat" w:hAnsi="Montserrat" w:cs="Arial"/>
          <w:b/>
          <w:sz w:val="24"/>
          <w:lang w:val="es-ES"/>
        </w:rPr>
      </w:pPr>
      <w:r w:rsidRPr="0017026C">
        <w:rPr>
          <w:rFonts w:ascii="Montserrat" w:hAnsi="Montserrat" w:cs="Arial"/>
          <w:b/>
          <w:sz w:val="24"/>
          <w:lang w:val="es-ES"/>
        </w:rPr>
        <w:t>REGLAS PARA LA OBTENCIÓN DE LA CONSTANCIA DE SITUACIÓN FISCAL EN MATERIA DE APORTACIONES PATRONALES Y ENTERO DE DESCUENTOS.</w:t>
      </w:r>
    </w:p>
    <w:p w14:paraId="0AA9DB04" w14:textId="77777777" w:rsidR="00F25DEF" w:rsidRPr="0017026C" w:rsidRDefault="00F25DEF" w:rsidP="00CF66F6">
      <w:pPr>
        <w:pStyle w:val="Texto0"/>
        <w:spacing w:after="80" w:line="217" w:lineRule="exact"/>
        <w:ind w:left="426" w:hanging="426"/>
        <w:rPr>
          <w:rFonts w:ascii="Montserrat" w:hAnsi="Montserrat" w:cs="Arial"/>
          <w:b/>
          <w:sz w:val="24"/>
          <w:lang w:val="es-ES"/>
        </w:rPr>
      </w:pPr>
    </w:p>
    <w:p w14:paraId="3143E0E0" w14:textId="77777777" w:rsidR="00F25DEF" w:rsidRPr="0017026C" w:rsidRDefault="00F25DEF" w:rsidP="009531E6">
      <w:pPr>
        <w:pStyle w:val="Sinespaciado"/>
        <w:ind w:left="142"/>
        <w:jc w:val="both"/>
        <w:rPr>
          <w:rFonts w:ascii="Montserrat" w:hAnsi="Montserrat" w:cs="Arial"/>
        </w:rPr>
      </w:pPr>
      <w:proofErr w:type="gramStart"/>
      <w:r w:rsidRPr="0017026C">
        <w:rPr>
          <w:rFonts w:ascii="Montserrat" w:hAnsi="Montserrat" w:cs="Arial"/>
          <w:b/>
          <w:bCs/>
        </w:rPr>
        <w:t>PRIMERA.-</w:t>
      </w:r>
      <w:proofErr w:type="gramEnd"/>
      <w:r w:rsidRPr="0017026C">
        <w:rPr>
          <w:rFonts w:ascii="Montserrat" w:hAnsi="Montserrat"/>
        </w:rPr>
        <w:t xml:space="preserve">  </w:t>
      </w:r>
      <w:r w:rsidRPr="0017026C">
        <w:rPr>
          <w:rFonts w:ascii="Montserrat" w:hAnsi="Montserrat" w:cs="Arial"/>
        </w:rPr>
        <w:t>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1416C29A" w14:textId="77777777" w:rsidR="00F25DEF" w:rsidRPr="0017026C" w:rsidRDefault="00F25DEF" w:rsidP="009531E6">
      <w:pPr>
        <w:pStyle w:val="Texto0"/>
        <w:spacing w:after="80" w:line="217" w:lineRule="exact"/>
        <w:ind w:left="142" w:firstLine="0"/>
        <w:rPr>
          <w:rFonts w:ascii="Montserrat" w:hAnsi="Montserrat" w:cs="Arial"/>
          <w:sz w:val="22"/>
          <w:szCs w:val="22"/>
          <w:lang w:val="es-ES"/>
        </w:rPr>
      </w:pPr>
      <w:proofErr w:type="gramStart"/>
      <w:r w:rsidRPr="0017026C">
        <w:rPr>
          <w:rFonts w:ascii="Montserrat" w:hAnsi="Montserrat" w:cs="Arial"/>
          <w:b/>
          <w:bCs/>
          <w:sz w:val="22"/>
          <w:szCs w:val="22"/>
          <w:lang w:val="es-ES"/>
        </w:rPr>
        <w:t>SEGUNDA.-</w:t>
      </w:r>
      <w:proofErr w:type="gramEnd"/>
      <w:r w:rsidRPr="0017026C">
        <w:rPr>
          <w:rFonts w:ascii="Montserrat" w:hAnsi="Montserrat"/>
          <w:sz w:val="22"/>
          <w:szCs w:val="22"/>
        </w:rPr>
        <w:t xml:space="preserve">  </w:t>
      </w:r>
      <w:r w:rsidRPr="0017026C">
        <w:rPr>
          <w:rFonts w:ascii="Montserrat" w:hAnsi="Montserrat" w:cs="Arial"/>
          <w:sz w:val="22"/>
          <w:szCs w:val="22"/>
          <w:lang w:val="es-ES"/>
        </w:rPr>
        <w:t>El INFONAVIT, a fin de emitir la constancia de situación fiscal, revisará que:</w:t>
      </w:r>
    </w:p>
    <w:p w14:paraId="48343D86" w14:textId="77777777" w:rsidR="00F25DEF" w:rsidRPr="0017026C" w:rsidRDefault="00F25DEF" w:rsidP="00293CBD">
      <w:pPr>
        <w:pStyle w:val="Texto0"/>
        <w:numPr>
          <w:ilvl w:val="0"/>
          <w:numId w:val="25"/>
        </w:numPr>
        <w:spacing w:after="80" w:line="217" w:lineRule="exact"/>
        <w:ind w:left="1843" w:hanging="298"/>
        <w:rPr>
          <w:rFonts w:ascii="Montserrat" w:hAnsi="Montserrat" w:cs="Arial"/>
          <w:sz w:val="22"/>
          <w:szCs w:val="22"/>
          <w:lang w:val="es-ES"/>
        </w:rPr>
      </w:pPr>
      <w:r w:rsidRPr="0017026C">
        <w:rPr>
          <w:rFonts w:ascii="Montserrat" w:hAnsi="Montserrat" w:cs="Arial"/>
          <w:sz w:val="22"/>
          <w:szCs w:val="22"/>
          <w:lang w:val="es-ES"/>
        </w:rPr>
        <w:lastRenderedPageBreak/>
        <w:t>La inscripción del particular solicitante ante el instituto, en caso de estar obligado, y la vigencia del número o números de los registros patronales que le han sido asignados.</w:t>
      </w:r>
    </w:p>
    <w:p w14:paraId="172924A2" w14:textId="77777777" w:rsidR="00F25DEF" w:rsidRPr="0017026C" w:rsidRDefault="00F25DEF" w:rsidP="00293CBD">
      <w:pPr>
        <w:pStyle w:val="Texto0"/>
        <w:numPr>
          <w:ilvl w:val="0"/>
          <w:numId w:val="25"/>
        </w:numPr>
        <w:spacing w:after="80" w:line="217" w:lineRule="exact"/>
        <w:ind w:left="1843" w:hanging="298"/>
        <w:rPr>
          <w:rFonts w:ascii="Montserrat" w:hAnsi="Montserrat" w:cs="Arial"/>
          <w:sz w:val="22"/>
          <w:szCs w:val="22"/>
          <w:lang w:val="es-ES"/>
        </w:rPr>
      </w:pPr>
      <w:r w:rsidRPr="0017026C">
        <w:rPr>
          <w:rFonts w:ascii="Montserrat" w:hAnsi="Montserrat" w:cs="Arial"/>
          <w:sz w:val="22"/>
          <w:szCs w:val="22"/>
          <w:lang w:val="es-ES"/>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206F245C" w14:textId="77777777" w:rsidR="00F25DEF" w:rsidRPr="0017026C" w:rsidRDefault="00F25DEF" w:rsidP="00293CBD">
      <w:pPr>
        <w:pStyle w:val="Texto0"/>
        <w:numPr>
          <w:ilvl w:val="0"/>
          <w:numId w:val="25"/>
        </w:numPr>
        <w:spacing w:after="80" w:line="217" w:lineRule="exact"/>
        <w:rPr>
          <w:rFonts w:ascii="Montserrat" w:hAnsi="Montserrat" w:cs="Arial"/>
          <w:sz w:val="22"/>
          <w:szCs w:val="22"/>
          <w:lang w:val="es-ES"/>
        </w:rPr>
      </w:pPr>
      <w:r w:rsidRPr="0017026C">
        <w:rPr>
          <w:rFonts w:ascii="Montserrat" w:hAnsi="Montserrat" w:cs="Arial"/>
          <w:sz w:val="22"/>
          <w:szCs w:val="22"/>
          <w:lang w:val="es-ES"/>
        </w:rPr>
        <w:t>Los adeudos o créditos fiscales que no se encuentren firmes.</w:t>
      </w:r>
    </w:p>
    <w:p w14:paraId="62D2982A" w14:textId="77777777" w:rsidR="00F25DEF" w:rsidRPr="0017026C" w:rsidRDefault="00F25DEF" w:rsidP="00293CBD">
      <w:pPr>
        <w:pStyle w:val="Texto0"/>
        <w:numPr>
          <w:ilvl w:val="0"/>
          <w:numId w:val="25"/>
        </w:numPr>
        <w:spacing w:after="80" w:line="217" w:lineRule="exact"/>
        <w:rPr>
          <w:rFonts w:ascii="Montserrat" w:hAnsi="Montserrat" w:cs="Arial"/>
          <w:sz w:val="22"/>
          <w:szCs w:val="22"/>
          <w:lang w:val="es-ES"/>
        </w:rPr>
      </w:pPr>
      <w:r w:rsidRPr="0017026C">
        <w:rPr>
          <w:rFonts w:ascii="Montserrat" w:hAnsi="Montserrat" w:cs="Arial"/>
          <w:sz w:val="22"/>
          <w:szCs w:val="22"/>
          <w:lang w:val="es-ES"/>
        </w:rPr>
        <w:t>Las garantías que se hayan otorgado.</w:t>
      </w:r>
    </w:p>
    <w:p w14:paraId="44246CAF" w14:textId="77777777" w:rsidR="00F25DEF" w:rsidRPr="0017026C" w:rsidRDefault="00F25DEF" w:rsidP="00293CBD">
      <w:pPr>
        <w:pStyle w:val="Texto0"/>
        <w:numPr>
          <w:ilvl w:val="0"/>
          <w:numId w:val="25"/>
        </w:numPr>
        <w:spacing w:after="80" w:line="217" w:lineRule="exact"/>
        <w:ind w:left="1843" w:hanging="298"/>
        <w:rPr>
          <w:rFonts w:ascii="Montserrat" w:hAnsi="Montserrat" w:cs="Arial"/>
          <w:sz w:val="22"/>
          <w:szCs w:val="22"/>
          <w:lang w:val="es-ES"/>
        </w:rPr>
      </w:pPr>
      <w:r w:rsidRPr="0017026C">
        <w:rPr>
          <w:rFonts w:ascii="Montserrat" w:hAnsi="Montserrat" w:cs="Arial"/>
          <w:sz w:val="22"/>
          <w:szCs w:val="22"/>
          <w:lang w:val="es-ES"/>
        </w:rPr>
        <w:t>Los convenios de pago que el solicitante haya celebrado con el instituto.</w:t>
      </w:r>
    </w:p>
    <w:p w14:paraId="446A3EDB" w14:textId="77777777" w:rsidR="00F25DEF" w:rsidRPr="0017026C" w:rsidRDefault="00F25DEF" w:rsidP="009531E6">
      <w:pPr>
        <w:pStyle w:val="Texto0"/>
        <w:spacing w:after="80" w:line="217" w:lineRule="exact"/>
        <w:ind w:left="284" w:firstLine="0"/>
        <w:rPr>
          <w:rFonts w:ascii="Montserrat" w:hAnsi="Montserrat" w:cs="Arial"/>
          <w:sz w:val="22"/>
          <w:szCs w:val="22"/>
          <w:lang w:val="es-ES"/>
        </w:rPr>
      </w:pPr>
      <w:r w:rsidRPr="0017026C">
        <w:rPr>
          <w:rFonts w:ascii="Montserrat" w:hAnsi="Montserrat"/>
          <w:b/>
          <w:bCs/>
          <w:sz w:val="22"/>
          <w:szCs w:val="22"/>
        </w:rPr>
        <w:t>TERCERA.-</w:t>
      </w:r>
      <w:r w:rsidRPr="0017026C">
        <w:rPr>
          <w:rFonts w:ascii="Montserrat" w:hAnsi="Montserrat"/>
          <w:sz w:val="22"/>
          <w:szCs w:val="22"/>
        </w:rPr>
        <w:t xml:space="preserve">  </w:t>
      </w:r>
      <w:r w:rsidRPr="0017026C">
        <w:rPr>
          <w:rFonts w:ascii="Montserrat" w:hAnsi="Montserrat" w:cs="Arial"/>
          <w:sz w:val="22"/>
          <w:szCs w:val="22"/>
          <w:lang w:val="es-ES"/>
        </w:rPr>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3AFA23C3" w14:textId="77777777" w:rsidR="00F25DEF" w:rsidRPr="0017026C" w:rsidRDefault="00F25DEF" w:rsidP="009531E6">
      <w:pPr>
        <w:pStyle w:val="Texto0"/>
        <w:spacing w:after="80" w:line="217" w:lineRule="exact"/>
        <w:ind w:left="284" w:firstLine="0"/>
        <w:rPr>
          <w:rFonts w:ascii="Montserrat" w:hAnsi="Montserrat" w:cs="Arial"/>
          <w:sz w:val="22"/>
          <w:szCs w:val="22"/>
          <w:lang w:val="es-ES"/>
        </w:rPr>
      </w:pPr>
      <w:proofErr w:type="gramStart"/>
      <w:r w:rsidRPr="0017026C">
        <w:rPr>
          <w:rFonts w:ascii="Montserrat" w:hAnsi="Montserrat"/>
          <w:b/>
          <w:bCs/>
          <w:sz w:val="22"/>
          <w:szCs w:val="22"/>
        </w:rPr>
        <w:t>CUARTA.-</w:t>
      </w:r>
      <w:proofErr w:type="gramEnd"/>
      <w:r w:rsidRPr="0017026C">
        <w:rPr>
          <w:rFonts w:ascii="Montserrat" w:hAnsi="Montserrat" w:cs="Arial"/>
          <w:sz w:val="22"/>
          <w:szCs w:val="22"/>
          <w:lang w:val="es-ES"/>
        </w:rPr>
        <w:t>    El INFONAVIT expedirá a los particulares los siguientes tipos de constancia de situación fiscal:</w:t>
      </w:r>
    </w:p>
    <w:p w14:paraId="293ABF44" w14:textId="77777777" w:rsidR="00F25DEF" w:rsidRPr="0017026C" w:rsidRDefault="00F25DEF" w:rsidP="00293CBD">
      <w:pPr>
        <w:pStyle w:val="Texto0"/>
        <w:numPr>
          <w:ilvl w:val="0"/>
          <w:numId w:val="26"/>
        </w:numPr>
        <w:spacing w:after="80" w:line="217" w:lineRule="exact"/>
        <w:ind w:left="1134"/>
        <w:rPr>
          <w:rFonts w:ascii="Montserrat" w:hAnsi="Montserrat" w:cs="Arial"/>
          <w:sz w:val="22"/>
          <w:szCs w:val="22"/>
          <w:lang w:val="es-ES"/>
        </w:rPr>
      </w:pPr>
      <w:r w:rsidRPr="0017026C">
        <w:rPr>
          <w:rFonts w:ascii="Montserrat" w:hAnsi="Montserrat" w:cs="Arial"/>
          <w:b/>
          <w:sz w:val="22"/>
          <w:szCs w:val="22"/>
          <w:lang w:val="es-ES"/>
        </w:rPr>
        <w:t xml:space="preserve">SIN ADEUDO O CON </w:t>
      </w:r>
      <w:proofErr w:type="gramStart"/>
      <w:r w:rsidRPr="0017026C">
        <w:rPr>
          <w:rFonts w:ascii="Montserrat" w:hAnsi="Montserrat" w:cs="Arial"/>
          <w:b/>
          <w:sz w:val="22"/>
          <w:szCs w:val="22"/>
          <w:lang w:val="es-ES"/>
        </w:rPr>
        <w:t>GARANTÍA</w:t>
      </w:r>
      <w:r w:rsidRPr="0017026C">
        <w:rPr>
          <w:rFonts w:ascii="Montserrat" w:hAnsi="Montserrat" w:cs="Arial"/>
          <w:sz w:val="22"/>
          <w:szCs w:val="22"/>
          <w:lang w:val="es-ES"/>
        </w:rPr>
        <w:t>.-</w:t>
      </w:r>
      <w:proofErr w:type="gramEnd"/>
      <w:r w:rsidRPr="0017026C">
        <w:rPr>
          <w:rFonts w:ascii="Montserrat" w:hAnsi="Montserrat" w:cs="Arial"/>
          <w:sz w:val="22"/>
          <w:szCs w:val="22"/>
          <w:lang w:val="es-ES"/>
        </w:rPr>
        <w:t xml:space="preserve"> Cuando el particular esté inscrito ante el instituto y al corriente en el cumplimiento de sus obligaciones fiscales, o bien que contando con adeudo éste se encuentre garantizado.</w:t>
      </w:r>
    </w:p>
    <w:p w14:paraId="4DC85BDC" w14:textId="77777777" w:rsidR="00F25DEF" w:rsidRPr="0017026C" w:rsidRDefault="00F25DEF" w:rsidP="00293CBD">
      <w:pPr>
        <w:pStyle w:val="Texto0"/>
        <w:numPr>
          <w:ilvl w:val="0"/>
          <w:numId w:val="26"/>
        </w:numPr>
        <w:spacing w:after="80" w:line="217" w:lineRule="exact"/>
        <w:ind w:left="1134"/>
        <w:rPr>
          <w:rFonts w:ascii="Montserrat" w:hAnsi="Montserrat" w:cs="Arial"/>
          <w:sz w:val="22"/>
          <w:szCs w:val="22"/>
          <w:lang w:val="es-ES"/>
        </w:rPr>
      </w:pPr>
      <w:r w:rsidRPr="0017026C">
        <w:rPr>
          <w:rFonts w:ascii="Montserrat" w:hAnsi="Montserrat" w:cs="Arial"/>
          <w:b/>
          <w:sz w:val="22"/>
          <w:szCs w:val="22"/>
          <w:lang w:val="es-ES"/>
        </w:rPr>
        <w:t xml:space="preserve">CON </w:t>
      </w:r>
      <w:proofErr w:type="gramStart"/>
      <w:r w:rsidRPr="0017026C">
        <w:rPr>
          <w:rFonts w:ascii="Montserrat" w:hAnsi="Montserrat" w:cs="Arial"/>
          <w:b/>
          <w:sz w:val="22"/>
          <w:szCs w:val="22"/>
          <w:lang w:val="es-ES"/>
        </w:rPr>
        <w:t>ADEUDO.-</w:t>
      </w:r>
      <w:proofErr w:type="gramEnd"/>
      <w:r w:rsidRPr="0017026C">
        <w:rPr>
          <w:rFonts w:ascii="Montserrat" w:hAnsi="Montserrat" w:cs="Arial"/>
          <w:sz w:val="22"/>
          <w:szCs w:val="22"/>
          <w:lang w:val="es-ES"/>
        </w:rPr>
        <w:t xml:space="preserve"> Cuando el particular no esté al corriente en el cumplimiento de las obligaciones en materia de aportaciones patronales y entero de descuentos.</w:t>
      </w:r>
    </w:p>
    <w:p w14:paraId="1A78DDB1" w14:textId="77777777" w:rsidR="00F25DEF" w:rsidRPr="0017026C" w:rsidRDefault="00F25DEF" w:rsidP="00293CBD">
      <w:pPr>
        <w:pStyle w:val="Texto0"/>
        <w:numPr>
          <w:ilvl w:val="0"/>
          <w:numId w:val="26"/>
        </w:numPr>
        <w:spacing w:after="80" w:line="217" w:lineRule="exact"/>
        <w:ind w:left="1134"/>
        <w:rPr>
          <w:rFonts w:ascii="Montserrat" w:hAnsi="Montserrat" w:cs="Arial"/>
          <w:sz w:val="22"/>
          <w:szCs w:val="22"/>
          <w:lang w:val="es-ES"/>
        </w:rPr>
      </w:pPr>
      <w:r w:rsidRPr="0017026C">
        <w:rPr>
          <w:rFonts w:ascii="Montserrat" w:hAnsi="Montserrat" w:cs="Arial"/>
          <w:b/>
          <w:sz w:val="22"/>
          <w:szCs w:val="22"/>
          <w:lang w:val="es-ES"/>
        </w:rPr>
        <w:t xml:space="preserve">CON ADEUDO PERO CON CONVENIO </w:t>
      </w:r>
      <w:proofErr w:type="gramStart"/>
      <w:r w:rsidRPr="0017026C">
        <w:rPr>
          <w:rFonts w:ascii="Montserrat" w:hAnsi="Montserrat" w:cs="Arial"/>
          <w:b/>
          <w:sz w:val="22"/>
          <w:szCs w:val="22"/>
          <w:lang w:val="es-ES"/>
        </w:rPr>
        <w:t>CELEBRADO</w:t>
      </w:r>
      <w:r w:rsidRPr="0017026C">
        <w:rPr>
          <w:rFonts w:ascii="Montserrat" w:hAnsi="Montserrat" w:cs="Arial"/>
          <w:sz w:val="22"/>
          <w:szCs w:val="22"/>
          <w:lang w:val="es-ES"/>
        </w:rPr>
        <w:t>.-</w:t>
      </w:r>
      <w:proofErr w:type="gramEnd"/>
      <w:r w:rsidRPr="0017026C">
        <w:rPr>
          <w:rFonts w:ascii="Montserrat" w:hAnsi="Montserrat" w:cs="Arial"/>
          <w:sz w:val="22"/>
          <w:szCs w:val="22"/>
          <w:lang w:val="es-ES"/>
        </w:rPr>
        <w:t xml:space="preserve">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29DD8FD1" w14:textId="77777777" w:rsidR="00F25DEF" w:rsidRPr="0017026C" w:rsidRDefault="00F25DEF" w:rsidP="00293CBD">
      <w:pPr>
        <w:pStyle w:val="Texto0"/>
        <w:numPr>
          <w:ilvl w:val="0"/>
          <w:numId w:val="26"/>
        </w:numPr>
        <w:spacing w:after="80" w:line="217" w:lineRule="exact"/>
        <w:ind w:left="1134"/>
        <w:rPr>
          <w:rFonts w:ascii="Montserrat" w:hAnsi="Montserrat" w:cs="Arial"/>
          <w:sz w:val="22"/>
          <w:szCs w:val="22"/>
          <w:lang w:val="es-ES"/>
        </w:rPr>
      </w:pPr>
      <w:r w:rsidRPr="0017026C">
        <w:rPr>
          <w:rFonts w:ascii="Montserrat" w:hAnsi="Montserrat" w:cs="Arial"/>
          <w:b/>
          <w:sz w:val="22"/>
          <w:szCs w:val="22"/>
          <w:lang w:val="es-ES"/>
        </w:rPr>
        <w:t xml:space="preserve">SIN </w:t>
      </w:r>
      <w:proofErr w:type="gramStart"/>
      <w:r w:rsidRPr="0017026C">
        <w:rPr>
          <w:rFonts w:ascii="Montserrat" w:hAnsi="Montserrat" w:cs="Arial"/>
          <w:b/>
          <w:sz w:val="22"/>
          <w:szCs w:val="22"/>
          <w:lang w:val="es-ES"/>
        </w:rPr>
        <w:t>ANTECEDENTE.-</w:t>
      </w:r>
      <w:proofErr w:type="gramEnd"/>
      <w:r w:rsidRPr="0017026C">
        <w:rPr>
          <w:rFonts w:ascii="Montserrat" w:hAnsi="Montserrat" w:cs="Arial"/>
          <w:sz w:val="22"/>
          <w:szCs w:val="22"/>
          <w:lang w:val="es-ES"/>
        </w:rPr>
        <w:t xml:space="preserve"> Para personas físicas o morales que no cuenten con número de registro patronal registrado ante el instituto y por tanto con trabajadores formales.</w:t>
      </w:r>
    </w:p>
    <w:p w14:paraId="33E30777" w14:textId="77777777" w:rsidR="00F25DEF" w:rsidRPr="0017026C" w:rsidRDefault="00F25DEF" w:rsidP="009531E6">
      <w:pPr>
        <w:pStyle w:val="Texto0"/>
        <w:spacing w:after="80" w:line="217" w:lineRule="exact"/>
        <w:ind w:left="1134" w:firstLine="0"/>
        <w:rPr>
          <w:rFonts w:ascii="Montserrat" w:hAnsi="Montserrat"/>
          <w:sz w:val="22"/>
          <w:szCs w:val="22"/>
        </w:rPr>
      </w:pPr>
      <w:r w:rsidRPr="0017026C">
        <w:rPr>
          <w:rFonts w:ascii="Montserrat" w:hAnsi="Montserrat" w:cs="Arial"/>
          <w:sz w:val="22"/>
          <w:szCs w:val="22"/>
          <w:lang w:val="es-ES"/>
        </w:rPr>
        <w:t>Las personas físicas o morales podrán obtener las constancias de situación fiscal a que se refieren los incisos A), B) Y D) en la sección correspondiente del portal institucional del INFONAVIT en el internet</w:t>
      </w:r>
      <w:r w:rsidRPr="0017026C">
        <w:rPr>
          <w:rFonts w:ascii="Montserrat" w:hAnsi="Montserrat"/>
          <w:sz w:val="22"/>
          <w:szCs w:val="22"/>
        </w:rPr>
        <w:t xml:space="preserve">: </w:t>
      </w:r>
      <w:hyperlink r:id="rId18" w:history="1">
        <w:r w:rsidRPr="0017026C">
          <w:rPr>
            <w:rStyle w:val="Hipervnculo"/>
            <w:rFonts w:ascii="Montserrat" w:hAnsi="Montserrat"/>
            <w:sz w:val="22"/>
            <w:szCs w:val="22"/>
          </w:rPr>
          <w:t>WWW.INFONAVIT.ORG.MX</w:t>
        </w:r>
      </w:hyperlink>
      <w:r w:rsidRPr="0017026C">
        <w:rPr>
          <w:rFonts w:ascii="Montserrat" w:hAnsi="Montserrat"/>
          <w:sz w:val="22"/>
          <w:szCs w:val="22"/>
        </w:rPr>
        <w:t>.</w:t>
      </w:r>
    </w:p>
    <w:p w14:paraId="27A21F19" w14:textId="77777777" w:rsidR="00F25DEF" w:rsidRPr="0017026C" w:rsidRDefault="00F25DEF" w:rsidP="009531E6">
      <w:pPr>
        <w:pStyle w:val="Texto0"/>
        <w:spacing w:after="80" w:line="217" w:lineRule="exact"/>
        <w:ind w:left="1134" w:firstLine="0"/>
        <w:rPr>
          <w:rFonts w:ascii="Montserrat" w:hAnsi="Montserrat" w:cs="Arial"/>
          <w:sz w:val="22"/>
          <w:szCs w:val="22"/>
          <w:lang w:val="es-ES"/>
        </w:rPr>
      </w:pPr>
      <w:r w:rsidRPr="0017026C">
        <w:rPr>
          <w:rFonts w:ascii="Montserrat" w:hAnsi="Montserrat" w:cs="Arial"/>
          <w:sz w:val="22"/>
          <w:szCs w:val="22"/>
          <w:lang w:val="es-ES"/>
        </w:rPr>
        <w:t>Las constancias a que se refiere el inciso c) serán emitidas por la autoridad fiscal del instituto en las delegaciones regionales.</w:t>
      </w:r>
    </w:p>
    <w:p w14:paraId="118FC4C5" w14:textId="77777777" w:rsidR="00F25DEF" w:rsidRPr="0017026C" w:rsidRDefault="00F25DEF" w:rsidP="009531E6">
      <w:pPr>
        <w:pStyle w:val="Texto0"/>
        <w:spacing w:after="80" w:line="217" w:lineRule="exact"/>
        <w:ind w:left="1134" w:firstLine="0"/>
        <w:rPr>
          <w:rFonts w:ascii="Montserrat" w:hAnsi="Montserrat" w:cs="Arial"/>
          <w:sz w:val="22"/>
          <w:szCs w:val="22"/>
          <w:lang w:val="es-ES"/>
        </w:rPr>
      </w:pPr>
      <w:r w:rsidRPr="0017026C">
        <w:rPr>
          <w:rFonts w:ascii="Montserrat" w:hAnsi="Montserrat" w:cs="Arial"/>
          <w:sz w:val="22"/>
          <w:szCs w:val="22"/>
          <w:lang w:val="es-ES"/>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w:t>
      </w:r>
      <w:proofErr w:type="gramStart"/>
      <w:r w:rsidRPr="0017026C">
        <w:rPr>
          <w:rFonts w:ascii="Montserrat" w:hAnsi="Montserrat" w:cs="Arial"/>
          <w:sz w:val="22"/>
          <w:szCs w:val="22"/>
          <w:lang w:val="es-ES"/>
        </w:rPr>
        <w:t>la misma</w:t>
      </w:r>
      <w:proofErr w:type="gramEnd"/>
      <w:r w:rsidRPr="0017026C">
        <w:rPr>
          <w:rFonts w:ascii="Montserrat" w:hAnsi="Montserrat" w:cs="Arial"/>
          <w:sz w:val="22"/>
          <w:szCs w:val="22"/>
          <w:lang w:val="es-ES"/>
        </w:rPr>
        <w:t>.</w:t>
      </w:r>
    </w:p>
    <w:p w14:paraId="537C865E" w14:textId="77777777" w:rsidR="00F25DEF" w:rsidRPr="0017026C" w:rsidRDefault="00F25DEF" w:rsidP="009531E6">
      <w:pPr>
        <w:pStyle w:val="Texto0"/>
        <w:spacing w:after="80" w:line="217" w:lineRule="exact"/>
        <w:ind w:left="284" w:firstLine="0"/>
        <w:rPr>
          <w:rFonts w:ascii="Montserrat" w:hAnsi="Montserrat" w:cs="Arial"/>
          <w:sz w:val="22"/>
          <w:szCs w:val="22"/>
          <w:lang w:val="es-ES"/>
        </w:rPr>
      </w:pPr>
      <w:proofErr w:type="gramStart"/>
      <w:r w:rsidRPr="0017026C">
        <w:rPr>
          <w:rFonts w:ascii="Montserrat" w:hAnsi="Montserrat"/>
          <w:b/>
          <w:bCs/>
          <w:sz w:val="22"/>
          <w:szCs w:val="22"/>
        </w:rPr>
        <w:t>QUINTA.-</w:t>
      </w:r>
      <w:proofErr w:type="gramEnd"/>
      <w:r w:rsidRPr="0017026C">
        <w:rPr>
          <w:rFonts w:ascii="Montserrat" w:hAnsi="Montserrat"/>
          <w:sz w:val="22"/>
          <w:szCs w:val="22"/>
        </w:rPr>
        <w:t> </w:t>
      </w:r>
      <w:r w:rsidRPr="0017026C">
        <w:rPr>
          <w:rFonts w:ascii="Montserrat" w:hAnsi="Montserrat" w:cs="Arial"/>
          <w:sz w:val="22"/>
          <w:szCs w:val="22"/>
          <w:lang w:val="es-ES"/>
        </w:rPr>
        <w:t>La constancia de situación fiscal que se expida tendrá una vigencia de 30 días naturales contados a partir del día de su emisión.</w:t>
      </w:r>
    </w:p>
    <w:p w14:paraId="6B3BA4F4" w14:textId="77777777" w:rsidR="00A07DEB" w:rsidRPr="0017026C" w:rsidRDefault="00A07DEB" w:rsidP="00F95AAC">
      <w:pPr>
        <w:suppressAutoHyphens w:val="0"/>
        <w:spacing w:after="120"/>
        <w:jc w:val="both"/>
        <w:rPr>
          <w:rFonts w:ascii="Montserrat" w:hAnsi="Montserrat" w:cs="Arial"/>
          <w:sz w:val="22"/>
          <w:szCs w:val="22"/>
        </w:rPr>
      </w:pPr>
    </w:p>
    <w:p w14:paraId="6A34188D" w14:textId="77777777" w:rsidR="00272FFF" w:rsidRPr="0017026C" w:rsidRDefault="00F95AAC" w:rsidP="00293CBD">
      <w:pPr>
        <w:numPr>
          <w:ilvl w:val="0"/>
          <w:numId w:val="11"/>
        </w:numPr>
        <w:tabs>
          <w:tab w:val="clear" w:pos="555"/>
        </w:tabs>
        <w:ind w:left="426" w:hanging="426"/>
        <w:jc w:val="both"/>
        <w:rPr>
          <w:rFonts w:ascii="Montserrat" w:hAnsi="Montserrat" w:cs="Arial"/>
          <w:b/>
          <w:szCs w:val="24"/>
        </w:rPr>
      </w:pPr>
      <w:r w:rsidRPr="0017026C">
        <w:rPr>
          <w:rFonts w:ascii="Montserrat" w:hAnsi="Montserrat" w:cs="Arial"/>
          <w:b/>
          <w:szCs w:val="24"/>
        </w:rPr>
        <w:t>CRITERIOS PARA LA EVALUACIÓN DE LAS PROPOSICIONES Y ADJUDICACIÓN DE LOS CONTRATOS.</w:t>
      </w:r>
    </w:p>
    <w:p w14:paraId="6B9ED96C" w14:textId="77777777" w:rsidR="00272FFF" w:rsidRPr="0017026C" w:rsidRDefault="00272FFF" w:rsidP="00272FFF">
      <w:pPr>
        <w:ind w:hanging="284"/>
        <w:jc w:val="both"/>
        <w:rPr>
          <w:rFonts w:ascii="Montserrat" w:hAnsi="Montserrat" w:cs="Arial"/>
          <w:b/>
          <w:sz w:val="22"/>
          <w:szCs w:val="22"/>
        </w:rPr>
      </w:pPr>
    </w:p>
    <w:p w14:paraId="4807FC45" w14:textId="77777777" w:rsidR="00272FFF" w:rsidRPr="0017026C" w:rsidRDefault="00272FFF" w:rsidP="009531E6">
      <w:pPr>
        <w:ind w:left="426" w:hanging="426"/>
        <w:jc w:val="both"/>
        <w:rPr>
          <w:rFonts w:ascii="Montserrat" w:hAnsi="Montserrat" w:cs="Arial"/>
          <w:b/>
          <w:sz w:val="22"/>
          <w:szCs w:val="22"/>
        </w:rPr>
      </w:pPr>
      <w:r w:rsidRPr="0017026C">
        <w:rPr>
          <w:rFonts w:ascii="Montserrat" w:hAnsi="Montserrat" w:cs="Arial"/>
          <w:b/>
          <w:sz w:val="22"/>
          <w:szCs w:val="22"/>
        </w:rPr>
        <w:t>9.1.</w:t>
      </w:r>
      <w:r w:rsidRPr="0017026C">
        <w:rPr>
          <w:rFonts w:ascii="Montserrat" w:hAnsi="Montserrat" w:cs="Arial"/>
          <w:b/>
          <w:sz w:val="22"/>
          <w:szCs w:val="22"/>
        </w:rPr>
        <w:tab/>
        <w:t>EVALUACIÓN DE LAS PROPOSICIONES TÉCNICAS</w:t>
      </w:r>
    </w:p>
    <w:p w14:paraId="7565BC9A" w14:textId="77777777" w:rsidR="006D661A" w:rsidRPr="0017026C" w:rsidRDefault="006D661A" w:rsidP="00272FFF">
      <w:pPr>
        <w:ind w:hanging="284"/>
        <w:jc w:val="both"/>
        <w:rPr>
          <w:rFonts w:ascii="Montserrat" w:hAnsi="Montserrat" w:cs="Arial"/>
          <w:b/>
          <w:sz w:val="22"/>
          <w:szCs w:val="22"/>
        </w:rPr>
      </w:pPr>
    </w:p>
    <w:p w14:paraId="5B016278" w14:textId="1DCA1019" w:rsidR="00A623BD" w:rsidRPr="0017026C" w:rsidRDefault="00A623BD" w:rsidP="00A623BD">
      <w:pPr>
        <w:jc w:val="both"/>
        <w:rPr>
          <w:rFonts w:ascii="Montserrat" w:hAnsi="Montserrat" w:cs="Arial"/>
          <w:sz w:val="22"/>
          <w:szCs w:val="22"/>
        </w:rPr>
      </w:pPr>
      <w:r w:rsidRPr="0017026C">
        <w:rPr>
          <w:rFonts w:ascii="Montserrat" w:hAnsi="Montserrat" w:cs="Arial"/>
          <w:sz w:val="22"/>
          <w:szCs w:val="22"/>
        </w:rPr>
        <w:lastRenderedPageBreak/>
        <w:t xml:space="preserve">Con fundamento en lo dispuesto por el artículo 36, de la LAASSP, se procederá a evaluar técnicamente al menos las dos proposiciones cuyo precio resulte ser más bajo, de no resultar </w:t>
      </w:r>
      <w:r w:rsidR="00363140" w:rsidRPr="0017026C">
        <w:rPr>
          <w:rFonts w:ascii="Montserrat" w:hAnsi="Montserrat" w:cs="Arial"/>
          <w:sz w:val="22"/>
          <w:szCs w:val="22"/>
        </w:rPr>
        <w:t>estas</w:t>
      </w:r>
      <w:r w:rsidRPr="0017026C">
        <w:rPr>
          <w:rFonts w:ascii="Montserrat" w:hAnsi="Montserrat" w:cs="Arial"/>
          <w:sz w:val="22"/>
          <w:szCs w:val="22"/>
        </w:rPr>
        <w:t xml:space="preserve"> solventes, se procederá a la evaluación de las que le sigan en precio.</w:t>
      </w:r>
    </w:p>
    <w:p w14:paraId="5F2B7F9E" w14:textId="77777777" w:rsidR="00B56C7B" w:rsidRPr="0017026C" w:rsidRDefault="00B56C7B" w:rsidP="00A623BD">
      <w:pPr>
        <w:jc w:val="both"/>
        <w:rPr>
          <w:rFonts w:ascii="Montserrat" w:hAnsi="Montserrat" w:cs="Arial"/>
          <w:sz w:val="22"/>
          <w:szCs w:val="22"/>
        </w:rPr>
      </w:pPr>
    </w:p>
    <w:p w14:paraId="22CBAB10" w14:textId="77777777" w:rsidR="00A623BD" w:rsidRPr="0017026C" w:rsidRDefault="00A623BD" w:rsidP="00A623BD">
      <w:pPr>
        <w:jc w:val="both"/>
        <w:rPr>
          <w:rFonts w:ascii="Montserrat" w:hAnsi="Montserrat" w:cs="Arial"/>
          <w:sz w:val="22"/>
          <w:szCs w:val="22"/>
        </w:rPr>
      </w:pPr>
      <w:r w:rsidRPr="0017026C">
        <w:rPr>
          <w:rFonts w:ascii="Montserrat" w:hAnsi="Montserrat" w:cs="Arial"/>
          <w:sz w:val="22"/>
          <w:szCs w:val="22"/>
        </w:rPr>
        <w:t xml:space="preserve">Para efectos de la evaluación, se tomarán en consideración los criterios siguientes: </w:t>
      </w:r>
    </w:p>
    <w:p w14:paraId="7A6E5668" w14:textId="77777777" w:rsidR="00B56C7B" w:rsidRPr="0017026C" w:rsidRDefault="00B56C7B" w:rsidP="00A623BD">
      <w:pPr>
        <w:jc w:val="both"/>
        <w:rPr>
          <w:rFonts w:ascii="Montserrat" w:hAnsi="Montserrat" w:cs="Arial"/>
          <w:sz w:val="22"/>
          <w:szCs w:val="22"/>
        </w:rPr>
      </w:pPr>
    </w:p>
    <w:p w14:paraId="75F5CC90" w14:textId="77777777" w:rsidR="00A623BD" w:rsidRPr="0017026C" w:rsidRDefault="00A623BD" w:rsidP="00A623BD">
      <w:pPr>
        <w:numPr>
          <w:ilvl w:val="0"/>
          <w:numId w:val="3"/>
        </w:numPr>
        <w:jc w:val="both"/>
        <w:rPr>
          <w:rFonts w:ascii="Montserrat" w:hAnsi="Montserrat" w:cs="Arial"/>
          <w:sz w:val="22"/>
          <w:szCs w:val="22"/>
        </w:rPr>
      </w:pPr>
      <w:r w:rsidRPr="0017026C">
        <w:rPr>
          <w:rFonts w:ascii="Montserrat" w:hAnsi="Montserrat" w:cs="Arial"/>
          <w:sz w:val="22"/>
          <w:szCs w:val="22"/>
        </w:rPr>
        <w:t>Se verificará que incluyan la información, los documentos y los requisitos solicitados en las bases.</w:t>
      </w:r>
    </w:p>
    <w:p w14:paraId="71B5A905" w14:textId="77777777" w:rsidR="00A623BD" w:rsidRPr="0017026C" w:rsidRDefault="00A623BD" w:rsidP="00A623BD">
      <w:pPr>
        <w:numPr>
          <w:ilvl w:val="0"/>
          <w:numId w:val="3"/>
        </w:numPr>
        <w:jc w:val="both"/>
        <w:rPr>
          <w:rFonts w:ascii="Montserrat" w:hAnsi="Montserrat" w:cs="Arial"/>
          <w:sz w:val="22"/>
          <w:szCs w:val="22"/>
        </w:rPr>
      </w:pPr>
      <w:r w:rsidRPr="0017026C">
        <w:rPr>
          <w:rFonts w:ascii="Montserrat" w:hAnsi="Montserrat" w:cs="Arial"/>
          <w:sz w:val="22"/>
          <w:szCs w:val="22"/>
        </w:rPr>
        <w:t>Se verificará documentalmente que el bien o bienes ofertados, cumplan con las especificaciones técnicas y requisitos solicitados en</w:t>
      </w:r>
      <w:r w:rsidRPr="0017026C">
        <w:rPr>
          <w:rFonts w:ascii="Montserrat" w:hAnsi="Montserrat" w:cs="Arial"/>
          <w:bCs/>
          <w:sz w:val="22"/>
          <w:szCs w:val="22"/>
        </w:rPr>
        <w:t xml:space="preserve"> estas bases, </w:t>
      </w:r>
      <w:r w:rsidRPr="0017026C">
        <w:rPr>
          <w:rFonts w:ascii="Montserrat" w:hAnsi="Montserrat" w:cs="Arial"/>
          <w:sz w:val="22"/>
          <w:szCs w:val="22"/>
        </w:rPr>
        <w:t>así como con aquellos que resulten de la junta de aclaraciones.</w:t>
      </w:r>
    </w:p>
    <w:p w14:paraId="612216A1" w14:textId="77777777" w:rsidR="00A623BD" w:rsidRPr="0017026C" w:rsidRDefault="00A623BD" w:rsidP="00A623BD">
      <w:pPr>
        <w:pStyle w:val="Lista21"/>
        <w:numPr>
          <w:ilvl w:val="0"/>
          <w:numId w:val="3"/>
        </w:numPr>
        <w:tabs>
          <w:tab w:val="left" w:pos="3240"/>
        </w:tabs>
        <w:spacing w:after="0"/>
        <w:jc w:val="both"/>
        <w:rPr>
          <w:rFonts w:ascii="Montserrat" w:hAnsi="Montserrat" w:cs="Arial"/>
          <w:sz w:val="22"/>
          <w:szCs w:val="22"/>
        </w:rPr>
      </w:pPr>
      <w:r w:rsidRPr="0017026C">
        <w:rPr>
          <w:rFonts w:ascii="Montserrat" w:eastAsia="Arial Unicode MS" w:hAnsi="Montserrat" w:cs="Arial"/>
          <w:sz w:val="22"/>
          <w:szCs w:val="22"/>
          <w:lang w:val="es-ES_tradnl"/>
        </w:rPr>
        <w:t>Se verificará la congruencia entre la propuesta técnica del licitante y las características y especificaciones técnicas del bien solicitado.</w:t>
      </w:r>
    </w:p>
    <w:p w14:paraId="73CB1B64" w14:textId="77777777" w:rsidR="00A623BD" w:rsidRPr="0017026C" w:rsidRDefault="00A623BD" w:rsidP="00A623BD">
      <w:pPr>
        <w:pStyle w:val="Lista21"/>
        <w:numPr>
          <w:ilvl w:val="0"/>
          <w:numId w:val="3"/>
        </w:numPr>
        <w:tabs>
          <w:tab w:val="left" w:pos="3240"/>
        </w:tabs>
        <w:spacing w:after="0"/>
        <w:jc w:val="both"/>
        <w:rPr>
          <w:rFonts w:ascii="Montserrat" w:hAnsi="Montserrat" w:cs="Arial"/>
          <w:sz w:val="22"/>
          <w:szCs w:val="22"/>
        </w:rPr>
      </w:pPr>
      <w:r w:rsidRPr="0017026C">
        <w:rPr>
          <w:rFonts w:ascii="Montserrat" w:eastAsia="Arial Unicode MS" w:hAnsi="Montserrat" w:cs="Arial"/>
          <w:sz w:val="22"/>
          <w:szCs w:val="22"/>
          <w:lang w:val="es-ES_tradnl"/>
        </w:rPr>
        <w:t>Se verificará que la propuesta técnica del licitante corresponda a la ficha técnica, catálogo, manual, folleto y/o fotografías del bien solicitado.</w:t>
      </w:r>
    </w:p>
    <w:p w14:paraId="51E6C3AA" w14:textId="3A909A93" w:rsidR="00A623BD" w:rsidRPr="0017026C" w:rsidRDefault="00A623BD" w:rsidP="00A623BD">
      <w:pPr>
        <w:pStyle w:val="Lista21"/>
        <w:numPr>
          <w:ilvl w:val="0"/>
          <w:numId w:val="3"/>
        </w:numPr>
        <w:tabs>
          <w:tab w:val="left" w:pos="3240"/>
        </w:tabs>
        <w:spacing w:after="0"/>
        <w:jc w:val="both"/>
        <w:rPr>
          <w:rFonts w:ascii="Montserrat" w:hAnsi="Montserrat" w:cs="Arial"/>
          <w:sz w:val="22"/>
          <w:szCs w:val="22"/>
        </w:rPr>
      </w:pPr>
      <w:r w:rsidRPr="0017026C">
        <w:rPr>
          <w:rFonts w:ascii="Montserrat" w:hAnsi="Montserrat" w:cs="Arial"/>
          <w:sz w:val="22"/>
          <w:szCs w:val="22"/>
        </w:rPr>
        <w:t xml:space="preserve">Se verificará que </w:t>
      </w:r>
      <w:r w:rsidR="0090711D" w:rsidRPr="0017026C">
        <w:rPr>
          <w:rFonts w:ascii="Montserrat" w:hAnsi="Montserrat" w:cs="Arial"/>
          <w:sz w:val="22"/>
          <w:szCs w:val="22"/>
        </w:rPr>
        <w:t>cotice la</w:t>
      </w:r>
      <w:r w:rsidRPr="0017026C">
        <w:rPr>
          <w:rFonts w:ascii="Montserrat" w:hAnsi="Montserrat" w:cs="Arial"/>
          <w:sz w:val="22"/>
          <w:szCs w:val="22"/>
        </w:rPr>
        <w:t xml:space="preserve"> totalidad de los bienes requeridos en cada partida que ofrezca el licitante.</w:t>
      </w:r>
    </w:p>
    <w:p w14:paraId="1CED1FCF" w14:textId="77777777" w:rsidR="00B56C7B" w:rsidRPr="0017026C" w:rsidRDefault="00B56C7B" w:rsidP="00B56C7B">
      <w:pPr>
        <w:numPr>
          <w:ilvl w:val="0"/>
          <w:numId w:val="3"/>
        </w:numPr>
        <w:jc w:val="both"/>
        <w:rPr>
          <w:rFonts w:ascii="Montserrat" w:hAnsi="Montserrat" w:cs="Arial"/>
          <w:sz w:val="22"/>
          <w:szCs w:val="22"/>
        </w:rPr>
      </w:pPr>
      <w:r w:rsidRPr="0017026C">
        <w:rPr>
          <w:rFonts w:ascii="Montserrat" w:hAnsi="Montserrat" w:cs="Arial"/>
          <w:sz w:val="22"/>
          <w:szCs w:val="22"/>
        </w:rPr>
        <w:t xml:space="preserve">La verificación será documental para todas las partidas. </w:t>
      </w:r>
    </w:p>
    <w:p w14:paraId="4FEA13E0" w14:textId="4520FD31" w:rsidR="00B56C7B" w:rsidRPr="0017026C" w:rsidRDefault="00B56C7B" w:rsidP="00B56C7B">
      <w:pPr>
        <w:numPr>
          <w:ilvl w:val="0"/>
          <w:numId w:val="3"/>
        </w:numPr>
        <w:jc w:val="both"/>
        <w:rPr>
          <w:rFonts w:ascii="Montserrat" w:hAnsi="Montserrat" w:cs="Arial"/>
          <w:sz w:val="22"/>
          <w:szCs w:val="22"/>
        </w:rPr>
      </w:pPr>
      <w:r w:rsidRPr="0017026C">
        <w:rPr>
          <w:rFonts w:ascii="Montserrat" w:hAnsi="Montserrat" w:cs="Arial"/>
          <w:sz w:val="22"/>
          <w:szCs w:val="22"/>
        </w:rPr>
        <w:t xml:space="preserve">Se verificará que </w:t>
      </w:r>
      <w:r w:rsidR="0090711D" w:rsidRPr="0017026C">
        <w:rPr>
          <w:rFonts w:ascii="Montserrat" w:hAnsi="Montserrat" w:cs="Arial"/>
          <w:sz w:val="22"/>
          <w:szCs w:val="22"/>
        </w:rPr>
        <w:t>cotice la</w:t>
      </w:r>
      <w:r w:rsidRPr="0017026C">
        <w:rPr>
          <w:rFonts w:ascii="Montserrat" w:hAnsi="Montserrat" w:cs="Arial"/>
          <w:sz w:val="22"/>
          <w:szCs w:val="22"/>
        </w:rPr>
        <w:t xml:space="preserve"> totalidad de los bienes requeridos en cada partida que ofrezca el licitante.</w:t>
      </w:r>
    </w:p>
    <w:p w14:paraId="620963BF" w14:textId="47DB9D26" w:rsidR="00B56C7B" w:rsidRPr="0017026C" w:rsidRDefault="00B56C7B" w:rsidP="00B56C7B">
      <w:pPr>
        <w:numPr>
          <w:ilvl w:val="0"/>
          <w:numId w:val="3"/>
        </w:numPr>
        <w:jc w:val="both"/>
        <w:rPr>
          <w:rFonts w:ascii="Montserrat" w:hAnsi="Montserrat" w:cs="Arial"/>
          <w:sz w:val="22"/>
          <w:szCs w:val="22"/>
        </w:rPr>
      </w:pPr>
      <w:r w:rsidRPr="0017026C">
        <w:rPr>
          <w:rFonts w:ascii="Montserrat" w:hAnsi="Montserrat" w:cs="Arial"/>
          <w:sz w:val="22"/>
          <w:szCs w:val="22"/>
        </w:rPr>
        <w:t xml:space="preserve">Los licitantes deberán ajustarse estrictamente a los requisitos y especificaciones previstos en el Anexo Número 1 (uno), describiendo en forma amplia y detallada los bienes que estén </w:t>
      </w:r>
      <w:r w:rsidR="0090711D" w:rsidRPr="0017026C">
        <w:rPr>
          <w:rFonts w:ascii="Montserrat" w:hAnsi="Montserrat" w:cs="Arial"/>
          <w:sz w:val="22"/>
          <w:szCs w:val="22"/>
        </w:rPr>
        <w:t>ofertando, indicando</w:t>
      </w:r>
      <w:r w:rsidRPr="0017026C">
        <w:rPr>
          <w:rFonts w:ascii="Montserrat" w:hAnsi="Montserrat" w:cs="Arial"/>
          <w:sz w:val="22"/>
          <w:szCs w:val="22"/>
        </w:rPr>
        <w:t xml:space="preserve"> partida, clave, concepto, marca, modelo, fabricante y país de fabricación.</w:t>
      </w:r>
    </w:p>
    <w:p w14:paraId="1D447B64" w14:textId="608B2A41" w:rsidR="00B56C7B" w:rsidRPr="0017026C" w:rsidRDefault="00B56C7B" w:rsidP="00B56C7B">
      <w:pPr>
        <w:numPr>
          <w:ilvl w:val="0"/>
          <w:numId w:val="3"/>
        </w:numPr>
        <w:jc w:val="both"/>
        <w:rPr>
          <w:rFonts w:ascii="Montserrat" w:hAnsi="Montserrat" w:cs="Arial"/>
          <w:sz w:val="22"/>
          <w:szCs w:val="22"/>
        </w:rPr>
      </w:pPr>
      <w:r w:rsidRPr="0017026C">
        <w:rPr>
          <w:rFonts w:ascii="Montserrat" w:hAnsi="Montserrat" w:cs="Arial"/>
          <w:sz w:val="22"/>
          <w:szCs w:val="22"/>
        </w:rPr>
        <w:t xml:space="preserve">El licitante deberá describir con precisión toda su oferta, puntualizando fielmente las características que son propias de su artículo (tales como dimensiones, peso, material, etc.), pudiendo incluir especificaciones que superen y comprendan las solicitadas, en la columna que corresponde a la DESCRIPCIÓN TÉCNICA DEL </w:t>
      </w:r>
      <w:r w:rsidR="0090711D" w:rsidRPr="0017026C">
        <w:rPr>
          <w:rFonts w:ascii="Montserrat" w:hAnsi="Montserrat" w:cs="Arial"/>
          <w:sz w:val="22"/>
          <w:szCs w:val="22"/>
        </w:rPr>
        <w:t>LICITANTE del</w:t>
      </w:r>
      <w:r w:rsidRPr="0017026C">
        <w:rPr>
          <w:rFonts w:ascii="Montserrat" w:hAnsi="Montserrat" w:cs="Arial"/>
          <w:sz w:val="22"/>
          <w:szCs w:val="22"/>
        </w:rPr>
        <w:t xml:space="preserve"> Anexo 1 (uno).</w:t>
      </w:r>
    </w:p>
    <w:p w14:paraId="673E7F78" w14:textId="77777777" w:rsidR="00B56C7B" w:rsidRPr="0017026C" w:rsidRDefault="00B56C7B" w:rsidP="00B56C7B">
      <w:pPr>
        <w:numPr>
          <w:ilvl w:val="0"/>
          <w:numId w:val="3"/>
        </w:numPr>
        <w:jc w:val="both"/>
        <w:rPr>
          <w:rFonts w:ascii="Montserrat" w:hAnsi="Montserrat" w:cs="Arial"/>
          <w:sz w:val="22"/>
          <w:szCs w:val="22"/>
        </w:rPr>
      </w:pPr>
      <w:r w:rsidRPr="0017026C">
        <w:rPr>
          <w:rFonts w:ascii="Montserrat" w:hAnsi="Montserrat" w:cs="Arial"/>
          <w:sz w:val="22"/>
          <w:szCs w:val="22"/>
        </w:rPr>
        <w:t>En tratándose de bienes que para su operación requieran de software, éste deberá ser en idioma español para todos sus componentes.</w:t>
      </w:r>
    </w:p>
    <w:p w14:paraId="63AD1E1F" w14:textId="77777777" w:rsidR="00B56C7B" w:rsidRPr="0017026C" w:rsidRDefault="00B56C7B" w:rsidP="00B56C7B">
      <w:pPr>
        <w:numPr>
          <w:ilvl w:val="0"/>
          <w:numId w:val="3"/>
        </w:numPr>
        <w:jc w:val="both"/>
        <w:rPr>
          <w:rFonts w:ascii="Montserrat" w:hAnsi="Montserrat" w:cs="Arial"/>
          <w:sz w:val="22"/>
          <w:szCs w:val="22"/>
        </w:rPr>
      </w:pPr>
      <w:r w:rsidRPr="0017026C">
        <w:rPr>
          <w:rFonts w:ascii="Montserrat" w:hAnsi="Montserrat" w:cs="Arial"/>
          <w:sz w:val="22"/>
          <w:szCs w:val="22"/>
        </w:rPr>
        <w:t>Cabe señalar, que todas las especificaciones incluyendo las dimensiones y el peso deberán señalarse en unidades del Sistema General de Unidades de Medida. (Ley Federal Sobre Metrología y Normalización).</w:t>
      </w:r>
    </w:p>
    <w:p w14:paraId="03696AF3" w14:textId="77777777" w:rsidR="00B56C7B" w:rsidRPr="0017026C" w:rsidRDefault="00B56C7B" w:rsidP="00B56C7B">
      <w:pPr>
        <w:ind w:left="360"/>
        <w:jc w:val="both"/>
        <w:rPr>
          <w:rFonts w:ascii="Montserrat" w:hAnsi="Montserrat" w:cs="Arial"/>
          <w:sz w:val="22"/>
          <w:szCs w:val="22"/>
        </w:rPr>
      </w:pPr>
    </w:p>
    <w:p w14:paraId="7E389E07" w14:textId="77777777" w:rsidR="00B56C7B" w:rsidRPr="0017026C" w:rsidRDefault="00B56C7B" w:rsidP="00B56C7B">
      <w:pPr>
        <w:jc w:val="both"/>
        <w:rPr>
          <w:rFonts w:ascii="Montserrat" w:hAnsi="Montserrat" w:cs="Arial"/>
          <w:sz w:val="22"/>
          <w:szCs w:val="22"/>
        </w:rPr>
      </w:pPr>
      <w:r w:rsidRPr="0017026C">
        <w:rPr>
          <w:rFonts w:ascii="Montserrat" w:hAnsi="Montserrat" w:cs="Arial"/>
          <w:sz w:val="22"/>
          <w:szCs w:val="22"/>
        </w:rPr>
        <w:t>Para demostrar que los bienes ofertados cumplen con lo solicitado en el Anexo Número 1, la evaluación técnica se realizara comparando las características que se especifican en el Anexo Número 1 (uno) y Anexo 1 “A” contra los anexos técnicos, folletos y/o catálogos, instructivos y/o manuales de uso que presenten los licitantes, estos deberán indicar partida, clave, concepto, marca, modelo, presentación, fabricante, país de fabricación y serán revisadas y en su caso aprobadas por las áreas operativas del Instituto, obteniéndose del área operativa el dictamen técnico correspondiente que servirá de base para aceptar o desechar la propuesta.</w:t>
      </w:r>
    </w:p>
    <w:p w14:paraId="5D1363C2" w14:textId="77777777" w:rsidR="00B56C7B" w:rsidRPr="0017026C" w:rsidRDefault="00B56C7B" w:rsidP="00B56C7B">
      <w:pPr>
        <w:ind w:left="720"/>
        <w:jc w:val="both"/>
        <w:rPr>
          <w:rFonts w:ascii="Montserrat" w:hAnsi="Montserrat" w:cs="Arial"/>
          <w:sz w:val="22"/>
          <w:szCs w:val="22"/>
        </w:rPr>
      </w:pPr>
    </w:p>
    <w:p w14:paraId="4BE6F500" w14:textId="77777777" w:rsidR="00B56C7B" w:rsidRPr="0017026C" w:rsidRDefault="00B56C7B" w:rsidP="00B56C7B">
      <w:pPr>
        <w:numPr>
          <w:ilvl w:val="0"/>
          <w:numId w:val="3"/>
        </w:numPr>
        <w:jc w:val="both"/>
        <w:rPr>
          <w:rFonts w:ascii="Montserrat" w:hAnsi="Montserrat" w:cs="Arial"/>
          <w:sz w:val="22"/>
          <w:szCs w:val="22"/>
        </w:rPr>
      </w:pPr>
      <w:r w:rsidRPr="0017026C">
        <w:rPr>
          <w:rFonts w:ascii="Montserrat" w:hAnsi="Montserrat" w:cs="Arial"/>
          <w:sz w:val="22"/>
          <w:szCs w:val="22"/>
        </w:rPr>
        <w:t>Se verificará la congruencia de anexos técnicos, folletos y/o catálogos, instructivos y/o manuales, de cada una de las partidas que presenten los licitantes con lo ofertado en la proposición técnica.</w:t>
      </w:r>
    </w:p>
    <w:p w14:paraId="7651CD93" w14:textId="77777777" w:rsidR="00B56C7B" w:rsidRPr="0017026C" w:rsidRDefault="00B56C7B" w:rsidP="00B56C7B">
      <w:pPr>
        <w:ind w:left="720"/>
        <w:jc w:val="both"/>
        <w:rPr>
          <w:rFonts w:ascii="Montserrat" w:hAnsi="Montserrat" w:cs="Arial"/>
          <w:sz w:val="22"/>
          <w:szCs w:val="22"/>
        </w:rPr>
      </w:pPr>
    </w:p>
    <w:p w14:paraId="3B4872AB" w14:textId="77777777" w:rsidR="00A623BD" w:rsidRPr="0017026C" w:rsidRDefault="00A623BD" w:rsidP="00B56C7B">
      <w:pPr>
        <w:pStyle w:val="Lista21"/>
        <w:tabs>
          <w:tab w:val="left" w:pos="3240"/>
        </w:tabs>
        <w:spacing w:after="0"/>
        <w:jc w:val="both"/>
        <w:rPr>
          <w:rFonts w:ascii="Montserrat" w:hAnsi="Montserrat" w:cs="Mangal"/>
          <w:sz w:val="22"/>
          <w:szCs w:val="22"/>
        </w:rPr>
      </w:pPr>
      <w:r w:rsidRPr="0017026C">
        <w:rPr>
          <w:rFonts w:ascii="Montserrat" w:hAnsi="Montserrat" w:cs="Mangal"/>
          <w:sz w:val="22"/>
          <w:szCs w:val="22"/>
        </w:rPr>
        <w:t>Deberán presentar su propuesta referenciando la partida propuesta y así mismo estos deberán ser nítidos y evidencien con toda claridad los bienes descritos, aquellos folletos o catálogos, fotografías o manuales que no estén identificados por número de partida ni sean claros para apreciar su evaluación serán desechados.</w:t>
      </w:r>
    </w:p>
    <w:p w14:paraId="6563E41C" w14:textId="77777777" w:rsidR="00A623BD" w:rsidRPr="0017026C" w:rsidRDefault="00A623BD" w:rsidP="00A623BD">
      <w:pPr>
        <w:rPr>
          <w:rFonts w:ascii="Montserrat" w:hAnsi="Montserrat"/>
          <w:b/>
          <w:sz w:val="22"/>
          <w:szCs w:val="22"/>
        </w:rPr>
      </w:pPr>
    </w:p>
    <w:p w14:paraId="4432E5C8" w14:textId="2EAF810E" w:rsidR="006D661A" w:rsidRPr="0017026C" w:rsidRDefault="006D661A" w:rsidP="009531E6">
      <w:pPr>
        <w:ind w:left="426" w:hanging="426"/>
        <w:jc w:val="both"/>
        <w:rPr>
          <w:rFonts w:ascii="Montserrat" w:hAnsi="Montserrat" w:cs="Arial"/>
          <w:b/>
          <w:sz w:val="22"/>
          <w:szCs w:val="22"/>
        </w:rPr>
      </w:pPr>
      <w:r w:rsidRPr="0017026C">
        <w:rPr>
          <w:rFonts w:ascii="Montserrat" w:hAnsi="Montserrat" w:cs="Arial"/>
          <w:b/>
          <w:sz w:val="22"/>
          <w:szCs w:val="22"/>
        </w:rPr>
        <w:t>9.2.</w:t>
      </w:r>
      <w:r w:rsidRPr="0017026C">
        <w:rPr>
          <w:rFonts w:ascii="Montserrat" w:hAnsi="Montserrat" w:cs="Arial"/>
          <w:b/>
          <w:sz w:val="22"/>
          <w:szCs w:val="22"/>
        </w:rPr>
        <w:tab/>
        <w:t xml:space="preserve">EVALUACIÓN DE LAS </w:t>
      </w:r>
      <w:r w:rsidR="0090711D" w:rsidRPr="0017026C">
        <w:rPr>
          <w:rFonts w:ascii="Montserrat" w:hAnsi="Montserrat" w:cs="Arial"/>
          <w:b/>
          <w:sz w:val="22"/>
          <w:szCs w:val="22"/>
        </w:rPr>
        <w:t>PROPOSICIONES ECONÓMICAS</w:t>
      </w:r>
      <w:r w:rsidRPr="0017026C">
        <w:rPr>
          <w:rFonts w:ascii="Montserrat" w:hAnsi="Montserrat" w:cs="Arial"/>
          <w:b/>
          <w:sz w:val="22"/>
          <w:szCs w:val="22"/>
        </w:rPr>
        <w:t xml:space="preserve">. </w:t>
      </w:r>
    </w:p>
    <w:p w14:paraId="6FA5FACD" w14:textId="77777777" w:rsidR="006D661A" w:rsidRPr="0017026C" w:rsidRDefault="006D661A" w:rsidP="00C36AEC">
      <w:pPr>
        <w:jc w:val="both"/>
        <w:rPr>
          <w:rFonts w:ascii="Montserrat" w:hAnsi="Montserrat" w:cs="Arial"/>
          <w:sz w:val="22"/>
          <w:szCs w:val="22"/>
        </w:rPr>
      </w:pPr>
    </w:p>
    <w:p w14:paraId="4D937FCF" w14:textId="77777777" w:rsidR="006D661A" w:rsidRPr="0017026C" w:rsidRDefault="006D661A" w:rsidP="009531E6">
      <w:pPr>
        <w:ind w:left="142"/>
        <w:jc w:val="both"/>
        <w:rPr>
          <w:rFonts w:ascii="Montserrat" w:hAnsi="Montserrat" w:cs="Arial"/>
          <w:sz w:val="22"/>
          <w:szCs w:val="22"/>
        </w:rPr>
      </w:pPr>
      <w:r w:rsidRPr="0017026C">
        <w:rPr>
          <w:rFonts w:ascii="Montserrat" w:hAnsi="Montserrat" w:cs="Arial"/>
          <w:sz w:val="22"/>
          <w:szCs w:val="22"/>
        </w:rPr>
        <w:t xml:space="preserve">Se analizarán los precios ofertados por los licitantes, y las operaciones aritméticas con objeto de verificar el importe total de los bienes ofertados, conforme a los datos contenidos en su proposición </w:t>
      </w:r>
      <w:r w:rsidR="003D4285" w:rsidRPr="0017026C">
        <w:rPr>
          <w:rFonts w:ascii="Montserrat" w:hAnsi="Montserrat" w:cs="Arial"/>
          <w:sz w:val="22"/>
          <w:szCs w:val="22"/>
        </w:rPr>
        <w:t xml:space="preserve">según el anexo </w:t>
      </w:r>
      <w:r w:rsidRPr="0017026C">
        <w:rPr>
          <w:rFonts w:ascii="Montserrat" w:hAnsi="Montserrat" w:cs="Arial"/>
          <w:sz w:val="22"/>
          <w:szCs w:val="22"/>
        </w:rPr>
        <w:t>de las presentes bases.</w:t>
      </w:r>
    </w:p>
    <w:p w14:paraId="2E9B136C" w14:textId="77777777" w:rsidR="00C02658" w:rsidRPr="0017026C" w:rsidRDefault="00C02658" w:rsidP="00C02658">
      <w:pPr>
        <w:spacing w:line="276" w:lineRule="auto"/>
        <w:ind w:right="49"/>
        <w:jc w:val="both"/>
        <w:rPr>
          <w:rFonts w:ascii="Montserrat" w:hAnsi="Montserrat" w:cs="Arial"/>
          <w:sz w:val="22"/>
          <w:szCs w:val="22"/>
          <w:lang w:val="es-ES_tradnl"/>
        </w:rPr>
      </w:pPr>
    </w:p>
    <w:p w14:paraId="0E44ED4E" w14:textId="77777777" w:rsidR="00C02658" w:rsidRPr="0017026C" w:rsidRDefault="00C02658" w:rsidP="00C02658">
      <w:pPr>
        <w:ind w:left="142"/>
        <w:jc w:val="both"/>
        <w:rPr>
          <w:rFonts w:ascii="Montserrat" w:hAnsi="Montserrat" w:cs="Arial"/>
          <w:sz w:val="22"/>
          <w:szCs w:val="22"/>
        </w:rPr>
      </w:pPr>
      <w:r w:rsidRPr="0017026C">
        <w:rPr>
          <w:rFonts w:ascii="Montserrat" w:hAnsi="Montserrat" w:cs="Arial"/>
          <w:sz w:val="22"/>
          <w:szCs w:val="22"/>
        </w:rPr>
        <w:t>Los licitantes también deberán cumplir con las modificaciones que se deriven del acto de la junta de aclaraciones, ya que el incumplimiento de cualquier requisito afectará la solvencia de la propuesta.</w:t>
      </w:r>
    </w:p>
    <w:p w14:paraId="05507F5D" w14:textId="77777777" w:rsidR="00C02658" w:rsidRPr="0017026C" w:rsidRDefault="00C02658" w:rsidP="009531E6">
      <w:pPr>
        <w:ind w:left="142"/>
        <w:jc w:val="both"/>
        <w:rPr>
          <w:rFonts w:ascii="Montserrat" w:hAnsi="Montserrat" w:cs="Arial"/>
          <w:sz w:val="22"/>
          <w:szCs w:val="22"/>
        </w:rPr>
      </w:pPr>
    </w:p>
    <w:p w14:paraId="7C32C4D5" w14:textId="77777777" w:rsidR="00C02658" w:rsidRPr="0017026C" w:rsidRDefault="00C02658" w:rsidP="00C02658">
      <w:pPr>
        <w:ind w:left="142"/>
        <w:jc w:val="both"/>
        <w:rPr>
          <w:rFonts w:ascii="Montserrat" w:hAnsi="Montserrat" w:cs="Arial"/>
          <w:sz w:val="22"/>
          <w:szCs w:val="22"/>
        </w:rPr>
      </w:pPr>
      <w:r w:rsidRPr="0017026C">
        <w:rPr>
          <w:rFonts w:ascii="Montserrat" w:hAnsi="Montserrat" w:cs="Arial"/>
          <w:sz w:val="22"/>
          <w:szCs w:val="22"/>
        </w:rPr>
        <w:t>La evaluación económica se realizará conforme lo establecido en el artículo 51 del Reglamento de la LAASSP, segundo párrafo.</w:t>
      </w:r>
    </w:p>
    <w:p w14:paraId="42B62C78" w14:textId="77777777" w:rsidR="00C02658" w:rsidRPr="0017026C" w:rsidRDefault="00C02658" w:rsidP="009531E6">
      <w:pPr>
        <w:ind w:left="142"/>
        <w:jc w:val="both"/>
        <w:rPr>
          <w:rFonts w:ascii="Montserrat" w:hAnsi="Montserrat" w:cs="Arial"/>
          <w:sz w:val="22"/>
          <w:szCs w:val="22"/>
        </w:rPr>
      </w:pPr>
    </w:p>
    <w:p w14:paraId="61D4D2A1" w14:textId="77777777" w:rsidR="00C02658" w:rsidRPr="0017026C" w:rsidRDefault="00C02658" w:rsidP="00C02658">
      <w:pPr>
        <w:ind w:left="142"/>
        <w:jc w:val="both"/>
        <w:rPr>
          <w:rFonts w:ascii="Montserrat" w:hAnsi="Montserrat" w:cs="Arial"/>
          <w:sz w:val="22"/>
          <w:szCs w:val="22"/>
        </w:rPr>
      </w:pPr>
      <w:r w:rsidRPr="0017026C">
        <w:rPr>
          <w:rFonts w:ascii="Montserrat" w:hAnsi="Montserrat" w:cs="Arial"/>
          <w:sz w:val="22"/>
          <w:szCs w:val="22"/>
        </w:rPr>
        <w:t xml:space="preserve">La evaluación de las proposiciones se realizará por partida completa y la adjudicación se realizará de la misma forma. </w:t>
      </w:r>
    </w:p>
    <w:p w14:paraId="3CA15EED" w14:textId="77777777" w:rsidR="00C02658" w:rsidRPr="0017026C" w:rsidRDefault="00C02658" w:rsidP="009531E6">
      <w:pPr>
        <w:ind w:left="142"/>
        <w:jc w:val="both"/>
        <w:rPr>
          <w:rFonts w:ascii="Montserrat" w:hAnsi="Montserrat" w:cs="Arial"/>
          <w:sz w:val="22"/>
          <w:szCs w:val="22"/>
        </w:rPr>
      </w:pPr>
    </w:p>
    <w:p w14:paraId="15C38E48" w14:textId="1DF2E709" w:rsidR="00C02658" w:rsidRPr="0017026C" w:rsidRDefault="00C02658" w:rsidP="00C02658">
      <w:pPr>
        <w:ind w:left="142"/>
        <w:jc w:val="both"/>
        <w:rPr>
          <w:rFonts w:ascii="Montserrat" w:hAnsi="Montserrat" w:cs="Arial"/>
          <w:sz w:val="22"/>
          <w:szCs w:val="22"/>
        </w:rPr>
      </w:pPr>
      <w:r w:rsidRPr="0017026C">
        <w:rPr>
          <w:rFonts w:ascii="Montserrat" w:hAnsi="Montserrat" w:cs="Arial"/>
          <w:sz w:val="22"/>
          <w:szCs w:val="22"/>
        </w:rPr>
        <w:t xml:space="preserve">Para el caso de que el licitante quiera acreditarse con calidad de MIPYME, deberá indicarlo en su Propuesta Económica, en el campo previsto en dicho anexo, además de presentar el </w:t>
      </w:r>
      <w:r w:rsidR="0090711D" w:rsidRPr="0017026C">
        <w:rPr>
          <w:rFonts w:ascii="Montserrat" w:hAnsi="Montserrat" w:cs="Arial"/>
          <w:sz w:val="22"/>
          <w:szCs w:val="22"/>
        </w:rPr>
        <w:t>ANEXO conforme</w:t>
      </w:r>
      <w:r w:rsidRPr="0017026C">
        <w:rPr>
          <w:rFonts w:ascii="Montserrat" w:hAnsi="Montserrat" w:cs="Arial"/>
          <w:sz w:val="22"/>
          <w:szCs w:val="22"/>
        </w:rPr>
        <w:t xml:space="preserve"> al numeral 6 para acreditarlo.</w:t>
      </w:r>
      <w:r w:rsidRPr="0017026C" w:rsidDel="00E6748E">
        <w:rPr>
          <w:rFonts w:ascii="Montserrat" w:hAnsi="Montserrat" w:cs="Arial"/>
          <w:sz w:val="22"/>
          <w:szCs w:val="22"/>
        </w:rPr>
        <w:t xml:space="preserve"> </w:t>
      </w:r>
    </w:p>
    <w:p w14:paraId="0A360E04" w14:textId="77777777" w:rsidR="00C02658" w:rsidRPr="0017026C" w:rsidRDefault="00C02658" w:rsidP="00C02658">
      <w:pPr>
        <w:ind w:left="142"/>
        <w:jc w:val="both"/>
        <w:rPr>
          <w:rFonts w:ascii="Montserrat" w:hAnsi="Montserrat" w:cs="Arial"/>
          <w:sz w:val="22"/>
          <w:szCs w:val="22"/>
        </w:rPr>
      </w:pPr>
    </w:p>
    <w:p w14:paraId="56C46939" w14:textId="77777777" w:rsidR="00C02658" w:rsidRPr="0017026C" w:rsidRDefault="00C02658" w:rsidP="00C02658">
      <w:pPr>
        <w:ind w:left="142"/>
        <w:jc w:val="both"/>
        <w:rPr>
          <w:rFonts w:ascii="Montserrat" w:hAnsi="Montserrat" w:cs="Arial"/>
          <w:sz w:val="22"/>
          <w:szCs w:val="22"/>
        </w:rPr>
      </w:pPr>
      <w:r w:rsidRPr="0017026C">
        <w:rPr>
          <w:rFonts w:ascii="Montserrat" w:hAnsi="Montserrat" w:cs="Arial"/>
          <w:sz w:val="22"/>
          <w:szCs w:val="22"/>
        </w:rPr>
        <w:t>Los precios ofertados, deberán ser fijos durante toda la vigencia del contrato sin excepción y no se encontrarán sujetos a ajustes.</w:t>
      </w:r>
    </w:p>
    <w:p w14:paraId="48058B45" w14:textId="77777777" w:rsidR="00B56C7B" w:rsidRPr="0017026C" w:rsidRDefault="00B56C7B" w:rsidP="00C02658">
      <w:pPr>
        <w:ind w:left="142"/>
        <w:jc w:val="both"/>
        <w:rPr>
          <w:rFonts w:ascii="Montserrat" w:hAnsi="Montserrat" w:cs="Arial"/>
          <w:sz w:val="22"/>
          <w:szCs w:val="22"/>
        </w:rPr>
      </w:pPr>
    </w:p>
    <w:p w14:paraId="17BCAE8F" w14:textId="77777777" w:rsidR="00B56C7B" w:rsidRPr="0017026C" w:rsidRDefault="00B56C7B" w:rsidP="00C02658">
      <w:pPr>
        <w:ind w:left="142"/>
        <w:jc w:val="both"/>
        <w:rPr>
          <w:rFonts w:ascii="Montserrat" w:hAnsi="Montserrat" w:cs="Arial"/>
          <w:sz w:val="22"/>
          <w:szCs w:val="22"/>
        </w:rPr>
      </w:pPr>
      <w:r w:rsidRPr="0017026C">
        <w:rPr>
          <w:rFonts w:ascii="Montserrat" w:hAnsi="Montserrat" w:cs="Arial"/>
          <w:sz w:val="22"/>
          <w:szCs w:val="22"/>
        </w:rPr>
        <w:t>Cabe señalar que al tratarse se liberación de inversión la contratación se encuentra supeditada a los montos máximos autorizados.</w:t>
      </w:r>
    </w:p>
    <w:p w14:paraId="3C816B48" w14:textId="77777777" w:rsidR="003236DC" w:rsidRPr="0017026C" w:rsidRDefault="003236DC" w:rsidP="00C36AEC">
      <w:pPr>
        <w:jc w:val="both"/>
        <w:rPr>
          <w:rFonts w:ascii="Montserrat" w:hAnsi="Montserrat" w:cs="Arial"/>
          <w:sz w:val="22"/>
          <w:szCs w:val="22"/>
        </w:rPr>
      </w:pPr>
    </w:p>
    <w:p w14:paraId="4BFD7FFF" w14:textId="77777777" w:rsidR="006D661A" w:rsidRPr="0017026C" w:rsidRDefault="006D661A" w:rsidP="009531E6">
      <w:pPr>
        <w:ind w:left="426" w:hanging="426"/>
        <w:jc w:val="both"/>
        <w:rPr>
          <w:rFonts w:ascii="Montserrat" w:hAnsi="Montserrat" w:cs="Arial"/>
          <w:b/>
          <w:sz w:val="22"/>
          <w:szCs w:val="22"/>
        </w:rPr>
      </w:pPr>
      <w:r w:rsidRPr="0017026C">
        <w:rPr>
          <w:rFonts w:ascii="Montserrat" w:hAnsi="Montserrat" w:cs="Arial"/>
          <w:b/>
          <w:sz w:val="22"/>
          <w:szCs w:val="22"/>
        </w:rPr>
        <w:t>9.3.</w:t>
      </w:r>
      <w:r w:rsidRPr="0017026C">
        <w:rPr>
          <w:rFonts w:ascii="Montserrat" w:hAnsi="Montserrat" w:cs="Arial"/>
          <w:b/>
          <w:sz w:val="22"/>
          <w:szCs w:val="22"/>
        </w:rPr>
        <w:tab/>
        <w:t xml:space="preserve">CRITERIOS DE ADJUDICACIÓN DE LOS </w:t>
      </w:r>
      <w:r w:rsidR="00C549BD" w:rsidRPr="0017026C">
        <w:rPr>
          <w:rFonts w:ascii="Montserrat" w:hAnsi="Montserrat" w:cs="Arial"/>
          <w:b/>
          <w:sz w:val="22"/>
          <w:szCs w:val="22"/>
        </w:rPr>
        <w:t>CONTRATOS</w:t>
      </w:r>
      <w:r w:rsidRPr="0017026C">
        <w:rPr>
          <w:rFonts w:ascii="Montserrat" w:hAnsi="Montserrat" w:cs="Arial"/>
          <w:b/>
          <w:sz w:val="22"/>
          <w:szCs w:val="22"/>
        </w:rPr>
        <w:t>.</w:t>
      </w:r>
    </w:p>
    <w:p w14:paraId="5724477B" w14:textId="77777777" w:rsidR="006D661A" w:rsidRPr="0017026C" w:rsidRDefault="006D661A" w:rsidP="00C36AEC">
      <w:pPr>
        <w:jc w:val="both"/>
        <w:rPr>
          <w:rFonts w:ascii="Montserrat" w:hAnsi="Montserrat" w:cs="Arial"/>
          <w:sz w:val="22"/>
          <w:szCs w:val="22"/>
        </w:rPr>
      </w:pPr>
    </w:p>
    <w:p w14:paraId="25D71E77" w14:textId="77777777" w:rsidR="00432423" w:rsidRPr="0017026C" w:rsidRDefault="00432423" w:rsidP="009531E6">
      <w:pPr>
        <w:ind w:left="142"/>
        <w:jc w:val="both"/>
        <w:rPr>
          <w:rFonts w:ascii="Montserrat" w:hAnsi="Montserrat" w:cs="Arial"/>
          <w:sz w:val="22"/>
          <w:szCs w:val="22"/>
        </w:rPr>
      </w:pPr>
      <w:r w:rsidRPr="0017026C">
        <w:rPr>
          <w:rFonts w:ascii="Montserrat" w:hAnsi="Montserrat" w:cs="Arial"/>
          <w:sz w:val="22"/>
          <w:szCs w:val="22"/>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48B87A78" w14:textId="77777777" w:rsidR="00432423" w:rsidRPr="0017026C" w:rsidRDefault="00432423" w:rsidP="009531E6">
      <w:pPr>
        <w:ind w:left="142"/>
        <w:jc w:val="both"/>
        <w:rPr>
          <w:rFonts w:ascii="Montserrat" w:hAnsi="Montserrat" w:cs="Arial"/>
          <w:sz w:val="22"/>
          <w:szCs w:val="22"/>
        </w:rPr>
      </w:pPr>
    </w:p>
    <w:p w14:paraId="683F331F" w14:textId="370623C8" w:rsidR="00432423" w:rsidRPr="0017026C" w:rsidRDefault="00432423" w:rsidP="009531E6">
      <w:pPr>
        <w:ind w:left="142"/>
        <w:jc w:val="both"/>
        <w:rPr>
          <w:rFonts w:ascii="Montserrat" w:hAnsi="Montserrat" w:cs="Arial"/>
          <w:sz w:val="22"/>
          <w:szCs w:val="22"/>
        </w:rPr>
      </w:pPr>
      <w:r w:rsidRPr="0017026C">
        <w:rPr>
          <w:rFonts w:ascii="Montserrat" w:hAnsi="Montserrat" w:cs="Arial"/>
          <w:sz w:val="22"/>
          <w:szCs w:val="22"/>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w:t>
      </w:r>
      <w:r w:rsidR="0090711D" w:rsidRPr="0017026C">
        <w:rPr>
          <w:rFonts w:ascii="Montserrat" w:hAnsi="Montserrat" w:cs="Arial"/>
          <w:sz w:val="22"/>
          <w:szCs w:val="22"/>
        </w:rPr>
        <w:t>conveniente</w:t>
      </w:r>
      <w:r w:rsidRPr="0017026C">
        <w:rPr>
          <w:rFonts w:ascii="Montserrat" w:hAnsi="Montserrat" w:cs="Arial"/>
          <w:sz w:val="22"/>
          <w:szCs w:val="22"/>
        </w:rPr>
        <w:t xml:space="preserve"> podrán ser desechados por la convocante.</w:t>
      </w:r>
    </w:p>
    <w:p w14:paraId="5B990AD2" w14:textId="77777777" w:rsidR="00432423" w:rsidRPr="0017026C" w:rsidRDefault="00432423" w:rsidP="009531E6">
      <w:pPr>
        <w:ind w:left="142"/>
        <w:jc w:val="both"/>
        <w:rPr>
          <w:rFonts w:ascii="Montserrat" w:hAnsi="Montserrat" w:cs="Arial"/>
          <w:sz w:val="22"/>
          <w:szCs w:val="22"/>
        </w:rPr>
      </w:pPr>
    </w:p>
    <w:p w14:paraId="1940FCF9" w14:textId="77777777" w:rsidR="00432423" w:rsidRPr="0017026C" w:rsidRDefault="00432423" w:rsidP="009531E6">
      <w:pPr>
        <w:ind w:left="142"/>
        <w:jc w:val="both"/>
        <w:rPr>
          <w:rFonts w:ascii="Montserrat" w:hAnsi="Montserrat" w:cs="Arial"/>
          <w:sz w:val="22"/>
          <w:szCs w:val="22"/>
        </w:rPr>
      </w:pPr>
      <w:r w:rsidRPr="0017026C">
        <w:rPr>
          <w:rFonts w:ascii="Montserrat" w:hAnsi="Montserrat" w:cs="Arial"/>
          <w:sz w:val="22"/>
          <w:szCs w:val="22"/>
        </w:rPr>
        <w:t xml:space="preserve">Si se obtuviera un empate entre dos o </w:t>
      </w:r>
      <w:r w:rsidR="006C0410" w:rsidRPr="0017026C">
        <w:rPr>
          <w:rFonts w:ascii="Montserrat" w:hAnsi="Montserrat" w:cs="Arial"/>
          <w:sz w:val="22"/>
          <w:szCs w:val="22"/>
        </w:rPr>
        <w:t>más</w:t>
      </w:r>
      <w:r w:rsidRPr="0017026C">
        <w:rPr>
          <w:rFonts w:ascii="Montserrat" w:hAnsi="Montserrat" w:cs="Arial"/>
          <w:sz w:val="22"/>
          <w:szCs w:val="22"/>
        </w:rPr>
        <w:t xml:space="preserve"> licitantes, se realizará la adjudicación del contrato a favor del licitante que resulte ganador del sorteo por insaculación, </w:t>
      </w:r>
      <w:r w:rsidRPr="0017026C">
        <w:rPr>
          <w:rFonts w:ascii="Montserrat" w:hAnsi="Montserrat" w:cs="Arial"/>
          <w:sz w:val="22"/>
          <w:szCs w:val="22"/>
        </w:rPr>
        <w:lastRenderedPageBreak/>
        <w:t>colocándose en una urna las boletas de cada licitante empatado, y se procederá a extraer en primer lugar la boleta del licitante ganador y posteriormente las demás boletas, determinándose así los subsecuentes lugares.</w:t>
      </w:r>
    </w:p>
    <w:p w14:paraId="6D359866" w14:textId="77777777" w:rsidR="00432423" w:rsidRPr="0017026C" w:rsidRDefault="00432423" w:rsidP="00432423">
      <w:pPr>
        <w:jc w:val="both"/>
        <w:rPr>
          <w:rFonts w:ascii="Montserrat" w:hAnsi="Montserrat" w:cs="Arial"/>
          <w:sz w:val="22"/>
          <w:szCs w:val="22"/>
        </w:rPr>
      </w:pPr>
    </w:p>
    <w:p w14:paraId="3C2466E2" w14:textId="77777777" w:rsidR="00432423" w:rsidRPr="0017026C" w:rsidRDefault="00621D96" w:rsidP="009531E6">
      <w:pPr>
        <w:ind w:left="142"/>
        <w:jc w:val="both"/>
        <w:rPr>
          <w:rFonts w:ascii="Montserrat" w:hAnsi="Montserrat" w:cs="Arial"/>
          <w:sz w:val="22"/>
          <w:szCs w:val="22"/>
        </w:rPr>
      </w:pPr>
      <w:r w:rsidRPr="0017026C">
        <w:rPr>
          <w:rFonts w:ascii="Montserrat" w:hAnsi="Montserrat" w:cs="Arial"/>
          <w:sz w:val="22"/>
          <w:szCs w:val="22"/>
        </w:rPr>
        <w:t>E</w:t>
      </w:r>
      <w:r w:rsidR="00432423" w:rsidRPr="0017026C">
        <w:rPr>
          <w:rFonts w:ascii="Montserrat" w:hAnsi="Montserrat" w:cs="Arial"/>
          <w:sz w:val="22"/>
          <w:szCs w:val="22"/>
        </w:rPr>
        <w:t>l sorteo por insaculación se realizará a través de COMPRANET, conforme a las disposiciones a</w:t>
      </w:r>
      <w:r w:rsidR="009531E6" w:rsidRPr="0017026C">
        <w:rPr>
          <w:rFonts w:ascii="Montserrat" w:hAnsi="Montserrat" w:cs="Arial"/>
          <w:sz w:val="22"/>
          <w:szCs w:val="22"/>
        </w:rPr>
        <w:t>dministrativas que emita la SFP.</w:t>
      </w:r>
    </w:p>
    <w:p w14:paraId="5B8BC03F" w14:textId="77777777" w:rsidR="0033047D" w:rsidRPr="0017026C" w:rsidRDefault="0033047D" w:rsidP="00C36AEC">
      <w:pPr>
        <w:rPr>
          <w:rFonts w:ascii="Montserrat" w:hAnsi="Montserrat" w:cs="Arial"/>
          <w:b/>
          <w:bCs/>
          <w:sz w:val="22"/>
          <w:szCs w:val="22"/>
        </w:rPr>
      </w:pPr>
    </w:p>
    <w:p w14:paraId="1B5B0A0E" w14:textId="77777777" w:rsidR="006D661A" w:rsidRPr="0017026C" w:rsidRDefault="006D661A" w:rsidP="009531E6">
      <w:pPr>
        <w:ind w:left="426" w:hanging="426"/>
        <w:rPr>
          <w:rFonts w:ascii="Montserrat" w:hAnsi="Montserrat" w:cs="Arial"/>
          <w:b/>
          <w:bCs/>
          <w:sz w:val="22"/>
          <w:szCs w:val="22"/>
        </w:rPr>
      </w:pPr>
      <w:r w:rsidRPr="0017026C">
        <w:rPr>
          <w:rFonts w:ascii="Montserrat" w:hAnsi="Montserrat" w:cs="Arial"/>
          <w:b/>
          <w:bCs/>
          <w:szCs w:val="24"/>
        </w:rPr>
        <w:t>10.</w:t>
      </w:r>
      <w:r w:rsidRPr="0017026C">
        <w:rPr>
          <w:rFonts w:ascii="Montserrat" w:hAnsi="Montserrat" w:cs="Arial"/>
          <w:b/>
          <w:bCs/>
          <w:szCs w:val="24"/>
        </w:rPr>
        <w:tab/>
        <w:t>CAUSAS DE DESECHAMIENTO</w:t>
      </w:r>
      <w:r w:rsidRPr="0017026C">
        <w:rPr>
          <w:rFonts w:ascii="Montserrat" w:hAnsi="Montserrat" w:cs="Arial"/>
          <w:b/>
          <w:bCs/>
          <w:sz w:val="22"/>
          <w:szCs w:val="22"/>
        </w:rPr>
        <w:t>.</w:t>
      </w:r>
    </w:p>
    <w:p w14:paraId="0E9D7469" w14:textId="77777777" w:rsidR="006D661A" w:rsidRPr="0017026C" w:rsidRDefault="006D661A" w:rsidP="00C36AEC">
      <w:pPr>
        <w:jc w:val="both"/>
        <w:rPr>
          <w:rFonts w:ascii="Montserrat" w:hAnsi="Montserrat" w:cs="Arial"/>
          <w:sz w:val="22"/>
          <w:szCs w:val="22"/>
        </w:rPr>
      </w:pPr>
    </w:p>
    <w:p w14:paraId="498791E6" w14:textId="77777777" w:rsidR="006D661A" w:rsidRPr="0017026C" w:rsidRDefault="006D661A" w:rsidP="009531E6">
      <w:pPr>
        <w:ind w:left="142"/>
        <w:jc w:val="both"/>
        <w:rPr>
          <w:rFonts w:ascii="Montserrat" w:hAnsi="Montserrat" w:cs="Arial"/>
          <w:sz w:val="22"/>
          <w:szCs w:val="22"/>
        </w:rPr>
      </w:pPr>
      <w:r w:rsidRPr="0017026C">
        <w:rPr>
          <w:rFonts w:ascii="Montserrat" w:hAnsi="Montserrat" w:cs="Arial"/>
          <w:sz w:val="22"/>
          <w:szCs w:val="22"/>
        </w:rPr>
        <w:t>Se desecharán las proposiciones de los licitantes que incurran en uno o varios de los siguientes supuestos:</w:t>
      </w:r>
    </w:p>
    <w:p w14:paraId="70F4EF68" w14:textId="77777777" w:rsidR="006D661A" w:rsidRPr="0017026C" w:rsidRDefault="006D661A" w:rsidP="00C36AEC">
      <w:pPr>
        <w:jc w:val="both"/>
        <w:rPr>
          <w:rFonts w:ascii="Montserrat" w:hAnsi="Montserrat" w:cs="Arial"/>
          <w:sz w:val="22"/>
          <w:szCs w:val="22"/>
        </w:rPr>
      </w:pPr>
    </w:p>
    <w:p w14:paraId="7F91543A" w14:textId="2E29574F" w:rsidR="00432423" w:rsidRPr="0017026C" w:rsidRDefault="00432423" w:rsidP="00293CBD">
      <w:pPr>
        <w:numPr>
          <w:ilvl w:val="0"/>
          <w:numId w:val="12"/>
        </w:numPr>
        <w:tabs>
          <w:tab w:val="clear" w:pos="493"/>
        </w:tabs>
        <w:ind w:left="567" w:hanging="425"/>
        <w:jc w:val="both"/>
        <w:rPr>
          <w:rFonts w:ascii="Montserrat" w:hAnsi="Montserrat" w:cs="Arial"/>
          <w:sz w:val="22"/>
          <w:szCs w:val="22"/>
        </w:rPr>
      </w:pPr>
      <w:r w:rsidRPr="0017026C">
        <w:rPr>
          <w:rFonts w:ascii="Montserrat" w:hAnsi="Montserrat" w:cs="Arial"/>
          <w:sz w:val="22"/>
          <w:szCs w:val="22"/>
        </w:rPr>
        <w:t xml:space="preserve">Que no cumplan con alguno de los requisitos establecidos en esta Convocatoria contenidos en los numerales </w:t>
      </w:r>
      <w:r w:rsidR="001F2172" w:rsidRPr="0017026C">
        <w:rPr>
          <w:rFonts w:ascii="Montserrat" w:hAnsi="Montserrat" w:cs="Arial"/>
          <w:sz w:val="22"/>
          <w:szCs w:val="22"/>
        </w:rPr>
        <w:t xml:space="preserve">2, </w:t>
      </w:r>
      <w:r w:rsidRPr="0017026C">
        <w:rPr>
          <w:rFonts w:ascii="Montserrat" w:hAnsi="Montserrat" w:cs="Arial"/>
          <w:sz w:val="22"/>
          <w:szCs w:val="22"/>
        </w:rPr>
        <w:t>2.1</w:t>
      </w:r>
      <w:r w:rsidR="003D4285" w:rsidRPr="0017026C">
        <w:rPr>
          <w:rFonts w:ascii="Montserrat" w:hAnsi="Montserrat" w:cs="Arial"/>
          <w:sz w:val="22"/>
          <w:szCs w:val="22"/>
        </w:rPr>
        <w:t xml:space="preserve"> 2.2</w:t>
      </w:r>
      <w:r w:rsidRPr="0017026C">
        <w:rPr>
          <w:rFonts w:ascii="Montserrat" w:hAnsi="Montserrat" w:cs="Arial"/>
          <w:sz w:val="22"/>
          <w:szCs w:val="22"/>
        </w:rPr>
        <w:t xml:space="preserve">, 6, 6.1, 6.2 y 6.3, y sus </w:t>
      </w:r>
      <w:r w:rsidR="0090711D" w:rsidRPr="0017026C">
        <w:rPr>
          <w:rFonts w:ascii="Montserrat" w:hAnsi="Montserrat" w:cs="Arial"/>
          <w:sz w:val="22"/>
          <w:szCs w:val="22"/>
        </w:rPr>
        <w:t>anexos, así</w:t>
      </w:r>
      <w:r w:rsidRPr="0017026C">
        <w:rPr>
          <w:rFonts w:ascii="Montserrat" w:hAnsi="Montserrat" w:cs="Arial"/>
          <w:sz w:val="22"/>
          <w:szCs w:val="22"/>
        </w:rPr>
        <w:t xml:space="preserve"> como los que se deriven del Acto de la Junta de Aclaraciones y, que con motivo de dicho incumplimiento se afecte la solvencia de la proposición. </w:t>
      </w:r>
    </w:p>
    <w:p w14:paraId="05592132" w14:textId="77777777" w:rsidR="00432423" w:rsidRPr="0017026C" w:rsidRDefault="00432423" w:rsidP="00293CBD">
      <w:pPr>
        <w:numPr>
          <w:ilvl w:val="0"/>
          <w:numId w:val="12"/>
        </w:numPr>
        <w:tabs>
          <w:tab w:val="clear" w:pos="493"/>
        </w:tabs>
        <w:ind w:left="567" w:hanging="425"/>
        <w:jc w:val="both"/>
        <w:rPr>
          <w:rFonts w:ascii="Montserrat" w:hAnsi="Montserrat" w:cs="Arial"/>
          <w:sz w:val="22"/>
          <w:szCs w:val="22"/>
        </w:rPr>
      </w:pPr>
      <w:r w:rsidRPr="0017026C">
        <w:rPr>
          <w:rFonts w:ascii="Montserrat" w:hAnsi="Montserrat" w:cs="Arial"/>
          <w:sz w:val="22"/>
          <w:szCs w:val="22"/>
        </w:rPr>
        <w:t>Cuando se compruebe que tienen acuerdo con otros licitantes para elevar el costo de los bienes solicitados o bien, cualquier otro acuerdo que tenga como fin obtener una ventaja sobre los demás licitantes.</w:t>
      </w:r>
    </w:p>
    <w:p w14:paraId="475B32D6" w14:textId="77777777" w:rsidR="00432423" w:rsidRPr="0017026C" w:rsidRDefault="00432423" w:rsidP="00293CBD">
      <w:pPr>
        <w:numPr>
          <w:ilvl w:val="0"/>
          <w:numId w:val="12"/>
        </w:numPr>
        <w:tabs>
          <w:tab w:val="clear" w:pos="493"/>
        </w:tabs>
        <w:ind w:left="567" w:hanging="425"/>
        <w:jc w:val="both"/>
        <w:rPr>
          <w:rFonts w:ascii="Montserrat" w:hAnsi="Montserrat" w:cs="Arial"/>
          <w:sz w:val="22"/>
          <w:szCs w:val="22"/>
        </w:rPr>
      </w:pPr>
      <w:r w:rsidRPr="0017026C">
        <w:rPr>
          <w:rFonts w:ascii="Montserrat" w:hAnsi="Montserrat" w:cs="Arial"/>
          <w:sz w:val="22"/>
          <w:szCs w:val="22"/>
        </w:rPr>
        <w:t>Cuando incurran en cualquier violación a las disposiciones de la LAASSP, a su Reglamento o a cualquier otro ordenamiento legal o normativo vinculado con este procedimiento.</w:t>
      </w:r>
    </w:p>
    <w:p w14:paraId="10BA1403" w14:textId="77777777" w:rsidR="00432423" w:rsidRPr="0017026C" w:rsidRDefault="00432423" w:rsidP="00293CBD">
      <w:pPr>
        <w:numPr>
          <w:ilvl w:val="0"/>
          <w:numId w:val="12"/>
        </w:numPr>
        <w:tabs>
          <w:tab w:val="clear" w:pos="493"/>
        </w:tabs>
        <w:ind w:left="567" w:hanging="425"/>
        <w:jc w:val="both"/>
        <w:rPr>
          <w:rFonts w:ascii="Montserrat" w:hAnsi="Montserrat" w:cs="Arial"/>
          <w:sz w:val="22"/>
          <w:szCs w:val="22"/>
        </w:rPr>
      </w:pPr>
      <w:r w:rsidRPr="0017026C">
        <w:rPr>
          <w:rFonts w:ascii="Montserrat" w:hAnsi="Montserrat" w:cs="Arial"/>
          <w:sz w:val="22"/>
          <w:szCs w:val="22"/>
        </w:rPr>
        <w:t>Cuando no cotice la totalidad de los bienes requeridos por partida.</w:t>
      </w:r>
    </w:p>
    <w:p w14:paraId="4D9E6984" w14:textId="77777777" w:rsidR="00432423" w:rsidRPr="0017026C" w:rsidRDefault="00432423" w:rsidP="00293CBD">
      <w:pPr>
        <w:numPr>
          <w:ilvl w:val="0"/>
          <w:numId w:val="12"/>
        </w:numPr>
        <w:tabs>
          <w:tab w:val="clear" w:pos="493"/>
        </w:tabs>
        <w:ind w:left="567" w:hanging="425"/>
        <w:jc w:val="both"/>
        <w:rPr>
          <w:rFonts w:ascii="Montserrat" w:hAnsi="Montserrat" w:cs="Arial"/>
          <w:sz w:val="22"/>
          <w:szCs w:val="22"/>
        </w:rPr>
      </w:pPr>
      <w:r w:rsidRPr="0017026C">
        <w:rPr>
          <w:rFonts w:ascii="Montserrat" w:hAnsi="Montserrat" w:cs="Arial"/>
          <w:sz w:val="22"/>
          <w:szCs w:val="22"/>
        </w:rPr>
        <w:t>Cuando no presente uno o más de los escritos o manifiestos solicitados con carácter de “bajo protesta de decir verdad”, solicitados en las presentes bases u omita la leyenda requerida.</w:t>
      </w:r>
    </w:p>
    <w:p w14:paraId="5142D028" w14:textId="48855A58" w:rsidR="00432423" w:rsidRPr="0017026C" w:rsidRDefault="00432423" w:rsidP="00293CBD">
      <w:pPr>
        <w:numPr>
          <w:ilvl w:val="0"/>
          <w:numId w:val="12"/>
        </w:numPr>
        <w:tabs>
          <w:tab w:val="clear" w:pos="493"/>
        </w:tabs>
        <w:ind w:left="567" w:hanging="425"/>
        <w:jc w:val="both"/>
        <w:rPr>
          <w:rFonts w:ascii="Montserrat" w:hAnsi="Montserrat" w:cs="Arial"/>
          <w:sz w:val="22"/>
          <w:szCs w:val="22"/>
        </w:rPr>
      </w:pPr>
      <w:r w:rsidRPr="0017026C">
        <w:rPr>
          <w:rFonts w:ascii="Montserrat" w:hAnsi="Montserrat" w:cs="Arial"/>
          <w:sz w:val="22"/>
          <w:szCs w:val="22"/>
        </w:rPr>
        <w:t xml:space="preserve">Cuando se omita foliar </w:t>
      </w:r>
      <w:r w:rsidR="0090711D" w:rsidRPr="0017026C">
        <w:rPr>
          <w:rFonts w:ascii="Montserrat" w:hAnsi="Montserrat" w:cs="Arial"/>
          <w:sz w:val="22"/>
          <w:szCs w:val="22"/>
        </w:rPr>
        <w:t>cada uno</w:t>
      </w:r>
      <w:r w:rsidRPr="0017026C">
        <w:rPr>
          <w:rFonts w:ascii="Montserrat" w:hAnsi="Montserrat" w:cs="Arial"/>
          <w:sz w:val="22"/>
          <w:szCs w:val="22"/>
        </w:rPr>
        <w:t xml:space="preserve"> de los documentos que integren la proposición y aquéllos distintos a ésta, por lo que deberán estar foliados en todas y cada una de las hojas que conforman la proposición.</w:t>
      </w:r>
    </w:p>
    <w:p w14:paraId="0B387B41" w14:textId="59554155" w:rsidR="00432423" w:rsidRPr="0017026C" w:rsidRDefault="00432423" w:rsidP="00293CBD">
      <w:pPr>
        <w:numPr>
          <w:ilvl w:val="0"/>
          <w:numId w:val="12"/>
        </w:numPr>
        <w:tabs>
          <w:tab w:val="clear" w:pos="493"/>
        </w:tabs>
        <w:ind w:left="567" w:hanging="425"/>
        <w:jc w:val="both"/>
        <w:rPr>
          <w:rFonts w:ascii="Montserrat" w:hAnsi="Montserrat" w:cs="Arial"/>
          <w:sz w:val="22"/>
          <w:szCs w:val="22"/>
        </w:rPr>
      </w:pPr>
      <w:r w:rsidRPr="0017026C">
        <w:rPr>
          <w:rFonts w:ascii="Montserrat" w:hAnsi="Montserrat" w:cs="Arial"/>
          <w:sz w:val="22"/>
          <w:szCs w:val="22"/>
        </w:rPr>
        <w:t xml:space="preserve">Omitir </w:t>
      </w:r>
      <w:r w:rsidR="0090711D" w:rsidRPr="0017026C">
        <w:rPr>
          <w:rFonts w:ascii="Montserrat" w:hAnsi="Montserrat" w:cs="Arial"/>
          <w:sz w:val="22"/>
          <w:szCs w:val="22"/>
        </w:rPr>
        <w:t>entregar la</w:t>
      </w:r>
      <w:r w:rsidRPr="0017026C">
        <w:rPr>
          <w:rFonts w:ascii="Montserrat" w:hAnsi="Montserrat" w:cs="Arial"/>
          <w:sz w:val="22"/>
          <w:szCs w:val="22"/>
        </w:rPr>
        <w:t xml:space="preserve"> documentación completa de </w:t>
      </w:r>
      <w:r w:rsidR="00C549BD" w:rsidRPr="0017026C">
        <w:rPr>
          <w:rFonts w:ascii="Montserrat" w:hAnsi="Montserrat" w:cs="Arial"/>
          <w:sz w:val="22"/>
          <w:szCs w:val="22"/>
        </w:rPr>
        <w:t>los bienes</w:t>
      </w:r>
      <w:r w:rsidRPr="0017026C">
        <w:rPr>
          <w:rFonts w:ascii="Montserrat" w:hAnsi="Montserrat" w:cs="Arial"/>
          <w:sz w:val="22"/>
          <w:szCs w:val="22"/>
        </w:rPr>
        <w:t xml:space="preserve"> que cotiza, en la presentación de sus propuestas, en caso contrario se dará por desechada la propuesta presentada.</w:t>
      </w:r>
    </w:p>
    <w:p w14:paraId="10DD3599" w14:textId="77777777" w:rsidR="003D4285" w:rsidRPr="0017026C" w:rsidRDefault="003D4285" w:rsidP="00293CBD">
      <w:pPr>
        <w:numPr>
          <w:ilvl w:val="0"/>
          <w:numId w:val="12"/>
        </w:numPr>
        <w:tabs>
          <w:tab w:val="clear" w:pos="493"/>
        </w:tabs>
        <w:ind w:left="567" w:hanging="425"/>
        <w:jc w:val="both"/>
        <w:rPr>
          <w:rFonts w:ascii="Montserrat" w:hAnsi="Montserrat" w:cs="Arial"/>
          <w:sz w:val="22"/>
          <w:szCs w:val="22"/>
        </w:rPr>
      </w:pPr>
      <w:r w:rsidRPr="0017026C">
        <w:rPr>
          <w:rFonts w:ascii="Montserrat" w:hAnsi="Montserrat" w:cs="Arial"/>
          <w:sz w:val="22"/>
          <w:szCs w:val="22"/>
        </w:rPr>
        <w:t>Si omite presentar las fichas técnicas, folletos o catálogos emitidas por el fabricante, de los Bienes.</w:t>
      </w:r>
    </w:p>
    <w:p w14:paraId="115DDEEA" w14:textId="77777777" w:rsidR="003D4285" w:rsidRPr="0017026C" w:rsidRDefault="003D4285" w:rsidP="00293CBD">
      <w:pPr>
        <w:numPr>
          <w:ilvl w:val="0"/>
          <w:numId w:val="12"/>
        </w:numPr>
        <w:tabs>
          <w:tab w:val="clear" w:pos="493"/>
        </w:tabs>
        <w:ind w:left="567" w:hanging="425"/>
        <w:jc w:val="both"/>
        <w:rPr>
          <w:rFonts w:ascii="Montserrat" w:hAnsi="Montserrat" w:cs="Arial"/>
          <w:sz w:val="22"/>
          <w:szCs w:val="22"/>
        </w:rPr>
      </w:pPr>
      <w:r w:rsidRPr="0017026C">
        <w:rPr>
          <w:rFonts w:ascii="Montserrat" w:hAnsi="Montserrat" w:cs="Arial"/>
          <w:sz w:val="22"/>
          <w:szCs w:val="22"/>
        </w:rPr>
        <w:t>Si omite requisitar o no requisite adecuadamente cualquiera de los formatos solicitados en las bases de la presente convocatoria.</w:t>
      </w:r>
    </w:p>
    <w:p w14:paraId="593D708D" w14:textId="5798BDFE" w:rsidR="003D4285" w:rsidRPr="0017026C" w:rsidRDefault="003D4285" w:rsidP="00293CBD">
      <w:pPr>
        <w:numPr>
          <w:ilvl w:val="0"/>
          <w:numId w:val="12"/>
        </w:numPr>
        <w:tabs>
          <w:tab w:val="clear" w:pos="493"/>
        </w:tabs>
        <w:ind w:left="567" w:hanging="425"/>
        <w:jc w:val="both"/>
        <w:rPr>
          <w:rFonts w:ascii="Montserrat" w:hAnsi="Montserrat" w:cs="Arial"/>
          <w:sz w:val="22"/>
          <w:szCs w:val="22"/>
        </w:rPr>
      </w:pPr>
      <w:r w:rsidRPr="0017026C">
        <w:rPr>
          <w:rFonts w:ascii="Montserrat" w:hAnsi="Montserrat" w:cs="Arial"/>
          <w:sz w:val="22"/>
          <w:szCs w:val="22"/>
        </w:rPr>
        <w:t xml:space="preserve">Si </w:t>
      </w:r>
      <w:r w:rsidR="0090711D" w:rsidRPr="0017026C">
        <w:rPr>
          <w:rFonts w:ascii="Montserrat" w:hAnsi="Montserrat" w:cs="Arial"/>
          <w:sz w:val="22"/>
          <w:szCs w:val="22"/>
        </w:rPr>
        <w:t>no existe</w:t>
      </w:r>
      <w:r w:rsidRPr="0017026C">
        <w:rPr>
          <w:rFonts w:ascii="Montserrat" w:hAnsi="Montserrat" w:cs="Arial"/>
          <w:sz w:val="22"/>
          <w:szCs w:val="22"/>
        </w:rPr>
        <w:t xml:space="preserve"> congruencia entre los documentos que presente.</w:t>
      </w:r>
    </w:p>
    <w:p w14:paraId="2513BE3F" w14:textId="074D44A0" w:rsidR="003B5371" w:rsidRPr="0017026C" w:rsidRDefault="003B5371" w:rsidP="00293CBD">
      <w:pPr>
        <w:numPr>
          <w:ilvl w:val="0"/>
          <w:numId w:val="12"/>
        </w:numPr>
        <w:tabs>
          <w:tab w:val="clear" w:pos="493"/>
        </w:tabs>
        <w:ind w:left="567" w:hanging="425"/>
        <w:jc w:val="both"/>
        <w:rPr>
          <w:rFonts w:ascii="Montserrat" w:hAnsi="Montserrat" w:cs="Arial"/>
          <w:sz w:val="22"/>
          <w:szCs w:val="22"/>
        </w:rPr>
      </w:pPr>
      <w:r w:rsidRPr="0017026C">
        <w:rPr>
          <w:rFonts w:ascii="Montserrat" w:hAnsi="Montserrat" w:cs="Arial"/>
          <w:sz w:val="22"/>
          <w:szCs w:val="22"/>
        </w:rPr>
        <w:t xml:space="preserve">Si omite señalar </w:t>
      </w:r>
      <w:r w:rsidR="0090711D" w:rsidRPr="0017026C">
        <w:rPr>
          <w:rFonts w:ascii="Montserrat" w:hAnsi="Montserrat" w:cs="Arial"/>
          <w:sz w:val="22"/>
          <w:szCs w:val="22"/>
        </w:rPr>
        <w:t>directamente la</w:t>
      </w:r>
      <w:r w:rsidRPr="0017026C">
        <w:rPr>
          <w:rFonts w:ascii="Montserrat" w:hAnsi="Montserrat" w:cs="Arial"/>
          <w:sz w:val="22"/>
          <w:szCs w:val="22"/>
        </w:rPr>
        <w:t xml:space="preserve"> imagen o especificación </w:t>
      </w:r>
      <w:r w:rsidR="0090711D" w:rsidRPr="0017026C">
        <w:rPr>
          <w:rFonts w:ascii="Montserrat" w:hAnsi="Montserrat" w:cs="Arial"/>
          <w:sz w:val="22"/>
          <w:szCs w:val="22"/>
        </w:rPr>
        <w:t>técnica del</w:t>
      </w:r>
      <w:r w:rsidRPr="0017026C">
        <w:rPr>
          <w:rFonts w:ascii="Montserrat" w:hAnsi="Montserrat" w:cs="Arial"/>
          <w:sz w:val="22"/>
          <w:szCs w:val="22"/>
        </w:rPr>
        <w:t xml:space="preserve"> bien propuesto en un folleto, catálogo y/o ficha </w:t>
      </w:r>
      <w:r w:rsidR="0090711D" w:rsidRPr="0017026C">
        <w:rPr>
          <w:rFonts w:ascii="Montserrat" w:hAnsi="Montserrat" w:cs="Arial"/>
          <w:sz w:val="22"/>
          <w:szCs w:val="22"/>
        </w:rPr>
        <w:t>técnica en</w:t>
      </w:r>
      <w:r w:rsidRPr="0017026C">
        <w:rPr>
          <w:rFonts w:ascii="Montserrat" w:hAnsi="Montserrat" w:cs="Arial"/>
          <w:sz w:val="22"/>
          <w:szCs w:val="22"/>
        </w:rPr>
        <w:t xml:space="preserve"> el que aparezcan varias imágenes o especificaciones técnicas.</w:t>
      </w:r>
    </w:p>
    <w:p w14:paraId="01763562" w14:textId="0DE5FCDE" w:rsidR="003B5371" w:rsidRPr="0017026C" w:rsidRDefault="003B5371" w:rsidP="00293CBD">
      <w:pPr>
        <w:numPr>
          <w:ilvl w:val="0"/>
          <w:numId w:val="12"/>
        </w:numPr>
        <w:tabs>
          <w:tab w:val="clear" w:pos="493"/>
        </w:tabs>
        <w:ind w:left="567" w:hanging="425"/>
        <w:jc w:val="both"/>
        <w:rPr>
          <w:rFonts w:ascii="Montserrat" w:hAnsi="Montserrat" w:cs="Arial"/>
          <w:sz w:val="22"/>
          <w:szCs w:val="22"/>
        </w:rPr>
      </w:pPr>
      <w:r w:rsidRPr="0017026C">
        <w:rPr>
          <w:rFonts w:ascii="Montserrat" w:hAnsi="Montserrat" w:cs="Arial"/>
          <w:sz w:val="22"/>
          <w:szCs w:val="22"/>
        </w:rPr>
        <w:t xml:space="preserve">Cuando las imágenes, especificaciones técnicas o </w:t>
      </w:r>
      <w:r w:rsidR="0090711D" w:rsidRPr="0017026C">
        <w:rPr>
          <w:rFonts w:ascii="Montserrat" w:hAnsi="Montserrat" w:cs="Arial"/>
          <w:sz w:val="22"/>
          <w:szCs w:val="22"/>
        </w:rPr>
        <w:t>fotografías de</w:t>
      </w:r>
      <w:r w:rsidRPr="0017026C">
        <w:rPr>
          <w:rFonts w:ascii="Montserrat" w:hAnsi="Montserrat" w:cs="Arial"/>
          <w:sz w:val="22"/>
          <w:szCs w:val="22"/>
        </w:rPr>
        <w:t xml:space="preserve"> los folletos, catálogos y/o fichas </w:t>
      </w:r>
      <w:r w:rsidR="0090711D" w:rsidRPr="0017026C">
        <w:rPr>
          <w:rFonts w:ascii="Montserrat" w:hAnsi="Montserrat" w:cs="Arial"/>
          <w:sz w:val="22"/>
          <w:szCs w:val="22"/>
        </w:rPr>
        <w:t>técnicas no</w:t>
      </w:r>
      <w:r w:rsidRPr="0017026C">
        <w:rPr>
          <w:rFonts w:ascii="Montserrat" w:hAnsi="Montserrat" w:cs="Arial"/>
          <w:sz w:val="22"/>
          <w:szCs w:val="22"/>
        </w:rPr>
        <w:t xml:space="preserve"> sean lo suficientemente nítidas para poder corroborar si lo propuesto por el licitante es congruente con lo solicitado por esta convocante.</w:t>
      </w:r>
    </w:p>
    <w:p w14:paraId="2EEA9073" w14:textId="7B1E31F0" w:rsidR="003B5371" w:rsidRPr="0017026C" w:rsidRDefault="003B5371" w:rsidP="00293CBD">
      <w:pPr>
        <w:numPr>
          <w:ilvl w:val="0"/>
          <w:numId w:val="12"/>
        </w:numPr>
        <w:tabs>
          <w:tab w:val="clear" w:pos="493"/>
        </w:tabs>
        <w:ind w:left="567" w:hanging="425"/>
        <w:jc w:val="both"/>
        <w:rPr>
          <w:rFonts w:ascii="Montserrat" w:hAnsi="Montserrat" w:cs="Arial"/>
          <w:sz w:val="22"/>
          <w:szCs w:val="22"/>
        </w:rPr>
      </w:pPr>
      <w:r w:rsidRPr="0017026C">
        <w:rPr>
          <w:rFonts w:ascii="Montserrat" w:hAnsi="Montserrat" w:cs="Arial"/>
          <w:sz w:val="22"/>
          <w:szCs w:val="22"/>
        </w:rPr>
        <w:t xml:space="preserve">Cuando no exista congruencia entre lo especificado en los folletos, catálogos y/o fichas </w:t>
      </w:r>
      <w:r w:rsidR="0090711D" w:rsidRPr="0017026C">
        <w:rPr>
          <w:rFonts w:ascii="Montserrat" w:hAnsi="Montserrat" w:cs="Arial"/>
          <w:sz w:val="22"/>
          <w:szCs w:val="22"/>
        </w:rPr>
        <w:t>técnicas y</w:t>
      </w:r>
      <w:r w:rsidRPr="0017026C">
        <w:rPr>
          <w:rFonts w:ascii="Montserrat" w:hAnsi="Montserrat" w:cs="Arial"/>
          <w:sz w:val="22"/>
          <w:szCs w:val="22"/>
        </w:rPr>
        <w:t xml:space="preserve"> lo solicitado por la convocante en la descripción de los conceptos del Anexo No. </w:t>
      </w:r>
      <w:r w:rsidR="00F82B60" w:rsidRPr="0017026C">
        <w:rPr>
          <w:rFonts w:ascii="Montserrat" w:hAnsi="Montserrat" w:cs="Arial"/>
          <w:sz w:val="22"/>
          <w:szCs w:val="22"/>
        </w:rPr>
        <w:t>1</w:t>
      </w:r>
      <w:r w:rsidR="0090711D" w:rsidRPr="0017026C">
        <w:rPr>
          <w:rFonts w:ascii="Montserrat" w:hAnsi="Montserrat" w:cs="Arial"/>
          <w:sz w:val="22"/>
          <w:szCs w:val="22"/>
        </w:rPr>
        <w:t xml:space="preserve"> “</w:t>
      </w:r>
      <w:r w:rsidRPr="0017026C">
        <w:rPr>
          <w:rFonts w:ascii="Montserrat" w:hAnsi="Montserrat" w:cs="Arial"/>
          <w:sz w:val="22"/>
          <w:szCs w:val="22"/>
        </w:rPr>
        <w:t>REQUERIMIENTO”, o con lo propuesto por el propio licitante.</w:t>
      </w:r>
    </w:p>
    <w:p w14:paraId="7B093662" w14:textId="77777777" w:rsidR="00432423" w:rsidRPr="0017026C" w:rsidRDefault="00432423" w:rsidP="00432423">
      <w:pPr>
        <w:pStyle w:val="Prrafodelista"/>
        <w:rPr>
          <w:rFonts w:ascii="Montserrat" w:hAnsi="Montserrat" w:cs="Arial"/>
          <w:sz w:val="22"/>
          <w:szCs w:val="22"/>
        </w:rPr>
      </w:pPr>
    </w:p>
    <w:p w14:paraId="2B78420B" w14:textId="77777777" w:rsidR="00105782" w:rsidRPr="0017026C" w:rsidRDefault="00105782" w:rsidP="0023339F">
      <w:pPr>
        <w:ind w:left="426" w:hanging="426"/>
        <w:jc w:val="both"/>
        <w:rPr>
          <w:rFonts w:ascii="Montserrat" w:hAnsi="Montserrat" w:cs="Arial"/>
          <w:b/>
          <w:bCs/>
          <w:sz w:val="22"/>
          <w:szCs w:val="22"/>
        </w:rPr>
      </w:pPr>
      <w:r w:rsidRPr="0017026C">
        <w:rPr>
          <w:rFonts w:ascii="Montserrat" w:hAnsi="Montserrat" w:cs="Arial"/>
          <w:b/>
          <w:bCs/>
          <w:sz w:val="22"/>
          <w:szCs w:val="22"/>
        </w:rPr>
        <w:t>11.</w:t>
      </w:r>
      <w:r w:rsidRPr="0017026C">
        <w:rPr>
          <w:rFonts w:ascii="Montserrat" w:hAnsi="Montserrat" w:cs="Arial"/>
          <w:b/>
          <w:bCs/>
          <w:sz w:val="22"/>
          <w:szCs w:val="22"/>
        </w:rPr>
        <w:tab/>
      </w:r>
      <w:r w:rsidRPr="0017026C">
        <w:rPr>
          <w:rFonts w:ascii="Montserrat" w:hAnsi="Montserrat" w:cs="Arial"/>
          <w:b/>
          <w:bCs/>
          <w:szCs w:val="24"/>
        </w:rPr>
        <w:t>COMUNICACIÓN DEL FALLO:</w:t>
      </w:r>
    </w:p>
    <w:p w14:paraId="3F8A5DF6" w14:textId="77777777" w:rsidR="00105782" w:rsidRPr="0017026C" w:rsidRDefault="00105782" w:rsidP="00C36AEC">
      <w:pPr>
        <w:tabs>
          <w:tab w:val="left" w:pos="426"/>
        </w:tabs>
        <w:jc w:val="both"/>
        <w:rPr>
          <w:rFonts w:ascii="Montserrat" w:hAnsi="Montserrat" w:cs="Arial"/>
          <w:b/>
          <w:bCs/>
          <w:sz w:val="22"/>
          <w:szCs w:val="22"/>
        </w:rPr>
      </w:pPr>
    </w:p>
    <w:p w14:paraId="3A438886" w14:textId="77777777" w:rsidR="002171FF" w:rsidRPr="0017026C" w:rsidRDefault="002171FF" w:rsidP="00293CBD">
      <w:pPr>
        <w:numPr>
          <w:ilvl w:val="0"/>
          <w:numId w:val="31"/>
        </w:numPr>
        <w:tabs>
          <w:tab w:val="left" w:pos="852"/>
        </w:tabs>
        <w:jc w:val="both"/>
        <w:rPr>
          <w:rFonts w:ascii="Montserrat" w:hAnsi="Montserrat" w:cs="Arial"/>
          <w:bCs/>
          <w:sz w:val="22"/>
          <w:szCs w:val="22"/>
          <w:lang w:val="es-MX"/>
        </w:rPr>
      </w:pPr>
      <w:r w:rsidRPr="0017026C">
        <w:rPr>
          <w:rFonts w:ascii="Montserrat" w:hAnsi="Montserrat" w:cs="Arial"/>
          <w:bCs/>
          <w:sz w:val="22"/>
          <w:szCs w:val="22"/>
          <w:lang w:val="es-MX"/>
        </w:rPr>
        <w:t>Por tratarse de un procedimiento de contratación realizado de conformidad con lo previsto en el artículo 26Bis, fracción II de la LAASSP, el acto de fallo se dará a conocer a través de COMPRANET.</w:t>
      </w:r>
    </w:p>
    <w:p w14:paraId="4BD95492" w14:textId="77777777" w:rsidR="002171FF" w:rsidRPr="0017026C" w:rsidRDefault="002171FF" w:rsidP="00293CBD">
      <w:pPr>
        <w:numPr>
          <w:ilvl w:val="0"/>
          <w:numId w:val="31"/>
        </w:numPr>
        <w:tabs>
          <w:tab w:val="left" w:pos="852"/>
        </w:tabs>
        <w:jc w:val="both"/>
        <w:rPr>
          <w:rFonts w:ascii="Montserrat" w:hAnsi="Montserrat" w:cs="Arial"/>
          <w:bCs/>
          <w:sz w:val="22"/>
          <w:szCs w:val="22"/>
          <w:lang w:val="es-MX"/>
        </w:rPr>
      </w:pPr>
      <w:r w:rsidRPr="0017026C">
        <w:rPr>
          <w:rFonts w:ascii="Montserrat" w:hAnsi="Montserrat" w:cs="Arial"/>
          <w:bCs/>
          <w:sz w:val="22"/>
          <w:szCs w:val="22"/>
          <w:lang w:val="es-MX"/>
        </w:rPr>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12.2. de la presente convocatoria.</w:t>
      </w:r>
    </w:p>
    <w:p w14:paraId="6B8E4159" w14:textId="77777777" w:rsidR="002171FF" w:rsidRPr="0017026C" w:rsidRDefault="002171FF" w:rsidP="002171FF">
      <w:pPr>
        <w:tabs>
          <w:tab w:val="left" w:pos="852"/>
        </w:tabs>
        <w:ind w:hanging="426"/>
        <w:jc w:val="both"/>
        <w:rPr>
          <w:rFonts w:ascii="Montserrat" w:hAnsi="Montserrat" w:cs="Arial"/>
          <w:bCs/>
          <w:sz w:val="22"/>
          <w:szCs w:val="22"/>
          <w:lang w:val="es-MX"/>
        </w:rPr>
      </w:pPr>
    </w:p>
    <w:p w14:paraId="4B6DEB24" w14:textId="77777777" w:rsidR="002171FF" w:rsidRPr="0017026C" w:rsidRDefault="002171FF" w:rsidP="0023339F">
      <w:pPr>
        <w:ind w:left="142"/>
        <w:jc w:val="both"/>
        <w:rPr>
          <w:rFonts w:ascii="Montserrat" w:hAnsi="Montserrat" w:cs="Arial"/>
          <w:bCs/>
          <w:sz w:val="22"/>
          <w:szCs w:val="22"/>
          <w:lang w:val="es-MX"/>
        </w:rPr>
      </w:pPr>
      <w:r w:rsidRPr="0017026C">
        <w:rPr>
          <w:rFonts w:ascii="Montserrat" w:hAnsi="Montserrat" w:cs="Arial"/>
          <w:bCs/>
          <w:sz w:val="22"/>
          <w:szCs w:val="22"/>
          <w:lang w:val="es-MX"/>
        </w:rPr>
        <w:t>Las actas de las juntas de aclaraciones, del acto de presentación y apertura de proposiciones en la que se dé a conocer el fallo se difundirán en COMPRANET para efectos de notificación a los licitantes que hayan participado a través de COMPRANET.</w:t>
      </w:r>
    </w:p>
    <w:p w14:paraId="52E2AF00" w14:textId="77777777" w:rsidR="0092435E" w:rsidRPr="0017026C" w:rsidRDefault="0092435E" w:rsidP="00C36AEC">
      <w:pPr>
        <w:jc w:val="both"/>
        <w:rPr>
          <w:rFonts w:ascii="Montserrat" w:hAnsi="Montserrat" w:cs="Arial"/>
          <w:sz w:val="22"/>
          <w:szCs w:val="22"/>
        </w:rPr>
      </w:pPr>
    </w:p>
    <w:p w14:paraId="30C61DC8" w14:textId="77777777" w:rsidR="007D1A88" w:rsidRDefault="00C164C7" w:rsidP="0023339F">
      <w:pPr>
        <w:ind w:left="426" w:hanging="426"/>
        <w:jc w:val="both"/>
        <w:rPr>
          <w:rFonts w:ascii="Montserrat" w:hAnsi="Montserrat" w:cs="Arial"/>
          <w:b/>
          <w:color w:val="000000"/>
          <w:szCs w:val="24"/>
        </w:rPr>
      </w:pPr>
      <w:r w:rsidRPr="0017026C">
        <w:rPr>
          <w:rFonts w:ascii="Montserrat" w:hAnsi="Montserrat" w:cs="Arial"/>
          <w:b/>
          <w:color w:val="000000"/>
          <w:szCs w:val="24"/>
        </w:rPr>
        <w:t>12.</w:t>
      </w:r>
      <w:r w:rsidR="007D1A88">
        <w:rPr>
          <w:rFonts w:ascii="Montserrat" w:hAnsi="Montserrat" w:cs="Arial"/>
          <w:b/>
          <w:color w:val="000000"/>
          <w:szCs w:val="24"/>
        </w:rPr>
        <w:t xml:space="preserve"> MODELO DE CONTRATO</w:t>
      </w:r>
    </w:p>
    <w:p w14:paraId="07D29D2C" w14:textId="77777777" w:rsidR="007D1A88" w:rsidRDefault="007D1A88" w:rsidP="0023339F">
      <w:pPr>
        <w:ind w:left="426" w:hanging="426"/>
        <w:jc w:val="both"/>
        <w:rPr>
          <w:rFonts w:ascii="Montserrat" w:hAnsi="Montserrat" w:cs="Arial"/>
          <w:b/>
          <w:color w:val="000000"/>
          <w:szCs w:val="24"/>
        </w:rPr>
      </w:pPr>
    </w:p>
    <w:p w14:paraId="35E460C0" w14:textId="77777777" w:rsidR="007D1A88" w:rsidRPr="007D1A88" w:rsidRDefault="007D1A88" w:rsidP="007D1A88">
      <w:pPr>
        <w:jc w:val="both"/>
        <w:rPr>
          <w:rFonts w:ascii="Montserrat" w:hAnsi="Montserrat" w:cs="Arial"/>
          <w:bCs/>
          <w:sz w:val="22"/>
          <w:szCs w:val="22"/>
          <w:lang w:val="es-MX"/>
        </w:rPr>
      </w:pPr>
      <w:r w:rsidRPr="007D1A88">
        <w:rPr>
          <w:rFonts w:ascii="Montserrat" w:hAnsi="Montserrat" w:cs="Arial"/>
          <w:bCs/>
          <w:sz w:val="22"/>
          <w:szCs w:val="22"/>
          <w:lang w:val="es-MX"/>
        </w:rPr>
        <w:t>Con fundamento en el artículo 29, fracción XVI de la LAASSP, se adjunta como Anexo 10 (Diez) 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15606F55" w14:textId="77777777" w:rsidR="007D1A88" w:rsidRPr="007D1A88" w:rsidRDefault="007D1A88" w:rsidP="007D1A88">
      <w:pPr>
        <w:jc w:val="both"/>
        <w:rPr>
          <w:rFonts w:ascii="Montserrat" w:hAnsi="Montserrat" w:cs="Arial"/>
          <w:bCs/>
          <w:sz w:val="22"/>
          <w:szCs w:val="22"/>
          <w:lang w:val="es-MX"/>
        </w:rPr>
      </w:pPr>
    </w:p>
    <w:p w14:paraId="2F9BD198" w14:textId="77777777" w:rsidR="007D1A88" w:rsidRPr="007D1A88" w:rsidRDefault="007D1A88" w:rsidP="007D1A88">
      <w:pPr>
        <w:jc w:val="both"/>
        <w:rPr>
          <w:rFonts w:ascii="Montserrat" w:hAnsi="Montserrat" w:cs="Arial"/>
          <w:bCs/>
          <w:sz w:val="22"/>
          <w:szCs w:val="22"/>
          <w:lang w:val="es-MX"/>
        </w:rPr>
      </w:pPr>
      <w:r w:rsidRPr="007D1A88">
        <w:rPr>
          <w:rFonts w:ascii="Montserrat" w:hAnsi="Montserrat" w:cs="Arial"/>
          <w:bCs/>
          <w:sz w:val="22"/>
          <w:szCs w:val="22"/>
          <w:lang w:val="es-MX"/>
        </w:rPr>
        <w:t>En caso de discrepancia, en el contenido del contrato en relación con el de la presente convocatoria, prevalecerá lo estipulado en esta última, así como el resultado de las juntas de aclaraciones.</w:t>
      </w:r>
    </w:p>
    <w:p w14:paraId="07C4732A" w14:textId="77777777" w:rsidR="007D1A88" w:rsidRPr="007D1A88" w:rsidRDefault="007D1A88" w:rsidP="007D1A88">
      <w:pPr>
        <w:jc w:val="both"/>
        <w:rPr>
          <w:rFonts w:ascii="Montserrat" w:hAnsi="Montserrat" w:cs="Arial"/>
          <w:bCs/>
          <w:sz w:val="22"/>
          <w:szCs w:val="22"/>
          <w:lang w:val="es-MX"/>
        </w:rPr>
      </w:pPr>
    </w:p>
    <w:p w14:paraId="1682B58D" w14:textId="5445E278" w:rsidR="007D1A88" w:rsidRPr="007D1A88" w:rsidRDefault="007D1A88" w:rsidP="007D1A88">
      <w:pPr>
        <w:jc w:val="both"/>
        <w:rPr>
          <w:rFonts w:ascii="Montserrat" w:hAnsi="Montserrat" w:cs="Arial"/>
          <w:bCs/>
          <w:sz w:val="22"/>
          <w:szCs w:val="22"/>
          <w:lang w:val="es-MX"/>
        </w:rPr>
      </w:pPr>
      <w:r>
        <w:rPr>
          <w:rFonts w:ascii="Montserrat" w:hAnsi="Montserrat" w:cs="Arial"/>
          <w:bCs/>
          <w:sz w:val="22"/>
          <w:szCs w:val="22"/>
          <w:lang w:val="es-MX"/>
        </w:rPr>
        <w:t>El modelo de contrato será conforme al que se emita en el SAI.</w:t>
      </w:r>
    </w:p>
    <w:p w14:paraId="4810EC0A" w14:textId="5324AA2F" w:rsidR="007D1A88" w:rsidRPr="007D1A88" w:rsidRDefault="007D1A88" w:rsidP="0023339F">
      <w:pPr>
        <w:ind w:left="426" w:hanging="426"/>
        <w:jc w:val="both"/>
        <w:rPr>
          <w:rFonts w:ascii="Montserrat" w:hAnsi="Montserrat" w:cs="Arial"/>
          <w:bCs/>
          <w:sz w:val="22"/>
          <w:szCs w:val="22"/>
          <w:lang w:val="es-MX"/>
        </w:rPr>
      </w:pPr>
    </w:p>
    <w:p w14:paraId="36478931" w14:textId="77777777" w:rsidR="007D1A88" w:rsidRDefault="007D1A88" w:rsidP="0023339F">
      <w:pPr>
        <w:ind w:left="426" w:hanging="426"/>
        <w:jc w:val="both"/>
        <w:rPr>
          <w:rFonts w:ascii="Montserrat" w:hAnsi="Montserrat" w:cs="Arial"/>
          <w:b/>
          <w:color w:val="000000"/>
          <w:szCs w:val="24"/>
        </w:rPr>
      </w:pPr>
    </w:p>
    <w:p w14:paraId="5D60748E" w14:textId="4C3C098F" w:rsidR="00C164C7" w:rsidRPr="0017026C" w:rsidRDefault="00C164C7" w:rsidP="0023339F">
      <w:pPr>
        <w:ind w:left="426" w:hanging="426"/>
        <w:jc w:val="both"/>
        <w:rPr>
          <w:rFonts w:ascii="Montserrat" w:hAnsi="Montserrat" w:cs="Arial"/>
          <w:b/>
          <w:color w:val="000000"/>
          <w:szCs w:val="24"/>
        </w:rPr>
      </w:pPr>
      <w:r w:rsidRPr="0017026C">
        <w:rPr>
          <w:rFonts w:ascii="Montserrat" w:hAnsi="Montserrat" w:cs="Arial"/>
          <w:b/>
          <w:color w:val="000000"/>
          <w:szCs w:val="24"/>
        </w:rPr>
        <w:t>PERÍODO DE CONTRATACIÓ</w:t>
      </w:r>
      <w:r w:rsidR="007D1A88">
        <w:rPr>
          <w:rFonts w:ascii="Montserrat" w:hAnsi="Montserrat" w:cs="Arial"/>
          <w:b/>
          <w:color w:val="000000"/>
          <w:szCs w:val="24"/>
        </w:rPr>
        <w:t>N</w:t>
      </w:r>
      <w:r w:rsidRPr="0017026C">
        <w:rPr>
          <w:rFonts w:ascii="Montserrat" w:hAnsi="Montserrat" w:cs="Arial"/>
          <w:b/>
          <w:color w:val="000000"/>
          <w:szCs w:val="24"/>
        </w:rPr>
        <w:t xml:space="preserve">. </w:t>
      </w:r>
    </w:p>
    <w:p w14:paraId="58645875" w14:textId="77777777" w:rsidR="00C164C7" w:rsidRPr="0017026C" w:rsidRDefault="00C164C7" w:rsidP="00C36AEC">
      <w:pPr>
        <w:jc w:val="both"/>
        <w:rPr>
          <w:rFonts w:ascii="Montserrat" w:hAnsi="Montserrat" w:cs="Arial"/>
          <w:b/>
          <w:color w:val="000000"/>
          <w:sz w:val="22"/>
          <w:szCs w:val="22"/>
        </w:rPr>
      </w:pPr>
    </w:p>
    <w:p w14:paraId="1CA2576C" w14:textId="42D5F47E" w:rsidR="00C549BD" w:rsidRPr="0017026C" w:rsidRDefault="00C549BD" w:rsidP="00C549BD">
      <w:pPr>
        <w:ind w:left="142"/>
        <w:jc w:val="both"/>
        <w:rPr>
          <w:rFonts w:ascii="Montserrat" w:hAnsi="Montserrat" w:cs="Arial"/>
          <w:bCs/>
          <w:sz w:val="22"/>
          <w:szCs w:val="22"/>
          <w:lang w:val="es-MX"/>
        </w:rPr>
      </w:pPr>
      <w:r w:rsidRPr="0017026C">
        <w:rPr>
          <w:rFonts w:ascii="Montserrat" w:hAnsi="Montserrat" w:cs="Arial"/>
          <w:bCs/>
          <w:sz w:val="22"/>
          <w:szCs w:val="22"/>
          <w:lang w:val="es-MX"/>
        </w:rPr>
        <w:t xml:space="preserve">Se requiere una vigencia a partir de la fecha de firma de contrato hasta el 31 de </w:t>
      </w:r>
      <w:r w:rsidR="0090711D" w:rsidRPr="0017026C">
        <w:rPr>
          <w:rFonts w:ascii="Montserrat" w:hAnsi="Montserrat" w:cs="Arial"/>
          <w:bCs/>
          <w:sz w:val="22"/>
          <w:szCs w:val="22"/>
          <w:lang w:val="es-MX"/>
        </w:rPr>
        <w:t>diciembre</w:t>
      </w:r>
      <w:r w:rsidRPr="0017026C">
        <w:rPr>
          <w:rFonts w:ascii="Montserrat" w:hAnsi="Montserrat" w:cs="Arial"/>
          <w:bCs/>
          <w:sz w:val="22"/>
          <w:szCs w:val="22"/>
          <w:lang w:val="es-MX"/>
        </w:rPr>
        <w:t xml:space="preserve"> del 202</w:t>
      </w:r>
      <w:r w:rsidR="00B56C7B" w:rsidRPr="0017026C">
        <w:rPr>
          <w:rFonts w:ascii="Montserrat" w:hAnsi="Montserrat" w:cs="Arial"/>
          <w:bCs/>
          <w:sz w:val="22"/>
          <w:szCs w:val="22"/>
          <w:lang w:val="es-MX"/>
        </w:rPr>
        <w:t>4</w:t>
      </w:r>
      <w:r w:rsidRPr="0017026C">
        <w:rPr>
          <w:rFonts w:ascii="Montserrat" w:hAnsi="Montserrat" w:cs="Arial"/>
          <w:bCs/>
          <w:sz w:val="22"/>
          <w:szCs w:val="22"/>
          <w:lang w:val="es-MX"/>
        </w:rPr>
        <w:t>.</w:t>
      </w:r>
    </w:p>
    <w:p w14:paraId="1B0098B0" w14:textId="77777777" w:rsidR="00F82B60" w:rsidRPr="0017026C" w:rsidRDefault="00F82B60" w:rsidP="00F82B60">
      <w:pPr>
        <w:ind w:left="142"/>
        <w:jc w:val="both"/>
        <w:rPr>
          <w:rFonts w:ascii="Montserrat" w:hAnsi="Montserrat" w:cs="Arial"/>
          <w:bCs/>
          <w:sz w:val="22"/>
          <w:szCs w:val="22"/>
          <w:lang w:val="es-MX"/>
        </w:rPr>
      </w:pPr>
    </w:p>
    <w:p w14:paraId="00EE523C" w14:textId="77777777" w:rsidR="00F82B60" w:rsidRPr="0017026C" w:rsidRDefault="00F82B60" w:rsidP="00F82B60">
      <w:pPr>
        <w:ind w:left="142"/>
        <w:jc w:val="both"/>
        <w:rPr>
          <w:rFonts w:ascii="Montserrat" w:hAnsi="Montserrat" w:cs="Arial"/>
          <w:bCs/>
          <w:sz w:val="22"/>
          <w:szCs w:val="22"/>
          <w:lang w:val="es-MX"/>
        </w:rPr>
      </w:pPr>
      <w:r w:rsidRPr="0017026C">
        <w:rPr>
          <w:rFonts w:ascii="Montserrat" w:hAnsi="Montserrat" w:cs="Arial"/>
          <w:bCs/>
          <w:sz w:val="22"/>
          <w:szCs w:val="22"/>
          <w:lang w:val="es-MX"/>
        </w:rPr>
        <w:t>El Instituto podrá cancelar clave(s) conceptos incluidos es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Instituto.</w:t>
      </w:r>
    </w:p>
    <w:p w14:paraId="51D58769" w14:textId="77777777" w:rsidR="00C164C7" w:rsidRPr="0017026C" w:rsidRDefault="00C164C7" w:rsidP="00C36AEC">
      <w:pPr>
        <w:jc w:val="both"/>
        <w:rPr>
          <w:rFonts w:ascii="Montserrat" w:hAnsi="Montserrat" w:cs="Arial"/>
          <w:b/>
          <w:color w:val="000000"/>
          <w:sz w:val="22"/>
          <w:szCs w:val="22"/>
        </w:rPr>
      </w:pPr>
    </w:p>
    <w:p w14:paraId="07B8A928" w14:textId="1AF9D5F7" w:rsidR="00563E22" w:rsidRPr="0017026C" w:rsidRDefault="0090711D" w:rsidP="0023339F">
      <w:pPr>
        <w:ind w:left="426" w:hanging="426"/>
        <w:rPr>
          <w:rFonts w:ascii="Montserrat" w:hAnsi="Montserrat" w:cs="Arial"/>
          <w:b/>
          <w:bCs/>
          <w:color w:val="000000"/>
          <w:sz w:val="22"/>
          <w:szCs w:val="22"/>
        </w:rPr>
      </w:pPr>
      <w:r w:rsidRPr="0017026C">
        <w:rPr>
          <w:rFonts w:ascii="Montserrat" w:hAnsi="Montserrat" w:cs="Arial"/>
          <w:b/>
          <w:bCs/>
          <w:color w:val="000000"/>
          <w:sz w:val="22"/>
          <w:szCs w:val="22"/>
        </w:rPr>
        <w:t>12.1 CAUSAS</w:t>
      </w:r>
      <w:r w:rsidR="00563E22" w:rsidRPr="0017026C">
        <w:rPr>
          <w:rFonts w:ascii="Montserrat" w:hAnsi="Montserrat" w:cs="Arial"/>
          <w:b/>
          <w:bCs/>
          <w:color w:val="000000"/>
          <w:sz w:val="22"/>
          <w:szCs w:val="22"/>
        </w:rPr>
        <w:t xml:space="preserve"> DE RESCISIÓN ADMINISTRATIVA DEL CONTRATO</w:t>
      </w:r>
    </w:p>
    <w:p w14:paraId="523E1296" w14:textId="77777777" w:rsidR="00563E22" w:rsidRPr="0017026C" w:rsidRDefault="00563E22" w:rsidP="00C36AEC">
      <w:pPr>
        <w:pStyle w:val="Sangradetextonormal"/>
        <w:spacing w:after="0"/>
        <w:ind w:left="0"/>
        <w:jc w:val="both"/>
        <w:rPr>
          <w:rFonts w:ascii="Montserrat" w:hAnsi="Montserrat" w:cs="Arial"/>
          <w:color w:val="000000"/>
          <w:sz w:val="22"/>
          <w:szCs w:val="22"/>
        </w:rPr>
      </w:pPr>
    </w:p>
    <w:p w14:paraId="325BE108" w14:textId="77777777" w:rsidR="0019297D" w:rsidRPr="0017026C" w:rsidRDefault="0019297D" w:rsidP="0023339F">
      <w:pPr>
        <w:ind w:left="142" w:right="-93"/>
        <w:jc w:val="both"/>
        <w:rPr>
          <w:rFonts w:ascii="Montserrat" w:hAnsi="Montserrat" w:cs="Arial"/>
          <w:sz w:val="22"/>
          <w:szCs w:val="22"/>
        </w:rPr>
      </w:pPr>
      <w:r w:rsidRPr="0017026C">
        <w:rPr>
          <w:rFonts w:ascii="Montserrat" w:hAnsi="Montserrat" w:cs="Arial"/>
          <w:sz w:val="22"/>
          <w:szCs w:val="22"/>
        </w:rPr>
        <w:lastRenderedPageBreak/>
        <w:t>El Instituto podrá rescindir administrativamente el contrato en cualquier momento, cuando el participante incurra en incumplimiento de cualquiera de las obligaciones a su cargo, de conformidad con el procedimiento previsto en el artículo 54, de la Ley de Adquisiciones, Arrendamientos y Servicios del Sector Público. El Instituto podrá suspender el trámite del procedimiento de rescisión, cuando se hubiera iniciado un procedimiento de conciliación respecto del contrato materia de la rescisión.</w:t>
      </w:r>
    </w:p>
    <w:p w14:paraId="09D4AFE6" w14:textId="77777777" w:rsidR="0019297D" w:rsidRPr="0017026C" w:rsidRDefault="0019297D" w:rsidP="008E1359">
      <w:pPr>
        <w:jc w:val="both"/>
        <w:rPr>
          <w:rFonts w:ascii="Montserrat" w:hAnsi="Montserrat" w:cs="Arial"/>
          <w:b/>
          <w:sz w:val="22"/>
          <w:szCs w:val="22"/>
        </w:rPr>
      </w:pPr>
    </w:p>
    <w:p w14:paraId="3F6CC2AD" w14:textId="77777777" w:rsidR="0019297D" w:rsidRPr="0017026C" w:rsidRDefault="0019297D" w:rsidP="00293CBD">
      <w:pPr>
        <w:numPr>
          <w:ilvl w:val="1"/>
          <w:numId w:val="14"/>
        </w:numPr>
        <w:jc w:val="both"/>
        <w:rPr>
          <w:rFonts w:ascii="Montserrat" w:hAnsi="Montserrat" w:cs="Arial"/>
          <w:sz w:val="22"/>
          <w:szCs w:val="22"/>
        </w:rPr>
      </w:pPr>
      <w:r w:rsidRPr="0017026C">
        <w:rPr>
          <w:rFonts w:ascii="Montserrat" w:hAnsi="Montserrat" w:cs="Arial"/>
          <w:sz w:val="22"/>
          <w:szCs w:val="22"/>
        </w:rPr>
        <w:t>Cuando incurra en falta de veracidad total o parcial respecto a la información proporcionada para la celebración del contrato.</w:t>
      </w:r>
    </w:p>
    <w:p w14:paraId="4A75428F" w14:textId="77777777" w:rsidR="0019297D" w:rsidRPr="0017026C" w:rsidRDefault="0019297D" w:rsidP="008E1359">
      <w:pPr>
        <w:jc w:val="both"/>
        <w:rPr>
          <w:rFonts w:ascii="Montserrat" w:hAnsi="Montserrat" w:cs="Arial"/>
          <w:sz w:val="22"/>
          <w:szCs w:val="22"/>
        </w:rPr>
      </w:pPr>
    </w:p>
    <w:p w14:paraId="0F874E61" w14:textId="77777777" w:rsidR="0019297D" w:rsidRPr="0017026C" w:rsidRDefault="0019297D" w:rsidP="00293CBD">
      <w:pPr>
        <w:numPr>
          <w:ilvl w:val="1"/>
          <w:numId w:val="14"/>
        </w:numPr>
        <w:jc w:val="both"/>
        <w:rPr>
          <w:rFonts w:ascii="Montserrat" w:hAnsi="Montserrat" w:cs="Arial"/>
          <w:sz w:val="22"/>
          <w:szCs w:val="22"/>
        </w:rPr>
      </w:pPr>
      <w:r w:rsidRPr="0017026C">
        <w:rPr>
          <w:rFonts w:ascii="Montserrat" w:hAnsi="Montserrat" w:cs="Arial"/>
          <w:sz w:val="22"/>
          <w:szCs w:val="22"/>
        </w:rPr>
        <w:t>Cuando se incumpla, total o parcialmente, con cualesquiera de las obligaciones establecidas en el este instrumento jurídico y sus anexos.</w:t>
      </w:r>
    </w:p>
    <w:p w14:paraId="54D69E54" w14:textId="77777777" w:rsidR="0019297D" w:rsidRPr="0017026C" w:rsidRDefault="0019297D" w:rsidP="008E1359">
      <w:pPr>
        <w:jc w:val="both"/>
        <w:rPr>
          <w:rFonts w:ascii="Montserrat" w:hAnsi="Montserrat" w:cs="Arial"/>
          <w:sz w:val="22"/>
          <w:szCs w:val="22"/>
        </w:rPr>
      </w:pPr>
    </w:p>
    <w:p w14:paraId="4884D41B" w14:textId="77777777" w:rsidR="0019297D" w:rsidRPr="0017026C" w:rsidRDefault="0019297D" w:rsidP="00293CBD">
      <w:pPr>
        <w:numPr>
          <w:ilvl w:val="1"/>
          <w:numId w:val="14"/>
        </w:numPr>
        <w:jc w:val="both"/>
        <w:rPr>
          <w:rFonts w:ascii="Montserrat" w:hAnsi="Montserrat" w:cs="Arial"/>
          <w:sz w:val="22"/>
          <w:szCs w:val="22"/>
        </w:rPr>
      </w:pPr>
      <w:r w:rsidRPr="0017026C">
        <w:rPr>
          <w:rFonts w:ascii="Montserrat" w:hAnsi="Montserrat" w:cs="Arial"/>
          <w:sz w:val="22"/>
          <w:szCs w:val="22"/>
        </w:rPr>
        <w:t>Cuando se compruebe que “el proveedor” haya entregado bienes con descripciones y características distintas a las pactadas en el presente instrumento jurídico.</w:t>
      </w:r>
    </w:p>
    <w:p w14:paraId="2AC9F69D" w14:textId="77777777" w:rsidR="0046785A" w:rsidRPr="0017026C" w:rsidRDefault="0046785A" w:rsidP="0046785A">
      <w:pPr>
        <w:pStyle w:val="Prrafodelista"/>
        <w:rPr>
          <w:rFonts w:ascii="Montserrat" w:hAnsi="Montserrat" w:cs="Arial"/>
          <w:sz w:val="22"/>
          <w:szCs w:val="22"/>
        </w:rPr>
      </w:pPr>
    </w:p>
    <w:p w14:paraId="2106A09B" w14:textId="40484A4D" w:rsidR="0019297D" w:rsidRPr="0017026C" w:rsidRDefault="0019297D" w:rsidP="00293CBD">
      <w:pPr>
        <w:numPr>
          <w:ilvl w:val="1"/>
          <w:numId w:val="14"/>
        </w:numPr>
        <w:jc w:val="both"/>
        <w:rPr>
          <w:rFonts w:ascii="Montserrat" w:hAnsi="Montserrat" w:cs="Arial"/>
          <w:sz w:val="22"/>
          <w:szCs w:val="22"/>
        </w:rPr>
      </w:pPr>
      <w:r w:rsidRPr="0017026C">
        <w:rPr>
          <w:rFonts w:ascii="Montserrat" w:hAnsi="Montserrat" w:cs="Arial"/>
          <w:sz w:val="22"/>
          <w:szCs w:val="22"/>
        </w:rPr>
        <w:t xml:space="preserve">En caso de que “el proveedor” no reponga los bienes que le hayan sido devueltos para canje, por problemas de calidad, defectos o vicios ocultos, </w:t>
      </w:r>
      <w:r w:rsidR="0090711D" w:rsidRPr="0017026C">
        <w:rPr>
          <w:rFonts w:ascii="Montserrat" w:hAnsi="Montserrat" w:cs="Arial"/>
          <w:sz w:val="22"/>
          <w:szCs w:val="22"/>
        </w:rPr>
        <w:t>de acuerdo con</w:t>
      </w:r>
      <w:r w:rsidRPr="0017026C">
        <w:rPr>
          <w:rFonts w:ascii="Montserrat" w:hAnsi="Montserrat" w:cs="Arial"/>
          <w:sz w:val="22"/>
          <w:szCs w:val="22"/>
        </w:rPr>
        <w:t xml:space="preserve"> lo estipulado en el presente contrato.</w:t>
      </w:r>
    </w:p>
    <w:p w14:paraId="164C1D4C" w14:textId="77777777" w:rsidR="0019297D" w:rsidRPr="0017026C" w:rsidRDefault="0019297D" w:rsidP="008E1359">
      <w:pPr>
        <w:jc w:val="both"/>
        <w:rPr>
          <w:rFonts w:ascii="Montserrat" w:hAnsi="Montserrat" w:cs="Arial"/>
          <w:sz w:val="22"/>
          <w:szCs w:val="22"/>
        </w:rPr>
      </w:pPr>
    </w:p>
    <w:p w14:paraId="010CAEED" w14:textId="77777777" w:rsidR="0019297D" w:rsidRPr="0017026C" w:rsidRDefault="0019297D" w:rsidP="00293CBD">
      <w:pPr>
        <w:numPr>
          <w:ilvl w:val="1"/>
          <w:numId w:val="14"/>
        </w:numPr>
        <w:jc w:val="both"/>
        <w:rPr>
          <w:rFonts w:ascii="Montserrat" w:hAnsi="Montserrat" w:cs="Arial"/>
          <w:sz w:val="22"/>
          <w:szCs w:val="22"/>
        </w:rPr>
      </w:pPr>
      <w:r w:rsidRPr="0017026C">
        <w:rPr>
          <w:rFonts w:ascii="Montserrat" w:hAnsi="Montserrat" w:cs="Arial"/>
          <w:sz w:val="22"/>
          <w:szCs w:val="22"/>
        </w:rPr>
        <w:t>Cuando se transmitan total o parcialmente, bajo cualquier título, los derechos y obligaciones pactadas en el presente instrumento jurídico, con excepción de los derechos de cobro, previa autorización de “el instituto”.</w:t>
      </w:r>
    </w:p>
    <w:p w14:paraId="5E9F640E" w14:textId="77777777" w:rsidR="0019297D" w:rsidRPr="0017026C" w:rsidRDefault="0019297D" w:rsidP="008E1359">
      <w:pPr>
        <w:jc w:val="both"/>
        <w:rPr>
          <w:rFonts w:ascii="Montserrat" w:hAnsi="Montserrat" w:cs="Arial"/>
          <w:sz w:val="22"/>
          <w:szCs w:val="22"/>
        </w:rPr>
      </w:pPr>
    </w:p>
    <w:p w14:paraId="23CE6280" w14:textId="77777777" w:rsidR="00E77AE2" w:rsidRPr="0017026C" w:rsidRDefault="0019297D" w:rsidP="00293CBD">
      <w:pPr>
        <w:numPr>
          <w:ilvl w:val="1"/>
          <w:numId w:val="14"/>
        </w:numPr>
        <w:jc w:val="both"/>
        <w:rPr>
          <w:rFonts w:ascii="Montserrat" w:hAnsi="Montserrat" w:cs="Arial"/>
          <w:sz w:val="22"/>
          <w:szCs w:val="22"/>
        </w:rPr>
      </w:pPr>
      <w:r w:rsidRPr="0017026C">
        <w:rPr>
          <w:rFonts w:ascii="Montserrat" w:hAnsi="Montserrat" w:cs="Arial"/>
          <w:sz w:val="22"/>
          <w:szCs w:val="22"/>
        </w:rPr>
        <w:t>Si la autoridad competente declara el concurso mercantil o cualquier situación análoga o equivalente que afecte el patrimonio de “el proveedor</w:t>
      </w:r>
      <w:r w:rsidR="00E77AE2" w:rsidRPr="0017026C">
        <w:rPr>
          <w:rFonts w:ascii="Montserrat" w:hAnsi="Montserrat" w:cs="Arial"/>
          <w:sz w:val="22"/>
          <w:szCs w:val="22"/>
        </w:rPr>
        <w:t>.</w:t>
      </w:r>
    </w:p>
    <w:p w14:paraId="3FA59FA4" w14:textId="77777777" w:rsidR="00E77AE2" w:rsidRPr="0017026C" w:rsidRDefault="00E77AE2" w:rsidP="00E77AE2">
      <w:pPr>
        <w:pStyle w:val="Prrafodelista"/>
        <w:rPr>
          <w:rFonts w:ascii="Montserrat" w:hAnsi="Montserrat" w:cs="Arial"/>
          <w:sz w:val="22"/>
          <w:szCs w:val="22"/>
        </w:rPr>
      </w:pPr>
    </w:p>
    <w:p w14:paraId="4FEA39EF" w14:textId="7B098132" w:rsidR="0046785A" w:rsidRPr="0017026C" w:rsidRDefault="0046785A" w:rsidP="00293CBD">
      <w:pPr>
        <w:numPr>
          <w:ilvl w:val="1"/>
          <w:numId w:val="14"/>
        </w:numPr>
        <w:jc w:val="both"/>
        <w:rPr>
          <w:rFonts w:ascii="Montserrat" w:hAnsi="Montserrat" w:cs="Arial"/>
          <w:sz w:val="22"/>
          <w:szCs w:val="22"/>
        </w:rPr>
      </w:pPr>
      <w:r w:rsidRPr="0017026C">
        <w:rPr>
          <w:rFonts w:ascii="Montserrat" w:hAnsi="Montserrat" w:cs="Arial"/>
          <w:sz w:val="22"/>
          <w:szCs w:val="22"/>
        </w:rPr>
        <w:t xml:space="preserve">Cuando habiendo transcurrido 5 días </w:t>
      </w:r>
      <w:r w:rsidR="0090711D" w:rsidRPr="0017026C">
        <w:rPr>
          <w:rFonts w:ascii="Montserrat" w:hAnsi="Montserrat" w:cs="Arial"/>
          <w:sz w:val="22"/>
          <w:szCs w:val="22"/>
        </w:rPr>
        <w:t>naturales después</w:t>
      </w:r>
      <w:r w:rsidRPr="0017026C">
        <w:rPr>
          <w:rFonts w:ascii="Montserrat" w:hAnsi="Montserrat" w:cs="Arial"/>
          <w:sz w:val="22"/>
          <w:szCs w:val="22"/>
        </w:rPr>
        <w:t xml:space="preserve"> de la fecha programada para la entrega de los bienes </w:t>
      </w:r>
      <w:proofErr w:type="gramStart"/>
      <w:r w:rsidRPr="0017026C">
        <w:rPr>
          <w:rFonts w:ascii="Montserrat" w:hAnsi="Montserrat" w:cs="Arial"/>
          <w:sz w:val="22"/>
          <w:szCs w:val="22"/>
        </w:rPr>
        <w:t>de acuerdo a</w:t>
      </w:r>
      <w:proofErr w:type="gramEnd"/>
      <w:r w:rsidRPr="0017026C">
        <w:rPr>
          <w:rFonts w:ascii="Montserrat" w:hAnsi="Montserrat" w:cs="Arial"/>
          <w:sz w:val="22"/>
          <w:szCs w:val="22"/>
        </w:rPr>
        <w:t xml:space="preserve"> la fecha de requerimiento, el proveedor no haya llevado a cabo la entrega de los bienes requeridos, si así lo determina el administrador del contrato.</w:t>
      </w:r>
    </w:p>
    <w:p w14:paraId="67BD5A1E" w14:textId="77777777" w:rsidR="0046785A" w:rsidRPr="0017026C" w:rsidRDefault="0046785A" w:rsidP="0046785A">
      <w:pPr>
        <w:pStyle w:val="Prrafodelista"/>
        <w:rPr>
          <w:rFonts w:ascii="Montserrat" w:hAnsi="Montserrat" w:cs="Arial"/>
          <w:sz w:val="22"/>
          <w:szCs w:val="22"/>
        </w:rPr>
      </w:pPr>
    </w:p>
    <w:p w14:paraId="663717FF" w14:textId="77777777" w:rsidR="0046785A" w:rsidRPr="0017026C" w:rsidRDefault="0046785A" w:rsidP="00293CBD">
      <w:pPr>
        <w:numPr>
          <w:ilvl w:val="1"/>
          <w:numId w:val="14"/>
        </w:numPr>
        <w:jc w:val="both"/>
        <w:rPr>
          <w:rFonts w:ascii="Montserrat" w:hAnsi="Montserrat" w:cs="Arial"/>
          <w:sz w:val="22"/>
          <w:szCs w:val="22"/>
        </w:rPr>
      </w:pPr>
      <w:r w:rsidRPr="0017026C">
        <w:rPr>
          <w:rFonts w:ascii="Montserrat" w:hAnsi="Montserrat" w:cs="Arial"/>
          <w:sz w:val="22"/>
          <w:szCs w:val="22"/>
        </w:rPr>
        <w:t>Cuando se compruebe que “EL PROVEEDOR” haya entregado bienes con características distintas a las pactadas en el requerimiento.</w:t>
      </w:r>
    </w:p>
    <w:p w14:paraId="6AA08F70" w14:textId="77777777" w:rsidR="0046785A" w:rsidRPr="0017026C" w:rsidRDefault="0046785A" w:rsidP="0046785A">
      <w:pPr>
        <w:pStyle w:val="Prrafodelista"/>
        <w:rPr>
          <w:rFonts w:ascii="Montserrat" w:hAnsi="Montserrat" w:cs="Arial"/>
          <w:sz w:val="22"/>
          <w:szCs w:val="22"/>
        </w:rPr>
      </w:pPr>
    </w:p>
    <w:p w14:paraId="2CABBAEB" w14:textId="77777777" w:rsidR="0046785A" w:rsidRPr="0017026C" w:rsidRDefault="0046785A" w:rsidP="00293CBD">
      <w:pPr>
        <w:numPr>
          <w:ilvl w:val="1"/>
          <w:numId w:val="14"/>
        </w:numPr>
        <w:jc w:val="both"/>
        <w:rPr>
          <w:rFonts w:ascii="Montserrat" w:hAnsi="Montserrat" w:cs="Arial"/>
          <w:sz w:val="22"/>
          <w:szCs w:val="22"/>
        </w:rPr>
      </w:pPr>
      <w:r w:rsidRPr="0017026C">
        <w:rPr>
          <w:rFonts w:ascii="Montserrat" w:hAnsi="Montserrat" w:cs="Arial"/>
          <w:sz w:val="22"/>
          <w:szCs w:val="22"/>
        </w:rPr>
        <w:t>La suspensión injustificada de la entrega de los bienes, o la negativa de reponer los bienes de mala calidad.</w:t>
      </w:r>
    </w:p>
    <w:p w14:paraId="532E8D2E" w14:textId="77777777" w:rsidR="00E77AE2" w:rsidRPr="0017026C" w:rsidRDefault="00E77AE2" w:rsidP="00E77AE2">
      <w:pPr>
        <w:pStyle w:val="Prrafodelista"/>
        <w:rPr>
          <w:rFonts w:ascii="Montserrat" w:hAnsi="Montserrat" w:cs="Arial"/>
          <w:sz w:val="22"/>
          <w:szCs w:val="22"/>
        </w:rPr>
      </w:pPr>
    </w:p>
    <w:p w14:paraId="796A8853" w14:textId="77777777" w:rsidR="007D1A88" w:rsidRDefault="007D1A88" w:rsidP="005B107C">
      <w:pPr>
        <w:ind w:left="426" w:hanging="426"/>
        <w:jc w:val="both"/>
        <w:rPr>
          <w:rFonts w:ascii="Montserrat" w:hAnsi="Montserrat" w:cs="Arial"/>
          <w:b/>
          <w:bCs/>
          <w:szCs w:val="24"/>
          <w:lang w:val="es-ES_tradnl"/>
        </w:rPr>
      </w:pPr>
    </w:p>
    <w:p w14:paraId="720D2A76" w14:textId="77777777" w:rsidR="007D1A88" w:rsidRPr="002A51E3" w:rsidRDefault="007D1A88" w:rsidP="007D1A88">
      <w:pPr>
        <w:ind w:hanging="426"/>
        <w:jc w:val="both"/>
        <w:rPr>
          <w:rFonts w:ascii="Arial" w:hAnsi="Arial" w:cs="Arial"/>
          <w:b/>
          <w:color w:val="000000"/>
          <w:sz w:val="22"/>
          <w:szCs w:val="22"/>
        </w:rPr>
      </w:pPr>
      <w:r w:rsidRPr="002A51E3">
        <w:rPr>
          <w:rFonts w:ascii="Arial" w:hAnsi="Arial" w:cs="Arial"/>
          <w:b/>
          <w:color w:val="000000"/>
          <w:sz w:val="22"/>
          <w:szCs w:val="22"/>
        </w:rPr>
        <w:t>13.</w:t>
      </w:r>
      <w:r w:rsidRPr="002A51E3">
        <w:rPr>
          <w:rFonts w:ascii="Arial" w:hAnsi="Arial" w:cs="Arial"/>
          <w:b/>
          <w:color w:val="000000"/>
          <w:sz w:val="22"/>
          <w:szCs w:val="22"/>
        </w:rPr>
        <w:tab/>
        <w:t>GARANTÍAS</w:t>
      </w:r>
    </w:p>
    <w:p w14:paraId="7E22D3D8" w14:textId="77777777" w:rsidR="007D1A88" w:rsidRPr="002A51E3" w:rsidRDefault="007D1A88" w:rsidP="007D1A88">
      <w:pPr>
        <w:ind w:hanging="426"/>
        <w:jc w:val="both"/>
        <w:rPr>
          <w:rFonts w:ascii="Arial" w:hAnsi="Arial" w:cs="Arial"/>
          <w:b/>
          <w:color w:val="000000"/>
          <w:sz w:val="22"/>
          <w:szCs w:val="22"/>
        </w:rPr>
      </w:pPr>
    </w:p>
    <w:p w14:paraId="192603BA" w14:textId="77777777" w:rsidR="007D1A88" w:rsidRPr="002A51E3" w:rsidRDefault="007D1A88" w:rsidP="007D1A88">
      <w:pPr>
        <w:ind w:hanging="426"/>
        <w:rPr>
          <w:rFonts w:ascii="Arial" w:hAnsi="Arial" w:cs="Arial"/>
          <w:b/>
          <w:color w:val="000000"/>
          <w:sz w:val="22"/>
          <w:szCs w:val="22"/>
        </w:rPr>
      </w:pPr>
      <w:r w:rsidRPr="002A51E3">
        <w:rPr>
          <w:rFonts w:ascii="Arial" w:hAnsi="Arial" w:cs="Arial"/>
          <w:b/>
          <w:color w:val="000000"/>
          <w:sz w:val="22"/>
          <w:szCs w:val="22"/>
        </w:rPr>
        <w:t>13.1 Garantía de cumplimiento de contrato.</w:t>
      </w:r>
    </w:p>
    <w:p w14:paraId="6269AC98" w14:textId="77777777" w:rsidR="007D1A88" w:rsidRPr="002A51E3" w:rsidRDefault="007D1A88" w:rsidP="007D1A88">
      <w:pPr>
        <w:jc w:val="both"/>
        <w:rPr>
          <w:rFonts w:ascii="Arial" w:hAnsi="Arial" w:cs="Arial"/>
          <w:b/>
          <w:color w:val="000000"/>
          <w:sz w:val="22"/>
          <w:szCs w:val="22"/>
        </w:rPr>
      </w:pPr>
    </w:p>
    <w:p w14:paraId="0B0F1BA3" w14:textId="77777777" w:rsidR="007D1A88" w:rsidRPr="007D1A88" w:rsidRDefault="007D1A88" w:rsidP="007D1A88">
      <w:pPr>
        <w:ind w:left="142"/>
        <w:jc w:val="both"/>
        <w:rPr>
          <w:rFonts w:ascii="Montserrat" w:hAnsi="Montserrat" w:cs="Arial"/>
          <w:sz w:val="22"/>
          <w:szCs w:val="22"/>
        </w:rPr>
      </w:pPr>
      <w:r w:rsidRPr="007D1A88">
        <w:rPr>
          <w:rFonts w:ascii="Montserrat" w:hAnsi="Montserrat" w:cs="Arial"/>
          <w:sz w:val="22"/>
          <w:szCs w:val="22"/>
        </w:rPr>
        <w:t xml:space="preserve">El licitante al que le sean adjudicado los bienes, para garantizar el cumplimiento de todas y cada una de las obligaciones estipuladas en el contrato adjudicado, deberá presentar fianza expedida por afianzadora debidamente constituida en términos de la </w:t>
      </w:r>
      <w:r w:rsidRPr="007D1A88">
        <w:rPr>
          <w:rFonts w:ascii="Montserrat" w:hAnsi="Montserrat" w:cs="Arial"/>
          <w:sz w:val="22"/>
          <w:szCs w:val="22"/>
        </w:rPr>
        <w:lastRenderedPageBreak/>
        <w:t>Ley Federal de Instituciones de Fianzas, por un importe equivalente al 10% (diez por ciento) del monto total del contrato, a erogar en el ejercicio fiscal de que se trate y deberá ser renovada cada ejercicio por el monto a erogar en el mismo, sin considerar el Impuesto al Valor Agregado, a favor del Instituto Mexicano del Seguro Social. Anexo 11 (Once)</w:t>
      </w:r>
    </w:p>
    <w:p w14:paraId="2C7DD2CF" w14:textId="77777777" w:rsidR="007D1A88" w:rsidRDefault="007D1A88" w:rsidP="005B107C">
      <w:pPr>
        <w:ind w:left="426" w:hanging="426"/>
        <w:jc w:val="both"/>
        <w:rPr>
          <w:rFonts w:ascii="Montserrat" w:hAnsi="Montserrat" w:cs="Arial"/>
          <w:b/>
          <w:bCs/>
          <w:szCs w:val="24"/>
          <w:lang w:val="es-ES_tradnl"/>
        </w:rPr>
      </w:pPr>
    </w:p>
    <w:p w14:paraId="3BEB0650" w14:textId="5151EC40" w:rsidR="00FE0518" w:rsidRPr="0017026C" w:rsidRDefault="007763C8" w:rsidP="005B107C">
      <w:pPr>
        <w:ind w:left="426" w:hanging="426"/>
        <w:jc w:val="both"/>
        <w:rPr>
          <w:rFonts w:ascii="Montserrat" w:hAnsi="Montserrat" w:cs="Arial"/>
          <w:b/>
          <w:bCs/>
          <w:szCs w:val="24"/>
          <w:lang w:val="es-ES_tradnl"/>
        </w:rPr>
      </w:pPr>
      <w:r w:rsidRPr="0017026C">
        <w:rPr>
          <w:rFonts w:ascii="Montserrat" w:hAnsi="Montserrat" w:cs="Arial"/>
          <w:b/>
          <w:bCs/>
          <w:szCs w:val="24"/>
          <w:lang w:val="es-ES_tradnl"/>
        </w:rPr>
        <w:t>1</w:t>
      </w:r>
      <w:r w:rsidR="007D1A88">
        <w:rPr>
          <w:rFonts w:ascii="Montserrat" w:hAnsi="Montserrat" w:cs="Arial"/>
          <w:b/>
          <w:bCs/>
          <w:szCs w:val="24"/>
          <w:lang w:val="es-ES_tradnl"/>
        </w:rPr>
        <w:t>4</w:t>
      </w:r>
      <w:r w:rsidR="00FE0518" w:rsidRPr="0017026C">
        <w:rPr>
          <w:rFonts w:ascii="Montserrat" w:hAnsi="Montserrat" w:cs="Arial"/>
          <w:b/>
          <w:bCs/>
          <w:szCs w:val="24"/>
          <w:lang w:val="es-ES_tradnl"/>
        </w:rPr>
        <w:t>. INCONFORMIDADES.</w:t>
      </w:r>
    </w:p>
    <w:p w14:paraId="425DF46B" w14:textId="77777777" w:rsidR="00FE0518" w:rsidRPr="0017026C" w:rsidRDefault="00FE0518" w:rsidP="00C36AEC">
      <w:pPr>
        <w:jc w:val="both"/>
        <w:rPr>
          <w:rFonts w:ascii="Montserrat" w:hAnsi="Montserrat" w:cs="Arial"/>
          <w:b/>
          <w:bCs/>
          <w:i/>
          <w:sz w:val="22"/>
          <w:szCs w:val="22"/>
          <w:lang w:val="es-ES_tradnl"/>
        </w:rPr>
      </w:pPr>
    </w:p>
    <w:p w14:paraId="2976800B" w14:textId="77777777" w:rsidR="00FE0518" w:rsidRPr="0017026C" w:rsidRDefault="00FE0518" w:rsidP="005B107C">
      <w:pPr>
        <w:ind w:left="142"/>
        <w:jc w:val="both"/>
        <w:rPr>
          <w:rFonts w:ascii="Montserrat" w:hAnsi="Montserrat" w:cs="Arial"/>
          <w:color w:val="000000"/>
          <w:sz w:val="22"/>
          <w:szCs w:val="22"/>
        </w:rPr>
      </w:pPr>
      <w:r w:rsidRPr="0017026C">
        <w:rPr>
          <w:rFonts w:ascii="Montserrat" w:hAnsi="Montserrat" w:cs="Arial"/>
          <w:color w:val="000000"/>
          <w:sz w:val="22"/>
          <w:szCs w:val="22"/>
        </w:rPr>
        <w:t xml:space="preserve">De conformidad con lo dispuesto en artículo 66 de la LAASSP, los licitantes podrán interponer inconformidad ante el Órgano Interno de Control en el Instituto Mexicano de Seguro Social (IMSS), o a través de la dirección de: </w:t>
      </w:r>
      <w:hyperlink r:id="rId19" w:history="1">
        <w:r w:rsidRPr="0017026C">
          <w:rPr>
            <w:rStyle w:val="Hipervnculo"/>
            <w:rFonts w:ascii="Montserrat" w:hAnsi="Montserrat" w:cs="Arial"/>
            <w:color w:val="000000"/>
            <w:sz w:val="22"/>
            <w:szCs w:val="22"/>
          </w:rPr>
          <w:t>compranet@funcionpublica.gob.mx</w:t>
        </w:r>
      </w:hyperlink>
      <w:r w:rsidRPr="0017026C">
        <w:rPr>
          <w:rFonts w:ascii="Montserrat" w:hAnsi="Montserrat" w:cs="Arial"/>
          <w:color w:val="000000"/>
          <w:sz w:val="22"/>
          <w:szCs w:val="22"/>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421AF14D" w14:textId="77777777" w:rsidR="00FE0518" w:rsidRPr="0017026C" w:rsidRDefault="00FE0518" w:rsidP="005B107C">
      <w:pPr>
        <w:pStyle w:val="TextoCar"/>
        <w:spacing w:after="40"/>
        <w:ind w:left="142" w:firstLine="0"/>
        <w:rPr>
          <w:rFonts w:ascii="Montserrat" w:hAnsi="Montserrat" w:cs="Arial"/>
          <w:color w:val="000000"/>
          <w:sz w:val="22"/>
          <w:szCs w:val="22"/>
        </w:rPr>
      </w:pPr>
    </w:p>
    <w:p w14:paraId="1EA7DF81" w14:textId="77777777" w:rsidR="003F4205" w:rsidRPr="0017026C" w:rsidRDefault="003F4205" w:rsidP="005B107C">
      <w:pPr>
        <w:ind w:left="142"/>
        <w:jc w:val="both"/>
        <w:rPr>
          <w:rFonts w:ascii="Montserrat" w:hAnsi="Montserrat" w:cs="Arial"/>
          <w:b/>
          <w:sz w:val="22"/>
          <w:szCs w:val="22"/>
        </w:rPr>
      </w:pPr>
      <w:r w:rsidRPr="0017026C">
        <w:rPr>
          <w:rFonts w:ascii="Montserrat" w:hAnsi="Montserrat" w:cs="Arial"/>
          <w:b/>
          <w:sz w:val="22"/>
          <w:szCs w:val="22"/>
        </w:rPr>
        <w:t xml:space="preserve">Avenida Revolución número 1586,  </w:t>
      </w:r>
    </w:p>
    <w:p w14:paraId="29362B1C" w14:textId="77777777" w:rsidR="003F4205" w:rsidRPr="0017026C" w:rsidRDefault="003F4205" w:rsidP="005B107C">
      <w:pPr>
        <w:ind w:left="142"/>
        <w:jc w:val="both"/>
        <w:rPr>
          <w:rFonts w:ascii="Montserrat" w:hAnsi="Montserrat" w:cs="Arial"/>
          <w:b/>
          <w:sz w:val="22"/>
          <w:szCs w:val="22"/>
        </w:rPr>
      </w:pPr>
      <w:r w:rsidRPr="0017026C">
        <w:rPr>
          <w:rFonts w:ascii="Montserrat" w:hAnsi="Montserrat" w:cs="Arial"/>
          <w:b/>
          <w:sz w:val="22"/>
          <w:szCs w:val="22"/>
        </w:rPr>
        <w:t xml:space="preserve">Colonia San Angel, </w:t>
      </w:r>
    </w:p>
    <w:p w14:paraId="1E20A372" w14:textId="7E459CB2" w:rsidR="003F4205" w:rsidRPr="0017026C" w:rsidRDefault="003F4205" w:rsidP="005B107C">
      <w:pPr>
        <w:ind w:left="142"/>
        <w:jc w:val="both"/>
        <w:rPr>
          <w:rFonts w:ascii="Montserrat" w:hAnsi="Montserrat" w:cs="Arial"/>
          <w:b/>
          <w:sz w:val="22"/>
          <w:szCs w:val="22"/>
        </w:rPr>
      </w:pPr>
      <w:r w:rsidRPr="0017026C">
        <w:rPr>
          <w:rFonts w:ascii="Montserrat" w:hAnsi="Montserrat" w:cs="Arial"/>
          <w:b/>
          <w:sz w:val="22"/>
          <w:szCs w:val="22"/>
        </w:rPr>
        <w:t xml:space="preserve">Delegación Álvaro </w:t>
      </w:r>
      <w:proofErr w:type="gramStart"/>
      <w:r w:rsidR="0090711D" w:rsidRPr="0017026C">
        <w:rPr>
          <w:rFonts w:ascii="Montserrat" w:hAnsi="Montserrat" w:cs="Arial"/>
          <w:b/>
          <w:sz w:val="22"/>
          <w:szCs w:val="22"/>
        </w:rPr>
        <w:t xml:space="preserve">Obregón,  </w:t>
      </w:r>
      <w:r w:rsidRPr="0017026C">
        <w:rPr>
          <w:rFonts w:ascii="Montserrat" w:hAnsi="Montserrat" w:cs="Arial"/>
          <w:b/>
          <w:sz w:val="22"/>
          <w:szCs w:val="22"/>
        </w:rPr>
        <w:t>C.P.</w:t>
      </w:r>
      <w:proofErr w:type="gramEnd"/>
      <w:r w:rsidRPr="0017026C">
        <w:rPr>
          <w:rFonts w:ascii="Montserrat" w:hAnsi="Montserrat" w:cs="Arial"/>
          <w:b/>
          <w:sz w:val="22"/>
          <w:szCs w:val="22"/>
        </w:rPr>
        <w:t xml:space="preserve"> 01000, </w:t>
      </w:r>
    </w:p>
    <w:p w14:paraId="652B10D2" w14:textId="77777777" w:rsidR="003F4205" w:rsidRPr="0017026C" w:rsidRDefault="003F4205" w:rsidP="005B107C">
      <w:pPr>
        <w:ind w:left="142"/>
        <w:jc w:val="both"/>
        <w:rPr>
          <w:rFonts w:ascii="Montserrat" w:hAnsi="Montserrat" w:cs="Arial"/>
          <w:b/>
          <w:sz w:val="22"/>
          <w:szCs w:val="22"/>
        </w:rPr>
      </w:pPr>
      <w:r w:rsidRPr="0017026C">
        <w:rPr>
          <w:rFonts w:ascii="Montserrat" w:hAnsi="Montserrat" w:cs="Arial"/>
          <w:b/>
          <w:sz w:val="22"/>
          <w:szCs w:val="22"/>
        </w:rPr>
        <w:t xml:space="preserve">México D.F. </w:t>
      </w:r>
    </w:p>
    <w:p w14:paraId="40314246" w14:textId="77777777" w:rsidR="00A07DEB" w:rsidRPr="0017026C" w:rsidRDefault="00A07DEB" w:rsidP="003F4205">
      <w:pPr>
        <w:jc w:val="both"/>
        <w:rPr>
          <w:rFonts w:ascii="Montserrat" w:hAnsi="Montserrat" w:cs="Arial"/>
          <w:b/>
          <w:sz w:val="22"/>
          <w:szCs w:val="22"/>
        </w:rPr>
      </w:pPr>
    </w:p>
    <w:p w14:paraId="3CC8462E" w14:textId="3026D60C" w:rsidR="00A07DEB" w:rsidRPr="0017026C" w:rsidRDefault="007763C8" w:rsidP="005B107C">
      <w:pPr>
        <w:ind w:left="426" w:right="28" w:hanging="426"/>
        <w:jc w:val="both"/>
        <w:rPr>
          <w:rFonts w:ascii="Montserrat" w:hAnsi="Montserrat" w:cs="Arial"/>
          <w:b/>
          <w:bCs/>
          <w:szCs w:val="24"/>
          <w:lang w:eastAsia="es-ES"/>
        </w:rPr>
      </w:pPr>
      <w:r w:rsidRPr="0017026C">
        <w:rPr>
          <w:rFonts w:ascii="Montserrat" w:hAnsi="Montserrat" w:cs="Arial"/>
          <w:b/>
          <w:bCs/>
          <w:szCs w:val="24"/>
          <w:lang w:eastAsia="es-ES"/>
        </w:rPr>
        <w:t>1</w:t>
      </w:r>
      <w:r w:rsidR="007D1A88">
        <w:rPr>
          <w:rFonts w:ascii="Montserrat" w:hAnsi="Montserrat" w:cs="Arial"/>
          <w:b/>
          <w:bCs/>
          <w:szCs w:val="24"/>
          <w:lang w:eastAsia="es-ES"/>
        </w:rPr>
        <w:t>5</w:t>
      </w:r>
      <w:r w:rsidR="00A07DEB" w:rsidRPr="0017026C">
        <w:rPr>
          <w:rFonts w:ascii="Montserrat" w:hAnsi="Montserrat" w:cs="Arial"/>
          <w:b/>
          <w:bCs/>
          <w:szCs w:val="24"/>
          <w:lang w:eastAsia="es-ES"/>
        </w:rPr>
        <w:t xml:space="preserve">.  INFORMACIÓN RESERVADA Y CONFIDENCIAL. </w:t>
      </w:r>
    </w:p>
    <w:p w14:paraId="6A3928E0" w14:textId="77777777" w:rsidR="00A07DEB" w:rsidRPr="0017026C" w:rsidRDefault="00A07DEB" w:rsidP="00A07DEB">
      <w:pPr>
        <w:ind w:right="28"/>
        <w:jc w:val="both"/>
        <w:rPr>
          <w:rFonts w:ascii="Montserrat" w:hAnsi="Montserrat" w:cs="Arial"/>
          <w:bCs/>
          <w:iCs/>
          <w:sz w:val="22"/>
          <w:szCs w:val="22"/>
          <w:lang w:eastAsia="es-ES"/>
        </w:rPr>
      </w:pPr>
    </w:p>
    <w:p w14:paraId="2DE2153C" w14:textId="3B5F129D" w:rsidR="00A07DEB" w:rsidRPr="0017026C" w:rsidRDefault="00A07DEB" w:rsidP="005B107C">
      <w:pPr>
        <w:ind w:left="142"/>
        <w:jc w:val="both"/>
        <w:rPr>
          <w:rFonts w:ascii="Montserrat" w:hAnsi="Montserrat" w:cs="Arial"/>
          <w:i/>
          <w:sz w:val="22"/>
          <w:szCs w:val="22"/>
        </w:rPr>
      </w:pPr>
      <w:r w:rsidRPr="0017026C">
        <w:rPr>
          <w:rFonts w:ascii="Montserrat" w:hAnsi="Montserrat" w:cs="Arial"/>
          <w:sz w:val="22"/>
          <w:szCs w:val="22"/>
          <w:lang w:eastAsia="es-ES"/>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al momento de enviar su propuesta técnica-económica deberán indicar en el formato previsto en </w:t>
      </w:r>
      <w:r w:rsidRPr="00CE6E1B">
        <w:rPr>
          <w:rFonts w:ascii="Montserrat" w:hAnsi="Montserrat" w:cs="Arial"/>
          <w:sz w:val="22"/>
          <w:szCs w:val="22"/>
          <w:lang w:eastAsia="es-ES"/>
        </w:rPr>
        <w:t xml:space="preserve">el </w:t>
      </w:r>
      <w:r w:rsidRPr="00CE6E1B">
        <w:rPr>
          <w:rFonts w:ascii="Montserrat" w:hAnsi="Montserrat" w:cs="Arial"/>
          <w:b/>
          <w:bCs/>
          <w:sz w:val="22"/>
          <w:szCs w:val="22"/>
          <w:lang w:eastAsia="es-ES"/>
        </w:rPr>
        <w:t>A</w:t>
      </w:r>
      <w:r w:rsidR="00164FFC" w:rsidRPr="00CE6E1B">
        <w:rPr>
          <w:rFonts w:ascii="Montserrat" w:hAnsi="Montserrat" w:cs="Arial"/>
          <w:b/>
          <w:bCs/>
          <w:sz w:val="22"/>
          <w:szCs w:val="22"/>
          <w:lang w:eastAsia="es-ES"/>
        </w:rPr>
        <w:t>nexo</w:t>
      </w:r>
      <w:r w:rsidR="00C15917" w:rsidRPr="00CE6E1B">
        <w:rPr>
          <w:rFonts w:ascii="Montserrat" w:hAnsi="Montserrat" w:cs="Arial"/>
          <w:b/>
          <w:bCs/>
          <w:sz w:val="22"/>
          <w:szCs w:val="22"/>
          <w:lang w:eastAsia="es-ES"/>
        </w:rPr>
        <w:t xml:space="preserve"> </w:t>
      </w:r>
      <w:r w:rsidR="007D1A88">
        <w:rPr>
          <w:rFonts w:ascii="Montserrat" w:hAnsi="Montserrat" w:cs="Arial"/>
          <w:b/>
          <w:bCs/>
          <w:sz w:val="22"/>
          <w:szCs w:val="22"/>
          <w:lang w:eastAsia="es-ES"/>
        </w:rPr>
        <w:t>9</w:t>
      </w:r>
      <w:r w:rsidR="00164FFC" w:rsidRPr="00CE6E1B">
        <w:rPr>
          <w:rFonts w:ascii="Montserrat" w:hAnsi="Montserrat" w:cs="Arial"/>
          <w:sz w:val="22"/>
          <w:szCs w:val="22"/>
          <w:lang w:eastAsia="es-ES"/>
        </w:rPr>
        <w:t xml:space="preserve"> </w:t>
      </w:r>
      <w:r w:rsidRPr="0017026C">
        <w:rPr>
          <w:rFonts w:ascii="Montserrat" w:hAnsi="Montserrat" w:cs="Arial"/>
          <w:sz w:val="22"/>
          <w:szCs w:val="22"/>
          <w:lang w:eastAsia="es-ES"/>
        </w:rPr>
        <w:t>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14:paraId="55555BF0" w14:textId="77777777" w:rsidR="00A07DEB" w:rsidRPr="0017026C" w:rsidRDefault="00A07DEB" w:rsidP="00A07DEB">
      <w:pPr>
        <w:ind w:right="134"/>
        <w:jc w:val="both"/>
        <w:rPr>
          <w:rFonts w:ascii="Montserrat" w:hAnsi="Montserrat" w:cs="Arial"/>
          <w:b/>
          <w:sz w:val="22"/>
          <w:szCs w:val="22"/>
        </w:rPr>
      </w:pPr>
    </w:p>
    <w:p w14:paraId="46B4E86B" w14:textId="4C0C804F" w:rsidR="00A07DEB" w:rsidRPr="0017026C" w:rsidRDefault="00A07DEB" w:rsidP="005B107C">
      <w:pPr>
        <w:ind w:left="426" w:hanging="426"/>
        <w:jc w:val="both"/>
        <w:rPr>
          <w:rFonts w:ascii="Montserrat" w:hAnsi="Montserrat" w:cs="Arial"/>
          <w:b/>
          <w:sz w:val="22"/>
          <w:szCs w:val="22"/>
        </w:rPr>
      </w:pPr>
      <w:r w:rsidRPr="0017026C">
        <w:rPr>
          <w:rFonts w:ascii="Montserrat" w:hAnsi="Montserrat" w:cs="Arial"/>
          <w:b/>
          <w:bCs/>
          <w:sz w:val="22"/>
          <w:szCs w:val="22"/>
          <w:lang w:eastAsia="es-ES"/>
        </w:rPr>
        <w:t>1</w:t>
      </w:r>
      <w:r w:rsidR="0008242F">
        <w:rPr>
          <w:rFonts w:ascii="Montserrat" w:hAnsi="Montserrat" w:cs="Arial"/>
          <w:b/>
          <w:bCs/>
          <w:sz w:val="22"/>
          <w:szCs w:val="22"/>
          <w:lang w:eastAsia="es-ES"/>
        </w:rPr>
        <w:t>6</w:t>
      </w:r>
      <w:r w:rsidRPr="0017026C">
        <w:rPr>
          <w:rFonts w:ascii="Montserrat" w:hAnsi="Montserrat" w:cs="Arial"/>
          <w:b/>
          <w:bCs/>
          <w:sz w:val="22"/>
          <w:szCs w:val="22"/>
          <w:lang w:eastAsia="es-ES"/>
        </w:rPr>
        <w:t>.</w:t>
      </w:r>
      <w:r w:rsidR="005B107C" w:rsidRPr="0017026C">
        <w:rPr>
          <w:rFonts w:ascii="Montserrat" w:hAnsi="Montserrat" w:cs="Arial"/>
          <w:b/>
          <w:bCs/>
          <w:sz w:val="22"/>
          <w:szCs w:val="22"/>
          <w:lang w:eastAsia="es-ES"/>
        </w:rPr>
        <w:t xml:space="preserve"> </w:t>
      </w:r>
      <w:r w:rsidRPr="0017026C">
        <w:rPr>
          <w:rFonts w:ascii="Montserrat" w:hAnsi="Montserrat" w:cs="Arial"/>
          <w:b/>
          <w:bCs/>
          <w:szCs w:val="24"/>
          <w:lang w:eastAsia="es-ES"/>
        </w:rPr>
        <w:t>INFORMACION RELATIVA A DIRECTRICES INSTITUCIONALES SOBRE</w:t>
      </w:r>
      <w:r w:rsidRPr="0017026C">
        <w:rPr>
          <w:rFonts w:ascii="Montserrat" w:hAnsi="Montserrat" w:cs="Arial"/>
          <w:b/>
          <w:szCs w:val="24"/>
        </w:rPr>
        <w:t xml:space="preserve"> </w:t>
      </w:r>
      <w:r w:rsidR="00C15917" w:rsidRPr="0017026C">
        <w:rPr>
          <w:rFonts w:ascii="Montserrat" w:hAnsi="Montserrat" w:cs="Arial"/>
          <w:b/>
          <w:szCs w:val="24"/>
        </w:rPr>
        <w:t>P</w:t>
      </w:r>
      <w:r w:rsidRPr="0017026C">
        <w:rPr>
          <w:rFonts w:ascii="Montserrat" w:hAnsi="Montserrat" w:cs="Arial"/>
          <w:b/>
          <w:szCs w:val="24"/>
        </w:rPr>
        <w:t>ROCEDIMIENTO DE CONTRATACIÓN PÚBLICA.</w:t>
      </w:r>
    </w:p>
    <w:p w14:paraId="25452FBB" w14:textId="77777777" w:rsidR="00A07DEB" w:rsidRPr="0017026C" w:rsidRDefault="00A07DEB" w:rsidP="00A07DEB">
      <w:pPr>
        <w:rPr>
          <w:rFonts w:ascii="Montserrat" w:hAnsi="Montserrat" w:cs="Arial"/>
          <w:sz w:val="22"/>
          <w:szCs w:val="22"/>
        </w:rPr>
      </w:pPr>
    </w:p>
    <w:p w14:paraId="6A44F11F" w14:textId="77777777" w:rsidR="00A07DEB" w:rsidRPr="0017026C" w:rsidRDefault="00A07DEB" w:rsidP="005B107C">
      <w:pPr>
        <w:ind w:left="142"/>
        <w:jc w:val="both"/>
        <w:rPr>
          <w:rFonts w:ascii="Montserrat" w:hAnsi="Montserrat" w:cs="Arial"/>
          <w:sz w:val="22"/>
          <w:szCs w:val="22"/>
        </w:rPr>
      </w:pPr>
      <w:r w:rsidRPr="0017026C">
        <w:rPr>
          <w:rFonts w:ascii="Montserrat" w:hAnsi="Montserrat" w:cs="Arial"/>
          <w:sz w:val="22"/>
          <w:szCs w:val="22"/>
        </w:rPr>
        <w:t xml:space="preserve">Para todos los actos de la presente licitación, observará el Protocolo de actuación en materia de contrataciones públicas y otorgamiento y prórroga de licencias, permisos, autorizaciones y concesiones, contenido en el  Acuerdo por el que se expidió el mismo, publicado en el Diario Oficial de la Federación el 20 de agosto de 2015 modificado mediante los similares que se difundieron en el mismo medio, el 19 de febrero de 2016 y el 28 de febrero de 2017, mismo que puede ser consultado en la sección de la Secretaría de la Función Pública, en el portal de la Ventanilla Única Nacional (gob.mx), a través de la liga </w:t>
      </w:r>
      <w:hyperlink r:id="rId20" w:history="1">
        <w:r w:rsidRPr="0017026C">
          <w:rPr>
            <w:rStyle w:val="Hipervnculo"/>
            <w:rFonts w:ascii="Montserrat" w:hAnsi="Montserrat" w:cs="Arial"/>
            <w:sz w:val="22"/>
            <w:szCs w:val="22"/>
          </w:rPr>
          <w:t>www.gob.mx/sfp</w:t>
        </w:r>
      </w:hyperlink>
      <w:r w:rsidRPr="0017026C">
        <w:rPr>
          <w:rFonts w:ascii="Montserrat" w:hAnsi="Montserrat" w:cs="Arial"/>
          <w:sz w:val="22"/>
          <w:szCs w:val="22"/>
        </w:rPr>
        <w:t>.</w:t>
      </w:r>
    </w:p>
    <w:p w14:paraId="71E32A72" w14:textId="77777777" w:rsidR="007E11D7" w:rsidRPr="0017026C" w:rsidRDefault="007E11D7" w:rsidP="00A07DEB">
      <w:pPr>
        <w:jc w:val="center"/>
        <w:rPr>
          <w:rFonts w:ascii="Montserrat" w:hAnsi="Montserrat" w:cs="Arial"/>
          <w:b/>
          <w:color w:val="000000"/>
          <w:szCs w:val="24"/>
        </w:rPr>
      </w:pPr>
    </w:p>
    <w:p w14:paraId="32E03EBE" w14:textId="77777777" w:rsidR="005C1E5F" w:rsidRPr="0017026C" w:rsidRDefault="005C1E5F" w:rsidP="00C36AEC">
      <w:pPr>
        <w:pStyle w:val="Ttulo"/>
        <w:rPr>
          <w:rFonts w:ascii="Montserrat" w:hAnsi="Montserrat" w:cs="Arial"/>
          <w:sz w:val="24"/>
          <w:szCs w:val="24"/>
        </w:rPr>
      </w:pPr>
    </w:p>
    <w:p w14:paraId="017F064E" w14:textId="77777777" w:rsidR="00324381" w:rsidRPr="0017026C" w:rsidRDefault="00324381" w:rsidP="00C36AEC">
      <w:pPr>
        <w:pStyle w:val="Ttulo"/>
        <w:rPr>
          <w:rFonts w:ascii="Montserrat" w:hAnsi="Montserrat" w:cs="Arial"/>
          <w:sz w:val="24"/>
          <w:szCs w:val="24"/>
        </w:rPr>
      </w:pPr>
      <w:r w:rsidRPr="0017026C">
        <w:rPr>
          <w:rFonts w:ascii="Montserrat" w:hAnsi="Montserrat" w:cs="Arial"/>
          <w:sz w:val="24"/>
          <w:szCs w:val="24"/>
        </w:rPr>
        <w:lastRenderedPageBreak/>
        <w:t>ANEXO NÚMERO 1 (UNO)</w:t>
      </w:r>
    </w:p>
    <w:p w14:paraId="01219D0E" w14:textId="77777777" w:rsidR="00A10F14" w:rsidRPr="0017026C" w:rsidRDefault="00324381" w:rsidP="000A3429">
      <w:pPr>
        <w:jc w:val="center"/>
        <w:rPr>
          <w:rFonts w:ascii="Montserrat" w:hAnsi="Montserrat" w:cs="Arial"/>
          <w:b/>
          <w:bCs/>
          <w:sz w:val="22"/>
          <w:szCs w:val="22"/>
        </w:rPr>
      </w:pPr>
      <w:r w:rsidRPr="0017026C">
        <w:rPr>
          <w:rFonts w:ascii="Montserrat" w:hAnsi="Montserrat" w:cs="Arial"/>
          <w:b/>
          <w:bCs/>
          <w:sz w:val="22"/>
          <w:szCs w:val="22"/>
        </w:rPr>
        <w:t>REQUERIMIENTO.</w:t>
      </w:r>
      <w:r w:rsidR="005B107C" w:rsidRPr="0017026C">
        <w:rPr>
          <w:rFonts w:ascii="Montserrat" w:hAnsi="Montserrat" w:cs="Arial"/>
          <w:b/>
          <w:bCs/>
          <w:sz w:val="22"/>
          <w:szCs w:val="22"/>
        </w:rPr>
        <w:t xml:space="preserve"> </w:t>
      </w:r>
    </w:p>
    <w:tbl>
      <w:tblPr>
        <w:tblW w:w="5000" w:type="pct"/>
        <w:tblCellMar>
          <w:left w:w="70" w:type="dxa"/>
          <w:right w:w="70" w:type="dxa"/>
        </w:tblCellMar>
        <w:tblLook w:val="04A0" w:firstRow="1" w:lastRow="0" w:firstColumn="1" w:lastColumn="0" w:noHBand="0" w:noVBand="1"/>
      </w:tblPr>
      <w:tblGrid>
        <w:gridCol w:w="701"/>
        <w:gridCol w:w="503"/>
        <w:gridCol w:w="503"/>
        <w:gridCol w:w="503"/>
        <w:gridCol w:w="503"/>
        <w:gridCol w:w="503"/>
        <w:gridCol w:w="2773"/>
        <w:gridCol w:w="1048"/>
        <w:gridCol w:w="940"/>
        <w:gridCol w:w="896"/>
        <w:gridCol w:w="955"/>
      </w:tblGrid>
      <w:tr w:rsidR="002C1C49" w:rsidRPr="00777E3A" w14:paraId="510B1FE9" w14:textId="77777777" w:rsidTr="00A831D5">
        <w:trPr>
          <w:trHeight w:val="20"/>
          <w:tblHeader/>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179EA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N° Partida</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642F14C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GPO</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7D3D36D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GEN </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306E9FF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ESP</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1EFAAA8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DIF</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116BFB6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VAR</w:t>
            </w:r>
          </w:p>
        </w:tc>
        <w:tc>
          <w:tcPr>
            <w:tcW w:w="1411" w:type="pct"/>
            <w:tcBorders>
              <w:top w:val="single" w:sz="4" w:space="0" w:color="auto"/>
              <w:left w:val="nil"/>
              <w:bottom w:val="single" w:sz="4" w:space="0" w:color="auto"/>
              <w:right w:val="single" w:sz="4" w:space="0" w:color="auto"/>
            </w:tcBorders>
            <w:shd w:val="clear" w:color="auto" w:fill="auto"/>
            <w:vAlign w:val="center"/>
            <w:hideMark/>
          </w:tcPr>
          <w:p w14:paraId="7699089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DESCRIPCION</w:t>
            </w:r>
          </w:p>
        </w:tc>
        <w:tc>
          <w:tcPr>
            <w:tcW w:w="533" w:type="pct"/>
            <w:tcBorders>
              <w:top w:val="single" w:sz="4" w:space="0" w:color="auto"/>
              <w:left w:val="nil"/>
              <w:bottom w:val="single" w:sz="4" w:space="0" w:color="auto"/>
              <w:right w:val="single" w:sz="4" w:space="0" w:color="auto"/>
            </w:tcBorders>
            <w:shd w:val="clear" w:color="auto" w:fill="auto"/>
            <w:vAlign w:val="center"/>
            <w:hideMark/>
          </w:tcPr>
          <w:p w14:paraId="67EA949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U_PRES</w:t>
            </w:r>
          </w:p>
        </w:tc>
        <w:tc>
          <w:tcPr>
            <w:tcW w:w="478" w:type="pct"/>
            <w:tcBorders>
              <w:top w:val="single" w:sz="4" w:space="0" w:color="auto"/>
              <w:left w:val="nil"/>
              <w:bottom w:val="single" w:sz="4" w:space="0" w:color="auto"/>
              <w:right w:val="single" w:sz="4" w:space="0" w:color="auto"/>
            </w:tcBorders>
            <w:shd w:val="clear" w:color="auto" w:fill="auto"/>
            <w:vAlign w:val="center"/>
            <w:hideMark/>
          </w:tcPr>
          <w:p w14:paraId="2D525C1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CANT_PRES</w:t>
            </w:r>
          </w:p>
        </w:tc>
        <w:tc>
          <w:tcPr>
            <w:tcW w:w="456" w:type="pct"/>
            <w:tcBorders>
              <w:top w:val="single" w:sz="4" w:space="0" w:color="auto"/>
              <w:left w:val="nil"/>
              <w:bottom w:val="single" w:sz="4" w:space="0" w:color="auto"/>
              <w:right w:val="single" w:sz="4" w:space="0" w:color="auto"/>
            </w:tcBorders>
            <w:shd w:val="clear" w:color="auto" w:fill="auto"/>
            <w:vAlign w:val="center"/>
            <w:hideMark/>
          </w:tcPr>
          <w:p w14:paraId="4BA48B6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T_PRES</w:t>
            </w:r>
          </w:p>
        </w:tc>
        <w:tc>
          <w:tcPr>
            <w:tcW w:w="489" w:type="pct"/>
            <w:tcBorders>
              <w:top w:val="single" w:sz="4" w:space="0" w:color="auto"/>
              <w:left w:val="nil"/>
              <w:bottom w:val="single" w:sz="4" w:space="0" w:color="auto"/>
              <w:right w:val="single" w:sz="4" w:space="0" w:color="auto"/>
            </w:tcBorders>
            <w:shd w:val="clear" w:color="auto" w:fill="auto"/>
            <w:vAlign w:val="center"/>
            <w:hideMark/>
          </w:tcPr>
          <w:p w14:paraId="02855B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CANTIDAD</w:t>
            </w:r>
          </w:p>
        </w:tc>
      </w:tr>
      <w:tr w:rsidR="002C1C49" w:rsidRPr="00777E3A" w14:paraId="076AD1D6" w14:textId="77777777" w:rsidTr="00A831D5">
        <w:trPr>
          <w:trHeight w:val="20"/>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4102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0C7D79B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4B36CD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009</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26394F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0015</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15713F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4A68A3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single" w:sz="4" w:space="0" w:color="auto"/>
              <w:left w:val="nil"/>
              <w:bottom w:val="single" w:sz="4" w:space="0" w:color="auto"/>
              <w:right w:val="single" w:sz="4" w:space="0" w:color="auto"/>
            </w:tcBorders>
            <w:shd w:val="clear" w:color="auto" w:fill="auto"/>
            <w:vAlign w:val="center"/>
            <w:hideMark/>
          </w:tcPr>
          <w:p w14:paraId="3411D18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ABRELATAS METALICO, PARA FIJAR A LA MESA, DEL NO. 2, DE 11 PULGADAS DE LARGO, CON 3 ENGRANES Y 3 CUCHILLAS.</w:t>
            </w:r>
          </w:p>
        </w:tc>
        <w:tc>
          <w:tcPr>
            <w:tcW w:w="533" w:type="pct"/>
            <w:tcBorders>
              <w:top w:val="single" w:sz="4" w:space="0" w:color="auto"/>
              <w:left w:val="nil"/>
              <w:bottom w:val="single" w:sz="4" w:space="0" w:color="auto"/>
              <w:right w:val="single" w:sz="4" w:space="0" w:color="auto"/>
            </w:tcBorders>
            <w:shd w:val="clear" w:color="auto" w:fill="auto"/>
            <w:noWrap/>
            <w:vAlign w:val="center"/>
            <w:hideMark/>
          </w:tcPr>
          <w:p w14:paraId="2AA0D91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14:paraId="77B4995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14:paraId="666BD74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single" w:sz="4" w:space="0" w:color="auto"/>
              <w:left w:val="nil"/>
              <w:bottom w:val="single" w:sz="4" w:space="0" w:color="auto"/>
              <w:right w:val="single" w:sz="4" w:space="0" w:color="auto"/>
            </w:tcBorders>
            <w:shd w:val="clear" w:color="auto" w:fill="auto"/>
            <w:noWrap/>
            <w:vAlign w:val="center"/>
            <w:hideMark/>
          </w:tcPr>
          <w:p w14:paraId="522F9B6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5676755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800B06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c>
          <w:tcPr>
            <w:tcW w:w="256" w:type="pct"/>
            <w:tcBorders>
              <w:top w:val="nil"/>
              <w:left w:val="nil"/>
              <w:bottom w:val="single" w:sz="4" w:space="0" w:color="auto"/>
              <w:right w:val="single" w:sz="4" w:space="0" w:color="auto"/>
            </w:tcBorders>
            <w:shd w:val="clear" w:color="auto" w:fill="auto"/>
            <w:noWrap/>
            <w:vAlign w:val="center"/>
            <w:hideMark/>
          </w:tcPr>
          <w:p w14:paraId="3D7CE31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7B21E57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009</w:t>
            </w:r>
          </w:p>
        </w:tc>
        <w:tc>
          <w:tcPr>
            <w:tcW w:w="256" w:type="pct"/>
            <w:tcBorders>
              <w:top w:val="nil"/>
              <w:left w:val="nil"/>
              <w:bottom w:val="single" w:sz="4" w:space="0" w:color="auto"/>
              <w:right w:val="single" w:sz="4" w:space="0" w:color="auto"/>
            </w:tcBorders>
            <w:shd w:val="clear" w:color="auto" w:fill="auto"/>
            <w:noWrap/>
            <w:vAlign w:val="center"/>
            <w:hideMark/>
          </w:tcPr>
          <w:p w14:paraId="5E6CF1D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0106</w:t>
            </w:r>
          </w:p>
        </w:tc>
        <w:tc>
          <w:tcPr>
            <w:tcW w:w="256" w:type="pct"/>
            <w:tcBorders>
              <w:top w:val="nil"/>
              <w:left w:val="nil"/>
              <w:bottom w:val="single" w:sz="4" w:space="0" w:color="auto"/>
              <w:right w:val="single" w:sz="4" w:space="0" w:color="auto"/>
            </w:tcBorders>
            <w:shd w:val="clear" w:color="auto" w:fill="auto"/>
            <w:noWrap/>
            <w:vAlign w:val="center"/>
            <w:hideMark/>
          </w:tcPr>
          <w:p w14:paraId="1486259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95BCD1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1D7EC0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ABRELATAS DE PALOMA, DE ACERO, CON MANGO.</w:t>
            </w:r>
          </w:p>
        </w:tc>
        <w:tc>
          <w:tcPr>
            <w:tcW w:w="533" w:type="pct"/>
            <w:tcBorders>
              <w:top w:val="nil"/>
              <w:left w:val="nil"/>
              <w:bottom w:val="single" w:sz="4" w:space="0" w:color="auto"/>
              <w:right w:val="single" w:sz="4" w:space="0" w:color="auto"/>
            </w:tcBorders>
            <w:shd w:val="clear" w:color="auto" w:fill="auto"/>
            <w:noWrap/>
            <w:vAlign w:val="center"/>
            <w:hideMark/>
          </w:tcPr>
          <w:p w14:paraId="6385DDE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19F6E5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C59D87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DD383D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w:t>
            </w:r>
          </w:p>
        </w:tc>
      </w:tr>
      <w:tr w:rsidR="002C1C49" w:rsidRPr="00777E3A" w14:paraId="1A106F3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980BCC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c>
          <w:tcPr>
            <w:tcW w:w="256" w:type="pct"/>
            <w:tcBorders>
              <w:top w:val="nil"/>
              <w:left w:val="nil"/>
              <w:bottom w:val="single" w:sz="4" w:space="0" w:color="auto"/>
              <w:right w:val="single" w:sz="4" w:space="0" w:color="auto"/>
            </w:tcBorders>
            <w:shd w:val="clear" w:color="auto" w:fill="auto"/>
            <w:noWrap/>
            <w:vAlign w:val="center"/>
            <w:hideMark/>
          </w:tcPr>
          <w:p w14:paraId="7AD7429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2F23417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073</w:t>
            </w:r>
          </w:p>
        </w:tc>
        <w:tc>
          <w:tcPr>
            <w:tcW w:w="256" w:type="pct"/>
            <w:tcBorders>
              <w:top w:val="nil"/>
              <w:left w:val="nil"/>
              <w:bottom w:val="single" w:sz="4" w:space="0" w:color="auto"/>
              <w:right w:val="single" w:sz="4" w:space="0" w:color="auto"/>
            </w:tcBorders>
            <w:shd w:val="clear" w:color="auto" w:fill="auto"/>
            <w:noWrap/>
            <w:vAlign w:val="center"/>
            <w:hideMark/>
          </w:tcPr>
          <w:p w14:paraId="7693A0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0057</w:t>
            </w:r>
          </w:p>
        </w:tc>
        <w:tc>
          <w:tcPr>
            <w:tcW w:w="256" w:type="pct"/>
            <w:tcBorders>
              <w:top w:val="nil"/>
              <w:left w:val="nil"/>
              <w:bottom w:val="single" w:sz="4" w:space="0" w:color="auto"/>
              <w:right w:val="single" w:sz="4" w:space="0" w:color="auto"/>
            </w:tcBorders>
            <w:shd w:val="clear" w:color="auto" w:fill="auto"/>
            <w:noWrap/>
            <w:vAlign w:val="center"/>
            <w:hideMark/>
          </w:tcPr>
          <w:p w14:paraId="18900DD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696ECD6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ACA2D39"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APLANADOR DE FIERRO PARA CARNE.</w:t>
            </w:r>
          </w:p>
        </w:tc>
        <w:tc>
          <w:tcPr>
            <w:tcW w:w="533" w:type="pct"/>
            <w:tcBorders>
              <w:top w:val="nil"/>
              <w:left w:val="nil"/>
              <w:bottom w:val="single" w:sz="4" w:space="0" w:color="auto"/>
              <w:right w:val="single" w:sz="4" w:space="0" w:color="auto"/>
            </w:tcBorders>
            <w:shd w:val="clear" w:color="auto" w:fill="auto"/>
            <w:noWrap/>
            <w:vAlign w:val="center"/>
            <w:hideMark/>
          </w:tcPr>
          <w:p w14:paraId="1935D0E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09B142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861739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D9C23A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r>
      <w:tr w:rsidR="002C1C49" w:rsidRPr="00777E3A" w14:paraId="3EAA7AC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386AD8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c>
          <w:tcPr>
            <w:tcW w:w="256" w:type="pct"/>
            <w:tcBorders>
              <w:top w:val="nil"/>
              <w:left w:val="nil"/>
              <w:bottom w:val="single" w:sz="4" w:space="0" w:color="auto"/>
              <w:right w:val="single" w:sz="4" w:space="0" w:color="auto"/>
            </w:tcBorders>
            <w:shd w:val="clear" w:color="auto" w:fill="auto"/>
            <w:noWrap/>
            <w:vAlign w:val="center"/>
            <w:hideMark/>
          </w:tcPr>
          <w:p w14:paraId="60BCD2A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46E99DF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103</w:t>
            </w:r>
          </w:p>
        </w:tc>
        <w:tc>
          <w:tcPr>
            <w:tcW w:w="256" w:type="pct"/>
            <w:tcBorders>
              <w:top w:val="nil"/>
              <w:left w:val="nil"/>
              <w:bottom w:val="single" w:sz="4" w:space="0" w:color="auto"/>
              <w:right w:val="single" w:sz="4" w:space="0" w:color="auto"/>
            </w:tcBorders>
            <w:shd w:val="clear" w:color="auto" w:fill="auto"/>
            <w:noWrap/>
            <w:vAlign w:val="center"/>
            <w:hideMark/>
          </w:tcPr>
          <w:p w14:paraId="0B5D01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0077</w:t>
            </w:r>
          </w:p>
        </w:tc>
        <w:tc>
          <w:tcPr>
            <w:tcW w:w="256" w:type="pct"/>
            <w:tcBorders>
              <w:top w:val="nil"/>
              <w:left w:val="nil"/>
              <w:bottom w:val="single" w:sz="4" w:space="0" w:color="auto"/>
              <w:right w:val="single" w:sz="4" w:space="0" w:color="auto"/>
            </w:tcBorders>
            <w:shd w:val="clear" w:color="auto" w:fill="auto"/>
            <w:noWrap/>
            <w:vAlign w:val="center"/>
            <w:hideMark/>
          </w:tcPr>
          <w:p w14:paraId="0A0FEC1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1FDFE3C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B31109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BANDEJA DE PLASTICO, CON TAPA CAPACIDAD DE 12 LITROS.</w:t>
            </w:r>
          </w:p>
        </w:tc>
        <w:tc>
          <w:tcPr>
            <w:tcW w:w="533" w:type="pct"/>
            <w:tcBorders>
              <w:top w:val="nil"/>
              <w:left w:val="nil"/>
              <w:bottom w:val="single" w:sz="4" w:space="0" w:color="auto"/>
              <w:right w:val="single" w:sz="4" w:space="0" w:color="auto"/>
            </w:tcBorders>
            <w:shd w:val="clear" w:color="auto" w:fill="auto"/>
            <w:noWrap/>
            <w:vAlign w:val="center"/>
            <w:hideMark/>
          </w:tcPr>
          <w:p w14:paraId="54567AD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4B4AD5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26A541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428073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03BEDCE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D346F5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c>
          <w:tcPr>
            <w:tcW w:w="256" w:type="pct"/>
            <w:tcBorders>
              <w:top w:val="nil"/>
              <w:left w:val="nil"/>
              <w:bottom w:val="single" w:sz="4" w:space="0" w:color="auto"/>
              <w:right w:val="single" w:sz="4" w:space="0" w:color="auto"/>
            </w:tcBorders>
            <w:shd w:val="clear" w:color="auto" w:fill="auto"/>
            <w:noWrap/>
            <w:vAlign w:val="center"/>
            <w:hideMark/>
          </w:tcPr>
          <w:p w14:paraId="4F9F668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312CCBF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103</w:t>
            </w:r>
          </w:p>
        </w:tc>
        <w:tc>
          <w:tcPr>
            <w:tcW w:w="256" w:type="pct"/>
            <w:tcBorders>
              <w:top w:val="nil"/>
              <w:left w:val="nil"/>
              <w:bottom w:val="single" w:sz="4" w:space="0" w:color="auto"/>
              <w:right w:val="single" w:sz="4" w:space="0" w:color="auto"/>
            </w:tcBorders>
            <w:shd w:val="clear" w:color="auto" w:fill="auto"/>
            <w:noWrap/>
            <w:vAlign w:val="center"/>
            <w:hideMark/>
          </w:tcPr>
          <w:p w14:paraId="1E999FC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0143</w:t>
            </w:r>
          </w:p>
        </w:tc>
        <w:tc>
          <w:tcPr>
            <w:tcW w:w="256" w:type="pct"/>
            <w:tcBorders>
              <w:top w:val="nil"/>
              <w:left w:val="nil"/>
              <w:bottom w:val="single" w:sz="4" w:space="0" w:color="auto"/>
              <w:right w:val="single" w:sz="4" w:space="0" w:color="auto"/>
            </w:tcBorders>
            <w:shd w:val="clear" w:color="auto" w:fill="auto"/>
            <w:noWrap/>
            <w:vAlign w:val="center"/>
            <w:hideMark/>
          </w:tcPr>
          <w:p w14:paraId="0693F9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75CA0EC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3A6D32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BANDEJA DE PLASTICO, CON TAPA, CAPACIDAD DE 5 LTS.</w:t>
            </w:r>
          </w:p>
        </w:tc>
        <w:tc>
          <w:tcPr>
            <w:tcW w:w="533" w:type="pct"/>
            <w:tcBorders>
              <w:top w:val="nil"/>
              <w:left w:val="nil"/>
              <w:bottom w:val="single" w:sz="4" w:space="0" w:color="auto"/>
              <w:right w:val="single" w:sz="4" w:space="0" w:color="auto"/>
            </w:tcBorders>
            <w:shd w:val="clear" w:color="auto" w:fill="auto"/>
            <w:noWrap/>
            <w:vAlign w:val="center"/>
            <w:hideMark/>
          </w:tcPr>
          <w:p w14:paraId="12000CD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6F93D0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2A6A30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DC96F4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r>
      <w:tr w:rsidR="002C1C49" w:rsidRPr="00777E3A" w14:paraId="22F682C0"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C2E135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c>
          <w:tcPr>
            <w:tcW w:w="256" w:type="pct"/>
            <w:tcBorders>
              <w:top w:val="nil"/>
              <w:left w:val="nil"/>
              <w:bottom w:val="single" w:sz="4" w:space="0" w:color="auto"/>
              <w:right w:val="single" w:sz="4" w:space="0" w:color="auto"/>
            </w:tcBorders>
            <w:shd w:val="clear" w:color="auto" w:fill="auto"/>
            <w:noWrap/>
            <w:vAlign w:val="center"/>
            <w:hideMark/>
          </w:tcPr>
          <w:p w14:paraId="1EA7CC2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264F400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118</w:t>
            </w:r>
          </w:p>
        </w:tc>
        <w:tc>
          <w:tcPr>
            <w:tcW w:w="256" w:type="pct"/>
            <w:tcBorders>
              <w:top w:val="nil"/>
              <w:left w:val="nil"/>
              <w:bottom w:val="single" w:sz="4" w:space="0" w:color="auto"/>
              <w:right w:val="single" w:sz="4" w:space="0" w:color="auto"/>
            </w:tcBorders>
            <w:shd w:val="clear" w:color="auto" w:fill="auto"/>
            <w:noWrap/>
            <w:vAlign w:val="center"/>
            <w:hideMark/>
          </w:tcPr>
          <w:p w14:paraId="4957C9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0054</w:t>
            </w:r>
          </w:p>
        </w:tc>
        <w:tc>
          <w:tcPr>
            <w:tcW w:w="256" w:type="pct"/>
            <w:tcBorders>
              <w:top w:val="nil"/>
              <w:left w:val="nil"/>
              <w:bottom w:val="single" w:sz="4" w:space="0" w:color="auto"/>
              <w:right w:val="single" w:sz="4" w:space="0" w:color="auto"/>
            </w:tcBorders>
            <w:shd w:val="clear" w:color="auto" w:fill="auto"/>
            <w:noWrap/>
            <w:vAlign w:val="center"/>
            <w:hideMark/>
          </w:tcPr>
          <w:p w14:paraId="47D8EFA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686E216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404101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BATIDOR MANUAL, DE ALAMBRE, TIPO GLOBO, LONGITUD 25 CM.</w:t>
            </w:r>
          </w:p>
        </w:tc>
        <w:tc>
          <w:tcPr>
            <w:tcW w:w="533" w:type="pct"/>
            <w:tcBorders>
              <w:top w:val="nil"/>
              <w:left w:val="nil"/>
              <w:bottom w:val="single" w:sz="4" w:space="0" w:color="auto"/>
              <w:right w:val="single" w:sz="4" w:space="0" w:color="auto"/>
            </w:tcBorders>
            <w:shd w:val="clear" w:color="auto" w:fill="auto"/>
            <w:noWrap/>
            <w:vAlign w:val="center"/>
            <w:hideMark/>
          </w:tcPr>
          <w:p w14:paraId="0AE9E12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96F61B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105A84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115F8C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r>
      <w:tr w:rsidR="002C1C49" w:rsidRPr="00777E3A" w14:paraId="1DEFBB0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602D50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w:t>
            </w:r>
          </w:p>
        </w:tc>
        <w:tc>
          <w:tcPr>
            <w:tcW w:w="256" w:type="pct"/>
            <w:tcBorders>
              <w:top w:val="nil"/>
              <w:left w:val="nil"/>
              <w:bottom w:val="single" w:sz="4" w:space="0" w:color="auto"/>
              <w:right w:val="single" w:sz="4" w:space="0" w:color="auto"/>
            </w:tcBorders>
            <w:shd w:val="clear" w:color="auto" w:fill="auto"/>
            <w:noWrap/>
            <w:vAlign w:val="center"/>
            <w:hideMark/>
          </w:tcPr>
          <w:p w14:paraId="15B2EF6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0C97A41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118</w:t>
            </w:r>
          </w:p>
        </w:tc>
        <w:tc>
          <w:tcPr>
            <w:tcW w:w="256" w:type="pct"/>
            <w:tcBorders>
              <w:top w:val="nil"/>
              <w:left w:val="nil"/>
              <w:bottom w:val="single" w:sz="4" w:space="0" w:color="auto"/>
              <w:right w:val="single" w:sz="4" w:space="0" w:color="auto"/>
            </w:tcBorders>
            <w:shd w:val="clear" w:color="auto" w:fill="auto"/>
            <w:noWrap/>
            <w:vAlign w:val="center"/>
            <w:hideMark/>
          </w:tcPr>
          <w:p w14:paraId="307F572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3108</w:t>
            </w:r>
          </w:p>
        </w:tc>
        <w:tc>
          <w:tcPr>
            <w:tcW w:w="256" w:type="pct"/>
            <w:tcBorders>
              <w:top w:val="nil"/>
              <w:left w:val="nil"/>
              <w:bottom w:val="single" w:sz="4" w:space="0" w:color="auto"/>
              <w:right w:val="single" w:sz="4" w:space="0" w:color="auto"/>
            </w:tcBorders>
            <w:shd w:val="clear" w:color="auto" w:fill="auto"/>
            <w:noWrap/>
            <w:vAlign w:val="center"/>
            <w:hideMark/>
          </w:tcPr>
          <w:p w14:paraId="204062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610E588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E662E9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BATIDOR CROMADO, PARA HUEVOS</w:t>
            </w:r>
          </w:p>
        </w:tc>
        <w:tc>
          <w:tcPr>
            <w:tcW w:w="533" w:type="pct"/>
            <w:tcBorders>
              <w:top w:val="nil"/>
              <w:left w:val="nil"/>
              <w:bottom w:val="single" w:sz="4" w:space="0" w:color="auto"/>
              <w:right w:val="single" w:sz="4" w:space="0" w:color="auto"/>
            </w:tcBorders>
            <w:shd w:val="clear" w:color="auto" w:fill="auto"/>
            <w:noWrap/>
            <w:vAlign w:val="center"/>
            <w:hideMark/>
          </w:tcPr>
          <w:p w14:paraId="31156B7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DC942C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D14624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20B134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w:t>
            </w:r>
          </w:p>
        </w:tc>
      </w:tr>
      <w:tr w:rsidR="002C1C49" w:rsidRPr="00777E3A" w14:paraId="560BEA6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0E6B76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w:t>
            </w:r>
          </w:p>
        </w:tc>
        <w:tc>
          <w:tcPr>
            <w:tcW w:w="256" w:type="pct"/>
            <w:tcBorders>
              <w:top w:val="nil"/>
              <w:left w:val="nil"/>
              <w:bottom w:val="single" w:sz="4" w:space="0" w:color="auto"/>
              <w:right w:val="single" w:sz="4" w:space="0" w:color="auto"/>
            </w:tcBorders>
            <w:shd w:val="clear" w:color="auto" w:fill="auto"/>
            <w:noWrap/>
            <w:vAlign w:val="center"/>
            <w:hideMark/>
          </w:tcPr>
          <w:p w14:paraId="7E17160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56B3FC8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133</w:t>
            </w:r>
          </w:p>
        </w:tc>
        <w:tc>
          <w:tcPr>
            <w:tcW w:w="256" w:type="pct"/>
            <w:tcBorders>
              <w:top w:val="nil"/>
              <w:left w:val="nil"/>
              <w:bottom w:val="single" w:sz="4" w:space="0" w:color="auto"/>
              <w:right w:val="single" w:sz="4" w:space="0" w:color="auto"/>
            </w:tcBorders>
            <w:shd w:val="clear" w:color="auto" w:fill="auto"/>
            <w:noWrap/>
            <w:vAlign w:val="center"/>
            <w:hideMark/>
          </w:tcPr>
          <w:p w14:paraId="51ECA57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0154</w:t>
            </w:r>
          </w:p>
        </w:tc>
        <w:tc>
          <w:tcPr>
            <w:tcW w:w="256" w:type="pct"/>
            <w:tcBorders>
              <w:top w:val="nil"/>
              <w:left w:val="nil"/>
              <w:bottom w:val="single" w:sz="4" w:space="0" w:color="auto"/>
              <w:right w:val="single" w:sz="4" w:space="0" w:color="auto"/>
            </w:tcBorders>
            <w:shd w:val="clear" w:color="auto" w:fill="auto"/>
            <w:noWrap/>
            <w:vAlign w:val="center"/>
            <w:hideMark/>
          </w:tcPr>
          <w:p w14:paraId="7E954DF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40DD580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687915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BOTE PARA BASURA, DE POLIETILENO, DE ALTA DENSIDAD, REDONDO, CON REBORDE REFORZADO AGARRADERAS DE USO INTENSIVO EN COLOR GRIS O CAFE CLARO, CON BASE RODABLE INTEGRADA DE 55 A 60 CM. DE DIAMETRO POR 70 CM. DE ALTURA, CON TAPA.</w:t>
            </w:r>
          </w:p>
        </w:tc>
        <w:tc>
          <w:tcPr>
            <w:tcW w:w="533" w:type="pct"/>
            <w:tcBorders>
              <w:top w:val="nil"/>
              <w:left w:val="nil"/>
              <w:bottom w:val="single" w:sz="4" w:space="0" w:color="auto"/>
              <w:right w:val="single" w:sz="4" w:space="0" w:color="auto"/>
            </w:tcBorders>
            <w:shd w:val="clear" w:color="auto" w:fill="auto"/>
            <w:noWrap/>
            <w:vAlign w:val="center"/>
            <w:hideMark/>
          </w:tcPr>
          <w:p w14:paraId="19DE727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5D944B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B2E47B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98247D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w:t>
            </w:r>
          </w:p>
        </w:tc>
      </w:tr>
      <w:tr w:rsidR="002C1C49" w:rsidRPr="00777E3A" w14:paraId="60657A7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22BB08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w:t>
            </w:r>
          </w:p>
        </w:tc>
        <w:tc>
          <w:tcPr>
            <w:tcW w:w="256" w:type="pct"/>
            <w:tcBorders>
              <w:top w:val="nil"/>
              <w:left w:val="nil"/>
              <w:bottom w:val="single" w:sz="4" w:space="0" w:color="auto"/>
              <w:right w:val="single" w:sz="4" w:space="0" w:color="auto"/>
            </w:tcBorders>
            <w:shd w:val="clear" w:color="auto" w:fill="auto"/>
            <w:noWrap/>
            <w:vAlign w:val="center"/>
            <w:hideMark/>
          </w:tcPr>
          <w:p w14:paraId="01201FB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486D357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133</w:t>
            </w:r>
          </w:p>
        </w:tc>
        <w:tc>
          <w:tcPr>
            <w:tcW w:w="256" w:type="pct"/>
            <w:tcBorders>
              <w:top w:val="nil"/>
              <w:left w:val="nil"/>
              <w:bottom w:val="single" w:sz="4" w:space="0" w:color="auto"/>
              <w:right w:val="single" w:sz="4" w:space="0" w:color="auto"/>
            </w:tcBorders>
            <w:shd w:val="clear" w:color="auto" w:fill="auto"/>
            <w:noWrap/>
            <w:vAlign w:val="center"/>
            <w:hideMark/>
          </w:tcPr>
          <w:p w14:paraId="20A9512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0345</w:t>
            </w:r>
          </w:p>
        </w:tc>
        <w:tc>
          <w:tcPr>
            <w:tcW w:w="256" w:type="pct"/>
            <w:tcBorders>
              <w:top w:val="nil"/>
              <w:left w:val="nil"/>
              <w:bottom w:val="single" w:sz="4" w:space="0" w:color="auto"/>
              <w:right w:val="single" w:sz="4" w:space="0" w:color="auto"/>
            </w:tcBorders>
            <w:shd w:val="clear" w:color="auto" w:fill="auto"/>
            <w:noWrap/>
            <w:vAlign w:val="center"/>
            <w:hideMark/>
          </w:tcPr>
          <w:p w14:paraId="1A9C181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15433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6494C0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BOTE PARA BASURA, DE POLIETILENO DE ALTA DENSIDAD, CON REBORDE REFORZADO, AGARRADERAS Y BASE RODABLE INTEGRADA, 52 X 60 X 91 CM., CON TAPA, TIPO DOMESTICO.</w:t>
            </w:r>
          </w:p>
        </w:tc>
        <w:tc>
          <w:tcPr>
            <w:tcW w:w="533" w:type="pct"/>
            <w:tcBorders>
              <w:top w:val="nil"/>
              <w:left w:val="nil"/>
              <w:bottom w:val="single" w:sz="4" w:space="0" w:color="auto"/>
              <w:right w:val="single" w:sz="4" w:space="0" w:color="auto"/>
            </w:tcBorders>
            <w:shd w:val="clear" w:color="auto" w:fill="auto"/>
            <w:noWrap/>
            <w:vAlign w:val="center"/>
            <w:hideMark/>
          </w:tcPr>
          <w:p w14:paraId="04F5C8B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421BBB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D2C48C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6F0011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w:t>
            </w:r>
          </w:p>
        </w:tc>
      </w:tr>
      <w:tr w:rsidR="002C1C49" w:rsidRPr="00777E3A" w14:paraId="16B6ABE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018BF5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256" w:type="pct"/>
            <w:tcBorders>
              <w:top w:val="nil"/>
              <w:left w:val="nil"/>
              <w:bottom w:val="single" w:sz="4" w:space="0" w:color="auto"/>
              <w:right w:val="single" w:sz="4" w:space="0" w:color="auto"/>
            </w:tcBorders>
            <w:shd w:val="clear" w:color="auto" w:fill="auto"/>
            <w:noWrap/>
            <w:vAlign w:val="center"/>
            <w:hideMark/>
          </w:tcPr>
          <w:p w14:paraId="407038D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2C41E66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153</w:t>
            </w:r>
          </w:p>
        </w:tc>
        <w:tc>
          <w:tcPr>
            <w:tcW w:w="256" w:type="pct"/>
            <w:tcBorders>
              <w:top w:val="nil"/>
              <w:left w:val="nil"/>
              <w:bottom w:val="single" w:sz="4" w:space="0" w:color="auto"/>
              <w:right w:val="single" w:sz="4" w:space="0" w:color="auto"/>
            </w:tcBorders>
            <w:shd w:val="clear" w:color="auto" w:fill="auto"/>
            <w:noWrap/>
            <w:vAlign w:val="center"/>
            <w:hideMark/>
          </w:tcPr>
          <w:p w14:paraId="7730C3C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0480</w:t>
            </w:r>
          </w:p>
        </w:tc>
        <w:tc>
          <w:tcPr>
            <w:tcW w:w="256" w:type="pct"/>
            <w:tcBorders>
              <w:top w:val="nil"/>
              <w:left w:val="nil"/>
              <w:bottom w:val="single" w:sz="4" w:space="0" w:color="auto"/>
              <w:right w:val="single" w:sz="4" w:space="0" w:color="auto"/>
            </w:tcBorders>
            <w:shd w:val="clear" w:color="auto" w:fill="auto"/>
            <w:noWrap/>
            <w:vAlign w:val="center"/>
            <w:hideMark/>
          </w:tcPr>
          <w:p w14:paraId="24D3724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5ED3BE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C374AE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CACEROLA ACERO INOXIDABLE CROMADA, O DE ACERO INOXIDABLE 30.5 CM DE DIAMETRO X 10 CM. DE ALTO, CAPACIDAD DE 7.2 LITROS, CON ASAS Y TAPA, TIPO INDUSTRIAL.</w:t>
            </w:r>
          </w:p>
        </w:tc>
        <w:tc>
          <w:tcPr>
            <w:tcW w:w="533" w:type="pct"/>
            <w:tcBorders>
              <w:top w:val="nil"/>
              <w:left w:val="nil"/>
              <w:bottom w:val="single" w:sz="4" w:space="0" w:color="auto"/>
              <w:right w:val="single" w:sz="4" w:space="0" w:color="auto"/>
            </w:tcBorders>
            <w:shd w:val="clear" w:color="auto" w:fill="auto"/>
            <w:noWrap/>
            <w:vAlign w:val="center"/>
            <w:hideMark/>
          </w:tcPr>
          <w:p w14:paraId="7041B16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34061E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7F9143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989636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r>
      <w:tr w:rsidR="002C1C49" w:rsidRPr="00777E3A" w14:paraId="784DD53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8ED75B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w:t>
            </w:r>
          </w:p>
        </w:tc>
        <w:tc>
          <w:tcPr>
            <w:tcW w:w="256" w:type="pct"/>
            <w:tcBorders>
              <w:top w:val="nil"/>
              <w:left w:val="nil"/>
              <w:bottom w:val="single" w:sz="4" w:space="0" w:color="auto"/>
              <w:right w:val="single" w:sz="4" w:space="0" w:color="auto"/>
            </w:tcBorders>
            <w:shd w:val="clear" w:color="auto" w:fill="auto"/>
            <w:noWrap/>
            <w:vAlign w:val="center"/>
            <w:hideMark/>
          </w:tcPr>
          <w:p w14:paraId="48C9BB2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7E1EBB7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158</w:t>
            </w:r>
          </w:p>
        </w:tc>
        <w:tc>
          <w:tcPr>
            <w:tcW w:w="256" w:type="pct"/>
            <w:tcBorders>
              <w:top w:val="nil"/>
              <w:left w:val="nil"/>
              <w:bottom w:val="single" w:sz="4" w:space="0" w:color="auto"/>
              <w:right w:val="single" w:sz="4" w:space="0" w:color="auto"/>
            </w:tcBorders>
            <w:shd w:val="clear" w:color="auto" w:fill="auto"/>
            <w:noWrap/>
            <w:vAlign w:val="center"/>
            <w:hideMark/>
          </w:tcPr>
          <w:p w14:paraId="7C0B73D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0352</w:t>
            </w:r>
          </w:p>
        </w:tc>
        <w:tc>
          <w:tcPr>
            <w:tcW w:w="256" w:type="pct"/>
            <w:tcBorders>
              <w:top w:val="nil"/>
              <w:left w:val="nil"/>
              <w:bottom w:val="single" w:sz="4" w:space="0" w:color="auto"/>
              <w:right w:val="single" w:sz="4" w:space="0" w:color="auto"/>
            </w:tcBorders>
            <w:shd w:val="clear" w:color="auto" w:fill="auto"/>
            <w:noWrap/>
            <w:vAlign w:val="center"/>
            <w:hideMark/>
          </w:tcPr>
          <w:p w14:paraId="5E67D93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51060D2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033145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CAFETERA DE ALUMINIO (PAVA). SALIDA CUELLO DE GANSO. CAPACIDAD 5 LITROS.</w:t>
            </w:r>
          </w:p>
        </w:tc>
        <w:tc>
          <w:tcPr>
            <w:tcW w:w="533" w:type="pct"/>
            <w:tcBorders>
              <w:top w:val="nil"/>
              <w:left w:val="nil"/>
              <w:bottom w:val="single" w:sz="4" w:space="0" w:color="auto"/>
              <w:right w:val="single" w:sz="4" w:space="0" w:color="auto"/>
            </w:tcBorders>
            <w:shd w:val="clear" w:color="auto" w:fill="auto"/>
            <w:noWrap/>
            <w:vAlign w:val="center"/>
            <w:hideMark/>
          </w:tcPr>
          <w:p w14:paraId="729F330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075780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58A47F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4F8652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378707A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CF8D06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c>
          <w:tcPr>
            <w:tcW w:w="256" w:type="pct"/>
            <w:tcBorders>
              <w:top w:val="nil"/>
              <w:left w:val="nil"/>
              <w:bottom w:val="single" w:sz="4" w:space="0" w:color="auto"/>
              <w:right w:val="single" w:sz="4" w:space="0" w:color="auto"/>
            </w:tcBorders>
            <w:shd w:val="clear" w:color="auto" w:fill="auto"/>
            <w:noWrap/>
            <w:vAlign w:val="center"/>
            <w:hideMark/>
          </w:tcPr>
          <w:p w14:paraId="505F04C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6846796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160</w:t>
            </w:r>
          </w:p>
        </w:tc>
        <w:tc>
          <w:tcPr>
            <w:tcW w:w="256" w:type="pct"/>
            <w:tcBorders>
              <w:top w:val="nil"/>
              <w:left w:val="nil"/>
              <w:bottom w:val="single" w:sz="4" w:space="0" w:color="auto"/>
              <w:right w:val="single" w:sz="4" w:space="0" w:color="auto"/>
            </w:tcBorders>
            <w:shd w:val="clear" w:color="auto" w:fill="auto"/>
            <w:noWrap/>
            <w:vAlign w:val="center"/>
            <w:hideMark/>
          </w:tcPr>
          <w:p w14:paraId="72ACC9C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0010</w:t>
            </w:r>
          </w:p>
        </w:tc>
        <w:tc>
          <w:tcPr>
            <w:tcW w:w="256" w:type="pct"/>
            <w:tcBorders>
              <w:top w:val="nil"/>
              <w:left w:val="nil"/>
              <w:bottom w:val="single" w:sz="4" w:space="0" w:color="auto"/>
              <w:right w:val="single" w:sz="4" w:space="0" w:color="auto"/>
            </w:tcBorders>
            <w:shd w:val="clear" w:color="auto" w:fill="auto"/>
            <w:noWrap/>
            <w:vAlign w:val="center"/>
            <w:hideMark/>
          </w:tcPr>
          <w:p w14:paraId="69C58AD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A6C591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9A35C7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CAJA DE ESTIBA DE PLASTICO RIGIDO O TARA DE PLASTICO RIGIDO DE 37 CM. DE ALTURA X 42 CM. DE ANCHO X 73 CM. DE LARGO.</w:t>
            </w:r>
          </w:p>
        </w:tc>
        <w:tc>
          <w:tcPr>
            <w:tcW w:w="533" w:type="pct"/>
            <w:tcBorders>
              <w:top w:val="nil"/>
              <w:left w:val="nil"/>
              <w:bottom w:val="single" w:sz="4" w:space="0" w:color="auto"/>
              <w:right w:val="single" w:sz="4" w:space="0" w:color="auto"/>
            </w:tcBorders>
            <w:shd w:val="clear" w:color="auto" w:fill="auto"/>
            <w:noWrap/>
            <w:vAlign w:val="center"/>
            <w:hideMark/>
          </w:tcPr>
          <w:p w14:paraId="5B1E29A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F30B3E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A725C4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04B65A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61</w:t>
            </w:r>
          </w:p>
        </w:tc>
      </w:tr>
      <w:tr w:rsidR="002C1C49" w:rsidRPr="00777E3A" w14:paraId="407D092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23CE7D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13</w:t>
            </w:r>
          </w:p>
        </w:tc>
        <w:tc>
          <w:tcPr>
            <w:tcW w:w="256" w:type="pct"/>
            <w:tcBorders>
              <w:top w:val="nil"/>
              <w:left w:val="nil"/>
              <w:bottom w:val="single" w:sz="4" w:space="0" w:color="auto"/>
              <w:right w:val="single" w:sz="4" w:space="0" w:color="auto"/>
            </w:tcBorders>
            <w:shd w:val="clear" w:color="auto" w:fill="auto"/>
            <w:noWrap/>
            <w:vAlign w:val="center"/>
            <w:hideMark/>
          </w:tcPr>
          <w:p w14:paraId="0597AF2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27262E0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198</w:t>
            </w:r>
          </w:p>
        </w:tc>
        <w:tc>
          <w:tcPr>
            <w:tcW w:w="256" w:type="pct"/>
            <w:tcBorders>
              <w:top w:val="nil"/>
              <w:left w:val="nil"/>
              <w:bottom w:val="single" w:sz="4" w:space="0" w:color="auto"/>
              <w:right w:val="single" w:sz="4" w:space="0" w:color="auto"/>
            </w:tcBorders>
            <w:shd w:val="clear" w:color="auto" w:fill="auto"/>
            <w:noWrap/>
            <w:vAlign w:val="center"/>
            <w:hideMark/>
          </w:tcPr>
          <w:p w14:paraId="7EC170E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0032</w:t>
            </w:r>
          </w:p>
        </w:tc>
        <w:tc>
          <w:tcPr>
            <w:tcW w:w="256" w:type="pct"/>
            <w:tcBorders>
              <w:top w:val="nil"/>
              <w:left w:val="nil"/>
              <w:bottom w:val="single" w:sz="4" w:space="0" w:color="auto"/>
              <w:right w:val="single" w:sz="4" w:space="0" w:color="auto"/>
            </w:tcBorders>
            <w:shd w:val="clear" w:color="auto" w:fill="auto"/>
            <w:noWrap/>
            <w:vAlign w:val="center"/>
            <w:hideMark/>
          </w:tcPr>
          <w:p w14:paraId="5E143E8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49AEC1E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051184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CHAROLA DE ACERO INOXIDABLE.DE 70 X 40 X 8 CM.</w:t>
            </w:r>
          </w:p>
        </w:tc>
        <w:tc>
          <w:tcPr>
            <w:tcW w:w="533" w:type="pct"/>
            <w:tcBorders>
              <w:top w:val="nil"/>
              <w:left w:val="nil"/>
              <w:bottom w:val="single" w:sz="4" w:space="0" w:color="auto"/>
              <w:right w:val="single" w:sz="4" w:space="0" w:color="auto"/>
            </w:tcBorders>
            <w:shd w:val="clear" w:color="auto" w:fill="auto"/>
            <w:noWrap/>
            <w:vAlign w:val="center"/>
            <w:hideMark/>
          </w:tcPr>
          <w:p w14:paraId="521E1EF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89686C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1BE529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D736F2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6B023CD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7D52E6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14</w:t>
            </w:r>
          </w:p>
        </w:tc>
        <w:tc>
          <w:tcPr>
            <w:tcW w:w="256" w:type="pct"/>
            <w:tcBorders>
              <w:top w:val="nil"/>
              <w:left w:val="nil"/>
              <w:bottom w:val="single" w:sz="4" w:space="0" w:color="auto"/>
              <w:right w:val="single" w:sz="4" w:space="0" w:color="auto"/>
            </w:tcBorders>
            <w:shd w:val="clear" w:color="auto" w:fill="auto"/>
            <w:noWrap/>
            <w:vAlign w:val="center"/>
            <w:hideMark/>
          </w:tcPr>
          <w:p w14:paraId="686119D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7028A4A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198</w:t>
            </w:r>
          </w:p>
        </w:tc>
        <w:tc>
          <w:tcPr>
            <w:tcW w:w="256" w:type="pct"/>
            <w:tcBorders>
              <w:top w:val="nil"/>
              <w:left w:val="nil"/>
              <w:bottom w:val="single" w:sz="4" w:space="0" w:color="auto"/>
              <w:right w:val="single" w:sz="4" w:space="0" w:color="auto"/>
            </w:tcBorders>
            <w:shd w:val="clear" w:color="auto" w:fill="auto"/>
            <w:noWrap/>
            <w:vAlign w:val="center"/>
            <w:hideMark/>
          </w:tcPr>
          <w:p w14:paraId="6241247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0081</w:t>
            </w:r>
          </w:p>
        </w:tc>
        <w:tc>
          <w:tcPr>
            <w:tcW w:w="256" w:type="pct"/>
            <w:tcBorders>
              <w:top w:val="nil"/>
              <w:left w:val="nil"/>
              <w:bottom w:val="single" w:sz="4" w:space="0" w:color="auto"/>
              <w:right w:val="single" w:sz="4" w:space="0" w:color="auto"/>
            </w:tcBorders>
            <w:shd w:val="clear" w:color="auto" w:fill="auto"/>
            <w:noWrap/>
            <w:vAlign w:val="center"/>
            <w:hideMark/>
          </w:tcPr>
          <w:p w14:paraId="78217B1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377C1D9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F87E3A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CHAROLA INSERTO, PARA USO EN BAÑO MARIA, DE POLICARBONATO, EN COLOR CLARO TRANSPARENTE, CON CAPACIDAD PARA 19 L.</w:t>
            </w:r>
          </w:p>
        </w:tc>
        <w:tc>
          <w:tcPr>
            <w:tcW w:w="533" w:type="pct"/>
            <w:tcBorders>
              <w:top w:val="nil"/>
              <w:left w:val="nil"/>
              <w:bottom w:val="single" w:sz="4" w:space="0" w:color="auto"/>
              <w:right w:val="single" w:sz="4" w:space="0" w:color="auto"/>
            </w:tcBorders>
            <w:shd w:val="clear" w:color="auto" w:fill="auto"/>
            <w:noWrap/>
            <w:vAlign w:val="center"/>
            <w:hideMark/>
          </w:tcPr>
          <w:p w14:paraId="0B344CB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06ED46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6D8474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233DF1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r>
      <w:tr w:rsidR="002C1C49" w:rsidRPr="00777E3A" w14:paraId="376727F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FE4C28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w:t>
            </w:r>
          </w:p>
        </w:tc>
        <w:tc>
          <w:tcPr>
            <w:tcW w:w="256" w:type="pct"/>
            <w:tcBorders>
              <w:top w:val="nil"/>
              <w:left w:val="nil"/>
              <w:bottom w:val="single" w:sz="4" w:space="0" w:color="auto"/>
              <w:right w:val="single" w:sz="4" w:space="0" w:color="auto"/>
            </w:tcBorders>
            <w:shd w:val="clear" w:color="auto" w:fill="auto"/>
            <w:noWrap/>
            <w:vAlign w:val="center"/>
            <w:hideMark/>
          </w:tcPr>
          <w:p w14:paraId="16074DF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3147F5C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198</w:t>
            </w:r>
          </w:p>
        </w:tc>
        <w:tc>
          <w:tcPr>
            <w:tcW w:w="256" w:type="pct"/>
            <w:tcBorders>
              <w:top w:val="nil"/>
              <w:left w:val="nil"/>
              <w:bottom w:val="single" w:sz="4" w:space="0" w:color="auto"/>
              <w:right w:val="single" w:sz="4" w:space="0" w:color="auto"/>
            </w:tcBorders>
            <w:shd w:val="clear" w:color="auto" w:fill="auto"/>
            <w:noWrap/>
            <w:vAlign w:val="center"/>
            <w:hideMark/>
          </w:tcPr>
          <w:p w14:paraId="30AC61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0115</w:t>
            </w:r>
          </w:p>
        </w:tc>
        <w:tc>
          <w:tcPr>
            <w:tcW w:w="256" w:type="pct"/>
            <w:tcBorders>
              <w:top w:val="nil"/>
              <w:left w:val="nil"/>
              <w:bottom w:val="single" w:sz="4" w:space="0" w:color="auto"/>
              <w:right w:val="single" w:sz="4" w:space="0" w:color="auto"/>
            </w:tcBorders>
            <w:shd w:val="clear" w:color="auto" w:fill="auto"/>
            <w:noWrap/>
            <w:vAlign w:val="center"/>
            <w:hideMark/>
          </w:tcPr>
          <w:p w14:paraId="6012466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382455A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4F6DF4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CHAROLA INSERTO, PARA USO EN BAÑO MARIA, DE POLICARBONATO, EN COLOR CLARO TRANSPARENTE, CON CAPACIDAD PARA 11.7 L.</w:t>
            </w:r>
          </w:p>
        </w:tc>
        <w:tc>
          <w:tcPr>
            <w:tcW w:w="533" w:type="pct"/>
            <w:tcBorders>
              <w:top w:val="nil"/>
              <w:left w:val="nil"/>
              <w:bottom w:val="single" w:sz="4" w:space="0" w:color="auto"/>
              <w:right w:val="single" w:sz="4" w:space="0" w:color="auto"/>
            </w:tcBorders>
            <w:shd w:val="clear" w:color="auto" w:fill="auto"/>
            <w:noWrap/>
            <w:vAlign w:val="center"/>
            <w:hideMark/>
          </w:tcPr>
          <w:p w14:paraId="6DDF968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59FAC8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9AAF3C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E57551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94</w:t>
            </w:r>
          </w:p>
        </w:tc>
      </w:tr>
      <w:tr w:rsidR="002C1C49" w:rsidRPr="00777E3A" w14:paraId="3FE9D15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B762BA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16</w:t>
            </w:r>
          </w:p>
        </w:tc>
        <w:tc>
          <w:tcPr>
            <w:tcW w:w="256" w:type="pct"/>
            <w:tcBorders>
              <w:top w:val="nil"/>
              <w:left w:val="nil"/>
              <w:bottom w:val="single" w:sz="4" w:space="0" w:color="auto"/>
              <w:right w:val="single" w:sz="4" w:space="0" w:color="auto"/>
            </w:tcBorders>
            <w:shd w:val="clear" w:color="auto" w:fill="auto"/>
            <w:noWrap/>
            <w:vAlign w:val="center"/>
            <w:hideMark/>
          </w:tcPr>
          <w:p w14:paraId="4F76044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7D8F0AB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198</w:t>
            </w:r>
          </w:p>
        </w:tc>
        <w:tc>
          <w:tcPr>
            <w:tcW w:w="256" w:type="pct"/>
            <w:tcBorders>
              <w:top w:val="nil"/>
              <w:left w:val="nil"/>
              <w:bottom w:val="single" w:sz="4" w:space="0" w:color="auto"/>
              <w:right w:val="single" w:sz="4" w:space="0" w:color="auto"/>
            </w:tcBorders>
            <w:shd w:val="clear" w:color="auto" w:fill="auto"/>
            <w:noWrap/>
            <w:vAlign w:val="center"/>
            <w:hideMark/>
          </w:tcPr>
          <w:p w14:paraId="739B9A3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1121</w:t>
            </w:r>
          </w:p>
        </w:tc>
        <w:tc>
          <w:tcPr>
            <w:tcW w:w="256" w:type="pct"/>
            <w:tcBorders>
              <w:top w:val="nil"/>
              <w:left w:val="nil"/>
              <w:bottom w:val="single" w:sz="4" w:space="0" w:color="auto"/>
              <w:right w:val="single" w:sz="4" w:space="0" w:color="auto"/>
            </w:tcBorders>
            <w:shd w:val="clear" w:color="auto" w:fill="auto"/>
            <w:noWrap/>
            <w:vAlign w:val="center"/>
            <w:hideMark/>
          </w:tcPr>
          <w:p w14:paraId="337770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082457A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542E054"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CHAROLA, DE ALUMINIO DOBLE FUERTE, DE 1.1 MM. DE ESPESOR CON ASAS, DE 60 X 40 X 10 CM.</w:t>
            </w:r>
          </w:p>
        </w:tc>
        <w:tc>
          <w:tcPr>
            <w:tcW w:w="533" w:type="pct"/>
            <w:tcBorders>
              <w:top w:val="nil"/>
              <w:left w:val="nil"/>
              <w:bottom w:val="single" w:sz="4" w:space="0" w:color="auto"/>
              <w:right w:val="single" w:sz="4" w:space="0" w:color="auto"/>
            </w:tcBorders>
            <w:shd w:val="clear" w:color="auto" w:fill="auto"/>
            <w:noWrap/>
            <w:vAlign w:val="center"/>
            <w:hideMark/>
          </w:tcPr>
          <w:p w14:paraId="21A4E7B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E5ADC7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EC8411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3758E8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5A74EE7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8100F6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w:t>
            </w:r>
          </w:p>
        </w:tc>
        <w:tc>
          <w:tcPr>
            <w:tcW w:w="256" w:type="pct"/>
            <w:tcBorders>
              <w:top w:val="nil"/>
              <w:left w:val="nil"/>
              <w:bottom w:val="single" w:sz="4" w:space="0" w:color="auto"/>
              <w:right w:val="single" w:sz="4" w:space="0" w:color="auto"/>
            </w:tcBorders>
            <w:shd w:val="clear" w:color="auto" w:fill="auto"/>
            <w:noWrap/>
            <w:vAlign w:val="center"/>
            <w:hideMark/>
          </w:tcPr>
          <w:p w14:paraId="6B2CC43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2F70DA0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198</w:t>
            </w:r>
          </w:p>
        </w:tc>
        <w:tc>
          <w:tcPr>
            <w:tcW w:w="256" w:type="pct"/>
            <w:tcBorders>
              <w:top w:val="nil"/>
              <w:left w:val="nil"/>
              <w:bottom w:val="single" w:sz="4" w:space="0" w:color="auto"/>
              <w:right w:val="single" w:sz="4" w:space="0" w:color="auto"/>
            </w:tcBorders>
            <w:shd w:val="clear" w:color="auto" w:fill="auto"/>
            <w:noWrap/>
            <w:vAlign w:val="center"/>
            <w:hideMark/>
          </w:tcPr>
          <w:p w14:paraId="1769539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1329</w:t>
            </w:r>
          </w:p>
        </w:tc>
        <w:tc>
          <w:tcPr>
            <w:tcW w:w="256" w:type="pct"/>
            <w:tcBorders>
              <w:top w:val="nil"/>
              <w:left w:val="nil"/>
              <w:bottom w:val="single" w:sz="4" w:space="0" w:color="auto"/>
              <w:right w:val="single" w:sz="4" w:space="0" w:color="auto"/>
            </w:tcBorders>
            <w:shd w:val="clear" w:color="auto" w:fill="auto"/>
            <w:noWrap/>
            <w:vAlign w:val="center"/>
            <w:hideMark/>
          </w:tcPr>
          <w:p w14:paraId="3EB8131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36C1D17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48CC5B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CHAROLA. DE FIBRA DE VIDRIO. 50 </w:t>
            </w:r>
            <w:proofErr w:type="gramStart"/>
            <w:r w:rsidRPr="00777E3A">
              <w:rPr>
                <w:rFonts w:ascii="Arial" w:hAnsi="Arial" w:cs="Arial"/>
                <w:color w:val="000000"/>
                <w:sz w:val="12"/>
                <w:szCs w:val="12"/>
                <w:lang w:val="es-MX" w:eastAsia="es-MX"/>
              </w:rPr>
              <w:t>X</w:t>
            </w:r>
            <w:proofErr w:type="gramEnd"/>
            <w:r w:rsidRPr="00777E3A">
              <w:rPr>
                <w:rFonts w:ascii="Arial" w:hAnsi="Arial" w:cs="Arial"/>
                <w:color w:val="000000"/>
                <w:sz w:val="12"/>
                <w:szCs w:val="12"/>
                <w:lang w:val="es-MX" w:eastAsia="es-MX"/>
              </w:rPr>
              <w:t xml:space="preserve"> 38 CM.</w:t>
            </w:r>
          </w:p>
        </w:tc>
        <w:tc>
          <w:tcPr>
            <w:tcW w:w="533" w:type="pct"/>
            <w:tcBorders>
              <w:top w:val="nil"/>
              <w:left w:val="nil"/>
              <w:bottom w:val="single" w:sz="4" w:space="0" w:color="auto"/>
              <w:right w:val="single" w:sz="4" w:space="0" w:color="auto"/>
            </w:tcBorders>
            <w:shd w:val="clear" w:color="auto" w:fill="auto"/>
            <w:noWrap/>
            <w:vAlign w:val="center"/>
            <w:hideMark/>
          </w:tcPr>
          <w:p w14:paraId="6789423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7BDF7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DD903D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9750CB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40</w:t>
            </w:r>
          </w:p>
        </w:tc>
      </w:tr>
      <w:tr w:rsidR="002C1C49" w:rsidRPr="00777E3A" w14:paraId="6505007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2EE2BD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18</w:t>
            </w:r>
          </w:p>
        </w:tc>
        <w:tc>
          <w:tcPr>
            <w:tcW w:w="256" w:type="pct"/>
            <w:tcBorders>
              <w:top w:val="nil"/>
              <w:left w:val="nil"/>
              <w:bottom w:val="single" w:sz="4" w:space="0" w:color="auto"/>
              <w:right w:val="single" w:sz="4" w:space="0" w:color="auto"/>
            </w:tcBorders>
            <w:shd w:val="clear" w:color="auto" w:fill="auto"/>
            <w:noWrap/>
            <w:vAlign w:val="center"/>
            <w:hideMark/>
          </w:tcPr>
          <w:p w14:paraId="1614CFA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376F909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198</w:t>
            </w:r>
          </w:p>
        </w:tc>
        <w:tc>
          <w:tcPr>
            <w:tcW w:w="256" w:type="pct"/>
            <w:tcBorders>
              <w:top w:val="nil"/>
              <w:left w:val="nil"/>
              <w:bottom w:val="single" w:sz="4" w:space="0" w:color="auto"/>
              <w:right w:val="single" w:sz="4" w:space="0" w:color="auto"/>
            </w:tcBorders>
            <w:shd w:val="clear" w:color="auto" w:fill="auto"/>
            <w:noWrap/>
            <w:vAlign w:val="center"/>
            <w:hideMark/>
          </w:tcPr>
          <w:p w14:paraId="4E09BC0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1394</w:t>
            </w:r>
          </w:p>
        </w:tc>
        <w:tc>
          <w:tcPr>
            <w:tcW w:w="256" w:type="pct"/>
            <w:tcBorders>
              <w:top w:val="nil"/>
              <w:left w:val="nil"/>
              <w:bottom w:val="single" w:sz="4" w:space="0" w:color="auto"/>
              <w:right w:val="single" w:sz="4" w:space="0" w:color="auto"/>
            </w:tcBorders>
            <w:shd w:val="clear" w:color="auto" w:fill="auto"/>
            <w:noWrap/>
            <w:vAlign w:val="center"/>
            <w:hideMark/>
          </w:tcPr>
          <w:p w14:paraId="6680337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5F430F8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AB8A4B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CHAROLA TAPA DE POLIESTIRENO DE TRES DIVISIONES.</w:t>
            </w:r>
          </w:p>
        </w:tc>
        <w:tc>
          <w:tcPr>
            <w:tcW w:w="533" w:type="pct"/>
            <w:tcBorders>
              <w:top w:val="nil"/>
              <w:left w:val="nil"/>
              <w:bottom w:val="single" w:sz="4" w:space="0" w:color="auto"/>
              <w:right w:val="single" w:sz="4" w:space="0" w:color="auto"/>
            </w:tcBorders>
            <w:shd w:val="clear" w:color="auto" w:fill="auto"/>
            <w:noWrap/>
            <w:vAlign w:val="center"/>
            <w:hideMark/>
          </w:tcPr>
          <w:p w14:paraId="0892AF3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E5851B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D4445B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F33E5D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15000</w:t>
            </w:r>
          </w:p>
        </w:tc>
      </w:tr>
      <w:tr w:rsidR="002C1C49" w:rsidRPr="00777E3A" w14:paraId="2B96FD3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BF0624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19</w:t>
            </w:r>
          </w:p>
        </w:tc>
        <w:tc>
          <w:tcPr>
            <w:tcW w:w="256" w:type="pct"/>
            <w:tcBorders>
              <w:top w:val="nil"/>
              <w:left w:val="nil"/>
              <w:bottom w:val="single" w:sz="4" w:space="0" w:color="auto"/>
              <w:right w:val="single" w:sz="4" w:space="0" w:color="auto"/>
            </w:tcBorders>
            <w:shd w:val="clear" w:color="auto" w:fill="auto"/>
            <w:noWrap/>
            <w:vAlign w:val="center"/>
            <w:hideMark/>
          </w:tcPr>
          <w:p w14:paraId="1FF7E1D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03A0B67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198</w:t>
            </w:r>
          </w:p>
        </w:tc>
        <w:tc>
          <w:tcPr>
            <w:tcW w:w="256" w:type="pct"/>
            <w:tcBorders>
              <w:top w:val="nil"/>
              <w:left w:val="nil"/>
              <w:bottom w:val="single" w:sz="4" w:space="0" w:color="auto"/>
              <w:right w:val="single" w:sz="4" w:space="0" w:color="auto"/>
            </w:tcBorders>
            <w:shd w:val="clear" w:color="auto" w:fill="auto"/>
            <w:noWrap/>
            <w:vAlign w:val="center"/>
            <w:hideMark/>
          </w:tcPr>
          <w:p w14:paraId="47851BF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1402</w:t>
            </w:r>
          </w:p>
        </w:tc>
        <w:tc>
          <w:tcPr>
            <w:tcW w:w="256" w:type="pct"/>
            <w:tcBorders>
              <w:top w:val="nil"/>
              <w:left w:val="nil"/>
              <w:bottom w:val="single" w:sz="4" w:space="0" w:color="auto"/>
              <w:right w:val="single" w:sz="4" w:space="0" w:color="auto"/>
            </w:tcBorders>
            <w:shd w:val="clear" w:color="auto" w:fill="auto"/>
            <w:noWrap/>
            <w:vAlign w:val="center"/>
            <w:hideMark/>
          </w:tcPr>
          <w:p w14:paraId="588ED50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w:t>
            </w:r>
          </w:p>
        </w:tc>
        <w:tc>
          <w:tcPr>
            <w:tcW w:w="256" w:type="pct"/>
            <w:tcBorders>
              <w:top w:val="nil"/>
              <w:left w:val="nil"/>
              <w:bottom w:val="single" w:sz="4" w:space="0" w:color="auto"/>
              <w:right w:val="single" w:sz="4" w:space="0" w:color="auto"/>
            </w:tcBorders>
            <w:shd w:val="clear" w:color="auto" w:fill="auto"/>
            <w:noWrap/>
            <w:vAlign w:val="center"/>
            <w:hideMark/>
          </w:tcPr>
          <w:p w14:paraId="7A8F68D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AB7327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CHAROLA, CON CINCO COMPARTIMIENTOS, DE MELAMINA O POLICARBONATO EN COLOR BEIGE DE 35 X 27 X 3 CM, CON EL EMBLEMA DEL I.M.S.S. GRABADO.</w:t>
            </w:r>
          </w:p>
        </w:tc>
        <w:tc>
          <w:tcPr>
            <w:tcW w:w="533" w:type="pct"/>
            <w:tcBorders>
              <w:top w:val="nil"/>
              <w:left w:val="nil"/>
              <w:bottom w:val="single" w:sz="4" w:space="0" w:color="auto"/>
              <w:right w:val="single" w:sz="4" w:space="0" w:color="auto"/>
            </w:tcBorders>
            <w:shd w:val="clear" w:color="auto" w:fill="auto"/>
            <w:noWrap/>
            <w:vAlign w:val="center"/>
            <w:hideMark/>
          </w:tcPr>
          <w:p w14:paraId="1117D80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AC71B0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3647B8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0E4261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1200</w:t>
            </w:r>
          </w:p>
        </w:tc>
      </w:tr>
      <w:tr w:rsidR="002C1C49" w:rsidRPr="00777E3A" w14:paraId="2724F6A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A7D79F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w:t>
            </w:r>
          </w:p>
        </w:tc>
        <w:tc>
          <w:tcPr>
            <w:tcW w:w="256" w:type="pct"/>
            <w:tcBorders>
              <w:top w:val="nil"/>
              <w:left w:val="nil"/>
              <w:bottom w:val="single" w:sz="4" w:space="0" w:color="auto"/>
              <w:right w:val="single" w:sz="4" w:space="0" w:color="auto"/>
            </w:tcBorders>
            <w:shd w:val="clear" w:color="auto" w:fill="auto"/>
            <w:noWrap/>
            <w:vAlign w:val="center"/>
            <w:hideMark/>
          </w:tcPr>
          <w:p w14:paraId="1ABD58D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6D0614F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198</w:t>
            </w:r>
          </w:p>
        </w:tc>
        <w:tc>
          <w:tcPr>
            <w:tcW w:w="256" w:type="pct"/>
            <w:tcBorders>
              <w:top w:val="nil"/>
              <w:left w:val="nil"/>
              <w:bottom w:val="single" w:sz="4" w:space="0" w:color="auto"/>
              <w:right w:val="single" w:sz="4" w:space="0" w:color="auto"/>
            </w:tcBorders>
            <w:shd w:val="clear" w:color="auto" w:fill="auto"/>
            <w:noWrap/>
            <w:vAlign w:val="center"/>
            <w:hideMark/>
          </w:tcPr>
          <w:p w14:paraId="1D5EE79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1527</w:t>
            </w:r>
          </w:p>
        </w:tc>
        <w:tc>
          <w:tcPr>
            <w:tcW w:w="256" w:type="pct"/>
            <w:tcBorders>
              <w:top w:val="nil"/>
              <w:left w:val="nil"/>
              <w:bottom w:val="single" w:sz="4" w:space="0" w:color="auto"/>
              <w:right w:val="single" w:sz="4" w:space="0" w:color="auto"/>
            </w:tcBorders>
            <w:shd w:val="clear" w:color="auto" w:fill="auto"/>
            <w:noWrap/>
            <w:vAlign w:val="center"/>
            <w:hideMark/>
          </w:tcPr>
          <w:p w14:paraId="5CE6D3E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1E5B6B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424E06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CHAROLA RECTANGULAR DE ACERO INOXIDABLE, DE 39 X 28 CM.</w:t>
            </w:r>
          </w:p>
        </w:tc>
        <w:tc>
          <w:tcPr>
            <w:tcW w:w="533" w:type="pct"/>
            <w:tcBorders>
              <w:top w:val="nil"/>
              <w:left w:val="nil"/>
              <w:bottom w:val="single" w:sz="4" w:space="0" w:color="auto"/>
              <w:right w:val="single" w:sz="4" w:space="0" w:color="auto"/>
            </w:tcBorders>
            <w:shd w:val="clear" w:color="auto" w:fill="auto"/>
            <w:noWrap/>
            <w:vAlign w:val="center"/>
            <w:hideMark/>
          </w:tcPr>
          <w:p w14:paraId="05C19D7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FC3CEF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5E73AD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2C9EA0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w:t>
            </w:r>
          </w:p>
        </w:tc>
      </w:tr>
      <w:tr w:rsidR="002C1C49" w:rsidRPr="00777E3A" w14:paraId="583F87F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01716C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21</w:t>
            </w:r>
          </w:p>
        </w:tc>
        <w:tc>
          <w:tcPr>
            <w:tcW w:w="256" w:type="pct"/>
            <w:tcBorders>
              <w:top w:val="nil"/>
              <w:left w:val="nil"/>
              <w:bottom w:val="single" w:sz="4" w:space="0" w:color="auto"/>
              <w:right w:val="single" w:sz="4" w:space="0" w:color="auto"/>
            </w:tcBorders>
            <w:shd w:val="clear" w:color="auto" w:fill="auto"/>
            <w:noWrap/>
            <w:vAlign w:val="center"/>
            <w:hideMark/>
          </w:tcPr>
          <w:p w14:paraId="20D2577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407160E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198</w:t>
            </w:r>
          </w:p>
        </w:tc>
        <w:tc>
          <w:tcPr>
            <w:tcW w:w="256" w:type="pct"/>
            <w:tcBorders>
              <w:top w:val="nil"/>
              <w:left w:val="nil"/>
              <w:bottom w:val="single" w:sz="4" w:space="0" w:color="auto"/>
              <w:right w:val="single" w:sz="4" w:space="0" w:color="auto"/>
            </w:tcBorders>
            <w:shd w:val="clear" w:color="auto" w:fill="auto"/>
            <w:noWrap/>
            <w:vAlign w:val="center"/>
            <w:hideMark/>
          </w:tcPr>
          <w:p w14:paraId="589EF8A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1535</w:t>
            </w:r>
          </w:p>
        </w:tc>
        <w:tc>
          <w:tcPr>
            <w:tcW w:w="256" w:type="pct"/>
            <w:tcBorders>
              <w:top w:val="nil"/>
              <w:left w:val="nil"/>
              <w:bottom w:val="single" w:sz="4" w:space="0" w:color="auto"/>
              <w:right w:val="single" w:sz="4" w:space="0" w:color="auto"/>
            </w:tcBorders>
            <w:shd w:val="clear" w:color="auto" w:fill="auto"/>
            <w:noWrap/>
            <w:vAlign w:val="center"/>
            <w:hideMark/>
          </w:tcPr>
          <w:p w14:paraId="65B6C34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2F6DC6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175F11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CHAROLA RECTANGULAR DE FIBRA DE VIDRIO O POLIESTIRENO EN COLOR CAFE DE 35 CMS. DE LARGO POR 27 CMS. DE ANCHO CON CEJA DE 2 CMS. DE ALTURA.</w:t>
            </w:r>
          </w:p>
        </w:tc>
        <w:tc>
          <w:tcPr>
            <w:tcW w:w="533" w:type="pct"/>
            <w:tcBorders>
              <w:top w:val="nil"/>
              <w:left w:val="nil"/>
              <w:bottom w:val="single" w:sz="4" w:space="0" w:color="auto"/>
              <w:right w:val="single" w:sz="4" w:space="0" w:color="auto"/>
            </w:tcBorders>
            <w:shd w:val="clear" w:color="auto" w:fill="auto"/>
            <w:noWrap/>
            <w:vAlign w:val="center"/>
            <w:hideMark/>
          </w:tcPr>
          <w:p w14:paraId="44AE6AD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245035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C9DB62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9630EE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90</w:t>
            </w:r>
          </w:p>
        </w:tc>
      </w:tr>
      <w:tr w:rsidR="002C1C49" w:rsidRPr="00777E3A" w14:paraId="4F29F48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850C71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22</w:t>
            </w:r>
          </w:p>
        </w:tc>
        <w:tc>
          <w:tcPr>
            <w:tcW w:w="256" w:type="pct"/>
            <w:tcBorders>
              <w:top w:val="nil"/>
              <w:left w:val="nil"/>
              <w:bottom w:val="single" w:sz="4" w:space="0" w:color="auto"/>
              <w:right w:val="single" w:sz="4" w:space="0" w:color="auto"/>
            </w:tcBorders>
            <w:shd w:val="clear" w:color="auto" w:fill="auto"/>
            <w:noWrap/>
            <w:vAlign w:val="center"/>
            <w:hideMark/>
          </w:tcPr>
          <w:p w14:paraId="6DF33A9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271C70C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198</w:t>
            </w:r>
          </w:p>
        </w:tc>
        <w:tc>
          <w:tcPr>
            <w:tcW w:w="256" w:type="pct"/>
            <w:tcBorders>
              <w:top w:val="nil"/>
              <w:left w:val="nil"/>
              <w:bottom w:val="single" w:sz="4" w:space="0" w:color="auto"/>
              <w:right w:val="single" w:sz="4" w:space="0" w:color="auto"/>
            </w:tcBorders>
            <w:shd w:val="clear" w:color="auto" w:fill="auto"/>
            <w:noWrap/>
            <w:vAlign w:val="center"/>
            <w:hideMark/>
          </w:tcPr>
          <w:p w14:paraId="091F50B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1550</w:t>
            </w:r>
          </w:p>
        </w:tc>
        <w:tc>
          <w:tcPr>
            <w:tcW w:w="256" w:type="pct"/>
            <w:tcBorders>
              <w:top w:val="nil"/>
              <w:left w:val="nil"/>
              <w:bottom w:val="single" w:sz="4" w:space="0" w:color="auto"/>
              <w:right w:val="single" w:sz="4" w:space="0" w:color="auto"/>
            </w:tcBorders>
            <w:shd w:val="clear" w:color="auto" w:fill="auto"/>
            <w:noWrap/>
            <w:vAlign w:val="center"/>
            <w:hideMark/>
          </w:tcPr>
          <w:p w14:paraId="116969A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4081E3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67AF97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CHAROLA FUENTE DE ACERO INOXIDABLE MEDIA, PROFUNDIDAD 10 CM.</w:t>
            </w:r>
          </w:p>
        </w:tc>
        <w:tc>
          <w:tcPr>
            <w:tcW w:w="533" w:type="pct"/>
            <w:tcBorders>
              <w:top w:val="nil"/>
              <w:left w:val="nil"/>
              <w:bottom w:val="single" w:sz="4" w:space="0" w:color="auto"/>
              <w:right w:val="single" w:sz="4" w:space="0" w:color="auto"/>
            </w:tcBorders>
            <w:shd w:val="clear" w:color="auto" w:fill="auto"/>
            <w:noWrap/>
            <w:vAlign w:val="center"/>
            <w:hideMark/>
          </w:tcPr>
          <w:p w14:paraId="06C0545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B717EB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C16901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8A28DE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7867BEF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797190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23</w:t>
            </w:r>
          </w:p>
        </w:tc>
        <w:tc>
          <w:tcPr>
            <w:tcW w:w="256" w:type="pct"/>
            <w:tcBorders>
              <w:top w:val="nil"/>
              <w:left w:val="nil"/>
              <w:bottom w:val="single" w:sz="4" w:space="0" w:color="auto"/>
              <w:right w:val="single" w:sz="4" w:space="0" w:color="auto"/>
            </w:tcBorders>
            <w:shd w:val="clear" w:color="auto" w:fill="auto"/>
            <w:noWrap/>
            <w:vAlign w:val="center"/>
            <w:hideMark/>
          </w:tcPr>
          <w:p w14:paraId="1AA781D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272D420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198</w:t>
            </w:r>
          </w:p>
        </w:tc>
        <w:tc>
          <w:tcPr>
            <w:tcW w:w="256" w:type="pct"/>
            <w:tcBorders>
              <w:top w:val="nil"/>
              <w:left w:val="nil"/>
              <w:bottom w:val="single" w:sz="4" w:space="0" w:color="auto"/>
              <w:right w:val="single" w:sz="4" w:space="0" w:color="auto"/>
            </w:tcBorders>
            <w:shd w:val="clear" w:color="auto" w:fill="auto"/>
            <w:noWrap/>
            <w:vAlign w:val="center"/>
            <w:hideMark/>
          </w:tcPr>
          <w:p w14:paraId="0E4B5C2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1618</w:t>
            </w:r>
          </w:p>
        </w:tc>
        <w:tc>
          <w:tcPr>
            <w:tcW w:w="256" w:type="pct"/>
            <w:tcBorders>
              <w:top w:val="nil"/>
              <w:left w:val="nil"/>
              <w:bottom w:val="single" w:sz="4" w:space="0" w:color="auto"/>
              <w:right w:val="single" w:sz="4" w:space="0" w:color="auto"/>
            </w:tcBorders>
            <w:shd w:val="clear" w:color="auto" w:fill="auto"/>
            <w:noWrap/>
            <w:vAlign w:val="center"/>
            <w:hideMark/>
          </w:tcPr>
          <w:p w14:paraId="7C1B8BA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7C8673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E2BBC8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CHAROLA INSERTO, PARA USO EN BAÑO MARIA, DE POLICARBONATO EN COLOR CLARO TRANSPARENTE, CON CAPACIDAD PARA 8.5 LTS. DE 32.5 X 53 CM. X 6.5 CM. DE PROFUNDIDAD.</w:t>
            </w:r>
          </w:p>
        </w:tc>
        <w:tc>
          <w:tcPr>
            <w:tcW w:w="533" w:type="pct"/>
            <w:tcBorders>
              <w:top w:val="nil"/>
              <w:left w:val="nil"/>
              <w:bottom w:val="single" w:sz="4" w:space="0" w:color="auto"/>
              <w:right w:val="single" w:sz="4" w:space="0" w:color="auto"/>
            </w:tcBorders>
            <w:shd w:val="clear" w:color="auto" w:fill="auto"/>
            <w:noWrap/>
            <w:vAlign w:val="center"/>
            <w:hideMark/>
          </w:tcPr>
          <w:p w14:paraId="1EED9A2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C3FD31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790E12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C1B8FC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72</w:t>
            </w:r>
          </w:p>
        </w:tc>
      </w:tr>
      <w:tr w:rsidR="002C1C49" w:rsidRPr="00777E3A" w14:paraId="6F2EE70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F16560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24</w:t>
            </w:r>
          </w:p>
        </w:tc>
        <w:tc>
          <w:tcPr>
            <w:tcW w:w="256" w:type="pct"/>
            <w:tcBorders>
              <w:top w:val="nil"/>
              <w:left w:val="nil"/>
              <w:bottom w:val="single" w:sz="4" w:space="0" w:color="auto"/>
              <w:right w:val="single" w:sz="4" w:space="0" w:color="auto"/>
            </w:tcBorders>
            <w:shd w:val="clear" w:color="auto" w:fill="auto"/>
            <w:noWrap/>
            <w:vAlign w:val="center"/>
            <w:hideMark/>
          </w:tcPr>
          <w:p w14:paraId="56F0642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5F3FED4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208</w:t>
            </w:r>
          </w:p>
        </w:tc>
        <w:tc>
          <w:tcPr>
            <w:tcW w:w="256" w:type="pct"/>
            <w:tcBorders>
              <w:top w:val="nil"/>
              <w:left w:val="nil"/>
              <w:bottom w:val="single" w:sz="4" w:space="0" w:color="auto"/>
              <w:right w:val="single" w:sz="4" w:space="0" w:color="auto"/>
            </w:tcBorders>
            <w:shd w:val="clear" w:color="auto" w:fill="auto"/>
            <w:noWrap/>
            <w:vAlign w:val="center"/>
            <w:hideMark/>
          </w:tcPr>
          <w:p w14:paraId="327FDD2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0105</w:t>
            </w:r>
          </w:p>
        </w:tc>
        <w:tc>
          <w:tcPr>
            <w:tcW w:w="256" w:type="pct"/>
            <w:tcBorders>
              <w:top w:val="nil"/>
              <w:left w:val="nil"/>
              <w:bottom w:val="single" w:sz="4" w:space="0" w:color="auto"/>
              <w:right w:val="single" w:sz="4" w:space="0" w:color="auto"/>
            </w:tcBorders>
            <w:shd w:val="clear" w:color="auto" w:fill="auto"/>
            <w:noWrap/>
            <w:vAlign w:val="center"/>
            <w:hideMark/>
          </w:tcPr>
          <w:p w14:paraId="6E54A2E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256" w:type="pct"/>
            <w:tcBorders>
              <w:top w:val="nil"/>
              <w:left w:val="nil"/>
              <w:bottom w:val="single" w:sz="4" w:space="0" w:color="auto"/>
              <w:right w:val="single" w:sz="4" w:space="0" w:color="auto"/>
            </w:tcBorders>
            <w:shd w:val="clear" w:color="auto" w:fill="auto"/>
            <w:noWrap/>
            <w:vAlign w:val="center"/>
            <w:hideMark/>
          </w:tcPr>
          <w:p w14:paraId="3FFB0B9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CF8107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COLADERA, DE ACERO INOXIDABLE, CON MALLA MEDIANA, DE 20 CM DE DIAMETRO, CON MANGO Y GANCHOS PARA AJUSTARSE A LAS OLLAS.</w:t>
            </w:r>
          </w:p>
        </w:tc>
        <w:tc>
          <w:tcPr>
            <w:tcW w:w="533" w:type="pct"/>
            <w:tcBorders>
              <w:top w:val="nil"/>
              <w:left w:val="nil"/>
              <w:bottom w:val="single" w:sz="4" w:space="0" w:color="auto"/>
              <w:right w:val="single" w:sz="4" w:space="0" w:color="auto"/>
            </w:tcBorders>
            <w:shd w:val="clear" w:color="auto" w:fill="auto"/>
            <w:noWrap/>
            <w:vAlign w:val="center"/>
            <w:hideMark/>
          </w:tcPr>
          <w:p w14:paraId="739DA8E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265C52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548CF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54BFCD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w:t>
            </w:r>
          </w:p>
        </w:tc>
      </w:tr>
      <w:tr w:rsidR="002C1C49" w:rsidRPr="00777E3A" w14:paraId="301ADB1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5627A4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w:t>
            </w:r>
          </w:p>
        </w:tc>
        <w:tc>
          <w:tcPr>
            <w:tcW w:w="256" w:type="pct"/>
            <w:tcBorders>
              <w:top w:val="nil"/>
              <w:left w:val="nil"/>
              <w:bottom w:val="single" w:sz="4" w:space="0" w:color="auto"/>
              <w:right w:val="single" w:sz="4" w:space="0" w:color="auto"/>
            </w:tcBorders>
            <w:shd w:val="clear" w:color="auto" w:fill="auto"/>
            <w:noWrap/>
            <w:vAlign w:val="center"/>
            <w:hideMark/>
          </w:tcPr>
          <w:p w14:paraId="5DF98AD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4950825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213</w:t>
            </w:r>
          </w:p>
        </w:tc>
        <w:tc>
          <w:tcPr>
            <w:tcW w:w="256" w:type="pct"/>
            <w:tcBorders>
              <w:top w:val="nil"/>
              <w:left w:val="nil"/>
              <w:bottom w:val="single" w:sz="4" w:space="0" w:color="auto"/>
              <w:right w:val="single" w:sz="4" w:space="0" w:color="auto"/>
            </w:tcBorders>
            <w:shd w:val="clear" w:color="auto" w:fill="auto"/>
            <w:noWrap/>
            <w:vAlign w:val="center"/>
            <w:hideMark/>
          </w:tcPr>
          <w:p w14:paraId="30A4555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0454</w:t>
            </w:r>
          </w:p>
        </w:tc>
        <w:tc>
          <w:tcPr>
            <w:tcW w:w="256" w:type="pct"/>
            <w:tcBorders>
              <w:top w:val="nil"/>
              <w:left w:val="nil"/>
              <w:bottom w:val="single" w:sz="4" w:space="0" w:color="auto"/>
              <w:right w:val="single" w:sz="4" w:space="0" w:color="auto"/>
            </w:tcBorders>
            <w:shd w:val="clear" w:color="auto" w:fill="auto"/>
            <w:noWrap/>
            <w:vAlign w:val="center"/>
            <w:hideMark/>
          </w:tcPr>
          <w:p w14:paraId="2B69A9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w:t>
            </w:r>
          </w:p>
        </w:tc>
        <w:tc>
          <w:tcPr>
            <w:tcW w:w="256" w:type="pct"/>
            <w:tcBorders>
              <w:top w:val="nil"/>
              <w:left w:val="nil"/>
              <w:bottom w:val="single" w:sz="4" w:space="0" w:color="auto"/>
              <w:right w:val="single" w:sz="4" w:space="0" w:color="auto"/>
            </w:tcBorders>
            <w:shd w:val="clear" w:color="auto" w:fill="auto"/>
            <w:noWrap/>
            <w:vAlign w:val="center"/>
            <w:hideMark/>
          </w:tcPr>
          <w:p w14:paraId="0F99036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C25113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COLADOR CHINO ESTAÑADO DE 30 CM. DE DIAMETRO CON MAZO DE POLIPROPILENO O PLASTICO DE ALTA RESISTENCIA.</w:t>
            </w:r>
          </w:p>
        </w:tc>
        <w:tc>
          <w:tcPr>
            <w:tcW w:w="533" w:type="pct"/>
            <w:tcBorders>
              <w:top w:val="nil"/>
              <w:left w:val="nil"/>
              <w:bottom w:val="single" w:sz="4" w:space="0" w:color="auto"/>
              <w:right w:val="single" w:sz="4" w:space="0" w:color="auto"/>
            </w:tcBorders>
            <w:shd w:val="clear" w:color="auto" w:fill="auto"/>
            <w:noWrap/>
            <w:vAlign w:val="center"/>
            <w:hideMark/>
          </w:tcPr>
          <w:p w14:paraId="3513242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A5FDC7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A98ABD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E0490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w:t>
            </w:r>
          </w:p>
        </w:tc>
      </w:tr>
      <w:tr w:rsidR="002C1C49" w:rsidRPr="00777E3A" w14:paraId="3A003BC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154FB8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26</w:t>
            </w:r>
          </w:p>
        </w:tc>
        <w:tc>
          <w:tcPr>
            <w:tcW w:w="256" w:type="pct"/>
            <w:tcBorders>
              <w:top w:val="nil"/>
              <w:left w:val="nil"/>
              <w:bottom w:val="single" w:sz="4" w:space="0" w:color="auto"/>
              <w:right w:val="single" w:sz="4" w:space="0" w:color="auto"/>
            </w:tcBorders>
            <w:shd w:val="clear" w:color="auto" w:fill="auto"/>
            <w:noWrap/>
            <w:vAlign w:val="center"/>
            <w:hideMark/>
          </w:tcPr>
          <w:p w14:paraId="0441ED3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70353C6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213</w:t>
            </w:r>
          </w:p>
        </w:tc>
        <w:tc>
          <w:tcPr>
            <w:tcW w:w="256" w:type="pct"/>
            <w:tcBorders>
              <w:top w:val="nil"/>
              <w:left w:val="nil"/>
              <w:bottom w:val="single" w:sz="4" w:space="0" w:color="auto"/>
              <w:right w:val="single" w:sz="4" w:space="0" w:color="auto"/>
            </w:tcBorders>
            <w:shd w:val="clear" w:color="auto" w:fill="auto"/>
            <w:noWrap/>
            <w:vAlign w:val="center"/>
            <w:hideMark/>
          </w:tcPr>
          <w:p w14:paraId="455B1F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0470</w:t>
            </w:r>
          </w:p>
        </w:tc>
        <w:tc>
          <w:tcPr>
            <w:tcW w:w="256" w:type="pct"/>
            <w:tcBorders>
              <w:top w:val="nil"/>
              <w:left w:val="nil"/>
              <w:bottom w:val="single" w:sz="4" w:space="0" w:color="auto"/>
              <w:right w:val="single" w:sz="4" w:space="0" w:color="auto"/>
            </w:tcBorders>
            <w:shd w:val="clear" w:color="auto" w:fill="auto"/>
            <w:noWrap/>
            <w:vAlign w:val="center"/>
            <w:hideMark/>
          </w:tcPr>
          <w:p w14:paraId="53E0A46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6C104A4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7FE627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COLADOR CON BASE DE ACERO INOXIDABLE, 25 CM. DE DIAMETRO.</w:t>
            </w:r>
          </w:p>
        </w:tc>
        <w:tc>
          <w:tcPr>
            <w:tcW w:w="533" w:type="pct"/>
            <w:tcBorders>
              <w:top w:val="nil"/>
              <w:left w:val="nil"/>
              <w:bottom w:val="single" w:sz="4" w:space="0" w:color="auto"/>
              <w:right w:val="single" w:sz="4" w:space="0" w:color="auto"/>
            </w:tcBorders>
            <w:shd w:val="clear" w:color="auto" w:fill="auto"/>
            <w:noWrap/>
            <w:vAlign w:val="center"/>
            <w:hideMark/>
          </w:tcPr>
          <w:p w14:paraId="0514D6B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B7CD4C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EFBFB5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3E6D82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w:t>
            </w:r>
          </w:p>
        </w:tc>
      </w:tr>
      <w:tr w:rsidR="002C1C49" w:rsidRPr="00777E3A" w14:paraId="64B7919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602C7D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27</w:t>
            </w:r>
          </w:p>
        </w:tc>
        <w:tc>
          <w:tcPr>
            <w:tcW w:w="256" w:type="pct"/>
            <w:tcBorders>
              <w:top w:val="nil"/>
              <w:left w:val="nil"/>
              <w:bottom w:val="single" w:sz="4" w:space="0" w:color="auto"/>
              <w:right w:val="single" w:sz="4" w:space="0" w:color="auto"/>
            </w:tcBorders>
            <w:shd w:val="clear" w:color="auto" w:fill="auto"/>
            <w:noWrap/>
            <w:vAlign w:val="center"/>
            <w:hideMark/>
          </w:tcPr>
          <w:p w14:paraId="23B96EE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1BE1628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253</w:t>
            </w:r>
          </w:p>
        </w:tc>
        <w:tc>
          <w:tcPr>
            <w:tcW w:w="256" w:type="pct"/>
            <w:tcBorders>
              <w:top w:val="nil"/>
              <w:left w:val="nil"/>
              <w:bottom w:val="single" w:sz="4" w:space="0" w:color="auto"/>
              <w:right w:val="single" w:sz="4" w:space="0" w:color="auto"/>
            </w:tcBorders>
            <w:shd w:val="clear" w:color="auto" w:fill="auto"/>
            <w:noWrap/>
            <w:vAlign w:val="center"/>
            <w:hideMark/>
          </w:tcPr>
          <w:p w14:paraId="308E76A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0034</w:t>
            </w:r>
          </w:p>
        </w:tc>
        <w:tc>
          <w:tcPr>
            <w:tcW w:w="256" w:type="pct"/>
            <w:tcBorders>
              <w:top w:val="nil"/>
              <w:left w:val="nil"/>
              <w:bottom w:val="single" w:sz="4" w:space="0" w:color="auto"/>
              <w:right w:val="single" w:sz="4" w:space="0" w:color="auto"/>
            </w:tcBorders>
            <w:shd w:val="clear" w:color="auto" w:fill="auto"/>
            <w:noWrap/>
            <w:vAlign w:val="center"/>
            <w:hideMark/>
          </w:tcPr>
          <w:p w14:paraId="646A4CF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5D1876D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E93729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CUCHARA, CAFETERA, DE ACEROINOXIDABLE 430, CON EL EMBLEMA DEL I.M.S.S. GRABADO.</w:t>
            </w:r>
          </w:p>
        </w:tc>
        <w:tc>
          <w:tcPr>
            <w:tcW w:w="533" w:type="pct"/>
            <w:tcBorders>
              <w:top w:val="nil"/>
              <w:left w:val="nil"/>
              <w:bottom w:val="single" w:sz="4" w:space="0" w:color="auto"/>
              <w:right w:val="single" w:sz="4" w:space="0" w:color="auto"/>
            </w:tcBorders>
            <w:shd w:val="clear" w:color="auto" w:fill="auto"/>
            <w:noWrap/>
            <w:vAlign w:val="center"/>
            <w:hideMark/>
          </w:tcPr>
          <w:p w14:paraId="499FE0F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58598C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143D81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2C618F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500</w:t>
            </w:r>
          </w:p>
        </w:tc>
      </w:tr>
      <w:tr w:rsidR="002C1C49" w:rsidRPr="00777E3A" w14:paraId="54379E1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15854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w:t>
            </w:r>
          </w:p>
        </w:tc>
        <w:tc>
          <w:tcPr>
            <w:tcW w:w="256" w:type="pct"/>
            <w:tcBorders>
              <w:top w:val="nil"/>
              <w:left w:val="nil"/>
              <w:bottom w:val="single" w:sz="4" w:space="0" w:color="auto"/>
              <w:right w:val="single" w:sz="4" w:space="0" w:color="auto"/>
            </w:tcBorders>
            <w:shd w:val="clear" w:color="auto" w:fill="auto"/>
            <w:noWrap/>
            <w:vAlign w:val="center"/>
            <w:hideMark/>
          </w:tcPr>
          <w:p w14:paraId="64AD75E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6D9117E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253</w:t>
            </w:r>
          </w:p>
        </w:tc>
        <w:tc>
          <w:tcPr>
            <w:tcW w:w="256" w:type="pct"/>
            <w:tcBorders>
              <w:top w:val="nil"/>
              <w:left w:val="nil"/>
              <w:bottom w:val="single" w:sz="4" w:space="0" w:color="auto"/>
              <w:right w:val="single" w:sz="4" w:space="0" w:color="auto"/>
            </w:tcBorders>
            <w:shd w:val="clear" w:color="auto" w:fill="auto"/>
            <w:noWrap/>
            <w:vAlign w:val="center"/>
            <w:hideMark/>
          </w:tcPr>
          <w:p w14:paraId="724FC65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0075</w:t>
            </w:r>
          </w:p>
        </w:tc>
        <w:tc>
          <w:tcPr>
            <w:tcW w:w="256" w:type="pct"/>
            <w:tcBorders>
              <w:top w:val="nil"/>
              <w:left w:val="nil"/>
              <w:bottom w:val="single" w:sz="4" w:space="0" w:color="auto"/>
              <w:right w:val="single" w:sz="4" w:space="0" w:color="auto"/>
            </w:tcBorders>
            <w:shd w:val="clear" w:color="auto" w:fill="auto"/>
            <w:noWrap/>
            <w:vAlign w:val="center"/>
            <w:hideMark/>
          </w:tcPr>
          <w:p w14:paraId="797929D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847BB8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2F3205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CUCHARA, CORTADORA DE VEGETALES Y FRUTAS, PARA FORMAS ESFERICAS, DE ACERO INOX IDA-BLE.</w:t>
            </w:r>
          </w:p>
        </w:tc>
        <w:tc>
          <w:tcPr>
            <w:tcW w:w="533" w:type="pct"/>
            <w:tcBorders>
              <w:top w:val="nil"/>
              <w:left w:val="nil"/>
              <w:bottom w:val="single" w:sz="4" w:space="0" w:color="auto"/>
              <w:right w:val="single" w:sz="4" w:space="0" w:color="auto"/>
            </w:tcBorders>
            <w:shd w:val="clear" w:color="auto" w:fill="auto"/>
            <w:noWrap/>
            <w:vAlign w:val="center"/>
            <w:hideMark/>
          </w:tcPr>
          <w:p w14:paraId="342B5BD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E6F9C4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ACB20B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DB2ECE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r>
      <w:tr w:rsidR="002C1C49" w:rsidRPr="00777E3A" w14:paraId="1F9E5F6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4B853C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29</w:t>
            </w:r>
          </w:p>
        </w:tc>
        <w:tc>
          <w:tcPr>
            <w:tcW w:w="256" w:type="pct"/>
            <w:tcBorders>
              <w:top w:val="nil"/>
              <w:left w:val="nil"/>
              <w:bottom w:val="single" w:sz="4" w:space="0" w:color="auto"/>
              <w:right w:val="single" w:sz="4" w:space="0" w:color="auto"/>
            </w:tcBorders>
            <w:shd w:val="clear" w:color="auto" w:fill="auto"/>
            <w:noWrap/>
            <w:vAlign w:val="center"/>
            <w:hideMark/>
          </w:tcPr>
          <w:p w14:paraId="5E731CC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0124320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253</w:t>
            </w:r>
          </w:p>
        </w:tc>
        <w:tc>
          <w:tcPr>
            <w:tcW w:w="256" w:type="pct"/>
            <w:tcBorders>
              <w:top w:val="nil"/>
              <w:left w:val="nil"/>
              <w:bottom w:val="single" w:sz="4" w:space="0" w:color="auto"/>
              <w:right w:val="single" w:sz="4" w:space="0" w:color="auto"/>
            </w:tcBorders>
            <w:shd w:val="clear" w:color="auto" w:fill="auto"/>
            <w:noWrap/>
            <w:vAlign w:val="center"/>
            <w:hideMark/>
          </w:tcPr>
          <w:p w14:paraId="64A0C6D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0208</w:t>
            </w:r>
          </w:p>
        </w:tc>
        <w:tc>
          <w:tcPr>
            <w:tcW w:w="256" w:type="pct"/>
            <w:tcBorders>
              <w:top w:val="nil"/>
              <w:left w:val="nil"/>
              <w:bottom w:val="single" w:sz="4" w:space="0" w:color="auto"/>
              <w:right w:val="single" w:sz="4" w:space="0" w:color="auto"/>
            </w:tcBorders>
            <w:shd w:val="clear" w:color="auto" w:fill="auto"/>
            <w:noWrap/>
            <w:vAlign w:val="center"/>
            <w:hideMark/>
          </w:tcPr>
          <w:p w14:paraId="06F8B65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0E79030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376C77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CUCHARA, PARA SERVICIO, DE -ACERO </w:t>
            </w:r>
            <w:r w:rsidRPr="00777E3A">
              <w:rPr>
                <w:rFonts w:ascii="Arial" w:hAnsi="Arial" w:cs="Arial"/>
                <w:color w:val="000000"/>
                <w:sz w:val="12"/>
                <w:szCs w:val="12"/>
                <w:lang w:val="es-MX" w:eastAsia="es-MX"/>
              </w:rPr>
              <w:lastRenderedPageBreak/>
              <w:t>INOXIDABLE 430, DE 39A 40 CM DE LONGITUD.</w:t>
            </w:r>
          </w:p>
        </w:tc>
        <w:tc>
          <w:tcPr>
            <w:tcW w:w="533" w:type="pct"/>
            <w:tcBorders>
              <w:top w:val="nil"/>
              <w:left w:val="nil"/>
              <w:bottom w:val="single" w:sz="4" w:space="0" w:color="auto"/>
              <w:right w:val="single" w:sz="4" w:space="0" w:color="auto"/>
            </w:tcBorders>
            <w:shd w:val="clear" w:color="auto" w:fill="auto"/>
            <w:noWrap/>
            <w:vAlign w:val="center"/>
            <w:hideMark/>
          </w:tcPr>
          <w:p w14:paraId="0ECEED7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PIEZA</w:t>
            </w:r>
          </w:p>
        </w:tc>
        <w:tc>
          <w:tcPr>
            <w:tcW w:w="478" w:type="pct"/>
            <w:tcBorders>
              <w:top w:val="nil"/>
              <w:left w:val="nil"/>
              <w:bottom w:val="single" w:sz="4" w:space="0" w:color="auto"/>
              <w:right w:val="single" w:sz="4" w:space="0" w:color="auto"/>
            </w:tcBorders>
            <w:shd w:val="clear" w:color="auto" w:fill="auto"/>
            <w:noWrap/>
            <w:vAlign w:val="center"/>
            <w:hideMark/>
          </w:tcPr>
          <w:p w14:paraId="33796BF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42EB16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E578BE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w:t>
            </w:r>
          </w:p>
        </w:tc>
      </w:tr>
      <w:tr w:rsidR="002C1C49" w:rsidRPr="00777E3A" w14:paraId="72FDDF6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9BEC76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w:t>
            </w:r>
          </w:p>
        </w:tc>
        <w:tc>
          <w:tcPr>
            <w:tcW w:w="256" w:type="pct"/>
            <w:tcBorders>
              <w:top w:val="nil"/>
              <w:left w:val="nil"/>
              <w:bottom w:val="single" w:sz="4" w:space="0" w:color="auto"/>
              <w:right w:val="single" w:sz="4" w:space="0" w:color="auto"/>
            </w:tcBorders>
            <w:shd w:val="clear" w:color="auto" w:fill="auto"/>
            <w:noWrap/>
            <w:vAlign w:val="center"/>
            <w:hideMark/>
          </w:tcPr>
          <w:p w14:paraId="46F3FA0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18CCC3C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253</w:t>
            </w:r>
          </w:p>
        </w:tc>
        <w:tc>
          <w:tcPr>
            <w:tcW w:w="256" w:type="pct"/>
            <w:tcBorders>
              <w:top w:val="nil"/>
              <w:left w:val="nil"/>
              <w:bottom w:val="single" w:sz="4" w:space="0" w:color="auto"/>
              <w:right w:val="single" w:sz="4" w:space="0" w:color="auto"/>
            </w:tcBorders>
            <w:shd w:val="clear" w:color="auto" w:fill="auto"/>
            <w:noWrap/>
            <w:vAlign w:val="center"/>
            <w:hideMark/>
          </w:tcPr>
          <w:p w14:paraId="02806BB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0406</w:t>
            </w:r>
          </w:p>
        </w:tc>
        <w:tc>
          <w:tcPr>
            <w:tcW w:w="256" w:type="pct"/>
            <w:tcBorders>
              <w:top w:val="nil"/>
              <w:left w:val="nil"/>
              <w:bottom w:val="single" w:sz="4" w:space="0" w:color="auto"/>
              <w:right w:val="single" w:sz="4" w:space="0" w:color="auto"/>
            </w:tcBorders>
            <w:shd w:val="clear" w:color="auto" w:fill="auto"/>
            <w:noWrap/>
            <w:vAlign w:val="center"/>
            <w:hideMark/>
          </w:tcPr>
          <w:p w14:paraId="13B0EF9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05E4893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B6FE7A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CUCHARA, PARA SERVICIO, PER-FORADA, DE ACERO INOXIDABLE430, DE 39 A 40 CM DE LO NGI-TUD.</w:t>
            </w:r>
          </w:p>
        </w:tc>
        <w:tc>
          <w:tcPr>
            <w:tcW w:w="533" w:type="pct"/>
            <w:tcBorders>
              <w:top w:val="nil"/>
              <w:left w:val="nil"/>
              <w:bottom w:val="single" w:sz="4" w:space="0" w:color="auto"/>
              <w:right w:val="single" w:sz="4" w:space="0" w:color="auto"/>
            </w:tcBorders>
            <w:shd w:val="clear" w:color="auto" w:fill="auto"/>
            <w:noWrap/>
            <w:vAlign w:val="center"/>
            <w:hideMark/>
          </w:tcPr>
          <w:p w14:paraId="7F16DD1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B2D8D8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D9A845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BD344A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r>
      <w:tr w:rsidR="002C1C49" w:rsidRPr="00777E3A" w14:paraId="7F96FA5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0718FA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31</w:t>
            </w:r>
          </w:p>
        </w:tc>
        <w:tc>
          <w:tcPr>
            <w:tcW w:w="256" w:type="pct"/>
            <w:tcBorders>
              <w:top w:val="nil"/>
              <w:left w:val="nil"/>
              <w:bottom w:val="single" w:sz="4" w:space="0" w:color="auto"/>
              <w:right w:val="single" w:sz="4" w:space="0" w:color="auto"/>
            </w:tcBorders>
            <w:shd w:val="clear" w:color="auto" w:fill="auto"/>
            <w:noWrap/>
            <w:vAlign w:val="center"/>
            <w:hideMark/>
          </w:tcPr>
          <w:p w14:paraId="6FA0A38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00AF46A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253</w:t>
            </w:r>
          </w:p>
        </w:tc>
        <w:tc>
          <w:tcPr>
            <w:tcW w:w="256" w:type="pct"/>
            <w:tcBorders>
              <w:top w:val="nil"/>
              <w:left w:val="nil"/>
              <w:bottom w:val="single" w:sz="4" w:space="0" w:color="auto"/>
              <w:right w:val="single" w:sz="4" w:space="0" w:color="auto"/>
            </w:tcBorders>
            <w:shd w:val="clear" w:color="auto" w:fill="auto"/>
            <w:noWrap/>
            <w:vAlign w:val="center"/>
            <w:hideMark/>
          </w:tcPr>
          <w:p w14:paraId="5F36DE1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0430</w:t>
            </w:r>
          </w:p>
        </w:tc>
        <w:tc>
          <w:tcPr>
            <w:tcW w:w="256" w:type="pct"/>
            <w:tcBorders>
              <w:top w:val="nil"/>
              <w:left w:val="nil"/>
              <w:bottom w:val="single" w:sz="4" w:space="0" w:color="auto"/>
              <w:right w:val="single" w:sz="4" w:space="0" w:color="auto"/>
            </w:tcBorders>
            <w:shd w:val="clear" w:color="auto" w:fill="auto"/>
            <w:noWrap/>
            <w:vAlign w:val="center"/>
            <w:hideMark/>
          </w:tcPr>
          <w:p w14:paraId="56F22B1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236CBCE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D9864D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CUCHARA SOPERA, DE ACERO INOXIDABLE 430, CON EL EMBLEMADEL I.M.S.S. GRABADO.</w:t>
            </w:r>
          </w:p>
        </w:tc>
        <w:tc>
          <w:tcPr>
            <w:tcW w:w="533" w:type="pct"/>
            <w:tcBorders>
              <w:top w:val="nil"/>
              <w:left w:val="nil"/>
              <w:bottom w:val="single" w:sz="4" w:space="0" w:color="auto"/>
              <w:right w:val="single" w:sz="4" w:space="0" w:color="auto"/>
            </w:tcBorders>
            <w:shd w:val="clear" w:color="auto" w:fill="auto"/>
            <w:noWrap/>
            <w:vAlign w:val="center"/>
            <w:hideMark/>
          </w:tcPr>
          <w:p w14:paraId="7A61E51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89ECB1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EE3326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D11D14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2700</w:t>
            </w:r>
          </w:p>
        </w:tc>
      </w:tr>
      <w:tr w:rsidR="002C1C49" w:rsidRPr="00777E3A" w14:paraId="5649990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E0EE27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w:t>
            </w:r>
          </w:p>
        </w:tc>
        <w:tc>
          <w:tcPr>
            <w:tcW w:w="256" w:type="pct"/>
            <w:tcBorders>
              <w:top w:val="nil"/>
              <w:left w:val="nil"/>
              <w:bottom w:val="single" w:sz="4" w:space="0" w:color="auto"/>
              <w:right w:val="single" w:sz="4" w:space="0" w:color="auto"/>
            </w:tcBorders>
            <w:shd w:val="clear" w:color="auto" w:fill="auto"/>
            <w:noWrap/>
            <w:vAlign w:val="center"/>
            <w:hideMark/>
          </w:tcPr>
          <w:p w14:paraId="7C133A5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08B2C5A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253</w:t>
            </w:r>
          </w:p>
        </w:tc>
        <w:tc>
          <w:tcPr>
            <w:tcW w:w="256" w:type="pct"/>
            <w:tcBorders>
              <w:top w:val="nil"/>
              <w:left w:val="nil"/>
              <w:bottom w:val="single" w:sz="4" w:space="0" w:color="auto"/>
              <w:right w:val="single" w:sz="4" w:space="0" w:color="auto"/>
            </w:tcBorders>
            <w:shd w:val="clear" w:color="auto" w:fill="auto"/>
            <w:noWrap/>
            <w:vAlign w:val="center"/>
            <w:hideMark/>
          </w:tcPr>
          <w:p w14:paraId="4D5620D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0505</w:t>
            </w:r>
          </w:p>
        </w:tc>
        <w:tc>
          <w:tcPr>
            <w:tcW w:w="256" w:type="pct"/>
            <w:tcBorders>
              <w:top w:val="nil"/>
              <w:left w:val="nil"/>
              <w:bottom w:val="single" w:sz="4" w:space="0" w:color="auto"/>
              <w:right w:val="single" w:sz="4" w:space="0" w:color="auto"/>
            </w:tcBorders>
            <w:shd w:val="clear" w:color="auto" w:fill="auto"/>
            <w:noWrap/>
            <w:vAlign w:val="center"/>
            <w:hideMark/>
          </w:tcPr>
          <w:p w14:paraId="7C36AB4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w:t>
            </w:r>
          </w:p>
        </w:tc>
        <w:tc>
          <w:tcPr>
            <w:tcW w:w="256" w:type="pct"/>
            <w:tcBorders>
              <w:top w:val="nil"/>
              <w:left w:val="nil"/>
              <w:bottom w:val="single" w:sz="4" w:space="0" w:color="auto"/>
              <w:right w:val="single" w:sz="4" w:space="0" w:color="auto"/>
            </w:tcBorders>
            <w:shd w:val="clear" w:color="auto" w:fill="auto"/>
            <w:noWrap/>
            <w:vAlign w:val="center"/>
            <w:hideMark/>
          </w:tcPr>
          <w:p w14:paraId="58558E1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5391DB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CUCHARA CAFETERA DE PLASTICO (DE RESINA DE POLIESTIRENO), DESECHABLE.</w:t>
            </w:r>
          </w:p>
        </w:tc>
        <w:tc>
          <w:tcPr>
            <w:tcW w:w="533" w:type="pct"/>
            <w:tcBorders>
              <w:top w:val="nil"/>
              <w:left w:val="nil"/>
              <w:bottom w:val="single" w:sz="4" w:space="0" w:color="auto"/>
              <w:right w:val="single" w:sz="4" w:space="0" w:color="auto"/>
            </w:tcBorders>
            <w:shd w:val="clear" w:color="auto" w:fill="auto"/>
            <w:noWrap/>
            <w:vAlign w:val="center"/>
            <w:hideMark/>
          </w:tcPr>
          <w:p w14:paraId="5B34C32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122F7D5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2000</w:t>
            </w:r>
          </w:p>
        </w:tc>
        <w:tc>
          <w:tcPr>
            <w:tcW w:w="456" w:type="pct"/>
            <w:tcBorders>
              <w:top w:val="nil"/>
              <w:left w:val="nil"/>
              <w:bottom w:val="single" w:sz="4" w:space="0" w:color="auto"/>
              <w:right w:val="single" w:sz="4" w:space="0" w:color="auto"/>
            </w:tcBorders>
            <w:shd w:val="clear" w:color="auto" w:fill="auto"/>
            <w:noWrap/>
            <w:vAlign w:val="center"/>
            <w:hideMark/>
          </w:tcPr>
          <w:p w14:paraId="42E7779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4E3128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w:t>
            </w:r>
          </w:p>
        </w:tc>
      </w:tr>
      <w:tr w:rsidR="002C1C49" w:rsidRPr="00777E3A" w14:paraId="3F3EF170"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07FB9C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33</w:t>
            </w:r>
          </w:p>
        </w:tc>
        <w:tc>
          <w:tcPr>
            <w:tcW w:w="256" w:type="pct"/>
            <w:tcBorders>
              <w:top w:val="nil"/>
              <w:left w:val="nil"/>
              <w:bottom w:val="single" w:sz="4" w:space="0" w:color="auto"/>
              <w:right w:val="single" w:sz="4" w:space="0" w:color="auto"/>
            </w:tcBorders>
            <w:shd w:val="clear" w:color="auto" w:fill="auto"/>
            <w:noWrap/>
            <w:vAlign w:val="center"/>
            <w:hideMark/>
          </w:tcPr>
          <w:p w14:paraId="1F067E7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572DF15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253</w:t>
            </w:r>
          </w:p>
        </w:tc>
        <w:tc>
          <w:tcPr>
            <w:tcW w:w="256" w:type="pct"/>
            <w:tcBorders>
              <w:top w:val="nil"/>
              <w:left w:val="nil"/>
              <w:bottom w:val="single" w:sz="4" w:space="0" w:color="auto"/>
              <w:right w:val="single" w:sz="4" w:space="0" w:color="auto"/>
            </w:tcBorders>
            <w:shd w:val="clear" w:color="auto" w:fill="auto"/>
            <w:noWrap/>
            <w:vAlign w:val="center"/>
            <w:hideMark/>
          </w:tcPr>
          <w:p w14:paraId="1890A89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0604</w:t>
            </w:r>
          </w:p>
        </w:tc>
        <w:tc>
          <w:tcPr>
            <w:tcW w:w="256" w:type="pct"/>
            <w:tcBorders>
              <w:top w:val="nil"/>
              <w:left w:val="nil"/>
              <w:bottom w:val="single" w:sz="4" w:space="0" w:color="auto"/>
              <w:right w:val="single" w:sz="4" w:space="0" w:color="auto"/>
            </w:tcBorders>
            <w:shd w:val="clear" w:color="auto" w:fill="auto"/>
            <w:noWrap/>
            <w:vAlign w:val="center"/>
            <w:hideMark/>
          </w:tcPr>
          <w:p w14:paraId="009F963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0552D07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51525B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CUCHARON DE ACERO INOXIDABLE DE 90 ML.</w:t>
            </w:r>
          </w:p>
        </w:tc>
        <w:tc>
          <w:tcPr>
            <w:tcW w:w="533" w:type="pct"/>
            <w:tcBorders>
              <w:top w:val="nil"/>
              <w:left w:val="nil"/>
              <w:bottom w:val="single" w:sz="4" w:space="0" w:color="auto"/>
              <w:right w:val="single" w:sz="4" w:space="0" w:color="auto"/>
            </w:tcBorders>
            <w:shd w:val="clear" w:color="auto" w:fill="auto"/>
            <w:noWrap/>
            <w:vAlign w:val="center"/>
            <w:hideMark/>
          </w:tcPr>
          <w:p w14:paraId="275424A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20E95A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48FD49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CDCD75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w:t>
            </w:r>
          </w:p>
        </w:tc>
      </w:tr>
      <w:tr w:rsidR="002C1C49" w:rsidRPr="00777E3A" w14:paraId="06C3BBB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CC129D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34</w:t>
            </w:r>
          </w:p>
        </w:tc>
        <w:tc>
          <w:tcPr>
            <w:tcW w:w="256" w:type="pct"/>
            <w:tcBorders>
              <w:top w:val="nil"/>
              <w:left w:val="nil"/>
              <w:bottom w:val="single" w:sz="4" w:space="0" w:color="auto"/>
              <w:right w:val="single" w:sz="4" w:space="0" w:color="auto"/>
            </w:tcBorders>
            <w:shd w:val="clear" w:color="auto" w:fill="auto"/>
            <w:noWrap/>
            <w:vAlign w:val="center"/>
            <w:hideMark/>
          </w:tcPr>
          <w:p w14:paraId="496EA98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356B195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253</w:t>
            </w:r>
          </w:p>
        </w:tc>
        <w:tc>
          <w:tcPr>
            <w:tcW w:w="256" w:type="pct"/>
            <w:tcBorders>
              <w:top w:val="nil"/>
              <w:left w:val="nil"/>
              <w:bottom w:val="single" w:sz="4" w:space="0" w:color="auto"/>
              <w:right w:val="single" w:sz="4" w:space="0" w:color="auto"/>
            </w:tcBorders>
            <w:shd w:val="clear" w:color="auto" w:fill="auto"/>
            <w:noWrap/>
            <w:vAlign w:val="center"/>
            <w:hideMark/>
          </w:tcPr>
          <w:p w14:paraId="68B7919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0612</w:t>
            </w:r>
          </w:p>
        </w:tc>
        <w:tc>
          <w:tcPr>
            <w:tcW w:w="256" w:type="pct"/>
            <w:tcBorders>
              <w:top w:val="nil"/>
              <w:left w:val="nil"/>
              <w:bottom w:val="single" w:sz="4" w:space="0" w:color="auto"/>
              <w:right w:val="single" w:sz="4" w:space="0" w:color="auto"/>
            </w:tcBorders>
            <w:shd w:val="clear" w:color="auto" w:fill="auto"/>
            <w:noWrap/>
            <w:vAlign w:val="center"/>
            <w:hideMark/>
          </w:tcPr>
          <w:p w14:paraId="655850A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081ADC8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989FF6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CUCHARA DE COCINA, ACERO INOXIDABLE, 40 CM. MANGO DE PLASTICO, TIPO DOMESTICO.</w:t>
            </w:r>
          </w:p>
        </w:tc>
        <w:tc>
          <w:tcPr>
            <w:tcW w:w="533" w:type="pct"/>
            <w:tcBorders>
              <w:top w:val="nil"/>
              <w:left w:val="nil"/>
              <w:bottom w:val="single" w:sz="4" w:space="0" w:color="auto"/>
              <w:right w:val="single" w:sz="4" w:space="0" w:color="auto"/>
            </w:tcBorders>
            <w:shd w:val="clear" w:color="auto" w:fill="auto"/>
            <w:noWrap/>
            <w:vAlign w:val="center"/>
            <w:hideMark/>
          </w:tcPr>
          <w:p w14:paraId="0E18EC2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D27D80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C96574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EA04D5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w:t>
            </w:r>
          </w:p>
        </w:tc>
      </w:tr>
      <w:tr w:rsidR="002C1C49" w:rsidRPr="00777E3A" w14:paraId="66162910"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E04AB9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35</w:t>
            </w:r>
          </w:p>
        </w:tc>
        <w:tc>
          <w:tcPr>
            <w:tcW w:w="256" w:type="pct"/>
            <w:tcBorders>
              <w:top w:val="nil"/>
              <w:left w:val="nil"/>
              <w:bottom w:val="single" w:sz="4" w:space="0" w:color="auto"/>
              <w:right w:val="single" w:sz="4" w:space="0" w:color="auto"/>
            </w:tcBorders>
            <w:shd w:val="clear" w:color="auto" w:fill="auto"/>
            <w:noWrap/>
            <w:vAlign w:val="center"/>
            <w:hideMark/>
          </w:tcPr>
          <w:p w14:paraId="34380A2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64EAB13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258</w:t>
            </w:r>
          </w:p>
        </w:tc>
        <w:tc>
          <w:tcPr>
            <w:tcW w:w="256" w:type="pct"/>
            <w:tcBorders>
              <w:top w:val="nil"/>
              <w:left w:val="nil"/>
              <w:bottom w:val="single" w:sz="4" w:space="0" w:color="auto"/>
              <w:right w:val="single" w:sz="4" w:space="0" w:color="auto"/>
            </w:tcBorders>
            <w:shd w:val="clear" w:color="auto" w:fill="auto"/>
            <w:noWrap/>
            <w:vAlign w:val="center"/>
            <w:hideMark/>
          </w:tcPr>
          <w:p w14:paraId="1A9D818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0153</w:t>
            </w:r>
          </w:p>
        </w:tc>
        <w:tc>
          <w:tcPr>
            <w:tcW w:w="256" w:type="pct"/>
            <w:tcBorders>
              <w:top w:val="nil"/>
              <w:left w:val="nil"/>
              <w:bottom w:val="single" w:sz="4" w:space="0" w:color="auto"/>
              <w:right w:val="single" w:sz="4" w:space="0" w:color="auto"/>
            </w:tcBorders>
            <w:shd w:val="clear" w:color="auto" w:fill="auto"/>
            <w:noWrap/>
            <w:vAlign w:val="center"/>
            <w:hideMark/>
          </w:tcPr>
          <w:p w14:paraId="277E8C6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CDE2BE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246415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CUCHARON, DE ACERO INOXIDABLE, DE 14.5 CM. DE DIAMETRO, CON CAPACIDAD PARA 500 ML.</w:t>
            </w:r>
          </w:p>
        </w:tc>
        <w:tc>
          <w:tcPr>
            <w:tcW w:w="533" w:type="pct"/>
            <w:tcBorders>
              <w:top w:val="nil"/>
              <w:left w:val="nil"/>
              <w:bottom w:val="single" w:sz="4" w:space="0" w:color="auto"/>
              <w:right w:val="single" w:sz="4" w:space="0" w:color="auto"/>
            </w:tcBorders>
            <w:shd w:val="clear" w:color="auto" w:fill="auto"/>
            <w:noWrap/>
            <w:vAlign w:val="center"/>
            <w:hideMark/>
          </w:tcPr>
          <w:p w14:paraId="4C4652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0D69C9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441FBE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269F62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r>
      <w:tr w:rsidR="002C1C49" w:rsidRPr="00777E3A" w14:paraId="696201B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B32297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36</w:t>
            </w:r>
          </w:p>
        </w:tc>
        <w:tc>
          <w:tcPr>
            <w:tcW w:w="256" w:type="pct"/>
            <w:tcBorders>
              <w:top w:val="nil"/>
              <w:left w:val="nil"/>
              <w:bottom w:val="single" w:sz="4" w:space="0" w:color="auto"/>
              <w:right w:val="single" w:sz="4" w:space="0" w:color="auto"/>
            </w:tcBorders>
            <w:shd w:val="clear" w:color="auto" w:fill="auto"/>
            <w:noWrap/>
            <w:vAlign w:val="center"/>
            <w:hideMark/>
          </w:tcPr>
          <w:p w14:paraId="4E6CE41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4276182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258</w:t>
            </w:r>
          </w:p>
        </w:tc>
        <w:tc>
          <w:tcPr>
            <w:tcW w:w="256" w:type="pct"/>
            <w:tcBorders>
              <w:top w:val="nil"/>
              <w:left w:val="nil"/>
              <w:bottom w:val="single" w:sz="4" w:space="0" w:color="auto"/>
              <w:right w:val="single" w:sz="4" w:space="0" w:color="auto"/>
            </w:tcBorders>
            <w:shd w:val="clear" w:color="auto" w:fill="auto"/>
            <w:noWrap/>
            <w:vAlign w:val="center"/>
            <w:hideMark/>
          </w:tcPr>
          <w:p w14:paraId="4789379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0401</w:t>
            </w:r>
          </w:p>
        </w:tc>
        <w:tc>
          <w:tcPr>
            <w:tcW w:w="256" w:type="pct"/>
            <w:tcBorders>
              <w:top w:val="nil"/>
              <w:left w:val="nil"/>
              <w:bottom w:val="single" w:sz="4" w:space="0" w:color="auto"/>
              <w:right w:val="single" w:sz="4" w:space="0" w:color="auto"/>
            </w:tcBorders>
            <w:shd w:val="clear" w:color="auto" w:fill="auto"/>
            <w:noWrap/>
            <w:vAlign w:val="center"/>
            <w:hideMark/>
          </w:tcPr>
          <w:p w14:paraId="7626176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2E5DE20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2B5052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CUCHARON, DE ACERO INOXIDABLE, CON CAPACIDAD PARA 180 ML.</w:t>
            </w:r>
          </w:p>
        </w:tc>
        <w:tc>
          <w:tcPr>
            <w:tcW w:w="533" w:type="pct"/>
            <w:tcBorders>
              <w:top w:val="nil"/>
              <w:left w:val="nil"/>
              <w:bottom w:val="single" w:sz="4" w:space="0" w:color="auto"/>
              <w:right w:val="single" w:sz="4" w:space="0" w:color="auto"/>
            </w:tcBorders>
            <w:shd w:val="clear" w:color="auto" w:fill="auto"/>
            <w:noWrap/>
            <w:vAlign w:val="center"/>
            <w:hideMark/>
          </w:tcPr>
          <w:p w14:paraId="559478F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BF2AC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7DCDA7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EB6E45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218D3BB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FE9BBB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w:t>
            </w:r>
          </w:p>
        </w:tc>
        <w:tc>
          <w:tcPr>
            <w:tcW w:w="256" w:type="pct"/>
            <w:tcBorders>
              <w:top w:val="nil"/>
              <w:left w:val="nil"/>
              <w:bottom w:val="single" w:sz="4" w:space="0" w:color="auto"/>
              <w:right w:val="single" w:sz="4" w:space="0" w:color="auto"/>
            </w:tcBorders>
            <w:shd w:val="clear" w:color="auto" w:fill="auto"/>
            <w:noWrap/>
            <w:vAlign w:val="center"/>
            <w:hideMark/>
          </w:tcPr>
          <w:p w14:paraId="74D2AE8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517E251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258</w:t>
            </w:r>
          </w:p>
        </w:tc>
        <w:tc>
          <w:tcPr>
            <w:tcW w:w="256" w:type="pct"/>
            <w:tcBorders>
              <w:top w:val="nil"/>
              <w:left w:val="nil"/>
              <w:bottom w:val="single" w:sz="4" w:space="0" w:color="auto"/>
              <w:right w:val="single" w:sz="4" w:space="0" w:color="auto"/>
            </w:tcBorders>
            <w:shd w:val="clear" w:color="auto" w:fill="auto"/>
            <w:noWrap/>
            <w:vAlign w:val="center"/>
            <w:hideMark/>
          </w:tcPr>
          <w:p w14:paraId="6F62D30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0450</w:t>
            </w:r>
          </w:p>
        </w:tc>
        <w:tc>
          <w:tcPr>
            <w:tcW w:w="256" w:type="pct"/>
            <w:tcBorders>
              <w:top w:val="nil"/>
              <w:left w:val="nil"/>
              <w:bottom w:val="single" w:sz="4" w:space="0" w:color="auto"/>
              <w:right w:val="single" w:sz="4" w:space="0" w:color="auto"/>
            </w:tcBorders>
            <w:shd w:val="clear" w:color="auto" w:fill="auto"/>
            <w:noWrap/>
            <w:vAlign w:val="center"/>
            <w:hideMark/>
          </w:tcPr>
          <w:p w14:paraId="3D46994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w:t>
            </w:r>
          </w:p>
        </w:tc>
        <w:tc>
          <w:tcPr>
            <w:tcW w:w="256" w:type="pct"/>
            <w:tcBorders>
              <w:top w:val="nil"/>
              <w:left w:val="nil"/>
              <w:bottom w:val="single" w:sz="4" w:space="0" w:color="auto"/>
              <w:right w:val="single" w:sz="4" w:space="0" w:color="auto"/>
            </w:tcBorders>
            <w:shd w:val="clear" w:color="auto" w:fill="auto"/>
            <w:noWrap/>
            <w:vAlign w:val="center"/>
            <w:hideMark/>
          </w:tcPr>
          <w:p w14:paraId="5873C5D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C7A6D2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CUCHARON, DE ACERO INOXIDABLE, CON CAPACIDAD PARA 240 ML.</w:t>
            </w:r>
          </w:p>
        </w:tc>
        <w:tc>
          <w:tcPr>
            <w:tcW w:w="533" w:type="pct"/>
            <w:tcBorders>
              <w:top w:val="nil"/>
              <w:left w:val="nil"/>
              <w:bottom w:val="single" w:sz="4" w:space="0" w:color="auto"/>
              <w:right w:val="single" w:sz="4" w:space="0" w:color="auto"/>
            </w:tcBorders>
            <w:shd w:val="clear" w:color="auto" w:fill="auto"/>
            <w:noWrap/>
            <w:vAlign w:val="center"/>
            <w:hideMark/>
          </w:tcPr>
          <w:p w14:paraId="2FBB328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B8E8DD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6E4ED7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776BF1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40</w:t>
            </w:r>
          </w:p>
        </w:tc>
      </w:tr>
      <w:tr w:rsidR="002C1C49" w:rsidRPr="00777E3A" w14:paraId="2283488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2394A4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38</w:t>
            </w:r>
          </w:p>
        </w:tc>
        <w:tc>
          <w:tcPr>
            <w:tcW w:w="256" w:type="pct"/>
            <w:tcBorders>
              <w:top w:val="nil"/>
              <w:left w:val="nil"/>
              <w:bottom w:val="single" w:sz="4" w:space="0" w:color="auto"/>
              <w:right w:val="single" w:sz="4" w:space="0" w:color="auto"/>
            </w:tcBorders>
            <w:shd w:val="clear" w:color="auto" w:fill="auto"/>
            <w:noWrap/>
            <w:vAlign w:val="center"/>
            <w:hideMark/>
          </w:tcPr>
          <w:p w14:paraId="2AE35B5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6F34C2E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258</w:t>
            </w:r>
          </w:p>
        </w:tc>
        <w:tc>
          <w:tcPr>
            <w:tcW w:w="256" w:type="pct"/>
            <w:tcBorders>
              <w:top w:val="nil"/>
              <w:left w:val="nil"/>
              <w:bottom w:val="single" w:sz="4" w:space="0" w:color="auto"/>
              <w:right w:val="single" w:sz="4" w:space="0" w:color="auto"/>
            </w:tcBorders>
            <w:shd w:val="clear" w:color="auto" w:fill="auto"/>
            <w:noWrap/>
            <w:vAlign w:val="center"/>
            <w:hideMark/>
          </w:tcPr>
          <w:p w14:paraId="5625A94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0500</w:t>
            </w:r>
          </w:p>
        </w:tc>
        <w:tc>
          <w:tcPr>
            <w:tcW w:w="256" w:type="pct"/>
            <w:tcBorders>
              <w:top w:val="nil"/>
              <w:left w:val="nil"/>
              <w:bottom w:val="single" w:sz="4" w:space="0" w:color="auto"/>
              <w:right w:val="single" w:sz="4" w:space="0" w:color="auto"/>
            </w:tcBorders>
            <w:shd w:val="clear" w:color="auto" w:fill="auto"/>
            <w:noWrap/>
            <w:vAlign w:val="center"/>
            <w:hideMark/>
          </w:tcPr>
          <w:p w14:paraId="7DDCCE3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1ADF9BE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F6D907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CUCHARON DE ACERO INOXIDABLE CON CAPACIDAD DE 360 ML.</w:t>
            </w:r>
          </w:p>
        </w:tc>
        <w:tc>
          <w:tcPr>
            <w:tcW w:w="533" w:type="pct"/>
            <w:tcBorders>
              <w:top w:val="nil"/>
              <w:left w:val="nil"/>
              <w:bottom w:val="single" w:sz="4" w:space="0" w:color="auto"/>
              <w:right w:val="single" w:sz="4" w:space="0" w:color="auto"/>
            </w:tcBorders>
            <w:shd w:val="clear" w:color="auto" w:fill="auto"/>
            <w:noWrap/>
            <w:vAlign w:val="center"/>
            <w:hideMark/>
          </w:tcPr>
          <w:p w14:paraId="794BF60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22956D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6F60F5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8B63E5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w:t>
            </w:r>
          </w:p>
        </w:tc>
      </w:tr>
      <w:tr w:rsidR="002C1C49" w:rsidRPr="00777E3A" w14:paraId="2A9B5B40"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1816B1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39</w:t>
            </w:r>
          </w:p>
        </w:tc>
        <w:tc>
          <w:tcPr>
            <w:tcW w:w="256" w:type="pct"/>
            <w:tcBorders>
              <w:top w:val="nil"/>
              <w:left w:val="nil"/>
              <w:bottom w:val="single" w:sz="4" w:space="0" w:color="auto"/>
              <w:right w:val="single" w:sz="4" w:space="0" w:color="auto"/>
            </w:tcBorders>
            <w:shd w:val="clear" w:color="auto" w:fill="auto"/>
            <w:noWrap/>
            <w:vAlign w:val="center"/>
            <w:hideMark/>
          </w:tcPr>
          <w:p w14:paraId="7CF5E5E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0081067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263</w:t>
            </w:r>
          </w:p>
        </w:tc>
        <w:tc>
          <w:tcPr>
            <w:tcW w:w="256" w:type="pct"/>
            <w:tcBorders>
              <w:top w:val="nil"/>
              <w:left w:val="nil"/>
              <w:bottom w:val="single" w:sz="4" w:space="0" w:color="auto"/>
              <w:right w:val="single" w:sz="4" w:space="0" w:color="auto"/>
            </w:tcBorders>
            <w:shd w:val="clear" w:color="auto" w:fill="auto"/>
            <w:noWrap/>
            <w:vAlign w:val="center"/>
            <w:hideMark/>
          </w:tcPr>
          <w:p w14:paraId="70E1C45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0305</w:t>
            </w:r>
          </w:p>
        </w:tc>
        <w:tc>
          <w:tcPr>
            <w:tcW w:w="256" w:type="pct"/>
            <w:tcBorders>
              <w:top w:val="nil"/>
              <w:left w:val="nil"/>
              <w:bottom w:val="single" w:sz="4" w:space="0" w:color="auto"/>
              <w:right w:val="single" w:sz="4" w:space="0" w:color="auto"/>
            </w:tcBorders>
            <w:shd w:val="clear" w:color="auto" w:fill="auto"/>
            <w:noWrap/>
            <w:vAlign w:val="center"/>
            <w:hideMark/>
          </w:tcPr>
          <w:p w14:paraId="203637E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256" w:type="pct"/>
            <w:tcBorders>
              <w:top w:val="nil"/>
              <w:left w:val="nil"/>
              <w:bottom w:val="single" w:sz="4" w:space="0" w:color="auto"/>
              <w:right w:val="single" w:sz="4" w:space="0" w:color="auto"/>
            </w:tcBorders>
            <w:shd w:val="clear" w:color="auto" w:fill="auto"/>
            <w:noWrap/>
            <w:vAlign w:val="center"/>
            <w:hideMark/>
          </w:tcPr>
          <w:p w14:paraId="5B0AF5A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E7DE61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CUCHILLO, PARA PAN DE ACERO INOXIDABLE 440, DE FILO ONDULADO CON HOJA DE 20 CM. Y MANDO DE PLASTICO O POLIURETANO.</w:t>
            </w:r>
          </w:p>
        </w:tc>
        <w:tc>
          <w:tcPr>
            <w:tcW w:w="533" w:type="pct"/>
            <w:tcBorders>
              <w:top w:val="nil"/>
              <w:left w:val="nil"/>
              <w:bottom w:val="single" w:sz="4" w:space="0" w:color="auto"/>
              <w:right w:val="single" w:sz="4" w:space="0" w:color="auto"/>
            </w:tcBorders>
            <w:shd w:val="clear" w:color="auto" w:fill="auto"/>
            <w:noWrap/>
            <w:vAlign w:val="center"/>
            <w:hideMark/>
          </w:tcPr>
          <w:p w14:paraId="4EF21BC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920D6C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BDC1AD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5FF34D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r>
      <w:tr w:rsidR="002C1C49" w:rsidRPr="00777E3A" w14:paraId="2476F37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50867B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40</w:t>
            </w:r>
          </w:p>
        </w:tc>
        <w:tc>
          <w:tcPr>
            <w:tcW w:w="256" w:type="pct"/>
            <w:tcBorders>
              <w:top w:val="nil"/>
              <w:left w:val="nil"/>
              <w:bottom w:val="single" w:sz="4" w:space="0" w:color="auto"/>
              <w:right w:val="single" w:sz="4" w:space="0" w:color="auto"/>
            </w:tcBorders>
            <w:shd w:val="clear" w:color="auto" w:fill="auto"/>
            <w:noWrap/>
            <w:vAlign w:val="center"/>
            <w:hideMark/>
          </w:tcPr>
          <w:p w14:paraId="4E808E0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34D6AB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263</w:t>
            </w:r>
          </w:p>
        </w:tc>
        <w:tc>
          <w:tcPr>
            <w:tcW w:w="256" w:type="pct"/>
            <w:tcBorders>
              <w:top w:val="nil"/>
              <w:left w:val="nil"/>
              <w:bottom w:val="single" w:sz="4" w:space="0" w:color="auto"/>
              <w:right w:val="single" w:sz="4" w:space="0" w:color="auto"/>
            </w:tcBorders>
            <w:shd w:val="clear" w:color="auto" w:fill="auto"/>
            <w:noWrap/>
            <w:vAlign w:val="center"/>
            <w:hideMark/>
          </w:tcPr>
          <w:p w14:paraId="2A7CE2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0453</w:t>
            </w:r>
          </w:p>
        </w:tc>
        <w:tc>
          <w:tcPr>
            <w:tcW w:w="256" w:type="pct"/>
            <w:tcBorders>
              <w:top w:val="nil"/>
              <w:left w:val="nil"/>
              <w:bottom w:val="single" w:sz="4" w:space="0" w:color="auto"/>
              <w:right w:val="single" w:sz="4" w:space="0" w:color="auto"/>
            </w:tcBorders>
            <w:shd w:val="clear" w:color="auto" w:fill="auto"/>
            <w:noWrap/>
            <w:vAlign w:val="center"/>
            <w:hideMark/>
          </w:tcPr>
          <w:p w14:paraId="13FCB78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611A7DB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055484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CUCHILLO DE ACERO INOXIDABLE TIPO CHEF HOJA DE 17 CM. CON MANGO DE PLASTICO O POLICARBONATO</w:t>
            </w:r>
          </w:p>
        </w:tc>
        <w:tc>
          <w:tcPr>
            <w:tcW w:w="533" w:type="pct"/>
            <w:tcBorders>
              <w:top w:val="nil"/>
              <w:left w:val="nil"/>
              <w:bottom w:val="single" w:sz="4" w:space="0" w:color="auto"/>
              <w:right w:val="single" w:sz="4" w:space="0" w:color="auto"/>
            </w:tcBorders>
            <w:shd w:val="clear" w:color="auto" w:fill="auto"/>
            <w:noWrap/>
            <w:vAlign w:val="center"/>
            <w:hideMark/>
          </w:tcPr>
          <w:p w14:paraId="72C3404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785FE9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A84F18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9336A0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w:t>
            </w:r>
          </w:p>
        </w:tc>
      </w:tr>
      <w:tr w:rsidR="002C1C49" w:rsidRPr="00777E3A" w14:paraId="6F94988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268130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41</w:t>
            </w:r>
          </w:p>
        </w:tc>
        <w:tc>
          <w:tcPr>
            <w:tcW w:w="256" w:type="pct"/>
            <w:tcBorders>
              <w:top w:val="nil"/>
              <w:left w:val="nil"/>
              <w:bottom w:val="single" w:sz="4" w:space="0" w:color="auto"/>
              <w:right w:val="single" w:sz="4" w:space="0" w:color="auto"/>
            </w:tcBorders>
            <w:shd w:val="clear" w:color="auto" w:fill="auto"/>
            <w:noWrap/>
            <w:vAlign w:val="center"/>
            <w:hideMark/>
          </w:tcPr>
          <w:p w14:paraId="6DAE966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5DCC193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263</w:t>
            </w:r>
          </w:p>
        </w:tc>
        <w:tc>
          <w:tcPr>
            <w:tcW w:w="256" w:type="pct"/>
            <w:tcBorders>
              <w:top w:val="nil"/>
              <w:left w:val="nil"/>
              <w:bottom w:val="single" w:sz="4" w:space="0" w:color="auto"/>
              <w:right w:val="single" w:sz="4" w:space="0" w:color="auto"/>
            </w:tcBorders>
            <w:shd w:val="clear" w:color="auto" w:fill="auto"/>
            <w:noWrap/>
            <w:vAlign w:val="center"/>
            <w:hideMark/>
          </w:tcPr>
          <w:p w14:paraId="79EFA42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0503</w:t>
            </w:r>
          </w:p>
        </w:tc>
        <w:tc>
          <w:tcPr>
            <w:tcW w:w="256" w:type="pct"/>
            <w:tcBorders>
              <w:top w:val="nil"/>
              <w:left w:val="nil"/>
              <w:bottom w:val="single" w:sz="4" w:space="0" w:color="auto"/>
              <w:right w:val="single" w:sz="4" w:space="0" w:color="auto"/>
            </w:tcBorders>
            <w:shd w:val="clear" w:color="auto" w:fill="auto"/>
            <w:noWrap/>
            <w:vAlign w:val="center"/>
            <w:hideMark/>
          </w:tcPr>
          <w:p w14:paraId="797931D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397A4F5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44279A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CUCHILLO DE ACERO INOXIDABLETIPO CHEF HOJA DE 20 CM. CON MANGO DE PLASTICO O POLICARBONATO.</w:t>
            </w:r>
          </w:p>
        </w:tc>
        <w:tc>
          <w:tcPr>
            <w:tcW w:w="533" w:type="pct"/>
            <w:tcBorders>
              <w:top w:val="nil"/>
              <w:left w:val="nil"/>
              <w:bottom w:val="single" w:sz="4" w:space="0" w:color="auto"/>
              <w:right w:val="single" w:sz="4" w:space="0" w:color="auto"/>
            </w:tcBorders>
            <w:shd w:val="clear" w:color="auto" w:fill="auto"/>
            <w:noWrap/>
            <w:vAlign w:val="center"/>
            <w:hideMark/>
          </w:tcPr>
          <w:p w14:paraId="254296C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69E005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680EDF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B35F21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w:t>
            </w:r>
          </w:p>
        </w:tc>
      </w:tr>
      <w:tr w:rsidR="002C1C49" w:rsidRPr="00777E3A" w14:paraId="230F4DB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2ACFDF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42</w:t>
            </w:r>
          </w:p>
        </w:tc>
        <w:tc>
          <w:tcPr>
            <w:tcW w:w="256" w:type="pct"/>
            <w:tcBorders>
              <w:top w:val="nil"/>
              <w:left w:val="nil"/>
              <w:bottom w:val="single" w:sz="4" w:space="0" w:color="auto"/>
              <w:right w:val="single" w:sz="4" w:space="0" w:color="auto"/>
            </w:tcBorders>
            <w:shd w:val="clear" w:color="auto" w:fill="auto"/>
            <w:noWrap/>
            <w:vAlign w:val="center"/>
            <w:hideMark/>
          </w:tcPr>
          <w:p w14:paraId="3196BA5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7E76EFB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263</w:t>
            </w:r>
          </w:p>
        </w:tc>
        <w:tc>
          <w:tcPr>
            <w:tcW w:w="256" w:type="pct"/>
            <w:tcBorders>
              <w:top w:val="nil"/>
              <w:left w:val="nil"/>
              <w:bottom w:val="single" w:sz="4" w:space="0" w:color="auto"/>
              <w:right w:val="single" w:sz="4" w:space="0" w:color="auto"/>
            </w:tcBorders>
            <w:shd w:val="clear" w:color="auto" w:fill="auto"/>
            <w:noWrap/>
            <w:vAlign w:val="center"/>
            <w:hideMark/>
          </w:tcPr>
          <w:p w14:paraId="33D66EE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0552</w:t>
            </w:r>
          </w:p>
        </w:tc>
        <w:tc>
          <w:tcPr>
            <w:tcW w:w="256" w:type="pct"/>
            <w:tcBorders>
              <w:top w:val="nil"/>
              <w:left w:val="nil"/>
              <w:bottom w:val="single" w:sz="4" w:space="0" w:color="auto"/>
              <w:right w:val="single" w:sz="4" w:space="0" w:color="auto"/>
            </w:tcBorders>
            <w:shd w:val="clear" w:color="auto" w:fill="auto"/>
            <w:noWrap/>
            <w:vAlign w:val="center"/>
            <w:hideMark/>
          </w:tcPr>
          <w:p w14:paraId="446A969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48213CC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E24C70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CUCHILLO DE ACERO INOXIDABLE TIPO CHEF CON HOJA DE 25 CM. CON MANGO DE PLASTICO O POLICARBONATO.</w:t>
            </w:r>
          </w:p>
        </w:tc>
        <w:tc>
          <w:tcPr>
            <w:tcW w:w="533" w:type="pct"/>
            <w:tcBorders>
              <w:top w:val="nil"/>
              <w:left w:val="nil"/>
              <w:bottom w:val="single" w:sz="4" w:space="0" w:color="auto"/>
              <w:right w:val="single" w:sz="4" w:space="0" w:color="auto"/>
            </w:tcBorders>
            <w:shd w:val="clear" w:color="auto" w:fill="auto"/>
            <w:noWrap/>
            <w:vAlign w:val="center"/>
            <w:hideMark/>
          </w:tcPr>
          <w:p w14:paraId="23F333C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415240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A1484E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03C44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r>
      <w:tr w:rsidR="002C1C49" w:rsidRPr="00777E3A" w14:paraId="331C7FA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D25D64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43</w:t>
            </w:r>
          </w:p>
        </w:tc>
        <w:tc>
          <w:tcPr>
            <w:tcW w:w="256" w:type="pct"/>
            <w:tcBorders>
              <w:top w:val="nil"/>
              <w:left w:val="nil"/>
              <w:bottom w:val="single" w:sz="4" w:space="0" w:color="auto"/>
              <w:right w:val="single" w:sz="4" w:space="0" w:color="auto"/>
            </w:tcBorders>
            <w:shd w:val="clear" w:color="auto" w:fill="auto"/>
            <w:noWrap/>
            <w:vAlign w:val="center"/>
            <w:hideMark/>
          </w:tcPr>
          <w:p w14:paraId="4F9B284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0E642F1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341</w:t>
            </w:r>
          </w:p>
        </w:tc>
        <w:tc>
          <w:tcPr>
            <w:tcW w:w="256" w:type="pct"/>
            <w:tcBorders>
              <w:top w:val="nil"/>
              <w:left w:val="nil"/>
              <w:bottom w:val="single" w:sz="4" w:space="0" w:color="auto"/>
              <w:right w:val="single" w:sz="4" w:space="0" w:color="auto"/>
            </w:tcBorders>
            <w:shd w:val="clear" w:color="auto" w:fill="auto"/>
            <w:noWrap/>
            <w:vAlign w:val="center"/>
            <w:hideMark/>
          </w:tcPr>
          <w:p w14:paraId="34703BC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0020</w:t>
            </w:r>
          </w:p>
        </w:tc>
        <w:tc>
          <w:tcPr>
            <w:tcW w:w="256" w:type="pct"/>
            <w:tcBorders>
              <w:top w:val="nil"/>
              <w:left w:val="nil"/>
              <w:bottom w:val="single" w:sz="4" w:space="0" w:color="auto"/>
              <w:right w:val="single" w:sz="4" w:space="0" w:color="auto"/>
            </w:tcBorders>
            <w:shd w:val="clear" w:color="auto" w:fill="auto"/>
            <w:noWrap/>
            <w:vAlign w:val="center"/>
            <w:hideMark/>
          </w:tcPr>
          <w:p w14:paraId="50B2561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649DF33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A897C8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ENSALADERA 43 CM. A 65 CM. ACERO INOXIDABLE.</w:t>
            </w:r>
          </w:p>
        </w:tc>
        <w:tc>
          <w:tcPr>
            <w:tcW w:w="533" w:type="pct"/>
            <w:tcBorders>
              <w:top w:val="nil"/>
              <w:left w:val="nil"/>
              <w:bottom w:val="single" w:sz="4" w:space="0" w:color="auto"/>
              <w:right w:val="single" w:sz="4" w:space="0" w:color="auto"/>
            </w:tcBorders>
            <w:shd w:val="clear" w:color="auto" w:fill="auto"/>
            <w:noWrap/>
            <w:vAlign w:val="center"/>
            <w:hideMark/>
          </w:tcPr>
          <w:p w14:paraId="277AE2D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05D3AD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3A7BAD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4B8081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4E7102D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75AF7B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44</w:t>
            </w:r>
          </w:p>
        </w:tc>
        <w:tc>
          <w:tcPr>
            <w:tcW w:w="256" w:type="pct"/>
            <w:tcBorders>
              <w:top w:val="nil"/>
              <w:left w:val="nil"/>
              <w:bottom w:val="single" w:sz="4" w:space="0" w:color="auto"/>
              <w:right w:val="single" w:sz="4" w:space="0" w:color="auto"/>
            </w:tcBorders>
            <w:shd w:val="clear" w:color="auto" w:fill="auto"/>
            <w:noWrap/>
            <w:vAlign w:val="center"/>
            <w:hideMark/>
          </w:tcPr>
          <w:p w14:paraId="27DD5E6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727C519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361</w:t>
            </w:r>
          </w:p>
        </w:tc>
        <w:tc>
          <w:tcPr>
            <w:tcW w:w="256" w:type="pct"/>
            <w:tcBorders>
              <w:top w:val="nil"/>
              <w:left w:val="nil"/>
              <w:bottom w:val="single" w:sz="4" w:space="0" w:color="auto"/>
              <w:right w:val="single" w:sz="4" w:space="0" w:color="auto"/>
            </w:tcBorders>
            <w:shd w:val="clear" w:color="auto" w:fill="auto"/>
            <w:noWrap/>
            <w:vAlign w:val="center"/>
            <w:hideMark/>
          </w:tcPr>
          <w:p w14:paraId="2653E1F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0017</w:t>
            </w:r>
          </w:p>
        </w:tc>
        <w:tc>
          <w:tcPr>
            <w:tcW w:w="256" w:type="pct"/>
            <w:tcBorders>
              <w:top w:val="nil"/>
              <w:left w:val="nil"/>
              <w:bottom w:val="single" w:sz="4" w:space="0" w:color="auto"/>
              <w:right w:val="single" w:sz="4" w:space="0" w:color="auto"/>
            </w:tcBorders>
            <w:shd w:val="clear" w:color="auto" w:fill="auto"/>
            <w:noWrap/>
            <w:vAlign w:val="center"/>
            <w:hideMark/>
          </w:tcPr>
          <w:p w14:paraId="7B10397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38794C5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071A15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ESCURRIDERA. DE ACERO INOXIDABLE CON BASE DIAM. 39 CM.</w:t>
            </w:r>
          </w:p>
        </w:tc>
        <w:tc>
          <w:tcPr>
            <w:tcW w:w="533" w:type="pct"/>
            <w:tcBorders>
              <w:top w:val="nil"/>
              <w:left w:val="nil"/>
              <w:bottom w:val="single" w:sz="4" w:space="0" w:color="auto"/>
              <w:right w:val="single" w:sz="4" w:space="0" w:color="auto"/>
            </w:tcBorders>
            <w:shd w:val="clear" w:color="auto" w:fill="auto"/>
            <w:noWrap/>
            <w:vAlign w:val="center"/>
            <w:hideMark/>
          </w:tcPr>
          <w:p w14:paraId="4248096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09DC37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F602FD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817A71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w:t>
            </w:r>
          </w:p>
        </w:tc>
      </w:tr>
      <w:tr w:rsidR="002C1C49" w:rsidRPr="00777E3A" w14:paraId="6BAC38D0"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087509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45</w:t>
            </w:r>
          </w:p>
        </w:tc>
        <w:tc>
          <w:tcPr>
            <w:tcW w:w="256" w:type="pct"/>
            <w:tcBorders>
              <w:top w:val="nil"/>
              <w:left w:val="nil"/>
              <w:bottom w:val="single" w:sz="4" w:space="0" w:color="auto"/>
              <w:right w:val="single" w:sz="4" w:space="0" w:color="auto"/>
            </w:tcBorders>
            <w:shd w:val="clear" w:color="auto" w:fill="auto"/>
            <w:noWrap/>
            <w:vAlign w:val="center"/>
            <w:hideMark/>
          </w:tcPr>
          <w:p w14:paraId="422AAFA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7AA27A5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376</w:t>
            </w:r>
          </w:p>
        </w:tc>
        <w:tc>
          <w:tcPr>
            <w:tcW w:w="256" w:type="pct"/>
            <w:tcBorders>
              <w:top w:val="nil"/>
              <w:left w:val="nil"/>
              <w:bottom w:val="single" w:sz="4" w:space="0" w:color="auto"/>
              <w:right w:val="single" w:sz="4" w:space="0" w:color="auto"/>
            </w:tcBorders>
            <w:shd w:val="clear" w:color="auto" w:fill="auto"/>
            <w:noWrap/>
            <w:vAlign w:val="center"/>
            <w:hideMark/>
          </w:tcPr>
          <w:p w14:paraId="463CCE3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0085</w:t>
            </w:r>
          </w:p>
        </w:tc>
        <w:tc>
          <w:tcPr>
            <w:tcW w:w="256" w:type="pct"/>
            <w:tcBorders>
              <w:top w:val="nil"/>
              <w:left w:val="nil"/>
              <w:bottom w:val="single" w:sz="4" w:space="0" w:color="auto"/>
              <w:right w:val="single" w:sz="4" w:space="0" w:color="auto"/>
            </w:tcBorders>
            <w:shd w:val="clear" w:color="auto" w:fill="auto"/>
            <w:noWrap/>
            <w:vAlign w:val="center"/>
            <w:hideMark/>
          </w:tcPr>
          <w:p w14:paraId="25C0408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5B78D42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570F80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ESPATULA CON MANGO DE PLASTICO. DE 18 CM.</w:t>
            </w:r>
          </w:p>
        </w:tc>
        <w:tc>
          <w:tcPr>
            <w:tcW w:w="533" w:type="pct"/>
            <w:tcBorders>
              <w:top w:val="nil"/>
              <w:left w:val="nil"/>
              <w:bottom w:val="single" w:sz="4" w:space="0" w:color="auto"/>
              <w:right w:val="single" w:sz="4" w:space="0" w:color="auto"/>
            </w:tcBorders>
            <w:shd w:val="clear" w:color="auto" w:fill="auto"/>
            <w:noWrap/>
            <w:vAlign w:val="center"/>
            <w:hideMark/>
          </w:tcPr>
          <w:p w14:paraId="19E8D08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395BC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26DE12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C628C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15E196C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90C663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46</w:t>
            </w:r>
          </w:p>
        </w:tc>
        <w:tc>
          <w:tcPr>
            <w:tcW w:w="256" w:type="pct"/>
            <w:tcBorders>
              <w:top w:val="nil"/>
              <w:left w:val="nil"/>
              <w:bottom w:val="single" w:sz="4" w:space="0" w:color="auto"/>
              <w:right w:val="single" w:sz="4" w:space="0" w:color="auto"/>
            </w:tcBorders>
            <w:shd w:val="clear" w:color="auto" w:fill="auto"/>
            <w:noWrap/>
            <w:vAlign w:val="center"/>
            <w:hideMark/>
          </w:tcPr>
          <w:p w14:paraId="7BBB3AE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58CF9CB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391</w:t>
            </w:r>
          </w:p>
        </w:tc>
        <w:tc>
          <w:tcPr>
            <w:tcW w:w="256" w:type="pct"/>
            <w:tcBorders>
              <w:top w:val="nil"/>
              <w:left w:val="nil"/>
              <w:bottom w:val="single" w:sz="4" w:space="0" w:color="auto"/>
              <w:right w:val="single" w:sz="4" w:space="0" w:color="auto"/>
            </w:tcBorders>
            <w:shd w:val="clear" w:color="auto" w:fill="auto"/>
            <w:noWrap/>
            <w:vAlign w:val="center"/>
            <w:hideMark/>
          </w:tcPr>
          <w:p w14:paraId="2FBBE86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0201</w:t>
            </w:r>
          </w:p>
        </w:tc>
        <w:tc>
          <w:tcPr>
            <w:tcW w:w="256" w:type="pct"/>
            <w:tcBorders>
              <w:top w:val="nil"/>
              <w:left w:val="nil"/>
              <w:bottom w:val="single" w:sz="4" w:space="0" w:color="auto"/>
              <w:right w:val="single" w:sz="4" w:space="0" w:color="auto"/>
            </w:tcBorders>
            <w:shd w:val="clear" w:color="auto" w:fill="auto"/>
            <w:noWrap/>
            <w:vAlign w:val="center"/>
            <w:hideMark/>
          </w:tcPr>
          <w:p w14:paraId="56D0968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1B2BBFB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865AC6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ESPUMADERA, DE ACERO INOXIDABLE, REFORZADA, DE 16 CM DEDIAMETRO.</w:t>
            </w:r>
          </w:p>
        </w:tc>
        <w:tc>
          <w:tcPr>
            <w:tcW w:w="533" w:type="pct"/>
            <w:tcBorders>
              <w:top w:val="nil"/>
              <w:left w:val="nil"/>
              <w:bottom w:val="single" w:sz="4" w:space="0" w:color="auto"/>
              <w:right w:val="single" w:sz="4" w:space="0" w:color="auto"/>
            </w:tcBorders>
            <w:shd w:val="clear" w:color="auto" w:fill="auto"/>
            <w:noWrap/>
            <w:vAlign w:val="center"/>
            <w:hideMark/>
          </w:tcPr>
          <w:p w14:paraId="6F9514E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551035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FFA1DC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9567C0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62</w:t>
            </w:r>
          </w:p>
        </w:tc>
      </w:tr>
      <w:tr w:rsidR="002C1C49" w:rsidRPr="00777E3A" w14:paraId="25D65B7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A620F8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47</w:t>
            </w:r>
          </w:p>
        </w:tc>
        <w:tc>
          <w:tcPr>
            <w:tcW w:w="256" w:type="pct"/>
            <w:tcBorders>
              <w:top w:val="nil"/>
              <w:left w:val="nil"/>
              <w:bottom w:val="single" w:sz="4" w:space="0" w:color="auto"/>
              <w:right w:val="single" w:sz="4" w:space="0" w:color="auto"/>
            </w:tcBorders>
            <w:shd w:val="clear" w:color="auto" w:fill="auto"/>
            <w:noWrap/>
            <w:vAlign w:val="center"/>
            <w:hideMark/>
          </w:tcPr>
          <w:p w14:paraId="6EFAB9E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23BBE46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450</w:t>
            </w:r>
          </w:p>
        </w:tc>
        <w:tc>
          <w:tcPr>
            <w:tcW w:w="256" w:type="pct"/>
            <w:tcBorders>
              <w:top w:val="nil"/>
              <w:left w:val="nil"/>
              <w:bottom w:val="single" w:sz="4" w:space="0" w:color="auto"/>
              <w:right w:val="single" w:sz="4" w:space="0" w:color="auto"/>
            </w:tcBorders>
            <w:shd w:val="clear" w:color="auto" w:fill="auto"/>
            <w:noWrap/>
            <w:vAlign w:val="center"/>
            <w:hideMark/>
          </w:tcPr>
          <w:p w14:paraId="7A35666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0019</w:t>
            </w:r>
          </w:p>
        </w:tc>
        <w:tc>
          <w:tcPr>
            <w:tcW w:w="256" w:type="pct"/>
            <w:tcBorders>
              <w:top w:val="nil"/>
              <w:left w:val="nil"/>
              <w:bottom w:val="single" w:sz="4" w:space="0" w:color="auto"/>
              <w:right w:val="single" w:sz="4" w:space="0" w:color="auto"/>
            </w:tcBorders>
            <w:shd w:val="clear" w:color="auto" w:fill="auto"/>
            <w:noWrap/>
            <w:vAlign w:val="center"/>
            <w:hideMark/>
          </w:tcPr>
          <w:p w14:paraId="6DA77A3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D07FAA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626AEF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GUANTES DE MALLA HASTA LA MUÑECA (CUBREDEDOS) FABRICADOS EN PIEL LIGERA, POLIESTER, NYLON Y ALGODON, PARA SU USO EN COCINA Y COMEDOR, TAMAÑO NUMERO 7.</w:t>
            </w:r>
          </w:p>
        </w:tc>
        <w:tc>
          <w:tcPr>
            <w:tcW w:w="533" w:type="pct"/>
            <w:tcBorders>
              <w:top w:val="nil"/>
              <w:left w:val="nil"/>
              <w:bottom w:val="single" w:sz="4" w:space="0" w:color="auto"/>
              <w:right w:val="single" w:sz="4" w:space="0" w:color="auto"/>
            </w:tcBorders>
            <w:shd w:val="clear" w:color="auto" w:fill="auto"/>
            <w:noWrap/>
            <w:vAlign w:val="center"/>
            <w:hideMark/>
          </w:tcPr>
          <w:p w14:paraId="5512B6E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PAR</w:t>
            </w:r>
          </w:p>
        </w:tc>
        <w:tc>
          <w:tcPr>
            <w:tcW w:w="478" w:type="pct"/>
            <w:tcBorders>
              <w:top w:val="nil"/>
              <w:left w:val="nil"/>
              <w:bottom w:val="single" w:sz="4" w:space="0" w:color="auto"/>
              <w:right w:val="single" w:sz="4" w:space="0" w:color="auto"/>
            </w:tcBorders>
            <w:shd w:val="clear" w:color="auto" w:fill="auto"/>
            <w:noWrap/>
            <w:vAlign w:val="center"/>
            <w:hideMark/>
          </w:tcPr>
          <w:p w14:paraId="49FED9B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0F209C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PAR</w:t>
            </w:r>
          </w:p>
        </w:tc>
        <w:tc>
          <w:tcPr>
            <w:tcW w:w="489" w:type="pct"/>
            <w:tcBorders>
              <w:top w:val="nil"/>
              <w:left w:val="nil"/>
              <w:bottom w:val="single" w:sz="4" w:space="0" w:color="auto"/>
              <w:right w:val="single" w:sz="4" w:space="0" w:color="auto"/>
            </w:tcBorders>
            <w:shd w:val="clear" w:color="auto" w:fill="auto"/>
            <w:noWrap/>
            <w:vAlign w:val="center"/>
            <w:hideMark/>
          </w:tcPr>
          <w:p w14:paraId="706D22A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r>
      <w:tr w:rsidR="002C1C49" w:rsidRPr="00777E3A" w14:paraId="306BAC9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B7F000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48</w:t>
            </w:r>
          </w:p>
        </w:tc>
        <w:tc>
          <w:tcPr>
            <w:tcW w:w="256" w:type="pct"/>
            <w:tcBorders>
              <w:top w:val="nil"/>
              <w:left w:val="nil"/>
              <w:bottom w:val="single" w:sz="4" w:space="0" w:color="auto"/>
              <w:right w:val="single" w:sz="4" w:space="0" w:color="auto"/>
            </w:tcBorders>
            <w:shd w:val="clear" w:color="auto" w:fill="auto"/>
            <w:noWrap/>
            <w:vAlign w:val="center"/>
            <w:hideMark/>
          </w:tcPr>
          <w:p w14:paraId="4231D22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0C59184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450</w:t>
            </w:r>
          </w:p>
        </w:tc>
        <w:tc>
          <w:tcPr>
            <w:tcW w:w="256" w:type="pct"/>
            <w:tcBorders>
              <w:top w:val="nil"/>
              <w:left w:val="nil"/>
              <w:bottom w:val="single" w:sz="4" w:space="0" w:color="auto"/>
              <w:right w:val="single" w:sz="4" w:space="0" w:color="auto"/>
            </w:tcBorders>
            <w:shd w:val="clear" w:color="auto" w:fill="auto"/>
            <w:noWrap/>
            <w:vAlign w:val="center"/>
            <w:hideMark/>
          </w:tcPr>
          <w:p w14:paraId="51057FB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0027</w:t>
            </w:r>
          </w:p>
        </w:tc>
        <w:tc>
          <w:tcPr>
            <w:tcW w:w="256" w:type="pct"/>
            <w:tcBorders>
              <w:top w:val="nil"/>
              <w:left w:val="nil"/>
              <w:bottom w:val="single" w:sz="4" w:space="0" w:color="auto"/>
              <w:right w:val="single" w:sz="4" w:space="0" w:color="auto"/>
            </w:tcBorders>
            <w:shd w:val="clear" w:color="auto" w:fill="auto"/>
            <w:noWrap/>
            <w:vAlign w:val="center"/>
            <w:hideMark/>
          </w:tcPr>
          <w:p w14:paraId="5B02399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7F6958E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785B04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GUANTES DE MALLA HASTA LA MUÑECA (CUBREDEDOS) FABRICADOS EN PIEL LIGERA, POLIESTER, NYLON Y ALGODON, PARA SU USO EN COCINA Y COMEDOR, TAMAÑO NUMERO 8.</w:t>
            </w:r>
          </w:p>
        </w:tc>
        <w:tc>
          <w:tcPr>
            <w:tcW w:w="533" w:type="pct"/>
            <w:tcBorders>
              <w:top w:val="nil"/>
              <w:left w:val="nil"/>
              <w:bottom w:val="single" w:sz="4" w:space="0" w:color="auto"/>
              <w:right w:val="single" w:sz="4" w:space="0" w:color="auto"/>
            </w:tcBorders>
            <w:shd w:val="clear" w:color="auto" w:fill="auto"/>
            <w:noWrap/>
            <w:vAlign w:val="center"/>
            <w:hideMark/>
          </w:tcPr>
          <w:p w14:paraId="2EC94DF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PAR</w:t>
            </w:r>
          </w:p>
        </w:tc>
        <w:tc>
          <w:tcPr>
            <w:tcW w:w="478" w:type="pct"/>
            <w:tcBorders>
              <w:top w:val="nil"/>
              <w:left w:val="nil"/>
              <w:bottom w:val="single" w:sz="4" w:space="0" w:color="auto"/>
              <w:right w:val="single" w:sz="4" w:space="0" w:color="auto"/>
            </w:tcBorders>
            <w:shd w:val="clear" w:color="auto" w:fill="auto"/>
            <w:noWrap/>
            <w:vAlign w:val="center"/>
            <w:hideMark/>
          </w:tcPr>
          <w:p w14:paraId="7BC0EE5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383A7B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PAR</w:t>
            </w:r>
          </w:p>
        </w:tc>
        <w:tc>
          <w:tcPr>
            <w:tcW w:w="489" w:type="pct"/>
            <w:tcBorders>
              <w:top w:val="nil"/>
              <w:left w:val="nil"/>
              <w:bottom w:val="single" w:sz="4" w:space="0" w:color="auto"/>
              <w:right w:val="single" w:sz="4" w:space="0" w:color="auto"/>
            </w:tcBorders>
            <w:shd w:val="clear" w:color="auto" w:fill="auto"/>
            <w:noWrap/>
            <w:vAlign w:val="center"/>
            <w:hideMark/>
          </w:tcPr>
          <w:p w14:paraId="5CC5EEE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r>
      <w:tr w:rsidR="002C1C49" w:rsidRPr="00777E3A" w14:paraId="7DC26C7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DC953C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49</w:t>
            </w:r>
          </w:p>
        </w:tc>
        <w:tc>
          <w:tcPr>
            <w:tcW w:w="256" w:type="pct"/>
            <w:tcBorders>
              <w:top w:val="nil"/>
              <w:left w:val="nil"/>
              <w:bottom w:val="single" w:sz="4" w:space="0" w:color="auto"/>
              <w:right w:val="single" w:sz="4" w:space="0" w:color="auto"/>
            </w:tcBorders>
            <w:shd w:val="clear" w:color="auto" w:fill="auto"/>
            <w:noWrap/>
            <w:vAlign w:val="center"/>
            <w:hideMark/>
          </w:tcPr>
          <w:p w14:paraId="1F9EFBB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312B64D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450</w:t>
            </w:r>
          </w:p>
        </w:tc>
        <w:tc>
          <w:tcPr>
            <w:tcW w:w="256" w:type="pct"/>
            <w:tcBorders>
              <w:top w:val="nil"/>
              <w:left w:val="nil"/>
              <w:bottom w:val="single" w:sz="4" w:space="0" w:color="auto"/>
              <w:right w:val="single" w:sz="4" w:space="0" w:color="auto"/>
            </w:tcBorders>
            <w:shd w:val="clear" w:color="auto" w:fill="auto"/>
            <w:noWrap/>
            <w:vAlign w:val="center"/>
            <w:hideMark/>
          </w:tcPr>
          <w:p w14:paraId="68C838E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0043</w:t>
            </w:r>
          </w:p>
        </w:tc>
        <w:tc>
          <w:tcPr>
            <w:tcW w:w="256" w:type="pct"/>
            <w:tcBorders>
              <w:top w:val="nil"/>
              <w:left w:val="nil"/>
              <w:bottom w:val="single" w:sz="4" w:space="0" w:color="auto"/>
              <w:right w:val="single" w:sz="4" w:space="0" w:color="auto"/>
            </w:tcBorders>
            <w:shd w:val="clear" w:color="auto" w:fill="auto"/>
            <w:noWrap/>
            <w:vAlign w:val="center"/>
            <w:hideMark/>
          </w:tcPr>
          <w:p w14:paraId="643C344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74AFA99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209FF7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GUANTE DE ASBESTO DE 50 CM., RECOMENDADO SU USO EN EL MANEJO DE UTENSILIOS CALIENTES LOS CUALES PUEDEN SER TOMADOS DE MANERA DIRECTA, DE FORRO INTERIOR DE ALGODON PARA MAYOR CONFORT Y SEGURIDAD, TEMPERATURA DE EXPOSICION RECOMENDADAS DE 150 GRADOS CENTIGRADOS EN FORMA DISCONTINUA PARA EVITAR QUEMADURAS.</w:t>
            </w:r>
          </w:p>
        </w:tc>
        <w:tc>
          <w:tcPr>
            <w:tcW w:w="533" w:type="pct"/>
            <w:tcBorders>
              <w:top w:val="nil"/>
              <w:left w:val="nil"/>
              <w:bottom w:val="single" w:sz="4" w:space="0" w:color="auto"/>
              <w:right w:val="single" w:sz="4" w:space="0" w:color="auto"/>
            </w:tcBorders>
            <w:shd w:val="clear" w:color="auto" w:fill="auto"/>
            <w:noWrap/>
            <w:vAlign w:val="center"/>
            <w:hideMark/>
          </w:tcPr>
          <w:p w14:paraId="249A4A9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PAR</w:t>
            </w:r>
          </w:p>
        </w:tc>
        <w:tc>
          <w:tcPr>
            <w:tcW w:w="478" w:type="pct"/>
            <w:tcBorders>
              <w:top w:val="nil"/>
              <w:left w:val="nil"/>
              <w:bottom w:val="single" w:sz="4" w:space="0" w:color="auto"/>
              <w:right w:val="single" w:sz="4" w:space="0" w:color="auto"/>
            </w:tcBorders>
            <w:shd w:val="clear" w:color="auto" w:fill="auto"/>
            <w:noWrap/>
            <w:vAlign w:val="center"/>
            <w:hideMark/>
          </w:tcPr>
          <w:p w14:paraId="4E2BDB2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382E9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PAR</w:t>
            </w:r>
          </w:p>
        </w:tc>
        <w:tc>
          <w:tcPr>
            <w:tcW w:w="489" w:type="pct"/>
            <w:tcBorders>
              <w:top w:val="nil"/>
              <w:left w:val="nil"/>
              <w:bottom w:val="single" w:sz="4" w:space="0" w:color="auto"/>
              <w:right w:val="single" w:sz="4" w:space="0" w:color="auto"/>
            </w:tcBorders>
            <w:shd w:val="clear" w:color="auto" w:fill="auto"/>
            <w:noWrap/>
            <w:vAlign w:val="center"/>
            <w:hideMark/>
          </w:tcPr>
          <w:p w14:paraId="505591A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w:t>
            </w:r>
          </w:p>
        </w:tc>
      </w:tr>
      <w:tr w:rsidR="002C1C49" w:rsidRPr="00777E3A" w14:paraId="6BEAC1D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6C9050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50</w:t>
            </w:r>
          </w:p>
        </w:tc>
        <w:tc>
          <w:tcPr>
            <w:tcW w:w="256" w:type="pct"/>
            <w:tcBorders>
              <w:top w:val="nil"/>
              <w:left w:val="nil"/>
              <w:bottom w:val="single" w:sz="4" w:space="0" w:color="auto"/>
              <w:right w:val="single" w:sz="4" w:space="0" w:color="auto"/>
            </w:tcBorders>
            <w:shd w:val="clear" w:color="auto" w:fill="auto"/>
            <w:noWrap/>
            <w:vAlign w:val="center"/>
            <w:hideMark/>
          </w:tcPr>
          <w:p w14:paraId="08D29CB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12D2AA5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546</w:t>
            </w:r>
          </w:p>
        </w:tc>
        <w:tc>
          <w:tcPr>
            <w:tcW w:w="256" w:type="pct"/>
            <w:tcBorders>
              <w:top w:val="nil"/>
              <w:left w:val="nil"/>
              <w:bottom w:val="single" w:sz="4" w:space="0" w:color="auto"/>
              <w:right w:val="single" w:sz="4" w:space="0" w:color="auto"/>
            </w:tcBorders>
            <w:shd w:val="clear" w:color="auto" w:fill="auto"/>
            <w:noWrap/>
            <w:vAlign w:val="center"/>
            <w:hideMark/>
          </w:tcPr>
          <w:p w14:paraId="36DCA1B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0031</w:t>
            </w:r>
          </w:p>
        </w:tc>
        <w:tc>
          <w:tcPr>
            <w:tcW w:w="256" w:type="pct"/>
            <w:tcBorders>
              <w:top w:val="nil"/>
              <w:left w:val="nil"/>
              <w:bottom w:val="single" w:sz="4" w:space="0" w:color="auto"/>
              <w:right w:val="single" w:sz="4" w:space="0" w:color="auto"/>
            </w:tcBorders>
            <w:shd w:val="clear" w:color="auto" w:fill="auto"/>
            <w:noWrap/>
            <w:vAlign w:val="center"/>
            <w:hideMark/>
          </w:tcPr>
          <w:p w14:paraId="4935D85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31B8F45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F82A80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JARRA.DE ACERO INOXIDABLE. CON TAPA. CAP. 2 LTS.</w:t>
            </w:r>
          </w:p>
        </w:tc>
        <w:tc>
          <w:tcPr>
            <w:tcW w:w="533" w:type="pct"/>
            <w:tcBorders>
              <w:top w:val="nil"/>
              <w:left w:val="nil"/>
              <w:bottom w:val="single" w:sz="4" w:space="0" w:color="auto"/>
              <w:right w:val="single" w:sz="4" w:space="0" w:color="auto"/>
            </w:tcBorders>
            <w:shd w:val="clear" w:color="auto" w:fill="auto"/>
            <w:noWrap/>
            <w:vAlign w:val="center"/>
            <w:hideMark/>
          </w:tcPr>
          <w:p w14:paraId="727559D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B03FDD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32D390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8F1B64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r>
      <w:tr w:rsidR="002C1C49" w:rsidRPr="00777E3A" w14:paraId="26CE1C2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81B7C9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w:t>
            </w:r>
          </w:p>
        </w:tc>
        <w:tc>
          <w:tcPr>
            <w:tcW w:w="256" w:type="pct"/>
            <w:tcBorders>
              <w:top w:val="nil"/>
              <w:left w:val="nil"/>
              <w:bottom w:val="single" w:sz="4" w:space="0" w:color="auto"/>
              <w:right w:val="single" w:sz="4" w:space="0" w:color="auto"/>
            </w:tcBorders>
            <w:shd w:val="clear" w:color="auto" w:fill="auto"/>
            <w:noWrap/>
            <w:vAlign w:val="center"/>
            <w:hideMark/>
          </w:tcPr>
          <w:p w14:paraId="4186C5A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6A5A797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546</w:t>
            </w:r>
          </w:p>
        </w:tc>
        <w:tc>
          <w:tcPr>
            <w:tcW w:w="256" w:type="pct"/>
            <w:tcBorders>
              <w:top w:val="nil"/>
              <w:left w:val="nil"/>
              <w:bottom w:val="single" w:sz="4" w:space="0" w:color="auto"/>
              <w:right w:val="single" w:sz="4" w:space="0" w:color="auto"/>
            </w:tcBorders>
            <w:shd w:val="clear" w:color="auto" w:fill="auto"/>
            <w:noWrap/>
            <w:vAlign w:val="center"/>
            <w:hideMark/>
          </w:tcPr>
          <w:p w14:paraId="2BF3324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0049</w:t>
            </w:r>
          </w:p>
        </w:tc>
        <w:tc>
          <w:tcPr>
            <w:tcW w:w="256" w:type="pct"/>
            <w:tcBorders>
              <w:top w:val="nil"/>
              <w:left w:val="nil"/>
              <w:bottom w:val="single" w:sz="4" w:space="0" w:color="auto"/>
              <w:right w:val="single" w:sz="4" w:space="0" w:color="auto"/>
            </w:tcBorders>
            <w:shd w:val="clear" w:color="auto" w:fill="auto"/>
            <w:noWrap/>
            <w:vAlign w:val="center"/>
            <w:hideMark/>
          </w:tcPr>
          <w:p w14:paraId="2BDCE2C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3F3BD7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8B920C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JARRA, CON TAPA, PARA </w:t>
            </w:r>
            <w:proofErr w:type="gramStart"/>
            <w:r w:rsidRPr="00777E3A">
              <w:rPr>
                <w:rFonts w:ascii="Arial" w:hAnsi="Arial" w:cs="Arial"/>
                <w:color w:val="000000"/>
                <w:sz w:val="12"/>
                <w:szCs w:val="12"/>
                <w:lang w:val="es-MX" w:eastAsia="es-MX"/>
              </w:rPr>
              <w:t>BURO,DE</w:t>
            </w:r>
            <w:proofErr w:type="gramEnd"/>
            <w:r w:rsidRPr="00777E3A">
              <w:rPr>
                <w:rFonts w:ascii="Arial" w:hAnsi="Arial" w:cs="Arial"/>
                <w:color w:val="000000"/>
                <w:sz w:val="12"/>
                <w:szCs w:val="12"/>
                <w:lang w:val="es-MX" w:eastAsia="es-MX"/>
              </w:rPr>
              <w:t xml:space="preserve"> POLICARBONATO, EN COLORROSA RUBOR CON CAPACIDAD PA-RA 1.9 L.</w:t>
            </w:r>
          </w:p>
        </w:tc>
        <w:tc>
          <w:tcPr>
            <w:tcW w:w="533" w:type="pct"/>
            <w:tcBorders>
              <w:top w:val="nil"/>
              <w:left w:val="nil"/>
              <w:bottom w:val="single" w:sz="4" w:space="0" w:color="auto"/>
              <w:right w:val="single" w:sz="4" w:space="0" w:color="auto"/>
            </w:tcBorders>
            <w:shd w:val="clear" w:color="auto" w:fill="auto"/>
            <w:noWrap/>
            <w:vAlign w:val="center"/>
            <w:hideMark/>
          </w:tcPr>
          <w:p w14:paraId="012C41C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9E31E1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906532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2B14C6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50</w:t>
            </w:r>
          </w:p>
        </w:tc>
      </w:tr>
      <w:tr w:rsidR="002C1C49" w:rsidRPr="00777E3A" w14:paraId="392FDA70"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C1A2E1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w:t>
            </w:r>
          </w:p>
        </w:tc>
        <w:tc>
          <w:tcPr>
            <w:tcW w:w="256" w:type="pct"/>
            <w:tcBorders>
              <w:top w:val="nil"/>
              <w:left w:val="nil"/>
              <w:bottom w:val="single" w:sz="4" w:space="0" w:color="auto"/>
              <w:right w:val="single" w:sz="4" w:space="0" w:color="auto"/>
            </w:tcBorders>
            <w:shd w:val="clear" w:color="auto" w:fill="auto"/>
            <w:noWrap/>
            <w:vAlign w:val="center"/>
            <w:hideMark/>
          </w:tcPr>
          <w:p w14:paraId="2366740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2C7F1F2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546</w:t>
            </w:r>
          </w:p>
        </w:tc>
        <w:tc>
          <w:tcPr>
            <w:tcW w:w="256" w:type="pct"/>
            <w:tcBorders>
              <w:top w:val="nil"/>
              <w:left w:val="nil"/>
              <w:bottom w:val="single" w:sz="4" w:space="0" w:color="auto"/>
              <w:right w:val="single" w:sz="4" w:space="0" w:color="auto"/>
            </w:tcBorders>
            <w:shd w:val="clear" w:color="auto" w:fill="auto"/>
            <w:noWrap/>
            <w:vAlign w:val="center"/>
            <w:hideMark/>
          </w:tcPr>
          <w:p w14:paraId="23DB858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0072</w:t>
            </w:r>
          </w:p>
        </w:tc>
        <w:tc>
          <w:tcPr>
            <w:tcW w:w="256" w:type="pct"/>
            <w:tcBorders>
              <w:top w:val="nil"/>
              <w:left w:val="nil"/>
              <w:bottom w:val="single" w:sz="4" w:space="0" w:color="auto"/>
              <w:right w:val="single" w:sz="4" w:space="0" w:color="auto"/>
            </w:tcBorders>
            <w:shd w:val="clear" w:color="auto" w:fill="auto"/>
            <w:noWrap/>
            <w:vAlign w:val="center"/>
            <w:hideMark/>
          </w:tcPr>
          <w:p w14:paraId="379F05E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6AB34C8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B8BEBC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JARRA DE ACERO INOXIDABLE. PARA AGUA. CAP. 2 LTS.</w:t>
            </w:r>
          </w:p>
        </w:tc>
        <w:tc>
          <w:tcPr>
            <w:tcW w:w="533" w:type="pct"/>
            <w:tcBorders>
              <w:top w:val="nil"/>
              <w:left w:val="nil"/>
              <w:bottom w:val="single" w:sz="4" w:space="0" w:color="auto"/>
              <w:right w:val="single" w:sz="4" w:space="0" w:color="auto"/>
            </w:tcBorders>
            <w:shd w:val="clear" w:color="auto" w:fill="auto"/>
            <w:noWrap/>
            <w:vAlign w:val="center"/>
            <w:hideMark/>
          </w:tcPr>
          <w:p w14:paraId="41E0FA2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EE8666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4AC7F6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89FE56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w:t>
            </w:r>
          </w:p>
        </w:tc>
      </w:tr>
      <w:tr w:rsidR="002C1C49" w:rsidRPr="00777E3A" w14:paraId="608887F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BDBBB7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w:t>
            </w:r>
          </w:p>
        </w:tc>
        <w:tc>
          <w:tcPr>
            <w:tcW w:w="256" w:type="pct"/>
            <w:tcBorders>
              <w:top w:val="nil"/>
              <w:left w:val="nil"/>
              <w:bottom w:val="single" w:sz="4" w:space="0" w:color="auto"/>
              <w:right w:val="single" w:sz="4" w:space="0" w:color="auto"/>
            </w:tcBorders>
            <w:shd w:val="clear" w:color="auto" w:fill="auto"/>
            <w:noWrap/>
            <w:vAlign w:val="center"/>
            <w:hideMark/>
          </w:tcPr>
          <w:p w14:paraId="37B4FBE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3530EE6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546</w:t>
            </w:r>
          </w:p>
        </w:tc>
        <w:tc>
          <w:tcPr>
            <w:tcW w:w="256" w:type="pct"/>
            <w:tcBorders>
              <w:top w:val="nil"/>
              <w:left w:val="nil"/>
              <w:bottom w:val="single" w:sz="4" w:space="0" w:color="auto"/>
              <w:right w:val="single" w:sz="4" w:space="0" w:color="auto"/>
            </w:tcBorders>
            <w:shd w:val="clear" w:color="auto" w:fill="auto"/>
            <w:noWrap/>
            <w:vAlign w:val="center"/>
            <w:hideMark/>
          </w:tcPr>
          <w:p w14:paraId="313636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0106</w:t>
            </w:r>
          </w:p>
        </w:tc>
        <w:tc>
          <w:tcPr>
            <w:tcW w:w="256" w:type="pct"/>
            <w:tcBorders>
              <w:top w:val="nil"/>
              <w:left w:val="nil"/>
              <w:bottom w:val="single" w:sz="4" w:space="0" w:color="auto"/>
              <w:right w:val="single" w:sz="4" w:space="0" w:color="auto"/>
            </w:tcBorders>
            <w:shd w:val="clear" w:color="auto" w:fill="auto"/>
            <w:noWrap/>
            <w:vAlign w:val="center"/>
            <w:hideMark/>
          </w:tcPr>
          <w:p w14:paraId="07D624A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3D498F3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A08C5D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JARRA, CON TAPA, DE POLICARBONATO, EN COLOR CLARO TRANSPARENTE, CON CAPACIDAD PARA 1.8 L A 2.0 L.</w:t>
            </w:r>
          </w:p>
        </w:tc>
        <w:tc>
          <w:tcPr>
            <w:tcW w:w="533" w:type="pct"/>
            <w:tcBorders>
              <w:top w:val="nil"/>
              <w:left w:val="nil"/>
              <w:bottom w:val="single" w:sz="4" w:space="0" w:color="auto"/>
              <w:right w:val="single" w:sz="4" w:space="0" w:color="auto"/>
            </w:tcBorders>
            <w:shd w:val="clear" w:color="auto" w:fill="auto"/>
            <w:noWrap/>
            <w:vAlign w:val="center"/>
            <w:hideMark/>
          </w:tcPr>
          <w:p w14:paraId="4D9AA92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15884D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BED7BC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0B37B2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r>
      <w:tr w:rsidR="002C1C49" w:rsidRPr="00777E3A" w14:paraId="32951EA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0D5182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54</w:t>
            </w:r>
          </w:p>
        </w:tc>
        <w:tc>
          <w:tcPr>
            <w:tcW w:w="256" w:type="pct"/>
            <w:tcBorders>
              <w:top w:val="nil"/>
              <w:left w:val="nil"/>
              <w:bottom w:val="single" w:sz="4" w:space="0" w:color="auto"/>
              <w:right w:val="single" w:sz="4" w:space="0" w:color="auto"/>
            </w:tcBorders>
            <w:shd w:val="clear" w:color="auto" w:fill="auto"/>
            <w:noWrap/>
            <w:vAlign w:val="center"/>
            <w:hideMark/>
          </w:tcPr>
          <w:p w14:paraId="3A0C489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04499A2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546</w:t>
            </w:r>
          </w:p>
        </w:tc>
        <w:tc>
          <w:tcPr>
            <w:tcW w:w="256" w:type="pct"/>
            <w:tcBorders>
              <w:top w:val="nil"/>
              <w:left w:val="nil"/>
              <w:bottom w:val="single" w:sz="4" w:space="0" w:color="auto"/>
              <w:right w:val="single" w:sz="4" w:space="0" w:color="auto"/>
            </w:tcBorders>
            <w:shd w:val="clear" w:color="auto" w:fill="auto"/>
            <w:noWrap/>
            <w:vAlign w:val="center"/>
            <w:hideMark/>
          </w:tcPr>
          <w:p w14:paraId="16ABA71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0114</w:t>
            </w:r>
          </w:p>
        </w:tc>
        <w:tc>
          <w:tcPr>
            <w:tcW w:w="256" w:type="pct"/>
            <w:tcBorders>
              <w:top w:val="nil"/>
              <w:left w:val="nil"/>
              <w:bottom w:val="single" w:sz="4" w:space="0" w:color="auto"/>
              <w:right w:val="single" w:sz="4" w:space="0" w:color="auto"/>
            </w:tcBorders>
            <w:shd w:val="clear" w:color="auto" w:fill="auto"/>
            <w:noWrap/>
            <w:vAlign w:val="center"/>
            <w:hideMark/>
          </w:tcPr>
          <w:p w14:paraId="52358D1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6B72C1F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C87D7F4"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JARRA DE ALUMINIO. CAPACIDAD 4 LTS.</w:t>
            </w:r>
          </w:p>
        </w:tc>
        <w:tc>
          <w:tcPr>
            <w:tcW w:w="533" w:type="pct"/>
            <w:tcBorders>
              <w:top w:val="nil"/>
              <w:left w:val="nil"/>
              <w:bottom w:val="single" w:sz="4" w:space="0" w:color="auto"/>
              <w:right w:val="single" w:sz="4" w:space="0" w:color="auto"/>
            </w:tcBorders>
            <w:shd w:val="clear" w:color="auto" w:fill="auto"/>
            <w:noWrap/>
            <w:vAlign w:val="center"/>
            <w:hideMark/>
          </w:tcPr>
          <w:p w14:paraId="7274808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A73D9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97ADCA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97041B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r>
      <w:tr w:rsidR="002C1C49" w:rsidRPr="00777E3A" w14:paraId="287330C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DC505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55</w:t>
            </w:r>
          </w:p>
        </w:tc>
        <w:tc>
          <w:tcPr>
            <w:tcW w:w="256" w:type="pct"/>
            <w:tcBorders>
              <w:top w:val="nil"/>
              <w:left w:val="nil"/>
              <w:bottom w:val="single" w:sz="4" w:space="0" w:color="auto"/>
              <w:right w:val="single" w:sz="4" w:space="0" w:color="auto"/>
            </w:tcBorders>
            <w:shd w:val="clear" w:color="auto" w:fill="auto"/>
            <w:noWrap/>
            <w:vAlign w:val="center"/>
            <w:hideMark/>
          </w:tcPr>
          <w:p w14:paraId="2A81C74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4FC657F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546</w:t>
            </w:r>
          </w:p>
        </w:tc>
        <w:tc>
          <w:tcPr>
            <w:tcW w:w="256" w:type="pct"/>
            <w:tcBorders>
              <w:top w:val="nil"/>
              <w:left w:val="nil"/>
              <w:bottom w:val="single" w:sz="4" w:space="0" w:color="auto"/>
              <w:right w:val="single" w:sz="4" w:space="0" w:color="auto"/>
            </w:tcBorders>
            <w:shd w:val="clear" w:color="auto" w:fill="auto"/>
            <w:noWrap/>
            <w:vAlign w:val="center"/>
            <w:hideMark/>
          </w:tcPr>
          <w:p w14:paraId="0728830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0379</w:t>
            </w:r>
          </w:p>
        </w:tc>
        <w:tc>
          <w:tcPr>
            <w:tcW w:w="256" w:type="pct"/>
            <w:tcBorders>
              <w:top w:val="nil"/>
              <w:left w:val="nil"/>
              <w:bottom w:val="single" w:sz="4" w:space="0" w:color="auto"/>
              <w:right w:val="single" w:sz="4" w:space="0" w:color="auto"/>
            </w:tcBorders>
            <w:shd w:val="clear" w:color="auto" w:fill="auto"/>
            <w:noWrap/>
            <w:vAlign w:val="center"/>
            <w:hideMark/>
          </w:tcPr>
          <w:p w14:paraId="3837928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6FC85C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0A5FDF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JARRA, CON TAPA, PARA </w:t>
            </w:r>
            <w:proofErr w:type="gramStart"/>
            <w:r w:rsidRPr="00777E3A">
              <w:rPr>
                <w:rFonts w:ascii="Arial" w:hAnsi="Arial" w:cs="Arial"/>
                <w:color w:val="000000"/>
                <w:sz w:val="12"/>
                <w:szCs w:val="12"/>
                <w:lang w:val="es-MX" w:eastAsia="es-MX"/>
              </w:rPr>
              <w:t>BURO,DE</w:t>
            </w:r>
            <w:proofErr w:type="gramEnd"/>
            <w:r w:rsidRPr="00777E3A">
              <w:rPr>
                <w:rFonts w:ascii="Arial" w:hAnsi="Arial" w:cs="Arial"/>
                <w:color w:val="000000"/>
                <w:sz w:val="12"/>
                <w:szCs w:val="12"/>
                <w:lang w:val="es-MX" w:eastAsia="es-MX"/>
              </w:rPr>
              <w:t xml:space="preserve"> PLASTICO, CON CAPACIDADPARA 1.5 L.</w:t>
            </w:r>
          </w:p>
        </w:tc>
        <w:tc>
          <w:tcPr>
            <w:tcW w:w="533" w:type="pct"/>
            <w:tcBorders>
              <w:top w:val="nil"/>
              <w:left w:val="nil"/>
              <w:bottom w:val="single" w:sz="4" w:space="0" w:color="auto"/>
              <w:right w:val="single" w:sz="4" w:space="0" w:color="auto"/>
            </w:tcBorders>
            <w:shd w:val="clear" w:color="auto" w:fill="auto"/>
            <w:noWrap/>
            <w:vAlign w:val="center"/>
            <w:hideMark/>
          </w:tcPr>
          <w:p w14:paraId="5B0D97B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38157C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410B45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FE3926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1350</w:t>
            </w:r>
          </w:p>
        </w:tc>
      </w:tr>
      <w:tr w:rsidR="002C1C49" w:rsidRPr="00777E3A" w14:paraId="4B0B4D8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622720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56</w:t>
            </w:r>
          </w:p>
        </w:tc>
        <w:tc>
          <w:tcPr>
            <w:tcW w:w="256" w:type="pct"/>
            <w:tcBorders>
              <w:top w:val="nil"/>
              <w:left w:val="nil"/>
              <w:bottom w:val="single" w:sz="4" w:space="0" w:color="auto"/>
              <w:right w:val="single" w:sz="4" w:space="0" w:color="auto"/>
            </w:tcBorders>
            <w:shd w:val="clear" w:color="auto" w:fill="auto"/>
            <w:noWrap/>
            <w:vAlign w:val="center"/>
            <w:hideMark/>
          </w:tcPr>
          <w:p w14:paraId="527DFB9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4629C9C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546</w:t>
            </w:r>
          </w:p>
        </w:tc>
        <w:tc>
          <w:tcPr>
            <w:tcW w:w="256" w:type="pct"/>
            <w:tcBorders>
              <w:top w:val="nil"/>
              <w:left w:val="nil"/>
              <w:bottom w:val="single" w:sz="4" w:space="0" w:color="auto"/>
              <w:right w:val="single" w:sz="4" w:space="0" w:color="auto"/>
            </w:tcBorders>
            <w:shd w:val="clear" w:color="auto" w:fill="auto"/>
            <w:noWrap/>
            <w:vAlign w:val="center"/>
            <w:hideMark/>
          </w:tcPr>
          <w:p w14:paraId="4C2E2BF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0387</w:t>
            </w:r>
          </w:p>
        </w:tc>
        <w:tc>
          <w:tcPr>
            <w:tcW w:w="256" w:type="pct"/>
            <w:tcBorders>
              <w:top w:val="nil"/>
              <w:left w:val="nil"/>
              <w:bottom w:val="single" w:sz="4" w:space="0" w:color="auto"/>
              <w:right w:val="single" w:sz="4" w:space="0" w:color="auto"/>
            </w:tcBorders>
            <w:shd w:val="clear" w:color="auto" w:fill="auto"/>
            <w:noWrap/>
            <w:vAlign w:val="center"/>
            <w:hideMark/>
          </w:tcPr>
          <w:p w14:paraId="225A3CD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ADCB2D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FC688F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JARRA DE PLASTICO, CON TAPA.CAPACIDAD 2 L.</w:t>
            </w:r>
          </w:p>
        </w:tc>
        <w:tc>
          <w:tcPr>
            <w:tcW w:w="533" w:type="pct"/>
            <w:tcBorders>
              <w:top w:val="nil"/>
              <w:left w:val="nil"/>
              <w:bottom w:val="single" w:sz="4" w:space="0" w:color="auto"/>
              <w:right w:val="single" w:sz="4" w:space="0" w:color="auto"/>
            </w:tcBorders>
            <w:shd w:val="clear" w:color="auto" w:fill="auto"/>
            <w:noWrap/>
            <w:vAlign w:val="center"/>
            <w:hideMark/>
          </w:tcPr>
          <w:p w14:paraId="7E80A2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7F35CA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E376BE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F3478C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3000</w:t>
            </w:r>
          </w:p>
        </w:tc>
      </w:tr>
      <w:tr w:rsidR="002C1C49" w:rsidRPr="00777E3A" w14:paraId="71FA232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BAA140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57</w:t>
            </w:r>
          </w:p>
        </w:tc>
        <w:tc>
          <w:tcPr>
            <w:tcW w:w="256" w:type="pct"/>
            <w:tcBorders>
              <w:top w:val="nil"/>
              <w:left w:val="nil"/>
              <w:bottom w:val="single" w:sz="4" w:space="0" w:color="auto"/>
              <w:right w:val="single" w:sz="4" w:space="0" w:color="auto"/>
            </w:tcBorders>
            <w:shd w:val="clear" w:color="auto" w:fill="auto"/>
            <w:noWrap/>
            <w:vAlign w:val="center"/>
            <w:hideMark/>
          </w:tcPr>
          <w:p w14:paraId="16CF1E2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22C5385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565</w:t>
            </w:r>
          </w:p>
        </w:tc>
        <w:tc>
          <w:tcPr>
            <w:tcW w:w="256" w:type="pct"/>
            <w:tcBorders>
              <w:top w:val="nil"/>
              <w:left w:val="nil"/>
              <w:bottom w:val="single" w:sz="4" w:space="0" w:color="auto"/>
              <w:right w:val="single" w:sz="4" w:space="0" w:color="auto"/>
            </w:tcBorders>
            <w:shd w:val="clear" w:color="auto" w:fill="auto"/>
            <w:noWrap/>
            <w:vAlign w:val="center"/>
            <w:hideMark/>
          </w:tcPr>
          <w:p w14:paraId="030FC1A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0011</w:t>
            </w:r>
          </w:p>
        </w:tc>
        <w:tc>
          <w:tcPr>
            <w:tcW w:w="256" w:type="pct"/>
            <w:tcBorders>
              <w:top w:val="nil"/>
              <w:left w:val="nil"/>
              <w:bottom w:val="single" w:sz="4" w:space="0" w:color="auto"/>
              <w:right w:val="single" w:sz="4" w:space="0" w:color="auto"/>
            </w:tcBorders>
            <w:shd w:val="clear" w:color="auto" w:fill="auto"/>
            <w:noWrap/>
            <w:vAlign w:val="center"/>
            <w:hideMark/>
          </w:tcPr>
          <w:p w14:paraId="0E848E7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0E5A359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5C5A6F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LICUADORA, VASO DE VIDRIO TRANSPARENTE, BASE METALICA CROMADA, CUCHILLAS LARGAS DE ACERO INOXIDABLE, 3 VELOCIDADES, CAPACIDAD 1.25 LITROS, TIPO DOMESTICO.</w:t>
            </w:r>
          </w:p>
        </w:tc>
        <w:tc>
          <w:tcPr>
            <w:tcW w:w="533" w:type="pct"/>
            <w:tcBorders>
              <w:top w:val="nil"/>
              <w:left w:val="nil"/>
              <w:bottom w:val="single" w:sz="4" w:space="0" w:color="auto"/>
              <w:right w:val="single" w:sz="4" w:space="0" w:color="auto"/>
            </w:tcBorders>
            <w:shd w:val="clear" w:color="auto" w:fill="auto"/>
            <w:noWrap/>
            <w:vAlign w:val="center"/>
            <w:hideMark/>
          </w:tcPr>
          <w:p w14:paraId="7AA3EAE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D78C76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D86F94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E154B6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57</w:t>
            </w:r>
          </w:p>
        </w:tc>
      </w:tr>
      <w:tr w:rsidR="002C1C49" w:rsidRPr="00777E3A" w14:paraId="73E304D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4246C1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58</w:t>
            </w:r>
          </w:p>
        </w:tc>
        <w:tc>
          <w:tcPr>
            <w:tcW w:w="256" w:type="pct"/>
            <w:tcBorders>
              <w:top w:val="nil"/>
              <w:left w:val="nil"/>
              <w:bottom w:val="single" w:sz="4" w:space="0" w:color="auto"/>
              <w:right w:val="single" w:sz="4" w:space="0" w:color="auto"/>
            </w:tcBorders>
            <w:shd w:val="clear" w:color="auto" w:fill="auto"/>
            <w:noWrap/>
            <w:vAlign w:val="center"/>
            <w:hideMark/>
          </w:tcPr>
          <w:p w14:paraId="2454444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4FCBB33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603</w:t>
            </w:r>
          </w:p>
        </w:tc>
        <w:tc>
          <w:tcPr>
            <w:tcW w:w="256" w:type="pct"/>
            <w:tcBorders>
              <w:top w:val="nil"/>
              <w:left w:val="nil"/>
              <w:bottom w:val="single" w:sz="4" w:space="0" w:color="auto"/>
              <w:right w:val="single" w:sz="4" w:space="0" w:color="auto"/>
            </w:tcBorders>
            <w:shd w:val="clear" w:color="auto" w:fill="auto"/>
            <w:noWrap/>
            <w:vAlign w:val="center"/>
            <w:hideMark/>
          </w:tcPr>
          <w:p w14:paraId="54A79FB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0106</w:t>
            </w:r>
          </w:p>
        </w:tc>
        <w:tc>
          <w:tcPr>
            <w:tcW w:w="256" w:type="pct"/>
            <w:tcBorders>
              <w:top w:val="nil"/>
              <w:left w:val="nil"/>
              <w:bottom w:val="single" w:sz="4" w:space="0" w:color="auto"/>
              <w:right w:val="single" w:sz="4" w:space="0" w:color="auto"/>
            </w:tcBorders>
            <w:shd w:val="clear" w:color="auto" w:fill="auto"/>
            <w:noWrap/>
            <w:vAlign w:val="center"/>
            <w:hideMark/>
          </w:tcPr>
          <w:p w14:paraId="3DA6518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30923DB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555C27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MACHACADOR PARA FRIJOLES, METALICO, CON MANGO DE MADERA.</w:t>
            </w:r>
          </w:p>
        </w:tc>
        <w:tc>
          <w:tcPr>
            <w:tcW w:w="533" w:type="pct"/>
            <w:tcBorders>
              <w:top w:val="nil"/>
              <w:left w:val="nil"/>
              <w:bottom w:val="single" w:sz="4" w:space="0" w:color="auto"/>
              <w:right w:val="single" w:sz="4" w:space="0" w:color="auto"/>
            </w:tcBorders>
            <w:shd w:val="clear" w:color="auto" w:fill="auto"/>
            <w:noWrap/>
            <w:vAlign w:val="center"/>
            <w:hideMark/>
          </w:tcPr>
          <w:p w14:paraId="7611F8D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A833C9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7B7945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8C3A02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r>
      <w:tr w:rsidR="002C1C49" w:rsidRPr="00777E3A" w14:paraId="2F6A9CA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73E0A7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59</w:t>
            </w:r>
          </w:p>
        </w:tc>
        <w:tc>
          <w:tcPr>
            <w:tcW w:w="256" w:type="pct"/>
            <w:tcBorders>
              <w:top w:val="nil"/>
              <w:left w:val="nil"/>
              <w:bottom w:val="single" w:sz="4" w:space="0" w:color="auto"/>
              <w:right w:val="single" w:sz="4" w:space="0" w:color="auto"/>
            </w:tcBorders>
            <w:shd w:val="clear" w:color="auto" w:fill="auto"/>
            <w:noWrap/>
            <w:vAlign w:val="center"/>
            <w:hideMark/>
          </w:tcPr>
          <w:p w14:paraId="522561C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7F261A7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624</w:t>
            </w:r>
          </w:p>
        </w:tc>
        <w:tc>
          <w:tcPr>
            <w:tcW w:w="256" w:type="pct"/>
            <w:tcBorders>
              <w:top w:val="nil"/>
              <w:left w:val="nil"/>
              <w:bottom w:val="single" w:sz="4" w:space="0" w:color="auto"/>
              <w:right w:val="single" w:sz="4" w:space="0" w:color="auto"/>
            </w:tcBorders>
            <w:shd w:val="clear" w:color="auto" w:fill="auto"/>
            <w:noWrap/>
            <w:vAlign w:val="center"/>
            <w:hideMark/>
          </w:tcPr>
          <w:p w14:paraId="73D2200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0010</w:t>
            </w:r>
          </w:p>
        </w:tc>
        <w:tc>
          <w:tcPr>
            <w:tcW w:w="256" w:type="pct"/>
            <w:tcBorders>
              <w:top w:val="nil"/>
              <w:left w:val="nil"/>
              <w:bottom w:val="single" w:sz="4" w:space="0" w:color="auto"/>
              <w:right w:val="single" w:sz="4" w:space="0" w:color="auto"/>
            </w:tcBorders>
            <w:shd w:val="clear" w:color="auto" w:fill="auto"/>
            <w:noWrap/>
            <w:vAlign w:val="center"/>
            <w:hideMark/>
          </w:tcPr>
          <w:p w14:paraId="5F23431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6D1E37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D10D7E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MOLDE RECTANGULAR, PERFORADOCON TAPA, DE ACERO INOXIDABLE, DE 32 X 53 X </w:t>
            </w:r>
            <w:r w:rsidRPr="00777E3A">
              <w:rPr>
                <w:rFonts w:ascii="Arial" w:hAnsi="Arial" w:cs="Arial"/>
                <w:color w:val="000000"/>
                <w:sz w:val="12"/>
                <w:szCs w:val="12"/>
                <w:lang w:val="es-MX" w:eastAsia="es-MX"/>
              </w:rPr>
              <w:lastRenderedPageBreak/>
              <w:t>6 CM.</w:t>
            </w:r>
          </w:p>
        </w:tc>
        <w:tc>
          <w:tcPr>
            <w:tcW w:w="533" w:type="pct"/>
            <w:tcBorders>
              <w:top w:val="nil"/>
              <w:left w:val="nil"/>
              <w:bottom w:val="single" w:sz="4" w:space="0" w:color="auto"/>
              <w:right w:val="single" w:sz="4" w:space="0" w:color="auto"/>
            </w:tcBorders>
            <w:shd w:val="clear" w:color="auto" w:fill="auto"/>
            <w:noWrap/>
            <w:vAlign w:val="center"/>
            <w:hideMark/>
          </w:tcPr>
          <w:p w14:paraId="2A367F5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PIEZA</w:t>
            </w:r>
          </w:p>
        </w:tc>
        <w:tc>
          <w:tcPr>
            <w:tcW w:w="478" w:type="pct"/>
            <w:tcBorders>
              <w:top w:val="nil"/>
              <w:left w:val="nil"/>
              <w:bottom w:val="single" w:sz="4" w:space="0" w:color="auto"/>
              <w:right w:val="single" w:sz="4" w:space="0" w:color="auto"/>
            </w:tcBorders>
            <w:shd w:val="clear" w:color="auto" w:fill="auto"/>
            <w:noWrap/>
            <w:vAlign w:val="center"/>
            <w:hideMark/>
          </w:tcPr>
          <w:p w14:paraId="07BF498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0757B1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601000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36</w:t>
            </w:r>
          </w:p>
        </w:tc>
      </w:tr>
      <w:tr w:rsidR="002C1C49" w:rsidRPr="00777E3A" w14:paraId="74853EA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8088E8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60</w:t>
            </w:r>
          </w:p>
        </w:tc>
        <w:tc>
          <w:tcPr>
            <w:tcW w:w="256" w:type="pct"/>
            <w:tcBorders>
              <w:top w:val="nil"/>
              <w:left w:val="nil"/>
              <w:bottom w:val="single" w:sz="4" w:space="0" w:color="auto"/>
              <w:right w:val="single" w:sz="4" w:space="0" w:color="auto"/>
            </w:tcBorders>
            <w:shd w:val="clear" w:color="auto" w:fill="auto"/>
            <w:noWrap/>
            <w:vAlign w:val="center"/>
            <w:hideMark/>
          </w:tcPr>
          <w:p w14:paraId="6B50C56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14B203F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624</w:t>
            </w:r>
          </w:p>
        </w:tc>
        <w:tc>
          <w:tcPr>
            <w:tcW w:w="256" w:type="pct"/>
            <w:tcBorders>
              <w:top w:val="nil"/>
              <w:left w:val="nil"/>
              <w:bottom w:val="single" w:sz="4" w:space="0" w:color="auto"/>
              <w:right w:val="single" w:sz="4" w:space="0" w:color="auto"/>
            </w:tcBorders>
            <w:shd w:val="clear" w:color="auto" w:fill="auto"/>
            <w:noWrap/>
            <w:vAlign w:val="center"/>
            <w:hideMark/>
          </w:tcPr>
          <w:p w14:paraId="0C4FFF9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1364</w:t>
            </w:r>
          </w:p>
        </w:tc>
        <w:tc>
          <w:tcPr>
            <w:tcW w:w="256" w:type="pct"/>
            <w:tcBorders>
              <w:top w:val="nil"/>
              <w:left w:val="nil"/>
              <w:bottom w:val="single" w:sz="4" w:space="0" w:color="auto"/>
              <w:right w:val="single" w:sz="4" w:space="0" w:color="auto"/>
            </w:tcBorders>
            <w:shd w:val="clear" w:color="auto" w:fill="auto"/>
            <w:noWrap/>
            <w:vAlign w:val="center"/>
            <w:hideMark/>
          </w:tcPr>
          <w:p w14:paraId="740E09C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99A8FD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98CA53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MOLDE RECTANGULAR, CON </w:t>
            </w:r>
            <w:proofErr w:type="gramStart"/>
            <w:r w:rsidRPr="00777E3A">
              <w:rPr>
                <w:rFonts w:ascii="Arial" w:hAnsi="Arial" w:cs="Arial"/>
                <w:color w:val="000000"/>
                <w:sz w:val="12"/>
                <w:szCs w:val="12"/>
                <w:lang w:val="es-MX" w:eastAsia="es-MX"/>
              </w:rPr>
              <w:t>TAPA,DE</w:t>
            </w:r>
            <w:proofErr w:type="gramEnd"/>
            <w:r w:rsidRPr="00777E3A">
              <w:rPr>
                <w:rFonts w:ascii="Arial" w:hAnsi="Arial" w:cs="Arial"/>
                <w:color w:val="000000"/>
                <w:sz w:val="12"/>
                <w:szCs w:val="12"/>
                <w:lang w:val="es-MX" w:eastAsia="es-MX"/>
              </w:rPr>
              <w:t xml:space="preserve"> ACERO INOXIDABLE, DE 32 X53 X 15 CM.</w:t>
            </w:r>
          </w:p>
        </w:tc>
        <w:tc>
          <w:tcPr>
            <w:tcW w:w="533" w:type="pct"/>
            <w:tcBorders>
              <w:top w:val="nil"/>
              <w:left w:val="nil"/>
              <w:bottom w:val="single" w:sz="4" w:space="0" w:color="auto"/>
              <w:right w:val="single" w:sz="4" w:space="0" w:color="auto"/>
            </w:tcBorders>
            <w:shd w:val="clear" w:color="auto" w:fill="auto"/>
            <w:noWrap/>
            <w:vAlign w:val="center"/>
            <w:hideMark/>
          </w:tcPr>
          <w:p w14:paraId="43A9EED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93D789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649013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9BF8CB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w:t>
            </w:r>
          </w:p>
        </w:tc>
      </w:tr>
      <w:tr w:rsidR="002C1C49" w:rsidRPr="00777E3A" w14:paraId="6FCC171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6C2BE5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61</w:t>
            </w:r>
          </w:p>
        </w:tc>
        <w:tc>
          <w:tcPr>
            <w:tcW w:w="256" w:type="pct"/>
            <w:tcBorders>
              <w:top w:val="nil"/>
              <w:left w:val="nil"/>
              <w:bottom w:val="single" w:sz="4" w:space="0" w:color="auto"/>
              <w:right w:val="single" w:sz="4" w:space="0" w:color="auto"/>
            </w:tcBorders>
            <w:shd w:val="clear" w:color="auto" w:fill="auto"/>
            <w:noWrap/>
            <w:vAlign w:val="center"/>
            <w:hideMark/>
          </w:tcPr>
          <w:p w14:paraId="680D696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65922F3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624</w:t>
            </w:r>
          </w:p>
        </w:tc>
        <w:tc>
          <w:tcPr>
            <w:tcW w:w="256" w:type="pct"/>
            <w:tcBorders>
              <w:top w:val="nil"/>
              <w:left w:val="nil"/>
              <w:bottom w:val="single" w:sz="4" w:space="0" w:color="auto"/>
              <w:right w:val="single" w:sz="4" w:space="0" w:color="auto"/>
            </w:tcBorders>
            <w:shd w:val="clear" w:color="auto" w:fill="auto"/>
            <w:noWrap/>
            <w:vAlign w:val="center"/>
            <w:hideMark/>
          </w:tcPr>
          <w:p w14:paraId="34297EA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1430</w:t>
            </w:r>
          </w:p>
        </w:tc>
        <w:tc>
          <w:tcPr>
            <w:tcW w:w="256" w:type="pct"/>
            <w:tcBorders>
              <w:top w:val="nil"/>
              <w:left w:val="nil"/>
              <w:bottom w:val="single" w:sz="4" w:space="0" w:color="auto"/>
              <w:right w:val="single" w:sz="4" w:space="0" w:color="auto"/>
            </w:tcBorders>
            <w:shd w:val="clear" w:color="auto" w:fill="auto"/>
            <w:noWrap/>
            <w:vAlign w:val="center"/>
            <w:hideMark/>
          </w:tcPr>
          <w:p w14:paraId="36EBF5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528AD0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4822FB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MOLDE RECTANGULAR DE ACERO INOXIDABLE CON TAPA DE 33 CM X 22 CM X 10 DE ALTURA. PARA PREPARAR DE 20 A 56 RACIONES DE DIETAS DIABETICAS, BLANDAS, NORMALES, FRUTAS Y VERDURAS A TEMPERATURAS DE 60 GRADOS O MAS. EN VAPORERA.</w:t>
            </w:r>
          </w:p>
        </w:tc>
        <w:tc>
          <w:tcPr>
            <w:tcW w:w="533" w:type="pct"/>
            <w:tcBorders>
              <w:top w:val="nil"/>
              <w:left w:val="nil"/>
              <w:bottom w:val="single" w:sz="4" w:space="0" w:color="auto"/>
              <w:right w:val="single" w:sz="4" w:space="0" w:color="auto"/>
            </w:tcBorders>
            <w:shd w:val="clear" w:color="auto" w:fill="auto"/>
            <w:noWrap/>
            <w:vAlign w:val="center"/>
            <w:hideMark/>
          </w:tcPr>
          <w:p w14:paraId="216E7C3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69F3A6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590F3D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4E63D5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r>
      <w:tr w:rsidR="002C1C49" w:rsidRPr="00777E3A" w14:paraId="05A4B18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39E70B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62</w:t>
            </w:r>
          </w:p>
        </w:tc>
        <w:tc>
          <w:tcPr>
            <w:tcW w:w="256" w:type="pct"/>
            <w:tcBorders>
              <w:top w:val="nil"/>
              <w:left w:val="nil"/>
              <w:bottom w:val="single" w:sz="4" w:space="0" w:color="auto"/>
              <w:right w:val="single" w:sz="4" w:space="0" w:color="auto"/>
            </w:tcBorders>
            <w:shd w:val="clear" w:color="auto" w:fill="auto"/>
            <w:noWrap/>
            <w:vAlign w:val="center"/>
            <w:hideMark/>
          </w:tcPr>
          <w:p w14:paraId="705738D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5D2D069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624</w:t>
            </w:r>
          </w:p>
        </w:tc>
        <w:tc>
          <w:tcPr>
            <w:tcW w:w="256" w:type="pct"/>
            <w:tcBorders>
              <w:top w:val="nil"/>
              <w:left w:val="nil"/>
              <w:bottom w:val="single" w:sz="4" w:space="0" w:color="auto"/>
              <w:right w:val="single" w:sz="4" w:space="0" w:color="auto"/>
            </w:tcBorders>
            <w:shd w:val="clear" w:color="auto" w:fill="auto"/>
            <w:noWrap/>
            <w:vAlign w:val="center"/>
            <w:hideMark/>
          </w:tcPr>
          <w:p w14:paraId="2363CC5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1448</w:t>
            </w:r>
          </w:p>
        </w:tc>
        <w:tc>
          <w:tcPr>
            <w:tcW w:w="256" w:type="pct"/>
            <w:tcBorders>
              <w:top w:val="nil"/>
              <w:left w:val="nil"/>
              <w:bottom w:val="single" w:sz="4" w:space="0" w:color="auto"/>
              <w:right w:val="single" w:sz="4" w:space="0" w:color="auto"/>
            </w:tcBorders>
            <w:shd w:val="clear" w:color="auto" w:fill="auto"/>
            <w:noWrap/>
            <w:vAlign w:val="center"/>
            <w:hideMark/>
          </w:tcPr>
          <w:p w14:paraId="46A20F0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226491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1CEEC3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MOLDE RECTANGULAR DE ACERO INOXIDABLE CON TAPA DE 33 CM X 22 CM X 7 CM DE ALTURA. PARA PREPARAR DE 20 A 50 RACIONES DE DIETAS DIABETICAS, BLANDAS CON SAL, NORMALES, FRUTAS Y VERDURAS Y LAS HIPOSODICAS SIN SAL A TEMPERATURAS DE 60 GRADOS O MAS. EN VAPORERA.</w:t>
            </w:r>
          </w:p>
        </w:tc>
        <w:tc>
          <w:tcPr>
            <w:tcW w:w="533" w:type="pct"/>
            <w:tcBorders>
              <w:top w:val="nil"/>
              <w:left w:val="nil"/>
              <w:bottom w:val="single" w:sz="4" w:space="0" w:color="auto"/>
              <w:right w:val="single" w:sz="4" w:space="0" w:color="auto"/>
            </w:tcBorders>
            <w:shd w:val="clear" w:color="auto" w:fill="auto"/>
            <w:noWrap/>
            <w:vAlign w:val="center"/>
            <w:hideMark/>
          </w:tcPr>
          <w:p w14:paraId="1A49EE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14209A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D797AC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867EAB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w:t>
            </w:r>
          </w:p>
        </w:tc>
      </w:tr>
      <w:tr w:rsidR="002C1C49" w:rsidRPr="00777E3A" w14:paraId="746C9A8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A3B0DE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63</w:t>
            </w:r>
          </w:p>
        </w:tc>
        <w:tc>
          <w:tcPr>
            <w:tcW w:w="256" w:type="pct"/>
            <w:tcBorders>
              <w:top w:val="nil"/>
              <w:left w:val="nil"/>
              <w:bottom w:val="single" w:sz="4" w:space="0" w:color="auto"/>
              <w:right w:val="single" w:sz="4" w:space="0" w:color="auto"/>
            </w:tcBorders>
            <w:shd w:val="clear" w:color="auto" w:fill="auto"/>
            <w:noWrap/>
            <w:vAlign w:val="center"/>
            <w:hideMark/>
          </w:tcPr>
          <w:p w14:paraId="66909DB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550091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624</w:t>
            </w:r>
          </w:p>
        </w:tc>
        <w:tc>
          <w:tcPr>
            <w:tcW w:w="256" w:type="pct"/>
            <w:tcBorders>
              <w:top w:val="nil"/>
              <w:left w:val="nil"/>
              <w:bottom w:val="single" w:sz="4" w:space="0" w:color="auto"/>
              <w:right w:val="single" w:sz="4" w:space="0" w:color="auto"/>
            </w:tcBorders>
            <w:shd w:val="clear" w:color="auto" w:fill="auto"/>
            <w:noWrap/>
            <w:vAlign w:val="center"/>
            <w:hideMark/>
          </w:tcPr>
          <w:p w14:paraId="11E981B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1455</w:t>
            </w:r>
          </w:p>
        </w:tc>
        <w:tc>
          <w:tcPr>
            <w:tcW w:w="256" w:type="pct"/>
            <w:tcBorders>
              <w:top w:val="nil"/>
              <w:left w:val="nil"/>
              <w:bottom w:val="single" w:sz="4" w:space="0" w:color="auto"/>
              <w:right w:val="single" w:sz="4" w:space="0" w:color="auto"/>
            </w:tcBorders>
            <w:shd w:val="clear" w:color="auto" w:fill="auto"/>
            <w:noWrap/>
            <w:vAlign w:val="center"/>
            <w:hideMark/>
          </w:tcPr>
          <w:p w14:paraId="4622119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408911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7B3CA2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MOLDE RECTANGULAR DE ACERO INOXIDABLE CON TAPA DE 53 CM. X 33 CM. X 7 CM. DE ALTURA.</w:t>
            </w:r>
          </w:p>
        </w:tc>
        <w:tc>
          <w:tcPr>
            <w:tcW w:w="533" w:type="pct"/>
            <w:tcBorders>
              <w:top w:val="nil"/>
              <w:left w:val="nil"/>
              <w:bottom w:val="single" w:sz="4" w:space="0" w:color="auto"/>
              <w:right w:val="single" w:sz="4" w:space="0" w:color="auto"/>
            </w:tcBorders>
            <w:shd w:val="clear" w:color="auto" w:fill="auto"/>
            <w:noWrap/>
            <w:vAlign w:val="center"/>
            <w:hideMark/>
          </w:tcPr>
          <w:p w14:paraId="475FBC2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EC1C04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9F9CEF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F85A08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47BF0BB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572444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64</w:t>
            </w:r>
          </w:p>
        </w:tc>
        <w:tc>
          <w:tcPr>
            <w:tcW w:w="256" w:type="pct"/>
            <w:tcBorders>
              <w:top w:val="nil"/>
              <w:left w:val="nil"/>
              <w:bottom w:val="single" w:sz="4" w:space="0" w:color="auto"/>
              <w:right w:val="single" w:sz="4" w:space="0" w:color="auto"/>
            </w:tcBorders>
            <w:shd w:val="clear" w:color="auto" w:fill="auto"/>
            <w:noWrap/>
            <w:vAlign w:val="center"/>
            <w:hideMark/>
          </w:tcPr>
          <w:p w14:paraId="0BB23A0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4F68D70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624</w:t>
            </w:r>
          </w:p>
        </w:tc>
        <w:tc>
          <w:tcPr>
            <w:tcW w:w="256" w:type="pct"/>
            <w:tcBorders>
              <w:top w:val="nil"/>
              <w:left w:val="nil"/>
              <w:bottom w:val="single" w:sz="4" w:space="0" w:color="auto"/>
              <w:right w:val="single" w:sz="4" w:space="0" w:color="auto"/>
            </w:tcBorders>
            <w:shd w:val="clear" w:color="auto" w:fill="auto"/>
            <w:noWrap/>
            <w:vAlign w:val="center"/>
            <w:hideMark/>
          </w:tcPr>
          <w:p w14:paraId="040E72D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1463</w:t>
            </w:r>
          </w:p>
        </w:tc>
        <w:tc>
          <w:tcPr>
            <w:tcW w:w="256" w:type="pct"/>
            <w:tcBorders>
              <w:top w:val="nil"/>
              <w:left w:val="nil"/>
              <w:bottom w:val="single" w:sz="4" w:space="0" w:color="auto"/>
              <w:right w:val="single" w:sz="4" w:space="0" w:color="auto"/>
            </w:tcBorders>
            <w:shd w:val="clear" w:color="auto" w:fill="auto"/>
            <w:noWrap/>
            <w:vAlign w:val="center"/>
            <w:hideMark/>
          </w:tcPr>
          <w:p w14:paraId="3957DA7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A653B4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8A0258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MOLDE RECTANGULAR DE ACERO INOXIDABLE CON TAPA DE 53 CM. X 33 CM. X 10 CM. DE ALTURA.</w:t>
            </w:r>
          </w:p>
        </w:tc>
        <w:tc>
          <w:tcPr>
            <w:tcW w:w="533" w:type="pct"/>
            <w:tcBorders>
              <w:top w:val="nil"/>
              <w:left w:val="nil"/>
              <w:bottom w:val="single" w:sz="4" w:space="0" w:color="auto"/>
              <w:right w:val="single" w:sz="4" w:space="0" w:color="auto"/>
            </w:tcBorders>
            <w:shd w:val="clear" w:color="auto" w:fill="auto"/>
            <w:noWrap/>
            <w:vAlign w:val="center"/>
            <w:hideMark/>
          </w:tcPr>
          <w:p w14:paraId="52CB92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6C0A4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780087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5D0D66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r>
      <w:tr w:rsidR="002C1C49" w:rsidRPr="00777E3A" w14:paraId="1574EBE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730FF1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65</w:t>
            </w:r>
          </w:p>
        </w:tc>
        <w:tc>
          <w:tcPr>
            <w:tcW w:w="256" w:type="pct"/>
            <w:tcBorders>
              <w:top w:val="nil"/>
              <w:left w:val="nil"/>
              <w:bottom w:val="single" w:sz="4" w:space="0" w:color="auto"/>
              <w:right w:val="single" w:sz="4" w:space="0" w:color="auto"/>
            </w:tcBorders>
            <w:shd w:val="clear" w:color="auto" w:fill="auto"/>
            <w:noWrap/>
            <w:vAlign w:val="center"/>
            <w:hideMark/>
          </w:tcPr>
          <w:p w14:paraId="7DB7C5A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0E25F0B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667</w:t>
            </w:r>
          </w:p>
        </w:tc>
        <w:tc>
          <w:tcPr>
            <w:tcW w:w="256" w:type="pct"/>
            <w:tcBorders>
              <w:top w:val="nil"/>
              <w:left w:val="nil"/>
              <w:bottom w:val="single" w:sz="4" w:space="0" w:color="auto"/>
              <w:right w:val="single" w:sz="4" w:space="0" w:color="auto"/>
            </w:tcBorders>
            <w:shd w:val="clear" w:color="auto" w:fill="auto"/>
            <w:noWrap/>
            <w:vAlign w:val="center"/>
            <w:hideMark/>
          </w:tcPr>
          <w:p w14:paraId="6090183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0059</w:t>
            </w:r>
          </w:p>
        </w:tc>
        <w:tc>
          <w:tcPr>
            <w:tcW w:w="256" w:type="pct"/>
            <w:tcBorders>
              <w:top w:val="nil"/>
              <w:left w:val="nil"/>
              <w:bottom w:val="single" w:sz="4" w:space="0" w:color="auto"/>
              <w:right w:val="single" w:sz="4" w:space="0" w:color="auto"/>
            </w:tcBorders>
            <w:shd w:val="clear" w:color="auto" w:fill="auto"/>
            <w:noWrap/>
            <w:vAlign w:val="center"/>
            <w:hideMark/>
          </w:tcPr>
          <w:p w14:paraId="12FD9BE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2652769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49C1C8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OLLA, ALTA, RECTA, CON TAPA DE ACERO INOXIDABLE TIPO 18/8 CON CAPACIDAD PARA 45 LTS. AGARRADERA Y ASAS DE LA OLLA DEL MISMO METAL.</w:t>
            </w:r>
          </w:p>
        </w:tc>
        <w:tc>
          <w:tcPr>
            <w:tcW w:w="533" w:type="pct"/>
            <w:tcBorders>
              <w:top w:val="nil"/>
              <w:left w:val="nil"/>
              <w:bottom w:val="single" w:sz="4" w:space="0" w:color="auto"/>
              <w:right w:val="single" w:sz="4" w:space="0" w:color="auto"/>
            </w:tcBorders>
            <w:shd w:val="clear" w:color="auto" w:fill="auto"/>
            <w:noWrap/>
            <w:vAlign w:val="center"/>
            <w:hideMark/>
          </w:tcPr>
          <w:p w14:paraId="33FF3E3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201746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CDC744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064C8B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6E855B8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18B959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66</w:t>
            </w:r>
          </w:p>
        </w:tc>
        <w:tc>
          <w:tcPr>
            <w:tcW w:w="256" w:type="pct"/>
            <w:tcBorders>
              <w:top w:val="nil"/>
              <w:left w:val="nil"/>
              <w:bottom w:val="single" w:sz="4" w:space="0" w:color="auto"/>
              <w:right w:val="single" w:sz="4" w:space="0" w:color="auto"/>
            </w:tcBorders>
            <w:shd w:val="clear" w:color="auto" w:fill="auto"/>
            <w:noWrap/>
            <w:vAlign w:val="center"/>
            <w:hideMark/>
          </w:tcPr>
          <w:p w14:paraId="22F6F8C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77B1ECB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667</w:t>
            </w:r>
          </w:p>
        </w:tc>
        <w:tc>
          <w:tcPr>
            <w:tcW w:w="256" w:type="pct"/>
            <w:tcBorders>
              <w:top w:val="nil"/>
              <w:left w:val="nil"/>
              <w:bottom w:val="single" w:sz="4" w:space="0" w:color="auto"/>
              <w:right w:val="single" w:sz="4" w:space="0" w:color="auto"/>
            </w:tcBorders>
            <w:shd w:val="clear" w:color="auto" w:fill="auto"/>
            <w:noWrap/>
            <w:vAlign w:val="center"/>
            <w:hideMark/>
          </w:tcPr>
          <w:p w14:paraId="7FD2F1D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2436</w:t>
            </w:r>
          </w:p>
        </w:tc>
        <w:tc>
          <w:tcPr>
            <w:tcW w:w="256" w:type="pct"/>
            <w:tcBorders>
              <w:top w:val="nil"/>
              <w:left w:val="nil"/>
              <w:bottom w:val="single" w:sz="4" w:space="0" w:color="auto"/>
              <w:right w:val="single" w:sz="4" w:space="0" w:color="auto"/>
            </w:tcBorders>
            <w:shd w:val="clear" w:color="auto" w:fill="auto"/>
            <w:noWrap/>
            <w:vAlign w:val="center"/>
            <w:hideMark/>
          </w:tcPr>
          <w:p w14:paraId="5A9471F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0BE5C94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966B45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OLLA DE PRESION DE ALUMINIO TRIPLE FUERTE, CAPACIDAD 10 LITROS, MANGO DE BAQUELITA CON VALVULA DE SEGURIDAD, TIPO DOMESTICO.</w:t>
            </w:r>
          </w:p>
        </w:tc>
        <w:tc>
          <w:tcPr>
            <w:tcW w:w="533" w:type="pct"/>
            <w:tcBorders>
              <w:top w:val="nil"/>
              <w:left w:val="nil"/>
              <w:bottom w:val="single" w:sz="4" w:space="0" w:color="auto"/>
              <w:right w:val="single" w:sz="4" w:space="0" w:color="auto"/>
            </w:tcBorders>
            <w:shd w:val="clear" w:color="auto" w:fill="auto"/>
            <w:noWrap/>
            <w:vAlign w:val="center"/>
            <w:hideMark/>
          </w:tcPr>
          <w:p w14:paraId="4421D68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130FB1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F1CDA8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0F9141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w:t>
            </w:r>
          </w:p>
        </w:tc>
      </w:tr>
      <w:tr w:rsidR="002C1C49" w:rsidRPr="00777E3A" w14:paraId="7B57309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D1600D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67</w:t>
            </w:r>
          </w:p>
        </w:tc>
        <w:tc>
          <w:tcPr>
            <w:tcW w:w="256" w:type="pct"/>
            <w:tcBorders>
              <w:top w:val="nil"/>
              <w:left w:val="nil"/>
              <w:bottom w:val="single" w:sz="4" w:space="0" w:color="auto"/>
              <w:right w:val="single" w:sz="4" w:space="0" w:color="auto"/>
            </w:tcBorders>
            <w:shd w:val="clear" w:color="auto" w:fill="auto"/>
            <w:noWrap/>
            <w:vAlign w:val="center"/>
            <w:hideMark/>
          </w:tcPr>
          <w:p w14:paraId="202B54E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39660EF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681</w:t>
            </w:r>
          </w:p>
        </w:tc>
        <w:tc>
          <w:tcPr>
            <w:tcW w:w="256" w:type="pct"/>
            <w:tcBorders>
              <w:top w:val="nil"/>
              <w:left w:val="nil"/>
              <w:bottom w:val="single" w:sz="4" w:space="0" w:color="auto"/>
              <w:right w:val="single" w:sz="4" w:space="0" w:color="auto"/>
            </w:tcBorders>
            <w:shd w:val="clear" w:color="auto" w:fill="auto"/>
            <w:noWrap/>
            <w:vAlign w:val="center"/>
            <w:hideMark/>
          </w:tcPr>
          <w:p w14:paraId="1B59182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0028</w:t>
            </w:r>
          </w:p>
        </w:tc>
        <w:tc>
          <w:tcPr>
            <w:tcW w:w="256" w:type="pct"/>
            <w:tcBorders>
              <w:top w:val="nil"/>
              <w:left w:val="nil"/>
              <w:bottom w:val="single" w:sz="4" w:space="0" w:color="auto"/>
              <w:right w:val="single" w:sz="4" w:space="0" w:color="auto"/>
            </w:tcBorders>
            <w:shd w:val="clear" w:color="auto" w:fill="auto"/>
            <w:noWrap/>
            <w:vAlign w:val="center"/>
            <w:hideMark/>
          </w:tcPr>
          <w:p w14:paraId="43FFBA9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44A66F2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002F06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PALANGANA DE PLASTICO RIGIDODE 32 X 50 X 28 CM.</w:t>
            </w:r>
          </w:p>
        </w:tc>
        <w:tc>
          <w:tcPr>
            <w:tcW w:w="533" w:type="pct"/>
            <w:tcBorders>
              <w:top w:val="nil"/>
              <w:left w:val="nil"/>
              <w:bottom w:val="single" w:sz="4" w:space="0" w:color="auto"/>
              <w:right w:val="single" w:sz="4" w:space="0" w:color="auto"/>
            </w:tcBorders>
            <w:shd w:val="clear" w:color="auto" w:fill="auto"/>
            <w:noWrap/>
            <w:vAlign w:val="center"/>
            <w:hideMark/>
          </w:tcPr>
          <w:p w14:paraId="4BCD72F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3C035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FD1BCE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C47D8D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r>
      <w:tr w:rsidR="002C1C49" w:rsidRPr="00777E3A" w14:paraId="4ABFEFF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AEFBAF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68</w:t>
            </w:r>
          </w:p>
        </w:tc>
        <w:tc>
          <w:tcPr>
            <w:tcW w:w="256" w:type="pct"/>
            <w:tcBorders>
              <w:top w:val="nil"/>
              <w:left w:val="nil"/>
              <w:bottom w:val="single" w:sz="4" w:space="0" w:color="auto"/>
              <w:right w:val="single" w:sz="4" w:space="0" w:color="auto"/>
            </w:tcBorders>
            <w:shd w:val="clear" w:color="auto" w:fill="auto"/>
            <w:noWrap/>
            <w:vAlign w:val="center"/>
            <w:hideMark/>
          </w:tcPr>
          <w:p w14:paraId="39E472D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0C17800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681</w:t>
            </w:r>
          </w:p>
        </w:tc>
        <w:tc>
          <w:tcPr>
            <w:tcW w:w="256" w:type="pct"/>
            <w:tcBorders>
              <w:top w:val="nil"/>
              <w:left w:val="nil"/>
              <w:bottom w:val="single" w:sz="4" w:space="0" w:color="auto"/>
              <w:right w:val="single" w:sz="4" w:space="0" w:color="auto"/>
            </w:tcBorders>
            <w:shd w:val="clear" w:color="auto" w:fill="auto"/>
            <w:noWrap/>
            <w:vAlign w:val="center"/>
            <w:hideMark/>
          </w:tcPr>
          <w:p w14:paraId="7C9723B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0051</w:t>
            </w:r>
          </w:p>
        </w:tc>
        <w:tc>
          <w:tcPr>
            <w:tcW w:w="256" w:type="pct"/>
            <w:tcBorders>
              <w:top w:val="nil"/>
              <w:left w:val="nil"/>
              <w:bottom w:val="single" w:sz="4" w:space="0" w:color="auto"/>
              <w:right w:val="single" w:sz="4" w:space="0" w:color="auto"/>
            </w:tcBorders>
            <w:shd w:val="clear" w:color="auto" w:fill="auto"/>
            <w:noWrap/>
            <w:vAlign w:val="center"/>
            <w:hideMark/>
          </w:tcPr>
          <w:p w14:paraId="4D41425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5B9C272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095F70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PALANGANA DE ALUMINIO. DIAMETRO 40 CM.</w:t>
            </w:r>
          </w:p>
        </w:tc>
        <w:tc>
          <w:tcPr>
            <w:tcW w:w="533" w:type="pct"/>
            <w:tcBorders>
              <w:top w:val="nil"/>
              <w:left w:val="nil"/>
              <w:bottom w:val="single" w:sz="4" w:space="0" w:color="auto"/>
              <w:right w:val="single" w:sz="4" w:space="0" w:color="auto"/>
            </w:tcBorders>
            <w:shd w:val="clear" w:color="auto" w:fill="auto"/>
            <w:noWrap/>
            <w:vAlign w:val="center"/>
            <w:hideMark/>
          </w:tcPr>
          <w:p w14:paraId="6433944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9CD1B0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C919E5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974A3E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w:t>
            </w:r>
          </w:p>
        </w:tc>
      </w:tr>
      <w:tr w:rsidR="002C1C49" w:rsidRPr="00777E3A" w14:paraId="21D7CBB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066A36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69</w:t>
            </w:r>
          </w:p>
        </w:tc>
        <w:tc>
          <w:tcPr>
            <w:tcW w:w="256" w:type="pct"/>
            <w:tcBorders>
              <w:top w:val="nil"/>
              <w:left w:val="nil"/>
              <w:bottom w:val="single" w:sz="4" w:space="0" w:color="auto"/>
              <w:right w:val="single" w:sz="4" w:space="0" w:color="auto"/>
            </w:tcBorders>
            <w:shd w:val="clear" w:color="auto" w:fill="auto"/>
            <w:noWrap/>
            <w:vAlign w:val="center"/>
            <w:hideMark/>
          </w:tcPr>
          <w:p w14:paraId="3C97DF9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2968912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686</w:t>
            </w:r>
          </w:p>
        </w:tc>
        <w:tc>
          <w:tcPr>
            <w:tcW w:w="256" w:type="pct"/>
            <w:tcBorders>
              <w:top w:val="nil"/>
              <w:left w:val="nil"/>
              <w:bottom w:val="single" w:sz="4" w:space="0" w:color="auto"/>
              <w:right w:val="single" w:sz="4" w:space="0" w:color="auto"/>
            </w:tcBorders>
            <w:shd w:val="clear" w:color="auto" w:fill="auto"/>
            <w:noWrap/>
            <w:vAlign w:val="center"/>
            <w:hideMark/>
          </w:tcPr>
          <w:p w14:paraId="2B951F9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0239</w:t>
            </w:r>
          </w:p>
        </w:tc>
        <w:tc>
          <w:tcPr>
            <w:tcW w:w="256" w:type="pct"/>
            <w:tcBorders>
              <w:top w:val="nil"/>
              <w:left w:val="nil"/>
              <w:bottom w:val="single" w:sz="4" w:space="0" w:color="auto"/>
              <w:right w:val="single" w:sz="4" w:space="0" w:color="auto"/>
            </w:tcBorders>
            <w:shd w:val="clear" w:color="auto" w:fill="auto"/>
            <w:noWrap/>
            <w:vAlign w:val="center"/>
            <w:hideMark/>
          </w:tcPr>
          <w:p w14:paraId="12EACED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50CAFF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2C69B19"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PALA, DE POLIETILENO DE ALTA DENSIDAD, DE UNA SOLA PIEZA, CON 150 CM DE LONGITUD.</w:t>
            </w:r>
          </w:p>
        </w:tc>
        <w:tc>
          <w:tcPr>
            <w:tcW w:w="533" w:type="pct"/>
            <w:tcBorders>
              <w:top w:val="nil"/>
              <w:left w:val="nil"/>
              <w:bottom w:val="single" w:sz="4" w:space="0" w:color="auto"/>
              <w:right w:val="single" w:sz="4" w:space="0" w:color="auto"/>
            </w:tcBorders>
            <w:shd w:val="clear" w:color="auto" w:fill="auto"/>
            <w:noWrap/>
            <w:vAlign w:val="center"/>
            <w:hideMark/>
          </w:tcPr>
          <w:p w14:paraId="7838F32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BD547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011ECC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AB521A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3B644D9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EAF3C1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w:t>
            </w:r>
          </w:p>
        </w:tc>
        <w:tc>
          <w:tcPr>
            <w:tcW w:w="256" w:type="pct"/>
            <w:tcBorders>
              <w:top w:val="nil"/>
              <w:left w:val="nil"/>
              <w:bottom w:val="single" w:sz="4" w:space="0" w:color="auto"/>
              <w:right w:val="single" w:sz="4" w:space="0" w:color="auto"/>
            </w:tcBorders>
            <w:shd w:val="clear" w:color="auto" w:fill="auto"/>
            <w:noWrap/>
            <w:vAlign w:val="center"/>
            <w:hideMark/>
          </w:tcPr>
          <w:p w14:paraId="53A12DE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696BA26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686</w:t>
            </w:r>
          </w:p>
        </w:tc>
        <w:tc>
          <w:tcPr>
            <w:tcW w:w="256" w:type="pct"/>
            <w:tcBorders>
              <w:top w:val="nil"/>
              <w:left w:val="nil"/>
              <w:bottom w:val="single" w:sz="4" w:space="0" w:color="auto"/>
              <w:right w:val="single" w:sz="4" w:space="0" w:color="auto"/>
            </w:tcBorders>
            <w:shd w:val="clear" w:color="auto" w:fill="auto"/>
            <w:noWrap/>
            <w:vAlign w:val="center"/>
            <w:hideMark/>
          </w:tcPr>
          <w:p w14:paraId="61424A4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0247</w:t>
            </w:r>
          </w:p>
        </w:tc>
        <w:tc>
          <w:tcPr>
            <w:tcW w:w="256" w:type="pct"/>
            <w:tcBorders>
              <w:top w:val="nil"/>
              <w:left w:val="nil"/>
              <w:bottom w:val="single" w:sz="4" w:space="0" w:color="auto"/>
              <w:right w:val="single" w:sz="4" w:space="0" w:color="auto"/>
            </w:tcBorders>
            <w:shd w:val="clear" w:color="auto" w:fill="auto"/>
            <w:noWrap/>
            <w:vAlign w:val="center"/>
            <w:hideMark/>
          </w:tcPr>
          <w:p w14:paraId="472909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0C5576B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5B8B58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PALA DE ACERO INOXIDABLE, 45 CM. DE LARGO, ESPATULA RECTA RIGIDA, MANGO DE PLASTICO, TIPO DOMESTICO.</w:t>
            </w:r>
          </w:p>
        </w:tc>
        <w:tc>
          <w:tcPr>
            <w:tcW w:w="533" w:type="pct"/>
            <w:tcBorders>
              <w:top w:val="nil"/>
              <w:left w:val="nil"/>
              <w:bottom w:val="single" w:sz="4" w:space="0" w:color="auto"/>
              <w:right w:val="single" w:sz="4" w:space="0" w:color="auto"/>
            </w:tcBorders>
            <w:shd w:val="clear" w:color="auto" w:fill="auto"/>
            <w:noWrap/>
            <w:vAlign w:val="center"/>
            <w:hideMark/>
          </w:tcPr>
          <w:p w14:paraId="5A18F4D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A753B5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E732A2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3255CC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r>
      <w:tr w:rsidR="002C1C49" w:rsidRPr="00777E3A" w14:paraId="727DF0B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201DF9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71</w:t>
            </w:r>
          </w:p>
        </w:tc>
        <w:tc>
          <w:tcPr>
            <w:tcW w:w="256" w:type="pct"/>
            <w:tcBorders>
              <w:top w:val="nil"/>
              <w:left w:val="nil"/>
              <w:bottom w:val="single" w:sz="4" w:space="0" w:color="auto"/>
              <w:right w:val="single" w:sz="4" w:space="0" w:color="auto"/>
            </w:tcBorders>
            <w:shd w:val="clear" w:color="auto" w:fill="auto"/>
            <w:noWrap/>
            <w:vAlign w:val="center"/>
            <w:hideMark/>
          </w:tcPr>
          <w:p w14:paraId="6CEB8B1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2344703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703</w:t>
            </w:r>
          </w:p>
        </w:tc>
        <w:tc>
          <w:tcPr>
            <w:tcW w:w="256" w:type="pct"/>
            <w:tcBorders>
              <w:top w:val="nil"/>
              <w:left w:val="nil"/>
              <w:bottom w:val="single" w:sz="4" w:space="0" w:color="auto"/>
              <w:right w:val="single" w:sz="4" w:space="0" w:color="auto"/>
            </w:tcBorders>
            <w:shd w:val="clear" w:color="auto" w:fill="auto"/>
            <w:noWrap/>
            <w:vAlign w:val="center"/>
            <w:hideMark/>
          </w:tcPr>
          <w:p w14:paraId="1390B22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0014</w:t>
            </w:r>
          </w:p>
        </w:tc>
        <w:tc>
          <w:tcPr>
            <w:tcW w:w="256" w:type="pct"/>
            <w:tcBorders>
              <w:top w:val="nil"/>
              <w:left w:val="nil"/>
              <w:bottom w:val="single" w:sz="4" w:space="0" w:color="auto"/>
              <w:right w:val="single" w:sz="4" w:space="0" w:color="auto"/>
            </w:tcBorders>
            <w:shd w:val="clear" w:color="auto" w:fill="auto"/>
            <w:noWrap/>
            <w:vAlign w:val="center"/>
            <w:hideMark/>
          </w:tcPr>
          <w:p w14:paraId="310EB43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C258BF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777233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PAPEL ALUMINIO, DE 30 CM. DE ANCHO POR 400 M. DE LARGO.</w:t>
            </w:r>
          </w:p>
        </w:tc>
        <w:tc>
          <w:tcPr>
            <w:tcW w:w="533" w:type="pct"/>
            <w:tcBorders>
              <w:top w:val="nil"/>
              <w:left w:val="nil"/>
              <w:bottom w:val="single" w:sz="4" w:space="0" w:color="auto"/>
              <w:right w:val="single" w:sz="4" w:space="0" w:color="auto"/>
            </w:tcBorders>
            <w:shd w:val="clear" w:color="auto" w:fill="auto"/>
            <w:noWrap/>
            <w:vAlign w:val="center"/>
            <w:hideMark/>
          </w:tcPr>
          <w:p w14:paraId="609021A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ROLLO</w:t>
            </w:r>
          </w:p>
        </w:tc>
        <w:tc>
          <w:tcPr>
            <w:tcW w:w="478" w:type="pct"/>
            <w:tcBorders>
              <w:top w:val="nil"/>
              <w:left w:val="nil"/>
              <w:bottom w:val="single" w:sz="4" w:space="0" w:color="auto"/>
              <w:right w:val="single" w:sz="4" w:space="0" w:color="auto"/>
            </w:tcBorders>
            <w:shd w:val="clear" w:color="auto" w:fill="auto"/>
            <w:noWrap/>
            <w:vAlign w:val="center"/>
            <w:hideMark/>
          </w:tcPr>
          <w:p w14:paraId="146797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51E6F5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ROLLO</w:t>
            </w:r>
          </w:p>
        </w:tc>
        <w:tc>
          <w:tcPr>
            <w:tcW w:w="489" w:type="pct"/>
            <w:tcBorders>
              <w:top w:val="nil"/>
              <w:left w:val="nil"/>
              <w:bottom w:val="single" w:sz="4" w:space="0" w:color="auto"/>
              <w:right w:val="single" w:sz="4" w:space="0" w:color="auto"/>
            </w:tcBorders>
            <w:shd w:val="clear" w:color="auto" w:fill="auto"/>
            <w:noWrap/>
            <w:vAlign w:val="center"/>
            <w:hideMark/>
          </w:tcPr>
          <w:p w14:paraId="5BA20A9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396</w:t>
            </w:r>
          </w:p>
        </w:tc>
      </w:tr>
      <w:tr w:rsidR="002C1C49" w:rsidRPr="00777E3A" w14:paraId="238D41E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4897C5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72</w:t>
            </w:r>
          </w:p>
        </w:tc>
        <w:tc>
          <w:tcPr>
            <w:tcW w:w="256" w:type="pct"/>
            <w:tcBorders>
              <w:top w:val="nil"/>
              <w:left w:val="nil"/>
              <w:bottom w:val="single" w:sz="4" w:space="0" w:color="auto"/>
              <w:right w:val="single" w:sz="4" w:space="0" w:color="auto"/>
            </w:tcBorders>
            <w:shd w:val="clear" w:color="auto" w:fill="auto"/>
            <w:noWrap/>
            <w:vAlign w:val="center"/>
            <w:hideMark/>
          </w:tcPr>
          <w:p w14:paraId="0974153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455E78E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703</w:t>
            </w:r>
          </w:p>
        </w:tc>
        <w:tc>
          <w:tcPr>
            <w:tcW w:w="256" w:type="pct"/>
            <w:tcBorders>
              <w:top w:val="nil"/>
              <w:left w:val="nil"/>
              <w:bottom w:val="single" w:sz="4" w:space="0" w:color="auto"/>
              <w:right w:val="single" w:sz="4" w:space="0" w:color="auto"/>
            </w:tcBorders>
            <w:shd w:val="clear" w:color="auto" w:fill="auto"/>
            <w:noWrap/>
            <w:vAlign w:val="center"/>
            <w:hideMark/>
          </w:tcPr>
          <w:p w14:paraId="5451304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0022</w:t>
            </w:r>
          </w:p>
        </w:tc>
        <w:tc>
          <w:tcPr>
            <w:tcW w:w="256" w:type="pct"/>
            <w:tcBorders>
              <w:top w:val="nil"/>
              <w:left w:val="nil"/>
              <w:bottom w:val="single" w:sz="4" w:space="0" w:color="auto"/>
              <w:right w:val="single" w:sz="4" w:space="0" w:color="auto"/>
            </w:tcBorders>
            <w:shd w:val="clear" w:color="auto" w:fill="auto"/>
            <w:noWrap/>
            <w:vAlign w:val="center"/>
            <w:hideMark/>
          </w:tcPr>
          <w:p w14:paraId="49B5DF0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139AAB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C58126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PAPEL AUTOADHERIBLE, DE 30 CM. DE ANCHO POR 600 M. DE LARGO.</w:t>
            </w:r>
          </w:p>
        </w:tc>
        <w:tc>
          <w:tcPr>
            <w:tcW w:w="533" w:type="pct"/>
            <w:tcBorders>
              <w:top w:val="nil"/>
              <w:left w:val="nil"/>
              <w:bottom w:val="single" w:sz="4" w:space="0" w:color="auto"/>
              <w:right w:val="single" w:sz="4" w:space="0" w:color="auto"/>
            </w:tcBorders>
            <w:shd w:val="clear" w:color="auto" w:fill="auto"/>
            <w:noWrap/>
            <w:vAlign w:val="center"/>
            <w:hideMark/>
          </w:tcPr>
          <w:p w14:paraId="59C6583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ROLLO</w:t>
            </w:r>
          </w:p>
        </w:tc>
        <w:tc>
          <w:tcPr>
            <w:tcW w:w="478" w:type="pct"/>
            <w:tcBorders>
              <w:top w:val="nil"/>
              <w:left w:val="nil"/>
              <w:bottom w:val="single" w:sz="4" w:space="0" w:color="auto"/>
              <w:right w:val="single" w:sz="4" w:space="0" w:color="auto"/>
            </w:tcBorders>
            <w:shd w:val="clear" w:color="auto" w:fill="auto"/>
            <w:noWrap/>
            <w:vAlign w:val="center"/>
            <w:hideMark/>
          </w:tcPr>
          <w:p w14:paraId="2933711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585D51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ROLLO</w:t>
            </w:r>
          </w:p>
        </w:tc>
        <w:tc>
          <w:tcPr>
            <w:tcW w:w="489" w:type="pct"/>
            <w:tcBorders>
              <w:top w:val="nil"/>
              <w:left w:val="nil"/>
              <w:bottom w:val="single" w:sz="4" w:space="0" w:color="auto"/>
              <w:right w:val="single" w:sz="4" w:space="0" w:color="auto"/>
            </w:tcBorders>
            <w:shd w:val="clear" w:color="auto" w:fill="auto"/>
            <w:noWrap/>
            <w:vAlign w:val="center"/>
            <w:hideMark/>
          </w:tcPr>
          <w:p w14:paraId="6A4CE8D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w:t>
            </w:r>
          </w:p>
        </w:tc>
      </w:tr>
      <w:tr w:rsidR="002C1C49" w:rsidRPr="00777E3A" w14:paraId="5538768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D25B41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73</w:t>
            </w:r>
          </w:p>
        </w:tc>
        <w:tc>
          <w:tcPr>
            <w:tcW w:w="256" w:type="pct"/>
            <w:tcBorders>
              <w:top w:val="nil"/>
              <w:left w:val="nil"/>
              <w:bottom w:val="single" w:sz="4" w:space="0" w:color="auto"/>
              <w:right w:val="single" w:sz="4" w:space="0" w:color="auto"/>
            </w:tcBorders>
            <w:shd w:val="clear" w:color="auto" w:fill="auto"/>
            <w:noWrap/>
            <w:vAlign w:val="center"/>
            <w:hideMark/>
          </w:tcPr>
          <w:p w14:paraId="2A7B0EF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4DFA7C3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706</w:t>
            </w:r>
          </w:p>
        </w:tc>
        <w:tc>
          <w:tcPr>
            <w:tcW w:w="256" w:type="pct"/>
            <w:tcBorders>
              <w:top w:val="nil"/>
              <w:left w:val="nil"/>
              <w:bottom w:val="single" w:sz="4" w:space="0" w:color="auto"/>
              <w:right w:val="single" w:sz="4" w:space="0" w:color="auto"/>
            </w:tcBorders>
            <w:shd w:val="clear" w:color="auto" w:fill="auto"/>
            <w:noWrap/>
            <w:vAlign w:val="center"/>
            <w:hideMark/>
          </w:tcPr>
          <w:p w14:paraId="1D7D0DD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0102</w:t>
            </w:r>
          </w:p>
        </w:tc>
        <w:tc>
          <w:tcPr>
            <w:tcW w:w="256" w:type="pct"/>
            <w:tcBorders>
              <w:top w:val="nil"/>
              <w:left w:val="nil"/>
              <w:bottom w:val="single" w:sz="4" w:space="0" w:color="auto"/>
              <w:right w:val="single" w:sz="4" w:space="0" w:color="auto"/>
            </w:tcBorders>
            <w:shd w:val="clear" w:color="auto" w:fill="auto"/>
            <w:noWrap/>
            <w:vAlign w:val="center"/>
            <w:hideMark/>
          </w:tcPr>
          <w:p w14:paraId="61880D1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256" w:type="pct"/>
            <w:tcBorders>
              <w:top w:val="nil"/>
              <w:left w:val="nil"/>
              <w:bottom w:val="single" w:sz="4" w:space="0" w:color="auto"/>
              <w:right w:val="single" w:sz="4" w:space="0" w:color="auto"/>
            </w:tcBorders>
            <w:shd w:val="clear" w:color="auto" w:fill="auto"/>
            <w:noWrap/>
            <w:vAlign w:val="center"/>
            <w:hideMark/>
          </w:tcPr>
          <w:p w14:paraId="3B6A7F4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FA267F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MONDADOR Y RASPADOR, DE ACERO INOXIDABLE, CON MANGO DE POLIETILENO.</w:t>
            </w:r>
          </w:p>
        </w:tc>
        <w:tc>
          <w:tcPr>
            <w:tcW w:w="533" w:type="pct"/>
            <w:tcBorders>
              <w:top w:val="nil"/>
              <w:left w:val="nil"/>
              <w:bottom w:val="single" w:sz="4" w:space="0" w:color="auto"/>
              <w:right w:val="single" w:sz="4" w:space="0" w:color="auto"/>
            </w:tcBorders>
            <w:shd w:val="clear" w:color="auto" w:fill="auto"/>
            <w:noWrap/>
            <w:vAlign w:val="center"/>
            <w:hideMark/>
          </w:tcPr>
          <w:p w14:paraId="147A608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5D58B6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C5109D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BF4464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46</w:t>
            </w:r>
          </w:p>
        </w:tc>
      </w:tr>
      <w:tr w:rsidR="002C1C49" w:rsidRPr="00777E3A" w14:paraId="7BB178E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227A1A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74</w:t>
            </w:r>
          </w:p>
        </w:tc>
        <w:tc>
          <w:tcPr>
            <w:tcW w:w="256" w:type="pct"/>
            <w:tcBorders>
              <w:top w:val="nil"/>
              <w:left w:val="nil"/>
              <w:bottom w:val="single" w:sz="4" w:space="0" w:color="auto"/>
              <w:right w:val="single" w:sz="4" w:space="0" w:color="auto"/>
            </w:tcBorders>
            <w:shd w:val="clear" w:color="auto" w:fill="auto"/>
            <w:noWrap/>
            <w:vAlign w:val="center"/>
            <w:hideMark/>
          </w:tcPr>
          <w:p w14:paraId="7571A5F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23F8B8F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706</w:t>
            </w:r>
          </w:p>
        </w:tc>
        <w:tc>
          <w:tcPr>
            <w:tcW w:w="256" w:type="pct"/>
            <w:tcBorders>
              <w:top w:val="nil"/>
              <w:left w:val="nil"/>
              <w:bottom w:val="single" w:sz="4" w:space="0" w:color="auto"/>
              <w:right w:val="single" w:sz="4" w:space="0" w:color="auto"/>
            </w:tcBorders>
            <w:shd w:val="clear" w:color="auto" w:fill="auto"/>
            <w:noWrap/>
            <w:vAlign w:val="center"/>
            <w:hideMark/>
          </w:tcPr>
          <w:p w14:paraId="17DDAE0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0110</w:t>
            </w:r>
          </w:p>
        </w:tc>
        <w:tc>
          <w:tcPr>
            <w:tcW w:w="256" w:type="pct"/>
            <w:tcBorders>
              <w:top w:val="nil"/>
              <w:left w:val="nil"/>
              <w:bottom w:val="single" w:sz="4" w:space="0" w:color="auto"/>
              <w:right w:val="single" w:sz="4" w:space="0" w:color="auto"/>
            </w:tcBorders>
            <w:shd w:val="clear" w:color="auto" w:fill="auto"/>
            <w:noWrap/>
            <w:vAlign w:val="center"/>
            <w:hideMark/>
          </w:tcPr>
          <w:p w14:paraId="2E6A46D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E2D83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32BB7D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PELA PAPA DE ACERO INOXIDABLE, MANGO GRUESO DE PLASTICO.</w:t>
            </w:r>
          </w:p>
        </w:tc>
        <w:tc>
          <w:tcPr>
            <w:tcW w:w="533" w:type="pct"/>
            <w:tcBorders>
              <w:top w:val="nil"/>
              <w:left w:val="nil"/>
              <w:bottom w:val="single" w:sz="4" w:space="0" w:color="auto"/>
              <w:right w:val="single" w:sz="4" w:space="0" w:color="auto"/>
            </w:tcBorders>
            <w:shd w:val="clear" w:color="auto" w:fill="auto"/>
            <w:noWrap/>
            <w:vAlign w:val="center"/>
            <w:hideMark/>
          </w:tcPr>
          <w:p w14:paraId="6F37FC7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1DDEB0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98D43A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B684F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100</w:t>
            </w:r>
          </w:p>
        </w:tc>
      </w:tr>
      <w:tr w:rsidR="002C1C49" w:rsidRPr="00777E3A" w14:paraId="31FF2C2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2796CF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75</w:t>
            </w:r>
          </w:p>
        </w:tc>
        <w:tc>
          <w:tcPr>
            <w:tcW w:w="256" w:type="pct"/>
            <w:tcBorders>
              <w:top w:val="nil"/>
              <w:left w:val="nil"/>
              <w:bottom w:val="single" w:sz="4" w:space="0" w:color="auto"/>
              <w:right w:val="single" w:sz="4" w:space="0" w:color="auto"/>
            </w:tcBorders>
            <w:shd w:val="clear" w:color="auto" w:fill="auto"/>
            <w:noWrap/>
            <w:vAlign w:val="center"/>
            <w:hideMark/>
          </w:tcPr>
          <w:p w14:paraId="67575C5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1D7F1A9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726</w:t>
            </w:r>
          </w:p>
        </w:tc>
        <w:tc>
          <w:tcPr>
            <w:tcW w:w="256" w:type="pct"/>
            <w:tcBorders>
              <w:top w:val="nil"/>
              <w:left w:val="nil"/>
              <w:bottom w:val="single" w:sz="4" w:space="0" w:color="auto"/>
              <w:right w:val="single" w:sz="4" w:space="0" w:color="auto"/>
            </w:tcBorders>
            <w:shd w:val="clear" w:color="auto" w:fill="auto"/>
            <w:noWrap/>
            <w:vAlign w:val="center"/>
            <w:hideMark/>
          </w:tcPr>
          <w:p w14:paraId="302B5B7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0157</w:t>
            </w:r>
          </w:p>
        </w:tc>
        <w:tc>
          <w:tcPr>
            <w:tcW w:w="256" w:type="pct"/>
            <w:tcBorders>
              <w:top w:val="nil"/>
              <w:left w:val="nil"/>
              <w:bottom w:val="single" w:sz="4" w:space="0" w:color="auto"/>
              <w:right w:val="single" w:sz="4" w:space="0" w:color="auto"/>
            </w:tcBorders>
            <w:shd w:val="clear" w:color="auto" w:fill="auto"/>
            <w:noWrap/>
            <w:vAlign w:val="center"/>
            <w:hideMark/>
          </w:tcPr>
          <w:p w14:paraId="0A6174F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57D12E8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EF2C21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PINZA PARA PAN, TIPO </w:t>
            </w:r>
            <w:proofErr w:type="gramStart"/>
            <w:r w:rsidRPr="00777E3A">
              <w:rPr>
                <w:rFonts w:ascii="Arial" w:hAnsi="Arial" w:cs="Arial"/>
                <w:color w:val="000000"/>
                <w:sz w:val="12"/>
                <w:szCs w:val="12"/>
                <w:lang w:val="es-MX" w:eastAsia="es-MX"/>
              </w:rPr>
              <w:t>TENAZA,DE</w:t>
            </w:r>
            <w:proofErr w:type="gramEnd"/>
            <w:r w:rsidRPr="00777E3A">
              <w:rPr>
                <w:rFonts w:ascii="Arial" w:hAnsi="Arial" w:cs="Arial"/>
                <w:color w:val="000000"/>
                <w:sz w:val="12"/>
                <w:szCs w:val="12"/>
                <w:lang w:val="es-MX" w:eastAsia="es-MX"/>
              </w:rPr>
              <w:t xml:space="preserve"> PLASTICO DURO, DE 30 CMDE LARGO.</w:t>
            </w:r>
          </w:p>
        </w:tc>
        <w:tc>
          <w:tcPr>
            <w:tcW w:w="533" w:type="pct"/>
            <w:tcBorders>
              <w:top w:val="nil"/>
              <w:left w:val="nil"/>
              <w:bottom w:val="single" w:sz="4" w:space="0" w:color="auto"/>
              <w:right w:val="single" w:sz="4" w:space="0" w:color="auto"/>
            </w:tcBorders>
            <w:shd w:val="clear" w:color="auto" w:fill="auto"/>
            <w:noWrap/>
            <w:vAlign w:val="center"/>
            <w:hideMark/>
          </w:tcPr>
          <w:p w14:paraId="120DC0E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4AE4D1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DD11A4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9EA710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165</w:t>
            </w:r>
          </w:p>
        </w:tc>
      </w:tr>
      <w:tr w:rsidR="002C1C49" w:rsidRPr="00777E3A" w14:paraId="3D7AED3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54EA65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76</w:t>
            </w:r>
          </w:p>
        </w:tc>
        <w:tc>
          <w:tcPr>
            <w:tcW w:w="256" w:type="pct"/>
            <w:tcBorders>
              <w:top w:val="nil"/>
              <w:left w:val="nil"/>
              <w:bottom w:val="single" w:sz="4" w:space="0" w:color="auto"/>
              <w:right w:val="single" w:sz="4" w:space="0" w:color="auto"/>
            </w:tcBorders>
            <w:shd w:val="clear" w:color="auto" w:fill="auto"/>
            <w:noWrap/>
            <w:vAlign w:val="center"/>
            <w:hideMark/>
          </w:tcPr>
          <w:p w14:paraId="554F67D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624E701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726</w:t>
            </w:r>
          </w:p>
        </w:tc>
        <w:tc>
          <w:tcPr>
            <w:tcW w:w="256" w:type="pct"/>
            <w:tcBorders>
              <w:top w:val="nil"/>
              <w:left w:val="nil"/>
              <w:bottom w:val="single" w:sz="4" w:space="0" w:color="auto"/>
              <w:right w:val="single" w:sz="4" w:space="0" w:color="auto"/>
            </w:tcBorders>
            <w:shd w:val="clear" w:color="auto" w:fill="auto"/>
            <w:noWrap/>
            <w:vAlign w:val="center"/>
            <w:hideMark/>
          </w:tcPr>
          <w:p w14:paraId="762F719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0165</w:t>
            </w:r>
          </w:p>
        </w:tc>
        <w:tc>
          <w:tcPr>
            <w:tcW w:w="256" w:type="pct"/>
            <w:tcBorders>
              <w:top w:val="nil"/>
              <w:left w:val="nil"/>
              <w:bottom w:val="single" w:sz="4" w:space="0" w:color="auto"/>
              <w:right w:val="single" w:sz="4" w:space="0" w:color="auto"/>
            </w:tcBorders>
            <w:shd w:val="clear" w:color="auto" w:fill="auto"/>
            <w:noWrap/>
            <w:vAlign w:val="center"/>
            <w:hideMark/>
          </w:tcPr>
          <w:p w14:paraId="1526312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7539A4D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F77062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PARA ENSALADA DE ACERO INOXIDABLE.</w:t>
            </w:r>
          </w:p>
        </w:tc>
        <w:tc>
          <w:tcPr>
            <w:tcW w:w="533" w:type="pct"/>
            <w:tcBorders>
              <w:top w:val="nil"/>
              <w:left w:val="nil"/>
              <w:bottom w:val="single" w:sz="4" w:space="0" w:color="auto"/>
              <w:right w:val="single" w:sz="4" w:space="0" w:color="auto"/>
            </w:tcBorders>
            <w:shd w:val="clear" w:color="auto" w:fill="auto"/>
            <w:noWrap/>
            <w:vAlign w:val="center"/>
            <w:hideMark/>
          </w:tcPr>
          <w:p w14:paraId="543506A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14C01E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BF1528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3F808E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w:t>
            </w:r>
          </w:p>
        </w:tc>
      </w:tr>
      <w:tr w:rsidR="002C1C49" w:rsidRPr="00777E3A" w14:paraId="2AD642D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FEB72F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77</w:t>
            </w:r>
          </w:p>
        </w:tc>
        <w:tc>
          <w:tcPr>
            <w:tcW w:w="256" w:type="pct"/>
            <w:tcBorders>
              <w:top w:val="nil"/>
              <w:left w:val="nil"/>
              <w:bottom w:val="single" w:sz="4" w:space="0" w:color="auto"/>
              <w:right w:val="single" w:sz="4" w:space="0" w:color="auto"/>
            </w:tcBorders>
            <w:shd w:val="clear" w:color="auto" w:fill="auto"/>
            <w:noWrap/>
            <w:vAlign w:val="center"/>
            <w:hideMark/>
          </w:tcPr>
          <w:p w14:paraId="76A6E7C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7C16293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736</w:t>
            </w:r>
          </w:p>
        </w:tc>
        <w:tc>
          <w:tcPr>
            <w:tcW w:w="256" w:type="pct"/>
            <w:tcBorders>
              <w:top w:val="nil"/>
              <w:left w:val="nil"/>
              <w:bottom w:val="single" w:sz="4" w:space="0" w:color="auto"/>
              <w:right w:val="single" w:sz="4" w:space="0" w:color="auto"/>
            </w:tcBorders>
            <w:shd w:val="clear" w:color="auto" w:fill="auto"/>
            <w:noWrap/>
            <w:vAlign w:val="center"/>
            <w:hideMark/>
          </w:tcPr>
          <w:p w14:paraId="7937E2B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0106</w:t>
            </w:r>
          </w:p>
        </w:tc>
        <w:tc>
          <w:tcPr>
            <w:tcW w:w="256" w:type="pct"/>
            <w:tcBorders>
              <w:top w:val="nil"/>
              <w:left w:val="nil"/>
              <w:bottom w:val="single" w:sz="4" w:space="0" w:color="auto"/>
              <w:right w:val="single" w:sz="4" w:space="0" w:color="auto"/>
            </w:tcBorders>
            <w:shd w:val="clear" w:color="auto" w:fill="auto"/>
            <w:noWrap/>
            <w:vAlign w:val="center"/>
            <w:hideMark/>
          </w:tcPr>
          <w:p w14:paraId="7002830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2B6A05C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D6B7EF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PLATO COMPOTA PARA FRUTA DE MELAMINA COLOR BEIGE DE 11 CM DE DIAMETRO.</w:t>
            </w:r>
          </w:p>
        </w:tc>
        <w:tc>
          <w:tcPr>
            <w:tcW w:w="533" w:type="pct"/>
            <w:tcBorders>
              <w:top w:val="nil"/>
              <w:left w:val="nil"/>
              <w:bottom w:val="single" w:sz="4" w:space="0" w:color="auto"/>
              <w:right w:val="single" w:sz="4" w:space="0" w:color="auto"/>
            </w:tcBorders>
            <w:shd w:val="clear" w:color="auto" w:fill="auto"/>
            <w:noWrap/>
            <w:vAlign w:val="center"/>
            <w:hideMark/>
          </w:tcPr>
          <w:p w14:paraId="3FF309B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9C7D97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2ED8D7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E5981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100</w:t>
            </w:r>
          </w:p>
        </w:tc>
      </w:tr>
      <w:tr w:rsidR="002C1C49" w:rsidRPr="00777E3A" w14:paraId="5AF1817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8CED4A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78</w:t>
            </w:r>
          </w:p>
        </w:tc>
        <w:tc>
          <w:tcPr>
            <w:tcW w:w="256" w:type="pct"/>
            <w:tcBorders>
              <w:top w:val="nil"/>
              <w:left w:val="nil"/>
              <w:bottom w:val="single" w:sz="4" w:space="0" w:color="auto"/>
              <w:right w:val="single" w:sz="4" w:space="0" w:color="auto"/>
            </w:tcBorders>
            <w:shd w:val="clear" w:color="auto" w:fill="auto"/>
            <w:noWrap/>
            <w:vAlign w:val="center"/>
            <w:hideMark/>
          </w:tcPr>
          <w:p w14:paraId="31C0B40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48C7549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736</w:t>
            </w:r>
          </w:p>
        </w:tc>
        <w:tc>
          <w:tcPr>
            <w:tcW w:w="256" w:type="pct"/>
            <w:tcBorders>
              <w:top w:val="nil"/>
              <w:left w:val="nil"/>
              <w:bottom w:val="single" w:sz="4" w:space="0" w:color="auto"/>
              <w:right w:val="single" w:sz="4" w:space="0" w:color="auto"/>
            </w:tcBorders>
            <w:shd w:val="clear" w:color="auto" w:fill="auto"/>
            <w:noWrap/>
            <w:vAlign w:val="center"/>
            <w:hideMark/>
          </w:tcPr>
          <w:p w14:paraId="220451B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0247</w:t>
            </w:r>
          </w:p>
        </w:tc>
        <w:tc>
          <w:tcPr>
            <w:tcW w:w="256" w:type="pct"/>
            <w:tcBorders>
              <w:top w:val="nil"/>
              <w:left w:val="nil"/>
              <w:bottom w:val="single" w:sz="4" w:space="0" w:color="auto"/>
              <w:right w:val="single" w:sz="4" w:space="0" w:color="auto"/>
            </w:tcBorders>
            <w:shd w:val="clear" w:color="auto" w:fill="auto"/>
            <w:noWrap/>
            <w:vAlign w:val="center"/>
            <w:hideMark/>
          </w:tcPr>
          <w:p w14:paraId="1ABE8EF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B7EDB1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CA7E0E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PLATO, CON TRES </w:t>
            </w:r>
            <w:proofErr w:type="gramStart"/>
            <w:r w:rsidRPr="00777E3A">
              <w:rPr>
                <w:rFonts w:ascii="Arial" w:hAnsi="Arial" w:cs="Arial"/>
                <w:color w:val="000000"/>
                <w:sz w:val="12"/>
                <w:szCs w:val="12"/>
                <w:lang w:val="es-MX" w:eastAsia="es-MX"/>
              </w:rPr>
              <w:t>DIVISIONES,-</w:t>
            </w:r>
            <w:proofErr w:type="gramEnd"/>
            <w:r w:rsidRPr="00777E3A">
              <w:rPr>
                <w:rFonts w:ascii="Arial" w:hAnsi="Arial" w:cs="Arial"/>
                <w:color w:val="000000"/>
                <w:sz w:val="12"/>
                <w:szCs w:val="12"/>
                <w:lang w:val="es-MX" w:eastAsia="es-MX"/>
              </w:rPr>
              <w:t>DE PLASTICO (DE RESINA DE POLIESTIRENO), DESECHABLE,  DE-210 A 215 MM DE DIAMETRO, EN PAQUETE CON 25 PIEZAS.</w:t>
            </w:r>
          </w:p>
        </w:tc>
        <w:tc>
          <w:tcPr>
            <w:tcW w:w="533" w:type="pct"/>
            <w:tcBorders>
              <w:top w:val="nil"/>
              <w:left w:val="nil"/>
              <w:bottom w:val="single" w:sz="4" w:space="0" w:color="auto"/>
              <w:right w:val="single" w:sz="4" w:space="0" w:color="auto"/>
            </w:tcBorders>
            <w:shd w:val="clear" w:color="auto" w:fill="auto"/>
            <w:noWrap/>
            <w:vAlign w:val="center"/>
            <w:hideMark/>
          </w:tcPr>
          <w:p w14:paraId="7F6B550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53A900F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w:t>
            </w:r>
          </w:p>
        </w:tc>
        <w:tc>
          <w:tcPr>
            <w:tcW w:w="456" w:type="pct"/>
            <w:tcBorders>
              <w:top w:val="nil"/>
              <w:left w:val="nil"/>
              <w:bottom w:val="single" w:sz="4" w:space="0" w:color="auto"/>
              <w:right w:val="single" w:sz="4" w:space="0" w:color="auto"/>
            </w:tcBorders>
            <w:shd w:val="clear" w:color="auto" w:fill="auto"/>
            <w:noWrap/>
            <w:vAlign w:val="center"/>
            <w:hideMark/>
          </w:tcPr>
          <w:p w14:paraId="159722C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21F043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45</w:t>
            </w:r>
          </w:p>
        </w:tc>
      </w:tr>
      <w:tr w:rsidR="002C1C49" w:rsidRPr="00777E3A" w14:paraId="0246996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E011AC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79</w:t>
            </w:r>
          </w:p>
        </w:tc>
        <w:tc>
          <w:tcPr>
            <w:tcW w:w="256" w:type="pct"/>
            <w:tcBorders>
              <w:top w:val="nil"/>
              <w:left w:val="nil"/>
              <w:bottom w:val="single" w:sz="4" w:space="0" w:color="auto"/>
              <w:right w:val="single" w:sz="4" w:space="0" w:color="auto"/>
            </w:tcBorders>
            <w:shd w:val="clear" w:color="auto" w:fill="auto"/>
            <w:noWrap/>
            <w:vAlign w:val="center"/>
            <w:hideMark/>
          </w:tcPr>
          <w:p w14:paraId="0B6E49D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2113CAC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736</w:t>
            </w:r>
          </w:p>
        </w:tc>
        <w:tc>
          <w:tcPr>
            <w:tcW w:w="256" w:type="pct"/>
            <w:tcBorders>
              <w:top w:val="nil"/>
              <w:left w:val="nil"/>
              <w:bottom w:val="single" w:sz="4" w:space="0" w:color="auto"/>
              <w:right w:val="single" w:sz="4" w:space="0" w:color="auto"/>
            </w:tcBorders>
            <w:shd w:val="clear" w:color="auto" w:fill="auto"/>
            <w:noWrap/>
            <w:vAlign w:val="center"/>
            <w:hideMark/>
          </w:tcPr>
          <w:p w14:paraId="0F57BA1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1534</w:t>
            </w:r>
          </w:p>
        </w:tc>
        <w:tc>
          <w:tcPr>
            <w:tcW w:w="256" w:type="pct"/>
            <w:tcBorders>
              <w:top w:val="nil"/>
              <w:left w:val="nil"/>
              <w:bottom w:val="single" w:sz="4" w:space="0" w:color="auto"/>
              <w:right w:val="single" w:sz="4" w:space="0" w:color="auto"/>
            </w:tcBorders>
            <w:shd w:val="clear" w:color="auto" w:fill="auto"/>
            <w:noWrap/>
            <w:vAlign w:val="center"/>
            <w:hideMark/>
          </w:tcPr>
          <w:p w14:paraId="338AF73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753B0AA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514139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PLATO, CON DIVISIONES PARA DOS COMPARTIMIENTOS, DE </w:t>
            </w:r>
            <w:proofErr w:type="gramStart"/>
            <w:r w:rsidRPr="00777E3A">
              <w:rPr>
                <w:rFonts w:ascii="Arial" w:hAnsi="Arial" w:cs="Arial"/>
                <w:color w:val="000000"/>
                <w:sz w:val="12"/>
                <w:szCs w:val="12"/>
                <w:lang w:val="es-MX" w:eastAsia="es-MX"/>
              </w:rPr>
              <w:t>MELAMINA ,</w:t>
            </w:r>
            <w:proofErr w:type="gramEnd"/>
            <w:r w:rsidRPr="00777E3A">
              <w:rPr>
                <w:rFonts w:ascii="Arial" w:hAnsi="Arial" w:cs="Arial"/>
                <w:color w:val="000000"/>
                <w:sz w:val="12"/>
                <w:szCs w:val="12"/>
                <w:lang w:val="es-MX" w:eastAsia="es-MX"/>
              </w:rPr>
              <w:t xml:space="preserve"> EN COLOR BEIGE, DE 19 CM DE LARGO, 15 CM. DE ANCHO Y 2.5 CM DE ALTURA, CON EL EMBLEMA DEL I.M.S.S.</w:t>
            </w:r>
          </w:p>
        </w:tc>
        <w:tc>
          <w:tcPr>
            <w:tcW w:w="533" w:type="pct"/>
            <w:tcBorders>
              <w:top w:val="nil"/>
              <w:left w:val="nil"/>
              <w:bottom w:val="single" w:sz="4" w:space="0" w:color="auto"/>
              <w:right w:val="single" w:sz="4" w:space="0" w:color="auto"/>
            </w:tcBorders>
            <w:shd w:val="clear" w:color="auto" w:fill="auto"/>
            <w:noWrap/>
            <w:vAlign w:val="center"/>
            <w:hideMark/>
          </w:tcPr>
          <w:p w14:paraId="1E41466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935B0B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BC8F5C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78AC8C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200</w:t>
            </w:r>
          </w:p>
        </w:tc>
      </w:tr>
      <w:tr w:rsidR="002C1C49" w:rsidRPr="00777E3A" w14:paraId="35B5ACE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9779C9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w:t>
            </w:r>
          </w:p>
        </w:tc>
        <w:tc>
          <w:tcPr>
            <w:tcW w:w="256" w:type="pct"/>
            <w:tcBorders>
              <w:top w:val="nil"/>
              <w:left w:val="nil"/>
              <w:bottom w:val="single" w:sz="4" w:space="0" w:color="auto"/>
              <w:right w:val="single" w:sz="4" w:space="0" w:color="auto"/>
            </w:tcBorders>
            <w:shd w:val="clear" w:color="auto" w:fill="auto"/>
            <w:noWrap/>
            <w:vAlign w:val="center"/>
            <w:hideMark/>
          </w:tcPr>
          <w:p w14:paraId="2CC04CF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6854877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771</w:t>
            </w:r>
          </w:p>
        </w:tc>
        <w:tc>
          <w:tcPr>
            <w:tcW w:w="256" w:type="pct"/>
            <w:tcBorders>
              <w:top w:val="nil"/>
              <w:left w:val="nil"/>
              <w:bottom w:val="single" w:sz="4" w:space="0" w:color="auto"/>
              <w:right w:val="single" w:sz="4" w:space="0" w:color="auto"/>
            </w:tcBorders>
            <w:shd w:val="clear" w:color="auto" w:fill="auto"/>
            <w:noWrap/>
            <w:vAlign w:val="center"/>
            <w:hideMark/>
          </w:tcPr>
          <w:p w14:paraId="0DDE299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0052</w:t>
            </w:r>
          </w:p>
        </w:tc>
        <w:tc>
          <w:tcPr>
            <w:tcW w:w="256" w:type="pct"/>
            <w:tcBorders>
              <w:top w:val="nil"/>
              <w:left w:val="nil"/>
              <w:bottom w:val="single" w:sz="4" w:space="0" w:color="auto"/>
              <w:right w:val="single" w:sz="4" w:space="0" w:color="auto"/>
            </w:tcBorders>
            <w:shd w:val="clear" w:color="auto" w:fill="auto"/>
            <w:noWrap/>
            <w:vAlign w:val="center"/>
            <w:hideMark/>
          </w:tcPr>
          <w:p w14:paraId="1EED55C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12006C5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5481BA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RALLADOR, DE ACERO INOXIDA -BLE, DE CUATRO LADOS, TAMA\OGRANDE, DE 18 CM DE AL TURAPOR 10 CM DE ANCHO Y 7 CM DEANCHO DE LAS CARAS LATERALES</w:t>
            </w:r>
          </w:p>
        </w:tc>
        <w:tc>
          <w:tcPr>
            <w:tcW w:w="533" w:type="pct"/>
            <w:tcBorders>
              <w:top w:val="nil"/>
              <w:left w:val="nil"/>
              <w:bottom w:val="single" w:sz="4" w:space="0" w:color="auto"/>
              <w:right w:val="single" w:sz="4" w:space="0" w:color="auto"/>
            </w:tcBorders>
            <w:shd w:val="clear" w:color="auto" w:fill="auto"/>
            <w:noWrap/>
            <w:vAlign w:val="center"/>
            <w:hideMark/>
          </w:tcPr>
          <w:p w14:paraId="2A5A4A7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4E7547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99FB9D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FA91C7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165</w:t>
            </w:r>
          </w:p>
        </w:tc>
      </w:tr>
      <w:tr w:rsidR="002C1C49" w:rsidRPr="00777E3A" w14:paraId="5343D2D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5B762E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81</w:t>
            </w:r>
          </w:p>
        </w:tc>
        <w:tc>
          <w:tcPr>
            <w:tcW w:w="256" w:type="pct"/>
            <w:tcBorders>
              <w:top w:val="nil"/>
              <w:left w:val="nil"/>
              <w:bottom w:val="single" w:sz="4" w:space="0" w:color="auto"/>
              <w:right w:val="single" w:sz="4" w:space="0" w:color="auto"/>
            </w:tcBorders>
            <w:shd w:val="clear" w:color="auto" w:fill="auto"/>
            <w:noWrap/>
            <w:vAlign w:val="center"/>
            <w:hideMark/>
          </w:tcPr>
          <w:p w14:paraId="37590B5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6E15960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784</w:t>
            </w:r>
          </w:p>
        </w:tc>
        <w:tc>
          <w:tcPr>
            <w:tcW w:w="256" w:type="pct"/>
            <w:tcBorders>
              <w:top w:val="nil"/>
              <w:left w:val="nil"/>
              <w:bottom w:val="single" w:sz="4" w:space="0" w:color="auto"/>
              <w:right w:val="single" w:sz="4" w:space="0" w:color="auto"/>
            </w:tcBorders>
            <w:shd w:val="clear" w:color="auto" w:fill="auto"/>
            <w:noWrap/>
            <w:vAlign w:val="center"/>
            <w:hideMark/>
          </w:tcPr>
          <w:p w14:paraId="4D2A2B1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0073</w:t>
            </w:r>
          </w:p>
        </w:tc>
        <w:tc>
          <w:tcPr>
            <w:tcW w:w="256" w:type="pct"/>
            <w:tcBorders>
              <w:top w:val="nil"/>
              <w:left w:val="nil"/>
              <w:bottom w:val="single" w:sz="4" w:space="0" w:color="auto"/>
              <w:right w:val="single" w:sz="4" w:space="0" w:color="auto"/>
            </w:tcBorders>
            <w:shd w:val="clear" w:color="auto" w:fill="auto"/>
            <w:noWrap/>
            <w:vAlign w:val="center"/>
            <w:hideMark/>
          </w:tcPr>
          <w:p w14:paraId="65C3FE6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2B028DB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C04052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RECIPIENTE, CON ASAS, DE PO-LICARBONATO, EN COLOR CLAROTRANSPARENTE, CON CAPAC IDADPARA 2 L, CON TAPA DE CIERREHERMETICO.</w:t>
            </w:r>
          </w:p>
        </w:tc>
        <w:tc>
          <w:tcPr>
            <w:tcW w:w="533" w:type="pct"/>
            <w:tcBorders>
              <w:top w:val="nil"/>
              <w:left w:val="nil"/>
              <w:bottom w:val="single" w:sz="4" w:space="0" w:color="auto"/>
              <w:right w:val="single" w:sz="4" w:space="0" w:color="auto"/>
            </w:tcBorders>
            <w:shd w:val="clear" w:color="auto" w:fill="auto"/>
            <w:noWrap/>
            <w:vAlign w:val="center"/>
            <w:hideMark/>
          </w:tcPr>
          <w:p w14:paraId="6146177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8FFCEF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8B4525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8C7C7A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w:t>
            </w:r>
          </w:p>
        </w:tc>
      </w:tr>
      <w:tr w:rsidR="002C1C49" w:rsidRPr="00777E3A" w14:paraId="176FE78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BFBAB1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82</w:t>
            </w:r>
          </w:p>
        </w:tc>
        <w:tc>
          <w:tcPr>
            <w:tcW w:w="256" w:type="pct"/>
            <w:tcBorders>
              <w:top w:val="nil"/>
              <w:left w:val="nil"/>
              <w:bottom w:val="single" w:sz="4" w:space="0" w:color="auto"/>
              <w:right w:val="single" w:sz="4" w:space="0" w:color="auto"/>
            </w:tcBorders>
            <w:shd w:val="clear" w:color="auto" w:fill="auto"/>
            <w:vAlign w:val="center"/>
            <w:hideMark/>
          </w:tcPr>
          <w:p w14:paraId="30E055C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vAlign w:val="center"/>
            <w:hideMark/>
          </w:tcPr>
          <w:p w14:paraId="29483A1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784</w:t>
            </w:r>
          </w:p>
        </w:tc>
        <w:tc>
          <w:tcPr>
            <w:tcW w:w="256" w:type="pct"/>
            <w:tcBorders>
              <w:top w:val="nil"/>
              <w:left w:val="nil"/>
              <w:bottom w:val="single" w:sz="4" w:space="0" w:color="auto"/>
              <w:right w:val="single" w:sz="4" w:space="0" w:color="auto"/>
            </w:tcBorders>
            <w:shd w:val="clear" w:color="auto" w:fill="auto"/>
            <w:vAlign w:val="center"/>
            <w:hideMark/>
          </w:tcPr>
          <w:p w14:paraId="52E8788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0081</w:t>
            </w:r>
          </w:p>
        </w:tc>
        <w:tc>
          <w:tcPr>
            <w:tcW w:w="256" w:type="pct"/>
            <w:tcBorders>
              <w:top w:val="nil"/>
              <w:left w:val="nil"/>
              <w:bottom w:val="single" w:sz="4" w:space="0" w:color="auto"/>
              <w:right w:val="single" w:sz="4" w:space="0" w:color="auto"/>
            </w:tcBorders>
            <w:shd w:val="clear" w:color="auto" w:fill="auto"/>
            <w:vAlign w:val="center"/>
            <w:hideMark/>
          </w:tcPr>
          <w:p w14:paraId="3B65223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vAlign w:val="center"/>
            <w:hideMark/>
          </w:tcPr>
          <w:p w14:paraId="31DEA14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4DCE519"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RECIPIENTE, CON ASAS, DE PO-LICARBONATO, EN COLOR CLAROTRANSPARENTE, CON CAPAC IDADPARA 4 L, CON TAPA DE CIERREHERMETICO.</w:t>
            </w:r>
          </w:p>
        </w:tc>
        <w:tc>
          <w:tcPr>
            <w:tcW w:w="533" w:type="pct"/>
            <w:tcBorders>
              <w:top w:val="nil"/>
              <w:left w:val="nil"/>
              <w:bottom w:val="single" w:sz="4" w:space="0" w:color="auto"/>
              <w:right w:val="single" w:sz="4" w:space="0" w:color="auto"/>
            </w:tcBorders>
            <w:shd w:val="clear" w:color="auto" w:fill="auto"/>
            <w:noWrap/>
            <w:vAlign w:val="center"/>
            <w:hideMark/>
          </w:tcPr>
          <w:p w14:paraId="694DC98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839D50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DAF41B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778FC3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2108772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B11E5F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83</w:t>
            </w:r>
          </w:p>
        </w:tc>
        <w:tc>
          <w:tcPr>
            <w:tcW w:w="256" w:type="pct"/>
            <w:tcBorders>
              <w:top w:val="nil"/>
              <w:left w:val="nil"/>
              <w:bottom w:val="single" w:sz="4" w:space="0" w:color="auto"/>
              <w:right w:val="single" w:sz="4" w:space="0" w:color="auto"/>
            </w:tcBorders>
            <w:shd w:val="clear" w:color="auto" w:fill="auto"/>
            <w:noWrap/>
            <w:vAlign w:val="center"/>
            <w:hideMark/>
          </w:tcPr>
          <w:p w14:paraId="38AFBF8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4953312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784</w:t>
            </w:r>
          </w:p>
        </w:tc>
        <w:tc>
          <w:tcPr>
            <w:tcW w:w="256" w:type="pct"/>
            <w:tcBorders>
              <w:top w:val="nil"/>
              <w:left w:val="nil"/>
              <w:bottom w:val="single" w:sz="4" w:space="0" w:color="auto"/>
              <w:right w:val="single" w:sz="4" w:space="0" w:color="auto"/>
            </w:tcBorders>
            <w:shd w:val="clear" w:color="auto" w:fill="auto"/>
            <w:noWrap/>
            <w:vAlign w:val="center"/>
            <w:hideMark/>
          </w:tcPr>
          <w:p w14:paraId="179164D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0099</w:t>
            </w:r>
          </w:p>
        </w:tc>
        <w:tc>
          <w:tcPr>
            <w:tcW w:w="256" w:type="pct"/>
            <w:tcBorders>
              <w:top w:val="nil"/>
              <w:left w:val="nil"/>
              <w:bottom w:val="single" w:sz="4" w:space="0" w:color="auto"/>
              <w:right w:val="single" w:sz="4" w:space="0" w:color="auto"/>
            </w:tcBorders>
            <w:shd w:val="clear" w:color="auto" w:fill="auto"/>
            <w:noWrap/>
            <w:vAlign w:val="center"/>
            <w:hideMark/>
          </w:tcPr>
          <w:p w14:paraId="3FD70E8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3855639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EDAEFE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RECIPIENTE, CON ASAS, DE PO-LICARBONATO, EN COLOR </w:t>
            </w:r>
            <w:proofErr w:type="gramStart"/>
            <w:r w:rsidRPr="00777E3A">
              <w:rPr>
                <w:rFonts w:ascii="Arial" w:hAnsi="Arial" w:cs="Arial"/>
                <w:color w:val="000000"/>
                <w:sz w:val="12"/>
                <w:szCs w:val="12"/>
                <w:lang w:val="es-MX" w:eastAsia="es-MX"/>
              </w:rPr>
              <w:t>CLARO,TRANSPARENTE</w:t>
            </w:r>
            <w:proofErr w:type="gramEnd"/>
            <w:r w:rsidRPr="00777E3A">
              <w:rPr>
                <w:rFonts w:ascii="Arial" w:hAnsi="Arial" w:cs="Arial"/>
                <w:color w:val="000000"/>
                <w:sz w:val="12"/>
                <w:szCs w:val="12"/>
                <w:lang w:val="es-MX" w:eastAsia="es-MX"/>
              </w:rPr>
              <w:t>, CON CAPAC IDADPARA 6 L, CON TAPA DE CIERREHERMETICO.</w:t>
            </w:r>
          </w:p>
        </w:tc>
        <w:tc>
          <w:tcPr>
            <w:tcW w:w="533" w:type="pct"/>
            <w:tcBorders>
              <w:top w:val="nil"/>
              <w:left w:val="nil"/>
              <w:bottom w:val="single" w:sz="4" w:space="0" w:color="auto"/>
              <w:right w:val="single" w:sz="4" w:space="0" w:color="auto"/>
            </w:tcBorders>
            <w:shd w:val="clear" w:color="auto" w:fill="auto"/>
            <w:noWrap/>
            <w:vAlign w:val="center"/>
            <w:hideMark/>
          </w:tcPr>
          <w:p w14:paraId="7031318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A46CB8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8FA199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DB5584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r>
      <w:tr w:rsidR="002C1C49" w:rsidRPr="00777E3A" w14:paraId="0BFB371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CCF16E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84</w:t>
            </w:r>
          </w:p>
        </w:tc>
        <w:tc>
          <w:tcPr>
            <w:tcW w:w="256" w:type="pct"/>
            <w:tcBorders>
              <w:top w:val="nil"/>
              <w:left w:val="nil"/>
              <w:bottom w:val="single" w:sz="4" w:space="0" w:color="auto"/>
              <w:right w:val="single" w:sz="4" w:space="0" w:color="auto"/>
            </w:tcBorders>
            <w:shd w:val="clear" w:color="auto" w:fill="auto"/>
            <w:noWrap/>
            <w:vAlign w:val="center"/>
            <w:hideMark/>
          </w:tcPr>
          <w:p w14:paraId="0FAFC8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65BA5BD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784</w:t>
            </w:r>
          </w:p>
        </w:tc>
        <w:tc>
          <w:tcPr>
            <w:tcW w:w="256" w:type="pct"/>
            <w:tcBorders>
              <w:top w:val="nil"/>
              <w:left w:val="nil"/>
              <w:bottom w:val="single" w:sz="4" w:space="0" w:color="auto"/>
              <w:right w:val="single" w:sz="4" w:space="0" w:color="auto"/>
            </w:tcBorders>
            <w:shd w:val="clear" w:color="auto" w:fill="auto"/>
            <w:noWrap/>
            <w:vAlign w:val="center"/>
            <w:hideMark/>
          </w:tcPr>
          <w:p w14:paraId="3961595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0123</w:t>
            </w:r>
          </w:p>
        </w:tc>
        <w:tc>
          <w:tcPr>
            <w:tcW w:w="256" w:type="pct"/>
            <w:tcBorders>
              <w:top w:val="nil"/>
              <w:left w:val="nil"/>
              <w:bottom w:val="single" w:sz="4" w:space="0" w:color="auto"/>
              <w:right w:val="single" w:sz="4" w:space="0" w:color="auto"/>
            </w:tcBorders>
            <w:shd w:val="clear" w:color="auto" w:fill="auto"/>
            <w:noWrap/>
            <w:vAlign w:val="center"/>
            <w:hideMark/>
          </w:tcPr>
          <w:p w14:paraId="66AD0E1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803282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C28542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RECIPIENTE DE POLICARBONATO TRANSPARENTE PARA ALMACENAR ALIMENTOS DE CAPACIDAD DE 3.8LT DIAMETRO DE 22.5CM ALTURA DE 21.8CM.</w:t>
            </w:r>
          </w:p>
        </w:tc>
        <w:tc>
          <w:tcPr>
            <w:tcW w:w="533" w:type="pct"/>
            <w:tcBorders>
              <w:top w:val="nil"/>
              <w:left w:val="nil"/>
              <w:bottom w:val="single" w:sz="4" w:space="0" w:color="auto"/>
              <w:right w:val="single" w:sz="4" w:space="0" w:color="auto"/>
            </w:tcBorders>
            <w:shd w:val="clear" w:color="auto" w:fill="auto"/>
            <w:noWrap/>
            <w:vAlign w:val="center"/>
            <w:hideMark/>
          </w:tcPr>
          <w:p w14:paraId="4231634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BB9EE4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6F7446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708142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w:t>
            </w:r>
          </w:p>
        </w:tc>
      </w:tr>
      <w:tr w:rsidR="002C1C49" w:rsidRPr="00777E3A" w14:paraId="483EEEC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F7CB23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85</w:t>
            </w:r>
          </w:p>
        </w:tc>
        <w:tc>
          <w:tcPr>
            <w:tcW w:w="256" w:type="pct"/>
            <w:tcBorders>
              <w:top w:val="nil"/>
              <w:left w:val="nil"/>
              <w:bottom w:val="single" w:sz="4" w:space="0" w:color="auto"/>
              <w:right w:val="single" w:sz="4" w:space="0" w:color="auto"/>
            </w:tcBorders>
            <w:shd w:val="clear" w:color="auto" w:fill="auto"/>
            <w:noWrap/>
            <w:vAlign w:val="center"/>
            <w:hideMark/>
          </w:tcPr>
          <w:p w14:paraId="2DCE9BF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6A410E7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784</w:t>
            </w:r>
          </w:p>
        </w:tc>
        <w:tc>
          <w:tcPr>
            <w:tcW w:w="256" w:type="pct"/>
            <w:tcBorders>
              <w:top w:val="nil"/>
              <w:left w:val="nil"/>
              <w:bottom w:val="single" w:sz="4" w:space="0" w:color="auto"/>
              <w:right w:val="single" w:sz="4" w:space="0" w:color="auto"/>
            </w:tcBorders>
            <w:shd w:val="clear" w:color="auto" w:fill="auto"/>
            <w:noWrap/>
            <w:vAlign w:val="center"/>
            <w:hideMark/>
          </w:tcPr>
          <w:p w14:paraId="5CD5DC7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0131</w:t>
            </w:r>
          </w:p>
        </w:tc>
        <w:tc>
          <w:tcPr>
            <w:tcW w:w="256" w:type="pct"/>
            <w:tcBorders>
              <w:top w:val="nil"/>
              <w:left w:val="nil"/>
              <w:bottom w:val="single" w:sz="4" w:space="0" w:color="auto"/>
              <w:right w:val="single" w:sz="4" w:space="0" w:color="auto"/>
            </w:tcBorders>
            <w:shd w:val="clear" w:color="auto" w:fill="auto"/>
            <w:noWrap/>
            <w:vAlign w:val="center"/>
            <w:hideMark/>
          </w:tcPr>
          <w:p w14:paraId="137812F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07C044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0BD691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RECIPIENTE DE POLICARBONATO TRANSPARENTE PARA ALMACENAR ALIMENTOS DE CAPACIDAD DE 5.7LT DIAMETRO DE 25.2CM ALTURA DE 20.2CM.</w:t>
            </w:r>
          </w:p>
        </w:tc>
        <w:tc>
          <w:tcPr>
            <w:tcW w:w="533" w:type="pct"/>
            <w:tcBorders>
              <w:top w:val="nil"/>
              <w:left w:val="nil"/>
              <w:bottom w:val="single" w:sz="4" w:space="0" w:color="auto"/>
              <w:right w:val="single" w:sz="4" w:space="0" w:color="auto"/>
            </w:tcBorders>
            <w:shd w:val="clear" w:color="auto" w:fill="auto"/>
            <w:noWrap/>
            <w:vAlign w:val="center"/>
            <w:hideMark/>
          </w:tcPr>
          <w:p w14:paraId="6D74976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CE0404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20F233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9C7922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w:t>
            </w:r>
          </w:p>
        </w:tc>
      </w:tr>
      <w:tr w:rsidR="002C1C49" w:rsidRPr="00777E3A" w14:paraId="7EC0257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15C52B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86</w:t>
            </w:r>
          </w:p>
        </w:tc>
        <w:tc>
          <w:tcPr>
            <w:tcW w:w="256" w:type="pct"/>
            <w:tcBorders>
              <w:top w:val="nil"/>
              <w:left w:val="nil"/>
              <w:bottom w:val="single" w:sz="4" w:space="0" w:color="auto"/>
              <w:right w:val="single" w:sz="4" w:space="0" w:color="auto"/>
            </w:tcBorders>
            <w:shd w:val="clear" w:color="auto" w:fill="auto"/>
            <w:noWrap/>
            <w:vAlign w:val="center"/>
            <w:hideMark/>
          </w:tcPr>
          <w:p w14:paraId="3DDE165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0C0AE11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812</w:t>
            </w:r>
          </w:p>
        </w:tc>
        <w:tc>
          <w:tcPr>
            <w:tcW w:w="256" w:type="pct"/>
            <w:tcBorders>
              <w:top w:val="nil"/>
              <w:left w:val="nil"/>
              <w:bottom w:val="single" w:sz="4" w:space="0" w:color="auto"/>
              <w:right w:val="single" w:sz="4" w:space="0" w:color="auto"/>
            </w:tcBorders>
            <w:shd w:val="clear" w:color="auto" w:fill="auto"/>
            <w:noWrap/>
            <w:vAlign w:val="center"/>
            <w:hideMark/>
          </w:tcPr>
          <w:p w14:paraId="186AFE8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0061</w:t>
            </w:r>
          </w:p>
        </w:tc>
        <w:tc>
          <w:tcPr>
            <w:tcW w:w="256" w:type="pct"/>
            <w:tcBorders>
              <w:top w:val="nil"/>
              <w:left w:val="nil"/>
              <w:bottom w:val="single" w:sz="4" w:space="0" w:color="auto"/>
              <w:right w:val="single" w:sz="4" w:space="0" w:color="auto"/>
            </w:tcBorders>
            <w:shd w:val="clear" w:color="auto" w:fill="auto"/>
            <w:noWrap/>
            <w:vAlign w:val="center"/>
            <w:hideMark/>
          </w:tcPr>
          <w:p w14:paraId="5BB2AD6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w:t>
            </w:r>
          </w:p>
        </w:tc>
        <w:tc>
          <w:tcPr>
            <w:tcW w:w="256" w:type="pct"/>
            <w:tcBorders>
              <w:top w:val="nil"/>
              <w:left w:val="nil"/>
              <w:bottom w:val="single" w:sz="4" w:space="0" w:color="auto"/>
              <w:right w:val="single" w:sz="4" w:space="0" w:color="auto"/>
            </w:tcBorders>
            <w:shd w:val="clear" w:color="auto" w:fill="auto"/>
            <w:noWrap/>
            <w:vAlign w:val="center"/>
            <w:hideMark/>
          </w:tcPr>
          <w:p w14:paraId="70B3ED2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19E316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SALSERA, DE MELAMINA, EN COLOR BLANCO, CON CAPACIDAD PARA 250 A 290 ML, CON EL EMBLEMA DEL I.M.S.S. GRABADO.</w:t>
            </w:r>
          </w:p>
        </w:tc>
        <w:tc>
          <w:tcPr>
            <w:tcW w:w="533" w:type="pct"/>
            <w:tcBorders>
              <w:top w:val="nil"/>
              <w:left w:val="nil"/>
              <w:bottom w:val="single" w:sz="4" w:space="0" w:color="auto"/>
              <w:right w:val="single" w:sz="4" w:space="0" w:color="auto"/>
            </w:tcBorders>
            <w:shd w:val="clear" w:color="auto" w:fill="auto"/>
            <w:noWrap/>
            <w:vAlign w:val="center"/>
            <w:hideMark/>
          </w:tcPr>
          <w:p w14:paraId="6CDB4CC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41C9BB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88EDBC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B9142E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250</w:t>
            </w:r>
          </w:p>
        </w:tc>
      </w:tr>
      <w:tr w:rsidR="002C1C49" w:rsidRPr="00777E3A" w14:paraId="33B972B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C6AB4C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87</w:t>
            </w:r>
          </w:p>
        </w:tc>
        <w:tc>
          <w:tcPr>
            <w:tcW w:w="256" w:type="pct"/>
            <w:tcBorders>
              <w:top w:val="nil"/>
              <w:left w:val="nil"/>
              <w:bottom w:val="single" w:sz="4" w:space="0" w:color="auto"/>
              <w:right w:val="single" w:sz="4" w:space="0" w:color="auto"/>
            </w:tcBorders>
            <w:shd w:val="clear" w:color="auto" w:fill="auto"/>
            <w:noWrap/>
            <w:vAlign w:val="center"/>
            <w:hideMark/>
          </w:tcPr>
          <w:p w14:paraId="14A7038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663E15F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818</w:t>
            </w:r>
          </w:p>
        </w:tc>
        <w:tc>
          <w:tcPr>
            <w:tcW w:w="256" w:type="pct"/>
            <w:tcBorders>
              <w:top w:val="nil"/>
              <w:left w:val="nil"/>
              <w:bottom w:val="single" w:sz="4" w:space="0" w:color="auto"/>
              <w:right w:val="single" w:sz="4" w:space="0" w:color="auto"/>
            </w:tcBorders>
            <w:shd w:val="clear" w:color="auto" w:fill="auto"/>
            <w:noWrap/>
            <w:vAlign w:val="center"/>
            <w:hideMark/>
          </w:tcPr>
          <w:p w14:paraId="76DDCE7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0024</w:t>
            </w:r>
          </w:p>
        </w:tc>
        <w:tc>
          <w:tcPr>
            <w:tcW w:w="256" w:type="pct"/>
            <w:tcBorders>
              <w:top w:val="nil"/>
              <w:left w:val="nil"/>
              <w:bottom w:val="single" w:sz="4" w:space="0" w:color="auto"/>
              <w:right w:val="single" w:sz="4" w:space="0" w:color="auto"/>
            </w:tcBorders>
            <w:shd w:val="clear" w:color="auto" w:fill="auto"/>
            <w:noWrap/>
            <w:vAlign w:val="center"/>
            <w:hideMark/>
          </w:tcPr>
          <w:p w14:paraId="3645AED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A51A6F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97EBC9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SARTEN, DE LAMINA NEGRA, DE40 CM DE DIAMETRO.</w:t>
            </w:r>
          </w:p>
        </w:tc>
        <w:tc>
          <w:tcPr>
            <w:tcW w:w="533" w:type="pct"/>
            <w:tcBorders>
              <w:top w:val="nil"/>
              <w:left w:val="nil"/>
              <w:bottom w:val="single" w:sz="4" w:space="0" w:color="auto"/>
              <w:right w:val="single" w:sz="4" w:space="0" w:color="auto"/>
            </w:tcBorders>
            <w:shd w:val="clear" w:color="auto" w:fill="auto"/>
            <w:noWrap/>
            <w:vAlign w:val="center"/>
            <w:hideMark/>
          </w:tcPr>
          <w:p w14:paraId="2E16313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46BF47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C8D29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E70AD6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14</w:t>
            </w:r>
          </w:p>
        </w:tc>
      </w:tr>
      <w:tr w:rsidR="002C1C49" w:rsidRPr="00777E3A" w14:paraId="0B8C933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C7344C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88</w:t>
            </w:r>
          </w:p>
        </w:tc>
        <w:tc>
          <w:tcPr>
            <w:tcW w:w="256" w:type="pct"/>
            <w:tcBorders>
              <w:top w:val="nil"/>
              <w:left w:val="nil"/>
              <w:bottom w:val="single" w:sz="4" w:space="0" w:color="auto"/>
              <w:right w:val="single" w:sz="4" w:space="0" w:color="auto"/>
            </w:tcBorders>
            <w:shd w:val="clear" w:color="auto" w:fill="auto"/>
            <w:noWrap/>
            <w:vAlign w:val="center"/>
            <w:hideMark/>
          </w:tcPr>
          <w:p w14:paraId="1D216B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261CF0B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818</w:t>
            </w:r>
          </w:p>
        </w:tc>
        <w:tc>
          <w:tcPr>
            <w:tcW w:w="256" w:type="pct"/>
            <w:tcBorders>
              <w:top w:val="nil"/>
              <w:left w:val="nil"/>
              <w:bottom w:val="single" w:sz="4" w:space="0" w:color="auto"/>
              <w:right w:val="single" w:sz="4" w:space="0" w:color="auto"/>
            </w:tcBorders>
            <w:shd w:val="clear" w:color="auto" w:fill="auto"/>
            <w:noWrap/>
            <w:vAlign w:val="center"/>
            <w:hideMark/>
          </w:tcPr>
          <w:p w14:paraId="3F4C3EC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0032</w:t>
            </w:r>
          </w:p>
        </w:tc>
        <w:tc>
          <w:tcPr>
            <w:tcW w:w="256" w:type="pct"/>
            <w:tcBorders>
              <w:top w:val="nil"/>
              <w:left w:val="nil"/>
              <w:bottom w:val="single" w:sz="4" w:space="0" w:color="auto"/>
              <w:right w:val="single" w:sz="4" w:space="0" w:color="auto"/>
            </w:tcBorders>
            <w:shd w:val="clear" w:color="auto" w:fill="auto"/>
            <w:noWrap/>
            <w:vAlign w:val="center"/>
            <w:hideMark/>
          </w:tcPr>
          <w:p w14:paraId="6B103F8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96176C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B16A99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SARTEN, DE ACERO </w:t>
            </w:r>
            <w:proofErr w:type="gramStart"/>
            <w:r w:rsidRPr="00777E3A">
              <w:rPr>
                <w:rFonts w:ascii="Arial" w:hAnsi="Arial" w:cs="Arial"/>
                <w:color w:val="000000"/>
                <w:sz w:val="12"/>
                <w:szCs w:val="12"/>
                <w:lang w:val="es-MX" w:eastAsia="es-MX"/>
              </w:rPr>
              <w:t>INOXIDABLE,DE</w:t>
            </w:r>
            <w:proofErr w:type="gramEnd"/>
            <w:r w:rsidRPr="00777E3A">
              <w:rPr>
                <w:rFonts w:ascii="Arial" w:hAnsi="Arial" w:cs="Arial"/>
                <w:color w:val="000000"/>
                <w:sz w:val="12"/>
                <w:szCs w:val="12"/>
                <w:lang w:val="es-MX" w:eastAsia="es-MX"/>
              </w:rPr>
              <w:t xml:space="preserve"> 18 CM DE DIAMETRO.</w:t>
            </w:r>
          </w:p>
        </w:tc>
        <w:tc>
          <w:tcPr>
            <w:tcW w:w="533" w:type="pct"/>
            <w:tcBorders>
              <w:top w:val="nil"/>
              <w:left w:val="nil"/>
              <w:bottom w:val="single" w:sz="4" w:space="0" w:color="auto"/>
              <w:right w:val="single" w:sz="4" w:space="0" w:color="auto"/>
            </w:tcBorders>
            <w:shd w:val="clear" w:color="auto" w:fill="auto"/>
            <w:noWrap/>
            <w:vAlign w:val="center"/>
            <w:hideMark/>
          </w:tcPr>
          <w:p w14:paraId="0F7555B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365D5A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4C2136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470196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28FDB2F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AF7669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89</w:t>
            </w:r>
          </w:p>
        </w:tc>
        <w:tc>
          <w:tcPr>
            <w:tcW w:w="256" w:type="pct"/>
            <w:tcBorders>
              <w:top w:val="nil"/>
              <w:left w:val="nil"/>
              <w:bottom w:val="single" w:sz="4" w:space="0" w:color="auto"/>
              <w:right w:val="single" w:sz="4" w:space="0" w:color="auto"/>
            </w:tcBorders>
            <w:shd w:val="clear" w:color="auto" w:fill="auto"/>
            <w:noWrap/>
            <w:vAlign w:val="center"/>
            <w:hideMark/>
          </w:tcPr>
          <w:p w14:paraId="702773A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348C2AA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818</w:t>
            </w:r>
          </w:p>
        </w:tc>
        <w:tc>
          <w:tcPr>
            <w:tcW w:w="256" w:type="pct"/>
            <w:tcBorders>
              <w:top w:val="nil"/>
              <w:left w:val="nil"/>
              <w:bottom w:val="single" w:sz="4" w:space="0" w:color="auto"/>
              <w:right w:val="single" w:sz="4" w:space="0" w:color="auto"/>
            </w:tcBorders>
            <w:shd w:val="clear" w:color="auto" w:fill="auto"/>
            <w:noWrap/>
            <w:vAlign w:val="center"/>
            <w:hideMark/>
          </w:tcPr>
          <w:p w14:paraId="004E0F6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0156</w:t>
            </w:r>
          </w:p>
        </w:tc>
        <w:tc>
          <w:tcPr>
            <w:tcW w:w="256" w:type="pct"/>
            <w:tcBorders>
              <w:top w:val="nil"/>
              <w:left w:val="nil"/>
              <w:bottom w:val="single" w:sz="4" w:space="0" w:color="auto"/>
              <w:right w:val="single" w:sz="4" w:space="0" w:color="auto"/>
            </w:tcBorders>
            <w:shd w:val="clear" w:color="auto" w:fill="auto"/>
            <w:noWrap/>
            <w:vAlign w:val="center"/>
            <w:hideMark/>
          </w:tcPr>
          <w:p w14:paraId="4DB2CDF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256" w:type="pct"/>
            <w:tcBorders>
              <w:top w:val="nil"/>
              <w:left w:val="nil"/>
              <w:bottom w:val="single" w:sz="4" w:space="0" w:color="auto"/>
              <w:right w:val="single" w:sz="4" w:space="0" w:color="auto"/>
            </w:tcBorders>
            <w:shd w:val="clear" w:color="auto" w:fill="auto"/>
            <w:noWrap/>
            <w:vAlign w:val="center"/>
            <w:hideMark/>
          </w:tcPr>
          <w:p w14:paraId="5F94893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06127A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SARTEN, CONICO, DE ALUMINIOTRIPLE FUERTE, DE 2.7 A 2.8MM DE ESPESOR, DE 24 C M DEDIAMETRO, PULIDO, CON </w:t>
            </w:r>
            <w:proofErr w:type="gramStart"/>
            <w:r w:rsidRPr="00777E3A">
              <w:rPr>
                <w:rFonts w:ascii="Arial" w:hAnsi="Arial" w:cs="Arial"/>
                <w:color w:val="000000"/>
                <w:sz w:val="12"/>
                <w:szCs w:val="12"/>
                <w:lang w:val="es-MX" w:eastAsia="es-MX"/>
              </w:rPr>
              <w:t>MANGO,DE</w:t>
            </w:r>
            <w:proofErr w:type="gramEnd"/>
            <w:r w:rsidRPr="00777E3A">
              <w:rPr>
                <w:rFonts w:ascii="Arial" w:hAnsi="Arial" w:cs="Arial"/>
                <w:color w:val="000000"/>
                <w:sz w:val="12"/>
                <w:szCs w:val="12"/>
                <w:lang w:val="es-MX" w:eastAsia="es-MX"/>
              </w:rPr>
              <w:t xml:space="preserve"> ALUMINIO FUNDIDO.</w:t>
            </w:r>
          </w:p>
        </w:tc>
        <w:tc>
          <w:tcPr>
            <w:tcW w:w="533" w:type="pct"/>
            <w:tcBorders>
              <w:top w:val="nil"/>
              <w:left w:val="nil"/>
              <w:bottom w:val="single" w:sz="4" w:space="0" w:color="auto"/>
              <w:right w:val="single" w:sz="4" w:space="0" w:color="auto"/>
            </w:tcBorders>
            <w:shd w:val="clear" w:color="auto" w:fill="auto"/>
            <w:noWrap/>
            <w:vAlign w:val="center"/>
            <w:hideMark/>
          </w:tcPr>
          <w:p w14:paraId="0A3BD4C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45E308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C7896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92985C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w:t>
            </w:r>
          </w:p>
        </w:tc>
      </w:tr>
      <w:tr w:rsidR="002C1C49" w:rsidRPr="00777E3A" w14:paraId="6F92711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7C7130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90</w:t>
            </w:r>
          </w:p>
        </w:tc>
        <w:tc>
          <w:tcPr>
            <w:tcW w:w="256" w:type="pct"/>
            <w:tcBorders>
              <w:top w:val="nil"/>
              <w:left w:val="nil"/>
              <w:bottom w:val="single" w:sz="4" w:space="0" w:color="auto"/>
              <w:right w:val="single" w:sz="4" w:space="0" w:color="auto"/>
            </w:tcBorders>
            <w:shd w:val="clear" w:color="auto" w:fill="auto"/>
            <w:noWrap/>
            <w:vAlign w:val="center"/>
            <w:hideMark/>
          </w:tcPr>
          <w:p w14:paraId="1B32E6D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0ACD948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818</w:t>
            </w:r>
          </w:p>
        </w:tc>
        <w:tc>
          <w:tcPr>
            <w:tcW w:w="256" w:type="pct"/>
            <w:tcBorders>
              <w:top w:val="nil"/>
              <w:left w:val="nil"/>
              <w:bottom w:val="single" w:sz="4" w:space="0" w:color="auto"/>
              <w:right w:val="single" w:sz="4" w:space="0" w:color="auto"/>
            </w:tcBorders>
            <w:shd w:val="clear" w:color="auto" w:fill="auto"/>
            <w:noWrap/>
            <w:vAlign w:val="center"/>
            <w:hideMark/>
          </w:tcPr>
          <w:p w14:paraId="0BC7C6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1253</w:t>
            </w:r>
          </w:p>
        </w:tc>
        <w:tc>
          <w:tcPr>
            <w:tcW w:w="256" w:type="pct"/>
            <w:tcBorders>
              <w:top w:val="nil"/>
              <w:left w:val="nil"/>
              <w:bottom w:val="single" w:sz="4" w:space="0" w:color="auto"/>
              <w:right w:val="single" w:sz="4" w:space="0" w:color="auto"/>
            </w:tcBorders>
            <w:shd w:val="clear" w:color="auto" w:fill="auto"/>
            <w:noWrap/>
            <w:vAlign w:val="center"/>
            <w:hideMark/>
          </w:tcPr>
          <w:p w14:paraId="0A09881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2AB747A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444B55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SARTEN DE FIERRO FUNDIDO. DIAMETRO 24 CM.</w:t>
            </w:r>
          </w:p>
        </w:tc>
        <w:tc>
          <w:tcPr>
            <w:tcW w:w="533" w:type="pct"/>
            <w:tcBorders>
              <w:top w:val="nil"/>
              <w:left w:val="nil"/>
              <w:bottom w:val="single" w:sz="4" w:space="0" w:color="auto"/>
              <w:right w:val="single" w:sz="4" w:space="0" w:color="auto"/>
            </w:tcBorders>
            <w:shd w:val="clear" w:color="auto" w:fill="auto"/>
            <w:noWrap/>
            <w:vAlign w:val="center"/>
            <w:hideMark/>
          </w:tcPr>
          <w:p w14:paraId="6AECFAF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0645FA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5B52FB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2F3D72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1A1CF80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009BC2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91</w:t>
            </w:r>
          </w:p>
        </w:tc>
        <w:tc>
          <w:tcPr>
            <w:tcW w:w="256" w:type="pct"/>
            <w:tcBorders>
              <w:top w:val="nil"/>
              <w:left w:val="nil"/>
              <w:bottom w:val="single" w:sz="4" w:space="0" w:color="auto"/>
              <w:right w:val="single" w:sz="4" w:space="0" w:color="auto"/>
            </w:tcBorders>
            <w:shd w:val="clear" w:color="auto" w:fill="auto"/>
            <w:noWrap/>
            <w:vAlign w:val="center"/>
            <w:hideMark/>
          </w:tcPr>
          <w:p w14:paraId="7084D9F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33ABE8B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818</w:t>
            </w:r>
          </w:p>
        </w:tc>
        <w:tc>
          <w:tcPr>
            <w:tcW w:w="256" w:type="pct"/>
            <w:tcBorders>
              <w:top w:val="nil"/>
              <w:left w:val="nil"/>
              <w:bottom w:val="single" w:sz="4" w:space="0" w:color="auto"/>
              <w:right w:val="single" w:sz="4" w:space="0" w:color="auto"/>
            </w:tcBorders>
            <w:shd w:val="clear" w:color="auto" w:fill="auto"/>
            <w:noWrap/>
            <w:vAlign w:val="center"/>
            <w:hideMark/>
          </w:tcPr>
          <w:p w14:paraId="650AE59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1402</w:t>
            </w:r>
          </w:p>
        </w:tc>
        <w:tc>
          <w:tcPr>
            <w:tcW w:w="256" w:type="pct"/>
            <w:tcBorders>
              <w:top w:val="nil"/>
              <w:left w:val="nil"/>
              <w:bottom w:val="single" w:sz="4" w:space="0" w:color="auto"/>
              <w:right w:val="single" w:sz="4" w:space="0" w:color="auto"/>
            </w:tcBorders>
            <w:shd w:val="clear" w:color="auto" w:fill="auto"/>
            <w:noWrap/>
            <w:vAlign w:val="center"/>
            <w:hideMark/>
          </w:tcPr>
          <w:p w14:paraId="6E1654B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69BC537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8DB8AA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SARTEN DE FIERRO FUNDIDO. DIAMETRO 32 CM.</w:t>
            </w:r>
          </w:p>
        </w:tc>
        <w:tc>
          <w:tcPr>
            <w:tcW w:w="533" w:type="pct"/>
            <w:tcBorders>
              <w:top w:val="nil"/>
              <w:left w:val="nil"/>
              <w:bottom w:val="single" w:sz="4" w:space="0" w:color="auto"/>
              <w:right w:val="single" w:sz="4" w:space="0" w:color="auto"/>
            </w:tcBorders>
            <w:shd w:val="clear" w:color="auto" w:fill="auto"/>
            <w:noWrap/>
            <w:vAlign w:val="center"/>
            <w:hideMark/>
          </w:tcPr>
          <w:p w14:paraId="1962CA8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E00C78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EF2829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889D0D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29590C1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46337E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92</w:t>
            </w:r>
          </w:p>
        </w:tc>
        <w:tc>
          <w:tcPr>
            <w:tcW w:w="256" w:type="pct"/>
            <w:tcBorders>
              <w:top w:val="nil"/>
              <w:left w:val="nil"/>
              <w:bottom w:val="single" w:sz="4" w:space="0" w:color="auto"/>
              <w:right w:val="single" w:sz="4" w:space="0" w:color="auto"/>
            </w:tcBorders>
            <w:shd w:val="clear" w:color="auto" w:fill="auto"/>
            <w:noWrap/>
            <w:vAlign w:val="center"/>
            <w:hideMark/>
          </w:tcPr>
          <w:p w14:paraId="4D643DD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19A5E97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818</w:t>
            </w:r>
          </w:p>
        </w:tc>
        <w:tc>
          <w:tcPr>
            <w:tcW w:w="256" w:type="pct"/>
            <w:tcBorders>
              <w:top w:val="nil"/>
              <w:left w:val="nil"/>
              <w:bottom w:val="single" w:sz="4" w:space="0" w:color="auto"/>
              <w:right w:val="single" w:sz="4" w:space="0" w:color="auto"/>
            </w:tcBorders>
            <w:shd w:val="clear" w:color="auto" w:fill="auto"/>
            <w:noWrap/>
            <w:vAlign w:val="center"/>
            <w:hideMark/>
          </w:tcPr>
          <w:p w14:paraId="0CF9DA6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1501</w:t>
            </w:r>
          </w:p>
        </w:tc>
        <w:tc>
          <w:tcPr>
            <w:tcW w:w="256" w:type="pct"/>
            <w:tcBorders>
              <w:top w:val="nil"/>
              <w:left w:val="nil"/>
              <w:bottom w:val="single" w:sz="4" w:space="0" w:color="auto"/>
              <w:right w:val="single" w:sz="4" w:space="0" w:color="auto"/>
            </w:tcBorders>
            <w:shd w:val="clear" w:color="auto" w:fill="auto"/>
            <w:noWrap/>
            <w:vAlign w:val="center"/>
            <w:hideMark/>
          </w:tcPr>
          <w:p w14:paraId="683BDA3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5B301A9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F7826A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SARTEN DE FIERRO FUNDIDO. DIAMETRO 40 CM.</w:t>
            </w:r>
          </w:p>
        </w:tc>
        <w:tc>
          <w:tcPr>
            <w:tcW w:w="533" w:type="pct"/>
            <w:tcBorders>
              <w:top w:val="nil"/>
              <w:left w:val="nil"/>
              <w:bottom w:val="single" w:sz="4" w:space="0" w:color="auto"/>
              <w:right w:val="single" w:sz="4" w:space="0" w:color="auto"/>
            </w:tcBorders>
            <w:shd w:val="clear" w:color="auto" w:fill="auto"/>
            <w:noWrap/>
            <w:vAlign w:val="center"/>
            <w:hideMark/>
          </w:tcPr>
          <w:p w14:paraId="1F6FF02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45C919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E4AE32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9F9A5C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58B494A0"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830ED6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93</w:t>
            </w:r>
          </w:p>
        </w:tc>
        <w:tc>
          <w:tcPr>
            <w:tcW w:w="256" w:type="pct"/>
            <w:tcBorders>
              <w:top w:val="nil"/>
              <w:left w:val="nil"/>
              <w:bottom w:val="single" w:sz="4" w:space="0" w:color="auto"/>
              <w:right w:val="single" w:sz="4" w:space="0" w:color="auto"/>
            </w:tcBorders>
            <w:shd w:val="clear" w:color="auto" w:fill="auto"/>
            <w:noWrap/>
            <w:vAlign w:val="center"/>
            <w:hideMark/>
          </w:tcPr>
          <w:p w14:paraId="68103A3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519754B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818</w:t>
            </w:r>
          </w:p>
        </w:tc>
        <w:tc>
          <w:tcPr>
            <w:tcW w:w="256" w:type="pct"/>
            <w:tcBorders>
              <w:top w:val="nil"/>
              <w:left w:val="nil"/>
              <w:bottom w:val="single" w:sz="4" w:space="0" w:color="auto"/>
              <w:right w:val="single" w:sz="4" w:space="0" w:color="auto"/>
            </w:tcBorders>
            <w:shd w:val="clear" w:color="auto" w:fill="auto"/>
            <w:noWrap/>
            <w:vAlign w:val="center"/>
            <w:hideMark/>
          </w:tcPr>
          <w:p w14:paraId="35998B1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2053</w:t>
            </w:r>
          </w:p>
        </w:tc>
        <w:tc>
          <w:tcPr>
            <w:tcW w:w="256" w:type="pct"/>
            <w:tcBorders>
              <w:top w:val="nil"/>
              <w:left w:val="nil"/>
              <w:bottom w:val="single" w:sz="4" w:space="0" w:color="auto"/>
              <w:right w:val="single" w:sz="4" w:space="0" w:color="auto"/>
            </w:tcBorders>
            <w:shd w:val="clear" w:color="auto" w:fill="auto"/>
            <w:noWrap/>
            <w:vAlign w:val="center"/>
            <w:hideMark/>
          </w:tcPr>
          <w:p w14:paraId="5E796A9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72FBD58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23BD41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SARTEN CON TAPA DE ALUMINIO TRIPLE GRUESO, MANGO DE BAQUELITA, DE DIAMETRO 26 CM.</w:t>
            </w:r>
          </w:p>
        </w:tc>
        <w:tc>
          <w:tcPr>
            <w:tcW w:w="533" w:type="pct"/>
            <w:tcBorders>
              <w:top w:val="nil"/>
              <w:left w:val="nil"/>
              <w:bottom w:val="single" w:sz="4" w:space="0" w:color="auto"/>
              <w:right w:val="single" w:sz="4" w:space="0" w:color="auto"/>
            </w:tcBorders>
            <w:shd w:val="clear" w:color="auto" w:fill="auto"/>
            <w:noWrap/>
            <w:vAlign w:val="center"/>
            <w:hideMark/>
          </w:tcPr>
          <w:p w14:paraId="0C436E3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1E7E5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86AE7E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84EF90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2030DC0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2B6AD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94</w:t>
            </w:r>
          </w:p>
        </w:tc>
        <w:tc>
          <w:tcPr>
            <w:tcW w:w="256" w:type="pct"/>
            <w:tcBorders>
              <w:top w:val="nil"/>
              <w:left w:val="nil"/>
              <w:bottom w:val="single" w:sz="4" w:space="0" w:color="auto"/>
              <w:right w:val="single" w:sz="4" w:space="0" w:color="auto"/>
            </w:tcBorders>
            <w:shd w:val="clear" w:color="auto" w:fill="auto"/>
            <w:noWrap/>
            <w:vAlign w:val="center"/>
            <w:hideMark/>
          </w:tcPr>
          <w:p w14:paraId="5529AB4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3A9CEF6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818</w:t>
            </w:r>
          </w:p>
        </w:tc>
        <w:tc>
          <w:tcPr>
            <w:tcW w:w="256" w:type="pct"/>
            <w:tcBorders>
              <w:top w:val="nil"/>
              <w:left w:val="nil"/>
              <w:bottom w:val="single" w:sz="4" w:space="0" w:color="auto"/>
              <w:right w:val="single" w:sz="4" w:space="0" w:color="auto"/>
            </w:tcBorders>
            <w:shd w:val="clear" w:color="auto" w:fill="auto"/>
            <w:noWrap/>
            <w:vAlign w:val="center"/>
            <w:hideMark/>
          </w:tcPr>
          <w:p w14:paraId="319A159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2319</w:t>
            </w:r>
          </w:p>
        </w:tc>
        <w:tc>
          <w:tcPr>
            <w:tcW w:w="256" w:type="pct"/>
            <w:tcBorders>
              <w:top w:val="nil"/>
              <w:left w:val="nil"/>
              <w:bottom w:val="single" w:sz="4" w:space="0" w:color="auto"/>
              <w:right w:val="single" w:sz="4" w:space="0" w:color="auto"/>
            </w:tcBorders>
            <w:shd w:val="clear" w:color="auto" w:fill="auto"/>
            <w:noWrap/>
            <w:vAlign w:val="center"/>
            <w:hideMark/>
          </w:tcPr>
          <w:p w14:paraId="7F3C334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#N/D</w:t>
            </w:r>
          </w:p>
        </w:tc>
        <w:tc>
          <w:tcPr>
            <w:tcW w:w="256" w:type="pct"/>
            <w:tcBorders>
              <w:top w:val="nil"/>
              <w:left w:val="nil"/>
              <w:bottom w:val="single" w:sz="4" w:space="0" w:color="auto"/>
              <w:right w:val="single" w:sz="4" w:space="0" w:color="auto"/>
            </w:tcBorders>
            <w:shd w:val="clear" w:color="auto" w:fill="auto"/>
            <w:noWrap/>
            <w:vAlign w:val="center"/>
            <w:hideMark/>
          </w:tcPr>
          <w:p w14:paraId="43870A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#N/D</w:t>
            </w:r>
          </w:p>
        </w:tc>
        <w:tc>
          <w:tcPr>
            <w:tcW w:w="1411" w:type="pct"/>
            <w:tcBorders>
              <w:top w:val="nil"/>
              <w:left w:val="nil"/>
              <w:bottom w:val="single" w:sz="4" w:space="0" w:color="auto"/>
              <w:right w:val="single" w:sz="4" w:space="0" w:color="auto"/>
            </w:tcBorders>
            <w:shd w:val="clear" w:color="auto" w:fill="auto"/>
            <w:vAlign w:val="center"/>
            <w:hideMark/>
          </w:tcPr>
          <w:p w14:paraId="2EB6FBC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#N/D</w:t>
            </w:r>
          </w:p>
        </w:tc>
        <w:tc>
          <w:tcPr>
            <w:tcW w:w="533" w:type="pct"/>
            <w:tcBorders>
              <w:top w:val="nil"/>
              <w:left w:val="nil"/>
              <w:bottom w:val="single" w:sz="4" w:space="0" w:color="auto"/>
              <w:right w:val="single" w:sz="4" w:space="0" w:color="auto"/>
            </w:tcBorders>
            <w:shd w:val="clear" w:color="auto" w:fill="auto"/>
            <w:noWrap/>
            <w:vAlign w:val="center"/>
            <w:hideMark/>
          </w:tcPr>
          <w:p w14:paraId="3CE59A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#N/D</w:t>
            </w:r>
          </w:p>
        </w:tc>
        <w:tc>
          <w:tcPr>
            <w:tcW w:w="478" w:type="pct"/>
            <w:tcBorders>
              <w:top w:val="nil"/>
              <w:left w:val="nil"/>
              <w:bottom w:val="single" w:sz="4" w:space="0" w:color="auto"/>
              <w:right w:val="single" w:sz="4" w:space="0" w:color="auto"/>
            </w:tcBorders>
            <w:shd w:val="clear" w:color="auto" w:fill="auto"/>
            <w:noWrap/>
            <w:vAlign w:val="center"/>
            <w:hideMark/>
          </w:tcPr>
          <w:p w14:paraId="4F63C8A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#N/D</w:t>
            </w:r>
          </w:p>
        </w:tc>
        <w:tc>
          <w:tcPr>
            <w:tcW w:w="456" w:type="pct"/>
            <w:tcBorders>
              <w:top w:val="nil"/>
              <w:left w:val="nil"/>
              <w:bottom w:val="single" w:sz="4" w:space="0" w:color="auto"/>
              <w:right w:val="single" w:sz="4" w:space="0" w:color="auto"/>
            </w:tcBorders>
            <w:shd w:val="clear" w:color="auto" w:fill="auto"/>
            <w:noWrap/>
            <w:vAlign w:val="center"/>
            <w:hideMark/>
          </w:tcPr>
          <w:p w14:paraId="4214BCE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#N/D</w:t>
            </w:r>
          </w:p>
        </w:tc>
        <w:tc>
          <w:tcPr>
            <w:tcW w:w="489" w:type="pct"/>
            <w:tcBorders>
              <w:top w:val="nil"/>
              <w:left w:val="nil"/>
              <w:bottom w:val="single" w:sz="4" w:space="0" w:color="auto"/>
              <w:right w:val="single" w:sz="4" w:space="0" w:color="auto"/>
            </w:tcBorders>
            <w:shd w:val="clear" w:color="auto" w:fill="auto"/>
            <w:noWrap/>
            <w:vAlign w:val="center"/>
            <w:hideMark/>
          </w:tcPr>
          <w:p w14:paraId="30A0B44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3346866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D753F3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95</w:t>
            </w:r>
          </w:p>
        </w:tc>
        <w:tc>
          <w:tcPr>
            <w:tcW w:w="256" w:type="pct"/>
            <w:tcBorders>
              <w:top w:val="nil"/>
              <w:left w:val="nil"/>
              <w:bottom w:val="single" w:sz="4" w:space="0" w:color="auto"/>
              <w:right w:val="single" w:sz="4" w:space="0" w:color="auto"/>
            </w:tcBorders>
            <w:shd w:val="clear" w:color="auto" w:fill="auto"/>
            <w:noWrap/>
            <w:vAlign w:val="center"/>
            <w:hideMark/>
          </w:tcPr>
          <w:p w14:paraId="6607494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4092B48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818</w:t>
            </w:r>
          </w:p>
        </w:tc>
        <w:tc>
          <w:tcPr>
            <w:tcW w:w="256" w:type="pct"/>
            <w:tcBorders>
              <w:top w:val="nil"/>
              <w:left w:val="nil"/>
              <w:bottom w:val="single" w:sz="4" w:space="0" w:color="auto"/>
              <w:right w:val="single" w:sz="4" w:space="0" w:color="auto"/>
            </w:tcBorders>
            <w:shd w:val="clear" w:color="auto" w:fill="auto"/>
            <w:noWrap/>
            <w:vAlign w:val="center"/>
            <w:hideMark/>
          </w:tcPr>
          <w:p w14:paraId="5725994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2327</w:t>
            </w:r>
          </w:p>
        </w:tc>
        <w:tc>
          <w:tcPr>
            <w:tcW w:w="256" w:type="pct"/>
            <w:tcBorders>
              <w:top w:val="nil"/>
              <w:left w:val="nil"/>
              <w:bottom w:val="single" w:sz="4" w:space="0" w:color="auto"/>
              <w:right w:val="single" w:sz="4" w:space="0" w:color="auto"/>
            </w:tcBorders>
            <w:shd w:val="clear" w:color="auto" w:fill="auto"/>
            <w:noWrap/>
            <w:vAlign w:val="center"/>
            <w:hideMark/>
          </w:tcPr>
          <w:p w14:paraId="587635F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4A02657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8FC047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SARTEN DE ALUMINIO TRIPLE FUERTE CON TEFLON, 32 CM DE DIAMETRO X 5 CM DE ALTURA, MANGO DE BAQUELITA, SIN TAPA, TIPO DOMESTICO.</w:t>
            </w:r>
          </w:p>
        </w:tc>
        <w:tc>
          <w:tcPr>
            <w:tcW w:w="533" w:type="pct"/>
            <w:tcBorders>
              <w:top w:val="nil"/>
              <w:left w:val="nil"/>
              <w:bottom w:val="single" w:sz="4" w:space="0" w:color="auto"/>
              <w:right w:val="single" w:sz="4" w:space="0" w:color="auto"/>
            </w:tcBorders>
            <w:shd w:val="clear" w:color="auto" w:fill="auto"/>
            <w:noWrap/>
            <w:vAlign w:val="center"/>
            <w:hideMark/>
          </w:tcPr>
          <w:p w14:paraId="574408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805C91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10188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2EAC2F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71F36C0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39EDCE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96</w:t>
            </w:r>
          </w:p>
        </w:tc>
        <w:tc>
          <w:tcPr>
            <w:tcW w:w="256" w:type="pct"/>
            <w:tcBorders>
              <w:top w:val="nil"/>
              <w:left w:val="nil"/>
              <w:bottom w:val="single" w:sz="4" w:space="0" w:color="auto"/>
              <w:right w:val="single" w:sz="4" w:space="0" w:color="auto"/>
            </w:tcBorders>
            <w:shd w:val="clear" w:color="auto" w:fill="auto"/>
            <w:noWrap/>
            <w:vAlign w:val="center"/>
            <w:hideMark/>
          </w:tcPr>
          <w:p w14:paraId="708C9E2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5D9CD02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849</w:t>
            </w:r>
          </w:p>
        </w:tc>
        <w:tc>
          <w:tcPr>
            <w:tcW w:w="256" w:type="pct"/>
            <w:tcBorders>
              <w:top w:val="nil"/>
              <w:left w:val="nil"/>
              <w:bottom w:val="single" w:sz="4" w:space="0" w:color="auto"/>
              <w:right w:val="single" w:sz="4" w:space="0" w:color="auto"/>
            </w:tcBorders>
            <w:shd w:val="clear" w:color="auto" w:fill="auto"/>
            <w:noWrap/>
            <w:vAlign w:val="center"/>
            <w:hideMark/>
          </w:tcPr>
          <w:p w14:paraId="63EB589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0019</w:t>
            </w:r>
          </w:p>
        </w:tc>
        <w:tc>
          <w:tcPr>
            <w:tcW w:w="256" w:type="pct"/>
            <w:tcBorders>
              <w:top w:val="nil"/>
              <w:left w:val="nil"/>
              <w:bottom w:val="single" w:sz="4" w:space="0" w:color="auto"/>
              <w:right w:val="single" w:sz="4" w:space="0" w:color="auto"/>
            </w:tcBorders>
            <w:shd w:val="clear" w:color="auto" w:fill="auto"/>
            <w:noWrap/>
            <w:vAlign w:val="center"/>
            <w:hideMark/>
          </w:tcPr>
          <w:p w14:paraId="56B2779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17A1BFE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34CE78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TABLA DE POLIETILENO DE UNA SOLA PIEZA, DE 30 X 20 X 2.5CM. COLOR ROJO, VERDE, AZUL, BEIGE, AMARILLO Y BLANCO (AL SOLICITAR INDICAR COLOR).</w:t>
            </w:r>
          </w:p>
        </w:tc>
        <w:tc>
          <w:tcPr>
            <w:tcW w:w="533" w:type="pct"/>
            <w:tcBorders>
              <w:top w:val="nil"/>
              <w:left w:val="nil"/>
              <w:bottom w:val="single" w:sz="4" w:space="0" w:color="auto"/>
              <w:right w:val="single" w:sz="4" w:space="0" w:color="auto"/>
            </w:tcBorders>
            <w:shd w:val="clear" w:color="auto" w:fill="auto"/>
            <w:noWrap/>
            <w:vAlign w:val="center"/>
            <w:hideMark/>
          </w:tcPr>
          <w:p w14:paraId="285AE64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2403F0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5BDD8B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F2FA5A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r>
      <w:tr w:rsidR="002C1C49" w:rsidRPr="00777E3A" w14:paraId="23B6B3E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2836F3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97</w:t>
            </w:r>
          </w:p>
        </w:tc>
        <w:tc>
          <w:tcPr>
            <w:tcW w:w="256" w:type="pct"/>
            <w:tcBorders>
              <w:top w:val="nil"/>
              <w:left w:val="nil"/>
              <w:bottom w:val="single" w:sz="4" w:space="0" w:color="auto"/>
              <w:right w:val="single" w:sz="4" w:space="0" w:color="auto"/>
            </w:tcBorders>
            <w:shd w:val="clear" w:color="auto" w:fill="auto"/>
            <w:noWrap/>
            <w:vAlign w:val="center"/>
            <w:hideMark/>
          </w:tcPr>
          <w:p w14:paraId="274EF07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1A6CE53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849</w:t>
            </w:r>
          </w:p>
        </w:tc>
        <w:tc>
          <w:tcPr>
            <w:tcW w:w="256" w:type="pct"/>
            <w:tcBorders>
              <w:top w:val="nil"/>
              <w:left w:val="nil"/>
              <w:bottom w:val="single" w:sz="4" w:space="0" w:color="auto"/>
              <w:right w:val="single" w:sz="4" w:space="0" w:color="auto"/>
            </w:tcBorders>
            <w:shd w:val="clear" w:color="auto" w:fill="auto"/>
            <w:noWrap/>
            <w:vAlign w:val="center"/>
            <w:hideMark/>
          </w:tcPr>
          <w:p w14:paraId="5EA362B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0027</w:t>
            </w:r>
          </w:p>
        </w:tc>
        <w:tc>
          <w:tcPr>
            <w:tcW w:w="256" w:type="pct"/>
            <w:tcBorders>
              <w:top w:val="nil"/>
              <w:left w:val="nil"/>
              <w:bottom w:val="single" w:sz="4" w:space="0" w:color="auto"/>
              <w:right w:val="single" w:sz="4" w:space="0" w:color="auto"/>
            </w:tcBorders>
            <w:shd w:val="clear" w:color="auto" w:fill="auto"/>
            <w:noWrap/>
            <w:vAlign w:val="center"/>
            <w:hideMark/>
          </w:tcPr>
          <w:p w14:paraId="3D0E4B7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6870DC6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CC5528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TABLA, DE POLIETILENO DE ALTA DENSIDAD, DE UNA SOLA PIEZA, DE 45 X 30 X 2.5 CM, COLOR ROJO, VERDE, AZUL, BEIGE, AMARILLO Y BLANCO (AL SOLICITAR INDICAR COLOR).</w:t>
            </w:r>
          </w:p>
        </w:tc>
        <w:tc>
          <w:tcPr>
            <w:tcW w:w="533" w:type="pct"/>
            <w:tcBorders>
              <w:top w:val="nil"/>
              <w:left w:val="nil"/>
              <w:bottom w:val="single" w:sz="4" w:space="0" w:color="auto"/>
              <w:right w:val="single" w:sz="4" w:space="0" w:color="auto"/>
            </w:tcBorders>
            <w:shd w:val="clear" w:color="auto" w:fill="auto"/>
            <w:noWrap/>
            <w:vAlign w:val="center"/>
            <w:hideMark/>
          </w:tcPr>
          <w:p w14:paraId="48FB2A4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692CD7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8E089D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9141D5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r>
      <w:tr w:rsidR="002C1C49" w:rsidRPr="00777E3A" w14:paraId="02661AA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32167B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98</w:t>
            </w:r>
          </w:p>
        </w:tc>
        <w:tc>
          <w:tcPr>
            <w:tcW w:w="256" w:type="pct"/>
            <w:tcBorders>
              <w:top w:val="nil"/>
              <w:left w:val="nil"/>
              <w:bottom w:val="single" w:sz="4" w:space="0" w:color="auto"/>
              <w:right w:val="single" w:sz="4" w:space="0" w:color="auto"/>
            </w:tcBorders>
            <w:shd w:val="clear" w:color="auto" w:fill="auto"/>
            <w:noWrap/>
            <w:vAlign w:val="center"/>
            <w:hideMark/>
          </w:tcPr>
          <w:p w14:paraId="2394781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11CF4B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849</w:t>
            </w:r>
          </w:p>
        </w:tc>
        <w:tc>
          <w:tcPr>
            <w:tcW w:w="256" w:type="pct"/>
            <w:tcBorders>
              <w:top w:val="nil"/>
              <w:left w:val="nil"/>
              <w:bottom w:val="single" w:sz="4" w:space="0" w:color="auto"/>
              <w:right w:val="single" w:sz="4" w:space="0" w:color="auto"/>
            </w:tcBorders>
            <w:shd w:val="clear" w:color="auto" w:fill="auto"/>
            <w:noWrap/>
            <w:vAlign w:val="center"/>
            <w:hideMark/>
          </w:tcPr>
          <w:p w14:paraId="58874BC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0100</w:t>
            </w:r>
          </w:p>
        </w:tc>
        <w:tc>
          <w:tcPr>
            <w:tcW w:w="256" w:type="pct"/>
            <w:tcBorders>
              <w:top w:val="nil"/>
              <w:left w:val="nil"/>
              <w:bottom w:val="single" w:sz="4" w:space="0" w:color="auto"/>
              <w:right w:val="single" w:sz="4" w:space="0" w:color="auto"/>
            </w:tcBorders>
            <w:shd w:val="clear" w:color="auto" w:fill="auto"/>
            <w:noWrap/>
            <w:vAlign w:val="center"/>
            <w:hideMark/>
          </w:tcPr>
          <w:p w14:paraId="5973674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256" w:type="pct"/>
            <w:tcBorders>
              <w:top w:val="nil"/>
              <w:left w:val="nil"/>
              <w:bottom w:val="single" w:sz="4" w:space="0" w:color="auto"/>
              <w:right w:val="single" w:sz="4" w:space="0" w:color="auto"/>
            </w:tcBorders>
            <w:shd w:val="clear" w:color="auto" w:fill="auto"/>
            <w:noWrap/>
            <w:vAlign w:val="center"/>
            <w:hideMark/>
          </w:tcPr>
          <w:p w14:paraId="3B4E52B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6C8A96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TABLA, DE POLIETILENO DE ALTA DENSIDAD, DE UNA SOLA PIEZA, DE 70 X 45 X 2.5 CM, COLOR ROJO, VERDE, AZUL, BEIGE, AMARILLO Y BLANCO (AL SOLICITAR INDICAR COLOR).</w:t>
            </w:r>
          </w:p>
        </w:tc>
        <w:tc>
          <w:tcPr>
            <w:tcW w:w="533" w:type="pct"/>
            <w:tcBorders>
              <w:top w:val="nil"/>
              <w:left w:val="nil"/>
              <w:bottom w:val="single" w:sz="4" w:space="0" w:color="auto"/>
              <w:right w:val="single" w:sz="4" w:space="0" w:color="auto"/>
            </w:tcBorders>
            <w:shd w:val="clear" w:color="auto" w:fill="auto"/>
            <w:noWrap/>
            <w:vAlign w:val="center"/>
            <w:hideMark/>
          </w:tcPr>
          <w:p w14:paraId="1B17834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012F5E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26FAB7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1115E9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w:t>
            </w:r>
          </w:p>
        </w:tc>
      </w:tr>
      <w:tr w:rsidR="002C1C49" w:rsidRPr="00777E3A" w14:paraId="0712074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21925B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99</w:t>
            </w:r>
          </w:p>
        </w:tc>
        <w:tc>
          <w:tcPr>
            <w:tcW w:w="256" w:type="pct"/>
            <w:tcBorders>
              <w:top w:val="nil"/>
              <w:left w:val="nil"/>
              <w:bottom w:val="single" w:sz="4" w:space="0" w:color="auto"/>
              <w:right w:val="single" w:sz="4" w:space="0" w:color="auto"/>
            </w:tcBorders>
            <w:shd w:val="clear" w:color="auto" w:fill="auto"/>
            <w:noWrap/>
            <w:vAlign w:val="center"/>
            <w:hideMark/>
          </w:tcPr>
          <w:p w14:paraId="39C8243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4E230B5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849</w:t>
            </w:r>
          </w:p>
        </w:tc>
        <w:tc>
          <w:tcPr>
            <w:tcW w:w="256" w:type="pct"/>
            <w:tcBorders>
              <w:top w:val="nil"/>
              <w:left w:val="nil"/>
              <w:bottom w:val="single" w:sz="4" w:space="0" w:color="auto"/>
              <w:right w:val="single" w:sz="4" w:space="0" w:color="auto"/>
            </w:tcBorders>
            <w:shd w:val="clear" w:color="auto" w:fill="auto"/>
            <w:noWrap/>
            <w:vAlign w:val="center"/>
            <w:hideMark/>
          </w:tcPr>
          <w:p w14:paraId="3176872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0134</w:t>
            </w:r>
          </w:p>
        </w:tc>
        <w:tc>
          <w:tcPr>
            <w:tcW w:w="256" w:type="pct"/>
            <w:tcBorders>
              <w:top w:val="nil"/>
              <w:left w:val="nil"/>
              <w:bottom w:val="single" w:sz="4" w:space="0" w:color="auto"/>
              <w:right w:val="single" w:sz="4" w:space="0" w:color="auto"/>
            </w:tcBorders>
            <w:shd w:val="clear" w:color="auto" w:fill="auto"/>
            <w:noWrap/>
            <w:vAlign w:val="center"/>
            <w:hideMark/>
          </w:tcPr>
          <w:p w14:paraId="2B2CDE9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364B38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94920D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TABLA DE POLIETILENO, 30 X 45 X 3 CM DE ESPESOR, TABLA PARA CORTAR Y PICAR ALIMENTOS, TIPO DOMESTICO.</w:t>
            </w:r>
          </w:p>
        </w:tc>
        <w:tc>
          <w:tcPr>
            <w:tcW w:w="533" w:type="pct"/>
            <w:tcBorders>
              <w:top w:val="nil"/>
              <w:left w:val="nil"/>
              <w:bottom w:val="single" w:sz="4" w:space="0" w:color="auto"/>
              <w:right w:val="single" w:sz="4" w:space="0" w:color="auto"/>
            </w:tcBorders>
            <w:shd w:val="clear" w:color="auto" w:fill="auto"/>
            <w:noWrap/>
            <w:vAlign w:val="center"/>
            <w:hideMark/>
          </w:tcPr>
          <w:p w14:paraId="057E5C7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BAEBC5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97B3CE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7DC3CB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r>
      <w:tr w:rsidR="002C1C49" w:rsidRPr="00777E3A" w14:paraId="5B5FFBB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9AF18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100</w:t>
            </w:r>
          </w:p>
        </w:tc>
        <w:tc>
          <w:tcPr>
            <w:tcW w:w="256" w:type="pct"/>
            <w:tcBorders>
              <w:top w:val="nil"/>
              <w:left w:val="nil"/>
              <w:bottom w:val="single" w:sz="4" w:space="0" w:color="auto"/>
              <w:right w:val="single" w:sz="4" w:space="0" w:color="auto"/>
            </w:tcBorders>
            <w:shd w:val="clear" w:color="auto" w:fill="auto"/>
            <w:noWrap/>
            <w:vAlign w:val="center"/>
            <w:hideMark/>
          </w:tcPr>
          <w:p w14:paraId="2D4AAB5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249B996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853</w:t>
            </w:r>
          </w:p>
        </w:tc>
        <w:tc>
          <w:tcPr>
            <w:tcW w:w="256" w:type="pct"/>
            <w:tcBorders>
              <w:top w:val="nil"/>
              <w:left w:val="nil"/>
              <w:bottom w:val="single" w:sz="4" w:space="0" w:color="auto"/>
              <w:right w:val="single" w:sz="4" w:space="0" w:color="auto"/>
            </w:tcBorders>
            <w:shd w:val="clear" w:color="auto" w:fill="auto"/>
            <w:noWrap/>
            <w:vAlign w:val="center"/>
            <w:hideMark/>
          </w:tcPr>
          <w:p w14:paraId="0058966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0012</w:t>
            </w:r>
          </w:p>
        </w:tc>
        <w:tc>
          <w:tcPr>
            <w:tcW w:w="256" w:type="pct"/>
            <w:tcBorders>
              <w:top w:val="nil"/>
              <w:left w:val="nil"/>
              <w:bottom w:val="single" w:sz="4" w:space="0" w:color="auto"/>
              <w:right w:val="single" w:sz="4" w:space="0" w:color="auto"/>
            </w:tcBorders>
            <w:shd w:val="clear" w:color="auto" w:fill="auto"/>
            <w:noWrap/>
            <w:vAlign w:val="center"/>
            <w:hideMark/>
          </w:tcPr>
          <w:p w14:paraId="618EB7A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256" w:type="pct"/>
            <w:tcBorders>
              <w:top w:val="nil"/>
              <w:left w:val="nil"/>
              <w:bottom w:val="single" w:sz="4" w:space="0" w:color="auto"/>
              <w:right w:val="single" w:sz="4" w:space="0" w:color="auto"/>
            </w:tcBorders>
            <w:shd w:val="clear" w:color="auto" w:fill="auto"/>
            <w:noWrap/>
            <w:vAlign w:val="center"/>
            <w:hideMark/>
          </w:tcPr>
          <w:p w14:paraId="3B291B8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312BED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TAPA, BASE PARA CHAROLA, CON CINCO COMPARTIMIENTOS, DE POLIPROPILENO, CALIBRE 60, FORMADA AL VACIO, EN COLOR BLANCO, DE 35.5 X 27.5 X 4.7 CM, REFORZADA EN LAS ORILLAS SUPERIORES.</w:t>
            </w:r>
          </w:p>
        </w:tc>
        <w:tc>
          <w:tcPr>
            <w:tcW w:w="533" w:type="pct"/>
            <w:tcBorders>
              <w:top w:val="nil"/>
              <w:left w:val="nil"/>
              <w:bottom w:val="single" w:sz="4" w:space="0" w:color="auto"/>
              <w:right w:val="single" w:sz="4" w:space="0" w:color="auto"/>
            </w:tcBorders>
            <w:shd w:val="clear" w:color="auto" w:fill="auto"/>
            <w:noWrap/>
            <w:vAlign w:val="center"/>
            <w:hideMark/>
          </w:tcPr>
          <w:p w14:paraId="712F6CE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370F7D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FE0AF9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9BC644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400</w:t>
            </w:r>
          </w:p>
        </w:tc>
      </w:tr>
      <w:tr w:rsidR="002C1C49" w:rsidRPr="00777E3A" w14:paraId="625342D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C497CD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101</w:t>
            </w:r>
          </w:p>
        </w:tc>
        <w:tc>
          <w:tcPr>
            <w:tcW w:w="256" w:type="pct"/>
            <w:tcBorders>
              <w:top w:val="nil"/>
              <w:left w:val="nil"/>
              <w:bottom w:val="single" w:sz="4" w:space="0" w:color="auto"/>
              <w:right w:val="single" w:sz="4" w:space="0" w:color="auto"/>
            </w:tcBorders>
            <w:shd w:val="clear" w:color="auto" w:fill="auto"/>
            <w:noWrap/>
            <w:vAlign w:val="center"/>
            <w:hideMark/>
          </w:tcPr>
          <w:p w14:paraId="7A47359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18E0F5B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853</w:t>
            </w:r>
          </w:p>
        </w:tc>
        <w:tc>
          <w:tcPr>
            <w:tcW w:w="256" w:type="pct"/>
            <w:tcBorders>
              <w:top w:val="nil"/>
              <w:left w:val="nil"/>
              <w:bottom w:val="single" w:sz="4" w:space="0" w:color="auto"/>
              <w:right w:val="single" w:sz="4" w:space="0" w:color="auto"/>
            </w:tcBorders>
            <w:shd w:val="clear" w:color="auto" w:fill="auto"/>
            <w:noWrap/>
            <w:vAlign w:val="center"/>
            <w:hideMark/>
          </w:tcPr>
          <w:p w14:paraId="093F6F7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0020</w:t>
            </w:r>
          </w:p>
        </w:tc>
        <w:tc>
          <w:tcPr>
            <w:tcW w:w="256" w:type="pct"/>
            <w:tcBorders>
              <w:top w:val="nil"/>
              <w:left w:val="nil"/>
              <w:bottom w:val="single" w:sz="4" w:space="0" w:color="auto"/>
              <w:right w:val="single" w:sz="4" w:space="0" w:color="auto"/>
            </w:tcBorders>
            <w:shd w:val="clear" w:color="auto" w:fill="auto"/>
            <w:noWrap/>
            <w:vAlign w:val="center"/>
            <w:hideMark/>
          </w:tcPr>
          <w:p w14:paraId="61A4A12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3C6CBA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C7F9CE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TAPA INSERTO, PARA RECIPIEN-TES, PARA USO EN BA\O </w:t>
            </w:r>
            <w:proofErr w:type="gramStart"/>
            <w:r w:rsidRPr="00777E3A">
              <w:rPr>
                <w:rFonts w:ascii="Arial" w:hAnsi="Arial" w:cs="Arial"/>
                <w:color w:val="000000"/>
                <w:sz w:val="12"/>
                <w:szCs w:val="12"/>
                <w:lang w:val="es-MX" w:eastAsia="es-MX"/>
              </w:rPr>
              <w:t>MARIA,DE</w:t>
            </w:r>
            <w:proofErr w:type="gramEnd"/>
            <w:r w:rsidRPr="00777E3A">
              <w:rPr>
                <w:rFonts w:ascii="Arial" w:hAnsi="Arial" w:cs="Arial"/>
                <w:color w:val="000000"/>
                <w:sz w:val="12"/>
                <w:szCs w:val="12"/>
                <w:lang w:val="es-MX" w:eastAsia="es-MX"/>
              </w:rPr>
              <w:t xml:space="preserve"> POLICARBONATO, EN C OLORCLARO TRANSPARENTE, CON CAPACIDAD PARA 11.7 A 19 L.</w:t>
            </w:r>
          </w:p>
        </w:tc>
        <w:tc>
          <w:tcPr>
            <w:tcW w:w="533" w:type="pct"/>
            <w:tcBorders>
              <w:top w:val="nil"/>
              <w:left w:val="nil"/>
              <w:bottom w:val="single" w:sz="4" w:space="0" w:color="auto"/>
              <w:right w:val="single" w:sz="4" w:space="0" w:color="auto"/>
            </w:tcBorders>
            <w:shd w:val="clear" w:color="auto" w:fill="auto"/>
            <w:noWrap/>
            <w:vAlign w:val="center"/>
            <w:hideMark/>
          </w:tcPr>
          <w:p w14:paraId="46B2746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72949D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602D1E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53BCDC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252</w:t>
            </w:r>
          </w:p>
        </w:tc>
      </w:tr>
      <w:tr w:rsidR="002C1C49" w:rsidRPr="00777E3A" w14:paraId="5770303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F37CDE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102</w:t>
            </w:r>
          </w:p>
        </w:tc>
        <w:tc>
          <w:tcPr>
            <w:tcW w:w="256" w:type="pct"/>
            <w:tcBorders>
              <w:top w:val="nil"/>
              <w:left w:val="nil"/>
              <w:bottom w:val="single" w:sz="4" w:space="0" w:color="auto"/>
              <w:right w:val="single" w:sz="4" w:space="0" w:color="auto"/>
            </w:tcBorders>
            <w:shd w:val="clear" w:color="auto" w:fill="auto"/>
            <w:noWrap/>
            <w:vAlign w:val="center"/>
            <w:hideMark/>
          </w:tcPr>
          <w:p w14:paraId="0AE2FFA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41771A6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853</w:t>
            </w:r>
          </w:p>
        </w:tc>
        <w:tc>
          <w:tcPr>
            <w:tcW w:w="256" w:type="pct"/>
            <w:tcBorders>
              <w:top w:val="nil"/>
              <w:left w:val="nil"/>
              <w:bottom w:val="single" w:sz="4" w:space="0" w:color="auto"/>
              <w:right w:val="single" w:sz="4" w:space="0" w:color="auto"/>
            </w:tcBorders>
            <w:shd w:val="clear" w:color="auto" w:fill="auto"/>
            <w:noWrap/>
            <w:vAlign w:val="center"/>
            <w:hideMark/>
          </w:tcPr>
          <w:p w14:paraId="113D1F7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0095</w:t>
            </w:r>
          </w:p>
        </w:tc>
        <w:tc>
          <w:tcPr>
            <w:tcW w:w="256" w:type="pct"/>
            <w:tcBorders>
              <w:top w:val="nil"/>
              <w:left w:val="nil"/>
              <w:bottom w:val="single" w:sz="4" w:space="0" w:color="auto"/>
              <w:right w:val="single" w:sz="4" w:space="0" w:color="auto"/>
            </w:tcBorders>
            <w:shd w:val="clear" w:color="auto" w:fill="auto"/>
            <w:noWrap/>
            <w:vAlign w:val="center"/>
            <w:hideMark/>
          </w:tcPr>
          <w:p w14:paraId="70EBD7B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2C0558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79D532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TAPA DE BAQUELITA RESISTENTE A LA ESTERILIZACION, PARA FRASCO DE LECHE MATERNA Y SUCEDANEO COLOR AZUL, ROSCA UNIVERSAL.</w:t>
            </w:r>
          </w:p>
        </w:tc>
        <w:tc>
          <w:tcPr>
            <w:tcW w:w="533" w:type="pct"/>
            <w:tcBorders>
              <w:top w:val="nil"/>
              <w:left w:val="nil"/>
              <w:bottom w:val="single" w:sz="4" w:space="0" w:color="auto"/>
              <w:right w:val="single" w:sz="4" w:space="0" w:color="auto"/>
            </w:tcBorders>
            <w:shd w:val="clear" w:color="auto" w:fill="auto"/>
            <w:noWrap/>
            <w:vAlign w:val="center"/>
            <w:hideMark/>
          </w:tcPr>
          <w:p w14:paraId="798B49A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F960AC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A2920A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6D794B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100</w:t>
            </w:r>
          </w:p>
        </w:tc>
      </w:tr>
      <w:tr w:rsidR="002C1C49" w:rsidRPr="00777E3A" w14:paraId="7829187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5F615E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103</w:t>
            </w:r>
          </w:p>
        </w:tc>
        <w:tc>
          <w:tcPr>
            <w:tcW w:w="256" w:type="pct"/>
            <w:tcBorders>
              <w:top w:val="nil"/>
              <w:left w:val="nil"/>
              <w:bottom w:val="single" w:sz="4" w:space="0" w:color="auto"/>
              <w:right w:val="single" w:sz="4" w:space="0" w:color="auto"/>
            </w:tcBorders>
            <w:shd w:val="clear" w:color="auto" w:fill="auto"/>
            <w:noWrap/>
            <w:vAlign w:val="center"/>
            <w:hideMark/>
          </w:tcPr>
          <w:p w14:paraId="4CB4198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344480F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853</w:t>
            </w:r>
          </w:p>
        </w:tc>
        <w:tc>
          <w:tcPr>
            <w:tcW w:w="256" w:type="pct"/>
            <w:tcBorders>
              <w:top w:val="nil"/>
              <w:left w:val="nil"/>
              <w:bottom w:val="single" w:sz="4" w:space="0" w:color="auto"/>
              <w:right w:val="single" w:sz="4" w:space="0" w:color="auto"/>
            </w:tcBorders>
            <w:shd w:val="clear" w:color="auto" w:fill="auto"/>
            <w:noWrap/>
            <w:vAlign w:val="center"/>
            <w:hideMark/>
          </w:tcPr>
          <w:p w14:paraId="4313BE7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0103</w:t>
            </w:r>
          </w:p>
        </w:tc>
        <w:tc>
          <w:tcPr>
            <w:tcW w:w="256" w:type="pct"/>
            <w:tcBorders>
              <w:top w:val="nil"/>
              <w:left w:val="nil"/>
              <w:bottom w:val="single" w:sz="4" w:space="0" w:color="auto"/>
              <w:right w:val="single" w:sz="4" w:space="0" w:color="auto"/>
            </w:tcBorders>
            <w:shd w:val="clear" w:color="auto" w:fill="auto"/>
            <w:noWrap/>
            <w:vAlign w:val="center"/>
            <w:hideMark/>
          </w:tcPr>
          <w:p w14:paraId="677FEE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1E4A8A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C2600F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CUCHARA SOPERA DE PLASTICO (DE RESINA DE POLIESTIRENO). CAJA CON 1000 PIEZAS, 40 PAQUETES DE 25 PIEZAS CADA UNO.</w:t>
            </w:r>
          </w:p>
        </w:tc>
        <w:tc>
          <w:tcPr>
            <w:tcW w:w="533" w:type="pct"/>
            <w:tcBorders>
              <w:top w:val="nil"/>
              <w:left w:val="nil"/>
              <w:bottom w:val="single" w:sz="4" w:space="0" w:color="auto"/>
              <w:right w:val="single" w:sz="4" w:space="0" w:color="auto"/>
            </w:tcBorders>
            <w:shd w:val="clear" w:color="auto" w:fill="auto"/>
            <w:noWrap/>
            <w:vAlign w:val="center"/>
            <w:hideMark/>
          </w:tcPr>
          <w:p w14:paraId="490064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2F1CF2C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1000</w:t>
            </w:r>
          </w:p>
        </w:tc>
        <w:tc>
          <w:tcPr>
            <w:tcW w:w="456" w:type="pct"/>
            <w:tcBorders>
              <w:top w:val="nil"/>
              <w:left w:val="nil"/>
              <w:bottom w:val="single" w:sz="4" w:space="0" w:color="auto"/>
              <w:right w:val="single" w:sz="4" w:space="0" w:color="auto"/>
            </w:tcBorders>
            <w:shd w:val="clear" w:color="auto" w:fill="auto"/>
            <w:noWrap/>
            <w:vAlign w:val="center"/>
            <w:hideMark/>
          </w:tcPr>
          <w:p w14:paraId="049B439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37CDCA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w:t>
            </w:r>
          </w:p>
        </w:tc>
      </w:tr>
      <w:tr w:rsidR="002C1C49" w:rsidRPr="00777E3A" w14:paraId="75A1CDF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B9BFFA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104</w:t>
            </w:r>
          </w:p>
        </w:tc>
        <w:tc>
          <w:tcPr>
            <w:tcW w:w="256" w:type="pct"/>
            <w:tcBorders>
              <w:top w:val="nil"/>
              <w:left w:val="nil"/>
              <w:bottom w:val="single" w:sz="4" w:space="0" w:color="auto"/>
              <w:right w:val="single" w:sz="4" w:space="0" w:color="auto"/>
            </w:tcBorders>
            <w:shd w:val="clear" w:color="auto" w:fill="auto"/>
            <w:noWrap/>
            <w:vAlign w:val="center"/>
            <w:hideMark/>
          </w:tcPr>
          <w:p w14:paraId="0AAC21C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0897D2C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859</w:t>
            </w:r>
          </w:p>
        </w:tc>
        <w:tc>
          <w:tcPr>
            <w:tcW w:w="256" w:type="pct"/>
            <w:tcBorders>
              <w:top w:val="nil"/>
              <w:left w:val="nil"/>
              <w:bottom w:val="single" w:sz="4" w:space="0" w:color="auto"/>
              <w:right w:val="single" w:sz="4" w:space="0" w:color="auto"/>
            </w:tcBorders>
            <w:shd w:val="clear" w:color="auto" w:fill="auto"/>
            <w:noWrap/>
            <w:vAlign w:val="center"/>
            <w:hideMark/>
          </w:tcPr>
          <w:p w14:paraId="437D610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0040</w:t>
            </w:r>
          </w:p>
        </w:tc>
        <w:tc>
          <w:tcPr>
            <w:tcW w:w="256" w:type="pct"/>
            <w:tcBorders>
              <w:top w:val="nil"/>
              <w:left w:val="nil"/>
              <w:bottom w:val="single" w:sz="4" w:space="0" w:color="auto"/>
              <w:right w:val="single" w:sz="4" w:space="0" w:color="auto"/>
            </w:tcBorders>
            <w:shd w:val="clear" w:color="auto" w:fill="auto"/>
            <w:noWrap/>
            <w:vAlign w:val="center"/>
            <w:hideMark/>
          </w:tcPr>
          <w:p w14:paraId="3C00096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6874C52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2BC26C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TAZA PARA TERNO. DE LOZA COLOR BLANCO. CAPACIDAD 200 ML CON EMBLEMA IMSS.</w:t>
            </w:r>
          </w:p>
        </w:tc>
        <w:tc>
          <w:tcPr>
            <w:tcW w:w="533" w:type="pct"/>
            <w:tcBorders>
              <w:top w:val="nil"/>
              <w:left w:val="nil"/>
              <w:bottom w:val="single" w:sz="4" w:space="0" w:color="auto"/>
              <w:right w:val="single" w:sz="4" w:space="0" w:color="auto"/>
            </w:tcBorders>
            <w:shd w:val="clear" w:color="auto" w:fill="auto"/>
            <w:noWrap/>
            <w:vAlign w:val="center"/>
            <w:hideMark/>
          </w:tcPr>
          <w:p w14:paraId="6727C6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BE9B2A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F77FE3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95FA74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1800</w:t>
            </w:r>
          </w:p>
        </w:tc>
      </w:tr>
      <w:tr w:rsidR="002C1C49" w:rsidRPr="00777E3A" w14:paraId="593A9B7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B68A31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105</w:t>
            </w:r>
          </w:p>
        </w:tc>
        <w:tc>
          <w:tcPr>
            <w:tcW w:w="256" w:type="pct"/>
            <w:tcBorders>
              <w:top w:val="nil"/>
              <w:left w:val="nil"/>
              <w:bottom w:val="single" w:sz="4" w:space="0" w:color="auto"/>
              <w:right w:val="single" w:sz="4" w:space="0" w:color="auto"/>
            </w:tcBorders>
            <w:shd w:val="clear" w:color="auto" w:fill="auto"/>
            <w:noWrap/>
            <w:vAlign w:val="center"/>
            <w:hideMark/>
          </w:tcPr>
          <w:p w14:paraId="5845F2D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0E81E62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864</w:t>
            </w:r>
          </w:p>
        </w:tc>
        <w:tc>
          <w:tcPr>
            <w:tcW w:w="256" w:type="pct"/>
            <w:tcBorders>
              <w:top w:val="nil"/>
              <w:left w:val="nil"/>
              <w:bottom w:val="single" w:sz="4" w:space="0" w:color="auto"/>
              <w:right w:val="single" w:sz="4" w:space="0" w:color="auto"/>
            </w:tcBorders>
            <w:shd w:val="clear" w:color="auto" w:fill="auto"/>
            <w:noWrap/>
            <w:vAlign w:val="center"/>
            <w:hideMark/>
          </w:tcPr>
          <w:p w14:paraId="2866CA3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0100</w:t>
            </w:r>
          </w:p>
        </w:tc>
        <w:tc>
          <w:tcPr>
            <w:tcW w:w="256" w:type="pct"/>
            <w:tcBorders>
              <w:top w:val="nil"/>
              <w:left w:val="nil"/>
              <w:bottom w:val="single" w:sz="4" w:space="0" w:color="auto"/>
              <w:right w:val="single" w:sz="4" w:space="0" w:color="auto"/>
            </w:tcBorders>
            <w:shd w:val="clear" w:color="auto" w:fill="auto"/>
            <w:noWrap/>
            <w:vAlign w:val="center"/>
            <w:hideMark/>
          </w:tcPr>
          <w:p w14:paraId="0A68A9B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256" w:type="pct"/>
            <w:tcBorders>
              <w:top w:val="nil"/>
              <w:left w:val="nil"/>
              <w:bottom w:val="single" w:sz="4" w:space="0" w:color="auto"/>
              <w:right w:val="single" w:sz="4" w:space="0" w:color="auto"/>
            </w:tcBorders>
            <w:shd w:val="clear" w:color="auto" w:fill="auto"/>
            <w:noWrap/>
            <w:vAlign w:val="center"/>
            <w:hideMark/>
          </w:tcPr>
          <w:p w14:paraId="6C430C5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33C8CE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TAZON, PARA COMPOTA, DE </w:t>
            </w:r>
            <w:proofErr w:type="gramStart"/>
            <w:r w:rsidRPr="00777E3A">
              <w:rPr>
                <w:rFonts w:ascii="Arial" w:hAnsi="Arial" w:cs="Arial"/>
                <w:color w:val="000000"/>
                <w:sz w:val="12"/>
                <w:szCs w:val="12"/>
                <w:lang w:val="es-MX" w:eastAsia="es-MX"/>
              </w:rPr>
              <w:t>MELAMINA ,</w:t>
            </w:r>
            <w:proofErr w:type="gramEnd"/>
            <w:r w:rsidRPr="00777E3A">
              <w:rPr>
                <w:rFonts w:ascii="Arial" w:hAnsi="Arial" w:cs="Arial"/>
                <w:color w:val="000000"/>
                <w:sz w:val="12"/>
                <w:szCs w:val="12"/>
                <w:lang w:val="es-MX" w:eastAsia="es-MX"/>
              </w:rPr>
              <w:t xml:space="preserve"> EN COLOR AMARILLO, CON CAPACIDAD PARA 130 ML, AL RAS, DE 11.5 CM DE DIAMETRO Y 3.5 CM DE ALTURA, CON EL EMBLEMA DEL I.M.S.S GRABADO.</w:t>
            </w:r>
          </w:p>
        </w:tc>
        <w:tc>
          <w:tcPr>
            <w:tcW w:w="533" w:type="pct"/>
            <w:tcBorders>
              <w:top w:val="nil"/>
              <w:left w:val="nil"/>
              <w:bottom w:val="single" w:sz="4" w:space="0" w:color="auto"/>
              <w:right w:val="single" w:sz="4" w:space="0" w:color="auto"/>
            </w:tcBorders>
            <w:shd w:val="clear" w:color="auto" w:fill="auto"/>
            <w:noWrap/>
            <w:vAlign w:val="center"/>
            <w:hideMark/>
          </w:tcPr>
          <w:p w14:paraId="24F5DE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75CD5E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F87F5A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DE7307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200</w:t>
            </w:r>
          </w:p>
        </w:tc>
      </w:tr>
      <w:tr w:rsidR="002C1C49" w:rsidRPr="00777E3A" w14:paraId="441A4EB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86C2A6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106</w:t>
            </w:r>
          </w:p>
        </w:tc>
        <w:tc>
          <w:tcPr>
            <w:tcW w:w="256" w:type="pct"/>
            <w:tcBorders>
              <w:top w:val="nil"/>
              <w:left w:val="nil"/>
              <w:bottom w:val="single" w:sz="4" w:space="0" w:color="auto"/>
              <w:right w:val="single" w:sz="4" w:space="0" w:color="auto"/>
            </w:tcBorders>
            <w:shd w:val="clear" w:color="auto" w:fill="auto"/>
            <w:noWrap/>
            <w:vAlign w:val="center"/>
            <w:hideMark/>
          </w:tcPr>
          <w:p w14:paraId="28A2C3E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07412CC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864</w:t>
            </w:r>
          </w:p>
        </w:tc>
        <w:tc>
          <w:tcPr>
            <w:tcW w:w="256" w:type="pct"/>
            <w:tcBorders>
              <w:top w:val="nil"/>
              <w:left w:val="nil"/>
              <w:bottom w:val="single" w:sz="4" w:space="0" w:color="auto"/>
              <w:right w:val="single" w:sz="4" w:space="0" w:color="auto"/>
            </w:tcBorders>
            <w:shd w:val="clear" w:color="auto" w:fill="auto"/>
            <w:noWrap/>
            <w:vAlign w:val="center"/>
            <w:hideMark/>
          </w:tcPr>
          <w:p w14:paraId="6A5FEEA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0126</w:t>
            </w:r>
          </w:p>
        </w:tc>
        <w:tc>
          <w:tcPr>
            <w:tcW w:w="256" w:type="pct"/>
            <w:tcBorders>
              <w:top w:val="nil"/>
              <w:left w:val="nil"/>
              <w:bottom w:val="single" w:sz="4" w:space="0" w:color="auto"/>
              <w:right w:val="single" w:sz="4" w:space="0" w:color="auto"/>
            </w:tcBorders>
            <w:shd w:val="clear" w:color="auto" w:fill="auto"/>
            <w:noWrap/>
            <w:vAlign w:val="center"/>
            <w:hideMark/>
          </w:tcPr>
          <w:p w14:paraId="7D52D85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256" w:type="pct"/>
            <w:tcBorders>
              <w:top w:val="nil"/>
              <w:left w:val="nil"/>
              <w:bottom w:val="single" w:sz="4" w:space="0" w:color="auto"/>
              <w:right w:val="single" w:sz="4" w:space="0" w:color="auto"/>
            </w:tcBorders>
            <w:shd w:val="clear" w:color="auto" w:fill="auto"/>
            <w:noWrap/>
            <w:vAlign w:val="center"/>
            <w:hideMark/>
          </w:tcPr>
          <w:p w14:paraId="6E41E4A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0EEE33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TAZON, PARA COMPOTA O FRUTA, DE MELAMINA, EN COLOR BLANCO, CON CAPACIDAD PARA 130 ML AL RAS, DE 11.5 CM DE DIAMETRO Y 3.5 CM DE ALTURA, CON EL EMBLEMA DEL I.M.S.S. GRABADO.</w:t>
            </w:r>
          </w:p>
        </w:tc>
        <w:tc>
          <w:tcPr>
            <w:tcW w:w="533" w:type="pct"/>
            <w:tcBorders>
              <w:top w:val="nil"/>
              <w:left w:val="nil"/>
              <w:bottom w:val="single" w:sz="4" w:space="0" w:color="auto"/>
              <w:right w:val="single" w:sz="4" w:space="0" w:color="auto"/>
            </w:tcBorders>
            <w:shd w:val="clear" w:color="auto" w:fill="auto"/>
            <w:noWrap/>
            <w:vAlign w:val="center"/>
            <w:hideMark/>
          </w:tcPr>
          <w:p w14:paraId="178FA68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CF3372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9984F1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31E7F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100</w:t>
            </w:r>
          </w:p>
        </w:tc>
      </w:tr>
      <w:tr w:rsidR="002C1C49" w:rsidRPr="00777E3A" w14:paraId="600BA55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049A7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107</w:t>
            </w:r>
          </w:p>
        </w:tc>
        <w:tc>
          <w:tcPr>
            <w:tcW w:w="256" w:type="pct"/>
            <w:tcBorders>
              <w:top w:val="nil"/>
              <w:left w:val="nil"/>
              <w:bottom w:val="single" w:sz="4" w:space="0" w:color="auto"/>
              <w:right w:val="single" w:sz="4" w:space="0" w:color="auto"/>
            </w:tcBorders>
            <w:shd w:val="clear" w:color="auto" w:fill="auto"/>
            <w:noWrap/>
            <w:vAlign w:val="center"/>
            <w:hideMark/>
          </w:tcPr>
          <w:p w14:paraId="6498C5E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53EC0D8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864</w:t>
            </w:r>
          </w:p>
        </w:tc>
        <w:tc>
          <w:tcPr>
            <w:tcW w:w="256" w:type="pct"/>
            <w:tcBorders>
              <w:top w:val="nil"/>
              <w:left w:val="nil"/>
              <w:bottom w:val="single" w:sz="4" w:space="0" w:color="auto"/>
              <w:right w:val="single" w:sz="4" w:space="0" w:color="auto"/>
            </w:tcBorders>
            <w:shd w:val="clear" w:color="auto" w:fill="auto"/>
            <w:noWrap/>
            <w:vAlign w:val="center"/>
            <w:hideMark/>
          </w:tcPr>
          <w:p w14:paraId="21CF9DC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0159</w:t>
            </w:r>
          </w:p>
        </w:tc>
        <w:tc>
          <w:tcPr>
            <w:tcW w:w="256" w:type="pct"/>
            <w:tcBorders>
              <w:top w:val="nil"/>
              <w:left w:val="nil"/>
              <w:bottom w:val="single" w:sz="4" w:space="0" w:color="auto"/>
              <w:right w:val="single" w:sz="4" w:space="0" w:color="auto"/>
            </w:tcBorders>
            <w:shd w:val="clear" w:color="auto" w:fill="auto"/>
            <w:noWrap/>
            <w:vAlign w:val="center"/>
            <w:hideMark/>
          </w:tcPr>
          <w:p w14:paraId="34E4BBC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46057F8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BF9AED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TAZON PARA SOPA. DE MELAMINA COLOR BEIGE. DE 250 ML DE CAPACIDAD.</w:t>
            </w:r>
          </w:p>
        </w:tc>
        <w:tc>
          <w:tcPr>
            <w:tcW w:w="533" w:type="pct"/>
            <w:tcBorders>
              <w:top w:val="nil"/>
              <w:left w:val="nil"/>
              <w:bottom w:val="single" w:sz="4" w:space="0" w:color="auto"/>
              <w:right w:val="single" w:sz="4" w:space="0" w:color="auto"/>
            </w:tcBorders>
            <w:shd w:val="clear" w:color="auto" w:fill="auto"/>
            <w:noWrap/>
            <w:vAlign w:val="center"/>
            <w:hideMark/>
          </w:tcPr>
          <w:p w14:paraId="14B5375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717BD4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4C5E02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635265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600</w:t>
            </w:r>
          </w:p>
        </w:tc>
      </w:tr>
      <w:tr w:rsidR="002C1C49" w:rsidRPr="00777E3A" w14:paraId="72D3FC0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9D342D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108</w:t>
            </w:r>
          </w:p>
        </w:tc>
        <w:tc>
          <w:tcPr>
            <w:tcW w:w="256" w:type="pct"/>
            <w:tcBorders>
              <w:top w:val="nil"/>
              <w:left w:val="nil"/>
              <w:bottom w:val="single" w:sz="4" w:space="0" w:color="auto"/>
              <w:right w:val="single" w:sz="4" w:space="0" w:color="auto"/>
            </w:tcBorders>
            <w:shd w:val="clear" w:color="auto" w:fill="auto"/>
            <w:noWrap/>
            <w:vAlign w:val="center"/>
            <w:hideMark/>
          </w:tcPr>
          <w:p w14:paraId="78B70C9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216ACD5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864</w:t>
            </w:r>
          </w:p>
        </w:tc>
        <w:tc>
          <w:tcPr>
            <w:tcW w:w="256" w:type="pct"/>
            <w:tcBorders>
              <w:top w:val="nil"/>
              <w:left w:val="nil"/>
              <w:bottom w:val="single" w:sz="4" w:space="0" w:color="auto"/>
              <w:right w:val="single" w:sz="4" w:space="0" w:color="auto"/>
            </w:tcBorders>
            <w:shd w:val="clear" w:color="auto" w:fill="auto"/>
            <w:noWrap/>
            <w:vAlign w:val="center"/>
            <w:hideMark/>
          </w:tcPr>
          <w:p w14:paraId="1953ECA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0399</w:t>
            </w:r>
          </w:p>
        </w:tc>
        <w:tc>
          <w:tcPr>
            <w:tcW w:w="256" w:type="pct"/>
            <w:tcBorders>
              <w:top w:val="nil"/>
              <w:left w:val="nil"/>
              <w:bottom w:val="single" w:sz="4" w:space="0" w:color="auto"/>
              <w:right w:val="single" w:sz="4" w:space="0" w:color="auto"/>
            </w:tcBorders>
            <w:shd w:val="clear" w:color="auto" w:fill="auto"/>
            <w:noWrap/>
            <w:vAlign w:val="center"/>
            <w:hideMark/>
          </w:tcPr>
          <w:p w14:paraId="43AA940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w:t>
            </w:r>
          </w:p>
        </w:tc>
        <w:tc>
          <w:tcPr>
            <w:tcW w:w="256" w:type="pct"/>
            <w:tcBorders>
              <w:top w:val="nil"/>
              <w:left w:val="nil"/>
              <w:bottom w:val="single" w:sz="4" w:space="0" w:color="auto"/>
              <w:right w:val="single" w:sz="4" w:space="0" w:color="auto"/>
            </w:tcBorders>
            <w:shd w:val="clear" w:color="auto" w:fill="auto"/>
            <w:noWrap/>
            <w:vAlign w:val="center"/>
            <w:hideMark/>
          </w:tcPr>
          <w:p w14:paraId="01FE27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E3EAB4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TAZON, PARA SOPA O CEREAL, DE MELAMINA, EN COLOR BLANCO, CON CAPACIDAD PARA 360 ML. AL RAS, DE 13 CM DE DIAMETRO Y 5 CM DE ALTURA, CON EL EMBLEMA DEL I.M.S.S. GRABADO.</w:t>
            </w:r>
          </w:p>
        </w:tc>
        <w:tc>
          <w:tcPr>
            <w:tcW w:w="533" w:type="pct"/>
            <w:tcBorders>
              <w:top w:val="nil"/>
              <w:left w:val="nil"/>
              <w:bottom w:val="single" w:sz="4" w:space="0" w:color="auto"/>
              <w:right w:val="single" w:sz="4" w:space="0" w:color="auto"/>
            </w:tcBorders>
            <w:shd w:val="clear" w:color="auto" w:fill="auto"/>
            <w:noWrap/>
            <w:vAlign w:val="center"/>
            <w:hideMark/>
          </w:tcPr>
          <w:p w14:paraId="153E733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7D7692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DE9413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8781BE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1400</w:t>
            </w:r>
          </w:p>
        </w:tc>
      </w:tr>
      <w:tr w:rsidR="002C1C49" w:rsidRPr="00777E3A" w14:paraId="4416151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977B94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109</w:t>
            </w:r>
          </w:p>
        </w:tc>
        <w:tc>
          <w:tcPr>
            <w:tcW w:w="256" w:type="pct"/>
            <w:tcBorders>
              <w:top w:val="nil"/>
              <w:left w:val="nil"/>
              <w:bottom w:val="single" w:sz="4" w:space="0" w:color="auto"/>
              <w:right w:val="single" w:sz="4" w:space="0" w:color="auto"/>
            </w:tcBorders>
            <w:shd w:val="clear" w:color="auto" w:fill="auto"/>
            <w:noWrap/>
            <w:vAlign w:val="center"/>
            <w:hideMark/>
          </w:tcPr>
          <w:p w14:paraId="110CEAC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3797E7C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864</w:t>
            </w:r>
          </w:p>
        </w:tc>
        <w:tc>
          <w:tcPr>
            <w:tcW w:w="256" w:type="pct"/>
            <w:tcBorders>
              <w:top w:val="nil"/>
              <w:left w:val="nil"/>
              <w:bottom w:val="single" w:sz="4" w:space="0" w:color="auto"/>
              <w:right w:val="single" w:sz="4" w:space="0" w:color="auto"/>
            </w:tcBorders>
            <w:shd w:val="clear" w:color="auto" w:fill="auto"/>
            <w:noWrap/>
            <w:vAlign w:val="center"/>
            <w:hideMark/>
          </w:tcPr>
          <w:p w14:paraId="59A29C9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0407</w:t>
            </w:r>
          </w:p>
        </w:tc>
        <w:tc>
          <w:tcPr>
            <w:tcW w:w="256" w:type="pct"/>
            <w:tcBorders>
              <w:top w:val="nil"/>
              <w:left w:val="nil"/>
              <w:bottom w:val="single" w:sz="4" w:space="0" w:color="auto"/>
              <w:right w:val="single" w:sz="4" w:space="0" w:color="auto"/>
            </w:tcBorders>
            <w:shd w:val="clear" w:color="auto" w:fill="auto"/>
            <w:noWrap/>
            <w:vAlign w:val="center"/>
            <w:hideMark/>
          </w:tcPr>
          <w:p w14:paraId="4E5D757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2711E3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8A0193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TAZON PARA SOPA DE MELAMINACOLOR AMARILLO, CAPACIDAD 280 ML.</w:t>
            </w:r>
          </w:p>
        </w:tc>
        <w:tc>
          <w:tcPr>
            <w:tcW w:w="533" w:type="pct"/>
            <w:tcBorders>
              <w:top w:val="nil"/>
              <w:left w:val="nil"/>
              <w:bottom w:val="single" w:sz="4" w:space="0" w:color="auto"/>
              <w:right w:val="single" w:sz="4" w:space="0" w:color="auto"/>
            </w:tcBorders>
            <w:shd w:val="clear" w:color="auto" w:fill="auto"/>
            <w:noWrap/>
            <w:vAlign w:val="center"/>
            <w:hideMark/>
          </w:tcPr>
          <w:p w14:paraId="30F41D8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01DE06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53745E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482AC3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1400</w:t>
            </w:r>
          </w:p>
        </w:tc>
      </w:tr>
      <w:tr w:rsidR="002C1C49" w:rsidRPr="00777E3A" w14:paraId="5C0EFE4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E3331E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110</w:t>
            </w:r>
          </w:p>
        </w:tc>
        <w:tc>
          <w:tcPr>
            <w:tcW w:w="256" w:type="pct"/>
            <w:tcBorders>
              <w:top w:val="nil"/>
              <w:left w:val="nil"/>
              <w:bottom w:val="single" w:sz="4" w:space="0" w:color="auto"/>
              <w:right w:val="single" w:sz="4" w:space="0" w:color="auto"/>
            </w:tcBorders>
            <w:shd w:val="clear" w:color="auto" w:fill="auto"/>
            <w:noWrap/>
            <w:vAlign w:val="center"/>
            <w:hideMark/>
          </w:tcPr>
          <w:p w14:paraId="2D0D2C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6D639C7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880</w:t>
            </w:r>
          </w:p>
        </w:tc>
        <w:tc>
          <w:tcPr>
            <w:tcW w:w="256" w:type="pct"/>
            <w:tcBorders>
              <w:top w:val="nil"/>
              <w:left w:val="nil"/>
              <w:bottom w:val="single" w:sz="4" w:space="0" w:color="auto"/>
              <w:right w:val="single" w:sz="4" w:space="0" w:color="auto"/>
            </w:tcBorders>
            <w:shd w:val="clear" w:color="auto" w:fill="auto"/>
            <w:noWrap/>
            <w:vAlign w:val="center"/>
            <w:hideMark/>
          </w:tcPr>
          <w:p w14:paraId="2176B2A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0019</w:t>
            </w:r>
          </w:p>
        </w:tc>
        <w:tc>
          <w:tcPr>
            <w:tcW w:w="256" w:type="pct"/>
            <w:tcBorders>
              <w:top w:val="nil"/>
              <w:left w:val="nil"/>
              <w:bottom w:val="single" w:sz="4" w:space="0" w:color="auto"/>
              <w:right w:val="single" w:sz="4" w:space="0" w:color="auto"/>
            </w:tcBorders>
            <w:shd w:val="clear" w:color="auto" w:fill="auto"/>
            <w:noWrap/>
            <w:vAlign w:val="center"/>
            <w:hideMark/>
          </w:tcPr>
          <w:p w14:paraId="61B0DC0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8F5E23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BF34FF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TERMOMETRO, PARA </w:t>
            </w:r>
            <w:proofErr w:type="gramStart"/>
            <w:r w:rsidRPr="00777E3A">
              <w:rPr>
                <w:rFonts w:ascii="Arial" w:hAnsi="Arial" w:cs="Arial"/>
                <w:color w:val="000000"/>
                <w:sz w:val="12"/>
                <w:szCs w:val="12"/>
                <w:lang w:val="es-MX" w:eastAsia="es-MX"/>
              </w:rPr>
              <w:t>ALIMENTOS ,DE</w:t>
            </w:r>
            <w:proofErr w:type="gramEnd"/>
            <w:r w:rsidRPr="00777E3A">
              <w:rPr>
                <w:rFonts w:ascii="Arial" w:hAnsi="Arial" w:cs="Arial"/>
                <w:color w:val="000000"/>
                <w:sz w:val="12"/>
                <w:szCs w:val="12"/>
                <w:lang w:val="es-MX" w:eastAsia="es-MX"/>
              </w:rPr>
              <w:t xml:space="preserve"> INSERCION, TIPO PLUMA,CON PUNTA DE ACERO INOXI DA -BLE GRADO ALIMENTICIO, </w:t>
            </w:r>
            <w:r w:rsidRPr="00777E3A">
              <w:rPr>
                <w:rFonts w:ascii="Arial" w:hAnsi="Arial" w:cs="Arial"/>
                <w:color w:val="000000"/>
                <w:sz w:val="12"/>
                <w:szCs w:val="12"/>
                <w:lang w:val="es-MX" w:eastAsia="es-MX"/>
              </w:rPr>
              <w:lastRenderedPageBreak/>
              <w:t>DE 15CM DE LARGO DE LA PUNTA, CONMANGO DE PLASTICO, R ANGO DETEMPERATURA DE -50 A +150GRADOS CENTIGRADOS.</w:t>
            </w:r>
          </w:p>
        </w:tc>
        <w:tc>
          <w:tcPr>
            <w:tcW w:w="533" w:type="pct"/>
            <w:tcBorders>
              <w:top w:val="nil"/>
              <w:left w:val="nil"/>
              <w:bottom w:val="single" w:sz="4" w:space="0" w:color="auto"/>
              <w:right w:val="single" w:sz="4" w:space="0" w:color="auto"/>
            </w:tcBorders>
            <w:shd w:val="clear" w:color="auto" w:fill="auto"/>
            <w:noWrap/>
            <w:vAlign w:val="center"/>
            <w:hideMark/>
          </w:tcPr>
          <w:p w14:paraId="70505CB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PIEZA</w:t>
            </w:r>
          </w:p>
        </w:tc>
        <w:tc>
          <w:tcPr>
            <w:tcW w:w="478" w:type="pct"/>
            <w:tcBorders>
              <w:top w:val="nil"/>
              <w:left w:val="nil"/>
              <w:bottom w:val="single" w:sz="4" w:space="0" w:color="auto"/>
              <w:right w:val="single" w:sz="4" w:space="0" w:color="auto"/>
            </w:tcBorders>
            <w:shd w:val="clear" w:color="auto" w:fill="auto"/>
            <w:noWrap/>
            <w:vAlign w:val="center"/>
            <w:hideMark/>
          </w:tcPr>
          <w:p w14:paraId="5603024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C7C01A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C57B6D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r>
      <w:tr w:rsidR="002C1C49" w:rsidRPr="00777E3A" w14:paraId="3959D65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63E846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111</w:t>
            </w:r>
          </w:p>
        </w:tc>
        <w:tc>
          <w:tcPr>
            <w:tcW w:w="256" w:type="pct"/>
            <w:tcBorders>
              <w:top w:val="nil"/>
              <w:left w:val="nil"/>
              <w:bottom w:val="single" w:sz="4" w:space="0" w:color="auto"/>
              <w:right w:val="single" w:sz="4" w:space="0" w:color="auto"/>
            </w:tcBorders>
            <w:shd w:val="clear" w:color="auto" w:fill="auto"/>
            <w:noWrap/>
            <w:vAlign w:val="center"/>
            <w:hideMark/>
          </w:tcPr>
          <w:p w14:paraId="676B02C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0F5609C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880</w:t>
            </w:r>
          </w:p>
        </w:tc>
        <w:tc>
          <w:tcPr>
            <w:tcW w:w="256" w:type="pct"/>
            <w:tcBorders>
              <w:top w:val="nil"/>
              <w:left w:val="nil"/>
              <w:bottom w:val="single" w:sz="4" w:space="0" w:color="auto"/>
              <w:right w:val="single" w:sz="4" w:space="0" w:color="auto"/>
            </w:tcBorders>
            <w:shd w:val="clear" w:color="auto" w:fill="auto"/>
            <w:noWrap/>
            <w:vAlign w:val="center"/>
            <w:hideMark/>
          </w:tcPr>
          <w:p w14:paraId="72C0B77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0043</w:t>
            </w:r>
          </w:p>
        </w:tc>
        <w:tc>
          <w:tcPr>
            <w:tcW w:w="256" w:type="pct"/>
            <w:tcBorders>
              <w:top w:val="nil"/>
              <w:left w:val="nil"/>
              <w:bottom w:val="single" w:sz="4" w:space="0" w:color="auto"/>
              <w:right w:val="single" w:sz="4" w:space="0" w:color="auto"/>
            </w:tcBorders>
            <w:shd w:val="clear" w:color="auto" w:fill="auto"/>
            <w:noWrap/>
            <w:vAlign w:val="center"/>
            <w:hideMark/>
          </w:tcPr>
          <w:p w14:paraId="664BD46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61F804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188107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TERMOMETRO, PARA REFRIGERA -DOR Y/O CONGELADOR.</w:t>
            </w:r>
          </w:p>
        </w:tc>
        <w:tc>
          <w:tcPr>
            <w:tcW w:w="533" w:type="pct"/>
            <w:tcBorders>
              <w:top w:val="nil"/>
              <w:left w:val="nil"/>
              <w:bottom w:val="single" w:sz="4" w:space="0" w:color="auto"/>
              <w:right w:val="single" w:sz="4" w:space="0" w:color="auto"/>
            </w:tcBorders>
            <w:shd w:val="clear" w:color="auto" w:fill="auto"/>
            <w:noWrap/>
            <w:vAlign w:val="center"/>
            <w:hideMark/>
          </w:tcPr>
          <w:p w14:paraId="5BED3AD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6F7231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20B397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3A8AF4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r>
      <w:tr w:rsidR="002C1C49" w:rsidRPr="00777E3A" w14:paraId="7A1F91E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681B33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112</w:t>
            </w:r>
          </w:p>
        </w:tc>
        <w:tc>
          <w:tcPr>
            <w:tcW w:w="256" w:type="pct"/>
            <w:tcBorders>
              <w:top w:val="nil"/>
              <w:left w:val="nil"/>
              <w:bottom w:val="single" w:sz="4" w:space="0" w:color="auto"/>
              <w:right w:val="single" w:sz="4" w:space="0" w:color="auto"/>
            </w:tcBorders>
            <w:shd w:val="clear" w:color="auto" w:fill="auto"/>
            <w:noWrap/>
            <w:vAlign w:val="center"/>
            <w:hideMark/>
          </w:tcPr>
          <w:p w14:paraId="78C5CB8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571DE5D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884</w:t>
            </w:r>
          </w:p>
        </w:tc>
        <w:tc>
          <w:tcPr>
            <w:tcW w:w="256" w:type="pct"/>
            <w:tcBorders>
              <w:top w:val="nil"/>
              <w:left w:val="nil"/>
              <w:bottom w:val="single" w:sz="4" w:space="0" w:color="auto"/>
              <w:right w:val="single" w:sz="4" w:space="0" w:color="auto"/>
            </w:tcBorders>
            <w:shd w:val="clear" w:color="auto" w:fill="auto"/>
            <w:noWrap/>
            <w:vAlign w:val="center"/>
            <w:hideMark/>
          </w:tcPr>
          <w:p w14:paraId="310837D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0213</w:t>
            </w:r>
          </w:p>
        </w:tc>
        <w:tc>
          <w:tcPr>
            <w:tcW w:w="256" w:type="pct"/>
            <w:tcBorders>
              <w:top w:val="nil"/>
              <w:left w:val="nil"/>
              <w:bottom w:val="single" w:sz="4" w:space="0" w:color="auto"/>
              <w:right w:val="single" w:sz="4" w:space="0" w:color="auto"/>
            </w:tcBorders>
            <w:shd w:val="clear" w:color="auto" w:fill="auto"/>
            <w:noWrap/>
            <w:vAlign w:val="center"/>
            <w:hideMark/>
          </w:tcPr>
          <w:p w14:paraId="2351E8F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1862899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74470F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TETERA DE ACERO INOXIDABLE. CAPACIDAD 2 L.</w:t>
            </w:r>
          </w:p>
        </w:tc>
        <w:tc>
          <w:tcPr>
            <w:tcW w:w="533" w:type="pct"/>
            <w:tcBorders>
              <w:top w:val="nil"/>
              <w:left w:val="nil"/>
              <w:bottom w:val="single" w:sz="4" w:space="0" w:color="auto"/>
              <w:right w:val="single" w:sz="4" w:space="0" w:color="auto"/>
            </w:tcBorders>
            <w:shd w:val="clear" w:color="auto" w:fill="auto"/>
            <w:noWrap/>
            <w:vAlign w:val="center"/>
            <w:hideMark/>
          </w:tcPr>
          <w:p w14:paraId="37AEA62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228C14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08C2AA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C4CD1F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5941F26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82DF67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113</w:t>
            </w:r>
          </w:p>
        </w:tc>
        <w:tc>
          <w:tcPr>
            <w:tcW w:w="256" w:type="pct"/>
            <w:tcBorders>
              <w:top w:val="nil"/>
              <w:left w:val="nil"/>
              <w:bottom w:val="single" w:sz="4" w:space="0" w:color="auto"/>
              <w:right w:val="single" w:sz="4" w:space="0" w:color="auto"/>
            </w:tcBorders>
            <w:shd w:val="clear" w:color="auto" w:fill="auto"/>
            <w:noWrap/>
            <w:vAlign w:val="center"/>
            <w:hideMark/>
          </w:tcPr>
          <w:p w14:paraId="0655AE5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200D26E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951</w:t>
            </w:r>
          </w:p>
        </w:tc>
        <w:tc>
          <w:tcPr>
            <w:tcW w:w="256" w:type="pct"/>
            <w:tcBorders>
              <w:top w:val="nil"/>
              <w:left w:val="nil"/>
              <w:bottom w:val="single" w:sz="4" w:space="0" w:color="auto"/>
              <w:right w:val="single" w:sz="4" w:space="0" w:color="auto"/>
            </w:tcBorders>
            <w:shd w:val="clear" w:color="auto" w:fill="auto"/>
            <w:noWrap/>
            <w:vAlign w:val="center"/>
            <w:hideMark/>
          </w:tcPr>
          <w:p w14:paraId="339A3EB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0575</w:t>
            </w:r>
          </w:p>
        </w:tc>
        <w:tc>
          <w:tcPr>
            <w:tcW w:w="256" w:type="pct"/>
            <w:tcBorders>
              <w:top w:val="nil"/>
              <w:left w:val="nil"/>
              <w:bottom w:val="single" w:sz="4" w:space="0" w:color="auto"/>
              <w:right w:val="single" w:sz="4" w:space="0" w:color="auto"/>
            </w:tcBorders>
            <w:shd w:val="clear" w:color="auto" w:fill="auto"/>
            <w:noWrap/>
            <w:vAlign w:val="center"/>
            <w:hideMark/>
          </w:tcPr>
          <w:p w14:paraId="3F64C14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758AA7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F90B554"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VASO, DE CRISTAL, PARA LICUADORA, (SE\ALAR MARCA Y MODE-LO DE LICUADORA).</w:t>
            </w:r>
          </w:p>
        </w:tc>
        <w:tc>
          <w:tcPr>
            <w:tcW w:w="533" w:type="pct"/>
            <w:tcBorders>
              <w:top w:val="nil"/>
              <w:left w:val="nil"/>
              <w:bottom w:val="single" w:sz="4" w:space="0" w:color="auto"/>
              <w:right w:val="single" w:sz="4" w:space="0" w:color="auto"/>
            </w:tcBorders>
            <w:shd w:val="clear" w:color="auto" w:fill="auto"/>
            <w:noWrap/>
            <w:vAlign w:val="center"/>
            <w:hideMark/>
          </w:tcPr>
          <w:p w14:paraId="2D893B6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4B8706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2BCE9A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45D458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w:t>
            </w:r>
          </w:p>
        </w:tc>
      </w:tr>
      <w:tr w:rsidR="002C1C49" w:rsidRPr="00777E3A" w14:paraId="17D8538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1FE7FB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114</w:t>
            </w:r>
          </w:p>
        </w:tc>
        <w:tc>
          <w:tcPr>
            <w:tcW w:w="256" w:type="pct"/>
            <w:tcBorders>
              <w:top w:val="nil"/>
              <w:left w:val="nil"/>
              <w:bottom w:val="single" w:sz="4" w:space="0" w:color="auto"/>
              <w:right w:val="single" w:sz="4" w:space="0" w:color="auto"/>
            </w:tcBorders>
            <w:shd w:val="clear" w:color="auto" w:fill="auto"/>
            <w:noWrap/>
            <w:vAlign w:val="center"/>
            <w:hideMark/>
          </w:tcPr>
          <w:p w14:paraId="2B765ED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7720D29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951</w:t>
            </w:r>
          </w:p>
        </w:tc>
        <w:tc>
          <w:tcPr>
            <w:tcW w:w="256" w:type="pct"/>
            <w:tcBorders>
              <w:top w:val="nil"/>
              <w:left w:val="nil"/>
              <w:bottom w:val="single" w:sz="4" w:space="0" w:color="auto"/>
              <w:right w:val="single" w:sz="4" w:space="0" w:color="auto"/>
            </w:tcBorders>
            <w:shd w:val="clear" w:color="auto" w:fill="auto"/>
            <w:noWrap/>
            <w:vAlign w:val="center"/>
            <w:hideMark/>
          </w:tcPr>
          <w:p w14:paraId="413ADF9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0732</w:t>
            </w:r>
          </w:p>
        </w:tc>
        <w:tc>
          <w:tcPr>
            <w:tcW w:w="256" w:type="pct"/>
            <w:tcBorders>
              <w:top w:val="nil"/>
              <w:left w:val="nil"/>
              <w:bottom w:val="single" w:sz="4" w:space="0" w:color="auto"/>
              <w:right w:val="single" w:sz="4" w:space="0" w:color="auto"/>
            </w:tcBorders>
            <w:shd w:val="clear" w:color="auto" w:fill="auto"/>
            <w:noWrap/>
            <w:vAlign w:val="center"/>
            <w:hideMark/>
          </w:tcPr>
          <w:p w14:paraId="0A9F7DE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23AD60D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D6980E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VASO, POLICARBONATO, EN COLOR CLARO TRANSPARENTE, CON CAPACIDAD PARA 280 ML. AL RAS, CON EL EMBLEMA DEL I.M.S.S. GRABADO.</w:t>
            </w:r>
          </w:p>
        </w:tc>
        <w:tc>
          <w:tcPr>
            <w:tcW w:w="533" w:type="pct"/>
            <w:tcBorders>
              <w:top w:val="nil"/>
              <w:left w:val="nil"/>
              <w:bottom w:val="single" w:sz="4" w:space="0" w:color="auto"/>
              <w:right w:val="single" w:sz="4" w:space="0" w:color="auto"/>
            </w:tcBorders>
            <w:shd w:val="clear" w:color="auto" w:fill="auto"/>
            <w:noWrap/>
            <w:vAlign w:val="center"/>
            <w:hideMark/>
          </w:tcPr>
          <w:p w14:paraId="63832BD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A3565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D7AC83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A5F5F5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600</w:t>
            </w:r>
          </w:p>
        </w:tc>
      </w:tr>
      <w:tr w:rsidR="002C1C49" w:rsidRPr="00777E3A" w14:paraId="1DD9CE0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1096F9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115</w:t>
            </w:r>
          </w:p>
        </w:tc>
        <w:tc>
          <w:tcPr>
            <w:tcW w:w="256" w:type="pct"/>
            <w:tcBorders>
              <w:top w:val="nil"/>
              <w:left w:val="nil"/>
              <w:bottom w:val="single" w:sz="4" w:space="0" w:color="auto"/>
              <w:right w:val="single" w:sz="4" w:space="0" w:color="auto"/>
            </w:tcBorders>
            <w:shd w:val="clear" w:color="auto" w:fill="auto"/>
            <w:noWrap/>
            <w:vAlign w:val="center"/>
            <w:hideMark/>
          </w:tcPr>
          <w:p w14:paraId="420A858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28B1D3E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951</w:t>
            </w:r>
          </w:p>
        </w:tc>
        <w:tc>
          <w:tcPr>
            <w:tcW w:w="256" w:type="pct"/>
            <w:tcBorders>
              <w:top w:val="nil"/>
              <w:left w:val="nil"/>
              <w:bottom w:val="single" w:sz="4" w:space="0" w:color="auto"/>
              <w:right w:val="single" w:sz="4" w:space="0" w:color="auto"/>
            </w:tcBorders>
            <w:shd w:val="clear" w:color="auto" w:fill="auto"/>
            <w:noWrap/>
            <w:vAlign w:val="center"/>
            <w:hideMark/>
          </w:tcPr>
          <w:p w14:paraId="491A22E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0807</w:t>
            </w:r>
          </w:p>
        </w:tc>
        <w:tc>
          <w:tcPr>
            <w:tcW w:w="256" w:type="pct"/>
            <w:tcBorders>
              <w:top w:val="nil"/>
              <w:left w:val="nil"/>
              <w:bottom w:val="single" w:sz="4" w:space="0" w:color="auto"/>
              <w:right w:val="single" w:sz="4" w:space="0" w:color="auto"/>
            </w:tcBorders>
            <w:shd w:val="clear" w:color="auto" w:fill="auto"/>
            <w:noWrap/>
            <w:vAlign w:val="center"/>
            <w:hideMark/>
          </w:tcPr>
          <w:p w14:paraId="0ABA9CD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41EB2A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8B96BE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VASO DE 8 ONZAS (260 ML) DE 80 MM X 91 MM:"MATERIAL DESECHABLE BIODEGRADABLE"</w:t>
            </w:r>
          </w:p>
        </w:tc>
        <w:tc>
          <w:tcPr>
            <w:tcW w:w="533" w:type="pct"/>
            <w:tcBorders>
              <w:top w:val="nil"/>
              <w:left w:val="nil"/>
              <w:bottom w:val="single" w:sz="4" w:space="0" w:color="auto"/>
              <w:right w:val="single" w:sz="4" w:space="0" w:color="auto"/>
            </w:tcBorders>
            <w:shd w:val="clear" w:color="auto" w:fill="auto"/>
            <w:noWrap/>
            <w:vAlign w:val="center"/>
            <w:hideMark/>
          </w:tcPr>
          <w:p w14:paraId="1C6CE9E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9557E1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FD1E20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1DA46C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3000</w:t>
            </w:r>
          </w:p>
        </w:tc>
      </w:tr>
      <w:tr w:rsidR="002C1C49" w:rsidRPr="00777E3A" w14:paraId="6AE465E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7C0DF6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116</w:t>
            </w:r>
          </w:p>
        </w:tc>
        <w:tc>
          <w:tcPr>
            <w:tcW w:w="256" w:type="pct"/>
            <w:tcBorders>
              <w:top w:val="nil"/>
              <w:left w:val="nil"/>
              <w:bottom w:val="single" w:sz="4" w:space="0" w:color="auto"/>
              <w:right w:val="single" w:sz="4" w:space="0" w:color="auto"/>
            </w:tcBorders>
            <w:shd w:val="clear" w:color="auto" w:fill="auto"/>
            <w:noWrap/>
            <w:vAlign w:val="center"/>
            <w:hideMark/>
          </w:tcPr>
          <w:p w14:paraId="4D47EAA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5B02004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960</w:t>
            </w:r>
          </w:p>
        </w:tc>
        <w:tc>
          <w:tcPr>
            <w:tcW w:w="256" w:type="pct"/>
            <w:tcBorders>
              <w:top w:val="nil"/>
              <w:left w:val="nil"/>
              <w:bottom w:val="single" w:sz="4" w:space="0" w:color="auto"/>
              <w:right w:val="single" w:sz="4" w:space="0" w:color="auto"/>
            </w:tcBorders>
            <w:shd w:val="clear" w:color="auto" w:fill="auto"/>
            <w:noWrap/>
            <w:vAlign w:val="center"/>
            <w:hideMark/>
          </w:tcPr>
          <w:p w14:paraId="76D0938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0103</w:t>
            </w:r>
          </w:p>
        </w:tc>
        <w:tc>
          <w:tcPr>
            <w:tcW w:w="256" w:type="pct"/>
            <w:tcBorders>
              <w:top w:val="nil"/>
              <w:left w:val="nil"/>
              <w:bottom w:val="single" w:sz="4" w:space="0" w:color="auto"/>
              <w:right w:val="single" w:sz="4" w:space="0" w:color="auto"/>
            </w:tcBorders>
            <w:shd w:val="clear" w:color="auto" w:fill="auto"/>
            <w:noWrap/>
            <w:vAlign w:val="center"/>
            <w:hideMark/>
          </w:tcPr>
          <w:p w14:paraId="3AB9958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7CAA98C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7B4461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VOLTEADOR DE ACERO INOXIDABLE MANGO DE BAQUELITA, HOJA DE 16 CM.</w:t>
            </w:r>
          </w:p>
        </w:tc>
        <w:tc>
          <w:tcPr>
            <w:tcW w:w="533" w:type="pct"/>
            <w:tcBorders>
              <w:top w:val="nil"/>
              <w:left w:val="nil"/>
              <w:bottom w:val="single" w:sz="4" w:space="0" w:color="auto"/>
              <w:right w:val="single" w:sz="4" w:space="0" w:color="auto"/>
            </w:tcBorders>
            <w:shd w:val="clear" w:color="auto" w:fill="auto"/>
            <w:noWrap/>
            <w:vAlign w:val="center"/>
            <w:hideMark/>
          </w:tcPr>
          <w:p w14:paraId="19F0B52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262246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A1B8D1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DFF6C2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r>
      <w:tr w:rsidR="002C1C49" w:rsidRPr="00777E3A" w14:paraId="23F564A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7277F4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117</w:t>
            </w:r>
          </w:p>
        </w:tc>
        <w:tc>
          <w:tcPr>
            <w:tcW w:w="256" w:type="pct"/>
            <w:tcBorders>
              <w:top w:val="nil"/>
              <w:left w:val="nil"/>
              <w:bottom w:val="single" w:sz="4" w:space="0" w:color="auto"/>
              <w:right w:val="single" w:sz="4" w:space="0" w:color="auto"/>
            </w:tcBorders>
            <w:shd w:val="clear" w:color="auto" w:fill="auto"/>
            <w:noWrap/>
            <w:vAlign w:val="center"/>
            <w:hideMark/>
          </w:tcPr>
          <w:p w14:paraId="2149BD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24EA412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960</w:t>
            </w:r>
          </w:p>
        </w:tc>
        <w:tc>
          <w:tcPr>
            <w:tcW w:w="256" w:type="pct"/>
            <w:tcBorders>
              <w:top w:val="nil"/>
              <w:left w:val="nil"/>
              <w:bottom w:val="single" w:sz="4" w:space="0" w:color="auto"/>
              <w:right w:val="single" w:sz="4" w:space="0" w:color="auto"/>
            </w:tcBorders>
            <w:shd w:val="clear" w:color="auto" w:fill="auto"/>
            <w:noWrap/>
            <w:vAlign w:val="center"/>
            <w:hideMark/>
          </w:tcPr>
          <w:p w14:paraId="49D27A0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0111</w:t>
            </w:r>
          </w:p>
        </w:tc>
        <w:tc>
          <w:tcPr>
            <w:tcW w:w="256" w:type="pct"/>
            <w:tcBorders>
              <w:top w:val="nil"/>
              <w:left w:val="nil"/>
              <w:bottom w:val="single" w:sz="4" w:space="0" w:color="auto"/>
              <w:right w:val="single" w:sz="4" w:space="0" w:color="auto"/>
            </w:tcBorders>
            <w:shd w:val="clear" w:color="auto" w:fill="auto"/>
            <w:noWrap/>
            <w:vAlign w:val="center"/>
            <w:hideMark/>
          </w:tcPr>
          <w:p w14:paraId="2A9FC72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4EA87CA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0C42B0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VOLTEADOR DE ACERO INOXIDABLE, 45 CM DE LARGO, PALA FLEXIBLE PARA VOLTEAR, MANGO DE PLASTICO, TIPO DOMESTICO.</w:t>
            </w:r>
          </w:p>
        </w:tc>
        <w:tc>
          <w:tcPr>
            <w:tcW w:w="533" w:type="pct"/>
            <w:tcBorders>
              <w:top w:val="nil"/>
              <w:left w:val="nil"/>
              <w:bottom w:val="single" w:sz="4" w:space="0" w:color="auto"/>
              <w:right w:val="single" w:sz="4" w:space="0" w:color="auto"/>
            </w:tcBorders>
            <w:shd w:val="clear" w:color="auto" w:fill="auto"/>
            <w:noWrap/>
            <w:vAlign w:val="center"/>
            <w:hideMark/>
          </w:tcPr>
          <w:p w14:paraId="70B3832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1BA962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E1F381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EB8006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w:t>
            </w:r>
          </w:p>
        </w:tc>
      </w:tr>
      <w:tr w:rsidR="002C1C49" w:rsidRPr="00777E3A" w14:paraId="0A2ABE8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822919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118</w:t>
            </w:r>
          </w:p>
        </w:tc>
        <w:tc>
          <w:tcPr>
            <w:tcW w:w="256" w:type="pct"/>
            <w:tcBorders>
              <w:top w:val="nil"/>
              <w:left w:val="nil"/>
              <w:bottom w:val="single" w:sz="4" w:space="0" w:color="auto"/>
              <w:right w:val="single" w:sz="4" w:space="0" w:color="auto"/>
            </w:tcBorders>
            <w:shd w:val="clear" w:color="auto" w:fill="auto"/>
            <w:noWrap/>
            <w:vAlign w:val="center"/>
            <w:hideMark/>
          </w:tcPr>
          <w:p w14:paraId="01390A0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44382A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012</w:t>
            </w:r>
          </w:p>
        </w:tc>
        <w:tc>
          <w:tcPr>
            <w:tcW w:w="256" w:type="pct"/>
            <w:tcBorders>
              <w:top w:val="nil"/>
              <w:left w:val="nil"/>
              <w:bottom w:val="single" w:sz="4" w:space="0" w:color="auto"/>
              <w:right w:val="single" w:sz="4" w:space="0" w:color="auto"/>
            </w:tcBorders>
            <w:shd w:val="clear" w:color="auto" w:fill="auto"/>
            <w:noWrap/>
            <w:vAlign w:val="center"/>
            <w:hideMark/>
          </w:tcPr>
          <w:p w14:paraId="2CF7B95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0053</w:t>
            </w:r>
          </w:p>
        </w:tc>
        <w:tc>
          <w:tcPr>
            <w:tcW w:w="256" w:type="pct"/>
            <w:tcBorders>
              <w:top w:val="nil"/>
              <w:left w:val="nil"/>
              <w:bottom w:val="single" w:sz="4" w:space="0" w:color="auto"/>
              <w:right w:val="single" w:sz="4" w:space="0" w:color="auto"/>
            </w:tcBorders>
            <w:shd w:val="clear" w:color="auto" w:fill="auto"/>
            <w:noWrap/>
            <w:vAlign w:val="center"/>
            <w:hideMark/>
          </w:tcPr>
          <w:p w14:paraId="368D922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02BE8E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F9286B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ACEITE LUBRICANTE LIQUIDO PARA INSTRUMENTOS POR AIRE. PRESENTACION: PIEZA. NUMERO DE CATALOGO: 1365-016. PARA SU USO EN EL EQUIPO: CRANEOTOMO NEUMATICO. CLAVE: 537.260.0055. MARCA: CONMED / LINVATEC / HALL SURGICAL. MODELO: 7020- 001.</w:t>
            </w:r>
          </w:p>
        </w:tc>
        <w:tc>
          <w:tcPr>
            <w:tcW w:w="533" w:type="pct"/>
            <w:tcBorders>
              <w:top w:val="nil"/>
              <w:left w:val="nil"/>
              <w:bottom w:val="single" w:sz="4" w:space="0" w:color="auto"/>
              <w:right w:val="single" w:sz="4" w:space="0" w:color="auto"/>
            </w:tcBorders>
            <w:shd w:val="clear" w:color="auto" w:fill="auto"/>
            <w:vAlign w:val="center"/>
            <w:hideMark/>
          </w:tcPr>
          <w:p w14:paraId="1347C9B8"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4124F2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D72F3D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E0252A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7FA6B4D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4DCB27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119</w:t>
            </w:r>
          </w:p>
        </w:tc>
        <w:tc>
          <w:tcPr>
            <w:tcW w:w="256" w:type="pct"/>
            <w:tcBorders>
              <w:top w:val="nil"/>
              <w:left w:val="nil"/>
              <w:bottom w:val="single" w:sz="4" w:space="0" w:color="auto"/>
              <w:right w:val="single" w:sz="4" w:space="0" w:color="auto"/>
            </w:tcBorders>
            <w:shd w:val="clear" w:color="auto" w:fill="auto"/>
            <w:noWrap/>
            <w:vAlign w:val="center"/>
            <w:hideMark/>
          </w:tcPr>
          <w:p w14:paraId="41B73C2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D8B4B2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017</w:t>
            </w:r>
          </w:p>
        </w:tc>
        <w:tc>
          <w:tcPr>
            <w:tcW w:w="256" w:type="pct"/>
            <w:tcBorders>
              <w:top w:val="nil"/>
              <w:left w:val="nil"/>
              <w:bottom w:val="single" w:sz="4" w:space="0" w:color="auto"/>
              <w:right w:val="single" w:sz="4" w:space="0" w:color="auto"/>
            </w:tcBorders>
            <w:shd w:val="clear" w:color="auto" w:fill="auto"/>
            <w:noWrap/>
            <w:vAlign w:val="center"/>
            <w:hideMark/>
          </w:tcPr>
          <w:p w14:paraId="53CE1C3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1353</w:t>
            </w:r>
          </w:p>
        </w:tc>
        <w:tc>
          <w:tcPr>
            <w:tcW w:w="256" w:type="pct"/>
            <w:tcBorders>
              <w:top w:val="nil"/>
              <w:left w:val="nil"/>
              <w:bottom w:val="single" w:sz="4" w:space="0" w:color="auto"/>
              <w:right w:val="single" w:sz="4" w:space="0" w:color="auto"/>
            </w:tcBorders>
            <w:shd w:val="clear" w:color="auto" w:fill="auto"/>
            <w:noWrap/>
            <w:vAlign w:val="center"/>
            <w:hideMark/>
          </w:tcPr>
          <w:p w14:paraId="251D1AB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89587F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B8DC0C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ADAPTADOR PARA SENSOR DE FLUJO NEONATAL. PRESENTACION: CAJA 1 PIEZA. NUMERO DE CATALOGO: 8411130. PARA SU USO EN EL EQUIPO: CLAVE 531 941 0980 VENTILADOR VOLUMETRICO NEONATAL-PEDIATRIACO-ADULTO. MARCA: DRÄGER. MODELO: EVITA CON HUMIDIFICADOR F&amp;P 850.</w:t>
            </w:r>
          </w:p>
        </w:tc>
        <w:tc>
          <w:tcPr>
            <w:tcW w:w="533" w:type="pct"/>
            <w:tcBorders>
              <w:top w:val="nil"/>
              <w:left w:val="nil"/>
              <w:bottom w:val="single" w:sz="4" w:space="0" w:color="auto"/>
              <w:right w:val="single" w:sz="4" w:space="0" w:color="auto"/>
            </w:tcBorders>
            <w:shd w:val="clear" w:color="auto" w:fill="auto"/>
            <w:vAlign w:val="center"/>
            <w:hideMark/>
          </w:tcPr>
          <w:p w14:paraId="18299F63"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0FD44D9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EB07AC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36332F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630308C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974CC7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w:t>
            </w:r>
          </w:p>
        </w:tc>
        <w:tc>
          <w:tcPr>
            <w:tcW w:w="256" w:type="pct"/>
            <w:tcBorders>
              <w:top w:val="nil"/>
              <w:left w:val="nil"/>
              <w:bottom w:val="single" w:sz="4" w:space="0" w:color="auto"/>
              <w:right w:val="single" w:sz="4" w:space="0" w:color="auto"/>
            </w:tcBorders>
            <w:shd w:val="clear" w:color="auto" w:fill="auto"/>
            <w:noWrap/>
            <w:vAlign w:val="center"/>
            <w:hideMark/>
          </w:tcPr>
          <w:p w14:paraId="50D5A15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E9C515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017</w:t>
            </w:r>
          </w:p>
        </w:tc>
        <w:tc>
          <w:tcPr>
            <w:tcW w:w="256" w:type="pct"/>
            <w:tcBorders>
              <w:top w:val="nil"/>
              <w:left w:val="nil"/>
              <w:bottom w:val="single" w:sz="4" w:space="0" w:color="auto"/>
              <w:right w:val="single" w:sz="4" w:space="0" w:color="auto"/>
            </w:tcBorders>
            <w:shd w:val="clear" w:color="auto" w:fill="auto"/>
            <w:noWrap/>
            <w:vAlign w:val="center"/>
            <w:hideMark/>
          </w:tcPr>
          <w:p w14:paraId="3DE9474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3219</w:t>
            </w:r>
          </w:p>
        </w:tc>
        <w:tc>
          <w:tcPr>
            <w:tcW w:w="256" w:type="pct"/>
            <w:tcBorders>
              <w:top w:val="nil"/>
              <w:left w:val="nil"/>
              <w:bottom w:val="single" w:sz="4" w:space="0" w:color="auto"/>
              <w:right w:val="single" w:sz="4" w:space="0" w:color="auto"/>
            </w:tcBorders>
            <w:shd w:val="clear" w:color="auto" w:fill="auto"/>
            <w:noWrap/>
            <w:vAlign w:val="center"/>
            <w:hideMark/>
          </w:tcPr>
          <w:p w14:paraId="396146D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3E869B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662CA51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CABLE TRONCAL PARA SPO2 CON TECNOLOGIA NIHON KOHDEN, MODELO: JL-951T3. PRESENTACION: PIEZA. NUMERO DE PARTE: Y090. PARA SU USO EN LA FAMILIA: DESFIBRILADOR-MONITOR-MARCAPASO. MARCA: NIHON KOHDEN. MODELO: TEC-5500.</w:t>
            </w:r>
          </w:p>
        </w:tc>
        <w:tc>
          <w:tcPr>
            <w:tcW w:w="533" w:type="pct"/>
            <w:tcBorders>
              <w:top w:val="nil"/>
              <w:left w:val="nil"/>
              <w:bottom w:val="single" w:sz="4" w:space="0" w:color="auto"/>
              <w:right w:val="single" w:sz="4" w:space="0" w:color="auto"/>
            </w:tcBorders>
            <w:shd w:val="clear" w:color="auto" w:fill="auto"/>
            <w:vAlign w:val="center"/>
            <w:hideMark/>
          </w:tcPr>
          <w:p w14:paraId="59C636C0"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42F43F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44EF08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36E8C2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3EAD848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674DA5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121</w:t>
            </w:r>
          </w:p>
        </w:tc>
        <w:tc>
          <w:tcPr>
            <w:tcW w:w="256" w:type="pct"/>
            <w:tcBorders>
              <w:top w:val="nil"/>
              <w:left w:val="nil"/>
              <w:bottom w:val="single" w:sz="4" w:space="0" w:color="auto"/>
              <w:right w:val="single" w:sz="4" w:space="0" w:color="auto"/>
            </w:tcBorders>
            <w:shd w:val="clear" w:color="auto" w:fill="auto"/>
            <w:noWrap/>
            <w:vAlign w:val="center"/>
            <w:hideMark/>
          </w:tcPr>
          <w:p w14:paraId="4BE914D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47D1891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017</w:t>
            </w:r>
          </w:p>
        </w:tc>
        <w:tc>
          <w:tcPr>
            <w:tcW w:w="256" w:type="pct"/>
            <w:tcBorders>
              <w:top w:val="nil"/>
              <w:left w:val="nil"/>
              <w:bottom w:val="single" w:sz="4" w:space="0" w:color="auto"/>
              <w:right w:val="single" w:sz="4" w:space="0" w:color="auto"/>
            </w:tcBorders>
            <w:shd w:val="clear" w:color="auto" w:fill="auto"/>
            <w:noWrap/>
            <w:vAlign w:val="center"/>
            <w:hideMark/>
          </w:tcPr>
          <w:p w14:paraId="4C863E4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2088</w:t>
            </w:r>
          </w:p>
        </w:tc>
        <w:tc>
          <w:tcPr>
            <w:tcW w:w="256" w:type="pct"/>
            <w:tcBorders>
              <w:top w:val="nil"/>
              <w:left w:val="nil"/>
              <w:bottom w:val="single" w:sz="4" w:space="0" w:color="auto"/>
              <w:right w:val="single" w:sz="4" w:space="0" w:color="auto"/>
            </w:tcBorders>
            <w:shd w:val="clear" w:color="auto" w:fill="auto"/>
            <w:noWrap/>
            <w:vAlign w:val="center"/>
            <w:hideMark/>
          </w:tcPr>
          <w:p w14:paraId="550F353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378F3D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22E704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ADAPTADOR PARA ECG PARA CONECTAR EL MONOLEAD 3/5 AL ADAPTADOR MULTIMED 5. PRESENTACION: PIEZA. NUMERO DE CATALOGO: MS14679. PARA SU USO EN EQUIPO MEDICO: CLAVE: 531.632.0554.03.01 CENTRAL DE MONITOREO PARA MULTIPLES CAMAS MARCA: DRAGER. MODELO: INFINITY CENTRAL STATION / INFINITY KAPPA. DELTA SERIES.</w:t>
            </w:r>
          </w:p>
        </w:tc>
        <w:tc>
          <w:tcPr>
            <w:tcW w:w="533" w:type="pct"/>
            <w:tcBorders>
              <w:top w:val="nil"/>
              <w:left w:val="nil"/>
              <w:bottom w:val="single" w:sz="4" w:space="0" w:color="auto"/>
              <w:right w:val="single" w:sz="4" w:space="0" w:color="auto"/>
            </w:tcBorders>
            <w:shd w:val="clear" w:color="auto" w:fill="auto"/>
            <w:vAlign w:val="center"/>
            <w:hideMark/>
          </w:tcPr>
          <w:p w14:paraId="1A96BF2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42FB66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57442B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831198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15E69DB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1C2B84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122</w:t>
            </w:r>
          </w:p>
        </w:tc>
        <w:tc>
          <w:tcPr>
            <w:tcW w:w="256" w:type="pct"/>
            <w:tcBorders>
              <w:top w:val="nil"/>
              <w:left w:val="nil"/>
              <w:bottom w:val="single" w:sz="4" w:space="0" w:color="auto"/>
              <w:right w:val="single" w:sz="4" w:space="0" w:color="auto"/>
            </w:tcBorders>
            <w:shd w:val="clear" w:color="auto" w:fill="auto"/>
            <w:noWrap/>
            <w:vAlign w:val="center"/>
            <w:hideMark/>
          </w:tcPr>
          <w:p w14:paraId="4624C90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C40B25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017</w:t>
            </w:r>
          </w:p>
        </w:tc>
        <w:tc>
          <w:tcPr>
            <w:tcW w:w="256" w:type="pct"/>
            <w:tcBorders>
              <w:top w:val="nil"/>
              <w:left w:val="nil"/>
              <w:bottom w:val="single" w:sz="4" w:space="0" w:color="auto"/>
              <w:right w:val="single" w:sz="4" w:space="0" w:color="auto"/>
            </w:tcBorders>
            <w:shd w:val="clear" w:color="auto" w:fill="auto"/>
            <w:noWrap/>
            <w:vAlign w:val="center"/>
            <w:hideMark/>
          </w:tcPr>
          <w:p w14:paraId="290762B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2120</w:t>
            </w:r>
          </w:p>
        </w:tc>
        <w:tc>
          <w:tcPr>
            <w:tcW w:w="256" w:type="pct"/>
            <w:tcBorders>
              <w:top w:val="nil"/>
              <w:left w:val="nil"/>
              <w:bottom w:val="single" w:sz="4" w:space="0" w:color="auto"/>
              <w:right w:val="single" w:sz="4" w:space="0" w:color="auto"/>
            </w:tcBorders>
            <w:shd w:val="clear" w:color="auto" w:fill="auto"/>
            <w:noWrap/>
            <w:vAlign w:val="center"/>
            <w:hideMark/>
          </w:tcPr>
          <w:p w14:paraId="1B61F00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741FA3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928AFE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ADAPTADOR PARA PRESION SANGUINEA INVASIVA, DE 10 A 7 CLAVIJAS. CONECTA LOS CABLES PARA TRANSDUCTORES DE PRESION (DE 10 CLAVIJAS) AL MONITOR (CONFIGURADO CON ENTRADA DE 7 CLAVIJAS). PRESENTACION: PIEZA. NUMERO DE CATALOGO: 3368383. PARA SU USO EN EL EQUIPO MEDICO: CLAVE 531.632.0554.03.01 CENTRAL DE MONITOREO PARA MULTIPLES CAMAS. MARCA: DRAGER MODELO: INFINITY CENTRAL STATION / INFINITY VISTA XL</w:t>
            </w:r>
          </w:p>
        </w:tc>
        <w:tc>
          <w:tcPr>
            <w:tcW w:w="533" w:type="pct"/>
            <w:tcBorders>
              <w:top w:val="nil"/>
              <w:left w:val="nil"/>
              <w:bottom w:val="single" w:sz="4" w:space="0" w:color="auto"/>
              <w:right w:val="single" w:sz="4" w:space="0" w:color="auto"/>
            </w:tcBorders>
            <w:shd w:val="clear" w:color="auto" w:fill="auto"/>
            <w:vAlign w:val="center"/>
            <w:hideMark/>
          </w:tcPr>
          <w:p w14:paraId="08F0F2EF"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EA46F4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54DAFF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06460E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6BD5C73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B3E465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123</w:t>
            </w:r>
          </w:p>
        </w:tc>
        <w:tc>
          <w:tcPr>
            <w:tcW w:w="256" w:type="pct"/>
            <w:tcBorders>
              <w:top w:val="nil"/>
              <w:left w:val="nil"/>
              <w:bottom w:val="single" w:sz="4" w:space="0" w:color="auto"/>
              <w:right w:val="single" w:sz="4" w:space="0" w:color="auto"/>
            </w:tcBorders>
            <w:shd w:val="clear" w:color="auto" w:fill="auto"/>
            <w:noWrap/>
            <w:vAlign w:val="center"/>
            <w:hideMark/>
          </w:tcPr>
          <w:p w14:paraId="2F1E041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D8F1FC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017</w:t>
            </w:r>
          </w:p>
        </w:tc>
        <w:tc>
          <w:tcPr>
            <w:tcW w:w="256" w:type="pct"/>
            <w:tcBorders>
              <w:top w:val="nil"/>
              <w:left w:val="nil"/>
              <w:bottom w:val="single" w:sz="4" w:space="0" w:color="auto"/>
              <w:right w:val="single" w:sz="4" w:space="0" w:color="auto"/>
            </w:tcBorders>
            <w:shd w:val="clear" w:color="auto" w:fill="auto"/>
            <w:noWrap/>
            <w:vAlign w:val="center"/>
            <w:hideMark/>
          </w:tcPr>
          <w:p w14:paraId="66C2C4B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2062</w:t>
            </w:r>
          </w:p>
        </w:tc>
        <w:tc>
          <w:tcPr>
            <w:tcW w:w="256" w:type="pct"/>
            <w:tcBorders>
              <w:top w:val="nil"/>
              <w:left w:val="nil"/>
              <w:bottom w:val="single" w:sz="4" w:space="0" w:color="auto"/>
              <w:right w:val="single" w:sz="4" w:space="0" w:color="auto"/>
            </w:tcBorders>
            <w:shd w:val="clear" w:color="auto" w:fill="auto"/>
            <w:noWrap/>
            <w:vAlign w:val="center"/>
            <w:hideMark/>
          </w:tcPr>
          <w:p w14:paraId="5901C63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41E4A7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091B248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ADAPTADOR MULTIPARAMETRO MULTIMED 5 (LONGITUD: 1.5 M), CON CONECTOR RECTANGULAR AL EQUIPO Y CON RECEPTACULO PARA ACOMODAR CABLE DE 3 O 5 DERIVACIONES ECG, UNA SONDA DE TEMPERATURA (O DOS CON PIEZA. EN "Y"), Y CABLE DE EXTENSION PARA SPO2. PRESENTACION: PIEZA. NUMERO DE CATALOGO: 5950196. PARA SU USO EN EQUIPO MEDICO: CLAVE: 531.632.0554.01.01 CENTRAL DE MONITOREO PARA MULTIPLES CAMAS. MARCA: DRAGER. MODELO: INFINITY CENTRAL STATION / INFINITY KAPPA. DELTA SERIES.</w:t>
            </w:r>
          </w:p>
        </w:tc>
        <w:tc>
          <w:tcPr>
            <w:tcW w:w="533" w:type="pct"/>
            <w:tcBorders>
              <w:top w:val="nil"/>
              <w:left w:val="nil"/>
              <w:bottom w:val="single" w:sz="4" w:space="0" w:color="auto"/>
              <w:right w:val="single" w:sz="4" w:space="0" w:color="auto"/>
            </w:tcBorders>
            <w:shd w:val="clear" w:color="auto" w:fill="auto"/>
            <w:vAlign w:val="center"/>
            <w:hideMark/>
          </w:tcPr>
          <w:p w14:paraId="71540C9A"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074627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BF12B2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E10F6B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4289AF4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349334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124</w:t>
            </w:r>
          </w:p>
        </w:tc>
        <w:tc>
          <w:tcPr>
            <w:tcW w:w="256" w:type="pct"/>
            <w:tcBorders>
              <w:top w:val="nil"/>
              <w:left w:val="nil"/>
              <w:bottom w:val="single" w:sz="4" w:space="0" w:color="auto"/>
              <w:right w:val="single" w:sz="4" w:space="0" w:color="auto"/>
            </w:tcBorders>
            <w:shd w:val="clear" w:color="auto" w:fill="auto"/>
            <w:noWrap/>
            <w:vAlign w:val="center"/>
            <w:hideMark/>
          </w:tcPr>
          <w:p w14:paraId="2A40BC4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082C97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017</w:t>
            </w:r>
          </w:p>
        </w:tc>
        <w:tc>
          <w:tcPr>
            <w:tcW w:w="256" w:type="pct"/>
            <w:tcBorders>
              <w:top w:val="nil"/>
              <w:left w:val="nil"/>
              <w:bottom w:val="single" w:sz="4" w:space="0" w:color="auto"/>
              <w:right w:val="single" w:sz="4" w:space="0" w:color="auto"/>
            </w:tcBorders>
            <w:shd w:val="clear" w:color="auto" w:fill="auto"/>
            <w:noWrap/>
            <w:vAlign w:val="center"/>
            <w:hideMark/>
          </w:tcPr>
          <w:p w14:paraId="04774EB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3664</w:t>
            </w:r>
          </w:p>
        </w:tc>
        <w:tc>
          <w:tcPr>
            <w:tcW w:w="256" w:type="pct"/>
            <w:tcBorders>
              <w:top w:val="nil"/>
              <w:left w:val="nil"/>
              <w:bottom w:val="single" w:sz="4" w:space="0" w:color="auto"/>
              <w:right w:val="single" w:sz="4" w:space="0" w:color="auto"/>
            </w:tcBorders>
            <w:shd w:val="clear" w:color="auto" w:fill="auto"/>
            <w:noWrap/>
            <w:vAlign w:val="center"/>
            <w:hideMark/>
          </w:tcPr>
          <w:p w14:paraId="7012B73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90A92F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5B3ED9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EXTRACTOR DE CALCULOS NITINOL NCIRCLE CON DIAMETRO DE TRABAJO 1.5 FR X 115 CM. PRESENTACION: PIEZA. NUMERO DE CATALOGO: NTSE-015115. PARA SU USO EN EL EQUIPO: LITOTRIPTOR INTRACORPOREO ELECTROMECANICO CON ACCESORIOS PARA URETERO Y NEFROSCOPIA. CLAVE: 531.584.0214. MARCA: STORZ. MODELO: 11278AU1.</w:t>
            </w:r>
          </w:p>
        </w:tc>
        <w:tc>
          <w:tcPr>
            <w:tcW w:w="533" w:type="pct"/>
            <w:tcBorders>
              <w:top w:val="nil"/>
              <w:left w:val="nil"/>
              <w:bottom w:val="single" w:sz="4" w:space="0" w:color="auto"/>
              <w:right w:val="single" w:sz="4" w:space="0" w:color="auto"/>
            </w:tcBorders>
            <w:shd w:val="clear" w:color="auto" w:fill="auto"/>
            <w:vAlign w:val="center"/>
            <w:hideMark/>
          </w:tcPr>
          <w:p w14:paraId="22AF4D2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A2F454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280AD0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D7A93E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5E590210"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716423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125</w:t>
            </w:r>
          </w:p>
        </w:tc>
        <w:tc>
          <w:tcPr>
            <w:tcW w:w="256" w:type="pct"/>
            <w:tcBorders>
              <w:top w:val="nil"/>
              <w:left w:val="nil"/>
              <w:bottom w:val="single" w:sz="4" w:space="0" w:color="auto"/>
              <w:right w:val="single" w:sz="4" w:space="0" w:color="auto"/>
            </w:tcBorders>
            <w:shd w:val="clear" w:color="auto" w:fill="auto"/>
            <w:noWrap/>
            <w:vAlign w:val="center"/>
            <w:hideMark/>
          </w:tcPr>
          <w:p w14:paraId="6BF7D2E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D6309B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017</w:t>
            </w:r>
          </w:p>
        </w:tc>
        <w:tc>
          <w:tcPr>
            <w:tcW w:w="256" w:type="pct"/>
            <w:tcBorders>
              <w:top w:val="nil"/>
              <w:left w:val="nil"/>
              <w:bottom w:val="single" w:sz="4" w:space="0" w:color="auto"/>
              <w:right w:val="single" w:sz="4" w:space="0" w:color="auto"/>
            </w:tcBorders>
            <w:shd w:val="clear" w:color="auto" w:fill="auto"/>
            <w:noWrap/>
            <w:vAlign w:val="center"/>
            <w:hideMark/>
          </w:tcPr>
          <w:p w14:paraId="7B77851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3706</w:t>
            </w:r>
          </w:p>
        </w:tc>
        <w:tc>
          <w:tcPr>
            <w:tcW w:w="256" w:type="pct"/>
            <w:tcBorders>
              <w:top w:val="nil"/>
              <w:left w:val="nil"/>
              <w:bottom w:val="single" w:sz="4" w:space="0" w:color="auto"/>
              <w:right w:val="single" w:sz="4" w:space="0" w:color="auto"/>
            </w:tcBorders>
            <w:shd w:val="clear" w:color="auto" w:fill="auto"/>
            <w:noWrap/>
            <w:vAlign w:val="center"/>
            <w:hideMark/>
          </w:tcPr>
          <w:p w14:paraId="3338DF1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7D3C11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1A33E44"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EXTRACTOR DE CALCULOS NITINOL NCIRCLE CON DIAMETRO DE TRABAJO 3 FR X 115 CM PRESENTACION: PIEZA. NUMERO DE CATALOGO: NTSE-030115-UDH. PARA SU USO EN EL EQUIPO: LITOTRIPTOR INTRACORPOREO ELECTROMECANICO CON ACCESORIOS PARA URETERO Y NEFROSCOPIA. CLAVE: 531.584.0214. MARCA: STORZ. MODELO: 11278AU1.</w:t>
            </w:r>
          </w:p>
        </w:tc>
        <w:tc>
          <w:tcPr>
            <w:tcW w:w="533" w:type="pct"/>
            <w:tcBorders>
              <w:top w:val="nil"/>
              <w:left w:val="nil"/>
              <w:bottom w:val="single" w:sz="4" w:space="0" w:color="auto"/>
              <w:right w:val="single" w:sz="4" w:space="0" w:color="auto"/>
            </w:tcBorders>
            <w:shd w:val="clear" w:color="auto" w:fill="auto"/>
            <w:vAlign w:val="center"/>
            <w:hideMark/>
          </w:tcPr>
          <w:p w14:paraId="6E985EF0"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67F0BC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2F3E0E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108EC2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6FA3A8D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7B114D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126</w:t>
            </w:r>
          </w:p>
        </w:tc>
        <w:tc>
          <w:tcPr>
            <w:tcW w:w="256" w:type="pct"/>
            <w:tcBorders>
              <w:top w:val="nil"/>
              <w:left w:val="nil"/>
              <w:bottom w:val="single" w:sz="4" w:space="0" w:color="auto"/>
              <w:right w:val="single" w:sz="4" w:space="0" w:color="auto"/>
            </w:tcBorders>
            <w:shd w:val="clear" w:color="auto" w:fill="auto"/>
            <w:noWrap/>
            <w:vAlign w:val="center"/>
            <w:hideMark/>
          </w:tcPr>
          <w:p w14:paraId="7F79BE6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7C8A024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018</w:t>
            </w:r>
          </w:p>
        </w:tc>
        <w:tc>
          <w:tcPr>
            <w:tcW w:w="256" w:type="pct"/>
            <w:tcBorders>
              <w:top w:val="nil"/>
              <w:left w:val="nil"/>
              <w:bottom w:val="single" w:sz="4" w:space="0" w:color="auto"/>
              <w:right w:val="single" w:sz="4" w:space="0" w:color="auto"/>
            </w:tcBorders>
            <w:shd w:val="clear" w:color="auto" w:fill="auto"/>
            <w:noWrap/>
            <w:vAlign w:val="center"/>
            <w:hideMark/>
          </w:tcPr>
          <w:p w14:paraId="55874D7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0065</w:t>
            </w:r>
          </w:p>
        </w:tc>
        <w:tc>
          <w:tcPr>
            <w:tcW w:w="256" w:type="pct"/>
            <w:tcBorders>
              <w:top w:val="nil"/>
              <w:left w:val="nil"/>
              <w:bottom w:val="single" w:sz="4" w:space="0" w:color="auto"/>
              <w:right w:val="single" w:sz="4" w:space="0" w:color="auto"/>
            </w:tcBorders>
            <w:shd w:val="clear" w:color="auto" w:fill="auto"/>
            <w:noWrap/>
            <w:vAlign w:val="center"/>
            <w:hideMark/>
          </w:tcPr>
          <w:p w14:paraId="42B3B40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30F778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368FB84"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GEL PARA ULTRASONIDO. PRESENTACION: GALON. NUMERO DE CATALOGO: NDC-36-1000-04. PARA SU USO EN EL EQUIPO: CLAVE 531.924.0031 ULTRASONOGRAFO. MARCA: PHILIPS. MODELO: IMAGE POINT.</w:t>
            </w:r>
          </w:p>
        </w:tc>
        <w:tc>
          <w:tcPr>
            <w:tcW w:w="533" w:type="pct"/>
            <w:tcBorders>
              <w:top w:val="nil"/>
              <w:left w:val="nil"/>
              <w:bottom w:val="single" w:sz="4" w:space="0" w:color="auto"/>
              <w:right w:val="single" w:sz="4" w:space="0" w:color="auto"/>
            </w:tcBorders>
            <w:shd w:val="clear" w:color="auto" w:fill="auto"/>
            <w:vAlign w:val="center"/>
            <w:hideMark/>
          </w:tcPr>
          <w:p w14:paraId="6D85B46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GALON</w:t>
            </w:r>
          </w:p>
        </w:tc>
        <w:tc>
          <w:tcPr>
            <w:tcW w:w="478" w:type="pct"/>
            <w:tcBorders>
              <w:top w:val="nil"/>
              <w:left w:val="nil"/>
              <w:bottom w:val="single" w:sz="4" w:space="0" w:color="auto"/>
              <w:right w:val="single" w:sz="4" w:space="0" w:color="auto"/>
            </w:tcBorders>
            <w:shd w:val="clear" w:color="auto" w:fill="auto"/>
            <w:noWrap/>
            <w:vAlign w:val="center"/>
            <w:hideMark/>
          </w:tcPr>
          <w:p w14:paraId="3D66756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EB3B32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GALON</w:t>
            </w:r>
          </w:p>
        </w:tc>
        <w:tc>
          <w:tcPr>
            <w:tcW w:w="489" w:type="pct"/>
            <w:tcBorders>
              <w:top w:val="nil"/>
              <w:left w:val="nil"/>
              <w:bottom w:val="single" w:sz="4" w:space="0" w:color="auto"/>
              <w:right w:val="single" w:sz="4" w:space="0" w:color="auto"/>
            </w:tcBorders>
            <w:shd w:val="clear" w:color="auto" w:fill="auto"/>
            <w:noWrap/>
            <w:vAlign w:val="center"/>
            <w:hideMark/>
          </w:tcPr>
          <w:p w14:paraId="6EEC05B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w:t>
            </w:r>
          </w:p>
        </w:tc>
      </w:tr>
      <w:tr w:rsidR="002C1C49" w:rsidRPr="00777E3A" w14:paraId="13B40BB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492752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127</w:t>
            </w:r>
          </w:p>
        </w:tc>
        <w:tc>
          <w:tcPr>
            <w:tcW w:w="256" w:type="pct"/>
            <w:tcBorders>
              <w:top w:val="nil"/>
              <w:left w:val="nil"/>
              <w:bottom w:val="single" w:sz="4" w:space="0" w:color="auto"/>
              <w:right w:val="single" w:sz="4" w:space="0" w:color="auto"/>
            </w:tcBorders>
            <w:shd w:val="clear" w:color="auto" w:fill="auto"/>
            <w:noWrap/>
            <w:vAlign w:val="center"/>
            <w:hideMark/>
          </w:tcPr>
          <w:p w14:paraId="31A5935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8133F2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018</w:t>
            </w:r>
          </w:p>
        </w:tc>
        <w:tc>
          <w:tcPr>
            <w:tcW w:w="256" w:type="pct"/>
            <w:tcBorders>
              <w:top w:val="nil"/>
              <w:left w:val="nil"/>
              <w:bottom w:val="single" w:sz="4" w:space="0" w:color="auto"/>
              <w:right w:val="single" w:sz="4" w:space="0" w:color="auto"/>
            </w:tcBorders>
            <w:shd w:val="clear" w:color="auto" w:fill="auto"/>
            <w:noWrap/>
            <w:vAlign w:val="center"/>
            <w:hideMark/>
          </w:tcPr>
          <w:p w14:paraId="556AE2B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0057</w:t>
            </w:r>
          </w:p>
        </w:tc>
        <w:tc>
          <w:tcPr>
            <w:tcW w:w="256" w:type="pct"/>
            <w:tcBorders>
              <w:top w:val="nil"/>
              <w:left w:val="nil"/>
              <w:bottom w:val="single" w:sz="4" w:space="0" w:color="auto"/>
              <w:right w:val="single" w:sz="4" w:space="0" w:color="auto"/>
            </w:tcBorders>
            <w:shd w:val="clear" w:color="auto" w:fill="auto"/>
            <w:noWrap/>
            <w:vAlign w:val="center"/>
            <w:hideMark/>
          </w:tcPr>
          <w:p w14:paraId="0088194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03EF61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A7296E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GEL PARA ULTRASONIDO. PRESENTACION: GALON. NUMERO DE CATALOGO: 97154 401400. PARA SU USO EN EL EQUIPO: CLAVE 531 924 0049 UNIDAD PARA ULTRASONOGRAFIA BASICO. MARCA: ESAOTE. MODELO: 260 CORVUS.</w:t>
            </w:r>
          </w:p>
        </w:tc>
        <w:tc>
          <w:tcPr>
            <w:tcW w:w="533" w:type="pct"/>
            <w:tcBorders>
              <w:top w:val="nil"/>
              <w:left w:val="nil"/>
              <w:bottom w:val="single" w:sz="4" w:space="0" w:color="auto"/>
              <w:right w:val="single" w:sz="4" w:space="0" w:color="auto"/>
            </w:tcBorders>
            <w:shd w:val="clear" w:color="auto" w:fill="auto"/>
            <w:vAlign w:val="center"/>
            <w:hideMark/>
          </w:tcPr>
          <w:p w14:paraId="6914387A"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GALON</w:t>
            </w:r>
          </w:p>
        </w:tc>
        <w:tc>
          <w:tcPr>
            <w:tcW w:w="478" w:type="pct"/>
            <w:tcBorders>
              <w:top w:val="nil"/>
              <w:left w:val="nil"/>
              <w:bottom w:val="single" w:sz="4" w:space="0" w:color="auto"/>
              <w:right w:val="single" w:sz="4" w:space="0" w:color="auto"/>
            </w:tcBorders>
            <w:shd w:val="clear" w:color="auto" w:fill="auto"/>
            <w:noWrap/>
            <w:vAlign w:val="center"/>
            <w:hideMark/>
          </w:tcPr>
          <w:p w14:paraId="47C78DD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D9A468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GALON</w:t>
            </w:r>
          </w:p>
        </w:tc>
        <w:tc>
          <w:tcPr>
            <w:tcW w:w="489" w:type="pct"/>
            <w:tcBorders>
              <w:top w:val="nil"/>
              <w:left w:val="nil"/>
              <w:bottom w:val="single" w:sz="4" w:space="0" w:color="auto"/>
              <w:right w:val="single" w:sz="4" w:space="0" w:color="auto"/>
            </w:tcBorders>
            <w:shd w:val="clear" w:color="auto" w:fill="auto"/>
            <w:noWrap/>
            <w:vAlign w:val="center"/>
            <w:hideMark/>
          </w:tcPr>
          <w:p w14:paraId="3291855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w:t>
            </w:r>
          </w:p>
        </w:tc>
      </w:tr>
      <w:tr w:rsidR="002C1C49" w:rsidRPr="00777E3A" w14:paraId="7013FCB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D32CB3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128</w:t>
            </w:r>
          </w:p>
        </w:tc>
        <w:tc>
          <w:tcPr>
            <w:tcW w:w="256" w:type="pct"/>
            <w:tcBorders>
              <w:top w:val="nil"/>
              <w:left w:val="nil"/>
              <w:bottom w:val="single" w:sz="4" w:space="0" w:color="auto"/>
              <w:right w:val="single" w:sz="4" w:space="0" w:color="auto"/>
            </w:tcBorders>
            <w:shd w:val="clear" w:color="auto" w:fill="auto"/>
            <w:noWrap/>
            <w:vAlign w:val="center"/>
            <w:hideMark/>
          </w:tcPr>
          <w:p w14:paraId="20AAE55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72DAE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018</w:t>
            </w:r>
          </w:p>
        </w:tc>
        <w:tc>
          <w:tcPr>
            <w:tcW w:w="256" w:type="pct"/>
            <w:tcBorders>
              <w:top w:val="nil"/>
              <w:left w:val="nil"/>
              <w:bottom w:val="single" w:sz="4" w:space="0" w:color="auto"/>
              <w:right w:val="single" w:sz="4" w:space="0" w:color="auto"/>
            </w:tcBorders>
            <w:shd w:val="clear" w:color="auto" w:fill="auto"/>
            <w:noWrap/>
            <w:vAlign w:val="center"/>
            <w:hideMark/>
          </w:tcPr>
          <w:p w14:paraId="0E9D606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0040</w:t>
            </w:r>
          </w:p>
        </w:tc>
        <w:tc>
          <w:tcPr>
            <w:tcW w:w="256" w:type="pct"/>
            <w:tcBorders>
              <w:top w:val="nil"/>
              <w:left w:val="nil"/>
              <w:bottom w:val="single" w:sz="4" w:space="0" w:color="auto"/>
              <w:right w:val="single" w:sz="4" w:space="0" w:color="auto"/>
            </w:tcBorders>
            <w:shd w:val="clear" w:color="auto" w:fill="auto"/>
            <w:noWrap/>
            <w:vAlign w:val="center"/>
            <w:hideMark/>
          </w:tcPr>
          <w:p w14:paraId="4688AEE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4ABB3E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A2298A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GEL CONDUCTOR. PRESENTACION: LITRO. NUMERO DE CATALOGO: SIN NUMERO. PARA SU USO EN EL EQUIPO CLAVE: 531 292 0019 FONODETECTOR DE LATIDOS FETALES. MARCA: HUNTLEIGH. MODELO: FD1.</w:t>
            </w:r>
          </w:p>
        </w:tc>
        <w:tc>
          <w:tcPr>
            <w:tcW w:w="533" w:type="pct"/>
            <w:tcBorders>
              <w:top w:val="nil"/>
              <w:left w:val="nil"/>
              <w:bottom w:val="single" w:sz="4" w:space="0" w:color="auto"/>
              <w:right w:val="single" w:sz="4" w:space="0" w:color="auto"/>
            </w:tcBorders>
            <w:shd w:val="clear" w:color="auto" w:fill="auto"/>
            <w:vAlign w:val="center"/>
            <w:hideMark/>
          </w:tcPr>
          <w:p w14:paraId="2C4683A0"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LITRO</w:t>
            </w:r>
          </w:p>
        </w:tc>
        <w:tc>
          <w:tcPr>
            <w:tcW w:w="478" w:type="pct"/>
            <w:tcBorders>
              <w:top w:val="nil"/>
              <w:left w:val="nil"/>
              <w:bottom w:val="single" w:sz="4" w:space="0" w:color="auto"/>
              <w:right w:val="single" w:sz="4" w:space="0" w:color="auto"/>
            </w:tcBorders>
            <w:shd w:val="clear" w:color="auto" w:fill="auto"/>
            <w:noWrap/>
            <w:vAlign w:val="center"/>
            <w:hideMark/>
          </w:tcPr>
          <w:p w14:paraId="283465D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D34E03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LITRO</w:t>
            </w:r>
          </w:p>
        </w:tc>
        <w:tc>
          <w:tcPr>
            <w:tcW w:w="489" w:type="pct"/>
            <w:tcBorders>
              <w:top w:val="nil"/>
              <w:left w:val="nil"/>
              <w:bottom w:val="single" w:sz="4" w:space="0" w:color="auto"/>
              <w:right w:val="single" w:sz="4" w:space="0" w:color="auto"/>
            </w:tcBorders>
            <w:shd w:val="clear" w:color="auto" w:fill="auto"/>
            <w:noWrap/>
            <w:vAlign w:val="center"/>
            <w:hideMark/>
          </w:tcPr>
          <w:p w14:paraId="7089C33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89</w:t>
            </w:r>
          </w:p>
        </w:tc>
      </w:tr>
      <w:tr w:rsidR="002C1C49" w:rsidRPr="00777E3A" w14:paraId="5A75ED4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9D2AE3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129</w:t>
            </w:r>
          </w:p>
        </w:tc>
        <w:tc>
          <w:tcPr>
            <w:tcW w:w="256" w:type="pct"/>
            <w:tcBorders>
              <w:top w:val="nil"/>
              <w:left w:val="nil"/>
              <w:bottom w:val="single" w:sz="4" w:space="0" w:color="auto"/>
              <w:right w:val="single" w:sz="4" w:space="0" w:color="auto"/>
            </w:tcBorders>
            <w:shd w:val="clear" w:color="auto" w:fill="auto"/>
            <w:noWrap/>
            <w:vAlign w:val="center"/>
            <w:hideMark/>
          </w:tcPr>
          <w:p w14:paraId="3271E3D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63FB9D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018</w:t>
            </w:r>
          </w:p>
        </w:tc>
        <w:tc>
          <w:tcPr>
            <w:tcW w:w="256" w:type="pct"/>
            <w:tcBorders>
              <w:top w:val="nil"/>
              <w:left w:val="nil"/>
              <w:bottom w:val="single" w:sz="4" w:space="0" w:color="auto"/>
              <w:right w:val="single" w:sz="4" w:space="0" w:color="auto"/>
            </w:tcBorders>
            <w:shd w:val="clear" w:color="auto" w:fill="auto"/>
            <w:noWrap/>
            <w:vAlign w:val="center"/>
            <w:hideMark/>
          </w:tcPr>
          <w:p w14:paraId="65C8CF5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0073</w:t>
            </w:r>
          </w:p>
        </w:tc>
        <w:tc>
          <w:tcPr>
            <w:tcW w:w="256" w:type="pct"/>
            <w:tcBorders>
              <w:top w:val="nil"/>
              <w:left w:val="nil"/>
              <w:bottom w:val="single" w:sz="4" w:space="0" w:color="auto"/>
              <w:right w:val="single" w:sz="4" w:space="0" w:color="auto"/>
            </w:tcBorders>
            <w:shd w:val="clear" w:color="auto" w:fill="auto"/>
            <w:noWrap/>
            <w:vAlign w:val="center"/>
            <w:hideMark/>
          </w:tcPr>
          <w:p w14:paraId="63C7D1F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3CFC16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43AAAB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ADHESIVO DENTAL PARA RESINAS DIRECTAS AUTOPOLIMERIZABLE O FOTOPOLIMERIZABLE PRESENTACION: FRASCO DE 4 ML. PARA SU USO EN EL EQUIPO: LAMPARA DE FOTOCURADO DE RESINAS Y CEMENTOS FOTOPOLIMERIZABLES. CLAVE: 531.562.0020. MARCA: TODAS. MODELO: TODOS.</w:t>
            </w:r>
          </w:p>
        </w:tc>
        <w:tc>
          <w:tcPr>
            <w:tcW w:w="533" w:type="pct"/>
            <w:tcBorders>
              <w:top w:val="nil"/>
              <w:left w:val="nil"/>
              <w:bottom w:val="single" w:sz="4" w:space="0" w:color="auto"/>
              <w:right w:val="single" w:sz="4" w:space="0" w:color="auto"/>
            </w:tcBorders>
            <w:shd w:val="clear" w:color="auto" w:fill="auto"/>
            <w:vAlign w:val="center"/>
            <w:hideMark/>
          </w:tcPr>
          <w:p w14:paraId="69B3E759"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FRASCO</w:t>
            </w:r>
          </w:p>
        </w:tc>
        <w:tc>
          <w:tcPr>
            <w:tcW w:w="478" w:type="pct"/>
            <w:tcBorders>
              <w:top w:val="nil"/>
              <w:left w:val="nil"/>
              <w:bottom w:val="single" w:sz="4" w:space="0" w:color="auto"/>
              <w:right w:val="single" w:sz="4" w:space="0" w:color="auto"/>
            </w:tcBorders>
            <w:shd w:val="clear" w:color="auto" w:fill="auto"/>
            <w:noWrap/>
            <w:vAlign w:val="center"/>
            <w:hideMark/>
          </w:tcPr>
          <w:p w14:paraId="35BF3C5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c>
          <w:tcPr>
            <w:tcW w:w="456" w:type="pct"/>
            <w:tcBorders>
              <w:top w:val="nil"/>
              <w:left w:val="nil"/>
              <w:bottom w:val="single" w:sz="4" w:space="0" w:color="auto"/>
              <w:right w:val="single" w:sz="4" w:space="0" w:color="auto"/>
            </w:tcBorders>
            <w:shd w:val="clear" w:color="auto" w:fill="auto"/>
            <w:noWrap/>
            <w:vAlign w:val="center"/>
            <w:hideMark/>
          </w:tcPr>
          <w:p w14:paraId="047B9F5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MILILITRO</w:t>
            </w:r>
          </w:p>
        </w:tc>
        <w:tc>
          <w:tcPr>
            <w:tcW w:w="489" w:type="pct"/>
            <w:tcBorders>
              <w:top w:val="nil"/>
              <w:left w:val="nil"/>
              <w:bottom w:val="single" w:sz="4" w:space="0" w:color="auto"/>
              <w:right w:val="single" w:sz="4" w:space="0" w:color="auto"/>
            </w:tcBorders>
            <w:shd w:val="clear" w:color="auto" w:fill="auto"/>
            <w:noWrap/>
            <w:vAlign w:val="center"/>
            <w:hideMark/>
          </w:tcPr>
          <w:p w14:paraId="159D9BF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83</w:t>
            </w:r>
          </w:p>
        </w:tc>
      </w:tr>
      <w:tr w:rsidR="002C1C49" w:rsidRPr="00777E3A" w14:paraId="0E6EE9B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91CE21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130</w:t>
            </w:r>
          </w:p>
        </w:tc>
        <w:tc>
          <w:tcPr>
            <w:tcW w:w="256" w:type="pct"/>
            <w:tcBorders>
              <w:top w:val="nil"/>
              <w:left w:val="nil"/>
              <w:bottom w:val="single" w:sz="4" w:space="0" w:color="auto"/>
              <w:right w:val="single" w:sz="4" w:space="0" w:color="auto"/>
            </w:tcBorders>
            <w:shd w:val="clear" w:color="auto" w:fill="auto"/>
            <w:noWrap/>
            <w:vAlign w:val="center"/>
            <w:hideMark/>
          </w:tcPr>
          <w:p w14:paraId="641A344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C54F40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018</w:t>
            </w:r>
          </w:p>
        </w:tc>
        <w:tc>
          <w:tcPr>
            <w:tcW w:w="256" w:type="pct"/>
            <w:tcBorders>
              <w:top w:val="nil"/>
              <w:left w:val="nil"/>
              <w:bottom w:val="single" w:sz="4" w:space="0" w:color="auto"/>
              <w:right w:val="single" w:sz="4" w:space="0" w:color="auto"/>
            </w:tcBorders>
            <w:shd w:val="clear" w:color="auto" w:fill="auto"/>
            <w:noWrap/>
            <w:vAlign w:val="center"/>
            <w:hideMark/>
          </w:tcPr>
          <w:p w14:paraId="422318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0081</w:t>
            </w:r>
          </w:p>
        </w:tc>
        <w:tc>
          <w:tcPr>
            <w:tcW w:w="256" w:type="pct"/>
            <w:tcBorders>
              <w:top w:val="nil"/>
              <w:left w:val="nil"/>
              <w:bottom w:val="single" w:sz="4" w:space="0" w:color="auto"/>
              <w:right w:val="single" w:sz="4" w:space="0" w:color="auto"/>
            </w:tcBorders>
            <w:shd w:val="clear" w:color="auto" w:fill="auto"/>
            <w:noWrap/>
            <w:vAlign w:val="center"/>
            <w:hideMark/>
          </w:tcPr>
          <w:p w14:paraId="577C0D6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D1BDFF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16C10F9"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ADHESIVO DENTAL PARA RESINAS DIRECTAS AUTOPOLIMERIZABLE O FOTOPOLIMERIZABLE PRESENTACION: FRASCO DE 5 ML. PARA SU USO EN EL EQUIPO: LAMPARA DE FOTOCURADO DE RESINAS Y CEMENTOS FOTOPOLIMERIZABLES. CLAVE: 531.562.0020. MARCA: TODAS. MODELO: TODOS.</w:t>
            </w:r>
          </w:p>
        </w:tc>
        <w:tc>
          <w:tcPr>
            <w:tcW w:w="533" w:type="pct"/>
            <w:tcBorders>
              <w:top w:val="nil"/>
              <w:left w:val="nil"/>
              <w:bottom w:val="single" w:sz="4" w:space="0" w:color="auto"/>
              <w:right w:val="single" w:sz="4" w:space="0" w:color="auto"/>
            </w:tcBorders>
            <w:shd w:val="clear" w:color="auto" w:fill="auto"/>
            <w:vAlign w:val="center"/>
            <w:hideMark/>
          </w:tcPr>
          <w:p w14:paraId="69D3FF2A"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FRASCO</w:t>
            </w:r>
          </w:p>
        </w:tc>
        <w:tc>
          <w:tcPr>
            <w:tcW w:w="478" w:type="pct"/>
            <w:tcBorders>
              <w:top w:val="nil"/>
              <w:left w:val="nil"/>
              <w:bottom w:val="single" w:sz="4" w:space="0" w:color="auto"/>
              <w:right w:val="single" w:sz="4" w:space="0" w:color="auto"/>
            </w:tcBorders>
            <w:shd w:val="clear" w:color="auto" w:fill="auto"/>
            <w:noWrap/>
            <w:vAlign w:val="center"/>
            <w:hideMark/>
          </w:tcPr>
          <w:p w14:paraId="04F0DEE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c>
          <w:tcPr>
            <w:tcW w:w="456" w:type="pct"/>
            <w:tcBorders>
              <w:top w:val="nil"/>
              <w:left w:val="nil"/>
              <w:bottom w:val="single" w:sz="4" w:space="0" w:color="auto"/>
              <w:right w:val="single" w:sz="4" w:space="0" w:color="auto"/>
            </w:tcBorders>
            <w:shd w:val="clear" w:color="auto" w:fill="auto"/>
            <w:noWrap/>
            <w:vAlign w:val="center"/>
            <w:hideMark/>
          </w:tcPr>
          <w:p w14:paraId="27A3117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MILILITRO</w:t>
            </w:r>
          </w:p>
        </w:tc>
        <w:tc>
          <w:tcPr>
            <w:tcW w:w="489" w:type="pct"/>
            <w:tcBorders>
              <w:top w:val="nil"/>
              <w:left w:val="nil"/>
              <w:bottom w:val="single" w:sz="4" w:space="0" w:color="auto"/>
              <w:right w:val="single" w:sz="4" w:space="0" w:color="auto"/>
            </w:tcBorders>
            <w:shd w:val="clear" w:color="auto" w:fill="auto"/>
            <w:noWrap/>
            <w:vAlign w:val="center"/>
            <w:hideMark/>
          </w:tcPr>
          <w:p w14:paraId="35E0DC4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19E9DD8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0097A4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131</w:t>
            </w:r>
          </w:p>
        </w:tc>
        <w:tc>
          <w:tcPr>
            <w:tcW w:w="256" w:type="pct"/>
            <w:tcBorders>
              <w:top w:val="nil"/>
              <w:left w:val="nil"/>
              <w:bottom w:val="single" w:sz="4" w:space="0" w:color="auto"/>
              <w:right w:val="single" w:sz="4" w:space="0" w:color="auto"/>
            </w:tcBorders>
            <w:shd w:val="clear" w:color="auto" w:fill="auto"/>
            <w:noWrap/>
            <w:vAlign w:val="center"/>
            <w:hideMark/>
          </w:tcPr>
          <w:p w14:paraId="16A503B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38C11A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018</w:t>
            </w:r>
          </w:p>
        </w:tc>
        <w:tc>
          <w:tcPr>
            <w:tcW w:w="256" w:type="pct"/>
            <w:tcBorders>
              <w:top w:val="nil"/>
              <w:left w:val="nil"/>
              <w:bottom w:val="single" w:sz="4" w:space="0" w:color="auto"/>
              <w:right w:val="single" w:sz="4" w:space="0" w:color="auto"/>
            </w:tcBorders>
            <w:shd w:val="clear" w:color="auto" w:fill="auto"/>
            <w:noWrap/>
            <w:vAlign w:val="center"/>
            <w:hideMark/>
          </w:tcPr>
          <w:p w14:paraId="3F8DA71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0099</w:t>
            </w:r>
          </w:p>
        </w:tc>
        <w:tc>
          <w:tcPr>
            <w:tcW w:w="256" w:type="pct"/>
            <w:tcBorders>
              <w:top w:val="nil"/>
              <w:left w:val="nil"/>
              <w:bottom w:val="single" w:sz="4" w:space="0" w:color="auto"/>
              <w:right w:val="single" w:sz="4" w:space="0" w:color="auto"/>
            </w:tcBorders>
            <w:shd w:val="clear" w:color="auto" w:fill="auto"/>
            <w:noWrap/>
            <w:vAlign w:val="center"/>
            <w:hideMark/>
          </w:tcPr>
          <w:p w14:paraId="384F96B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054B16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C26C9F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ADHESIVO DENTAL PARA RESINAS DIRECTAS AUTOPOLIMERIZABLE O FOTOPOLIMERIZABLE PRESENTACION: FRASCO DE 6 ML. PARA SU USO EN EL EQUIPO: LAMPARA DE FOTOCURADO DE RESINAS Y CEMENTOS FOTOPOLIMERIZABLES. CLAVE: 531.562.0020. MARCA: TODAS. MODELO: TODOS.</w:t>
            </w:r>
          </w:p>
        </w:tc>
        <w:tc>
          <w:tcPr>
            <w:tcW w:w="533" w:type="pct"/>
            <w:tcBorders>
              <w:top w:val="nil"/>
              <w:left w:val="nil"/>
              <w:bottom w:val="single" w:sz="4" w:space="0" w:color="auto"/>
              <w:right w:val="single" w:sz="4" w:space="0" w:color="auto"/>
            </w:tcBorders>
            <w:shd w:val="clear" w:color="auto" w:fill="auto"/>
            <w:vAlign w:val="center"/>
            <w:hideMark/>
          </w:tcPr>
          <w:p w14:paraId="671E9A69"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FRASCO</w:t>
            </w:r>
          </w:p>
        </w:tc>
        <w:tc>
          <w:tcPr>
            <w:tcW w:w="478" w:type="pct"/>
            <w:tcBorders>
              <w:top w:val="nil"/>
              <w:left w:val="nil"/>
              <w:bottom w:val="single" w:sz="4" w:space="0" w:color="auto"/>
              <w:right w:val="single" w:sz="4" w:space="0" w:color="auto"/>
            </w:tcBorders>
            <w:shd w:val="clear" w:color="auto" w:fill="auto"/>
            <w:noWrap/>
            <w:vAlign w:val="center"/>
            <w:hideMark/>
          </w:tcPr>
          <w:p w14:paraId="1C16A94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c>
          <w:tcPr>
            <w:tcW w:w="456" w:type="pct"/>
            <w:tcBorders>
              <w:top w:val="nil"/>
              <w:left w:val="nil"/>
              <w:bottom w:val="single" w:sz="4" w:space="0" w:color="auto"/>
              <w:right w:val="single" w:sz="4" w:space="0" w:color="auto"/>
            </w:tcBorders>
            <w:shd w:val="clear" w:color="auto" w:fill="auto"/>
            <w:noWrap/>
            <w:vAlign w:val="center"/>
            <w:hideMark/>
          </w:tcPr>
          <w:p w14:paraId="2C67E6C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MILILITRO</w:t>
            </w:r>
          </w:p>
        </w:tc>
        <w:tc>
          <w:tcPr>
            <w:tcW w:w="489" w:type="pct"/>
            <w:tcBorders>
              <w:top w:val="nil"/>
              <w:left w:val="nil"/>
              <w:bottom w:val="single" w:sz="4" w:space="0" w:color="auto"/>
              <w:right w:val="single" w:sz="4" w:space="0" w:color="auto"/>
            </w:tcBorders>
            <w:shd w:val="clear" w:color="auto" w:fill="auto"/>
            <w:noWrap/>
            <w:vAlign w:val="center"/>
            <w:hideMark/>
          </w:tcPr>
          <w:p w14:paraId="290E053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5325855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BE53F4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132</w:t>
            </w:r>
          </w:p>
        </w:tc>
        <w:tc>
          <w:tcPr>
            <w:tcW w:w="256" w:type="pct"/>
            <w:tcBorders>
              <w:top w:val="nil"/>
              <w:left w:val="nil"/>
              <w:bottom w:val="single" w:sz="4" w:space="0" w:color="auto"/>
              <w:right w:val="single" w:sz="4" w:space="0" w:color="auto"/>
            </w:tcBorders>
            <w:shd w:val="clear" w:color="auto" w:fill="auto"/>
            <w:noWrap/>
            <w:vAlign w:val="center"/>
            <w:hideMark/>
          </w:tcPr>
          <w:p w14:paraId="64B8F3C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66C547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022</w:t>
            </w:r>
          </w:p>
        </w:tc>
        <w:tc>
          <w:tcPr>
            <w:tcW w:w="256" w:type="pct"/>
            <w:tcBorders>
              <w:top w:val="nil"/>
              <w:left w:val="nil"/>
              <w:bottom w:val="single" w:sz="4" w:space="0" w:color="auto"/>
              <w:right w:val="single" w:sz="4" w:space="0" w:color="auto"/>
            </w:tcBorders>
            <w:shd w:val="clear" w:color="auto" w:fill="auto"/>
            <w:noWrap/>
            <w:vAlign w:val="center"/>
            <w:hideMark/>
          </w:tcPr>
          <w:p w14:paraId="24F002F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0051</w:t>
            </w:r>
          </w:p>
        </w:tc>
        <w:tc>
          <w:tcPr>
            <w:tcW w:w="256" w:type="pct"/>
            <w:tcBorders>
              <w:top w:val="nil"/>
              <w:left w:val="nil"/>
              <w:bottom w:val="single" w:sz="4" w:space="0" w:color="auto"/>
              <w:right w:val="single" w:sz="4" w:space="0" w:color="auto"/>
            </w:tcBorders>
            <w:shd w:val="clear" w:color="auto" w:fill="auto"/>
            <w:noWrap/>
            <w:vAlign w:val="center"/>
            <w:hideMark/>
          </w:tcPr>
          <w:p w14:paraId="26AD782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7E6FDC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3A3A3E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AGUA BIDESTILADA PRESENTACION: BIDON DE 20 LTS. PARA SU USO EN EL EQUIPO: UNIDAD TERMORREGULADORA. CLAVE: 531.500.0520. MARCA: CINCINNATI. MODELO: BLANKETROLL. MARCAS COMPATIBLES: CINCINNATI, GAYMAR.</w:t>
            </w:r>
          </w:p>
        </w:tc>
        <w:tc>
          <w:tcPr>
            <w:tcW w:w="533" w:type="pct"/>
            <w:tcBorders>
              <w:top w:val="nil"/>
              <w:left w:val="nil"/>
              <w:bottom w:val="single" w:sz="4" w:space="0" w:color="auto"/>
              <w:right w:val="single" w:sz="4" w:space="0" w:color="auto"/>
            </w:tcBorders>
            <w:shd w:val="clear" w:color="auto" w:fill="auto"/>
            <w:vAlign w:val="center"/>
            <w:hideMark/>
          </w:tcPr>
          <w:p w14:paraId="57D477A3"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GARRAFON</w:t>
            </w:r>
          </w:p>
        </w:tc>
        <w:tc>
          <w:tcPr>
            <w:tcW w:w="478" w:type="pct"/>
            <w:tcBorders>
              <w:top w:val="nil"/>
              <w:left w:val="nil"/>
              <w:bottom w:val="single" w:sz="4" w:space="0" w:color="auto"/>
              <w:right w:val="single" w:sz="4" w:space="0" w:color="auto"/>
            </w:tcBorders>
            <w:shd w:val="clear" w:color="auto" w:fill="auto"/>
            <w:noWrap/>
            <w:vAlign w:val="center"/>
            <w:hideMark/>
          </w:tcPr>
          <w:p w14:paraId="0CFE9F6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w:t>
            </w:r>
          </w:p>
        </w:tc>
        <w:tc>
          <w:tcPr>
            <w:tcW w:w="456" w:type="pct"/>
            <w:tcBorders>
              <w:top w:val="nil"/>
              <w:left w:val="nil"/>
              <w:bottom w:val="single" w:sz="4" w:space="0" w:color="auto"/>
              <w:right w:val="single" w:sz="4" w:space="0" w:color="auto"/>
            </w:tcBorders>
            <w:shd w:val="clear" w:color="auto" w:fill="auto"/>
            <w:noWrap/>
            <w:vAlign w:val="center"/>
            <w:hideMark/>
          </w:tcPr>
          <w:p w14:paraId="1F36F21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LITRO</w:t>
            </w:r>
          </w:p>
        </w:tc>
        <w:tc>
          <w:tcPr>
            <w:tcW w:w="489" w:type="pct"/>
            <w:tcBorders>
              <w:top w:val="nil"/>
              <w:left w:val="nil"/>
              <w:bottom w:val="single" w:sz="4" w:space="0" w:color="auto"/>
              <w:right w:val="single" w:sz="4" w:space="0" w:color="auto"/>
            </w:tcBorders>
            <w:shd w:val="clear" w:color="auto" w:fill="auto"/>
            <w:noWrap/>
            <w:vAlign w:val="center"/>
            <w:hideMark/>
          </w:tcPr>
          <w:p w14:paraId="19F125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83</w:t>
            </w:r>
          </w:p>
        </w:tc>
      </w:tr>
      <w:tr w:rsidR="002C1C49" w:rsidRPr="00777E3A" w14:paraId="40C3BCE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179E6C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133</w:t>
            </w:r>
          </w:p>
        </w:tc>
        <w:tc>
          <w:tcPr>
            <w:tcW w:w="256" w:type="pct"/>
            <w:tcBorders>
              <w:top w:val="nil"/>
              <w:left w:val="nil"/>
              <w:bottom w:val="single" w:sz="4" w:space="0" w:color="auto"/>
              <w:right w:val="single" w:sz="4" w:space="0" w:color="auto"/>
            </w:tcBorders>
            <w:shd w:val="clear" w:color="auto" w:fill="auto"/>
            <w:noWrap/>
            <w:vAlign w:val="center"/>
            <w:hideMark/>
          </w:tcPr>
          <w:p w14:paraId="1C97174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B65582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030</w:t>
            </w:r>
          </w:p>
        </w:tc>
        <w:tc>
          <w:tcPr>
            <w:tcW w:w="256" w:type="pct"/>
            <w:tcBorders>
              <w:top w:val="nil"/>
              <w:left w:val="nil"/>
              <w:bottom w:val="single" w:sz="4" w:space="0" w:color="auto"/>
              <w:right w:val="single" w:sz="4" w:space="0" w:color="auto"/>
            </w:tcBorders>
            <w:shd w:val="clear" w:color="auto" w:fill="auto"/>
            <w:noWrap/>
            <w:vAlign w:val="center"/>
            <w:hideMark/>
          </w:tcPr>
          <w:p w14:paraId="29F3F46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0010</w:t>
            </w:r>
          </w:p>
        </w:tc>
        <w:tc>
          <w:tcPr>
            <w:tcW w:w="256" w:type="pct"/>
            <w:tcBorders>
              <w:top w:val="nil"/>
              <w:left w:val="nil"/>
              <w:bottom w:val="single" w:sz="4" w:space="0" w:color="auto"/>
              <w:right w:val="single" w:sz="4" w:space="0" w:color="auto"/>
            </w:tcBorders>
            <w:shd w:val="clear" w:color="auto" w:fill="auto"/>
            <w:noWrap/>
            <w:vAlign w:val="center"/>
            <w:hideMark/>
          </w:tcPr>
          <w:p w14:paraId="0EF43FF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B473FD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76A36F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ANTIFAZ PARA FOTOTERAPIA. PRESENTACION: PIEZA. NUMERO DE CATALOGO: MX11000. PARA SU USO EN EL EQUIPO: CLAVE 531 646 0087 CUNA DE CALOR RADIANTE PARA CUIDADOS INTENSIVOS. MARCA: DRAGER. MODELO: BABYTHERM 8004/8010 MONITOR DE SIGNOS VITALES (BSM-2301K).</w:t>
            </w:r>
          </w:p>
        </w:tc>
        <w:tc>
          <w:tcPr>
            <w:tcW w:w="533" w:type="pct"/>
            <w:tcBorders>
              <w:top w:val="nil"/>
              <w:left w:val="nil"/>
              <w:bottom w:val="single" w:sz="4" w:space="0" w:color="auto"/>
              <w:right w:val="single" w:sz="4" w:space="0" w:color="auto"/>
            </w:tcBorders>
            <w:shd w:val="clear" w:color="auto" w:fill="auto"/>
            <w:vAlign w:val="center"/>
            <w:hideMark/>
          </w:tcPr>
          <w:p w14:paraId="10CC4DBF"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8CF56F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5479B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7317E3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444</w:t>
            </w:r>
          </w:p>
        </w:tc>
      </w:tr>
      <w:tr w:rsidR="002C1C49" w:rsidRPr="00777E3A" w14:paraId="0F95D2B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033ABB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134</w:t>
            </w:r>
          </w:p>
        </w:tc>
        <w:tc>
          <w:tcPr>
            <w:tcW w:w="256" w:type="pct"/>
            <w:tcBorders>
              <w:top w:val="nil"/>
              <w:left w:val="nil"/>
              <w:bottom w:val="single" w:sz="4" w:space="0" w:color="auto"/>
              <w:right w:val="single" w:sz="4" w:space="0" w:color="auto"/>
            </w:tcBorders>
            <w:shd w:val="clear" w:color="auto" w:fill="auto"/>
            <w:noWrap/>
            <w:vAlign w:val="center"/>
            <w:hideMark/>
          </w:tcPr>
          <w:p w14:paraId="49502AC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38517B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041</w:t>
            </w:r>
          </w:p>
        </w:tc>
        <w:tc>
          <w:tcPr>
            <w:tcW w:w="256" w:type="pct"/>
            <w:tcBorders>
              <w:top w:val="nil"/>
              <w:left w:val="nil"/>
              <w:bottom w:val="single" w:sz="4" w:space="0" w:color="auto"/>
              <w:right w:val="single" w:sz="4" w:space="0" w:color="auto"/>
            </w:tcBorders>
            <w:shd w:val="clear" w:color="auto" w:fill="auto"/>
            <w:noWrap/>
            <w:vAlign w:val="center"/>
            <w:hideMark/>
          </w:tcPr>
          <w:p w14:paraId="43EA92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0017</w:t>
            </w:r>
          </w:p>
        </w:tc>
        <w:tc>
          <w:tcPr>
            <w:tcW w:w="256" w:type="pct"/>
            <w:tcBorders>
              <w:top w:val="nil"/>
              <w:left w:val="nil"/>
              <w:bottom w:val="single" w:sz="4" w:space="0" w:color="auto"/>
              <w:right w:val="single" w:sz="4" w:space="0" w:color="auto"/>
            </w:tcBorders>
            <w:shd w:val="clear" w:color="auto" w:fill="auto"/>
            <w:noWrap/>
            <w:vAlign w:val="center"/>
            <w:hideMark/>
          </w:tcPr>
          <w:p w14:paraId="18F5CC7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8B2CDF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E93A46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ASA DE CORTE, ELECTRODOS DE COAGULACION DE CORTO Y ELECTRODO DE VAPORIZACION. PRESENTACION: PIEZA. NUMERO DE CATALOGO: 8688.93. PARA SU USO EN EL EQUIPO: CLAVE 531 781 0264 RESECTOSCOPIO PEDIATRICO. MARCA: RICHARD WOLF. MODELO: SIN MODELO.</w:t>
            </w:r>
          </w:p>
        </w:tc>
        <w:tc>
          <w:tcPr>
            <w:tcW w:w="533" w:type="pct"/>
            <w:tcBorders>
              <w:top w:val="nil"/>
              <w:left w:val="nil"/>
              <w:bottom w:val="single" w:sz="4" w:space="0" w:color="auto"/>
              <w:right w:val="single" w:sz="4" w:space="0" w:color="auto"/>
            </w:tcBorders>
            <w:shd w:val="clear" w:color="auto" w:fill="auto"/>
            <w:vAlign w:val="center"/>
            <w:hideMark/>
          </w:tcPr>
          <w:p w14:paraId="31166440"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310AF8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229FA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F73266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576B533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1C20D1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135</w:t>
            </w:r>
          </w:p>
        </w:tc>
        <w:tc>
          <w:tcPr>
            <w:tcW w:w="256" w:type="pct"/>
            <w:tcBorders>
              <w:top w:val="nil"/>
              <w:left w:val="nil"/>
              <w:bottom w:val="single" w:sz="4" w:space="0" w:color="auto"/>
              <w:right w:val="single" w:sz="4" w:space="0" w:color="auto"/>
            </w:tcBorders>
            <w:shd w:val="clear" w:color="auto" w:fill="auto"/>
            <w:noWrap/>
            <w:vAlign w:val="center"/>
            <w:hideMark/>
          </w:tcPr>
          <w:p w14:paraId="0C7C742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D801B3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041</w:t>
            </w:r>
          </w:p>
        </w:tc>
        <w:tc>
          <w:tcPr>
            <w:tcW w:w="256" w:type="pct"/>
            <w:tcBorders>
              <w:top w:val="nil"/>
              <w:left w:val="nil"/>
              <w:bottom w:val="single" w:sz="4" w:space="0" w:color="auto"/>
              <w:right w:val="single" w:sz="4" w:space="0" w:color="auto"/>
            </w:tcBorders>
            <w:shd w:val="clear" w:color="auto" w:fill="auto"/>
            <w:noWrap/>
            <w:vAlign w:val="center"/>
            <w:hideMark/>
          </w:tcPr>
          <w:p w14:paraId="56A0D5C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0082</w:t>
            </w:r>
          </w:p>
        </w:tc>
        <w:tc>
          <w:tcPr>
            <w:tcW w:w="256" w:type="pct"/>
            <w:tcBorders>
              <w:top w:val="nil"/>
              <w:left w:val="nil"/>
              <w:bottom w:val="single" w:sz="4" w:space="0" w:color="auto"/>
              <w:right w:val="single" w:sz="4" w:space="0" w:color="auto"/>
            </w:tcBorders>
            <w:shd w:val="clear" w:color="auto" w:fill="auto"/>
            <w:noWrap/>
            <w:vAlign w:val="center"/>
            <w:hideMark/>
          </w:tcPr>
          <w:p w14:paraId="7336F95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F087B4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36E82F4"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ASA OVAL PARA POLIPECTOMIA, ESTERILIZABLE EN AUTOCLAVE A VAPOR. LONGITUD UTIL: 230 MM, DIAMETRO DEL LAZO: 25 MM, DIAMETRO DEL ALAMBRE: 0.43 MM, TAMAÑO MINIMO DEL CANAL: 2.8 MM. COMPATIBLE CON INSTRUMENTOS SERIE: </w:t>
            </w:r>
            <w:proofErr w:type="gramStart"/>
            <w:r w:rsidRPr="00777E3A">
              <w:rPr>
                <w:rFonts w:ascii="Arial" w:hAnsi="Arial" w:cs="Arial"/>
                <w:color w:val="000000"/>
                <w:sz w:val="12"/>
                <w:szCs w:val="12"/>
                <w:lang w:val="es-MX" w:eastAsia="es-MX"/>
              </w:rPr>
              <w:t>CF,PCF</w:t>
            </w:r>
            <w:proofErr w:type="gramEnd"/>
            <w:r w:rsidRPr="00777E3A">
              <w:rPr>
                <w:rFonts w:ascii="Arial" w:hAnsi="Arial" w:cs="Arial"/>
                <w:color w:val="000000"/>
                <w:sz w:val="12"/>
                <w:szCs w:val="12"/>
                <w:lang w:val="es-MX" w:eastAsia="es-MX"/>
              </w:rPr>
              <w:t>. PRESENTACION: PIEZA. NUMERO DE CATALOGO: SD-11U-</w:t>
            </w:r>
            <w:proofErr w:type="gramStart"/>
            <w:r w:rsidRPr="00777E3A">
              <w:rPr>
                <w:rFonts w:ascii="Arial" w:hAnsi="Arial" w:cs="Arial"/>
                <w:color w:val="000000"/>
                <w:sz w:val="12"/>
                <w:szCs w:val="12"/>
                <w:lang w:val="es-MX" w:eastAsia="es-MX"/>
              </w:rPr>
              <w:t>1.B.</w:t>
            </w:r>
            <w:proofErr w:type="gramEnd"/>
            <w:r w:rsidRPr="00777E3A">
              <w:rPr>
                <w:rFonts w:ascii="Arial" w:hAnsi="Arial" w:cs="Arial"/>
                <w:color w:val="000000"/>
                <w:sz w:val="12"/>
                <w:szCs w:val="12"/>
                <w:lang w:val="es-MX" w:eastAsia="es-MX"/>
              </w:rPr>
              <w:t xml:space="preserve"> PARA SU USO EN EQUIPO MEDICO: CLAVE 531.316.0094 VIDEOENDOSCOPIO. MARCA: OLYMPUS. MODELO: CF.</w:t>
            </w:r>
          </w:p>
        </w:tc>
        <w:tc>
          <w:tcPr>
            <w:tcW w:w="533" w:type="pct"/>
            <w:tcBorders>
              <w:top w:val="nil"/>
              <w:left w:val="nil"/>
              <w:bottom w:val="single" w:sz="4" w:space="0" w:color="auto"/>
              <w:right w:val="single" w:sz="4" w:space="0" w:color="auto"/>
            </w:tcBorders>
            <w:shd w:val="clear" w:color="auto" w:fill="auto"/>
            <w:vAlign w:val="center"/>
            <w:hideMark/>
          </w:tcPr>
          <w:p w14:paraId="61A27F8A"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203B41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321945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A45160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1D76F1F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B63B60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136</w:t>
            </w:r>
          </w:p>
        </w:tc>
        <w:tc>
          <w:tcPr>
            <w:tcW w:w="256" w:type="pct"/>
            <w:tcBorders>
              <w:top w:val="nil"/>
              <w:left w:val="nil"/>
              <w:bottom w:val="single" w:sz="4" w:space="0" w:color="auto"/>
              <w:right w:val="single" w:sz="4" w:space="0" w:color="auto"/>
            </w:tcBorders>
            <w:shd w:val="clear" w:color="auto" w:fill="auto"/>
            <w:noWrap/>
            <w:vAlign w:val="center"/>
            <w:hideMark/>
          </w:tcPr>
          <w:p w14:paraId="4B49FC1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70599D6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083</w:t>
            </w:r>
          </w:p>
        </w:tc>
        <w:tc>
          <w:tcPr>
            <w:tcW w:w="256" w:type="pct"/>
            <w:tcBorders>
              <w:top w:val="nil"/>
              <w:left w:val="nil"/>
              <w:bottom w:val="single" w:sz="4" w:space="0" w:color="auto"/>
              <w:right w:val="single" w:sz="4" w:space="0" w:color="auto"/>
            </w:tcBorders>
            <w:shd w:val="clear" w:color="auto" w:fill="auto"/>
            <w:noWrap/>
            <w:vAlign w:val="center"/>
            <w:hideMark/>
          </w:tcPr>
          <w:p w14:paraId="38F8737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0420</w:t>
            </w:r>
          </w:p>
        </w:tc>
        <w:tc>
          <w:tcPr>
            <w:tcW w:w="256" w:type="pct"/>
            <w:tcBorders>
              <w:top w:val="nil"/>
              <w:left w:val="nil"/>
              <w:bottom w:val="single" w:sz="4" w:space="0" w:color="auto"/>
              <w:right w:val="single" w:sz="4" w:space="0" w:color="auto"/>
            </w:tcBorders>
            <w:shd w:val="clear" w:color="auto" w:fill="auto"/>
            <w:noWrap/>
            <w:vAlign w:val="center"/>
            <w:hideMark/>
          </w:tcPr>
          <w:p w14:paraId="2E71E68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2A4D9F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694C047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BALON (BAKRI) DE SILICON DE 24 FR, DE 54CM DE LONGITUD, EXTREMO PROXIMAL PARA DRENAJE Y GLOBO CON DISEÑO ANATOMICO PARA CAVIDAD UTERINA, CAPACIDAD 500 ML. PRESENTACION: PIEZA. </w:t>
            </w:r>
            <w:r w:rsidRPr="00777E3A">
              <w:rPr>
                <w:rFonts w:ascii="Arial" w:hAnsi="Arial" w:cs="Arial"/>
                <w:color w:val="000000"/>
                <w:sz w:val="12"/>
                <w:szCs w:val="12"/>
                <w:lang w:val="es-MX" w:eastAsia="es-MX"/>
              </w:rPr>
              <w:lastRenderedPageBreak/>
              <w:t>NUMERO DE CATALOGO: COOK MEDICAL J-SOSR-100500. PARA SU USO EN EL EQUIPO: SISTEMA DE ABLACION ENDOMETRIAL A TRAVES DE ENERGIA TERMICA. CLAVE: 531.500.0553. MARCA: VARIOS. MODELO: VARIOS.</w:t>
            </w:r>
          </w:p>
        </w:tc>
        <w:tc>
          <w:tcPr>
            <w:tcW w:w="533" w:type="pct"/>
            <w:tcBorders>
              <w:top w:val="nil"/>
              <w:left w:val="nil"/>
              <w:bottom w:val="single" w:sz="4" w:space="0" w:color="auto"/>
              <w:right w:val="single" w:sz="4" w:space="0" w:color="auto"/>
            </w:tcBorders>
            <w:shd w:val="clear" w:color="auto" w:fill="auto"/>
            <w:vAlign w:val="center"/>
            <w:hideMark/>
          </w:tcPr>
          <w:p w14:paraId="2455557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PIEZA</w:t>
            </w:r>
          </w:p>
        </w:tc>
        <w:tc>
          <w:tcPr>
            <w:tcW w:w="478" w:type="pct"/>
            <w:tcBorders>
              <w:top w:val="nil"/>
              <w:left w:val="nil"/>
              <w:bottom w:val="single" w:sz="4" w:space="0" w:color="auto"/>
              <w:right w:val="single" w:sz="4" w:space="0" w:color="auto"/>
            </w:tcBorders>
            <w:shd w:val="clear" w:color="auto" w:fill="auto"/>
            <w:noWrap/>
            <w:vAlign w:val="center"/>
            <w:hideMark/>
          </w:tcPr>
          <w:p w14:paraId="78BC0A6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0E7BAE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4FB083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r>
      <w:tr w:rsidR="002C1C49" w:rsidRPr="00777E3A" w14:paraId="29E5076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72D24E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137</w:t>
            </w:r>
          </w:p>
        </w:tc>
        <w:tc>
          <w:tcPr>
            <w:tcW w:w="256" w:type="pct"/>
            <w:tcBorders>
              <w:top w:val="nil"/>
              <w:left w:val="nil"/>
              <w:bottom w:val="single" w:sz="4" w:space="0" w:color="auto"/>
              <w:right w:val="single" w:sz="4" w:space="0" w:color="auto"/>
            </w:tcBorders>
            <w:shd w:val="clear" w:color="auto" w:fill="auto"/>
            <w:noWrap/>
            <w:vAlign w:val="center"/>
            <w:hideMark/>
          </w:tcPr>
          <w:p w14:paraId="19ECECF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14C553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095</w:t>
            </w:r>
          </w:p>
        </w:tc>
        <w:tc>
          <w:tcPr>
            <w:tcW w:w="256" w:type="pct"/>
            <w:tcBorders>
              <w:top w:val="nil"/>
              <w:left w:val="nil"/>
              <w:bottom w:val="single" w:sz="4" w:space="0" w:color="auto"/>
              <w:right w:val="single" w:sz="4" w:space="0" w:color="auto"/>
            </w:tcBorders>
            <w:shd w:val="clear" w:color="auto" w:fill="auto"/>
            <w:noWrap/>
            <w:vAlign w:val="center"/>
            <w:hideMark/>
          </w:tcPr>
          <w:p w14:paraId="586D03E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0202</w:t>
            </w:r>
          </w:p>
        </w:tc>
        <w:tc>
          <w:tcPr>
            <w:tcW w:w="256" w:type="pct"/>
            <w:tcBorders>
              <w:top w:val="nil"/>
              <w:left w:val="nil"/>
              <w:bottom w:val="single" w:sz="4" w:space="0" w:color="auto"/>
              <w:right w:val="single" w:sz="4" w:space="0" w:color="auto"/>
            </w:tcBorders>
            <w:shd w:val="clear" w:color="auto" w:fill="auto"/>
            <w:noWrap/>
            <w:vAlign w:val="center"/>
            <w:hideMark/>
          </w:tcPr>
          <w:p w14:paraId="693AA8B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A67C72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A5100D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BATERIA RECARGABLE. PRESENTACION: PZA. NUMERO DE CATALOGO: X065. PARA SU USO EN EL EQUIPO MEDICO: CLAVE 531.191.0391.03.01 CARRO ROJO CON EQUIPO COMPLETO PARA REANIMACION CON DESFIBRILADOR MONITOR MARCAPASO. MARCA: NIHON KOHDEN. MODELO: TEC 5531E.</w:t>
            </w:r>
          </w:p>
        </w:tc>
        <w:tc>
          <w:tcPr>
            <w:tcW w:w="533" w:type="pct"/>
            <w:tcBorders>
              <w:top w:val="nil"/>
              <w:left w:val="nil"/>
              <w:bottom w:val="single" w:sz="4" w:space="0" w:color="auto"/>
              <w:right w:val="single" w:sz="4" w:space="0" w:color="auto"/>
            </w:tcBorders>
            <w:shd w:val="clear" w:color="auto" w:fill="auto"/>
            <w:vAlign w:val="center"/>
            <w:hideMark/>
          </w:tcPr>
          <w:p w14:paraId="209AC6E6"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CCD2A4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5DB3BD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6933F0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2C9B454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259751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138</w:t>
            </w:r>
          </w:p>
        </w:tc>
        <w:tc>
          <w:tcPr>
            <w:tcW w:w="256" w:type="pct"/>
            <w:tcBorders>
              <w:top w:val="nil"/>
              <w:left w:val="nil"/>
              <w:bottom w:val="single" w:sz="4" w:space="0" w:color="auto"/>
              <w:right w:val="single" w:sz="4" w:space="0" w:color="auto"/>
            </w:tcBorders>
            <w:shd w:val="clear" w:color="auto" w:fill="auto"/>
            <w:noWrap/>
            <w:vAlign w:val="center"/>
            <w:hideMark/>
          </w:tcPr>
          <w:p w14:paraId="4CEE1DE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5FD9D8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095</w:t>
            </w:r>
          </w:p>
        </w:tc>
        <w:tc>
          <w:tcPr>
            <w:tcW w:w="256" w:type="pct"/>
            <w:tcBorders>
              <w:top w:val="nil"/>
              <w:left w:val="nil"/>
              <w:bottom w:val="single" w:sz="4" w:space="0" w:color="auto"/>
              <w:right w:val="single" w:sz="4" w:space="0" w:color="auto"/>
            </w:tcBorders>
            <w:shd w:val="clear" w:color="auto" w:fill="auto"/>
            <w:noWrap/>
            <w:vAlign w:val="center"/>
            <w:hideMark/>
          </w:tcPr>
          <w:p w14:paraId="4D920F6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0558</w:t>
            </w:r>
          </w:p>
        </w:tc>
        <w:tc>
          <w:tcPr>
            <w:tcW w:w="256" w:type="pct"/>
            <w:tcBorders>
              <w:top w:val="nil"/>
              <w:left w:val="nil"/>
              <w:bottom w:val="single" w:sz="4" w:space="0" w:color="auto"/>
              <w:right w:val="single" w:sz="4" w:space="0" w:color="auto"/>
            </w:tcBorders>
            <w:shd w:val="clear" w:color="auto" w:fill="auto"/>
            <w:noWrap/>
            <w:vAlign w:val="center"/>
            <w:hideMark/>
          </w:tcPr>
          <w:p w14:paraId="7764B7F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DF202E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78671E8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BATERIAS ALCALINAS DESECHABLES TAMAÑO: AA, DE: 1.5 VOLTS. PRESENTACION: PAQUETE CON 6 PIEZAS. MARCAS COMPATIBLES: DURACELL / ENERGIZER / MAXELL / PANASONIC / STEREN.</w:t>
            </w:r>
          </w:p>
        </w:tc>
        <w:tc>
          <w:tcPr>
            <w:tcW w:w="533" w:type="pct"/>
            <w:tcBorders>
              <w:top w:val="nil"/>
              <w:left w:val="nil"/>
              <w:bottom w:val="single" w:sz="4" w:space="0" w:color="auto"/>
              <w:right w:val="single" w:sz="4" w:space="0" w:color="auto"/>
            </w:tcBorders>
            <w:shd w:val="clear" w:color="auto" w:fill="auto"/>
            <w:vAlign w:val="center"/>
            <w:hideMark/>
          </w:tcPr>
          <w:p w14:paraId="270B188E"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6FB9CEA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c>
          <w:tcPr>
            <w:tcW w:w="456" w:type="pct"/>
            <w:tcBorders>
              <w:top w:val="nil"/>
              <w:left w:val="nil"/>
              <w:bottom w:val="single" w:sz="4" w:space="0" w:color="auto"/>
              <w:right w:val="single" w:sz="4" w:space="0" w:color="auto"/>
            </w:tcBorders>
            <w:shd w:val="clear" w:color="auto" w:fill="auto"/>
            <w:noWrap/>
            <w:vAlign w:val="center"/>
            <w:hideMark/>
          </w:tcPr>
          <w:p w14:paraId="46390EE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5FD2C5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278</w:t>
            </w:r>
          </w:p>
        </w:tc>
      </w:tr>
      <w:tr w:rsidR="002C1C49" w:rsidRPr="00777E3A" w14:paraId="6D58893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BBD5A5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139</w:t>
            </w:r>
          </w:p>
        </w:tc>
        <w:tc>
          <w:tcPr>
            <w:tcW w:w="256" w:type="pct"/>
            <w:tcBorders>
              <w:top w:val="nil"/>
              <w:left w:val="nil"/>
              <w:bottom w:val="single" w:sz="4" w:space="0" w:color="auto"/>
              <w:right w:val="single" w:sz="4" w:space="0" w:color="auto"/>
            </w:tcBorders>
            <w:shd w:val="clear" w:color="auto" w:fill="auto"/>
            <w:noWrap/>
            <w:vAlign w:val="center"/>
            <w:hideMark/>
          </w:tcPr>
          <w:p w14:paraId="0A3F48C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8D86C6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095</w:t>
            </w:r>
          </w:p>
        </w:tc>
        <w:tc>
          <w:tcPr>
            <w:tcW w:w="256" w:type="pct"/>
            <w:tcBorders>
              <w:top w:val="nil"/>
              <w:left w:val="nil"/>
              <w:bottom w:val="single" w:sz="4" w:space="0" w:color="auto"/>
              <w:right w:val="single" w:sz="4" w:space="0" w:color="auto"/>
            </w:tcBorders>
            <w:shd w:val="clear" w:color="auto" w:fill="auto"/>
            <w:noWrap/>
            <w:vAlign w:val="center"/>
            <w:hideMark/>
          </w:tcPr>
          <w:p w14:paraId="61C2E73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0566</w:t>
            </w:r>
          </w:p>
        </w:tc>
        <w:tc>
          <w:tcPr>
            <w:tcW w:w="256" w:type="pct"/>
            <w:tcBorders>
              <w:top w:val="nil"/>
              <w:left w:val="nil"/>
              <w:bottom w:val="single" w:sz="4" w:space="0" w:color="auto"/>
              <w:right w:val="single" w:sz="4" w:space="0" w:color="auto"/>
            </w:tcBorders>
            <w:shd w:val="clear" w:color="auto" w:fill="auto"/>
            <w:noWrap/>
            <w:vAlign w:val="center"/>
            <w:hideMark/>
          </w:tcPr>
          <w:p w14:paraId="0D2DB76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DE18C4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40CFAA4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BATERIAS ALCALINAS DESECHABLES TAMAÑO: AAA, DE: 1.5 VOLTS. PRESENTACION: PAQUETE CON 6 PIEZAS. MARCAS COMPATIBLES: DURACELL / ENERGIZER / MAXELL / PANASONIC / STEREN.</w:t>
            </w:r>
          </w:p>
        </w:tc>
        <w:tc>
          <w:tcPr>
            <w:tcW w:w="533" w:type="pct"/>
            <w:tcBorders>
              <w:top w:val="nil"/>
              <w:left w:val="nil"/>
              <w:bottom w:val="single" w:sz="4" w:space="0" w:color="auto"/>
              <w:right w:val="single" w:sz="4" w:space="0" w:color="auto"/>
            </w:tcBorders>
            <w:shd w:val="clear" w:color="auto" w:fill="auto"/>
            <w:vAlign w:val="center"/>
            <w:hideMark/>
          </w:tcPr>
          <w:p w14:paraId="79C3625E"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57A1996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c>
          <w:tcPr>
            <w:tcW w:w="456" w:type="pct"/>
            <w:tcBorders>
              <w:top w:val="nil"/>
              <w:left w:val="nil"/>
              <w:bottom w:val="single" w:sz="4" w:space="0" w:color="auto"/>
              <w:right w:val="single" w:sz="4" w:space="0" w:color="auto"/>
            </w:tcBorders>
            <w:shd w:val="clear" w:color="auto" w:fill="auto"/>
            <w:noWrap/>
            <w:vAlign w:val="center"/>
            <w:hideMark/>
          </w:tcPr>
          <w:p w14:paraId="6D87A60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7F8C2D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222</w:t>
            </w:r>
          </w:p>
        </w:tc>
      </w:tr>
      <w:tr w:rsidR="002C1C49" w:rsidRPr="00777E3A" w14:paraId="64CAC02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8945F7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140</w:t>
            </w:r>
          </w:p>
        </w:tc>
        <w:tc>
          <w:tcPr>
            <w:tcW w:w="256" w:type="pct"/>
            <w:tcBorders>
              <w:top w:val="nil"/>
              <w:left w:val="nil"/>
              <w:bottom w:val="single" w:sz="4" w:space="0" w:color="auto"/>
              <w:right w:val="single" w:sz="4" w:space="0" w:color="auto"/>
            </w:tcBorders>
            <w:shd w:val="clear" w:color="auto" w:fill="auto"/>
            <w:noWrap/>
            <w:vAlign w:val="center"/>
            <w:hideMark/>
          </w:tcPr>
          <w:p w14:paraId="6F1F2E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A46B47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100</w:t>
            </w:r>
          </w:p>
        </w:tc>
        <w:tc>
          <w:tcPr>
            <w:tcW w:w="256" w:type="pct"/>
            <w:tcBorders>
              <w:top w:val="nil"/>
              <w:left w:val="nil"/>
              <w:bottom w:val="single" w:sz="4" w:space="0" w:color="auto"/>
              <w:right w:val="single" w:sz="4" w:space="0" w:color="auto"/>
            </w:tcBorders>
            <w:shd w:val="clear" w:color="auto" w:fill="auto"/>
            <w:noWrap/>
            <w:vAlign w:val="center"/>
            <w:hideMark/>
          </w:tcPr>
          <w:p w14:paraId="25872C3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0999</w:t>
            </w:r>
          </w:p>
        </w:tc>
        <w:tc>
          <w:tcPr>
            <w:tcW w:w="256" w:type="pct"/>
            <w:tcBorders>
              <w:top w:val="nil"/>
              <w:left w:val="nil"/>
              <w:bottom w:val="single" w:sz="4" w:space="0" w:color="auto"/>
              <w:right w:val="single" w:sz="4" w:space="0" w:color="auto"/>
            </w:tcBorders>
            <w:shd w:val="clear" w:color="auto" w:fill="auto"/>
            <w:noWrap/>
            <w:vAlign w:val="center"/>
            <w:hideMark/>
          </w:tcPr>
          <w:p w14:paraId="4DB785F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49BC5C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6FF23B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BOLSA RESERVORIO 2500 ML. CON VALVULA DOS VIAS Y LINEA AUXILIAR DE OXIGENO. PRESENTACION: PZA. NUMERO DE CATALOGO: SW72530A. PARA SU USO EN EL EQUIPO MEDICO: CLAVE 531.784.0204 REANIMADOR DE ASISTENCIA VENTILATORIA. MARCA: SHINING WORLD HEALTHCARE. MODELO: SW72101B.</w:t>
            </w:r>
          </w:p>
        </w:tc>
        <w:tc>
          <w:tcPr>
            <w:tcW w:w="533" w:type="pct"/>
            <w:tcBorders>
              <w:top w:val="nil"/>
              <w:left w:val="nil"/>
              <w:bottom w:val="single" w:sz="4" w:space="0" w:color="auto"/>
              <w:right w:val="single" w:sz="4" w:space="0" w:color="auto"/>
            </w:tcBorders>
            <w:shd w:val="clear" w:color="auto" w:fill="auto"/>
            <w:vAlign w:val="center"/>
            <w:hideMark/>
          </w:tcPr>
          <w:p w14:paraId="750A9EDD"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37D6DA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DE3C8A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696731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24E67E3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1398C5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141</w:t>
            </w:r>
          </w:p>
        </w:tc>
        <w:tc>
          <w:tcPr>
            <w:tcW w:w="256" w:type="pct"/>
            <w:tcBorders>
              <w:top w:val="nil"/>
              <w:left w:val="nil"/>
              <w:bottom w:val="single" w:sz="4" w:space="0" w:color="auto"/>
              <w:right w:val="single" w:sz="4" w:space="0" w:color="auto"/>
            </w:tcBorders>
            <w:shd w:val="clear" w:color="auto" w:fill="auto"/>
            <w:noWrap/>
            <w:vAlign w:val="center"/>
            <w:hideMark/>
          </w:tcPr>
          <w:p w14:paraId="27CA34C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357BF9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100</w:t>
            </w:r>
          </w:p>
        </w:tc>
        <w:tc>
          <w:tcPr>
            <w:tcW w:w="256" w:type="pct"/>
            <w:tcBorders>
              <w:top w:val="nil"/>
              <w:left w:val="nil"/>
              <w:bottom w:val="single" w:sz="4" w:space="0" w:color="auto"/>
              <w:right w:val="single" w:sz="4" w:space="0" w:color="auto"/>
            </w:tcBorders>
            <w:shd w:val="clear" w:color="auto" w:fill="auto"/>
            <w:noWrap/>
            <w:vAlign w:val="center"/>
            <w:hideMark/>
          </w:tcPr>
          <w:p w14:paraId="285CC82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1005</w:t>
            </w:r>
          </w:p>
        </w:tc>
        <w:tc>
          <w:tcPr>
            <w:tcW w:w="256" w:type="pct"/>
            <w:tcBorders>
              <w:top w:val="nil"/>
              <w:left w:val="nil"/>
              <w:bottom w:val="single" w:sz="4" w:space="0" w:color="auto"/>
              <w:right w:val="single" w:sz="4" w:space="0" w:color="auto"/>
            </w:tcBorders>
            <w:shd w:val="clear" w:color="auto" w:fill="auto"/>
            <w:noWrap/>
            <w:vAlign w:val="center"/>
            <w:hideMark/>
          </w:tcPr>
          <w:p w14:paraId="0A77A65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B35EC9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EC3310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BOLSA RESERVORIO 2500ML CON VALVULA DE DOS VIAS Y LINEA AUXILIAR DE OXIGENO. PRESENTACION: PZA. NUMERO DE CATALOGO: SW71530A. PARA SU USO EN EL EQUIPO MEDICO: CLAVE 531.784.0204 REANIMADOR DE ASISTENCIA VENTILATORIA. MARCA: SHINING WORLD HEALTHCARE. MODELO: SW722A.</w:t>
            </w:r>
          </w:p>
        </w:tc>
        <w:tc>
          <w:tcPr>
            <w:tcW w:w="533" w:type="pct"/>
            <w:tcBorders>
              <w:top w:val="nil"/>
              <w:left w:val="nil"/>
              <w:bottom w:val="single" w:sz="4" w:space="0" w:color="auto"/>
              <w:right w:val="single" w:sz="4" w:space="0" w:color="auto"/>
            </w:tcBorders>
            <w:shd w:val="clear" w:color="auto" w:fill="auto"/>
            <w:vAlign w:val="center"/>
            <w:hideMark/>
          </w:tcPr>
          <w:p w14:paraId="313CCC42"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474DD5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25C128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13F4FD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w:t>
            </w:r>
          </w:p>
        </w:tc>
      </w:tr>
      <w:tr w:rsidR="002C1C49" w:rsidRPr="00777E3A" w14:paraId="07A206B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984C3B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142</w:t>
            </w:r>
          </w:p>
        </w:tc>
        <w:tc>
          <w:tcPr>
            <w:tcW w:w="256" w:type="pct"/>
            <w:tcBorders>
              <w:top w:val="nil"/>
              <w:left w:val="nil"/>
              <w:bottom w:val="single" w:sz="4" w:space="0" w:color="auto"/>
              <w:right w:val="single" w:sz="4" w:space="0" w:color="auto"/>
            </w:tcBorders>
            <w:shd w:val="clear" w:color="auto" w:fill="auto"/>
            <w:noWrap/>
            <w:vAlign w:val="center"/>
            <w:hideMark/>
          </w:tcPr>
          <w:p w14:paraId="35563FF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48E0CEC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100</w:t>
            </w:r>
          </w:p>
        </w:tc>
        <w:tc>
          <w:tcPr>
            <w:tcW w:w="256" w:type="pct"/>
            <w:tcBorders>
              <w:top w:val="nil"/>
              <w:left w:val="nil"/>
              <w:bottom w:val="single" w:sz="4" w:space="0" w:color="auto"/>
              <w:right w:val="single" w:sz="4" w:space="0" w:color="auto"/>
            </w:tcBorders>
            <w:shd w:val="clear" w:color="auto" w:fill="auto"/>
            <w:noWrap/>
            <w:vAlign w:val="center"/>
            <w:hideMark/>
          </w:tcPr>
          <w:p w14:paraId="736A9A2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0676</w:t>
            </w:r>
          </w:p>
        </w:tc>
        <w:tc>
          <w:tcPr>
            <w:tcW w:w="256" w:type="pct"/>
            <w:tcBorders>
              <w:top w:val="nil"/>
              <w:left w:val="nil"/>
              <w:bottom w:val="single" w:sz="4" w:space="0" w:color="auto"/>
              <w:right w:val="single" w:sz="4" w:space="0" w:color="auto"/>
            </w:tcBorders>
            <w:shd w:val="clear" w:color="auto" w:fill="auto"/>
            <w:noWrap/>
            <w:vAlign w:val="center"/>
            <w:hideMark/>
          </w:tcPr>
          <w:p w14:paraId="5BA820B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BFC950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3EEFBE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BOLSA DE PARAFINA: CERA BLANCA DE PETROLATO HIDROCARBON, PUNTO DE FUNDICION: 124 GRADOS F- 129 GRADOS F., VISCOSIDAD CINEMATICA A 210 GRADOS F 3.00 - 3.60, COLOR CAYBOTT: 28 MINIMO., PORCENTAJE DE ACEITE: 0.5 MINIMO. 1 LB (454G.) MCA THERA-BAND, SIN AROMA. PRESENTACION: 1 BOLSA. NUMERO DE CATALOGO: HY-24132. PARA SU USO EN EL EQUIPO: CLAVE 531 107 0022. BAÑO DE PARAFINA EN FISIOTERAPIA, MEDIANO. MARCA: THERA-BAND. MODELO: HY-24050</w:t>
            </w:r>
          </w:p>
        </w:tc>
        <w:tc>
          <w:tcPr>
            <w:tcW w:w="533" w:type="pct"/>
            <w:tcBorders>
              <w:top w:val="nil"/>
              <w:left w:val="nil"/>
              <w:bottom w:val="single" w:sz="4" w:space="0" w:color="auto"/>
              <w:right w:val="single" w:sz="4" w:space="0" w:color="auto"/>
            </w:tcBorders>
            <w:shd w:val="clear" w:color="auto" w:fill="auto"/>
            <w:vAlign w:val="center"/>
            <w:hideMark/>
          </w:tcPr>
          <w:p w14:paraId="0241864A"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BOLSA</w:t>
            </w:r>
          </w:p>
        </w:tc>
        <w:tc>
          <w:tcPr>
            <w:tcW w:w="478" w:type="pct"/>
            <w:tcBorders>
              <w:top w:val="nil"/>
              <w:left w:val="nil"/>
              <w:bottom w:val="single" w:sz="4" w:space="0" w:color="auto"/>
              <w:right w:val="single" w:sz="4" w:space="0" w:color="auto"/>
            </w:tcBorders>
            <w:shd w:val="clear" w:color="auto" w:fill="auto"/>
            <w:noWrap/>
            <w:vAlign w:val="center"/>
            <w:hideMark/>
          </w:tcPr>
          <w:p w14:paraId="26C9640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710362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BOLSA</w:t>
            </w:r>
          </w:p>
        </w:tc>
        <w:tc>
          <w:tcPr>
            <w:tcW w:w="489" w:type="pct"/>
            <w:tcBorders>
              <w:top w:val="nil"/>
              <w:left w:val="nil"/>
              <w:bottom w:val="single" w:sz="4" w:space="0" w:color="auto"/>
              <w:right w:val="single" w:sz="4" w:space="0" w:color="auto"/>
            </w:tcBorders>
            <w:shd w:val="clear" w:color="auto" w:fill="auto"/>
            <w:noWrap/>
            <w:vAlign w:val="center"/>
            <w:hideMark/>
          </w:tcPr>
          <w:p w14:paraId="63F9F7B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w:t>
            </w:r>
          </w:p>
        </w:tc>
      </w:tr>
      <w:tr w:rsidR="002C1C49" w:rsidRPr="00777E3A" w14:paraId="332E885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DE9953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143</w:t>
            </w:r>
          </w:p>
        </w:tc>
        <w:tc>
          <w:tcPr>
            <w:tcW w:w="256" w:type="pct"/>
            <w:tcBorders>
              <w:top w:val="nil"/>
              <w:left w:val="nil"/>
              <w:bottom w:val="single" w:sz="4" w:space="0" w:color="auto"/>
              <w:right w:val="single" w:sz="4" w:space="0" w:color="auto"/>
            </w:tcBorders>
            <w:shd w:val="clear" w:color="auto" w:fill="auto"/>
            <w:noWrap/>
            <w:vAlign w:val="center"/>
            <w:hideMark/>
          </w:tcPr>
          <w:p w14:paraId="350F4CC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70165C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100</w:t>
            </w:r>
          </w:p>
        </w:tc>
        <w:tc>
          <w:tcPr>
            <w:tcW w:w="256" w:type="pct"/>
            <w:tcBorders>
              <w:top w:val="nil"/>
              <w:left w:val="nil"/>
              <w:bottom w:val="single" w:sz="4" w:space="0" w:color="auto"/>
              <w:right w:val="single" w:sz="4" w:space="0" w:color="auto"/>
            </w:tcBorders>
            <w:shd w:val="clear" w:color="auto" w:fill="auto"/>
            <w:noWrap/>
            <w:vAlign w:val="center"/>
            <w:hideMark/>
          </w:tcPr>
          <w:p w14:paraId="7BAB5EC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0759</w:t>
            </w:r>
          </w:p>
        </w:tc>
        <w:tc>
          <w:tcPr>
            <w:tcW w:w="256" w:type="pct"/>
            <w:tcBorders>
              <w:top w:val="nil"/>
              <w:left w:val="nil"/>
              <w:bottom w:val="single" w:sz="4" w:space="0" w:color="auto"/>
              <w:right w:val="single" w:sz="4" w:space="0" w:color="auto"/>
            </w:tcBorders>
            <w:shd w:val="clear" w:color="auto" w:fill="auto"/>
            <w:noWrap/>
            <w:vAlign w:val="center"/>
            <w:hideMark/>
          </w:tcPr>
          <w:p w14:paraId="786116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FA044A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275E68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BOLSA DE PARAFINA PARA BAÑOS DE PARAFINA CON FINES TERAPEUTICOS, AROMATIZADA 1 LB. (454G). TEMPERATURA DE OPERACION DE 52 A 57 GRADOS CENTIGRADOS. TEMPERATURA DE FUSION DE 71 GRADOS CENTIGRADOS. PRESENTACION: 1 PIEZA. NUMERO DE CATALOGO: HY-24131. PARA SU USO EN EL EQUIPO: CLAVE NOMBRE: 531.107.0022. BAÑO DE PARAFINA EN FISIOTERAPIA. MARCA: CHATTANOOGA. MODELO: PARACARE.</w:t>
            </w:r>
          </w:p>
        </w:tc>
        <w:tc>
          <w:tcPr>
            <w:tcW w:w="533" w:type="pct"/>
            <w:tcBorders>
              <w:top w:val="nil"/>
              <w:left w:val="nil"/>
              <w:bottom w:val="single" w:sz="4" w:space="0" w:color="auto"/>
              <w:right w:val="single" w:sz="4" w:space="0" w:color="auto"/>
            </w:tcBorders>
            <w:shd w:val="clear" w:color="auto" w:fill="auto"/>
            <w:vAlign w:val="center"/>
            <w:hideMark/>
          </w:tcPr>
          <w:p w14:paraId="00197D33"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CE4AAD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B7A525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EB4A51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7E6E1FE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B31972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144</w:t>
            </w:r>
          </w:p>
        </w:tc>
        <w:tc>
          <w:tcPr>
            <w:tcW w:w="256" w:type="pct"/>
            <w:tcBorders>
              <w:top w:val="nil"/>
              <w:left w:val="nil"/>
              <w:bottom w:val="single" w:sz="4" w:space="0" w:color="auto"/>
              <w:right w:val="single" w:sz="4" w:space="0" w:color="auto"/>
            </w:tcBorders>
            <w:shd w:val="clear" w:color="auto" w:fill="auto"/>
            <w:noWrap/>
            <w:vAlign w:val="center"/>
            <w:hideMark/>
          </w:tcPr>
          <w:p w14:paraId="587F637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A17B8F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103</w:t>
            </w:r>
          </w:p>
        </w:tc>
        <w:tc>
          <w:tcPr>
            <w:tcW w:w="256" w:type="pct"/>
            <w:tcBorders>
              <w:top w:val="nil"/>
              <w:left w:val="nil"/>
              <w:bottom w:val="single" w:sz="4" w:space="0" w:color="auto"/>
              <w:right w:val="single" w:sz="4" w:space="0" w:color="auto"/>
            </w:tcBorders>
            <w:shd w:val="clear" w:color="auto" w:fill="auto"/>
            <w:noWrap/>
            <w:vAlign w:val="center"/>
            <w:hideMark/>
          </w:tcPr>
          <w:p w14:paraId="6B1F319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0574</w:t>
            </w:r>
          </w:p>
        </w:tc>
        <w:tc>
          <w:tcPr>
            <w:tcW w:w="256" w:type="pct"/>
            <w:tcBorders>
              <w:top w:val="nil"/>
              <w:left w:val="nil"/>
              <w:bottom w:val="single" w:sz="4" w:space="0" w:color="auto"/>
              <w:right w:val="single" w:sz="4" w:space="0" w:color="auto"/>
            </w:tcBorders>
            <w:shd w:val="clear" w:color="auto" w:fill="auto"/>
            <w:noWrap/>
            <w:vAlign w:val="center"/>
            <w:hideMark/>
          </w:tcPr>
          <w:p w14:paraId="26BF777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A567D2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030B024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BOQUILLA SPIRETTE PARA ESPIROMETRIA, DESECHABLE, FABRICADA DE POLIETILENO LINEAL DE BAJA DENSIDAD, DIMENSIONES: 25 MM DE ALTO X 38 MM DE ANCHO X 140 MM DE PROFUNDIDAD, PESO DE 8 GRAMOS. PRESENTACION: CAJA CON 50 PIEZAS. NUMERO DE CATALOGO: 2050-1. PARA SU USO EN EL EQUIPO: ESPIROMETRO COMPUTARIZADO CON NEUMOTACOGRAFO. CLAVE: 531.361.0171. MARCA: NDD. MODELO: EASYONE, EASY ON-PC, EASYONE PRO, EASYONE PRO LAB.</w:t>
            </w:r>
          </w:p>
        </w:tc>
        <w:tc>
          <w:tcPr>
            <w:tcW w:w="533" w:type="pct"/>
            <w:tcBorders>
              <w:top w:val="nil"/>
              <w:left w:val="nil"/>
              <w:bottom w:val="single" w:sz="4" w:space="0" w:color="auto"/>
              <w:right w:val="single" w:sz="4" w:space="0" w:color="auto"/>
            </w:tcBorders>
            <w:shd w:val="clear" w:color="auto" w:fill="auto"/>
            <w:vAlign w:val="center"/>
            <w:hideMark/>
          </w:tcPr>
          <w:p w14:paraId="586231F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4A24572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50</w:t>
            </w:r>
          </w:p>
        </w:tc>
        <w:tc>
          <w:tcPr>
            <w:tcW w:w="456" w:type="pct"/>
            <w:tcBorders>
              <w:top w:val="nil"/>
              <w:left w:val="nil"/>
              <w:bottom w:val="single" w:sz="4" w:space="0" w:color="auto"/>
              <w:right w:val="single" w:sz="4" w:space="0" w:color="auto"/>
            </w:tcBorders>
            <w:shd w:val="clear" w:color="auto" w:fill="auto"/>
            <w:noWrap/>
            <w:vAlign w:val="center"/>
            <w:hideMark/>
          </w:tcPr>
          <w:p w14:paraId="6F2F81E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C96560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w:t>
            </w:r>
          </w:p>
        </w:tc>
      </w:tr>
      <w:tr w:rsidR="002C1C49" w:rsidRPr="00777E3A" w14:paraId="776D681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1CBD6C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145</w:t>
            </w:r>
          </w:p>
        </w:tc>
        <w:tc>
          <w:tcPr>
            <w:tcW w:w="256" w:type="pct"/>
            <w:tcBorders>
              <w:top w:val="nil"/>
              <w:left w:val="nil"/>
              <w:bottom w:val="single" w:sz="4" w:space="0" w:color="auto"/>
              <w:right w:val="single" w:sz="4" w:space="0" w:color="auto"/>
            </w:tcBorders>
            <w:shd w:val="clear" w:color="auto" w:fill="auto"/>
            <w:noWrap/>
            <w:vAlign w:val="center"/>
            <w:hideMark/>
          </w:tcPr>
          <w:p w14:paraId="63FCAC0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F60407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106</w:t>
            </w:r>
          </w:p>
        </w:tc>
        <w:tc>
          <w:tcPr>
            <w:tcW w:w="256" w:type="pct"/>
            <w:tcBorders>
              <w:top w:val="nil"/>
              <w:left w:val="nil"/>
              <w:bottom w:val="single" w:sz="4" w:space="0" w:color="auto"/>
              <w:right w:val="single" w:sz="4" w:space="0" w:color="auto"/>
            </w:tcBorders>
            <w:shd w:val="clear" w:color="auto" w:fill="auto"/>
            <w:noWrap/>
            <w:vAlign w:val="center"/>
            <w:hideMark/>
          </w:tcPr>
          <w:p w14:paraId="5A94F5D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0050</w:t>
            </w:r>
          </w:p>
        </w:tc>
        <w:tc>
          <w:tcPr>
            <w:tcW w:w="256" w:type="pct"/>
            <w:tcBorders>
              <w:top w:val="nil"/>
              <w:left w:val="nil"/>
              <w:bottom w:val="single" w:sz="4" w:space="0" w:color="auto"/>
              <w:right w:val="single" w:sz="4" w:space="0" w:color="auto"/>
            </w:tcBorders>
            <w:shd w:val="clear" w:color="auto" w:fill="auto"/>
            <w:noWrap/>
            <w:vAlign w:val="center"/>
            <w:hideMark/>
          </w:tcPr>
          <w:p w14:paraId="1FA8C56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8AAAB8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6835E7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ENVASE DE AGUA PARA UNIDAD DENTAL, CON BOQUILLA DE DIAMETRO ESTANDAR Y CAPACIDAD DE 1000ML, FABRICADA DE MATERIAL DE ALTA RESISTENCIA A LA PRESION. PRESENTACION: PIEZA. NUMERO DE CATALOGO: SIN NUMERO. PARA SU USO EN EL EQUIPO: UNIDAD ESTOMATOLOGICA CON MODULO INTEGRADO. CLAVE: 531.291.0028.01.01. MARCA: VARIAS. MODELO: VARIOS.</w:t>
            </w:r>
          </w:p>
        </w:tc>
        <w:tc>
          <w:tcPr>
            <w:tcW w:w="533" w:type="pct"/>
            <w:tcBorders>
              <w:top w:val="nil"/>
              <w:left w:val="nil"/>
              <w:bottom w:val="single" w:sz="4" w:space="0" w:color="auto"/>
              <w:right w:val="single" w:sz="4" w:space="0" w:color="auto"/>
            </w:tcBorders>
            <w:shd w:val="clear" w:color="auto" w:fill="auto"/>
            <w:vAlign w:val="center"/>
            <w:hideMark/>
          </w:tcPr>
          <w:p w14:paraId="68CAED50"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BFF153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3DDC23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D6F71C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w:t>
            </w:r>
          </w:p>
        </w:tc>
      </w:tr>
      <w:tr w:rsidR="002C1C49" w:rsidRPr="00777E3A" w14:paraId="0AFFAA3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B3F110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146</w:t>
            </w:r>
          </w:p>
        </w:tc>
        <w:tc>
          <w:tcPr>
            <w:tcW w:w="256" w:type="pct"/>
            <w:tcBorders>
              <w:top w:val="nil"/>
              <w:left w:val="nil"/>
              <w:bottom w:val="single" w:sz="4" w:space="0" w:color="auto"/>
              <w:right w:val="single" w:sz="4" w:space="0" w:color="auto"/>
            </w:tcBorders>
            <w:shd w:val="clear" w:color="auto" w:fill="auto"/>
            <w:noWrap/>
            <w:vAlign w:val="center"/>
            <w:hideMark/>
          </w:tcPr>
          <w:p w14:paraId="7D7DD95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007D29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107</w:t>
            </w:r>
          </w:p>
        </w:tc>
        <w:tc>
          <w:tcPr>
            <w:tcW w:w="256" w:type="pct"/>
            <w:tcBorders>
              <w:top w:val="nil"/>
              <w:left w:val="nil"/>
              <w:bottom w:val="single" w:sz="4" w:space="0" w:color="auto"/>
              <w:right w:val="single" w:sz="4" w:space="0" w:color="auto"/>
            </w:tcBorders>
            <w:shd w:val="clear" w:color="auto" w:fill="auto"/>
            <w:noWrap/>
            <w:vAlign w:val="center"/>
            <w:hideMark/>
          </w:tcPr>
          <w:p w14:paraId="2726F1F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2600</w:t>
            </w:r>
          </w:p>
        </w:tc>
        <w:tc>
          <w:tcPr>
            <w:tcW w:w="256" w:type="pct"/>
            <w:tcBorders>
              <w:top w:val="nil"/>
              <w:left w:val="nil"/>
              <w:bottom w:val="single" w:sz="4" w:space="0" w:color="auto"/>
              <w:right w:val="single" w:sz="4" w:space="0" w:color="auto"/>
            </w:tcBorders>
            <w:shd w:val="clear" w:color="auto" w:fill="auto"/>
            <w:noWrap/>
            <w:vAlign w:val="center"/>
            <w:hideMark/>
          </w:tcPr>
          <w:p w14:paraId="1C1CE43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B6C3C9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225D5D8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BRAZALETE REUSABLE TAMAÑO ADULTO (25-35CM). PRESENTACION: PIEZA. NUMERO </w:t>
            </w:r>
            <w:r w:rsidRPr="00777E3A">
              <w:rPr>
                <w:rFonts w:ascii="Arial" w:hAnsi="Arial" w:cs="Arial"/>
                <w:color w:val="000000"/>
                <w:sz w:val="12"/>
                <w:szCs w:val="12"/>
                <w:lang w:val="es-MX" w:eastAsia="es-MX"/>
              </w:rPr>
              <w:lastRenderedPageBreak/>
              <w:t>DE CATALOGO: 01.57.040205. PARA SU USO EN LOS EQUIPOS MEDICOS: MONITOR DE SIGNOS VITALES. CLAVE: 531.619.0403. /MONITOR DE SIGNOS VITALES PARA EL TRASLADO DEL PACIENTE. CLAVE: 531.619.0411. MARCA: ADVANCED. MODELO: PM-2000XL PRO. /PM-2000XL.</w:t>
            </w:r>
          </w:p>
        </w:tc>
        <w:tc>
          <w:tcPr>
            <w:tcW w:w="533" w:type="pct"/>
            <w:tcBorders>
              <w:top w:val="nil"/>
              <w:left w:val="nil"/>
              <w:bottom w:val="single" w:sz="4" w:space="0" w:color="auto"/>
              <w:right w:val="single" w:sz="4" w:space="0" w:color="auto"/>
            </w:tcBorders>
            <w:shd w:val="clear" w:color="auto" w:fill="auto"/>
            <w:vAlign w:val="center"/>
            <w:hideMark/>
          </w:tcPr>
          <w:p w14:paraId="72DAA4E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PIEZA</w:t>
            </w:r>
          </w:p>
        </w:tc>
        <w:tc>
          <w:tcPr>
            <w:tcW w:w="478" w:type="pct"/>
            <w:tcBorders>
              <w:top w:val="nil"/>
              <w:left w:val="nil"/>
              <w:bottom w:val="single" w:sz="4" w:space="0" w:color="auto"/>
              <w:right w:val="single" w:sz="4" w:space="0" w:color="auto"/>
            </w:tcBorders>
            <w:shd w:val="clear" w:color="auto" w:fill="auto"/>
            <w:noWrap/>
            <w:vAlign w:val="center"/>
            <w:hideMark/>
          </w:tcPr>
          <w:p w14:paraId="48F4A14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BDC3B1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AD2FB4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39</w:t>
            </w:r>
          </w:p>
        </w:tc>
      </w:tr>
      <w:tr w:rsidR="002C1C49" w:rsidRPr="00777E3A" w14:paraId="1B904A7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D30DEF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147</w:t>
            </w:r>
          </w:p>
        </w:tc>
        <w:tc>
          <w:tcPr>
            <w:tcW w:w="256" w:type="pct"/>
            <w:tcBorders>
              <w:top w:val="nil"/>
              <w:left w:val="nil"/>
              <w:bottom w:val="single" w:sz="4" w:space="0" w:color="auto"/>
              <w:right w:val="single" w:sz="4" w:space="0" w:color="auto"/>
            </w:tcBorders>
            <w:shd w:val="clear" w:color="auto" w:fill="auto"/>
            <w:noWrap/>
            <w:vAlign w:val="center"/>
            <w:hideMark/>
          </w:tcPr>
          <w:p w14:paraId="26E64F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C95C2D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107</w:t>
            </w:r>
          </w:p>
        </w:tc>
        <w:tc>
          <w:tcPr>
            <w:tcW w:w="256" w:type="pct"/>
            <w:tcBorders>
              <w:top w:val="nil"/>
              <w:left w:val="nil"/>
              <w:bottom w:val="single" w:sz="4" w:space="0" w:color="auto"/>
              <w:right w:val="single" w:sz="4" w:space="0" w:color="auto"/>
            </w:tcBorders>
            <w:shd w:val="clear" w:color="auto" w:fill="auto"/>
            <w:noWrap/>
            <w:vAlign w:val="center"/>
            <w:hideMark/>
          </w:tcPr>
          <w:p w14:paraId="485FA5D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3152</w:t>
            </w:r>
          </w:p>
        </w:tc>
        <w:tc>
          <w:tcPr>
            <w:tcW w:w="256" w:type="pct"/>
            <w:tcBorders>
              <w:top w:val="nil"/>
              <w:left w:val="nil"/>
              <w:bottom w:val="single" w:sz="4" w:space="0" w:color="auto"/>
              <w:right w:val="single" w:sz="4" w:space="0" w:color="auto"/>
            </w:tcBorders>
            <w:shd w:val="clear" w:color="auto" w:fill="auto"/>
            <w:noWrap/>
            <w:vAlign w:val="center"/>
            <w:hideMark/>
          </w:tcPr>
          <w:p w14:paraId="186A01C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5D1D1A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D64E8A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BRAZALETE ADULTO REUSABLE DE 22-33 CM LIBRE DE LATEX. PRESENTACION: PAQUETE CON 5 PIEZAS. NUMERO DE CATALOGO: 002203. PARA SU USO EN EL EQUIPO: MONITOR DE SIGNOS VITALES. CLAVE: 531.619.0403. MARCA: GE. MODELO: B40I.</w:t>
            </w:r>
          </w:p>
        </w:tc>
        <w:tc>
          <w:tcPr>
            <w:tcW w:w="533" w:type="pct"/>
            <w:tcBorders>
              <w:top w:val="nil"/>
              <w:left w:val="nil"/>
              <w:bottom w:val="single" w:sz="4" w:space="0" w:color="auto"/>
              <w:right w:val="single" w:sz="4" w:space="0" w:color="auto"/>
            </w:tcBorders>
            <w:shd w:val="clear" w:color="auto" w:fill="auto"/>
            <w:vAlign w:val="center"/>
            <w:hideMark/>
          </w:tcPr>
          <w:p w14:paraId="333D571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53429E5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c>
          <w:tcPr>
            <w:tcW w:w="456" w:type="pct"/>
            <w:tcBorders>
              <w:top w:val="nil"/>
              <w:left w:val="nil"/>
              <w:bottom w:val="single" w:sz="4" w:space="0" w:color="auto"/>
              <w:right w:val="single" w:sz="4" w:space="0" w:color="auto"/>
            </w:tcBorders>
            <w:shd w:val="clear" w:color="auto" w:fill="auto"/>
            <w:noWrap/>
            <w:vAlign w:val="center"/>
            <w:hideMark/>
          </w:tcPr>
          <w:p w14:paraId="3DC2388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EFFEF6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3A93B110"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98671D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148</w:t>
            </w:r>
          </w:p>
        </w:tc>
        <w:tc>
          <w:tcPr>
            <w:tcW w:w="256" w:type="pct"/>
            <w:tcBorders>
              <w:top w:val="nil"/>
              <w:left w:val="nil"/>
              <w:bottom w:val="single" w:sz="4" w:space="0" w:color="auto"/>
              <w:right w:val="single" w:sz="4" w:space="0" w:color="auto"/>
            </w:tcBorders>
            <w:shd w:val="clear" w:color="auto" w:fill="auto"/>
            <w:noWrap/>
            <w:vAlign w:val="center"/>
            <w:hideMark/>
          </w:tcPr>
          <w:p w14:paraId="05CAAD3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4B64A5F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107</w:t>
            </w:r>
          </w:p>
        </w:tc>
        <w:tc>
          <w:tcPr>
            <w:tcW w:w="256" w:type="pct"/>
            <w:tcBorders>
              <w:top w:val="nil"/>
              <w:left w:val="nil"/>
              <w:bottom w:val="single" w:sz="4" w:space="0" w:color="auto"/>
              <w:right w:val="single" w:sz="4" w:space="0" w:color="auto"/>
            </w:tcBorders>
            <w:shd w:val="clear" w:color="auto" w:fill="auto"/>
            <w:noWrap/>
            <w:vAlign w:val="center"/>
            <w:hideMark/>
          </w:tcPr>
          <w:p w14:paraId="6F41014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3160</w:t>
            </w:r>
          </w:p>
        </w:tc>
        <w:tc>
          <w:tcPr>
            <w:tcW w:w="256" w:type="pct"/>
            <w:tcBorders>
              <w:top w:val="nil"/>
              <w:left w:val="nil"/>
              <w:bottom w:val="single" w:sz="4" w:space="0" w:color="auto"/>
              <w:right w:val="single" w:sz="4" w:space="0" w:color="auto"/>
            </w:tcBorders>
            <w:shd w:val="clear" w:color="auto" w:fill="auto"/>
            <w:noWrap/>
            <w:vAlign w:val="center"/>
            <w:hideMark/>
          </w:tcPr>
          <w:p w14:paraId="2BD9D76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F288A1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145823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BRAZALETE PEDIATRICO REUSABLE DE 12-19 CM LIBRE DE LATEX. PRESENTACION: PAQUETE CON 5 PIEZAS. NUMERO DE CATALOGO: 002201. PARA SU USO EN EL EQUIPO: MONITOR DE SIGNOS VITALES. CLAVE: 531.619.0403. MARCA: GE. MODELO: B40I.</w:t>
            </w:r>
          </w:p>
        </w:tc>
        <w:tc>
          <w:tcPr>
            <w:tcW w:w="533" w:type="pct"/>
            <w:tcBorders>
              <w:top w:val="nil"/>
              <w:left w:val="nil"/>
              <w:bottom w:val="single" w:sz="4" w:space="0" w:color="auto"/>
              <w:right w:val="single" w:sz="4" w:space="0" w:color="auto"/>
            </w:tcBorders>
            <w:shd w:val="clear" w:color="auto" w:fill="auto"/>
            <w:vAlign w:val="center"/>
            <w:hideMark/>
          </w:tcPr>
          <w:p w14:paraId="52A27D1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3EA5726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c>
          <w:tcPr>
            <w:tcW w:w="456" w:type="pct"/>
            <w:tcBorders>
              <w:top w:val="nil"/>
              <w:left w:val="nil"/>
              <w:bottom w:val="single" w:sz="4" w:space="0" w:color="auto"/>
              <w:right w:val="single" w:sz="4" w:space="0" w:color="auto"/>
            </w:tcBorders>
            <w:shd w:val="clear" w:color="auto" w:fill="auto"/>
            <w:noWrap/>
            <w:vAlign w:val="center"/>
            <w:hideMark/>
          </w:tcPr>
          <w:p w14:paraId="6C23E41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7F12E8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73CE7FC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EFC847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149</w:t>
            </w:r>
          </w:p>
        </w:tc>
        <w:tc>
          <w:tcPr>
            <w:tcW w:w="256" w:type="pct"/>
            <w:tcBorders>
              <w:top w:val="nil"/>
              <w:left w:val="nil"/>
              <w:bottom w:val="single" w:sz="4" w:space="0" w:color="auto"/>
              <w:right w:val="single" w:sz="4" w:space="0" w:color="auto"/>
            </w:tcBorders>
            <w:shd w:val="clear" w:color="auto" w:fill="auto"/>
            <w:noWrap/>
            <w:vAlign w:val="center"/>
            <w:hideMark/>
          </w:tcPr>
          <w:p w14:paraId="4873627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D9430E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107</w:t>
            </w:r>
          </w:p>
        </w:tc>
        <w:tc>
          <w:tcPr>
            <w:tcW w:w="256" w:type="pct"/>
            <w:tcBorders>
              <w:top w:val="nil"/>
              <w:left w:val="nil"/>
              <w:bottom w:val="single" w:sz="4" w:space="0" w:color="auto"/>
              <w:right w:val="single" w:sz="4" w:space="0" w:color="auto"/>
            </w:tcBorders>
            <w:shd w:val="clear" w:color="auto" w:fill="auto"/>
            <w:noWrap/>
            <w:vAlign w:val="center"/>
            <w:hideMark/>
          </w:tcPr>
          <w:p w14:paraId="09254CC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3178</w:t>
            </w:r>
          </w:p>
        </w:tc>
        <w:tc>
          <w:tcPr>
            <w:tcW w:w="256" w:type="pct"/>
            <w:tcBorders>
              <w:top w:val="nil"/>
              <w:left w:val="nil"/>
              <w:bottom w:val="single" w:sz="4" w:space="0" w:color="auto"/>
              <w:right w:val="single" w:sz="4" w:space="0" w:color="auto"/>
            </w:tcBorders>
            <w:shd w:val="clear" w:color="auto" w:fill="auto"/>
            <w:noWrap/>
            <w:vAlign w:val="center"/>
            <w:hideMark/>
          </w:tcPr>
          <w:p w14:paraId="76FEA0D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16C52C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3B1A3C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BRAZALETE ADULTO GRANDE OBESO REUSABLE DE 31 A 40 CM LIBRE DE LATEX. PRESENTACION: PAQUETE CON 5 PIEZAS. NUMERO DE CATALOGO: 002204. PARA SU USO EN EL EQUIPO: MONITOR DE SIGNOS VITALES. CLAVE: 531.619.0403. MARCA: GE. MODELO: B40I.</w:t>
            </w:r>
          </w:p>
        </w:tc>
        <w:tc>
          <w:tcPr>
            <w:tcW w:w="533" w:type="pct"/>
            <w:tcBorders>
              <w:top w:val="nil"/>
              <w:left w:val="nil"/>
              <w:bottom w:val="single" w:sz="4" w:space="0" w:color="auto"/>
              <w:right w:val="single" w:sz="4" w:space="0" w:color="auto"/>
            </w:tcBorders>
            <w:shd w:val="clear" w:color="auto" w:fill="auto"/>
            <w:vAlign w:val="center"/>
            <w:hideMark/>
          </w:tcPr>
          <w:p w14:paraId="60E57F5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5F53B36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c>
          <w:tcPr>
            <w:tcW w:w="456" w:type="pct"/>
            <w:tcBorders>
              <w:top w:val="nil"/>
              <w:left w:val="nil"/>
              <w:bottom w:val="single" w:sz="4" w:space="0" w:color="auto"/>
              <w:right w:val="single" w:sz="4" w:space="0" w:color="auto"/>
            </w:tcBorders>
            <w:shd w:val="clear" w:color="auto" w:fill="auto"/>
            <w:noWrap/>
            <w:vAlign w:val="center"/>
            <w:hideMark/>
          </w:tcPr>
          <w:p w14:paraId="29156A9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5A7720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04611A2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40A1F6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150</w:t>
            </w:r>
          </w:p>
        </w:tc>
        <w:tc>
          <w:tcPr>
            <w:tcW w:w="256" w:type="pct"/>
            <w:tcBorders>
              <w:top w:val="nil"/>
              <w:left w:val="nil"/>
              <w:bottom w:val="single" w:sz="4" w:space="0" w:color="auto"/>
              <w:right w:val="single" w:sz="4" w:space="0" w:color="auto"/>
            </w:tcBorders>
            <w:shd w:val="clear" w:color="auto" w:fill="auto"/>
            <w:noWrap/>
            <w:vAlign w:val="center"/>
            <w:hideMark/>
          </w:tcPr>
          <w:p w14:paraId="2363D8B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487C8DB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107</w:t>
            </w:r>
          </w:p>
        </w:tc>
        <w:tc>
          <w:tcPr>
            <w:tcW w:w="256" w:type="pct"/>
            <w:tcBorders>
              <w:top w:val="nil"/>
              <w:left w:val="nil"/>
              <w:bottom w:val="single" w:sz="4" w:space="0" w:color="auto"/>
              <w:right w:val="single" w:sz="4" w:space="0" w:color="auto"/>
            </w:tcBorders>
            <w:shd w:val="clear" w:color="auto" w:fill="auto"/>
            <w:noWrap/>
            <w:vAlign w:val="center"/>
            <w:hideMark/>
          </w:tcPr>
          <w:p w14:paraId="6D564F2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2931</w:t>
            </w:r>
          </w:p>
        </w:tc>
        <w:tc>
          <w:tcPr>
            <w:tcW w:w="256" w:type="pct"/>
            <w:tcBorders>
              <w:top w:val="nil"/>
              <w:left w:val="nil"/>
              <w:bottom w:val="single" w:sz="4" w:space="0" w:color="auto"/>
              <w:right w:val="single" w:sz="4" w:space="0" w:color="auto"/>
            </w:tcBorders>
            <w:shd w:val="clear" w:color="auto" w:fill="auto"/>
            <w:noWrap/>
            <w:vAlign w:val="center"/>
            <w:hideMark/>
          </w:tcPr>
          <w:p w14:paraId="232817B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4227AF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9D3DAA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BRAZALETE PARA PANI ADULTO REUSABLE, 1 VIA PRESENTACION: PIEZA. NUMERO DE CATALOGO: 0010-30-12159. PARA SU USO EN EL EQUIPO: MONITOR DE SIGNOS VITALES. CLAVE: 531.619.0403. MARCA: MEDICA D. MODELO: LOGICARE 2000.</w:t>
            </w:r>
          </w:p>
        </w:tc>
        <w:tc>
          <w:tcPr>
            <w:tcW w:w="533" w:type="pct"/>
            <w:tcBorders>
              <w:top w:val="nil"/>
              <w:left w:val="nil"/>
              <w:bottom w:val="single" w:sz="4" w:space="0" w:color="auto"/>
              <w:right w:val="single" w:sz="4" w:space="0" w:color="auto"/>
            </w:tcBorders>
            <w:shd w:val="clear" w:color="auto" w:fill="auto"/>
            <w:vAlign w:val="center"/>
            <w:hideMark/>
          </w:tcPr>
          <w:p w14:paraId="5F78F83C"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ED80A6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11343B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B19B5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w:t>
            </w:r>
          </w:p>
        </w:tc>
      </w:tr>
      <w:tr w:rsidR="002C1C49" w:rsidRPr="00777E3A" w14:paraId="6E9EC5D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C35E9F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151</w:t>
            </w:r>
          </w:p>
        </w:tc>
        <w:tc>
          <w:tcPr>
            <w:tcW w:w="256" w:type="pct"/>
            <w:tcBorders>
              <w:top w:val="nil"/>
              <w:left w:val="nil"/>
              <w:bottom w:val="single" w:sz="4" w:space="0" w:color="auto"/>
              <w:right w:val="single" w:sz="4" w:space="0" w:color="auto"/>
            </w:tcBorders>
            <w:shd w:val="clear" w:color="auto" w:fill="auto"/>
            <w:noWrap/>
            <w:vAlign w:val="center"/>
            <w:hideMark/>
          </w:tcPr>
          <w:p w14:paraId="5B5D9CB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1521F9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107</w:t>
            </w:r>
          </w:p>
        </w:tc>
        <w:tc>
          <w:tcPr>
            <w:tcW w:w="256" w:type="pct"/>
            <w:tcBorders>
              <w:top w:val="nil"/>
              <w:left w:val="nil"/>
              <w:bottom w:val="single" w:sz="4" w:space="0" w:color="auto"/>
              <w:right w:val="single" w:sz="4" w:space="0" w:color="auto"/>
            </w:tcBorders>
            <w:shd w:val="clear" w:color="auto" w:fill="auto"/>
            <w:noWrap/>
            <w:vAlign w:val="center"/>
            <w:hideMark/>
          </w:tcPr>
          <w:p w14:paraId="3692375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2956</w:t>
            </w:r>
          </w:p>
        </w:tc>
        <w:tc>
          <w:tcPr>
            <w:tcW w:w="256" w:type="pct"/>
            <w:tcBorders>
              <w:top w:val="nil"/>
              <w:left w:val="nil"/>
              <w:bottom w:val="single" w:sz="4" w:space="0" w:color="auto"/>
              <w:right w:val="single" w:sz="4" w:space="0" w:color="auto"/>
            </w:tcBorders>
            <w:shd w:val="clear" w:color="auto" w:fill="auto"/>
            <w:noWrap/>
            <w:vAlign w:val="center"/>
            <w:hideMark/>
          </w:tcPr>
          <w:p w14:paraId="22622F3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BBA41A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376448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BRAZALETE PARA PANI NEONATAL REUSABLE, 1 VIA PRESENTACION: PIEZA. NUMERO DE CATALOGO: 0010-30-12157. PARA SU USO EN EL EQUIPO: MONITOR DE SIGNOS VITALES. CLAVE: 531.619.0403. MARCA: MEDICA D. MODELO: LOGICARE 2000.</w:t>
            </w:r>
          </w:p>
        </w:tc>
        <w:tc>
          <w:tcPr>
            <w:tcW w:w="533" w:type="pct"/>
            <w:tcBorders>
              <w:top w:val="nil"/>
              <w:left w:val="nil"/>
              <w:bottom w:val="single" w:sz="4" w:space="0" w:color="auto"/>
              <w:right w:val="single" w:sz="4" w:space="0" w:color="auto"/>
            </w:tcBorders>
            <w:shd w:val="clear" w:color="auto" w:fill="auto"/>
            <w:vAlign w:val="center"/>
            <w:hideMark/>
          </w:tcPr>
          <w:p w14:paraId="0B2F5E6A"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345AF8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36C59B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EB987E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w:t>
            </w:r>
          </w:p>
        </w:tc>
      </w:tr>
      <w:tr w:rsidR="002C1C49" w:rsidRPr="00777E3A" w14:paraId="78B246D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C19842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152</w:t>
            </w:r>
          </w:p>
        </w:tc>
        <w:tc>
          <w:tcPr>
            <w:tcW w:w="256" w:type="pct"/>
            <w:tcBorders>
              <w:top w:val="nil"/>
              <w:left w:val="nil"/>
              <w:bottom w:val="single" w:sz="4" w:space="0" w:color="auto"/>
              <w:right w:val="single" w:sz="4" w:space="0" w:color="auto"/>
            </w:tcBorders>
            <w:shd w:val="clear" w:color="auto" w:fill="auto"/>
            <w:noWrap/>
            <w:vAlign w:val="center"/>
            <w:hideMark/>
          </w:tcPr>
          <w:p w14:paraId="59F0AAE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0D96A1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107</w:t>
            </w:r>
          </w:p>
        </w:tc>
        <w:tc>
          <w:tcPr>
            <w:tcW w:w="256" w:type="pct"/>
            <w:tcBorders>
              <w:top w:val="nil"/>
              <w:left w:val="nil"/>
              <w:bottom w:val="single" w:sz="4" w:space="0" w:color="auto"/>
              <w:right w:val="single" w:sz="4" w:space="0" w:color="auto"/>
            </w:tcBorders>
            <w:shd w:val="clear" w:color="auto" w:fill="auto"/>
            <w:noWrap/>
            <w:vAlign w:val="center"/>
            <w:hideMark/>
          </w:tcPr>
          <w:p w14:paraId="2FC7A5B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2980</w:t>
            </w:r>
          </w:p>
        </w:tc>
        <w:tc>
          <w:tcPr>
            <w:tcW w:w="256" w:type="pct"/>
            <w:tcBorders>
              <w:top w:val="nil"/>
              <w:left w:val="nil"/>
              <w:bottom w:val="single" w:sz="4" w:space="0" w:color="auto"/>
              <w:right w:val="single" w:sz="4" w:space="0" w:color="auto"/>
            </w:tcBorders>
            <w:shd w:val="clear" w:color="auto" w:fill="auto"/>
            <w:noWrap/>
            <w:vAlign w:val="center"/>
            <w:hideMark/>
          </w:tcPr>
          <w:p w14:paraId="192DEBA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1B70AA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621613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BRAZALETE PARA PANI PEDIATRICO REUSABLE, 1 VIA PRESENTACION: PIEZA. NUMERO DE CATALOGO: 0010-30-12158. PARA SU USO EN EL EQUIPO: MONITOR DE SIGNOS VITALES. CLAVE: 531.619.0403. MARCA: MEDICA D. MODELO: LOGICARE 2000.</w:t>
            </w:r>
          </w:p>
        </w:tc>
        <w:tc>
          <w:tcPr>
            <w:tcW w:w="533" w:type="pct"/>
            <w:tcBorders>
              <w:top w:val="nil"/>
              <w:left w:val="nil"/>
              <w:bottom w:val="single" w:sz="4" w:space="0" w:color="auto"/>
              <w:right w:val="single" w:sz="4" w:space="0" w:color="auto"/>
            </w:tcBorders>
            <w:shd w:val="clear" w:color="auto" w:fill="auto"/>
            <w:vAlign w:val="center"/>
            <w:hideMark/>
          </w:tcPr>
          <w:p w14:paraId="399BF67A"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F4B86F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F860AC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459161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14</w:t>
            </w:r>
          </w:p>
        </w:tc>
      </w:tr>
      <w:tr w:rsidR="002C1C49" w:rsidRPr="00777E3A" w14:paraId="1D07ED2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A54FDB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153</w:t>
            </w:r>
          </w:p>
        </w:tc>
        <w:tc>
          <w:tcPr>
            <w:tcW w:w="256" w:type="pct"/>
            <w:tcBorders>
              <w:top w:val="nil"/>
              <w:left w:val="nil"/>
              <w:bottom w:val="single" w:sz="4" w:space="0" w:color="auto"/>
              <w:right w:val="single" w:sz="4" w:space="0" w:color="auto"/>
            </w:tcBorders>
            <w:shd w:val="clear" w:color="auto" w:fill="auto"/>
            <w:noWrap/>
            <w:vAlign w:val="center"/>
            <w:hideMark/>
          </w:tcPr>
          <w:p w14:paraId="59977F9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406EA0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107</w:t>
            </w:r>
          </w:p>
        </w:tc>
        <w:tc>
          <w:tcPr>
            <w:tcW w:w="256" w:type="pct"/>
            <w:tcBorders>
              <w:top w:val="nil"/>
              <w:left w:val="nil"/>
              <w:bottom w:val="single" w:sz="4" w:space="0" w:color="auto"/>
              <w:right w:val="single" w:sz="4" w:space="0" w:color="auto"/>
            </w:tcBorders>
            <w:shd w:val="clear" w:color="auto" w:fill="auto"/>
            <w:noWrap/>
            <w:vAlign w:val="center"/>
            <w:hideMark/>
          </w:tcPr>
          <w:p w14:paraId="384DA38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1289</w:t>
            </w:r>
          </w:p>
        </w:tc>
        <w:tc>
          <w:tcPr>
            <w:tcW w:w="256" w:type="pct"/>
            <w:tcBorders>
              <w:top w:val="nil"/>
              <w:left w:val="nil"/>
              <w:bottom w:val="single" w:sz="4" w:space="0" w:color="auto"/>
              <w:right w:val="single" w:sz="4" w:space="0" w:color="auto"/>
            </w:tcBorders>
            <w:shd w:val="clear" w:color="auto" w:fill="auto"/>
            <w:noWrap/>
            <w:vAlign w:val="center"/>
            <w:hideMark/>
          </w:tcPr>
          <w:p w14:paraId="1588463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7FA9EB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4A6F00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BRAZALETE ADULTO CON CAMARA PARA ESFIGMOMANOMETRO PARA ADULTO 2 VIAS, REUSABLE. PRESENTACION: PIEZA. NUMERO DE CATALOGO: BH-010B. PARA SU USO EN EL EQUIPO MEDICO: CLAVE 531.116.0377 ESFIGMOMANOMETRO ANEROIDE DE PARED. MARCA: OMRON. MODELO: HEM-18.</w:t>
            </w:r>
          </w:p>
        </w:tc>
        <w:tc>
          <w:tcPr>
            <w:tcW w:w="533" w:type="pct"/>
            <w:tcBorders>
              <w:top w:val="nil"/>
              <w:left w:val="nil"/>
              <w:bottom w:val="single" w:sz="4" w:space="0" w:color="auto"/>
              <w:right w:val="single" w:sz="4" w:space="0" w:color="auto"/>
            </w:tcBorders>
            <w:shd w:val="clear" w:color="auto" w:fill="auto"/>
            <w:vAlign w:val="center"/>
            <w:hideMark/>
          </w:tcPr>
          <w:p w14:paraId="2352FC7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1ABEC0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B8A5BA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5EAD55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111</w:t>
            </w:r>
          </w:p>
        </w:tc>
      </w:tr>
      <w:tr w:rsidR="002C1C49" w:rsidRPr="00777E3A" w14:paraId="40828C6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422F7D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154</w:t>
            </w:r>
          </w:p>
        </w:tc>
        <w:tc>
          <w:tcPr>
            <w:tcW w:w="256" w:type="pct"/>
            <w:tcBorders>
              <w:top w:val="nil"/>
              <w:left w:val="nil"/>
              <w:bottom w:val="single" w:sz="4" w:space="0" w:color="auto"/>
              <w:right w:val="single" w:sz="4" w:space="0" w:color="auto"/>
            </w:tcBorders>
            <w:shd w:val="clear" w:color="auto" w:fill="auto"/>
            <w:noWrap/>
            <w:vAlign w:val="center"/>
            <w:hideMark/>
          </w:tcPr>
          <w:p w14:paraId="5C8AF6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A122A7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107</w:t>
            </w:r>
          </w:p>
        </w:tc>
        <w:tc>
          <w:tcPr>
            <w:tcW w:w="256" w:type="pct"/>
            <w:tcBorders>
              <w:top w:val="nil"/>
              <w:left w:val="nil"/>
              <w:bottom w:val="single" w:sz="4" w:space="0" w:color="auto"/>
              <w:right w:val="single" w:sz="4" w:space="0" w:color="auto"/>
            </w:tcBorders>
            <w:shd w:val="clear" w:color="auto" w:fill="auto"/>
            <w:noWrap/>
            <w:vAlign w:val="center"/>
            <w:hideMark/>
          </w:tcPr>
          <w:p w14:paraId="05F3A0C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1297</w:t>
            </w:r>
          </w:p>
        </w:tc>
        <w:tc>
          <w:tcPr>
            <w:tcW w:w="256" w:type="pct"/>
            <w:tcBorders>
              <w:top w:val="nil"/>
              <w:left w:val="nil"/>
              <w:bottom w:val="single" w:sz="4" w:space="0" w:color="auto"/>
              <w:right w:val="single" w:sz="4" w:space="0" w:color="auto"/>
            </w:tcBorders>
            <w:shd w:val="clear" w:color="auto" w:fill="auto"/>
            <w:noWrap/>
            <w:vAlign w:val="center"/>
            <w:hideMark/>
          </w:tcPr>
          <w:p w14:paraId="6E6A9BD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AE9B33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28D27A9"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BRAZALETE ADULTO CON CAMARA PARA ESFIGMOMANOMETRO PEDIATRICO DE 2 VIAS, REUSABLE. PRESENTACION: PIEZA. NUMERO DE CATALOGO: AX-90124A01. PARA SU USO EN EL EQUIPO MEDICO: CLAVE 531.116.0377 ESFIGMOMANOMETRO ANEROIDE DE PARED. MARCA: OMRON. MODELO: HEM-18.</w:t>
            </w:r>
          </w:p>
        </w:tc>
        <w:tc>
          <w:tcPr>
            <w:tcW w:w="533" w:type="pct"/>
            <w:tcBorders>
              <w:top w:val="nil"/>
              <w:left w:val="nil"/>
              <w:bottom w:val="single" w:sz="4" w:space="0" w:color="auto"/>
              <w:right w:val="single" w:sz="4" w:space="0" w:color="auto"/>
            </w:tcBorders>
            <w:shd w:val="clear" w:color="auto" w:fill="auto"/>
            <w:vAlign w:val="center"/>
            <w:hideMark/>
          </w:tcPr>
          <w:p w14:paraId="3C3760B3"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38598D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745DDA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E543BA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33</w:t>
            </w:r>
          </w:p>
        </w:tc>
      </w:tr>
      <w:tr w:rsidR="002C1C49" w:rsidRPr="00777E3A" w14:paraId="203CFC70"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B503CF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155</w:t>
            </w:r>
          </w:p>
        </w:tc>
        <w:tc>
          <w:tcPr>
            <w:tcW w:w="256" w:type="pct"/>
            <w:tcBorders>
              <w:top w:val="nil"/>
              <w:left w:val="nil"/>
              <w:bottom w:val="single" w:sz="4" w:space="0" w:color="auto"/>
              <w:right w:val="single" w:sz="4" w:space="0" w:color="auto"/>
            </w:tcBorders>
            <w:shd w:val="clear" w:color="auto" w:fill="auto"/>
            <w:noWrap/>
            <w:vAlign w:val="center"/>
            <w:hideMark/>
          </w:tcPr>
          <w:p w14:paraId="0040379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AA042C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107</w:t>
            </w:r>
          </w:p>
        </w:tc>
        <w:tc>
          <w:tcPr>
            <w:tcW w:w="256" w:type="pct"/>
            <w:tcBorders>
              <w:top w:val="nil"/>
              <w:left w:val="nil"/>
              <w:bottom w:val="single" w:sz="4" w:space="0" w:color="auto"/>
              <w:right w:val="single" w:sz="4" w:space="0" w:color="auto"/>
            </w:tcBorders>
            <w:shd w:val="clear" w:color="auto" w:fill="auto"/>
            <w:noWrap/>
            <w:vAlign w:val="center"/>
            <w:hideMark/>
          </w:tcPr>
          <w:p w14:paraId="312F110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1305</w:t>
            </w:r>
          </w:p>
        </w:tc>
        <w:tc>
          <w:tcPr>
            <w:tcW w:w="256" w:type="pct"/>
            <w:tcBorders>
              <w:top w:val="nil"/>
              <w:left w:val="nil"/>
              <w:bottom w:val="single" w:sz="4" w:space="0" w:color="auto"/>
              <w:right w:val="single" w:sz="4" w:space="0" w:color="auto"/>
            </w:tcBorders>
            <w:shd w:val="clear" w:color="auto" w:fill="auto"/>
            <w:noWrap/>
            <w:vAlign w:val="center"/>
            <w:hideMark/>
          </w:tcPr>
          <w:p w14:paraId="75AE2DD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62240B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B19869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BRAZALETE ADULTO OBESO CON CAMARA PARA ESFIGMOMANOMETRO PARA ADULTO 2 VIAS, REUSABLE. PRESENTACION: PIEZA. NUMERO DE CATALOGO: BH-010A. PARA SU USO EN EL EQUIPO MEDICO: CLAVE 531.116.0377 ESFIGMOMANOMETRO ANEROIDE DE PARED. MARCA: OMRON. MODELO: HEM-18.</w:t>
            </w:r>
          </w:p>
        </w:tc>
        <w:tc>
          <w:tcPr>
            <w:tcW w:w="533" w:type="pct"/>
            <w:tcBorders>
              <w:top w:val="nil"/>
              <w:left w:val="nil"/>
              <w:bottom w:val="single" w:sz="4" w:space="0" w:color="auto"/>
              <w:right w:val="single" w:sz="4" w:space="0" w:color="auto"/>
            </w:tcBorders>
            <w:shd w:val="clear" w:color="auto" w:fill="auto"/>
            <w:vAlign w:val="center"/>
            <w:hideMark/>
          </w:tcPr>
          <w:p w14:paraId="7D4E48F1"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F5134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9642C1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2FC32F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22</w:t>
            </w:r>
          </w:p>
        </w:tc>
      </w:tr>
      <w:tr w:rsidR="002C1C49" w:rsidRPr="00777E3A" w14:paraId="5199327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EAD171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315B223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03BC06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107</w:t>
            </w:r>
          </w:p>
        </w:tc>
        <w:tc>
          <w:tcPr>
            <w:tcW w:w="256" w:type="pct"/>
            <w:tcBorders>
              <w:top w:val="nil"/>
              <w:left w:val="nil"/>
              <w:bottom w:val="single" w:sz="4" w:space="0" w:color="auto"/>
              <w:right w:val="single" w:sz="4" w:space="0" w:color="auto"/>
            </w:tcBorders>
            <w:shd w:val="clear" w:color="auto" w:fill="auto"/>
            <w:noWrap/>
            <w:vAlign w:val="center"/>
            <w:hideMark/>
          </w:tcPr>
          <w:p w14:paraId="5F50893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0612</w:t>
            </w:r>
          </w:p>
        </w:tc>
        <w:tc>
          <w:tcPr>
            <w:tcW w:w="256" w:type="pct"/>
            <w:tcBorders>
              <w:top w:val="nil"/>
              <w:left w:val="nil"/>
              <w:bottom w:val="single" w:sz="4" w:space="0" w:color="auto"/>
              <w:right w:val="single" w:sz="4" w:space="0" w:color="auto"/>
            </w:tcBorders>
            <w:shd w:val="clear" w:color="auto" w:fill="auto"/>
            <w:noWrap/>
            <w:vAlign w:val="center"/>
            <w:hideMark/>
          </w:tcPr>
          <w:p w14:paraId="2FAC77A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677A48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6F08F5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BRAZALETE PARA PNI ADULTO UNA LINEA. PRESENTACION: PIEZA. NUMERO DE CATALOGO: 5721110. PARA SU USO EN EL EQUIPO: CLAVE 531 053 0356 UNIDAD DE ANESTESIA. MARCA: DRAGER. MODELO: JULIAN.</w:t>
            </w:r>
          </w:p>
        </w:tc>
        <w:tc>
          <w:tcPr>
            <w:tcW w:w="533" w:type="pct"/>
            <w:tcBorders>
              <w:top w:val="nil"/>
              <w:left w:val="nil"/>
              <w:bottom w:val="single" w:sz="4" w:space="0" w:color="auto"/>
              <w:right w:val="single" w:sz="4" w:space="0" w:color="auto"/>
            </w:tcBorders>
            <w:shd w:val="clear" w:color="auto" w:fill="auto"/>
            <w:vAlign w:val="center"/>
            <w:hideMark/>
          </w:tcPr>
          <w:p w14:paraId="45B8A9F8"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85D57F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005C7B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8CBE83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w:t>
            </w:r>
          </w:p>
        </w:tc>
      </w:tr>
      <w:tr w:rsidR="002C1C49" w:rsidRPr="00777E3A" w14:paraId="5EBC092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D31016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157</w:t>
            </w:r>
          </w:p>
        </w:tc>
        <w:tc>
          <w:tcPr>
            <w:tcW w:w="256" w:type="pct"/>
            <w:tcBorders>
              <w:top w:val="nil"/>
              <w:left w:val="nil"/>
              <w:bottom w:val="single" w:sz="4" w:space="0" w:color="auto"/>
              <w:right w:val="single" w:sz="4" w:space="0" w:color="auto"/>
            </w:tcBorders>
            <w:shd w:val="clear" w:color="auto" w:fill="auto"/>
            <w:noWrap/>
            <w:vAlign w:val="center"/>
            <w:hideMark/>
          </w:tcPr>
          <w:p w14:paraId="5C108D6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20DD4A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107</w:t>
            </w:r>
          </w:p>
        </w:tc>
        <w:tc>
          <w:tcPr>
            <w:tcW w:w="256" w:type="pct"/>
            <w:tcBorders>
              <w:top w:val="nil"/>
              <w:left w:val="nil"/>
              <w:bottom w:val="single" w:sz="4" w:space="0" w:color="auto"/>
              <w:right w:val="single" w:sz="4" w:space="0" w:color="auto"/>
            </w:tcBorders>
            <w:shd w:val="clear" w:color="auto" w:fill="auto"/>
            <w:noWrap/>
            <w:vAlign w:val="center"/>
            <w:hideMark/>
          </w:tcPr>
          <w:p w14:paraId="67A4E16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0620</w:t>
            </w:r>
          </w:p>
        </w:tc>
        <w:tc>
          <w:tcPr>
            <w:tcW w:w="256" w:type="pct"/>
            <w:tcBorders>
              <w:top w:val="nil"/>
              <w:left w:val="nil"/>
              <w:bottom w:val="single" w:sz="4" w:space="0" w:color="auto"/>
              <w:right w:val="single" w:sz="4" w:space="0" w:color="auto"/>
            </w:tcBorders>
            <w:shd w:val="clear" w:color="auto" w:fill="auto"/>
            <w:noWrap/>
            <w:vAlign w:val="center"/>
            <w:hideMark/>
          </w:tcPr>
          <w:p w14:paraId="3B678C6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E830CF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49416C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BRAZALETE PARA PNI PEDIATRICO 12 A 19 CM LINEA. PRESENTACION: PIEZA. NUMERO DE CATALOGO: 5720810. PARA SU USO EN EL EQUIPO: CLAVE 531 053 0356 UNIDAD DE ANESTESIA. MARCA: DRAGER. MODELO: JULIAN.</w:t>
            </w:r>
          </w:p>
        </w:tc>
        <w:tc>
          <w:tcPr>
            <w:tcW w:w="533" w:type="pct"/>
            <w:tcBorders>
              <w:top w:val="nil"/>
              <w:left w:val="nil"/>
              <w:bottom w:val="single" w:sz="4" w:space="0" w:color="auto"/>
              <w:right w:val="single" w:sz="4" w:space="0" w:color="auto"/>
            </w:tcBorders>
            <w:shd w:val="clear" w:color="auto" w:fill="auto"/>
            <w:vAlign w:val="center"/>
            <w:hideMark/>
          </w:tcPr>
          <w:p w14:paraId="503A7DA0"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EF238D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D7B88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73105E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2867889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EB799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158</w:t>
            </w:r>
          </w:p>
        </w:tc>
        <w:tc>
          <w:tcPr>
            <w:tcW w:w="256" w:type="pct"/>
            <w:tcBorders>
              <w:top w:val="nil"/>
              <w:left w:val="nil"/>
              <w:bottom w:val="single" w:sz="4" w:space="0" w:color="auto"/>
              <w:right w:val="single" w:sz="4" w:space="0" w:color="auto"/>
            </w:tcBorders>
            <w:shd w:val="clear" w:color="auto" w:fill="auto"/>
            <w:noWrap/>
            <w:vAlign w:val="center"/>
            <w:hideMark/>
          </w:tcPr>
          <w:p w14:paraId="1499BA0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8823B3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107</w:t>
            </w:r>
          </w:p>
        </w:tc>
        <w:tc>
          <w:tcPr>
            <w:tcW w:w="256" w:type="pct"/>
            <w:tcBorders>
              <w:top w:val="nil"/>
              <w:left w:val="nil"/>
              <w:bottom w:val="single" w:sz="4" w:space="0" w:color="auto"/>
              <w:right w:val="single" w:sz="4" w:space="0" w:color="auto"/>
            </w:tcBorders>
            <w:shd w:val="clear" w:color="auto" w:fill="auto"/>
            <w:noWrap/>
            <w:vAlign w:val="center"/>
            <w:hideMark/>
          </w:tcPr>
          <w:p w14:paraId="672782C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1123</w:t>
            </w:r>
          </w:p>
        </w:tc>
        <w:tc>
          <w:tcPr>
            <w:tcW w:w="256" w:type="pct"/>
            <w:tcBorders>
              <w:top w:val="nil"/>
              <w:left w:val="nil"/>
              <w:bottom w:val="single" w:sz="4" w:space="0" w:color="auto"/>
              <w:right w:val="single" w:sz="4" w:space="0" w:color="auto"/>
            </w:tcBorders>
            <w:shd w:val="clear" w:color="auto" w:fill="auto"/>
            <w:noWrap/>
            <w:vAlign w:val="center"/>
            <w:hideMark/>
          </w:tcPr>
          <w:p w14:paraId="71D1E50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C4C800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DD9879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BRAZALETE NEONATAL PARA PNI (REUSABLE). PRESENTACION: PIEZA. NUMERO DE CATALOGO: CU-USO814. PARA SU USO EN EL EQUIPO: CLAVE 531.619.0403 MONITOR DE SIGNOS VITALES. MARCA: DATASCOPE. MODELO: PASSPORT.</w:t>
            </w:r>
          </w:p>
        </w:tc>
        <w:tc>
          <w:tcPr>
            <w:tcW w:w="533" w:type="pct"/>
            <w:tcBorders>
              <w:top w:val="nil"/>
              <w:left w:val="nil"/>
              <w:bottom w:val="single" w:sz="4" w:space="0" w:color="auto"/>
              <w:right w:val="single" w:sz="4" w:space="0" w:color="auto"/>
            </w:tcBorders>
            <w:shd w:val="clear" w:color="auto" w:fill="auto"/>
            <w:vAlign w:val="center"/>
            <w:hideMark/>
          </w:tcPr>
          <w:p w14:paraId="5D341C13"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325EBC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0D31A3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DA0AF0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3DF74FD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6EFFC0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159</w:t>
            </w:r>
          </w:p>
        </w:tc>
        <w:tc>
          <w:tcPr>
            <w:tcW w:w="256" w:type="pct"/>
            <w:tcBorders>
              <w:top w:val="nil"/>
              <w:left w:val="nil"/>
              <w:bottom w:val="single" w:sz="4" w:space="0" w:color="auto"/>
              <w:right w:val="single" w:sz="4" w:space="0" w:color="auto"/>
            </w:tcBorders>
            <w:shd w:val="clear" w:color="auto" w:fill="auto"/>
            <w:noWrap/>
            <w:vAlign w:val="center"/>
            <w:hideMark/>
          </w:tcPr>
          <w:p w14:paraId="5FA42C9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850C3A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0D6F9D9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8896</w:t>
            </w:r>
          </w:p>
        </w:tc>
        <w:tc>
          <w:tcPr>
            <w:tcW w:w="256" w:type="pct"/>
            <w:tcBorders>
              <w:top w:val="nil"/>
              <w:left w:val="nil"/>
              <w:bottom w:val="single" w:sz="4" w:space="0" w:color="auto"/>
              <w:right w:val="single" w:sz="4" w:space="0" w:color="auto"/>
            </w:tcBorders>
            <w:shd w:val="clear" w:color="auto" w:fill="auto"/>
            <w:noWrap/>
            <w:vAlign w:val="center"/>
            <w:hideMark/>
          </w:tcPr>
          <w:p w14:paraId="0DFE5AB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1EBE22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1507FD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CABLE ECG REUSABLE 3 PUNTAS PRESENTACION: PIEZA. NUMERO DE CATALOGO: BR-903P. PARA SU USO EN EL EQUIPO: CARRO ROJO CON EQUIPO COMPLETO PARA REANIMACION CON DESFIBRILADOR-MONITOR-MARCAPASO. CLAVE: 531.191.0391. MARCA: NIHON KOHDEN. MODELO: TEC 5631K.</w:t>
            </w:r>
          </w:p>
        </w:tc>
        <w:tc>
          <w:tcPr>
            <w:tcW w:w="533" w:type="pct"/>
            <w:tcBorders>
              <w:top w:val="nil"/>
              <w:left w:val="nil"/>
              <w:bottom w:val="single" w:sz="4" w:space="0" w:color="auto"/>
              <w:right w:val="single" w:sz="4" w:space="0" w:color="auto"/>
            </w:tcBorders>
            <w:shd w:val="clear" w:color="auto" w:fill="auto"/>
            <w:vAlign w:val="center"/>
            <w:hideMark/>
          </w:tcPr>
          <w:p w14:paraId="08450418"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ABACDE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B7A23A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7B74C5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w:t>
            </w:r>
          </w:p>
        </w:tc>
      </w:tr>
      <w:tr w:rsidR="002C1C49" w:rsidRPr="00777E3A" w14:paraId="79B0590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3BE961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160</w:t>
            </w:r>
          </w:p>
        </w:tc>
        <w:tc>
          <w:tcPr>
            <w:tcW w:w="256" w:type="pct"/>
            <w:tcBorders>
              <w:top w:val="nil"/>
              <w:left w:val="nil"/>
              <w:bottom w:val="single" w:sz="4" w:space="0" w:color="auto"/>
              <w:right w:val="single" w:sz="4" w:space="0" w:color="auto"/>
            </w:tcBorders>
            <w:shd w:val="clear" w:color="auto" w:fill="auto"/>
            <w:noWrap/>
            <w:vAlign w:val="center"/>
            <w:hideMark/>
          </w:tcPr>
          <w:p w14:paraId="5191BA6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EA9533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20EA559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4283</w:t>
            </w:r>
          </w:p>
        </w:tc>
        <w:tc>
          <w:tcPr>
            <w:tcW w:w="256" w:type="pct"/>
            <w:tcBorders>
              <w:top w:val="nil"/>
              <w:left w:val="nil"/>
              <w:bottom w:val="single" w:sz="4" w:space="0" w:color="auto"/>
              <w:right w:val="single" w:sz="4" w:space="0" w:color="auto"/>
            </w:tcBorders>
            <w:shd w:val="clear" w:color="auto" w:fill="auto"/>
            <w:noWrap/>
            <w:vAlign w:val="center"/>
            <w:hideMark/>
          </w:tcPr>
          <w:p w14:paraId="58E2A8A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A6CA88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589C359"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CABLE PACIENTE PARA ECG, MONOLEAD 5, DOS ESPIGAS, EXTREMIDAD, CODIGO; IEC1. COMPATIBLE CON EL ADAPTADOR MULTIPARAMETRO MULTIMED 3/5/6/12. PRESENTACION: PIEZA. NUMERO DE CATALOGO: MS16161. PARA SU USO EN EQUIPO MEDICO: CLAVE: 531.632.0554.03.01 CENTRAL DE MONITOREO PARA MULTIPLES CAMAS. MARCA: DRAGER. MODELO: INFINITY CENTRAL STATION / INFINITY KAPPA. DELTA SERIES.</w:t>
            </w:r>
          </w:p>
        </w:tc>
        <w:tc>
          <w:tcPr>
            <w:tcW w:w="533" w:type="pct"/>
            <w:tcBorders>
              <w:top w:val="nil"/>
              <w:left w:val="nil"/>
              <w:bottom w:val="single" w:sz="4" w:space="0" w:color="auto"/>
              <w:right w:val="single" w:sz="4" w:space="0" w:color="auto"/>
            </w:tcBorders>
            <w:shd w:val="clear" w:color="auto" w:fill="auto"/>
            <w:vAlign w:val="center"/>
            <w:hideMark/>
          </w:tcPr>
          <w:p w14:paraId="1117D652"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A85C8F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97BF9B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4277B4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w:t>
            </w:r>
          </w:p>
        </w:tc>
      </w:tr>
      <w:tr w:rsidR="002C1C49" w:rsidRPr="00777E3A" w14:paraId="027411E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D5481B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161</w:t>
            </w:r>
          </w:p>
        </w:tc>
        <w:tc>
          <w:tcPr>
            <w:tcW w:w="256" w:type="pct"/>
            <w:tcBorders>
              <w:top w:val="nil"/>
              <w:left w:val="nil"/>
              <w:bottom w:val="single" w:sz="4" w:space="0" w:color="auto"/>
              <w:right w:val="single" w:sz="4" w:space="0" w:color="auto"/>
            </w:tcBorders>
            <w:shd w:val="clear" w:color="auto" w:fill="auto"/>
            <w:noWrap/>
            <w:vAlign w:val="center"/>
            <w:hideMark/>
          </w:tcPr>
          <w:p w14:paraId="2E0216F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138ADF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1676D69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4564</w:t>
            </w:r>
          </w:p>
        </w:tc>
        <w:tc>
          <w:tcPr>
            <w:tcW w:w="256" w:type="pct"/>
            <w:tcBorders>
              <w:top w:val="nil"/>
              <w:left w:val="nil"/>
              <w:bottom w:val="single" w:sz="4" w:space="0" w:color="auto"/>
              <w:right w:val="single" w:sz="4" w:space="0" w:color="auto"/>
            </w:tcBorders>
            <w:shd w:val="clear" w:color="auto" w:fill="auto"/>
            <w:noWrap/>
            <w:vAlign w:val="center"/>
            <w:hideMark/>
          </w:tcPr>
          <w:p w14:paraId="6812397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E344E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7C0A30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CABLE PARA ELECTROCARDIOGRAFIA DE TRES PUNTAS, REUSABLE PARA MONITOREO DE ECG, FRECUENCIA CARDIACA, FRECUENCIA RESPIRATORIA. PRESENTACION: PIEZA. NUMERO DE CATALOGO: CECG-RO3. PARA SU USO EN EQUIPO MEDICO: CLAVE 531.252.0033 CUNA DE CALOR RADIANTE CON FOTOTERAPIA OPCIONAL. MARCA: MEDICA D. MODELO: BABY CARE.</w:t>
            </w:r>
          </w:p>
        </w:tc>
        <w:tc>
          <w:tcPr>
            <w:tcW w:w="533" w:type="pct"/>
            <w:tcBorders>
              <w:top w:val="nil"/>
              <w:left w:val="nil"/>
              <w:bottom w:val="single" w:sz="4" w:space="0" w:color="auto"/>
              <w:right w:val="single" w:sz="4" w:space="0" w:color="auto"/>
            </w:tcBorders>
            <w:shd w:val="clear" w:color="auto" w:fill="auto"/>
            <w:vAlign w:val="center"/>
            <w:hideMark/>
          </w:tcPr>
          <w:p w14:paraId="143B547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323CB3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F37FE7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229A38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27912FC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9E038F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162</w:t>
            </w:r>
          </w:p>
        </w:tc>
        <w:tc>
          <w:tcPr>
            <w:tcW w:w="256" w:type="pct"/>
            <w:tcBorders>
              <w:top w:val="nil"/>
              <w:left w:val="nil"/>
              <w:bottom w:val="single" w:sz="4" w:space="0" w:color="auto"/>
              <w:right w:val="single" w:sz="4" w:space="0" w:color="auto"/>
            </w:tcBorders>
            <w:shd w:val="clear" w:color="auto" w:fill="auto"/>
            <w:noWrap/>
            <w:vAlign w:val="center"/>
            <w:hideMark/>
          </w:tcPr>
          <w:p w14:paraId="69F6385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5DC65E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133F2CC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4572</w:t>
            </w:r>
          </w:p>
        </w:tc>
        <w:tc>
          <w:tcPr>
            <w:tcW w:w="256" w:type="pct"/>
            <w:tcBorders>
              <w:top w:val="nil"/>
              <w:left w:val="nil"/>
              <w:bottom w:val="single" w:sz="4" w:space="0" w:color="auto"/>
              <w:right w:val="single" w:sz="4" w:space="0" w:color="auto"/>
            </w:tcBorders>
            <w:shd w:val="clear" w:color="auto" w:fill="auto"/>
            <w:noWrap/>
            <w:vAlign w:val="center"/>
            <w:hideMark/>
          </w:tcPr>
          <w:p w14:paraId="79A4EB6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6E717C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A88B71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CABLE PARA ELECTROCARDIOGRAFIA DE CINCO PUNTAS, REUSABLE PARA MONITOREO DE ECG, FRECUENCIA CARDIACA, FRECUENCIA RESPIRATORIA. PRESENTACION: PIEZA. NUMERO DE CATALOGO: CECG-RO5. PARA SU USO EN EQUIPO MEDICO: CLAVE 531.252.0033 CUNA DE CALOR RADIANTE CON FOTOTERAPIA OPCIONAL. MARCA: MEDICA D. MODELO: BABY CARE.</w:t>
            </w:r>
          </w:p>
        </w:tc>
        <w:tc>
          <w:tcPr>
            <w:tcW w:w="533" w:type="pct"/>
            <w:tcBorders>
              <w:top w:val="nil"/>
              <w:left w:val="nil"/>
              <w:bottom w:val="single" w:sz="4" w:space="0" w:color="auto"/>
              <w:right w:val="single" w:sz="4" w:space="0" w:color="auto"/>
            </w:tcBorders>
            <w:shd w:val="clear" w:color="auto" w:fill="auto"/>
            <w:vAlign w:val="center"/>
            <w:hideMark/>
          </w:tcPr>
          <w:p w14:paraId="59E3C55D"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21777D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95D8B5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4B825D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318F6E5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7E3C53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163</w:t>
            </w:r>
          </w:p>
        </w:tc>
        <w:tc>
          <w:tcPr>
            <w:tcW w:w="256" w:type="pct"/>
            <w:tcBorders>
              <w:top w:val="nil"/>
              <w:left w:val="nil"/>
              <w:bottom w:val="single" w:sz="4" w:space="0" w:color="auto"/>
              <w:right w:val="single" w:sz="4" w:space="0" w:color="auto"/>
            </w:tcBorders>
            <w:shd w:val="clear" w:color="auto" w:fill="auto"/>
            <w:noWrap/>
            <w:vAlign w:val="center"/>
            <w:hideMark/>
          </w:tcPr>
          <w:p w14:paraId="481248A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0799E1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54B36C8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8458</w:t>
            </w:r>
          </w:p>
        </w:tc>
        <w:tc>
          <w:tcPr>
            <w:tcW w:w="256" w:type="pct"/>
            <w:tcBorders>
              <w:top w:val="nil"/>
              <w:left w:val="nil"/>
              <w:bottom w:val="single" w:sz="4" w:space="0" w:color="auto"/>
              <w:right w:val="single" w:sz="4" w:space="0" w:color="auto"/>
            </w:tcBorders>
            <w:shd w:val="clear" w:color="auto" w:fill="auto"/>
            <w:noWrap/>
            <w:vAlign w:val="center"/>
            <w:hideMark/>
          </w:tcPr>
          <w:p w14:paraId="0257D83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F0E21A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C2EBB1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CABLE DE PACIENTE REUSABLE, CON TERMINALES TIPO "BANANA"(DIAMETRO 4MM), CLASIFICADO POR COLORES SEGUN EL ESTANDAR AMERICANO (AHA). PRESENTACION: PIEZA. NUMERO DE CATALOGO: 01.57.107048. PARA SU USO EN EL EQUIPO: ELECTROCARDIOGRAFO MULTICANAL CON INTERPRETACION. CLAVE: 531.168.0069. MARCA: ADVANCED INSTRUMENTATIONS. MODELO: ECG-12 C.</w:t>
            </w:r>
          </w:p>
        </w:tc>
        <w:tc>
          <w:tcPr>
            <w:tcW w:w="533" w:type="pct"/>
            <w:tcBorders>
              <w:top w:val="nil"/>
              <w:left w:val="nil"/>
              <w:bottom w:val="single" w:sz="4" w:space="0" w:color="auto"/>
              <w:right w:val="single" w:sz="4" w:space="0" w:color="auto"/>
            </w:tcBorders>
            <w:shd w:val="clear" w:color="auto" w:fill="auto"/>
            <w:vAlign w:val="center"/>
            <w:hideMark/>
          </w:tcPr>
          <w:p w14:paraId="07CB8E90"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728E8C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777ED0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ECDA06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13</w:t>
            </w:r>
          </w:p>
        </w:tc>
      </w:tr>
      <w:tr w:rsidR="002C1C49" w:rsidRPr="00777E3A" w14:paraId="7EB53F4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68951E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164</w:t>
            </w:r>
          </w:p>
        </w:tc>
        <w:tc>
          <w:tcPr>
            <w:tcW w:w="256" w:type="pct"/>
            <w:tcBorders>
              <w:top w:val="nil"/>
              <w:left w:val="nil"/>
              <w:bottom w:val="single" w:sz="4" w:space="0" w:color="auto"/>
              <w:right w:val="single" w:sz="4" w:space="0" w:color="auto"/>
            </w:tcBorders>
            <w:shd w:val="clear" w:color="auto" w:fill="auto"/>
            <w:noWrap/>
            <w:vAlign w:val="center"/>
            <w:hideMark/>
          </w:tcPr>
          <w:p w14:paraId="3D18EC2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027919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090850E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9589</w:t>
            </w:r>
          </w:p>
        </w:tc>
        <w:tc>
          <w:tcPr>
            <w:tcW w:w="256" w:type="pct"/>
            <w:tcBorders>
              <w:top w:val="nil"/>
              <w:left w:val="nil"/>
              <w:bottom w:val="single" w:sz="4" w:space="0" w:color="auto"/>
              <w:right w:val="single" w:sz="4" w:space="0" w:color="auto"/>
            </w:tcBorders>
            <w:shd w:val="clear" w:color="auto" w:fill="auto"/>
            <w:noWrap/>
            <w:vAlign w:val="center"/>
            <w:hideMark/>
          </w:tcPr>
          <w:p w14:paraId="1F137C1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98D4B7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4C9567F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CABLE DE ECG PARA PACIENTE, DE 10 PUNTAS TIPO BANANA </w:t>
            </w:r>
            <w:proofErr w:type="gramStart"/>
            <w:r w:rsidRPr="00777E3A">
              <w:rPr>
                <w:rFonts w:ascii="Arial" w:hAnsi="Arial" w:cs="Arial"/>
                <w:color w:val="000000"/>
                <w:sz w:val="12"/>
                <w:szCs w:val="12"/>
                <w:lang w:val="es-MX" w:eastAsia="es-MX"/>
              </w:rPr>
              <w:t>( IEC</w:t>
            </w:r>
            <w:proofErr w:type="gramEnd"/>
            <w:r w:rsidRPr="00777E3A">
              <w:rPr>
                <w:rFonts w:ascii="Arial" w:hAnsi="Arial" w:cs="Arial"/>
                <w:color w:val="000000"/>
                <w:sz w:val="12"/>
                <w:szCs w:val="12"/>
                <w:lang w:val="es-MX" w:eastAsia="es-MX"/>
              </w:rPr>
              <w:t>). PRESENTACION: PIEZA. NUMERO DE CATALOGO: 63050025. PARA SU USO EN EL EQUIPO: ELECTROCARDIOGRAFO MULTICANAL CON INTERPRETACION. CLAVE: 531.168.0069. MARCA: CARDIOLINE. MODELO: ECG200S.</w:t>
            </w:r>
          </w:p>
        </w:tc>
        <w:tc>
          <w:tcPr>
            <w:tcW w:w="533" w:type="pct"/>
            <w:tcBorders>
              <w:top w:val="nil"/>
              <w:left w:val="nil"/>
              <w:bottom w:val="single" w:sz="4" w:space="0" w:color="auto"/>
              <w:right w:val="single" w:sz="4" w:space="0" w:color="auto"/>
            </w:tcBorders>
            <w:shd w:val="clear" w:color="auto" w:fill="auto"/>
            <w:vAlign w:val="center"/>
            <w:hideMark/>
          </w:tcPr>
          <w:p w14:paraId="1AC157D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6531A3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D224EC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8361AF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14</w:t>
            </w:r>
          </w:p>
        </w:tc>
      </w:tr>
      <w:tr w:rsidR="002C1C49" w:rsidRPr="00777E3A" w14:paraId="0195F79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A4AA1C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165</w:t>
            </w:r>
          </w:p>
        </w:tc>
        <w:tc>
          <w:tcPr>
            <w:tcW w:w="256" w:type="pct"/>
            <w:tcBorders>
              <w:top w:val="nil"/>
              <w:left w:val="nil"/>
              <w:bottom w:val="single" w:sz="4" w:space="0" w:color="auto"/>
              <w:right w:val="single" w:sz="4" w:space="0" w:color="auto"/>
            </w:tcBorders>
            <w:shd w:val="clear" w:color="auto" w:fill="auto"/>
            <w:noWrap/>
            <w:vAlign w:val="center"/>
            <w:hideMark/>
          </w:tcPr>
          <w:p w14:paraId="6C2D0E4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78ABD5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408DDDB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8375</w:t>
            </w:r>
          </w:p>
        </w:tc>
        <w:tc>
          <w:tcPr>
            <w:tcW w:w="256" w:type="pct"/>
            <w:tcBorders>
              <w:top w:val="nil"/>
              <w:left w:val="nil"/>
              <w:bottom w:val="single" w:sz="4" w:space="0" w:color="auto"/>
              <w:right w:val="single" w:sz="4" w:space="0" w:color="auto"/>
            </w:tcBorders>
            <w:shd w:val="clear" w:color="auto" w:fill="auto"/>
            <w:noWrap/>
            <w:vAlign w:val="center"/>
            <w:hideMark/>
          </w:tcPr>
          <w:p w14:paraId="1D7F70A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D12635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57A70F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CABLE ECG DE 5 DERIVACIONES REUTILIZABLE BOTON. PRESENTACION: PIEZA. NUMERO DE CATALOGO: 01.57.471096-11. PARA SU USO EN EL EQUIPO: MONITOR DE SIGNOS VITALES. CLAVE: 531.619.0403. MARCA: ADVANCED. MODELO: PM-2000XL PRO.</w:t>
            </w:r>
          </w:p>
        </w:tc>
        <w:tc>
          <w:tcPr>
            <w:tcW w:w="533" w:type="pct"/>
            <w:tcBorders>
              <w:top w:val="nil"/>
              <w:left w:val="nil"/>
              <w:bottom w:val="single" w:sz="4" w:space="0" w:color="auto"/>
              <w:right w:val="single" w:sz="4" w:space="0" w:color="auto"/>
            </w:tcBorders>
            <w:shd w:val="clear" w:color="auto" w:fill="auto"/>
            <w:vAlign w:val="center"/>
            <w:hideMark/>
          </w:tcPr>
          <w:p w14:paraId="454CF54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46A38B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A0EF72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B2DA81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33</w:t>
            </w:r>
          </w:p>
        </w:tc>
      </w:tr>
      <w:tr w:rsidR="002C1C49" w:rsidRPr="00777E3A" w14:paraId="3140470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147F3A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166</w:t>
            </w:r>
          </w:p>
        </w:tc>
        <w:tc>
          <w:tcPr>
            <w:tcW w:w="256" w:type="pct"/>
            <w:tcBorders>
              <w:top w:val="nil"/>
              <w:left w:val="nil"/>
              <w:bottom w:val="single" w:sz="4" w:space="0" w:color="auto"/>
              <w:right w:val="single" w:sz="4" w:space="0" w:color="auto"/>
            </w:tcBorders>
            <w:shd w:val="clear" w:color="auto" w:fill="auto"/>
            <w:noWrap/>
            <w:vAlign w:val="center"/>
            <w:hideMark/>
          </w:tcPr>
          <w:p w14:paraId="705C51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0A6C19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385CE1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9464</w:t>
            </w:r>
          </w:p>
        </w:tc>
        <w:tc>
          <w:tcPr>
            <w:tcW w:w="256" w:type="pct"/>
            <w:tcBorders>
              <w:top w:val="nil"/>
              <w:left w:val="nil"/>
              <w:bottom w:val="single" w:sz="4" w:space="0" w:color="auto"/>
              <w:right w:val="single" w:sz="4" w:space="0" w:color="auto"/>
            </w:tcBorders>
            <w:shd w:val="clear" w:color="auto" w:fill="auto"/>
            <w:noWrap/>
            <w:vAlign w:val="center"/>
            <w:hideMark/>
          </w:tcPr>
          <w:p w14:paraId="5E4293D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B2F1B8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194054F4"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CABLE TRONCAL PARA ECG PARA 3 O 5 LATIGUILLOS, 3.6M. DE LONGITUD. PRESENTACION: PIEZA. NUMERO DE CATALOGO: 2017009-001. PARA SU USO EN EL EQUIPO: MONITOR DE SIGNOS VITALES. CLAVE: 531.619.0403. MARCA: GE. MODELO: B40I.</w:t>
            </w:r>
          </w:p>
        </w:tc>
        <w:tc>
          <w:tcPr>
            <w:tcW w:w="533" w:type="pct"/>
            <w:tcBorders>
              <w:top w:val="nil"/>
              <w:left w:val="nil"/>
              <w:bottom w:val="single" w:sz="4" w:space="0" w:color="auto"/>
              <w:right w:val="single" w:sz="4" w:space="0" w:color="auto"/>
            </w:tcBorders>
            <w:shd w:val="clear" w:color="auto" w:fill="auto"/>
            <w:vAlign w:val="center"/>
            <w:hideMark/>
          </w:tcPr>
          <w:p w14:paraId="5407C39F"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8E8805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A9000F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182C80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w:t>
            </w:r>
          </w:p>
        </w:tc>
      </w:tr>
      <w:tr w:rsidR="002C1C49" w:rsidRPr="00777E3A" w14:paraId="01BC202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9F2926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167</w:t>
            </w:r>
          </w:p>
        </w:tc>
        <w:tc>
          <w:tcPr>
            <w:tcW w:w="256" w:type="pct"/>
            <w:tcBorders>
              <w:top w:val="nil"/>
              <w:left w:val="nil"/>
              <w:bottom w:val="single" w:sz="4" w:space="0" w:color="auto"/>
              <w:right w:val="single" w:sz="4" w:space="0" w:color="auto"/>
            </w:tcBorders>
            <w:shd w:val="clear" w:color="auto" w:fill="auto"/>
            <w:noWrap/>
            <w:vAlign w:val="center"/>
            <w:hideMark/>
          </w:tcPr>
          <w:p w14:paraId="39E6E9E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AA8527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5671136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9480</w:t>
            </w:r>
          </w:p>
        </w:tc>
        <w:tc>
          <w:tcPr>
            <w:tcW w:w="256" w:type="pct"/>
            <w:tcBorders>
              <w:top w:val="nil"/>
              <w:left w:val="nil"/>
              <w:bottom w:val="single" w:sz="4" w:space="0" w:color="auto"/>
              <w:right w:val="single" w:sz="4" w:space="0" w:color="auto"/>
            </w:tcBorders>
            <w:shd w:val="clear" w:color="auto" w:fill="auto"/>
            <w:noWrap/>
            <w:vAlign w:val="center"/>
            <w:hideMark/>
          </w:tcPr>
          <w:p w14:paraId="4B02EEC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A8FFCC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10E10AA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CABLE DE PACIENTE DE 5 LATIGUILLOS TIPO PINZA DE 130CM, REQUIRE CABLE TRONCAL. PRESENTACION: PIEZA. NUMERO DE CATALOGO: 414556-002. PARA SU USO EN EL EQUIPO: MONITOR DE SIGNOS VITALES. CLAVE: 531.619.0403. MARCA: GE. MODELO: B40I.</w:t>
            </w:r>
          </w:p>
        </w:tc>
        <w:tc>
          <w:tcPr>
            <w:tcW w:w="533" w:type="pct"/>
            <w:tcBorders>
              <w:top w:val="nil"/>
              <w:left w:val="nil"/>
              <w:bottom w:val="single" w:sz="4" w:space="0" w:color="auto"/>
              <w:right w:val="single" w:sz="4" w:space="0" w:color="auto"/>
            </w:tcBorders>
            <w:shd w:val="clear" w:color="auto" w:fill="auto"/>
            <w:vAlign w:val="center"/>
            <w:hideMark/>
          </w:tcPr>
          <w:p w14:paraId="2462708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F83A5E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881B93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3AA278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288FED0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929EFB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168</w:t>
            </w:r>
          </w:p>
        </w:tc>
        <w:tc>
          <w:tcPr>
            <w:tcW w:w="256" w:type="pct"/>
            <w:tcBorders>
              <w:top w:val="nil"/>
              <w:left w:val="nil"/>
              <w:bottom w:val="single" w:sz="4" w:space="0" w:color="auto"/>
              <w:right w:val="single" w:sz="4" w:space="0" w:color="auto"/>
            </w:tcBorders>
            <w:shd w:val="clear" w:color="auto" w:fill="auto"/>
            <w:noWrap/>
            <w:vAlign w:val="center"/>
            <w:hideMark/>
          </w:tcPr>
          <w:p w14:paraId="48DD921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7739D0E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000FD3E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8797</w:t>
            </w:r>
          </w:p>
        </w:tc>
        <w:tc>
          <w:tcPr>
            <w:tcW w:w="256" w:type="pct"/>
            <w:tcBorders>
              <w:top w:val="nil"/>
              <w:left w:val="nil"/>
              <w:bottom w:val="single" w:sz="4" w:space="0" w:color="auto"/>
              <w:right w:val="single" w:sz="4" w:space="0" w:color="auto"/>
            </w:tcBorders>
            <w:shd w:val="clear" w:color="auto" w:fill="auto"/>
            <w:noWrap/>
            <w:vAlign w:val="center"/>
            <w:hideMark/>
          </w:tcPr>
          <w:p w14:paraId="7A4148B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58F81B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D709DC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CABLE DE ECG DE 3 PUNTAS PRESENTACION: PIEZA. NUMERO DE CATALOGO: 0010-30-4720. PARA SU USO EN EL EQUIPO: MONITOR DE SIGNOS VITALES. CLAVE: 531.619.0403. MARCA: MEDICA D. MODELO: LOGICARE 2000.</w:t>
            </w:r>
          </w:p>
        </w:tc>
        <w:tc>
          <w:tcPr>
            <w:tcW w:w="533" w:type="pct"/>
            <w:tcBorders>
              <w:top w:val="nil"/>
              <w:left w:val="nil"/>
              <w:bottom w:val="single" w:sz="4" w:space="0" w:color="auto"/>
              <w:right w:val="single" w:sz="4" w:space="0" w:color="auto"/>
            </w:tcBorders>
            <w:shd w:val="clear" w:color="auto" w:fill="auto"/>
            <w:vAlign w:val="center"/>
            <w:hideMark/>
          </w:tcPr>
          <w:p w14:paraId="4460BF2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E91B39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6A3E78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8F5CB9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21</w:t>
            </w:r>
          </w:p>
        </w:tc>
      </w:tr>
      <w:tr w:rsidR="002C1C49" w:rsidRPr="00777E3A" w14:paraId="7353DD0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48597A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169</w:t>
            </w:r>
          </w:p>
        </w:tc>
        <w:tc>
          <w:tcPr>
            <w:tcW w:w="256" w:type="pct"/>
            <w:tcBorders>
              <w:top w:val="nil"/>
              <w:left w:val="nil"/>
              <w:bottom w:val="single" w:sz="4" w:space="0" w:color="auto"/>
              <w:right w:val="single" w:sz="4" w:space="0" w:color="auto"/>
            </w:tcBorders>
            <w:shd w:val="clear" w:color="auto" w:fill="auto"/>
            <w:noWrap/>
            <w:vAlign w:val="center"/>
            <w:hideMark/>
          </w:tcPr>
          <w:p w14:paraId="04171D7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5D2ECA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07CD648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4200</w:t>
            </w:r>
          </w:p>
        </w:tc>
        <w:tc>
          <w:tcPr>
            <w:tcW w:w="256" w:type="pct"/>
            <w:tcBorders>
              <w:top w:val="nil"/>
              <w:left w:val="nil"/>
              <w:bottom w:val="single" w:sz="4" w:space="0" w:color="auto"/>
              <w:right w:val="single" w:sz="4" w:space="0" w:color="auto"/>
            </w:tcBorders>
            <w:shd w:val="clear" w:color="auto" w:fill="auto"/>
            <w:noWrap/>
            <w:vAlign w:val="center"/>
            <w:hideMark/>
          </w:tcPr>
          <w:p w14:paraId="6D96B98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A576C9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6EED2D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CABLE PACIENTE PARA ECG, JUEGO DE CABLES DE 3 ELECTRODOS APANTALLADO CON BROCHE PARA UCI, LARGO 1.0M CODIGO AAMI. PRESENTACION: PIEZA. NUMERO DE CATALOGO: M1605A. PARA SU USO EN EL EQUIPO MEDICO: CLAVE </w:t>
            </w:r>
            <w:r w:rsidRPr="00777E3A">
              <w:rPr>
                <w:rFonts w:ascii="Arial" w:hAnsi="Arial" w:cs="Arial"/>
                <w:color w:val="000000"/>
                <w:sz w:val="12"/>
                <w:szCs w:val="12"/>
                <w:lang w:val="es-MX" w:eastAsia="es-MX"/>
              </w:rPr>
              <w:lastRenderedPageBreak/>
              <w:t>531.632.0554.03.01 CENTRAL DE MONITOREO PARA MULTIPLES CAMAS. MARCA: PHILIPS. MODELO: INTELLIVUE MP40/50.</w:t>
            </w:r>
          </w:p>
        </w:tc>
        <w:tc>
          <w:tcPr>
            <w:tcW w:w="533" w:type="pct"/>
            <w:tcBorders>
              <w:top w:val="nil"/>
              <w:left w:val="nil"/>
              <w:bottom w:val="single" w:sz="4" w:space="0" w:color="auto"/>
              <w:right w:val="single" w:sz="4" w:space="0" w:color="auto"/>
            </w:tcBorders>
            <w:shd w:val="clear" w:color="auto" w:fill="auto"/>
            <w:vAlign w:val="center"/>
            <w:hideMark/>
          </w:tcPr>
          <w:p w14:paraId="631AB1EE"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PIEZA</w:t>
            </w:r>
          </w:p>
        </w:tc>
        <w:tc>
          <w:tcPr>
            <w:tcW w:w="478" w:type="pct"/>
            <w:tcBorders>
              <w:top w:val="nil"/>
              <w:left w:val="nil"/>
              <w:bottom w:val="single" w:sz="4" w:space="0" w:color="auto"/>
              <w:right w:val="single" w:sz="4" w:space="0" w:color="auto"/>
            </w:tcBorders>
            <w:shd w:val="clear" w:color="auto" w:fill="auto"/>
            <w:noWrap/>
            <w:vAlign w:val="center"/>
            <w:hideMark/>
          </w:tcPr>
          <w:p w14:paraId="1228EA0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6A6DDF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A9E3B4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5A72D5E0"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352C95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170</w:t>
            </w:r>
          </w:p>
        </w:tc>
        <w:tc>
          <w:tcPr>
            <w:tcW w:w="256" w:type="pct"/>
            <w:tcBorders>
              <w:top w:val="nil"/>
              <w:left w:val="nil"/>
              <w:bottom w:val="single" w:sz="4" w:space="0" w:color="auto"/>
              <w:right w:val="single" w:sz="4" w:space="0" w:color="auto"/>
            </w:tcBorders>
            <w:shd w:val="clear" w:color="auto" w:fill="auto"/>
            <w:noWrap/>
            <w:vAlign w:val="center"/>
            <w:hideMark/>
          </w:tcPr>
          <w:p w14:paraId="4A02847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DA19BA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1BDE4E1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4218</w:t>
            </w:r>
          </w:p>
        </w:tc>
        <w:tc>
          <w:tcPr>
            <w:tcW w:w="256" w:type="pct"/>
            <w:tcBorders>
              <w:top w:val="nil"/>
              <w:left w:val="nil"/>
              <w:bottom w:val="single" w:sz="4" w:space="0" w:color="auto"/>
              <w:right w:val="single" w:sz="4" w:space="0" w:color="auto"/>
            </w:tcBorders>
            <w:shd w:val="clear" w:color="auto" w:fill="auto"/>
            <w:noWrap/>
            <w:vAlign w:val="center"/>
            <w:hideMark/>
          </w:tcPr>
          <w:p w14:paraId="3A67513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8A3FBB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5FD10B9"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CABLE PACIENTE PARA ECG, JUEGO DE CABLES DE 3 ELECTRODOS SIN APANTALLAR CON CLIP PARA UCI, LARGO 0.7M CODIGO AAMI. PRESENTACION: PIEZA. NUMERO DE CATALOGO: M1609A. PARA SU USO EN EL EQUIPO MEDICO: CLAVE 531.632.0554.03.01 CENTRAL DE MONITOREO PARA MULTIPLES CAMAS. MARCA: PHILIPS. MODELO: INTELLIVUE MP40/50.</w:t>
            </w:r>
          </w:p>
        </w:tc>
        <w:tc>
          <w:tcPr>
            <w:tcW w:w="533" w:type="pct"/>
            <w:tcBorders>
              <w:top w:val="nil"/>
              <w:left w:val="nil"/>
              <w:bottom w:val="single" w:sz="4" w:space="0" w:color="auto"/>
              <w:right w:val="single" w:sz="4" w:space="0" w:color="auto"/>
            </w:tcBorders>
            <w:shd w:val="clear" w:color="auto" w:fill="auto"/>
            <w:vAlign w:val="center"/>
            <w:hideMark/>
          </w:tcPr>
          <w:p w14:paraId="4877503D"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44E157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29B5AB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CF4E7F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7B6CEEC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283DD9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171</w:t>
            </w:r>
          </w:p>
        </w:tc>
        <w:tc>
          <w:tcPr>
            <w:tcW w:w="256" w:type="pct"/>
            <w:tcBorders>
              <w:top w:val="nil"/>
              <w:left w:val="nil"/>
              <w:bottom w:val="single" w:sz="4" w:space="0" w:color="auto"/>
              <w:right w:val="single" w:sz="4" w:space="0" w:color="auto"/>
            </w:tcBorders>
            <w:shd w:val="clear" w:color="auto" w:fill="auto"/>
            <w:noWrap/>
            <w:vAlign w:val="center"/>
            <w:hideMark/>
          </w:tcPr>
          <w:p w14:paraId="17D90DA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7CED75B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3CC8F6B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4226</w:t>
            </w:r>
          </w:p>
        </w:tc>
        <w:tc>
          <w:tcPr>
            <w:tcW w:w="256" w:type="pct"/>
            <w:tcBorders>
              <w:top w:val="nil"/>
              <w:left w:val="nil"/>
              <w:bottom w:val="single" w:sz="4" w:space="0" w:color="auto"/>
              <w:right w:val="single" w:sz="4" w:space="0" w:color="auto"/>
            </w:tcBorders>
            <w:shd w:val="clear" w:color="auto" w:fill="auto"/>
            <w:noWrap/>
            <w:vAlign w:val="center"/>
            <w:hideMark/>
          </w:tcPr>
          <w:p w14:paraId="04ADCE9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ADAE68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ACA659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CABLE PACIENTE PARA ECG, JUEGO DE CABLES DE 3 ELECTRODOS, LARGO 1.0M. CODIGO AAMI. PRESENTACION: PIEZA. NUMERO DE CATALOGO: M1601A. PARA SU USO EN EL EQUIPO MEDICO: CLAVE 531.632.0554.03.01 CENTRAL DE MONITOREO PARA MULTIPLES CAMAS. MARCA: PHILIPS. MODELO: INTELLIVUE MP40/50.</w:t>
            </w:r>
          </w:p>
        </w:tc>
        <w:tc>
          <w:tcPr>
            <w:tcW w:w="533" w:type="pct"/>
            <w:tcBorders>
              <w:top w:val="nil"/>
              <w:left w:val="nil"/>
              <w:bottom w:val="single" w:sz="4" w:space="0" w:color="auto"/>
              <w:right w:val="single" w:sz="4" w:space="0" w:color="auto"/>
            </w:tcBorders>
            <w:shd w:val="clear" w:color="auto" w:fill="auto"/>
            <w:vAlign w:val="center"/>
            <w:hideMark/>
          </w:tcPr>
          <w:p w14:paraId="21A83390"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CCEEFC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9D0B4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69C0B5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6AD19A2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D1091F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172</w:t>
            </w:r>
          </w:p>
        </w:tc>
        <w:tc>
          <w:tcPr>
            <w:tcW w:w="256" w:type="pct"/>
            <w:tcBorders>
              <w:top w:val="nil"/>
              <w:left w:val="nil"/>
              <w:bottom w:val="single" w:sz="4" w:space="0" w:color="auto"/>
              <w:right w:val="single" w:sz="4" w:space="0" w:color="auto"/>
            </w:tcBorders>
            <w:shd w:val="clear" w:color="auto" w:fill="auto"/>
            <w:noWrap/>
            <w:vAlign w:val="center"/>
            <w:hideMark/>
          </w:tcPr>
          <w:p w14:paraId="1FBCBCE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6A87DC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28EF1A0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4374</w:t>
            </w:r>
          </w:p>
        </w:tc>
        <w:tc>
          <w:tcPr>
            <w:tcW w:w="256" w:type="pct"/>
            <w:tcBorders>
              <w:top w:val="nil"/>
              <w:left w:val="nil"/>
              <w:bottom w:val="single" w:sz="4" w:space="0" w:color="auto"/>
              <w:right w:val="single" w:sz="4" w:space="0" w:color="auto"/>
            </w:tcBorders>
            <w:shd w:val="clear" w:color="auto" w:fill="auto"/>
            <w:noWrap/>
            <w:vAlign w:val="center"/>
            <w:hideMark/>
          </w:tcPr>
          <w:p w14:paraId="77C688B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67785D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257176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CABLE TRONCAL DE ECG PARA JUEGO DE CABLES DE 3 ELECTRODOS. LARGO 2.7M. CODIGO AAMI. CON CONECTOR REDONDO DE 12 PINES A LA ENTRADA DE ECG DEL MONITOR/MODULO. PRESENTACION: PIEZA. NUMERO DE CATALOGO: M1500A. PARA SU USO EN EL EQUIPO MEDICO: CLAVE 531.632.0554.03.01 CENTRAL DE MONITOREO PARA MULTIPLES CAMAS. MARCA: PHILIPS. MODELO: INTELLIVUE MP40/50.</w:t>
            </w:r>
          </w:p>
        </w:tc>
        <w:tc>
          <w:tcPr>
            <w:tcW w:w="533" w:type="pct"/>
            <w:tcBorders>
              <w:top w:val="nil"/>
              <w:left w:val="nil"/>
              <w:bottom w:val="single" w:sz="4" w:space="0" w:color="auto"/>
              <w:right w:val="single" w:sz="4" w:space="0" w:color="auto"/>
            </w:tcBorders>
            <w:shd w:val="clear" w:color="auto" w:fill="auto"/>
            <w:vAlign w:val="center"/>
            <w:hideMark/>
          </w:tcPr>
          <w:p w14:paraId="6228782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596EF9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A72B99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E46BD1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622DF59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614F41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173</w:t>
            </w:r>
          </w:p>
        </w:tc>
        <w:tc>
          <w:tcPr>
            <w:tcW w:w="256" w:type="pct"/>
            <w:tcBorders>
              <w:top w:val="nil"/>
              <w:left w:val="nil"/>
              <w:bottom w:val="single" w:sz="4" w:space="0" w:color="auto"/>
              <w:right w:val="single" w:sz="4" w:space="0" w:color="auto"/>
            </w:tcBorders>
            <w:shd w:val="clear" w:color="auto" w:fill="auto"/>
            <w:noWrap/>
            <w:vAlign w:val="center"/>
            <w:hideMark/>
          </w:tcPr>
          <w:p w14:paraId="6CE3CE5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7A70F41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5A501D3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4457</w:t>
            </w:r>
          </w:p>
        </w:tc>
        <w:tc>
          <w:tcPr>
            <w:tcW w:w="256" w:type="pct"/>
            <w:tcBorders>
              <w:top w:val="nil"/>
              <w:left w:val="nil"/>
              <w:bottom w:val="single" w:sz="4" w:space="0" w:color="auto"/>
              <w:right w:val="single" w:sz="4" w:space="0" w:color="auto"/>
            </w:tcBorders>
            <w:shd w:val="clear" w:color="auto" w:fill="auto"/>
            <w:noWrap/>
            <w:vAlign w:val="center"/>
            <w:hideMark/>
          </w:tcPr>
          <w:p w14:paraId="4E7CEC1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97A21E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D732B7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CABLE TRONCAL PARA SENSOR DE SPO2 DESECHABLE DE TECNOLOGIA PHILIPS Y/O NELLCOR. CABLE CON LONGITUDE DE 1.1 M. CON CONECTOR EN HEMICICLO DE 8 PINES PARA LA ENTRADA DE SPO2 DEL MONITOR/MODULO. PRESENTACION: PIEZA. NUMERO DE CATALOGO: M1943A. PARA SU USO EN EL EQUIPO MEDICO: CLAVE 531.632.0554.03.01 CENTRAL DE MONITOREO PARA MULTIPLES CAMAS. MARCA: PHILIPS. MODELO: INTELLIVUE MP40/50.</w:t>
            </w:r>
          </w:p>
        </w:tc>
        <w:tc>
          <w:tcPr>
            <w:tcW w:w="533" w:type="pct"/>
            <w:tcBorders>
              <w:top w:val="nil"/>
              <w:left w:val="nil"/>
              <w:bottom w:val="single" w:sz="4" w:space="0" w:color="auto"/>
              <w:right w:val="single" w:sz="4" w:space="0" w:color="auto"/>
            </w:tcBorders>
            <w:shd w:val="clear" w:color="auto" w:fill="auto"/>
            <w:vAlign w:val="center"/>
            <w:hideMark/>
          </w:tcPr>
          <w:p w14:paraId="5657C6A1"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06BEA2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701AD1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659E83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0DFC8E5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832C45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174</w:t>
            </w:r>
          </w:p>
        </w:tc>
        <w:tc>
          <w:tcPr>
            <w:tcW w:w="256" w:type="pct"/>
            <w:tcBorders>
              <w:top w:val="nil"/>
              <w:left w:val="nil"/>
              <w:bottom w:val="single" w:sz="4" w:space="0" w:color="auto"/>
              <w:right w:val="single" w:sz="4" w:space="0" w:color="auto"/>
            </w:tcBorders>
            <w:shd w:val="clear" w:color="auto" w:fill="auto"/>
            <w:noWrap/>
            <w:vAlign w:val="center"/>
            <w:hideMark/>
          </w:tcPr>
          <w:p w14:paraId="6EA349C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952EB2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4D15160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3434</w:t>
            </w:r>
          </w:p>
        </w:tc>
        <w:tc>
          <w:tcPr>
            <w:tcW w:w="256" w:type="pct"/>
            <w:tcBorders>
              <w:top w:val="nil"/>
              <w:left w:val="nil"/>
              <w:bottom w:val="single" w:sz="4" w:space="0" w:color="auto"/>
              <w:right w:val="single" w:sz="4" w:space="0" w:color="auto"/>
            </w:tcBorders>
            <w:shd w:val="clear" w:color="auto" w:fill="auto"/>
            <w:noWrap/>
            <w:vAlign w:val="center"/>
            <w:hideMark/>
          </w:tcPr>
          <w:p w14:paraId="3CFC08D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BEB7C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414A31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JUEGO DE 12 LATIGUILLOS CAM 14 CONEXIO GRABBER, AHA. CASE 8000 Y TODOS LOS CARDIOSOFTS SYSTEMS CON MODULO DE ADQUISICION CAM 14. PRESENTACION: JUEGO 1 JUEGO. NUMERO DE CATALOGO: 420101-001. PARA SU USO EN EL EQUIPO: CLAVE 531.327.02.57. SISTEMA DE MONITORIZACION FISIOLOGICA EN PRUEBA DE ESFUERZO. MARCA: GE MEDICAL SYSTEMS. MODELO: CASE 8000.</w:t>
            </w:r>
          </w:p>
        </w:tc>
        <w:tc>
          <w:tcPr>
            <w:tcW w:w="533" w:type="pct"/>
            <w:tcBorders>
              <w:top w:val="nil"/>
              <w:left w:val="nil"/>
              <w:bottom w:val="single" w:sz="4" w:space="0" w:color="auto"/>
              <w:right w:val="single" w:sz="4" w:space="0" w:color="auto"/>
            </w:tcBorders>
            <w:shd w:val="clear" w:color="auto" w:fill="auto"/>
            <w:vAlign w:val="center"/>
            <w:hideMark/>
          </w:tcPr>
          <w:p w14:paraId="26C108EA"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JUEGO</w:t>
            </w:r>
          </w:p>
        </w:tc>
        <w:tc>
          <w:tcPr>
            <w:tcW w:w="478" w:type="pct"/>
            <w:tcBorders>
              <w:top w:val="nil"/>
              <w:left w:val="nil"/>
              <w:bottom w:val="single" w:sz="4" w:space="0" w:color="auto"/>
              <w:right w:val="single" w:sz="4" w:space="0" w:color="auto"/>
            </w:tcBorders>
            <w:shd w:val="clear" w:color="auto" w:fill="auto"/>
            <w:noWrap/>
            <w:vAlign w:val="center"/>
            <w:hideMark/>
          </w:tcPr>
          <w:p w14:paraId="567FB9E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D0B6B9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JUEGO</w:t>
            </w:r>
          </w:p>
        </w:tc>
        <w:tc>
          <w:tcPr>
            <w:tcW w:w="489" w:type="pct"/>
            <w:tcBorders>
              <w:top w:val="nil"/>
              <w:left w:val="nil"/>
              <w:bottom w:val="single" w:sz="4" w:space="0" w:color="auto"/>
              <w:right w:val="single" w:sz="4" w:space="0" w:color="auto"/>
            </w:tcBorders>
            <w:shd w:val="clear" w:color="auto" w:fill="auto"/>
            <w:noWrap/>
            <w:vAlign w:val="center"/>
            <w:hideMark/>
          </w:tcPr>
          <w:p w14:paraId="3A2A90A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1749307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CEC9AF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175</w:t>
            </w:r>
          </w:p>
        </w:tc>
        <w:tc>
          <w:tcPr>
            <w:tcW w:w="256" w:type="pct"/>
            <w:tcBorders>
              <w:top w:val="nil"/>
              <w:left w:val="nil"/>
              <w:bottom w:val="single" w:sz="4" w:space="0" w:color="auto"/>
              <w:right w:val="single" w:sz="4" w:space="0" w:color="auto"/>
            </w:tcBorders>
            <w:shd w:val="clear" w:color="auto" w:fill="auto"/>
            <w:noWrap/>
            <w:vAlign w:val="center"/>
            <w:hideMark/>
          </w:tcPr>
          <w:p w14:paraId="0C027C0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65DFC0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6E9980D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3681</w:t>
            </w:r>
          </w:p>
        </w:tc>
        <w:tc>
          <w:tcPr>
            <w:tcW w:w="256" w:type="pct"/>
            <w:tcBorders>
              <w:top w:val="nil"/>
              <w:left w:val="nil"/>
              <w:bottom w:val="single" w:sz="4" w:space="0" w:color="auto"/>
              <w:right w:val="single" w:sz="4" w:space="0" w:color="auto"/>
            </w:tcBorders>
            <w:shd w:val="clear" w:color="auto" w:fill="auto"/>
            <w:noWrap/>
            <w:vAlign w:val="center"/>
            <w:hideMark/>
          </w:tcPr>
          <w:p w14:paraId="11EF8C3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DE3267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E47B98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CABLE DE PACIENTE DEL CASE AL CAM-14. PRESENTACION: PIEZA. NUMERO DE CATALOGO: 700657-002. PARA SU USO EN EL EQUIPO MEDICO: CLAVE 531.327.0257 01 01 SISTEMA DE MONITORIZACION FISIOLOGICA EN PRUEBA DE ESFUERZO. MARCA: GE. MODELO: CASE VERSION 5.</w:t>
            </w:r>
          </w:p>
        </w:tc>
        <w:tc>
          <w:tcPr>
            <w:tcW w:w="533" w:type="pct"/>
            <w:tcBorders>
              <w:top w:val="nil"/>
              <w:left w:val="nil"/>
              <w:bottom w:val="single" w:sz="4" w:space="0" w:color="auto"/>
              <w:right w:val="single" w:sz="4" w:space="0" w:color="auto"/>
            </w:tcBorders>
            <w:shd w:val="clear" w:color="auto" w:fill="auto"/>
            <w:vAlign w:val="center"/>
            <w:hideMark/>
          </w:tcPr>
          <w:p w14:paraId="20A5A4D9"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DB1D7D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AB2707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A90FD1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468F3D9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DD452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176</w:t>
            </w:r>
          </w:p>
        </w:tc>
        <w:tc>
          <w:tcPr>
            <w:tcW w:w="256" w:type="pct"/>
            <w:tcBorders>
              <w:top w:val="nil"/>
              <w:left w:val="nil"/>
              <w:bottom w:val="single" w:sz="4" w:space="0" w:color="auto"/>
              <w:right w:val="single" w:sz="4" w:space="0" w:color="auto"/>
            </w:tcBorders>
            <w:shd w:val="clear" w:color="auto" w:fill="auto"/>
            <w:noWrap/>
            <w:vAlign w:val="center"/>
            <w:hideMark/>
          </w:tcPr>
          <w:p w14:paraId="057CC7A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F03140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54240E4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3699</w:t>
            </w:r>
          </w:p>
        </w:tc>
        <w:tc>
          <w:tcPr>
            <w:tcW w:w="256" w:type="pct"/>
            <w:tcBorders>
              <w:top w:val="nil"/>
              <w:left w:val="nil"/>
              <w:bottom w:val="single" w:sz="4" w:space="0" w:color="auto"/>
              <w:right w:val="single" w:sz="4" w:space="0" w:color="auto"/>
            </w:tcBorders>
            <w:shd w:val="clear" w:color="auto" w:fill="auto"/>
            <w:noWrap/>
            <w:vAlign w:val="center"/>
            <w:hideMark/>
          </w:tcPr>
          <w:p w14:paraId="0644D3C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97D10D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DFB2379"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JUEGO DE 14 HILOS DE DERIVACIONES. PRESENTACION: PIEZA. NUMERO DE CATALOGO: 420101-001. PARA SU USO EN EL EQUIPO MEDICO: CLAVE 531.327.0257 01 01 SISTEMA DE MONITORIZACION FISIOLOGICA EN PRUEBA DE ESFUERZO. MARCA: GE. MODELO: CASE VERSION 6.</w:t>
            </w:r>
          </w:p>
        </w:tc>
        <w:tc>
          <w:tcPr>
            <w:tcW w:w="533" w:type="pct"/>
            <w:tcBorders>
              <w:top w:val="nil"/>
              <w:left w:val="nil"/>
              <w:bottom w:val="single" w:sz="4" w:space="0" w:color="auto"/>
              <w:right w:val="single" w:sz="4" w:space="0" w:color="auto"/>
            </w:tcBorders>
            <w:shd w:val="clear" w:color="auto" w:fill="auto"/>
            <w:vAlign w:val="center"/>
            <w:hideMark/>
          </w:tcPr>
          <w:p w14:paraId="568CDB5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4C727D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74F51E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905976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3138D7D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03B840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177</w:t>
            </w:r>
          </w:p>
        </w:tc>
        <w:tc>
          <w:tcPr>
            <w:tcW w:w="256" w:type="pct"/>
            <w:tcBorders>
              <w:top w:val="nil"/>
              <w:left w:val="nil"/>
              <w:bottom w:val="single" w:sz="4" w:space="0" w:color="auto"/>
              <w:right w:val="single" w:sz="4" w:space="0" w:color="auto"/>
            </w:tcBorders>
            <w:shd w:val="clear" w:color="auto" w:fill="auto"/>
            <w:noWrap/>
            <w:vAlign w:val="center"/>
            <w:hideMark/>
          </w:tcPr>
          <w:p w14:paraId="0644F22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E09EA4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7D6D8B8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8151</w:t>
            </w:r>
          </w:p>
        </w:tc>
        <w:tc>
          <w:tcPr>
            <w:tcW w:w="256" w:type="pct"/>
            <w:tcBorders>
              <w:top w:val="nil"/>
              <w:left w:val="nil"/>
              <w:bottom w:val="single" w:sz="4" w:space="0" w:color="auto"/>
              <w:right w:val="single" w:sz="4" w:space="0" w:color="auto"/>
            </w:tcBorders>
            <w:shd w:val="clear" w:color="auto" w:fill="auto"/>
            <w:noWrap/>
            <w:vAlign w:val="center"/>
            <w:hideMark/>
          </w:tcPr>
          <w:p w14:paraId="6E8EBCF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4F4BFD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C71D45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JUEGO DE 10 LATIGUILLOS PARA PACIENTE. TIPO CAM 14. PARA USO CON CABLE TRONCAL 22341809. PRESENTACION: PQT. NUMERO DE CATALOGO: 420101-002. PARA SU USO EN EL EQUIPO MEDICO: CLAVE 531.168.0069.02.01 ELECTROCARDIOGRAFO MULTICANAL CON INTERPRETACION. MARCA: GE. MODELO: MAC 400, MAC 500.</w:t>
            </w:r>
          </w:p>
        </w:tc>
        <w:tc>
          <w:tcPr>
            <w:tcW w:w="533" w:type="pct"/>
            <w:tcBorders>
              <w:top w:val="nil"/>
              <w:left w:val="nil"/>
              <w:bottom w:val="single" w:sz="4" w:space="0" w:color="auto"/>
              <w:right w:val="single" w:sz="4" w:space="0" w:color="auto"/>
            </w:tcBorders>
            <w:shd w:val="clear" w:color="auto" w:fill="auto"/>
            <w:vAlign w:val="center"/>
            <w:hideMark/>
          </w:tcPr>
          <w:p w14:paraId="65EC9B1F"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4107DC0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591351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89" w:type="pct"/>
            <w:tcBorders>
              <w:top w:val="nil"/>
              <w:left w:val="nil"/>
              <w:bottom w:val="single" w:sz="4" w:space="0" w:color="auto"/>
              <w:right w:val="single" w:sz="4" w:space="0" w:color="auto"/>
            </w:tcBorders>
            <w:shd w:val="clear" w:color="auto" w:fill="auto"/>
            <w:noWrap/>
            <w:vAlign w:val="center"/>
            <w:hideMark/>
          </w:tcPr>
          <w:p w14:paraId="0EAD80F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327854D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CBC828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178</w:t>
            </w:r>
          </w:p>
        </w:tc>
        <w:tc>
          <w:tcPr>
            <w:tcW w:w="256" w:type="pct"/>
            <w:tcBorders>
              <w:top w:val="nil"/>
              <w:left w:val="nil"/>
              <w:bottom w:val="single" w:sz="4" w:space="0" w:color="auto"/>
              <w:right w:val="single" w:sz="4" w:space="0" w:color="auto"/>
            </w:tcBorders>
            <w:shd w:val="clear" w:color="auto" w:fill="auto"/>
            <w:noWrap/>
            <w:vAlign w:val="center"/>
            <w:hideMark/>
          </w:tcPr>
          <w:p w14:paraId="16E977A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5A0E5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5891BF3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9647</w:t>
            </w:r>
          </w:p>
        </w:tc>
        <w:tc>
          <w:tcPr>
            <w:tcW w:w="256" w:type="pct"/>
            <w:tcBorders>
              <w:top w:val="nil"/>
              <w:left w:val="nil"/>
              <w:bottom w:val="single" w:sz="4" w:space="0" w:color="auto"/>
              <w:right w:val="single" w:sz="4" w:space="0" w:color="auto"/>
            </w:tcBorders>
            <w:shd w:val="clear" w:color="auto" w:fill="auto"/>
            <w:noWrap/>
            <w:vAlign w:val="center"/>
            <w:hideMark/>
          </w:tcPr>
          <w:p w14:paraId="6A62492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79DF7C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62382CA4"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CABLE COMPLETO </w:t>
            </w:r>
            <w:proofErr w:type="gramStart"/>
            <w:r w:rsidRPr="00777E3A">
              <w:rPr>
                <w:rFonts w:ascii="Arial" w:hAnsi="Arial" w:cs="Arial"/>
                <w:color w:val="000000"/>
                <w:sz w:val="12"/>
                <w:szCs w:val="12"/>
                <w:lang w:val="es-MX" w:eastAsia="es-MX"/>
              </w:rPr>
              <w:t>( TRONCAL</w:t>
            </w:r>
            <w:proofErr w:type="gramEnd"/>
            <w:r w:rsidRPr="00777E3A">
              <w:rPr>
                <w:rFonts w:ascii="Arial" w:hAnsi="Arial" w:cs="Arial"/>
                <w:color w:val="000000"/>
                <w:sz w:val="12"/>
                <w:szCs w:val="12"/>
                <w:lang w:val="es-MX" w:eastAsia="es-MX"/>
              </w:rPr>
              <w:t xml:space="preserve"> Y SENSOR PARA EGC DE 05 PUNTAS), REUSABLE. PRESENTACION: PIEZA. NUMERO DE CATALOGO: 2017-004-001. PARA SU USO EN EL EQUIPO: ANESTESIA INTERMEDIA, UNIDAD DE. CLAVE: 531.053.0372. MARCA: GENERAL ELECTRIC. MODELO: CARESTATION 620 / CARESCAPE B450.</w:t>
            </w:r>
          </w:p>
        </w:tc>
        <w:tc>
          <w:tcPr>
            <w:tcW w:w="533" w:type="pct"/>
            <w:tcBorders>
              <w:top w:val="nil"/>
              <w:left w:val="nil"/>
              <w:bottom w:val="single" w:sz="4" w:space="0" w:color="auto"/>
              <w:right w:val="single" w:sz="4" w:space="0" w:color="auto"/>
            </w:tcBorders>
            <w:shd w:val="clear" w:color="auto" w:fill="auto"/>
            <w:vAlign w:val="center"/>
            <w:hideMark/>
          </w:tcPr>
          <w:p w14:paraId="2015801F"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3E0F85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8A4A5C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F77D02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4A3582E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D5C51D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179</w:t>
            </w:r>
          </w:p>
        </w:tc>
        <w:tc>
          <w:tcPr>
            <w:tcW w:w="256" w:type="pct"/>
            <w:tcBorders>
              <w:top w:val="nil"/>
              <w:left w:val="nil"/>
              <w:bottom w:val="single" w:sz="4" w:space="0" w:color="auto"/>
              <w:right w:val="single" w:sz="4" w:space="0" w:color="auto"/>
            </w:tcBorders>
            <w:shd w:val="clear" w:color="auto" w:fill="auto"/>
            <w:noWrap/>
            <w:vAlign w:val="center"/>
            <w:hideMark/>
          </w:tcPr>
          <w:p w14:paraId="69BD723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3D457A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2433F5D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9654</w:t>
            </w:r>
          </w:p>
        </w:tc>
        <w:tc>
          <w:tcPr>
            <w:tcW w:w="256" w:type="pct"/>
            <w:tcBorders>
              <w:top w:val="nil"/>
              <w:left w:val="nil"/>
              <w:bottom w:val="single" w:sz="4" w:space="0" w:color="auto"/>
              <w:right w:val="single" w:sz="4" w:space="0" w:color="auto"/>
            </w:tcBorders>
            <w:shd w:val="clear" w:color="auto" w:fill="auto"/>
            <w:noWrap/>
            <w:vAlign w:val="center"/>
            <w:hideMark/>
          </w:tcPr>
          <w:p w14:paraId="786C08B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396F76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319DD06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CABLE COMPLETO </w:t>
            </w:r>
            <w:proofErr w:type="gramStart"/>
            <w:r w:rsidRPr="00777E3A">
              <w:rPr>
                <w:rFonts w:ascii="Arial" w:hAnsi="Arial" w:cs="Arial"/>
                <w:color w:val="000000"/>
                <w:sz w:val="12"/>
                <w:szCs w:val="12"/>
                <w:lang w:val="es-MX" w:eastAsia="es-MX"/>
              </w:rPr>
              <w:t>( TRONCAL</w:t>
            </w:r>
            <w:proofErr w:type="gramEnd"/>
            <w:r w:rsidRPr="00777E3A">
              <w:rPr>
                <w:rFonts w:ascii="Arial" w:hAnsi="Arial" w:cs="Arial"/>
                <w:color w:val="000000"/>
                <w:sz w:val="12"/>
                <w:szCs w:val="12"/>
                <w:lang w:val="es-MX" w:eastAsia="es-MX"/>
              </w:rPr>
              <w:t xml:space="preserve"> Y SENSOR PARA ECG DE 03 PUNTAS ), REUSABLE PRESENTACION: PIEZA. NUMERO DE CATALOGO: 2017-003-001. PARA SU USO EN </w:t>
            </w:r>
            <w:r w:rsidRPr="00777E3A">
              <w:rPr>
                <w:rFonts w:ascii="Arial" w:hAnsi="Arial" w:cs="Arial"/>
                <w:color w:val="000000"/>
                <w:sz w:val="12"/>
                <w:szCs w:val="12"/>
                <w:lang w:val="es-MX" w:eastAsia="es-MX"/>
              </w:rPr>
              <w:lastRenderedPageBreak/>
              <w:t>EL EQUIPO: ANESTESIA INTERMEDIA, UNIDAD DE. CLAVE: 531.053.0372. MARCA: GENERAL ELECTRIC. MODELO: CARESTATION 620 / CARESCAPE B450.</w:t>
            </w:r>
          </w:p>
        </w:tc>
        <w:tc>
          <w:tcPr>
            <w:tcW w:w="533" w:type="pct"/>
            <w:tcBorders>
              <w:top w:val="nil"/>
              <w:left w:val="nil"/>
              <w:bottom w:val="single" w:sz="4" w:space="0" w:color="auto"/>
              <w:right w:val="single" w:sz="4" w:space="0" w:color="auto"/>
            </w:tcBorders>
            <w:shd w:val="clear" w:color="auto" w:fill="auto"/>
            <w:vAlign w:val="center"/>
            <w:hideMark/>
          </w:tcPr>
          <w:p w14:paraId="0E51032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PIEZA</w:t>
            </w:r>
          </w:p>
        </w:tc>
        <w:tc>
          <w:tcPr>
            <w:tcW w:w="478" w:type="pct"/>
            <w:tcBorders>
              <w:top w:val="nil"/>
              <w:left w:val="nil"/>
              <w:bottom w:val="single" w:sz="4" w:space="0" w:color="auto"/>
              <w:right w:val="single" w:sz="4" w:space="0" w:color="auto"/>
            </w:tcBorders>
            <w:shd w:val="clear" w:color="auto" w:fill="auto"/>
            <w:noWrap/>
            <w:vAlign w:val="center"/>
            <w:hideMark/>
          </w:tcPr>
          <w:p w14:paraId="54F2625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1B4149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4862B3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578CD67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1EC87A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180</w:t>
            </w:r>
          </w:p>
        </w:tc>
        <w:tc>
          <w:tcPr>
            <w:tcW w:w="256" w:type="pct"/>
            <w:tcBorders>
              <w:top w:val="nil"/>
              <w:left w:val="nil"/>
              <w:bottom w:val="single" w:sz="4" w:space="0" w:color="auto"/>
              <w:right w:val="single" w:sz="4" w:space="0" w:color="auto"/>
            </w:tcBorders>
            <w:shd w:val="clear" w:color="auto" w:fill="auto"/>
            <w:noWrap/>
            <w:vAlign w:val="center"/>
            <w:hideMark/>
          </w:tcPr>
          <w:p w14:paraId="6A1DDFE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724460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659FCE4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9639</w:t>
            </w:r>
          </w:p>
        </w:tc>
        <w:tc>
          <w:tcPr>
            <w:tcW w:w="256" w:type="pct"/>
            <w:tcBorders>
              <w:top w:val="nil"/>
              <w:left w:val="nil"/>
              <w:bottom w:val="single" w:sz="4" w:space="0" w:color="auto"/>
              <w:right w:val="single" w:sz="4" w:space="0" w:color="auto"/>
            </w:tcBorders>
            <w:shd w:val="clear" w:color="auto" w:fill="auto"/>
            <w:noWrap/>
            <w:vAlign w:val="center"/>
            <w:hideMark/>
          </w:tcPr>
          <w:p w14:paraId="3EB9D2D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9DB23E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66FE2B6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CABLE TRONCAL PARA SENSOR DE SPO2 REUSABLE PRESENTACION: PIEZA. NUMERO DE CATALOGO: TS-G3. PARA SU USO EN EL EQUIPO: ANESTESIA INTERMEDIA, UNIDAD DE. CLAVE: 531.053.0372.00.01. MARCA: GENERAL ELECTRIC. MODELO: CARESTATION 620 / CARESCAPE B450.</w:t>
            </w:r>
          </w:p>
        </w:tc>
        <w:tc>
          <w:tcPr>
            <w:tcW w:w="533" w:type="pct"/>
            <w:tcBorders>
              <w:top w:val="nil"/>
              <w:left w:val="nil"/>
              <w:bottom w:val="single" w:sz="4" w:space="0" w:color="auto"/>
              <w:right w:val="single" w:sz="4" w:space="0" w:color="auto"/>
            </w:tcBorders>
            <w:shd w:val="clear" w:color="auto" w:fill="auto"/>
            <w:vAlign w:val="center"/>
            <w:hideMark/>
          </w:tcPr>
          <w:p w14:paraId="3FD46623"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25F246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7038B0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DF8A98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3C2AC57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10D84E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181</w:t>
            </w:r>
          </w:p>
        </w:tc>
        <w:tc>
          <w:tcPr>
            <w:tcW w:w="256" w:type="pct"/>
            <w:tcBorders>
              <w:top w:val="nil"/>
              <w:left w:val="nil"/>
              <w:bottom w:val="single" w:sz="4" w:space="0" w:color="auto"/>
              <w:right w:val="single" w:sz="4" w:space="0" w:color="auto"/>
            </w:tcBorders>
            <w:shd w:val="clear" w:color="auto" w:fill="auto"/>
            <w:noWrap/>
            <w:vAlign w:val="center"/>
            <w:hideMark/>
          </w:tcPr>
          <w:p w14:paraId="0EB15A2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44DD67A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7CDD924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1610</w:t>
            </w:r>
          </w:p>
        </w:tc>
        <w:tc>
          <w:tcPr>
            <w:tcW w:w="256" w:type="pct"/>
            <w:tcBorders>
              <w:top w:val="nil"/>
              <w:left w:val="nil"/>
              <w:bottom w:val="single" w:sz="4" w:space="0" w:color="auto"/>
              <w:right w:val="single" w:sz="4" w:space="0" w:color="auto"/>
            </w:tcBorders>
            <w:shd w:val="clear" w:color="auto" w:fill="auto"/>
            <w:noWrap/>
            <w:vAlign w:val="center"/>
            <w:hideMark/>
          </w:tcPr>
          <w:p w14:paraId="5B41CB9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062C4E6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CC78FA4"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CABLE PARA CELDA DE OXIGENO CON NUMERO DE CATALOGO: 0237-2030-700. PARA SU USO EN EL EQUIPO CON CLAVE: 531.941.015 VENTILADOR PARA ANESTESIA. 4. MARCA: DATEX-OHMEDA. MODELO: 7800.</w:t>
            </w:r>
          </w:p>
        </w:tc>
        <w:tc>
          <w:tcPr>
            <w:tcW w:w="533" w:type="pct"/>
            <w:tcBorders>
              <w:top w:val="nil"/>
              <w:left w:val="nil"/>
              <w:bottom w:val="single" w:sz="4" w:space="0" w:color="auto"/>
              <w:right w:val="single" w:sz="4" w:space="0" w:color="auto"/>
            </w:tcBorders>
            <w:shd w:val="clear" w:color="auto" w:fill="auto"/>
            <w:vAlign w:val="center"/>
            <w:hideMark/>
          </w:tcPr>
          <w:p w14:paraId="3EDE6D7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619E41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A5118B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42EA2D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2083A8E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FE61D4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182</w:t>
            </w:r>
          </w:p>
        </w:tc>
        <w:tc>
          <w:tcPr>
            <w:tcW w:w="256" w:type="pct"/>
            <w:tcBorders>
              <w:top w:val="nil"/>
              <w:left w:val="nil"/>
              <w:bottom w:val="single" w:sz="4" w:space="0" w:color="auto"/>
              <w:right w:val="single" w:sz="4" w:space="0" w:color="auto"/>
            </w:tcBorders>
            <w:shd w:val="clear" w:color="auto" w:fill="auto"/>
            <w:noWrap/>
            <w:vAlign w:val="center"/>
            <w:hideMark/>
          </w:tcPr>
          <w:p w14:paraId="49FF003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6B837B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743F2DD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6056</w:t>
            </w:r>
          </w:p>
        </w:tc>
        <w:tc>
          <w:tcPr>
            <w:tcW w:w="256" w:type="pct"/>
            <w:tcBorders>
              <w:top w:val="nil"/>
              <w:left w:val="nil"/>
              <w:bottom w:val="single" w:sz="4" w:space="0" w:color="auto"/>
              <w:right w:val="single" w:sz="4" w:space="0" w:color="auto"/>
            </w:tcBorders>
            <w:shd w:val="clear" w:color="auto" w:fill="auto"/>
            <w:noWrap/>
            <w:vAlign w:val="center"/>
            <w:hideMark/>
          </w:tcPr>
          <w:p w14:paraId="36CF802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175392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91E823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TRULINK CABLE TRONCAL PARA ECG DE 3 PUNTAS CON CONECTOR DIN. NEONATAL. LONGITUD 305CM/10FT. CODIFICACION DE COLOR AAMI. PARA USO CON MODULOS 90492, 91220, 90496, 91496. PRESENTACION: PIEZA. NUMERO DE CATALOGO: 700-0008-12. PARA USO EN EL EQUIPO: MONITOR DE SIGNOS VITALES. CON CLAVE: 531.619.0403. MARCA: SPACELABS. MODELO: 90369.</w:t>
            </w:r>
          </w:p>
        </w:tc>
        <w:tc>
          <w:tcPr>
            <w:tcW w:w="533" w:type="pct"/>
            <w:tcBorders>
              <w:top w:val="nil"/>
              <w:left w:val="nil"/>
              <w:bottom w:val="single" w:sz="4" w:space="0" w:color="auto"/>
              <w:right w:val="single" w:sz="4" w:space="0" w:color="auto"/>
            </w:tcBorders>
            <w:shd w:val="clear" w:color="auto" w:fill="auto"/>
            <w:vAlign w:val="center"/>
            <w:hideMark/>
          </w:tcPr>
          <w:p w14:paraId="4275FA7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3160DC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01A883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4E9984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3C78D44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5F32F8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183</w:t>
            </w:r>
          </w:p>
        </w:tc>
        <w:tc>
          <w:tcPr>
            <w:tcW w:w="256" w:type="pct"/>
            <w:tcBorders>
              <w:top w:val="nil"/>
              <w:left w:val="nil"/>
              <w:bottom w:val="single" w:sz="4" w:space="0" w:color="auto"/>
              <w:right w:val="single" w:sz="4" w:space="0" w:color="auto"/>
            </w:tcBorders>
            <w:shd w:val="clear" w:color="auto" w:fill="auto"/>
            <w:noWrap/>
            <w:vAlign w:val="center"/>
            <w:hideMark/>
          </w:tcPr>
          <w:p w14:paraId="0D7271A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7A7F155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7863A11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5678</w:t>
            </w:r>
          </w:p>
        </w:tc>
        <w:tc>
          <w:tcPr>
            <w:tcW w:w="256" w:type="pct"/>
            <w:tcBorders>
              <w:top w:val="nil"/>
              <w:left w:val="nil"/>
              <w:bottom w:val="single" w:sz="4" w:space="0" w:color="auto"/>
              <w:right w:val="single" w:sz="4" w:space="0" w:color="auto"/>
            </w:tcBorders>
            <w:shd w:val="clear" w:color="auto" w:fill="auto"/>
            <w:noWrap/>
            <w:vAlign w:val="center"/>
            <w:hideMark/>
          </w:tcPr>
          <w:p w14:paraId="21280FE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8F7DAD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792C7C9"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CABLE TRONCAL DE SPO2 TRULINK. DE 305 CM. DE LONGITUD. PARA USO CON MODULOS 90496, 91495-U. PRESENTACION: PIEZA. NUMERO DE CATALOGO: 700-0030-00. PARA USO EN EL EQUIPO: MONITOR DE SIGNOS VITALES. CON CLAVE: 531.619.0403. MARCA: SPACELABS. MODELO: 90369.</w:t>
            </w:r>
          </w:p>
        </w:tc>
        <w:tc>
          <w:tcPr>
            <w:tcW w:w="533" w:type="pct"/>
            <w:tcBorders>
              <w:top w:val="nil"/>
              <w:left w:val="nil"/>
              <w:bottom w:val="single" w:sz="4" w:space="0" w:color="auto"/>
              <w:right w:val="single" w:sz="4" w:space="0" w:color="auto"/>
            </w:tcBorders>
            <w:shd w:val="clear" w:color="auto" w:fill="auto"/>
            <w:vAlign w:val="center"/>
            <w:hideMark/>
          </w:tcPr>
          <w:p w14:paraId="550762E1"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7692B2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8A85F3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E598CB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3E2BE84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274625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184</w:t>
            </w:r>
          </w:p>
        </w:tc>
        <w:tc>
          <w:tcPr>
            <w:tcW w:w="256" w:type="pct"/>
            <w:tcBorders>
              <w:top w:val="nil"/>
              <w:left w:val="nil"/>
              <w:bottom w:val="single" w:sz="4" w:space="0" w:color="auto"/>
              <w:right w:val="single" w:sz="4" w:space="0" w:color="auto"/>
            </w:tcBorders>
            <w:shd w:val="clear" w:color="auto" w:fill="auto"/>
            <w:noWrap/>
            <w:vAlign w:val="center"/>
            <w:hideMark/>
          </w:tcPr>
          <w:p w14:paraId="45EC6B9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9E808C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75A576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8649</w:t>
            </w:r>
          </w:p>
        </w:tc>
        <w:tc>
          <w:tcPr>
            <w:tcW w:w="256" w:type="pct"/>
            <w:tcBorders>
              <w:top w:val="nil"/>
              <w:left w:val="nil"/>
              <w:bottom w:val="single" w:sz="4" w:space="0" w:color="auto"/>
              <w:right w:val="single" w:sz="4" w:space="0" w:color="auto"/>
            </w:tcBorders>
            <w:shd w:val="clear" w:color="auto" w:fill="auto"/>
            <w:noWrap/>
            <w:vAlign w:val="center"/>
            <w:hideMark/>
          </w:tcPr>
          <w:p w14:paraId="67AD220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7FEAD8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053BEC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CABLE A PACIENTE DE ELECTROCARDIOGRAFO DE TRES PUNTAS. PRESENTACION: PIEZA. NUMERO DE CATALOGO: K911A. PARA SU USO EN EL EQUIPO: ANESTESIA INTERMEDIA, UNIDAD DE. CLAVE: 531.053.0372. MARCA: PLARRE/NIHON KOHDEN. MODELO: 9500/BSM- 2353K.</w:t>
            </w:r>
          </w:p>
        </w:tc>
        <w:tc>
          <w:tcPr>
            <w:tcW w:w="533" w:type="pct"/>
            <w:tcBorders>
              <w:top w:val="nil"/>
              <w:left w:val="nil"/>
              <w:bottom w:val="single" w:sz="4" w:space="0" w:color="auto"/>
              <w:right w:val="single" w:sz="4" w:space="0" w:color="auto"/>
            </w:tcBorders>
            <w:shd w:val="clear" w:color="auto" w:fill="auto"/>
            <w:vAlign w:val="center"/>
            <w:hideMark/>
          </w:tcPr>
          <w:p w14:paraId="27C9BA4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0FBBFD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4FB43A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65ECEA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386435A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57B3B1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185</w:t>
            </w:r>
          </w:p>
        </w:tc>
        <w:tc>
          <w:tcPr>
            <w:tcW w:w="256" w:type="pct"/>
            <w:tcBorders>
              <w:top w:val="nil"/>
              <w:left w:val="nil"/>
              <w:bottom w:val="single" w:sz="4" w:space="0" w:color="auto"/>
              <w:right w:val="single" w:sz="4" w:space="0" w:color="auto"/>
            </w:tcBorders>
            <w:shd w:val="clear" w:color="auto" w:fill="auto"/>
            <w:noWrap/>
            <w:vAlign w:val="center"/>
            <w:hideMark/>
          </w:tcPr>
          <w:p w14:paraId="5397DEB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448E7A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7BEAE5B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7765</w:t>
            </w:r>
          </w:p>
        </w:tc>
        <w:tc>
          <w:tcPr>
            <w:tcW w:w="256" w:type="pct"/>
            <w:tcBorders>
              <w:top w:val="nil"/>
              <w:left w:val="nil"/>
              <w:bottom w:val="single" w:sz="4" w:space="0" w:color="auto"/>
              <w:right w:val="single" w:sz="4" w:space="0" w:color="auto"/>
            </w:tcBorders>
            <w:shd w:val="clear" w:color="auto" w:fill="auto"/>
            <w:noWrap/>
            <w:vAlign w:val="center"/>
            <w:hideMark/>
          </w:tcPr>
          <w:p w14:paraId="7D7AF88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19DB15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9A9C73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CABLE DE AGUJA MONOPOLAR REUSABLE SIN BLINDAJE, LONGITUD 0.8M (32") Y TERMINA EN UN CONECTOR DE SEGURIDAD TACTIL DE 1.5MM. PRESENTACION: PZA. NUMERO DE CATALOGO: 102141XL. PARA SU USO EN EL EQUIPO MEDICO: CLAVE 531.333.0317 ELECTROMIOGRAFO DE CUATRO CANALES. MARCA: NATUS MEDICAL INCORPORATED/XLTEK. MODELO: XCALIBUR EMG.</w:t>
            </w:r>
          </w:p>
        </w:tc>
        <w:tc>
          <w:tcPr>
            <w:tcW w:w="533" w:type="pct"/>
            <w:tcBorders>
              <w:top w:val="nil"/>
              <w:left w:val="nil"/>
              <w:bottom w:val="single" w:sz="4" w:space="0" w:color="auto"/>
              <w:right w:val="single" w:sz="4" w:space="0" w:color="auto"/>
            </w:tcBorders>
            <w:shd w:val="clear" w:color="auto" w:fill="auto"/>
            <w:vAlign w:val="center"/>
            <w:hideMark/>
          </w:tcPr>
          <w:p w14:paraId="114BD2F6"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4E8DC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456FFB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89BB46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2D37189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76BDD0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186</w:t>
            </w:r>
          </w:p>
        </w:tc>
        <w:tc>
          <w:tcPr>
            <w:tcW w:w="256" w:type="pct"/>
            <w:tcBorders>
              <w:top w:val="nil"/>
              <w:left w:val="nil"/>
              <w:bottom w:val="single" w:sz="4" w:space="0" w:color="auto"/>
              <w:right w:val="single" w:sz="4" w:space="0" w:color="auto"/>
            </w:tcBorders>
            <w:shd w:val="clear" w:color="auto" w:fill="auto"/>
            <w:noWrap/>
            <w:vAlign w:val="center"/>
            <w:hideMark/>
          </w:tcPr>
          <w:p w14:paraId="000C263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D222A5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52BF7E8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8060</w:t>
            </w:r>
          </w:p>
        </w:tc>
        <w:tc>
          <w:tcPr>
            <w:tcW w:w="256" w:type="pct"/>
            <w:tcBorders>
              <w:top w:val="nil"/>
              <w:left w:val="nil"/>
              <w:bottom w:val="single" w:sz="4" w:space="0" w:color="auto"/>
              <w:right w:val="single" w:sz="4" w:space="0" w:color="auto"/>
            </w:tcBorders>
            <w:shd w:val="clear" w:color="auto" w:fill="auto"/>
            <w:noWrap/>
            <w:vAlign w:val="center"/>
            <w:hideMark/>
          </w:tcPr>
          <w:p w14:paraId="17662C1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5B6D59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22CA3C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CABLE PORTA ELECTRODO REUSABLE. CONECTOR PLASTICO DIN. PRESENTACION: PZA. NUMERO DE CATALOGO: 085-444700. PARA SU USO EN EQUIPO MEDICO CLAVE: 531.333.0317.01.01 ELECTROMIOGRAFO DE CUATRO CANALES. MARCA: NICOLET. MODELO: VIKING QUEST.</w:t>
            </w:r>
          </w:p>
        </w:tc>
        <w:tc>
          <w:tcPr>
            <w:tcW w:w="533" w:type="pct"/>
            <w:tcBorders>
              <w:top w:val="nil"/>
              <w:left w:val="nil"/>
              <w:bottom w:val="single" w:sz="4" w:space="0" w:color="auto"/>
              <w:right w:val="single" w:sz="4" w:space="0" w:color="auto"/>
            </w:tcBorders>
            <w:shd w:val="clear" w:color="auto" w:fill="auto"/>
            <w:vAlign w:val="center"/>
            <w:hideMark/>
          </w:tcPr>
          <w:p w14:paraId="5594ADD0"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3DCE33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C04DED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1E4AFC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18FED9B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5B7296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187</w:t>
            </w:r>
          </w:p>
        </w:tc>
        <w:tc>
          <w:tcPr>
            <w:tcW w:w="256" w:type="pct"/>
            <w:tcBorders>
              <w:top w:val="nil"/>
              <w:left w:val="nil"/>
              <w:bottom w:val="single" w:sz="4" w:space="0" w:color="auto"/>
              <w:right w:val="single" w:sz="4" w:space="0" w:color="auto"/>
            </w:tcBorders>
            <w:shd w:val="clear" w:color="auto" w:fill="auto"/>
            <w:noWrap/>
            <w:vAlign w:val="center"/>
            <w:hideMark/>
          </w:tcPr>
          <w:p w14:paraId="4EBC385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5CB7A3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0A1B6FF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8078</w:t>
            </w:r>
          </w:p>
        </w:tc>
        <w:tc>
          <w:tcPr>
            <w:tcW w:w="256" w:type="pct"/>
            <w:tcBorders>
              <w:top w:val="nil"/>
              <w:left w:val="nil"/>
              <w:bottom w:val="single" w:sz="4" w:space="0" w:color="auto"/>
              <w:right w:val="single" w:sz="4" w:space="0" w:color="auto"/>
            </w:tcBorders>
            <w:shd w:val="clear" w:color="auto" w:fill="auto"/>
            <w:noWrap/>
            <w:vAlign w:val="center"/>
            <w:hideMark/>
          </w:tcPr>
          <w:p w14:paraId="59A1FE4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6A4336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454887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CABLE REUSABLE PARA ELECTRODO MONOPOLAR DESECHABLE TIPO AGUJA. LONGITUD: 61 CM. PAQUETE CON 6. PRESENTACION: PQT. NUMERO DE CATALOGO: 902-RLC-TP. PARA SU USO EN EQUIPO MEDICO CLAVE: 531.333.0317.01.01 ELECTROMIOGRAFO DE CUATRO CANALES. MARCA: NICOLET. MODELO: VIKING QUEST.</w:t>
            </w:r>
          </w:p>
        </w:tc>
        <w:tc>
          <w:tcPr>
            <w:tcW w:w="533" w:type="pct"/>
            <w:tcBorders>
              <w:top w:val="nil"/>
              <w:left w:val="nil"/>
              <w:bottom w:val="single" w:sz="4" w:space="0" w:color="auto"/>
              <w:right w:val="single" w:sz="4" w:space="0" w:color="auto"/>
            </w:tcBorders>
            <w:shd w:val="clear" w:color="auto" w:fill="auto"/>
            <w:vAlign w:val="center"/>
            <w:hideMark/>
          </w:tcPr>
          <w:p w14:paraId="4A04818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29EA877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55ABAA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89" w:type="pct"/>
            <w:tcBorders>
              <w:top w:val="nil"/>
              <w:left w:val="nil"/>
              <w:bottom w:val="single" w:sz="4" w:space="0" w:color="auto"/>
              <w:right w:val="single" w:sz="4" w:space="0" w:color="auto"/>
            </w:tcBorders>
            <w:shd w:val="clear" w:color="auto" w:fill="auto"/>
            <w:noWrap/>
            <w:vAlign w:val="center"/>
            <w:hideMark/>
          </w:tcPr>
          <w:p w14:paraId="24B6EF1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31A6FA6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3F3EAB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188</w:t>
            </w:r>
          </w:p>
        </w:tc>
        <w:tc>
          <w:tcPr>
            <w:tcW w:w="256" w:type="pct"/>
            <w:tcBorders>
              <w:top w:val="nil"/>
              <w:left w:val="nil"/>
              <w:bottom w:val="single" w:sz="4" w:space="0" w:color="auto"/>
              <w:right w:val="single" w:sz="4" w:space="0" w:color="auto"/>
            </w:tcBorders>
            <w:shd w:val="clear" w:color="auto" w:fill="auto"/>
            <w:noWrap/>
            <w:vAlign w:val="center"/>
            <w:hideMark/>
          </w:tcPr>
          <w:p w14:paraId="3F80847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40677B9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5CFE057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8383</w:t>
            </w:r>
          </w:p>
        </w:tc>
        <w:tc>
          <w:tcPr>
            <w:tcW w:w="256" w:type="pct"/>
            <w:tcBorders>
              <w:top w:val="nil"/>
              <w:left w:val="nil"/>
              <w:bottom w:val="single" w:sz="4" w:space="0" w:color="auto"/>
              <w:right w:val="single" w:sz="4" w:space="0" w:color="auto"/>
            </w:tcBorders>
            <w:shd w:val="clear" w:color="auto" w:fill="auto"/>
            <w:noWrap/>
            <w:vAlign w:val="center"/>
            <w:hideMark/>
          </w:tcPr>
          <w:p w14:paraId="1824480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2EBE4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EBAFEC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CABLE PARA PACIENTE CANAL 1 MCA CMT MOD27312. PRESENTACION: PIEZA. NUMERO DE CATALOGO: CMP-W17698-1. PARA SU USO EN EL EQUIPO: ESTIMULADOR NEUROMUSCULAR DE BAJO VOLTAJE Y CORRIENTES DIADINAMICAS. CLAVE: 531.380.0806.03.01. MARCA: CHATTANOOGA. MODELO: INTELECT.</w:t>
            </w:r>
          </w:p>
        </w:tc>
        <w:tc>
          <w:tcPr>
            <w:tcW w:w="533" w:type="pct"/>
            <w:tcBorders>
              <w:top w:val="nil"/>
              <w:left w:val="nil"/>
              <w:bottom w:val="single" w:sz="4" w:space="0" w:color="auto"/>
              <w:right w:val="single" w:sz="4" w:space="0" w:color="auto"/>
            </w:tcBorders>
            <w:shd w:val="clear" w:color="auto" w:fill="auto"/>
            <w:vAlign w:val="center"/>
            <w:hideMark/>
          </w:tcPr>
          <w:p w14:paraId="16CD7449"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2F2D36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8A43FA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02AB6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265CF09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DE10EF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189</w:t>
            </w:r>
          </w:p>
        </w:tc>
        <w:tc>
          <w:tcPr>
            <w:tcW w:w="256" w:type="pct"/>
            <w:tcBorders>
              <w:top w:val="nil"/>
              <w:left w:val="nil"/>
              <w:bottom w:val="single" w:sz="4" w:space="0" w:color="auto"/>
              <w:right w:val="single" w:sz="4" w:space="0" w:color="auto"/>
            </w:tcBorders>
            <w:shd w:val="clear" w:color="auto" w:fill="auto"/>
            <w:noWrap/>
            <w:vAlign w:val="center"/>
            <w:hideMark/>
          </w:tcPr>
          <w:p w14:paraId="6E0819D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47D4D7C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4B66B27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8391</w:t>
            </w:r>
          </w:p>
        </w:tc>
        <w:tc>
          <w:tcPr>
            <w:tcW w:w="256" w:type="pct"/>
            <w:tcBorders>
              <w:top w:val="nil"/>
              <w:left w:val="nil"/>
              <w:bottom w:val="single" w:sz="4" w:space="0" w:color="auto"/>
              <w:right w:val="single" w:sz="4" w:space="0" w:color="auto"/>
            </w:tcBorders>
            <w:shd w:val="clear" w:color="auto" w:fill="auto"/>
            <w:noWrap/>
            <w:vAlign w:val="center"/>
            <w:hideMark/>
          </w:tcPr>
          <w:p w14:paraId="3DD8D8B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2FED6B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581374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CABLE PARA PACIENTE CANAL 1 MCA CMT MOD27312. PRESENTACION: PIEZA. NUMERO DE CATALOGO: CMP-W17698-2. PARA SU USO EN EL EQUIPO: ESTIMULADOR NEUROMUSCULAR DE BAJO VOLTAJE Y CORRIENTES DIADINAMICAS. CLAVE: 531.380.0806.03.01. MARCA: CHATTANOOGA. MODELO: INTELECT.</w:t>
            </w:r>
          </w:p>
        </w:tc>
        <w:tc>
          <w:tcPr>
            <w:tcW w:w="533" w:type="pct"/>
            <w:tcBorders>
              <w:top w:val="nil"/>
              <w:left w:val="nil"/>
              <w:bottom w:val="single" w:sz="4" w:space="0" w:color="auto"/>
              <w:right w:val="single" w:sz="4" w:space="0" w:color="auto"/>
            </w:tcBorders>
            <w:shd w:val="clear" w:color="auto" w:fill="auto"/>
            <w:vAlign w:val="center"/>
            <w:hideMark/>
          </w:tcPr>
          <w:p w14:paraId="09335D9E"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29B254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4F2EFE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6EB926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2ABE959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6874D1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190</w:t>
            </w:r>
          </w:p>
        </w:tc>
        <w:tc>
          <w:tcPr>
            <w:tcW w:w="256" w:type="pct"/>
            <w:tcBorders>
              <w:top w:val="nil"/>
              <w:left w:val="nil"/>
              <w:bottom w:val="single" w:sz="4" w:space="0" w:color="auto"/>
              <w:right w:val="single" w:sz="4" w:space="0" w:color="auto"/>
            </w:tcBorders>
            <w:shd w:val="clear" w:color="auto" w:fill="auto"/>
            <w:noWrap/>
            <w:vAlign w:val="center"/>
            <w:hideMark/>
          </w:tcPr>
          <w:p w14:paraId="1FA4481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7C6E55B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2FDA887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2915</w:t>
            </w:r>
          </w:p>
        </w:tc>
        <w:tc>
          <w:tcPr>
            <w:tcW w:w="256" w:type="pct"/>
            <w:tcBorders>
              <w:top w:val="nil"/>
              <w:left w:val="nil"/>
              <w:bottom w:val="single" w:sz="4" w:space="0" w:color="auto"/>
              <w:right w:val="single" w:sz="4" w:space="0" w:color="auto"/>
            </w:tcBorders>
            <w:shd w:val="clear" w:color="auto" w:fill="auto"/>
            <w:noWrap/>
            <w:vAlign w:val="center"/>
            <w:hideMark/>
          </w:tcPr>
          <w:p w14:paraId="6DB258B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E01EDE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B114C6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CABLE PARA PACIENTE DE CUATRO SALIDAS, IDENTIFICADOR 2 ROJOS 2 NEGROS, CONECTOR PLUG ESTEREO Y TERMINACION PIN DE 2 MM. PRESENTACION: PIEZA. NUMERO DE CATALOGO: C-12213. PARA SU USO EN EL EQUIPO: CLAVE 531 380 0103 ELECTROESTIMULADOR DE ALTO VOLTAJE, </w:t>
            </w:r>
            <w:r w:rsidRPr="00777E3A">
              <w:rPr>
                <w:rFonts w:ascii="Arial" w:hAnsi="Arial" w:cs="Arial"/>
                <w:color w:val="000000"/>
                <w:sz w:val="12"/>
                <w:szCs w:val="12"/>
                <w:lang w:val="es-MX" w:eastAsia="es-MX"/>
              </w:rPr>
              <w:lastRenderedPageBreak/>
              <w:t>CORRIENTE PULSATIL Y DETECCION. MARCA: CHATTANOOGA. MODELO: INTELEC 240.</w:t>
            </w:r>
          </w:p>
        </w:tc>
        <w:tc>
          <w:tcPr>
            <w:tcW w:w="533" w:type="pct"/>
            <w:tcBorders>
              <w:top w:val="nil"/>
              <w:left w:val="nil"/>
              <w:bottom w:val="single" w:sz="4" w:space="0" w:color="auto"/>
              <w:right w:val="single" w:sz="4" w:space="0" w:color="auto"/>
            </w:tcBorders>
            <w:shd w:val="clear" w:color="auto" w:fill="auto"/>
            <w:vAlign w:val="center"/>
            <w:hideMark/>
          </w:tcPr>
          <w:p w14:paraId="41ABF06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PIEZA</w:t>
            </w:r>
          </w:p>
        </w:tc>
        <w:tc>
          <w:tcPr>
            <w:tcW w:w="478" w:type="pct"/>
            <w:tcBorders>
              <w:top w:val="nil"/>
              <w:left w:val="nil"/>
              <w:bottom w:val="single" w:sz="4" w:space="0" w:color="auto"/>
              <w:right w:val="single" w:sz="4" w:space="0" w:color="auto"/>
            </w:tcBorders>
            <w:shd w:val="clear" w:color="auto" w:fill="auto"/>
            <w:noWrap/>
            <w:vAlign w:val="center"/>
            <w:hideMark/>
          </w:tcPr>
          <w:p w14:paraId="7C320D4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73485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4DF6F5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68D9B58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C7CFAB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191</w:t>
            </w:r>
          </w:p>
        </w:tc>
        <w:tc>
          <w:tcPr>
            <w:tcW w:w="256" w:type="pct"/>
            <w:tcBorders>
              <w:top w:val="nil"/>
              <w:left w:val="nil"/>
              <w:bottom w:val="single" w:sz="4" w:space="0" w:color="auto"/>
              <w:right w:val="single" w:sz="4" w:space="0" w:color="auto"/>
            </w:tcBorders>
            <w:shd w:val="clear" w:color="auto" w:fill="auto"/>
            <w:noWrap/>
            <w:vAlign w:val="center"/>
            <w:hideMark/>
          </w:tcPr>
          <w:p w14:paraId="11AC632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D63B8A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15AF224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9183</w:t>
            </w:r>
          </w:p>
        </w:tc>
        <w:tc>
          <w:tcPr>
            <w:tcW w:w="256" w:type="pct"/>
            <w:tcBorders>
              <w:top w:val="nil"/>
              <w:left w:val="nil"/>
              <w:bottom w:val="single" w:sz="4" w:space="0" w:color="auto"/>
              <w:right w:val="single" w:sz="4" w:space="0" w:color="auto"/>
            </w:tcBorders>
            <w:shd w:val="clear" w:color="auto" w:fill="auto"/>
            <w:noWrap/>
            <w:vAlign w:val="center"/>
            <w:hideMark/>
          </w:tcPr>
          <w:p w14:paraId="7AC2C83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D870E2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1373F9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CABLE DE CONEXION TIPO MACHO DE ELECTRODOS PARA ELECTROTERAPIA BTL-4000 SMART/PREMIUM, PARA EL CANAL 1, GRIS CLARO. PRESENTACION: PIEZA. NUMERO DE CATALOGO: P2600.002. PARA SU USO EN EL EQUIPO: ELECTROESTIMULADOR DE ALTO VOLTAJE, CORRIENTE PULSATIL Y DETECCION. CLAVE: 531.380.0103. MARCA: BTL. MODELO: 4000.</w:t>
            </w:r>
          </w:p>
        </w:tc>
        <w:tc>
          <w:tcPr>
            <w:tcW w:w="533" w:type="pct"/>
            <w:tcBorders>
              <w:top w:val="nil"/>
              <w:left w:val="nil"/>
              <w:bottom w:val="single" w:sz="4" w:space="0" w:color="auto"/>
              <w:right w:val="single" w:sz="4" w:space="0" w:color="auto"/>
            </w:tcBorders>
            <w:shd w:val="clear" w:color="auto" w:fill="auto"/>
            <w:vAlign w:val="center"/>
            <w:hideMark/>
          </w:tcPr>
          <w:p w14:paraId="1F8F77FF"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DFB39F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9EAB74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C85174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6A06579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31626F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192</w:t>
            </w:r>
          </w:p>
        </w:tc>
        <w:tc>
          <w:tcPr>
            <w:tcW w:w="256" w:type="pct"/>
            <w:tcBorders>
              <w:top w:val="nil"/>
              <w:left w:val="nil"/>
              <w:bottom w:val="single" w:sz="4" w:space="0" w:color="auto"/>
              <w:right w:val="single" w:sz="4" w:space="0" w:color="auto"/>
            </w:tcBorders>
            <w:shd w:val="clear" w:color="auto" w:fill="auto"/>
            <w:noWrap/>
            <w:vAlign w:val="center"/>
            <w:hideMark/>
          </w:tcPr>
          <w:p w14:paraId="03E144D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741AE30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46840B6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9191</w:t>
            </w:r>
          </w:p>
        </w:tc>
        <w:tc>
          <w:tcPr>
            <w:tcW w:w="256" w:type="pct"/>
            <w:tcBorders>
              <w:top w:val="nil"/>
              <w:left w:val="nil"/>
              <w:bottom w:val="single" w:sz="4" w:space="0" w:color="auto"/>
              <w:right w:val="single" w:sz="4" w:space="0" w:color="auto"/>
            </w:tcBorders>
            <w:shd w:val="clear" w:color="auto" w:fill="auto"/>
            <w:noWrap/>
            <w:vAlign w:val="center"/>
            <w:hideMark/>
          </w:tcPr>
          <w:p w14:paraId="52B63BD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421B31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BE158D9"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CABLE DE CONEXION TIPO MACHO DE ELECTRODOS PARA ELECTROTERAPIA BTL-4000 SMART/PREMIUM, PARA EL CANAL 2, GRIS OSCURO. PRESENTACION: PIEZA. NUMERO DE CATALOGO: P2600.003. PARA SU USO EN EL EQUIPO: ELECTROESTIMULADOR DE ALTO VOLTAJE, CORRIENTE PULSATIL Y DETECCION. CLAVE: 531.380.0103. MARCA: BTL. MODELO: 4000.</w:t>
            </w:r>
          </w:p>
        </w:tc>
        <w:tc>
          <w:tcPr>
            <w:tcW w:w="533" w:type="pct"/>
            <w:tcBorders>
              <w:top w:val="nil"/>
              <w:left w:val="nil"/>
              <w:bottom w:val="single" w:sz="4" w:space="0" w:color="auto"/>
              <w:right w:val="single" w:sz="4" w:space="0" w:color="auto"/>
            </w:tcBorders>
            <w:shd w:val="clear" w:color="auto" w:fill="auto"/>
            <w:vAlign w:val="center"/>
            <w:hideMark/>
          </w:tcPr>
          <w:p w14:paraId="5F1A333A"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B2C335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9B9EFA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D2B1D0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79ECD31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05AE37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193</w:t>
            </w:r>
          </w:p>
        </w:tc>
        <w:tc>
          <w:tcPr>
            <w:tcW w:w="256" w:type="pct"/>
            <w:tcBorders>
              <w:top w:val="nil"/>
              <w:left w:val="nil"/>
              <w:bottom w:val="single" w:sz="4" w:space="0" w:color="auto"/>
              <w:right w:val="single" w:sz="4" w:space="0" w:color="auto"/>
            </w:tcBorders>
            <w:shd w:val="clear" w:color="auto" w:fill="auto"/>
            <w:noWrap/>
            <w:vAlign w:val="center"/>
            <w:hideMark/>
          </w:tcPr>
          <w:p w14:paraId="09D635F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79E1DCE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68E3D03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5587</w:t>
            </w:r>
          </w:p>
        </w:tc>
        <w:tc>
          <w:tcPr>
            <w:tcW w:w="256" w:type="pct"/>
            <w:tcBorders>
              <w:top w:val="nil"/>
              <w:left w:val="nil"/>
              <w:bottom w:val="single" w:sz="4" w:space="0" w:color="auto"/>
              <w:right w:val="single" w:sz="4" w:space="0" w:color="auto"/>
            </w:tcBorders>
            <w:shd w:val="clear" w:color="auto" w:fill="auto"/>
            <w:noWrap/>
            <w:vAlign w:val="center"/>
            <w:hideMark/>
          </w:tcPr>
          <w:p w14:paraId="06B7F9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AFC673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010B2E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CABLE ACTIVO REUTILIZABLE, PARA UNIDADES ES OLYMPUS (EXCEPTO UES-30). PRESENTACION: PIEZA. NUMERO DE CATALOGO: MH-969. ACCESORIO PARA EQUIPO: VIDEOENDOSCOPIO ADULTO CON TORRE. CLAVE: 531.316.0094. MARCA: OLYMPUS. MODELO: CV-180, CLV-180, GIFQ150, CF-Q150L/I, TJF-150 Y VARIOS.</w:t>
            </w:r>
          </w:p>
        </w:tc>
        <w:tc>
          <w:tcPr>
            <w:tcW w:w="533" w:type="pct"/>
            <w:tcBorders>
              <w:top w:val="nil"/>
              <w:left w:val="nil"/>
              <w:bottom w:val="single" w:sz="4" w:space="0" w:color="auto"/>
              <w:right w:val="single" w:sz="4" w:space="0" w:color="auto"/>
            </w:tcBorders>
            <w:shd w:val="clear" w:color="auto" w:fill="auto"/>
            <w:vAlign w:val="center"/>
            <w:hideMark/>
          </w:tcPr>
          <w:p w14:paraId="3BACF0EF"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4A3DB8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D2AFBE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50DB53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5C19806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D6B25B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194</w:t>
            </w:r>
          </w:p>
        </w:tc>
        <w:tc>
          <w:tcPr>
            <w:tcW w:w="256" w:type="pct"/>
            <w:tcBorders>
              <w:top w:val="nil"/>
              <w:left w:val="nil"/>
              <w:bottom w:val="single" w:sz="4" w:space="0" w:color="auto"/>
              <w:right w:val="single" w:sz="4" w:space="0" w:color="auto"/>
            </w:tcBorders>
            <w:shd w:val="clear" w:color="auto" w:fill="auto"/>
            <w:noWrap/>
            <w:vAlign w:val="center"/>
            <w:hideMark/>
          </w:tcPr>
          <w:p w14:paraId="6291FFB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60D135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0EAA9E2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8474</w:t>
            </w:r>
          </w:p>
        </w:tc>
        <w:tc>
          <w:tcPr>
            <w:tcW w:w="256" w:type="pct"/>
            <w:tcBorders>
              <w:top w:val="nil"/>
              <w:left w:val="nil"/>
              <w:bottom w:val="single" w:sz="4" w:space="0" w:color="auto"/>
              <w:right w:val="single" w:sz="4" w:space="0" w:color="auto"/>
            </w:tcBorders>
            <w:shd w:val="clear" w:color="auto" w:fill="auto"/>
            <w:noWrap/>
            <w:vAlign w:val="center"/>
            <w:hideMark/>
          </w:tcPr>
          <w:p w14:paraId="42814F6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5D0D09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6DF932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CABLE REUSABLE PARA PLACA DE RETORNO. PRESENTACION: PIEZA. NUMERO DE CATALOGO: 00404.08. PARA SU USO EN EL EQUIPO: UNIDAD DE ELECTROCIRUGIA DE USO GENERAL. CLAVE: 531.328.0181. MARCA: LED. MODELO: SURTRON 400 HP.</w:t>
            </w:r>
          </w:p>
        </w:tc>
        <w:tc>
          <w:tcPr>
            <w:tcW w:w="533" w:type="pct"/>
            <w:tcBorders>
              <w:top w:val="nil"/>
              <w:left w:val="nil"/>
              <w:bottom w:val="single" w:sz="4" w:space="0" w:color="auto"/>
              <w:right w:val="single" w:sz="4" w:space="0" w:color="auto"/>
            </w:tcBorders>
            <w:shd w:val="clear" w:color="auto" w:fill="auto"/>
            <w:vAlign w:val="center"/>
            <w:hideMark/>
          </w:tcPr>
          <w:p w14:paraId="2A1C94D6"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586978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770025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F15A2F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70D6479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9608CE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195</w:t>
            </w:r>
          </w:p>
        </w:tc>
        <w:tc>
          <w:tcPr>
            <w:tcW w:w="256" w:type="pct"/>
            <w:tcBorders>
              <w:top w:val="nil"/>
              <w:left w:val="nil"/>
              <w:bottom w:val="single" w:sz="4" w:space="0" w:color="auto"/>
              <w:right w:val="single" w:sz="4" w:space="0" w:color="auto"/>
            </w:tcBorders>
            <w:shd w:val="clear" w:color="auto" w:fill="auto"/>
            <w:noWrap/>
            <w:vAlign w:val="center"/>
            <w:hideMark/>
          </w:tcPr>
          <w:p w14:paraId="680A08F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4074C3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0703BB5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9431</w:t>
            </w:r>
          </w:p>
        </w:tc>
        <w:tc>
          <w:tcPr>
            <w:tcW w:w="256" w:type="pct"/>
            <w:tcBorders>
              <w:top w:val="nil"/>
              <w:left w:val="nil"/>
              <w:bottom w:val="single" w:sz="4" w:space="0" w:color="auto"/>
              <w:right w:val="single" w:sz="4" w:space="0" w:color="auto"/>
            </w:tcBorders>
            <w:shd w:val="clear" w:color="auto" w:fill="auto"/>
            <w:noWrap/>
            <w:vAlign w:val="center"/>
            <w:hideMark/>
          </w:tcPr>
          <w:p w14:paraId="3535C40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AAE23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35A122F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CABLE GUIA DE CONEXION REUTILIZABLE UNIVERSAL 6.3 MM MONO JACK LONGITUD DE 500 CM, PARA PLACA DE RETORNO. PRESENTACION: PIEZA. NUMERO DE CATALOGO: LED F7922. PARA SU USO EN EL EQUIPO: UNIDAD DE ELECTROCIRUGIA DE USO GENERAL. CLAVE: 531.328.0181. MARCA: LED CONMED, VALLEYLAB, TELIC. MODELO: SURTRON 200/SURTRON 300 HP/SURTRON 400 HP.</w:t>
            </w:r>
          </w:p>
        </w:tc>
        <w:tc>
          <w:tcPr>
            <w:tcW w:w="533" w:type="pct"/>
            <w:tcBorders>
              <w:top w:val="nil"/>
              <w:left w:val="nil"/>
              <w:bottom w:val="single" w:sz="4" w:space="0" w:color="auto"/>
              <w:right w:val="single" w:sz="4" w:space="0" w:color="auto"/>
            </w:tcBorders>
            <w:shd w:val="clear" w:color="auto" w:fill="auto"/>
            <w:vAlign w:val="center"/>
            <w:hideMark/>
          </w:tcPr>
          <w:p w14:paraId="01C7BC0C"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685C91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57F473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EDB5EF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w:t>
            </w:r>
          </w:p>
        </w:tc>
      </w:tr>
      <w:tr w:rsidR="002C1C49" w:rsidRPr="00777E3A" w14:paraId="4A37B03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784AE5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196</w:t>
            </w:r>
          </w:p>
        </w:tc>
        <w:tc>
          <w:tcPr>
            <w:tcW w:w="256" w:type="pct"/>
            <w:tcBorders>
              <w:top w:val="nil"/>
              <w:left w:val="nil"/>
              <w:bottom w:val="single" w:sz="4" w:space="0" w:color="auto"/>
              <w:right w:val="single" w:sz="4" w:space="0" w:color="auto"/>
            </w:tcBorders>
            <w:shd w:val="clear" w:color="auto" w:fill="auto"/>
            <w:noWrap/>
            <w:vAlign w:val="center"/>
            <w:hideMark/>
          </w:tcPr>
          <w:p w14:paraId="682114A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822045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171</w:t>
            </w:r>
          </w:p>
        </w:tc>
        <w:tc>
          <w:tcPr>
            <w:tcW w:w="256" w:type="pct"/>
            <w:tcBorders>
              <w:top w:val="nil"/>
              <w:left w:val="nil"/>
              <w:bottom w:val="single" w:sz="4" w:space="0" w:color="auto"/>
              <w:right w:val="single" w:sz="4" w:space="0" w:color="auto"/>
            </w:tcBorders>
            <w:shd w:val="clear" w:color="auto" w:fill="auto"/>
            <w:noWrap/>
            <w:vAlign w:val="center"/>
            <w:hideMark/>
          </w:tcPr>
          <w:p w14:paraId="2C0E386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3609</w:t>
            </w:r>
          </w:p>
        </w:tc>
        <w:tc>
          <w:tcPr>
            <w:tcW w:w="256" w:type="pct"/>
            <w:tcBorders>
              <w:top w:val="nil"/>
              <w:left w:val="nil"/>
              <w:bottom w:val="single" w:sz="4" w:space="0" w:color="auto"/>
              <w:right w:val="single" w:sz="4" w:space="0" w:color="auto"/>
            </w:tcBorders>
            <w:shd w:val="clear" w:color="auto" w:fill="auto"/>
            <w:noWrap/>
            <w:vAlign w:val="center"/>
            <w:hideMark/>
          </w:tcPr>
          <w:p w14:paraId="3895BDD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3A11B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369B818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CANULA NASAL DE ALTO FLUJO TAMAÑO MEDIANA, COLOR AZUL, RANGO DE FLUJO DE HASTA 60 L/MIN, CON ALMOHADILLAS LATERALES DE ESTABILIDAD Y REDUCCION DE PRESION EN ROSTRO, CON MEMBRANA PERMEABLE PRESENTACION: CAJA CON 20 PIEZAS. NUMERO DE CATALOGO: OPT944. PARA SU USO EN LOS EQUIPOS: HUMIDIFICADOR CON CALEFACCION Y GENERADOR DE FLUJO INTEGRADO. CLAVE: 531.480.0201. MARCA: FISHER &amp; PAYKEL. MODELO: AIRVO 2. Y HUMIDIFICADOR CON CALEFACCION. CLAVE: 531.480.0128. MARCA: FISHER &amp; PAYKEL. MODELO: MR850.</w:t>
            </w:r>
          </w:p>
        </w:tc>
        <w:tc>
          <w:tcPr>
            <w:tcW w:w="533" w:type="pct"/>
            <w:tcBorders>
              <w:top w:val="nil"/>
              <w:left w:val="nil"/>
              <w:bottom w:val="single" w:sz="4" w:space="0" w:color="auto"/>
              <w:right w:val="single" w:sz="4" w:space="0" w:color="auto"/>
            </w:tcBorders>
            <w:shd w:val="clear" w:color="auto" w:fill="auto"/>
            <w:vAlign w:val="center"/>
            <w:hideMark/>
          </w:tcPr>
          <w:p w14:paraId="06C51A7F"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529636A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w:t>
            </w:r>
          </w:p>
        </w:tc>
        <w:tc>
          <w:tcPr>
            <w:tcW w:w="456" w:type="pct"/>
            <w:tcBorders>
              <w:top w:val="nil"/>
              <w:left w:val="nil"/>
              <w:bottom w:val="single" w:sz="4" w:space="0" w:color="auto"/>
              <w:right w:val="single" w:sz="4" w:space="0" w:color="auto"/>
            </w:tcBorders>
            <w:shd w:val="clear" w:color="auto" w:fill="auto"/>
            <w:noWrap/>
            <w:vAlign w:val="center"/>
            <w:hideMark/>
          </w:tcPr>
          <w:p w14:paraId="67BC820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5D652E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3574D630"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56F828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197</w:t>
            </w:r>
          </w:p>
        </w:tc>
        <w:tc>
          <w:tcPr>
            <w:tcW w:w="256" w:type="pct"/>
            <w:tcBorders>
              <w:top w:val="nil"/>
              <w:left w:val="nil"/>
              <w:bottom w:val="single" w:sz="4" w:space="0" w:color="auto"/>
              <w:right w:val="single" w:sz="4" w:space="0" w:color="auto"/>
            </w:tcBorders>
            <w:shd w:val="clear" w:color="auto" w:fill="auto"/>
            <w:noWrap/>
            <w:vAlign w:val="center"/>
            <w:hideMark/>
          </w:tcPr>
          <w:p w14:paraId="31EF1B0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CECDF4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171</w:t>
            </w:r>
          </w:p>
        </w:tc>
        <w:tc>
          <w:tcPr>
            <w:tcW w:w="256" w:type="pct"/>
            <w:tcBorders>
              <w:top w:val="nil"/>
              <w:left w:val="nil"/>
              <w:bottom w:val="single" w:sz="4" w:space="0" w:color="auto"/>
              <w:right w:val="single" w:sz="4" w:space="0" w:color="auto"/>
            </w:tcBorders>
            <w:shd w:val="clear" w:color="auto" w:fill="auto"/>
            <w:noWrap/>
            <w:vAlign w:val="center"/>
            <w:hideMark/>
          </w:tcPr>
          <w:p w14:paraId="663E19F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2841</w:t>
            </w:r>
          </w:p>
        </w:tc>
        <w:tc>
          <w:tcPr>
            <w:tcW w:w="256" w:type="pct"/>
            <w:tcBorders>
              <w:top w:val="nil"/>
              <w:left w:val="nil"/>
              <w:bottom w:val="single" w:sz="4" w:space="0" w:color="auto"/>
              <w:right w:val="single" w:sz="4" w:space="0" w:color="auto"/>
            </w:tcBorders>
            <w:shd w:val="clear" w:color="auto" w:fill="auto"/>
            <w:noWrap/>
            <w:vAlign w:val="center"/>
            <w:hideMark/>
          </w:tcPr>
          <w:p w14:paraId="777789B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FEA77D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2105190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CATETER ESTERIL DESECHABLE, SUBCUTANEO CON AGUJA 6 MM DE LONGITUD, A 90 GRADOS Y TUBO 60 CM, PARA BOMBA DE INSULINA MEDTRONIC MINIMED.PRESENTACION: CAJA CON 10 PIEZAS. NUMERO DE CATALOGO: MMT-399. PARA SU USO EN EL EQUIPO: BOMBA PARA LA ADMINISTRACION SUBCUTANEA DE INSULINA. CLAVE: 531.140.0369. MARCA: MEDTRONIC MINIMED. MODELO: VEO, 640G, 670G.</w:t>
            </w:r>
          </w:p>
        </w:tc>
        <w:tc>
          <w:tcPr>
            <w:tcW w:w="533" w:type="pct"/>
            <w:tcBorders>
              <w:top w:val="nil"/>
              <w:left w:val="nil"/>
              <w:bottom w:val="single" w:sz="4" w:space="0" w:color="auto"/>
              <w:right w:val="single" w:sz="4" w:space="0" w:color="auto"/>
            </w:tcBorders>
            <w:shd w:val="clear" w:color="auto" w:fill="auto"/>
            <w:vAlign w:val="center"/>
            <w:hideMark/>
          </w:tcPr>
          <w:p w14:paraId="5B9ED14D"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76D05F0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456" w:type="pct"/>
            <w:tcBorders>
              <w:top w:val="nil"/>
              <w:left w:val="nil"/>
              <w:bottom w:val="single" w:sz="4" w:space="0" w:color="auto"/>
              <w:right w:val="single" w:sz="4" w:space="0" w:color="auto"/>
            </w:tcBorders>
            <w:shd w:val="clear" w:color="auto" w:fill="auto"/>
            <w:noWrap/>
            <w:vAlign w:val="center"/>
            <w:hideMark/>
          </w:tcPr>
          <w:p w14:paraId="32DB34A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E80276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47B060B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E49D09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198</w:t>
            </w:r>
          </w:p>
        </w:tc>
        <w:tc>
          <w:tcPr>
            <w:tcW w:w="256" w:type="pct"/>
            <w:tcBorders>
              <w:top w:val="nil"/>
              <w:left w:val="nil"/>
              <w:bottom w:val="single" w:sz="4" w:space="0" w:color="auto"/>
              <w:right w:val="single" w:sz="4" w:space="0" w:color="auto"/>
            </w:tcBorders>
            <w:shd w:val="clear" w:color="auto" w:fill="auto"/>
            <w:noWrap/>
            <w:vAlign w:val="center"/>
            <w:hideMark/>
          </w:tcPr>
          <w:p w14:paraId="50D52DC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D4A89E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171</w:t>
            </w:r>
          </w:p>
        </w:tc>
        <w:tc>
          <w:tcPr>
            <w:tcW w:w="256" w:type="pct"/>
            <w:tcBorders>
              <w:top w:val="nil"/>
              <w:left w:val="nil"/>
              <w:bottom w:val="single" w:sz="4" w:space="0" w:color="auto"/>
              <w:right w:val="single" w:sz="4" w:space="0" w:color="auto"/>
            </w:tcBorders>
            <w:shd w:val="clear" w:color="auto" w:fill="auto"/>
            <w:noWrap/>
            <w:vAlign w:val="center"/>
            <w:hideMark/>
          </w:tcPr>
          <w:p w14:paraId="4F9955D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3849</w:t>
            </w:r>
          </w:p>
        </w:tc>
        <w:tc>
          <w:tcPr>
            <w:tcW w:w="256" w:type="pct"/>
            <w:tcBorders>
              <w:top w:val="nil"/>
              <w:left w:val="nil"/>
              <w:bottom w:val="single" w:sz="4" w:space="0" w:color="auto"/>
              <w:right w:val="single" w:sz="4" w:space="0" w:color="auto"/>
            </w:tcBorders>
            <w:shd w:val="clear" w:color="auto" w:fill="auto"/>
            <w:noWrap/>
            <w:vAlign w:val="center"/>
            <w:hideMark/>
          </w:tcPr>
          <w:p w14:paraId="487FA4D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3E30C9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1865EF5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CANULA NASAL PARA PACIENTE ADULTO, DESECHABLE. PRESENTACION: PAQUETE CON 25 PIEZAS. NUMERO DE CATALOGO: 5814-001. PARA SU USO EN EL EQUIPO: CAPNOGRAFO CON OXIMETRO. CLAVE: 531.175.0011. MARCA: NONIN MEDICAL. MODELO: LIFESENSE.</w:t>
            </w:r>
          </w:p>
        </w:tc>
        <w:tc>
          <w:tcPr>
            <w:tcW w:w="533" w:type="pct"/>
            <w:tcBorders>
              <w:top w:val="nil"/>
              <w:left w:val="nil"/>
              <w:bottom w:val="single" w:sz="4" w:space="0" w:color="auto"/>
              <w:right w:val="single" w:sz="4" w:space="0" w:color="auto"/>
            </w:tcBorders>
            <w:shd w:val="clear" w:color="auto" w:fill="auto"/>
            <w:vAlign w:val="center"/>
            <w:hideMark/>
          </w:tcPr>
          <w:p w14:paraId="199ACBB2"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62853A4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w:t>
            </w:r>
          </w:p>
        </w:tc>
        <w:tc>
          <w:tcPr>
            <w:tcW w:w="456" w:type="pct"/>
            <w:tcBorders>
              <w:top w:val="nil"/>
              <w:left w:val="nil"/>
              <w:bottom w:val="single" w:sz="4" w:space="0" w:color="auto"/>
              <w:right w:val="single" w:sz="4" w:space="0" w:color="auto"/>
            </w:tcBorders>
            <w:shd w:val="clear" w:color="auto" w:fill="auto"/>
            <w:noWrap/>
            <w:vAlign w:val="center"/>
            <w:hideMark/>
          </w:tcPr>
          <w:p w14:paraId="2C190AE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7C5508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7BB61B6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47AC2A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199</w:t>
            </w:r>
          </w:p>
        </w:tc>
        <w:tc>
          <w:tcPr>
            <w:tcW w:w="256" w:type="pct"/>
            <w:tcBorders>
              <w:top w:val="nil"/>
              <w:left w:val="nil"/>
              <w:bottom w:val="single" w:sz="4" w:space="0" w:color="auto"/>
              <w:right w:val="single" w:sz="4" w:space="0" w:color="auto"/>
            </w:tcBorders>
            <w:shd w:val="clear" w:color="auto" w:fill="auto"/>
            <w:noWrap/>
            <w:vAlign w:val="center"/>
            <w:hideMark/>
          </w:tcPr>
          <w:p w14:paraId="048AD5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D2C0AA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171</w:t>
            </w:r>
          </w:p>
        </w:tc>
        <w:tc>
          <w:tcPr>
            <w:tcW w:w="256" w:type="pct"/>
            <w:tcBorders>
              <w:top w:val="nil"/>
              <w:left w:val="nil"/>
              <w:bottom w:val="single" w:sz="4" w:space="0" w:color="auto"/>
              <w:right w:val="single" w:sz="4" w:space="0" w:color="auto"/>
            </w:tcBorders>
            <w:shd w:val="clear" w:color="auto" w:fill="auto"/>
            <w:noWrap/>
            <w:vAlign w:val="center"/>
            <w:hideMark/>
          </w:tcPr>
          <w:p w14:paraId="7DA25D8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3856</w:t>
            </w:r>
          </w:p>
        </w:tc>
        <w:tc>
          <w:tcPr>
            <w:tcW w:w="256" w:type="pct"/>
            <w:tcBorders>
              <w:top w:val="nil"/>
              <w:left w:val="nil"/>
              <w:bottom w:val="single" w:sz="4" w:space="0" w:color="auto"/>
              <w:right w:val="single" w:sz="4" w:space="0" w:color="auto"/>
            </w:tcBorders>
            <w:shd w:val="clear" w:color="auto" w:fill="auto"/>
            <w:noWrap/>
            <w:vAlign w:val="center"/>
            <w:hideMark/>
          </w:tcPr>
          <w:p w14:paraId="58EAACE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DF70D6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49CAF8B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CANULA NASAL PARA PACIENTE PEDIATRICO, DESECHABLE. PRESENTACION: PAQUETE CON 25 PIEZAS. NUMERO DE CATALOGO: 5814-002. PARA SU USO EN EL EQUIPO: CAPNOGRAFO CON OXIMETRO. CLAVE: 531.175.0011. MARCA: NONIN MEDICAL. MODELO: LIFESENSE.</w:t>
            </w:r>
          </w:p>
        </w:tc>
        <w:tc>
          <w:tcPr>
            <w:tcW w:w="533" w:type="pct"/>
            <w:tcBorders>
              <w:top w:val="nil"/>
              <w:left w:val="nil"/>
              <w:bottom w:val="single" w:sz="4" w:space="0" w:color="auto"/>
              <w:right w:val="single" w:sz="4" w:space="0" w:color="auto"/>
            </w:tcBorders>
            <w:shd w:val="clear" w:color="auto" w:fill="auto"/>
            <w:vAlign w:val="center"/>
            <w:hideMark/>
          </w:tcPr>
          <w:p w14:paraId="0AB3A64D"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28FF7F1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w:t>
            </w:r>
          </w:p>
        </w:tc>
        <w:tc>
          <w:tcPr>
            <w:tcW w:w="456" w:type="pct"/>
            <w:tcBorders>
              <w:top w:val="nil"/>
              <w:left w:val="nil"/>
              <w:bottom w:val="single" w:sz="4" w:space="0" w:color="auto"/>
              <w:right w:val="single" w:sz="4" w:space="0" w:color="auto"/>
            </w:tcBorders>
            <w:shd w:val="clear" w:color="auto" w:fill="auto"/>
            <w:noWrap/>
            <w:vAlign w:val="center"/>
            <w:hideMark/>
          </w:tcPr>
          <w:p w14:paraId="6CBB41C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6D7B13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08FAC0B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4459CB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200</w:t>
            </w:r>
          </w:p>
        </w:tc>
        <w:tc>
          <w:tcPr>
            <w:tcW w:w="256" w:type="pct"/>
            <w:tcBorders>
              <w:top w:val="nil"/>
              <w:left w:val="nil"/>
              <w:bottom w:val="single" w:sz="4" w:space="0" w:color="auto"/>
              <w:right w:val="single" w:sz="4" w:space="0" w:color="auto"/>
            </w:tcBorders>
            <w:shd w:val="clear" w:color="auto" w:fill="auto"/>
            <w:noWrap/>
            <w:vAlign w:val="center"/>
            <w:hideMark/>
          </w:tcPr>
          <w:p w14:paraId="4D99630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079FCB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171</w:t>
            </w:r>
          </w:p>
        </w:tc>
        <w:tc>
          <w:tcPr>
            <w:tcW w:w="256" w:type="pct"/>
            <w:tcBorders>
              <w:top w:val="nil"/>
              <w:left w:val="nil"/>
              <w:bottom w:val="single" w:sz="4" w:space="0" w:color="auto"/>
              <w:right w:val="single" w:sz="4" w:space="0" w:color="auto"/>
            </w:tcBorders>
            <w:shd w:val="clear" w:color="auto" w:fill="auto"/>
            <w:noWrap/>
            <w:vAlign w:val="center"/>
            <w:hideMark/>
          </w:tcPr>
          <w:p w14:paraId="32E17A4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3864</w:t>
            </w:r>
          </w:p>
        </w:tc>
        <w:tc>
          <w:tcPr>
            <w:tcW w:w="256" w:type="pct"/>
            <w:tcBorders>
              <w:top w:val="nil"/>
              <w:left w:val="nil"/>
              <w:bottom w:val="single" w:sz="4" w:space="0" w:color="auto"/>
              <w:right w:val="single" w:sz="4" w:space="0" w:color="auto"/>
            </w:tcBorders>
            <w:shd w:val="clear" w:color="auto" w:fill="auto"/>
            <w:noWrap/>
            <w:vAlign w:val="center"/>
            <w:hideMark/>
          </w:tcPr>
          <w:p w14:paraId="0F1E03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D79982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0CCDCDC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CANULA NASAL PARA PACIENTE INFANTIL, DESECHABLE. PRESENTACION: PAQUETE CON 25 PIEZAS. NUMERO DE CATALOGO: 5814-003. PARA SU USO EN EL EQUIPO: </w:t>
            </w:r>
            <w:r w:rsidRPr="00777E3A">
              <w:rPr>
                <w:rFonts w:ascii="Arial" w:hAnsi="Arial" w:cs="Arial"/>
                <w:color w:val="000000"/>
                <w:sz w:val="12"/>
                <w:szCs w:val="12"/>
                <w:lang w:val="es-MX" w:eastAsia="es-MX"/>
              </w:rPr>
              <w:lastRenderedPageBreak/>
              <w:t>CAPNOGRAFO CON OXIMETRO. CLAVE: 531.175.0011. MARCA: NONIN MEDICAL. MODELO: LIFESENSE.</w:t>
            </w:r>
          </w:p>
        </w:tc>
        <w:tc>
          <w:tcPr>
            <w:tcW w:w="533" w:type="pct"/>
            <w:tcBorders>
              <w:top w:val="nil"/>
              <w:left w:val="nil"/>
              <w:bottom w:val="single" w:sz="4" w:space="0" w:color="auto"/>
              <w:right w:val="single" w:sz="4" w:space="0" w:color="auto"/>
            </w:tcBorders>
            <w:shd w:val="clear" w:color="auto" w:fill="auto"/>
            <w:vAlign w:val="center"/>
            <w:hideMark/>
          </w:tcPr>
          <w:p w14:paraId="4E5D2AEE"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PAQUETE</w:t>
            </w:r>
          </w:p>
        </w:tc>
        <w:tc>
          <w:tcPr>
            <w:tcW w:w="478" w:type="pct"/>
            <w:tcBorders>
              <w:top w:val="nil"/>
              <w:left w:val="nil"/>
              <w:bottom w:val="single" w:sz="4" w:space="0" w:color="auto"/>
              <w:right w:val="single" w:sz="4" w:space="0" w:color="auto"/>
            </w:tcBorders>
            <w:shd w:val="clear" w:color="auto" w:fill="auto"/>
            <w:noWrap/>
            <w:vAlign w:val="center"/>
            <w:hideMark/>
          </w:tcPr>
          <w:p w14:paraId="6744D72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w:t>
            </w:r>
          </w:p>
        </w:tc>
        <w:tc>
          <w:tcPr>
            <w:tcW w:w="456" w:type="pct"/>
            <w:tcBorders>
              <w:top w:val="nil"/>
              <w:left w:val="nil"/>
              <w:bottom w:val="single" w:sz="4" w:space="0" w:color="auto"/>
              <w:right w:val="single" w:sz="4" w:space="0" w:color="auto"/>
            </w:tcBorders>
            <w:shd w:val="clear" w:color="auto" w:fill="auto"/>
            <w:noWrap/>
            <w:vAlign w:val="center"/>
            <w:hideMark/>
          </w:tcPr>
          <w:p w14:paraId="56FF0C8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19129B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765A7D6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6C0789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201</w:t>
            </w:r>
          </w:p>
        </w:tc>
        <w:tc>
          <w:tcPr>
            <w:tcW w:w="256" w:type="pct"/>
            <w:tcBorders>
              <w:top w:val="nil"/>
              <w:left w:val="nil"/>
              <w:bottom w:val="single" w:sz="4" w:space="0" w:color="auto"/>
              <w:right w:val="single" w:sz="4" w:space="0" w:color="auto"/>
            </w:tcBorders>
            <w:shd w:val="clear" w:color="auto" w:fill="auto"/>
            <w:noWrap/>
            <w:vAlign w:val="center"/>
            <w:hideMark/>
          </w:tcPr>
          <w:p w14:paraId="70DEE43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1E6D88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171</w:t>
            </w:r>
          </w:p>
        </w:tc>
        <w:tc>
          <w:tcPr>
            <w:tcW w:w="256" w:type="pct"/>
            <w:tcBorders>
              <w:top w:val="nil"/>
              <w:left w:val="nil"/>
              <w:bottom w:val="single" w:sz="4" w:space="0" w:color="auto"/>
              <w:right w:val="single" w:sz="4" w:space="0" w:color="auto"/>
            </w:tcBorders>
            <w:shd w:val="clear" w:color="auto" w:fill="auto"/>
            <w:noWrap/>
            <w:vAlign w:val="center"/>
            <w:hideMark/>
          </w:tcPr>
          <w:p w14:paraId="000D309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2007</w:t>
            </w:r>
          </w:p>
        </w:tc>
        <w:tc>
          <w:tcPr>
            <w:tcW w:w="256" w:type="pct"/>
            <w:tcBorders>
              <w:top w:val="nil"/>
              <w:left w:val="nil"/>
              <w:bottom w:val="single" w:sz="4" w:space="0" w:color="auto"/>
              <w:right w:val="single" w:sz="4" w:space="0" w:color="auto"/>
            </w:tcBorders>
            <w:shd w:val="clear" w:color="auto" w:fill="auto"/>
            <w:noWrap/>
            <w:vAlign w:val="center"/>
            <w:hideMark/>
          </w:tcPr>
          <w:p w14:paraId="150D2B1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53B6B0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43859FD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CANULA CPAP INFANTIL NASAL, TAMAÑO "0", CALIBRE: 10 FR, PARA PACIENTES CON PESO MENOR A 700 G. JUEGO CON: CANULA, CONECTOR EN CODO PARA VIA INSPIRATORIA, CONECTOR EN CODO PARA VIA ESPIRATORIA, GORRO, DOS SECCIONES DE VELCRO DE 6 PULG., DOS ADAPTADORES DE 10 MM A 7.5 MM. PRESENTACION: JUEGO. NUMERO DE CATALOGO: HUDSON RCI - 1690. PARA SU USO EN EL EQUIPO MEDICO: CLAVE: 531.941.0980 VENTILADOR ADULTO-PEDIATRICO-NEONATAL. MARCA: SMART. MODELO: SMART MD.</w:t>
            </w:r>
          </w:p>
        </w:tc>
        <w:tc>
          <w:tcPr>
            <w:tcW w:w="533" w:type="pct"/>
            <w:tcBorders>
              <w:top w:val="nil"/>
              <w:left w:val="nil"/>
              <w:bottom w:val="single" w:sz="4" w:space="0" w:color="auto"/>
              <w:right w:val="single" w:sz="4" w:space="0" w:color="auto"/>
            </w:tcBorders>
            <w:shd w:val="clear" w:color="auto" w:fill="auto"/>
            <w:vAlign w:val="center"/>
            <w:hideMark/>
          </w:tcPr>
          <w:p w14:paraId="7852AB03"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JUEGO</w:t>
            </w:r>
          </w:p>
        </w:tc>
        <w:tc>
          <w:tcPr>
            <w:tcW w:w="478" w:type="pct"/>
            <w:tcBorders>
              <w:top w:val="nil"/>
              <w:left w:val="nil"/>
              <w:bottom w:val="single" w:sz="4" w:space="0" w:color="auto"/>
              <w:right w:val="single" w:sz="4" w:space="0" w:color="auto"/>
            </w:tcBorders>
            <w:shd w:val="clear" w:color="auto" w:fill="auto"/>
            <w:noWrap/>
            <w:vAlign w:val="center"/>
            <w:hideMark/>
          </w:tcPr>
          <w:p w14:paraId="1677881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2AD2A9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JUEGO</w:t>
            </w:r>
          </w:p>
        </w:tc>
        <w:tc>
          <w:tcPr>
            <w:tcW w:w="489" w:type="pct"/>
            <w:tcBorders>
              <w:top w:val="nil"/>
              <w:left w:val="nil"/>
              <w:bottom w:val="single" w:sz="4" w:space="0" w:color="auto"/>
              <w:right w:val="single" w:sz="4" w:space="0" w:color="auto"/>
            </w:tcBorders>
            <w:shd w:val="clear" w:color="auto" w:fill="auto"/>
            <w:noWrap/>
            <w:vAlign w:val="center"/>
            <w:hideMark/>
          </w:tcPr>
          <w:p w14:paraId="4847678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14</w:t>
            </w:r>
          </w:p>
        </w:tc>
      </w:tr>
      <w:tr w:rsidR="002C1C49" w:rsidRPr="00777E3A" w14:paraId="17C6BE3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888E7F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202</w:t>
            </w:r>
          </w:p>
        </w:tc>
        <w:tc>
          <w:tcPr>
            <w:tcW w:w="256" w:type="pct"/>
            <w:tcBorders>
              <w:top w:val="nil"/>
              <w:left w:val="nil"/>
              <w:bottom w:val="single" w:sz="4" w:space="0" w:color="auto"/>
              <w:right w:val="single" w:sz="4" w:space="0" w:color="auto"/>
            </w:tcBorders>
            <w:shd w:val="clear" w:color="auto" w:fill="auto"/>
            <w:noWrap/>
            <w:vAlign w:val="center"/>
            <w:hideMark/>
          </w:tcPr>
          <w:p w14:paraId="07373CE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D284BC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171</w:t>
            </w:r>
          </w:p>
        </w:tc>
        <w:tc>
          <w:tcPr>
            <w:tcW w:w="256" w:type="pct"/>
            <w:tcBorders>
              <w:top w:val="nil"/>
              <w:left w:val="nil"/>
              <w:bottom w:val="single" w:sz="4" w:space="0" w:color="auto"/>
              <w:right w:val="single" w:sz="4" w:space="0" w:color="auto"/>
            </w:tcBorders>
            <w:shd w:val="clear" w:color="auto" w:fill="auto"/>
            <w:noWrap/>
            <w:vAlign w:val="center"/>
            <w:hideMark/>
          </w:tcPr>
          <w:p w14:paraId="3DEFCD5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2015</w:t>
            </w:r>
          </w:p>
        </w:tc>
        <w:tc>
          <w:tcPr>
            <w:tcW w:w="256" w:type="pct"/>
            <w:tcBorders>
              <w:top w:val="nil"/>
              <w:left w:val="nil"/>
              <w:bottom w:val="single" w:sz="4" w:space="0" w:color="auto"/>
              <w:right w:val="single" w:sz="4" w:space="0" w:color="auto"/>
            </w:tcBorders>
            <w:shd w:val="clear" w:color="auto" w:fill="auto"/>
            <w:noWrap/>
            <w:vAlign w:val="center"/>
            <w:hideMark/>
          </w:tcPr>
          <w:p w14:paraId="33A43C9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EB483F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2E371C7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CANULA CPAP INFANTIL NASAL, TAMAÑO "1", CALIBRE: 12 FR, PARA PACIENTES CON PESO ENTRE 700 - 1250 G. JUEGO CON: CANULA, CONECTOR EN CODO PARA VIA INSPIRATORIA, CONECTOR EN CODO PARA VIA ESPIRATORIA, GORRO, DOS SECCIONES DE VELCRO DE 6 PULG., DOS ADAPTADORES DE 10 MM A 7.5 MM. PRESENTACION: JUEGO. NUMERO DE CATALOGO: HUDSON RCI - 1691. PARA SU USO EN EL EQUIPO MEDICO: CLAVE: 531.941.0980 VENTILADOR ADULTO-PEDIATRICO-NEONATAL. MARCA: SMART. MODELO: SMART MD.</w:t>
            </w:r>
          </w:p>
        </w:tc>
        <w:tc>
          <w:tcPr>
            <w:tcW w:w="533" w:type="pct"/>
            <w:tcBorders>
              <w:top w:val="nil"/>
              <w:left w:val="nil"/>
              <w:bottom w:val="single" w:sz="4" w:space="0" w:color="auto"/>
              <w:right w:val="single" w:sz="4" w:space="0" w:color="auto"/>
            </w:tcBorders>
            <w:shd w:val="clear" w:color="auto" w:fill="auto"/>
            <w:vAlign w:val="center"/>
            <w:hideMark/>
          </w:tcPr>
          <w:p w14:paraId="134B6ECD"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JUEGO</w:t>
            </w:r>
          </w:p>
        </w:tc>
        <w:tc>
          <w:tcPr>
            <w:tcW w:w="478" w:type="pct"/>
            <w:tcBorders>
              <w:top w:val="nil"/>
              <w:left w:val="nil"/>
              <w:bottom w:val="single" w:sz="4" w:space="0" w:color="auto"/>
              <w:right w:val="single" w:sz="4" w:space="0" w:color="auto"/>
            </w:tcBorders>
            <w:shd w:val="clear" w:color="auto" w:fill="auto"/>
            <w:noWrap/>
            <w:vAlign w:val="center"/>
            <w:hideMark/>
          </w:tcPr>
          <w:p w14:paraId="4FE66E1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61A23F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JUEGO</w:t>
            </w:r>
          </w:p>
        </w:tc>
        <w:tc>
          <w:tcPr>
            <w:tcW w:w="489" w:type="pct"/>
            <w:tcBorders>
              <w:top w:val="nil"/>
              <w:left w:val="nil"/>
              <w:bottom w:val="single" w:sz="4" w:space="0" w:color="auto"/>
              <w:right w:val="single" w:sz="4" w:space="0" w:color="auto"/>
            </w:tcBorders>
            <w:shd w:val="clear" w:color="auto" w:fill="auto"/>
            <w:noWrap/>
            <w:vAlign w:val="center"/>
            <w:hideMark/>
          </w:tcPr>
          <w:p w14:paraId="43E3DDF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72B7D43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E7B54D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203</w:t>
            </w:r>
          </w:p>
        </w:tc>
        <w:tc>
          <w:tcPr>
            <w:tcW w:w="256" w:type="pct"/>
            <w:tcBorders>
              <w:top w:val="nil"/>
              <w:left w:val="nil"/>
              <w:bottom w:val="single" w:sz="4" w:space="0" w:color="auto"/>
              <w:right w:val="single" w:sz="4" w:space="0" w:color="auto"/>
            </w:tcBorders>
            <w:shd w:val="clear" w:color="auto" w:fill="auto"/>
            <w:noWrap/>
            <w:vAlign w:val="center"/>
            <w:hideMark/>
          </w:tcPr>
          <w:p w14:paraId="1C736DD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348A20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171</w:t>
            </w:r>
          </w:p>
        </w:tc>
        <w:tc>
          <w:tcPr>
            <w:tcW w:w="256" w:type="pct"/>
            <w:tcBorders>
              <w:top w:val="nil"/>
              <w:left w:val="nil"/>
              <w:bottom w:val="single" w:sz="4" w:space="0" w:color="auto"/>
              <w:right w:val="single" w:sz="4" w:space="0" w:color="auto"/>
            </w:tcBorders>
            <w:shd w:val="clear" w:color="auto" w:fill="auto"/>
            <w:noWrap/>
            <w:vAlign w:val="center"/>
            <w:hideMark/>
          </w:tcPr>
          <w:p w14:paraId="647BA0E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2023</w:t>
            </w:r>
          </w:p>
        </w:tc>
        <w:tc>
          <w:tcPr>
            <w:tcW w:w="256" w:type="pct"/>
            <w:tcBorders>
              <w:top w:val="nil"/>
              <w:left w:val="nil"/>
              <w:bottom w:val="single" w:sz="4" w:space="0" w:color="auto"/>
              <w:right w:val="single" w:sz="4" w:space="0" w:color="auto"/>
            </w:tcBorders>
            <w:shd w:val="clear" w:color="auto" w:fill="auto"/>
            <w:noWrap/>
            <w:vAlign w:val="center"/>
            <w:hideMark/>
          </w:tcPr>
          <w:p w14:paraId="75D7D17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38CD55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7CE1737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CANULA CPAP INFANTIL NASAL, TAMAÑO "2", CALIBRE: 13 FR, PARA PACIENTES CON PESO ENTRE 1250 - 2000 G. JUEGO CON: CANULA, CONECTOR EN CODO PARA VIA INSPIRATORIA, CONECTOR EN CODO PARA VIA ESPIRATORIA, GORRO, DOS SECCIONES DE VELCRO DE 6 PULG., DOS ADAPTADORES DE 10 MM A 7.5 MM. PRESENTACION: JUEGO. NUMERO DE CATALOGO: HUDSON RCI - 1692. PARA SU USO EN EL EQUIPO MEDICO: CLAVE: 531.941.0980 VENTILADOR ADULTO-PEDIATRICO-NEONATAL. MARCA: SMART. MODELO: SMART MD.</w:t>
            </w:r>
          </w:p>
        </w:tc>
        <w:tc>
          <w:tcPr>
            <w:tcW w:w="533" w:type="pct"/>
            <w:tcBorders>
              <w:top w:val="nil"/>
              <w:left w:val="nil"/>
              <w:bottom w:val="single" w:sz="4" w:space="0" w:color="auto"/>
              <w:right w:val="single" w:sz="4" w:space="0" w:color="auto"/>
            </w:tcBorders>
            <w:shd w:val="clear" w:color="auto" w:fill="auto"/>
            <w:vAlign w:val="center"/>
            <w:hideMark/>
          </w:tcPr>
          <w:p w14:paraId="7018C9F1"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JUEGO</w:t>
            </w:r>
          </w:p>
        </w:tc>
        <w:tc>
          <w:tcPr>
            <w:tcW w:w="478" w:type="pct"/>
            <w:tcBorders>
              <w:top w:val="nil"/>
              <w:left w:val="nil"/>
              <w:bottom w:val="single" w:sz="4" w:space="0" w:color="auto"/>
              <w:right w:val="single" w:sz="4" w:space="0" w:color="auto"/>
            </w:tcBorders>
            <w:shd w:val="clear" w:color="auto" w:fill="auto"/>
            <w:noWrap/>
            <w:vAlign w:val="center"/>
            <w:hideMark/>
          </w:tcPr>
          <w:p w14:paraId="020817A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B80AB0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JUEGO</w:t>
            </w:r>
          </w:p>
        </w:tc>
        <w:tc>
          <w:tcPr>
            <w:tcW w:w="489" w:type="pct"/>
            <w:tcBorders>
              <w:top w:val="nil"/>
              <w:left w:val="nil"/>
              <w:bottom w:val="single" w:sz="4" w:space="0" w:color="auto"/>
              <w:right w:val="single" w:sz="4" w:space="0" w:color="auto"/>
            </w:tcBorders>
            <w:shd w:val="clear" w:color="auto" w:fill="auto"/>
            <w:noWrap/>
            <w:vAlign w:val="center"/>
            <w:hideMark/>
          </w:tcPr>
          <w:p w14:paraId="622CFB7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3312EA1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1563F2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204</w:t>
            </w:r>
          </w:p>
        </w:tc>
        <w:tc>
          <w:tcPr>
            <w:tcW w:w="256" w:type="pct"/>
            <w:tcBorders>
              <w:top w:val="nil"/>
              <w:left w:val="nil"/>
              <w:bottom w:val="single" w:sz="4" w:space="0" w:color="auto"/>
              <w:right w:val="single" w:sz="4" w:space="0" w:color="auto"/>
            </w:tcBorders>
            <w:shd w:val="clear" w:color="auto" w:fill="auto"/>
            <w:noWrap/>
            <w:vAlign w:val="center"/>
            <w:hideMark/>
          </w:tcPr>
          <w:p w14:paraId="34C1223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704A858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171</w:t>
            </w:r>
          </w:p>
        </w:tc>
        <w:tc>
          <w:tcPr>
            <w:tcW w:w="256" w:type="pct"/>
            <w:tcBorders>
              <w:top w:val="nil"/>
              <w:left w:val="nil"/>
              <w:bottom w:val="single" w:sz="4" w:space="0" w:color="auto"/>
              <w:right w:val="single" w:sz="4" w:space="0" w:color="auto"/>
            </w:tcBorders>
            <w:shd w:val="clear" w:color="auto" w:fill="auto"/>
            <w:noWrap/>
            <w:vAlign w:val="center"/>
            <w:hideMark/>
          </w:tcPr>
          <w:p w14:paraId="75F154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1355</w:t>
            </w:r>
          </w:p>
        </w:tc>
        <w:tc>
          <w:tcPr>
            <w:tcW w:w="256" w:type="pct"/>
            <w:tcBorders>
              <w:top w:val="nil"/>
              <w:left w:val="nil"/>
              <w:bottom w:val="single" w:sz="4" w:space="0" w:color="auto"/>
              <w:right w:val="single" w:sz="4" w:space="0" w:color="auto"/>
            </w:tcBorders>
            <w:shd w:val="clear" w:color="auto" w:fill="auto"/>
            <w:noWrap/>
            <w:vAlign w:val="center"/>
            <w:hideMark/>
          </w:tcPr>
          <w:p w14:paraId="4654BE1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C0CC9F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1AD44F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PUNTAS NASALES MEDIANO CAJA / 10 PZS. PRESENTACION: CAJA. NUMERO DE CATALOGO: 8418416. PARA SU USO EN EL EQUIPO MEDICO: CLAVE 531.941.0980.03.01 VENTILADOR VOLUMETRICO ADULTO, PEDIATRICO NEONATAL. MARCA: DRAGER. MODELO: EVITA 4.</w:t>
            </w:r>
          </w:p>
        </w:tc>
        <w:tc>
          <w:tcPr>
            <w:tcW w:w="533" w:type="pct"/>
            <w:tcBorders>
              <w:top w:val="nil"/>
              <w:left w:val="nil"/>
              <w:bottom w:val="single" w:sz="4" w:space="0" w:color="auto"/>
              <w:right w:val="single" w:sz="4" w:space="0" w:color="auto"/>
            </w:tcBorders>
            <w:shd w:val="clear" w:color="auto" w:fill="auto"/>
            <w:vAlign w:val="center"/>
            <w:hideMark/>
          </w:tcPr>
          <w:p w14:paraId="7F3B02E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15EB55F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04D12D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89" w:type="pct"/>
            <w:tcBorders>
              <w:top w:val="nil"/>
              <w:left w:val="nil"/>
              <w:bottom w:val="single" w:sz="4" w:space="0" w:color="auto"/>
              <w:right w:val="single" w:sz="4" w:space="0" w:color="auto"/>
            </w:tcBorders>
            <w:shd w:val="clear" w:color="auto" w:fill="auto"/>
            <w:noWrap/>
            <w:vAlign w:val="center"/>
            <w:hideMark/>
          </w:tcPr>
          <w:p w14:paraId="27D8612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35D76DD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7AC021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205</w:t>
            </w:r>
          </w:p>
        </w:tc>
        <w:tc>
          <w:tcPr>
            <w:tcW w:w="256" w:type="pct"/>
            <w:tcBorders>
              <w:top w:val="nil"/>
              <w:left w:val="nil"/>
              <w:bottom w:val="single" w:sz="4" w:space="0" w:color="auto"/>
              <w:right w:val="single" w:sz="4" w:space="0" w:color="auto"/>
            </w:tcBorders>
            <w:shd w:val="clear" w:color="auto" w:fill="auto"/>
            <w:noWrap/>
            <w:vAlign w:val="center"/>
            <w:hideMark/>
          </w:tcPr>
          <w:p w14:paraId="1CD94F5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7C4FFB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172</w:t>
            </w:r>
          </w:p>
        </w:tc>
        <w:tc>
          <w:tcPr>
            <w:tcW w:w="256" w:type="pct"/>
            <w:tcBorders>
              <w:top w:val="nil"/>
              <w:left w:val="nil"/>
              <w:bottom w:val="single" w:sz="4" w:space="0" w:color="auto"/>
              <w:right w:val="single" w:sz="4" w:space="0" w:color="auto"/>
            </w:tcBorders>
            <w:shd w:val="clear" w:color="auto" w:fill="auto"/>
            <w:noWrap/>
            <w:vAlign w:val="center"/>
            <w:hideMark/>
          </w:tcPr>
          <w:p w14:paraId="3B91E94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0281</w:t>
            </w:r>
          </w:p>
        </w:tc>
        <w:tc>
          <w:tcPr>
            <w:tcW w:w="256" w:type="pct"/>
            <w:tcBorders>
              <w:top w:val="nil"/>
              <w:left w:val="nil"/>
              <w:bottom w:val="single" w:sz="4" w:space="0" w:color="auto"/>
              <w:right w:val="single" w:sz="4" w:space="0" w:color="auto"/>
            </w:tcBorders>
            <w:shd w:val="clear" w:color="auto" w:fill="auto"/>
            <w:noWrap/>
            <w:vAlign w:val="center"/>
            <w:hideMark/>
          </w:tcPr>
          <w:p w14:paraId="67AF9A5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6C1E3D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74F5559"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CANASTILLA PARA EXTRACCION DE CUERPOS EXTRAÑOS. CANAL DE TRABAJO: 2.8 MM, LONGITUD TOTAL: 1800 MM. ESTERILIZABLE EN AUTOCLAVE. PARA ESOFAGOGASTRODUODENOSCOPIA. PRESENTACION: PIEZA. NUMERO DE CATALOGO: GF2318B. PARA SU USO EN EQUIPO MEDICO: CLAVE: 531.316.0094 VIDEOENDOSCOPIO. MARCA: FUJINON. MODELO: EPX-2500, EG-530WR, EC530WL, ED530XT.</w:t>
            </w:r>
          </w:p>
        </w:tc>
        <w:tc>
          <w:tcPr>
            <w:tcW w:w="533" w:type="pct"/>
            <w:tcBorders>
              <w:top w:val="nil"/>
              <w:left w:val="nil"/>
              <w:bottom w:val="single" w:sz="4" w:space="0" w:color="auto"/>
              <w:right w:val="single" w:sz="4" w:space="0" w:color="auto"/>
            </w:tcBorders>
            <w:shd w:val="clear" w:color="auto" w:fill="auto"/>
            <w:vAlign w:val="center"/>
            <w:hideMark/>
          </w:tcPr>
          <w:p w14:paraId="698A1CC8"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27F229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25FA17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9C280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5AB074B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49CAD6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206</w:t>
            </w:r>
          </w:p>
        </w:tc>
        <w:tc>
          <w:tcPr>
            <w:tcW w:w="256" w:type="pct"/>
            <w:tcBorders>
              <w:top w:val="nil"/>
              <w:left w:val="nil"/>
              <w:bottom w:val="single" w:sz="4" w:space="0" w:color="auto"/>
              <w:right w:val="single" w:sz="4" w:space="0" w:color="auto"/>
            </w:tcBorders>
            <w:shd w:val="clear" w:color="auto" w:fill="auto"/>
            <w:noWrap/>
            <w:vAlign w:val="center"/>
            <w:hideMark/>
          </w:tcPr>
          <w:p w14:paraId="29B48D3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E9AB0E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182</w:t>
            </w:r>
          </w:p>
        </w:tc>
        <w:tc>
          <w:tcPr>
            <w:tcW w:w="256" w:type="pct"/>
            <w:tcBorders>
              <w:top w:val="nil"/>
              <w:left w:val="nil"/>
              <w:bottom w:val="single" w:sz="4" w:space="0" w:color="auto"/>
              <w:right w:val="single" w:sz="4" w:space="0" w:color="auto"/>
            </w:tcBorders>
            <w:shd w:val="clear" w:color="auto" w:fill="auto"/>
            <w:noWrap/>
            <w:vAlign w:val="center"/>
            <w:hideMark/>
          </w:tcPr>
          <w:p w14:paraId="5F80742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0628</w:t>
            </w:r>
          </w:p>
        </w:tc>
        <w:tc>
          <w:tcPr>
            <w:tcW w:w="256" w:type="pct"/>
            <w:tcBorders>
              <w:top w:val="nil"/>
              <w:left w:val="nil"/>
              <w:bottom w:val="single" w:sz="4" w:space="0" w:color="auto"/>
              <w:right w:val="single" w:sz="4" w:space="0" w:color="auto"/>
            </w:tcBorders>
            <w:shd w:val="clear" w:color="auto" w:fill="auto"/>
            <w:noWrap/>
            <w:vAlign w:val="center"/>
            <w:hideMark/>
          </w:tcPr>
          <w:p w14:paraId="5DF5539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79483A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078B4F3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CARTUCHO CON GAS DE OXIDO ETILENO AL 100%, CONTIENE 100 GRAMOS, UNIDOSIS, LICUADO, NUMERO DE CATALOGO: 4-100. PARA SU USO EN EL EQUIPO MEDICO: UNIDAD DE ESTERILIZACION DE OXIDO DE ETILENO AL 100%. CLAVE: 531.385.1015. MARCA: 3M STERI-VAC. MODELOS: 4XL, 5XL, GS5, GS5X.</w:t>
            </w:r>
          </w:p>
        </w:tc>
        <w:tc>
          <w:tcPr>
            <w:tcW w:w="533" w:type="pct"/>
            <w:tcBorders>
              <w:top w:val="nil"/>
              <w:left w:val="nil"/>
              <w:bottom w:val="single" w:sz="4" w:space="0" w:color="auto"/>
              <w:right w:val="single" w:sz="4" w:space="0" w:color="auto"/>
            </w:tcBorders>
            <w:shd w:val="clear" w:color="auto" w:fill="auto"/>
            <w:vAlign w:val="center"/>
            <w:hideMark/>
          </w:tcPr>
          <w:p w14:paraId="066A0D7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2D93D2C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c>
          <w:tcPr>
            <w:tcW w:w="456" w:type="pct"/>
            <w:tcBorders>
              <w:top w:val="nil"/>
              <w:left w:val="nil"/>
              <w:bottom w:val="single" w:sz="4" w:space="0" w:color="auto"/>
              <w:right w:val="single" w:sz="4" w:space="0" w:color="auto"/>
            </w:tcBorders>
            <w:shd w:val="clear" w:color="auto" w:fill="auto"/>
            <w:noWrap/>
            <w:vAlign w:val="center"/>
            <w:hideMark/>
          </w:tcPr>
          <w:p w14:paraId="1B09940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CARTUCHO</w:t>
            </w:r>
          </w:p>
        </w:tc>
        <w:tc>
          <w:tcPr>
            <w:tcW w:w="489" w:type="pct"/>
            <w:tcBorders>
              <w:top w:val="nil"/>
              <w:left w:val="nil"/>
              <w:bottom w:val="single" w:sz="4" w:space="0" w:color="auto"/>
              <w:right w:val="single" w:sz="4" w:space="0" w:color="auto"/>
            </w:tcBorders>
            <w:shd w:val="clear" w:color="auto" w:fill="auto"/>
            <w:noWrap/>
            <w:vAlign w:val="center"/>
            <w:hideMark/>
          </w:tcPr>
          <w:p w14:paraId="5981914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3D2B35F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E7980D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207</w:t>
            </w:r>
          </w:p>
        </w:tc>
        <w:tc>
          <w:tcPr>
            <w:tcW w:w="256" w:type="pct"/>
            <w:tcBorders>
              <w:top w:val="nil"/>
              <w:left w:val="nil"/>
              <w:bottom w:val="single" w:sz="4" w:space="0" w:color="auto"/>
              <w:right w:val="single" w:sz="4" w:space="0" w:color="auto"/>
            </w:tcBorders>
            <w:shd w:val="clear" w:color="auto" w:fill="auto"/>
            <w:noWrap/>
            <w:vAlign w:val="center"/>
            <w:hideMark/>
          </w:tcPr>
          <w:p w14:paraId="5650B07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708DADF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182</w:t>
            </w:r>
          </w:p>
        </w:tc>
        <w:tc>
          <w:tcPr>
            <w:tcW w:w="256" w:type="pct"/>
            <w:tcBorders>
              <w:top w:val="nil"/>
              <w:left w:val="nil"/>
              <w:bottom w:val="single" w:sz="4" w:space="0" w:color="auto"/>
              <w:right w:val="single" w:sz="4" w:space="0" w:color="auto"/>
            </w:tcBorders>
            <w:shd w:val="clear" w:color="auto" w:fill="auto"/>
            <w:noWrap/>
            <w:vAlign w:val="center"/>
            <w:hideMark/>
          </w:tcPr>
          <w:p w14:paraId="0657276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1337</w:t>
            </w:r>
          </w:p>
        </w:tc>
        <w:tc>
          <w:tcPr>
            <w:tcW w:w="256" w:type="pct"/>
            <w:tcBorders>
              <w:top w:val="nil"/>
              <w:left w:val="nil"/>
              <w:bottom w:val="single" w:sz="4" w:space="0" w:color="auto"/>
              <w:right w:val="single" w:sz="4" w:space="0" w:color="auto"/>
            </w:tcBorders>
            <w:shd w:val="clear" w:color="auto" w:fill="auto"/>
            <w:noWrap/>
            <w:vAlign w:val="center"/>
            <w:hideMark/>
          </w:tcPr>
          <w:p w14:paraId="588EA7D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3CA3A7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303128F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CARTUCHO CON GAS DE OXIDO ETILENO AL 100%, CONTIENE 170 GRAMOS, UNIDOSIS, METALICO, NUMERO DE CATALOGO: 8-170. PARA SU USO EN EL EQUIPO MEDICO: UNIDAD DE ESTERILIZACION DE OXIDO DE ETILENO AL 100%. CLAVE: 531.385.1015. MARCA: 3M. MODELOS:8XL, GS8, GS8X.</w:t>
            </w:r>
          </w:p>
        </w:tc>
        <w:tc>
          <w:tcPr>
            <w:tcW w:w="533" w:type="pct"/>
            <w:tcBorders>
              <w:top w:val="nil"/>
              <w:left w:val="nil"/>
              <w:bottom w:val="single" w:sz="4" w:space="0" w:color="auto"/>
              <w:right w:val="single" w:sz="4" w:space="0" w:color="auto"/>
            </w:tcBorders>
            <w:shd w:val="clear" w:color="auto" w:fill="auto"/>
            <w:vAlign w:val="center"/>
            <w:hideMark/>
          </w:tcPr>
          <w:p w14:paraId="68FD67D1"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5C849FD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c>
          <w:tcPr>
            <w:tcW w:w="456" w:type="pct"/>
            <w:tcBorders>
              <w:top w:val="nil"/>
              <w:left w:val="nil"/>
              <w:bottom w:val="single" w:sz="4" w:space="0" w:color="auto"/>
              <w:right w:val="single" w:sz="4" w:space="0" w:color="auto"/>
            </w:tcBorders>
            <w:shd w:val="clear" w:color="auto" w:fill="auto"/>
            <w:noWrap/>
            <w:vAlign w:val="center"/>
            <w:hideMark/>
          </w:tcPr>
          <w:p w14:paraId="66F47F3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CARTUCHO</w:t>
            </w:r>
          </w:p>
        </w:tc>
        <w:tc>
          <w:tcPr>
            <w:tcW w:w="489" w:type="pct"/>
            <w:tcBorders>
              <w:top w:val="nil"/>
              <w:left w:val="nil"/>
              <w:bottom w:val="single" w:sz="4" w:space="0" w:color="auto"/>
              <w:right w:val="single" w:sz="4" w:space="0" w:color="auto"/>
            </w:tcBorders>
            <w:shd w:val="clear" w:color="auto" w:fill="auto"/>
            <w:noWrap/>
            <w:vAlign w:val="center"/>
            <w:hideMark/>
          </w:tcPr>
          <w:p w14:paraId="4CC1AD8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7A18045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DC20C5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208</w:t>
            </w:r>
          </w:p>
        </w:tc>
        <w:tc>
          <w:tcPr>
            <w:tcW w:w="256" w:type="pct"/>
            <w:tcBorders>
              <w:top w:val="nil"/>
              <w:left w:val="nil"/>
              <w:bottom w:val="single" w:sz="4" w:space="0" w:color="auto"/>
              <w:right w:val="single" w:sz="4" w:space="0" w:color="auto"/>
            </w:tcBorders>
            <w:shd w:val="clear" w:color="auto" w:fill="auto"/>
            <w:noWrap/>
            <w:vAlign w:val="center"/>
            <w:hideMark/>
          </w:tcPr>
          <w:p w14:paraId="5861182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FE7D41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184</w:t>
            </w:r>
          </w:p>
        </w:tc>
        <w:tc>
          <w:tcPr>
            <w:tcW w:w="256" w:type="pct"/>
            <w:tcBorders>
              <w:top w:val="nil"/>
              <w:left w:val="nil"/>
              <w:bottom w:val="single" w:sz="4" w:space="0" w:color="auto"/>
              <w:right w:val="single" w:sz="4" w:space="0" w:color="auto"/>
            </w:tcBorders>
            <w:shd w:val="clear" w:color="auto" w:fill="auto"/>
            <w:noWrap/>
            <w:vAlign w:val="center"/>
            <w:hideMark/>
          </w:tcPr>
          <w:p w14:paraId="1BBFC32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0212</w:t>
            </w:r>
          </w:p>
        </w:tc>
        <w:tc>
          <w:tcPr>
            <w:tcW w:w="256" w:type="pct"/>
            <w:tcBorders>
              <w:top w:val="nil"/>
              <w:left w:val="nil"/>
              <w:bottom w:val="single" w:sz="4" w:space="0" w:color="auto"/>
              <w:right w:val="single" w:sz="4" w:space="0" w:color="auto"/>
            </w:tcBorders>
            <w:shd w:val="clear" w:color="auto" w:fill="auto"/>
            <w:noWrap/>
            <w:vAlign w:val="center"/>
            <w:hideMark/>
          </w:tcPr>
          <w:p w14:paraId="26AF933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8AFF7E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1C63EF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CELDA DE OXIGENO. PRESENTACION: PIEZA. NUMERO DE CATALOGO: 6850930. PARA SU USO EN EL EQUIPO: CLAVE 531 053 0356 UNIDAD DE ANESTESIA. MARCA: DRAGER. MODELO: JULIAN.</w:t>
            </w:r>
          </w:p>
        </w:tc>
        <w:tc>
          <w:tcPr>
            <w:tcW w:w="533" w:type="pct"/>
            <w:tcBorders>
              <w:top w:val="nil"/>
              <w:left w:val="nil"/>
              <w:bottom w:val="single" w:sz="4" w:space="0" w:color="auto"/>
              <w:right w:val="single" w:sz="4" w:space="0" w:color="auto"/>
            </w:tcBorders>
            <w:shd w:val="clear" w:color="auto" w:fill="auto"/>
            <w:vAlign w:val="center"/>
            <w:hideMark/>
          </w:tcPr>
          <w:p w14:paraId="3D6A9912"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D7F0D5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E30DA7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338EE3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5D48662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66BF65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209</w:t>
            </w:r>
          </w:p>
        </w:tc>
        <w:tc>
          <w:tcPr>
            <w:tcW w:w="256" w:type="pct"/>
            <w:tcBorders>
              <w:top w:val="nil"/>
              <w:left w:val="nil"/>
              <w:bottom w:val="single" w:sz="4" w:space="0" w:color="auto"/>
              <w:right w:val="single" w:sz="4" w:space="0" w:color="auto"/>
            </w:tcBorders>
            <w:shd w:val="clear" w:color="auto" w:fill="auto"/>
            <w:noWrap/>
            <w:vAlign w:val="center"/>
            <w:hideMark/>
          </w:tcPr>
          <w:p w14:paraId="76D74FC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D1CB17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188</w:t>
            </w:r>
          </w:p>
        </w:tc>
        <w:tc>
          <w:tcPr>
            <w:tcW w:w="256" w:type="pct"/>
            <w:tcBorders>
              <w:top w:val="nil"/>
              <w:left w:val="nil"/>
              <w:bottom w:val="single" w:sz="4" w:space="0" w:color="auto"/>
              <w:right w:val="single" w:sz="4" w:space="0" w:color="auto"/>
            </w:tcBorders>
            <w:shd w:val="clear" w:color="auto" w:fill="auto"/>
            <w:noWrap/>
            <w:vAlign w:val="center"/>
            <w:hideMark/>
          </w:tcPr>
          <w:p w14:paraId="10D17F0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0150</w:t>
            </w:r>
          </w:p>
        </w:tc>
        <w:tc>
          <w:tcPr>
            <w:tcW w:w="256" w:type="pct"/>
            <w:tcBorders>
              <w:top w:val="nil"/>
              <w:left w:val="nil"/>
              <w:bottom w:val="single" w:sz="4" w:space="0" w:color="auto"/>
              <w:right w:val="single" w:sz="4" w:space="0" w:color="auto"/>
            </w:tcBorders>
            <w:shd w:val="clear" w:color="auto" w:fill="auto"/>
            <w:noWrap/>
            <w:vAlign w:val="center"/>
            <w:hideMark/>
          </w:tcPr>
          <w:p w14:paraId="5003AE2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83CC9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F19DA64"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CEPILLO DE LIMPIEZA. CANAL DE TRABAJO: 2.8-3.2 MM, LONGITUD UTIL: 2100MM. PARA DUODENOSCOPIO. PRESENTACION: PIEZA. NUMERO DE CATALOGO: WB3521FW2. PARA SU USO EN EQUIPO MEDICO: CLAVE: 531.316.0094 VIDEOENDOSCOPIO. MARCA: FUJINON. MODELO: EPX-2500, EG-530WR, </w:t>
            </w:r>
            <w:r w:rsidRPr="00777E3A">
              <w:rPr>
                <w:rFonts w:ascii="Arial" w:hAnsi="Arial" w:cs="Arial"/>
                <w:color w:val="000000"/>
                <w:sz w:val="12"/>
                <w:szCs w:val="12"/>
                <w:lang w:val="es-MX" w:eastAsia="es-MX"/>
              </w:rPr>
              <w:lastRenderedPageBreak/>
              <w:t>EC530WL, ED530XT.</w:t>
            </w:r>
          </w:p>
        </w:tc>
        <w:tc>
          <w:tcPr>
            <w:tcW w:w="533" w:type="pct"/>
            <w:tcBorders>
              <w:top w:val="nil"/>
              <w:left w:val="nil"/>
              <w:bottom w:val="single" w:sz="4" w:space="0" w:color="auto"/>
              <w:right w:val="single" w:sz="4" w:space="0" w:color="auto"/>
            </w:tcBorders>
            <w:shd w:val="clear" w:color="auto" w:fill="auto"/>
            <w:vAlign w:val="center"/>
            <w:hideMark/>
          </w:tcPr>
          <w:p w14:paraId="6DDBE86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PIEZA</w:t>
            </w:r>
          </w:p>
        </w:tc>
        <w:tc>
          <w:tcPr>
            <w:tcW w:w="478" w:type="pct"/>
            <w:tcBorders>
              <w:top w:val="nil"/>
              <w:left w:val="nil"/>
              <w:bottom w:val="single" w:sz="4" w:space="0" w:color="auto"/>
              <w:right w:val="single" w:sz="4" w:space="0" w:color="auto"/>
            </w:tcBorders>
            <w:shd w:val="clear" w:color="auto" w:fill="auto"/>
            <w:noWrap/>
            <w:vAlign w:val="center"/>
            <w:hideMark/>
          </w:tcPr>
          <w:p w14:paraId="286F622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414542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AECE63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w:t>
            </w:r>
          </w:p>
        </w:tc>
      </w:tr>
      <w:tr w:rsidR="002C1C49" w:rsidRPr="00777E3A" w14:paraId="0E6090B0"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D82E8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210</w:t>
            </w:r>
          </w:p>
        </w:tc>
        <w:tc>
          <w:tcPr>
            <w:tcW w:w="256" w:type="pct"/>
            <w:tcBorders>
              <w:top w:val="nil"/>
              <w:left w:val="nil"/>
              <w:bottom w:val="single" w:sz="4" w:space="0" w:color="auto"/>
              <w:right w:val="single" w:sz="4" w:space="0" w:color="auto"/>
            </w:tcBorders>
            <w:shd w:val="clear" w:color="auto" w:fill="auto"/>
            <w:noWrap/>
            <w:vAlign w:val="center"/>
            <w:hideMark/>
          </w:tcPr>
          <w:p w14:paraId="622D31B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7AD83C5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188</w:t>
            </w:r>
          </w:p>
        </w:tc>
        <w:tc>
          <w:tcPr>
            <w:tcW w:w="256" w:type="pct"/>
            <w:tcBorders>
              <w:top w:val="nil"/>
              <w:left w:val="nil"/>
              <w:bottom w:val="single" w:sz="4" w:space="0" w:color="auto"/>
              <w:right w:val="single" w:sz="4" w:space="0" w:color="auto"/>
            </w:tcBorders>
            <w:shd w:val="clear" w:color="auto" w:fill="auto"/>
            <w:noWrap/>
            <w:vAlign w:val="center"/>
            <w:hideMark/>
          </w:tcPr>
          <w:p w14:paraId="5490157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0010</w:t>
            </w:r>
          </w:p>
        </w:tc>
        <w:tc>
          <w:tcPr>
            <w:tcW w:w="256" w:type="pct"/>
            <w:tcBorders>
              <w:top w:val="nil"/>
              <w:left w:val="nil"/>
              <w:bottom w:val="single" w:sz="4" w:space="0" w:color="auto"/>
              <w:right w:val="single" w:sz="4" w:space="0" w:color="auto"/>
            </w:tcBorders>
            <w:shd w:val="clear" w:color="auto" w:fill="auto"/>
            <w:noWrap/>
            <w:vAlign w:val="center"/>
            <w:hideMark/>
          </w:tcPr>
          <w:p w14:paraId="36958A0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1DCB65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B4BD6E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CEPILLO PARA LIMPIEZA. PRESENTACION: PIEZA. NUMERO DE CATALOGO: 5053-124. PARA SU USO EN EL EQUIPO: CLAVE 531 635 0130 MOTOR NEUMATICO MICRO. MARCA: LINVATEC. MODELO: MICRO 100.</w:t>
            </w:r>
          </w:p>
        </w:tc>
        <w:tc>
          <w:tcPr>
            <w:tcW w:w="533" w:type="pct"/>
            <w:tcBorders>
              <w:top w:val="nil"/>
              <w:left w:val="nil"/>
              <w:bottom w:val="single" w:sz="4" w:space="0" w:color="auto"/>
              <w:right w:val="single" w:sz="4" w:space="0" w:color="auto"/>
            </w:tcBorders>
            <w:shd w:val="clear" w:color="auto" w:fill="auto"/>
            <w:vAlign w:val="center"/>
            <w:hideMark/>
          </w:tcPr>
          <w:p w14:paraId="177F8D8C"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365E77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76E5FA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058812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w:t>
            </w:r>
          </w:p>
        </w:tc>
      </w:tr>
      <w:tr w:rsidR="002C1C49" w:rsidRPr="00777E3A" w14:paraId="54AEE16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99B74C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211</w:t>
            </w:r>
          </w:p>
        </w:tc>
        <w:tc>
          <w:tcPr>
            <w:tcW w:w="256" w:type="pct"/>
            <w:tcBorders>
              <w:top w:val="nil"/>
              <w:left w:val="nil"/>
              <w:bottom w:val="single" w:sz="4" w:space="0" w:color="auto"/>
              <w:right w:val="single" w:sz="4" w:space="0" w:color="auto"/>
            </w:tcBorders>
            <w:shd w:val="clear" w:color="auto" w:fill="auto"/>
            <w:noWrap/>
            <w:vAlign w:val="center"/>
            <w:hideMark/>
          </w:tcPr>
          <w:p w14:paraId="4BDC8D2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720D3B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199</w:t>
            </w:r>
          </w:p>
        </w:tc>
        <w:tc>
          <w:tcPr>
            <w:tcW w:w="256" w:type="pct"/>
            <w:tcBorders>
              <w:top w:val="nil"/>
              <w:left w:val="nil"/>
              <w:bottom w:val="single" w:sz="4" w:space="0" w:color="auto"/>
              <w:right w:val="single" w:sz="4" w:space="0" w:color="auto"/>
            </w:tcBorders>
            <w:shd w:val="clear" w:color="auto" w:fill="auto"/>
            <w:noWrap/>
            <w:vAlign w:val="center"/>
            <w:hideMark/>
          </w:tcPr>
          <w:p w14:paraId="7167ABB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1676</w:t>
            </w:r>
          </w:p>
        </w:tc>
        <w:tc>
          <w:tcPr>
            <w:tcW w:w="256" w:type="pct"/>
            <w:tcBorders>
              <w:top w:val="nil"/>
              <w:left w:val="nil"/>
              <w:bottom w:val="single" w:sz="4" w:space="0" w:color="auto"/>
              <w:right w:val="single" w:sz="4" w:space="0" w:color="auto"/>
            </w:tcBorders>
            <w:shd w:val="clear" w:color="auto" w:fill="auto"/>
            <w:noWrap/>
            <w:vAlign w:val="center"/>
            <w:hideMark/>
          </w:tcPr>
          <w:p w14:paraId="31334BD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7F1788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25A8E14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CINTA PARA IMPRESION (TONER), PARA GRAFICADOR. PRESENTACION: PIEZA. NUMERO DE CATALOGO: GF-33. PARA SU USO EN LOS EQUIPOS: REFRIGERADOR PARA REACTIVOS Y PRODUCTOS BIOLOGICOS. CLAVE: 531.773.0322. MARCA: GEMETEC. MODELO: RV-14; REFRIGERADOR VERTICAL PARA LABORATORIO CAP. 20 PIES CUBICOS. CLAVE: 533.786.0026. MARCA: GEMETEC. MODELO: RV-20; REFRIGERADOR PARA VACUNAS. CLAVE: 533.786.0034. MARCA: GEMETEC. MODELO: RV-17.6; REFRIGERADOR PARA BANCO DE SANGRE. CLAVE: 533.787.0066. MARCA: GEMETEC. MODELO: RV-23.2; REFRIGERADOR PARA LABORATORIO USO RUTINARIO 14 PIES CUBICOS. CLAVE: 533.787.0181. MARCA: GEMETEC. MODELO: RV-14.2; REFRIGERADOR CONGELADOR DE 5.4 PIES CUBICOS. CLAVE: 533.786.0018. MARCA: GEMETEC. MODELO: RV-5.4.</w:t>
            </w:r>
          </w:p>
        </w:tc>
        <w:tc>
          <w:tcPr>
            <w:tcW w:w="533" w:type="pct"/>
            <w:tcBorders>
              <w:top w:val="nil"/>
              <w:left w:val="nil"/>
              <w:bottom w:val="single" w:sz="4" w:space="0" w:color="auto"/>
              <w:right w:val="single" w:sz="4" w:space="0" w:color="auto"/>
            </w:tcBorders>
            <w:shd w:val="clear" w:color="auto" w:fill="auto"/>
            <w:vAlign w:val="center"/>
            <w:hideMark/>
          </w:tcPr>
          <w:p w14:paraId="5AD82B2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1FC4B6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6E4F51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89B9BA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31</w:t>
            </w:r>
          </w:p>
        </w:tc>
      </w:tr>
      <w:tr w:rsidR="002C1C49" w:rsidRPr="00777E3A" w14:paraId="28325F3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40B26A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212</w:t>
            </w:r>
          </w:p>
        </w:tc>
        <w:tc>
          <w:tcPr>
            <w:tcW w:w="256" w:type="pct"/>
            <w:tcBorders>
              <w:top w:val="nil"/>
              <w:left w:val="nil"/>
              <w:bottom w:val="single" w:sz="4" w:space="0" w:color="auto"/>
              <w:right w:val="single" w:sz="4" w:space="0" w:color="auto"/>
            </w:tcBorders>
            <w:shd w:val="clear" w:color="auto" w:fill="auto"/>
            <w:noWrap/>
            <w:vAlign w:val="center"/>
            <w:hideMark/>
          </w:tcPr>
          <w:p w14:paraId="4AD6D1D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E3E45D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200</w:t>
            </w:r>
          </w:p>
        </w:tc>
        <w:tc>
          <w:tcPr>
            <w:tcW w:w="256" w:type="pct"/>
            <w:tcBorders>
              <w:top w:val="nil"/>
              <w:left w:val="nil"/>
              <w:bottom w:val="single" w:sz="4" w:space="0" w:color="auto"/>
              <w:right w:val="single" w:sz="4" w:space="0" w:color="auto"/>
            </w:tcBorders>
            <w:shd w:val="clear" w:color="auto" w:fill="auto"/>
            <w:noWrap/>
            <w:vAlign w:val="center"/>
            <w:hideMark/>
          </w:tcPr>
          <w:p w14:paraId="260AC75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1764</w:t>
            </w:r>
          </w:p>
        </w:tc>
        <w:tc>
          <w:tcPr>
            <w:tcW w:w="256" w:type="pct"/>
            <w:tcBorders>
              <w:top w:val="nil"/>
              <w:left w:val="nil"/>
              <w:bottom w:val="single" w:sz="4" w:space="0" w:color="auto"/>
              <w:right w:val="single" w:sz="4" w:space="0" w:color="auto"/>
            </w:tcBorders>
            <w:shd w:val="clear" w:color="auto" w:fill="auto"/>
            <w:noWrap/>
            <w:vAlign w:val="center"/>
            <w:hideMark/>
          </w:tcPr>
          <w:p w14:paraId="068E13D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39C2B0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92A573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CIRCUITO DESECHABLE DE PACIENTE NEONATAL CON CALENTAMIENTO VENTSTAR HEATED (N) CAJA / 10 PZS. PRESENTACION: CAJA. NUMERO DE CATALOGO: MP00308. PARA SU USO EN EL EQUIPO MEDICO: CLAVE 531.941.0980.03.01 VENTILADOR VOLUMETRICO ADULTO, PEDIATRICO, NEONATAL. MARCA: DRAGER. MODELO: EVITA 4.</w:t>
            </w:r>
          </w:p>
        </w:tc>
        <w:tc>
          <w:tcPr>
            <w:tcW w:w="533" w:type="pct"/>
            <w:tcBorders>
              <w:top w:val="nil"/>
              <w:left w:val="nil"/>
              <w:bottom w:val="single" w:sz="4" w:space="0" w:color="auto"/>
              <w:right w:val="single" w:sz="4" w:space="0" w:color="auto"/>
            </w:tcBorders>
            <w:shd w:val="clear" w:color="auto" w:fill="auto"/>
            <w:vAlign w:val="center"/>
            <w:hideMark/>
          </w:tcPr>
          <w:p w14:paraId="185FFBD9"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354D6FC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456" w:type="pct"/>
            <w:tcBorders>
              <w:top w:val="nil"/>
              <w:left w:val="nil"/>
              <w:bottom w:val="single" w:sz="4" w:space="0" w:color="auto"/>
              <w:right w:val="single" w:sz="4" w:space="0" w:color="auto"/>
            </w:tcBorders>
            <w:shd w:val="clear" w:color="auto" w:fill="auto"/>
            <w:noWrap/>
            <w:vAlign w:val="center"/>
            <w:hideMark/>
          </w:tcPr>
          <w:p w14:paraId="76C5E4C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0E5BA8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27DCD69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F7B3FA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213</w:t>
            </w:r>
          </w:p>
        </w:tc>
        <w:tc>
          <w:tcPr>
            <w:tcW w:w="256" w:type="pct"/>
            <w:tcBorders>
              <w:top w:val="nil"/>
              <w:left w:val="nil"/>
              <w:bottom w:val="single" w:sz="4" w:space="0" w:color="auto"/>
              <w:right w:val="single" w:sz="4" w:space="0" w:color="auto"/>
            </w:tcBorders>
            <w:shd w:val="clear" w:color="auto" w:fill="auto"/>
            <w:noWrap/>
            <w:vAlign w:val="center"/>
            <w:hideMark/>
          </w:tcPr>
          <w:p w14:paraId="2644F95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F1EC0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200</w:t>
            </w:r>
          </w:p>
        </w:tc>
        <w:tc>
          <w:tcPr>
            <w:tcW w:w="256" w:type="pct"/>
            <w:tcBorders>
              <w:top w:val="nil"/>
              <w:left w:val="nil"/>
              <w:bottom w:val="single" w:sz="4" w:space="0" w:color="auto"/>
              <w:right w:val="single" w:sz="4" w:space="0" w:color="auto"/>
            </w:tcBorders>
            <w:shd w:val="clear" w:color="auto" w:fill="auto"/>
            <w:noWrap/>
            <w:vAlign w:val="center"/>
            <w:hideMark/>
          </w:tcPr>
          <w:p w14:paraId="19D80AF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3521</w:t>
            </w:r>
          </w:p>
        </w:tc>
        <w:tc>
          <w:tcPr>
            <w:tcW w:w="256" w:type="pct"/>
            <w:tcBorders>
              <w:top w:val="nil"/>
              <w:left w:val="nil"/>
              <w:bottom w:val="single" w:sz="4" w:space="0" w:color="auto"/>
              <w:right w:val="single" w:sz="4" w:space="0" w:color="auto"/>
            </w:tcBorders>
            <w:shd w:val="clear" w:color="auto" w:fill="auto"/>
            <w:noWrap/>
            <w:vAlign w:val="center"/>
            <w:hideMark/>
          </w:tcPr>
          <w:p w14:paraId="10285A1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714704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66244AC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CIRCUITO DESECHABLE NEONATAL. CABLE CALEFACTOR EN ESPIRAL DOBLE EN RAMA INSPIRATORIA COLOR AZUL Y TRAMPA DE AGUA EN RAMA EXHALATORIA COLOR BLANCA. PIEZA EN Y GIRATORIA. INCLUYE CAMARA DE HUMIDIFICACION, LINEA DE PRESION Y KIT DE ADAPTADORES. PRESENTACION: CAJA CON 10. NUMERO DE CATALOGO: RT225. PARA SU USO EN EL EQUIPO: HUMIDIFICADOR CON CALEFACCIÓN. CLAVE: 531.480.0128. MARCA: FISHER &amp; PAYKEL. MODELO: MR 850.</w:t>
            </w:r>
          </w:p>
        </w:tc>
        <w:tc>
          <w:tcPr>
            <w:tcW w:w="533" w:type="pct"/>
            <w:tcBorders>
              <w:top w:val="nil"/>
              <w:left w:val="nil"/>
              <w:bottom w:val="single" w:sz="4" w:space="0" w:color="auto"/>
              <w:right w:val="single" w:sz="4" w:space="0" w:color="auto"/>
            </w:tcBorders>
            <w:shd w:val="clear" w:color="auto" w:fill="auto"/>
            <w:vAlign w:val="center"/>
            <w:hideMark/>
          </w:tcPr>
          <w:p w14:paraId="19559F38"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04C9E28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456" w:type="pct"/>
            <w:tcBorders>
              <w:top w:val="nil"/>
              <w:left w:val="nil"/>
              <w:bottom w:val="single" w:sz="4" w:space="0" w:color="auto"/>
              <w:right w:val="single" w:sz="4" w:space="0" w:color="auto"/>
            </w:tcBorders>
            <w:shd w:val="clear" w:color="auto" w:fill="auto"/>
            <w:noWrap/>
            <w:vAlign w:val="center"/>
            <w:hideMark/>
          </w:tcPr>
          <w:p w14:paraId="50048EA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9E1007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1D56208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E21192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214</w:t>
            </w:r>
          </w:p>
        </w:tc>
        <w:tc>
          <w:tcPr>
            <w:tcW w:w="256" w:type="pct"/>
            <w:tcBorders>
              <w:top w:val="nil"/>
              <w:left w:val="nil"/>
              <w:bottom w:val="single" w:sz="4" w:space="0" w:color="auto"/>
              <w:right w:val="single" w:sz="4" w:space="0" w:color="auto"/>
            </w:tcBorders>
            <w:shd w:val="clear" w:color="auto" w:fill="auto"/>
            <w:noWrap/>
            <w:vAlign w:val="center"/>
            <w:hideMark/>
          </w:tcPr>
          <w:p w14:paraId="36CEACC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1C756A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200</w:t>
            </w:r>
          </w:p>
        </w:tc>
        <w:tc>
          <w:tcPr>
            <w:tcW w:w="256" w:type="pct"/>
            <w:tcBorders>
              <w:top w:val="nil"/>
              <w:left w:val="nil"/>
              <w:bottom w:val="single" w:sz="4" w:space="0" w:color="auto"/>
              <w:right w:val="single" w:sz="4" w:space="0" w:color="auto"/>
            </w:tcBorders>
            <w:shd w:val="clear" w:color="auto" w:fill="auto"/>
            <w:noWrap/>
            <w:vAlign w:val="center"/>
            <w:hideMark/>
          </w:tcPr>
          <w:p w14:paraId="475481B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2564</w:t>
            </w:r>
          </w:p>
        </w:tc>
        <w:tc>
          <w:tcPr>
            <w:tcW w:w="256" w:type="pct"/>
            <w:tcBorders>
              <w:top w:val="nil"/>
              <w:left w:val="nil"/>
              <w:bottom w:val="single" w:sz="4" w:space="0" w:color="auto"/>
              <w:right w:val="single" w:sz="4" w:space="0" w:color="auto"/>
            </w:tcBorders>
            <w:shd w:val="clear" w:color="auto" w:fill="auto"/>
            <w:noWrap/>
            <w:vAlign w:val="center"/>
            <w:hideMark/>
          </w:tcPr>
          <w:p w14:paraId="100107A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290222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E7C309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CIRCUITO DE PACIENTE NEONATAL CORRUGADO DESECHABLE 10MM DIAMETRO INTERNO MATERIAL EVA, GRADO MEDICO COLOR BLANCO NATURAL RAMA ESPIRACION, AZUL RAMA INSPIRACION CON CALENTADOR DE TUBO EN AMBAS RAMAS Y CAMARA DE HUMIDIFICACION UNIVERSAL DESECHABLE DE POLICARBONATO VOLUMEN MAXIMO DE 150ML PRESENTACION: CAJA CON 10 PZAS. NUMERO DE CATALOGO: P6DZ00022. PARA SU USO EN EL EQUIPO MEDICO: 531.641.0082 NEBULIZADOR CON DOSIFICADOR DE OXIGENO. MARCA: IDEM. MODELO: HUMIDEM CT.</w:t>
            </w:r>
          </w:p>
        </w:tc>
        <w:tc>
          <w:tcPr>
            <w:tcW w:w="533" w:type="pct"/>
            <w:tcBorders>
              <w:top w:val="nil"/>
              <w:left w:val="nil"/>
              <w:bottom w:val="single" w:sz="4" w:space="0" w:color="auto"/>
              <w:right w:val="single" w:sz="4" w:space="0" w:color="auto"/>
            </w:tcBorders>
            <w:shd w:val="clear" w:color="auto" w:fill="auto"/>
            <w:vAlign w:val="center"/>
            <w:hideMark/>
          </w:tcPr>
          <w:p w14:paraId="3D616162"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5BE1B37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456" w:type="pct"/>
            <w:tcBorders>
              <w:top w:val="nil"/>
              <w:left w:val="nil"/>
              <w:bottom w:val="single" w:sz="4" w:space="0" w:color="auto"/>
              <w:right w:val="single" w:sz="4" w:space="0" w:color="auto"/>
            </w:tcBorders>
            <w:shd w:val="clear" w:color="auto" w:fill="auto"/>
            <w:noWrap/>
            <w:vAlign w:val="center"/>
            <w:hideMark/>
          </w:tcPr>
          <w:p w14:paraId="7CAF6F7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153224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538C6A7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C29EFA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215</w:t>
            </w:r>
          </w:p>
        </w:tc>
        <w:tc>
          <w:tcPr>
            <w:tcW w:w="256" w:type="pct"/>
            <w:tcBorders>
              <w:top w:val="nil"/>
              <w:left w:val="nil"/>
              <w:bottom w:val="single" w:sz="4" w:space="0" w:color="auto"/>
              <w:right w:val="single" w:sz="4" w:space="0" w:color="auto"/>
            </w:tcBorders>
            <w:shd w:val="clear" w:color="auto" w:fill="auto"/>
            <w:noWrap/>
            <w:vAlign w:val="center"/>
            <w:hideMark/>
          </w:tcPr>
          <w:p w14:paraId="3FDC682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594BC1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200</w:t>
            </w:r>
          </w:p>
        </w:tc>
        <w:tc>
          <w:tcPr>
            <w:tcW w:w="256" w:type="pct"/>
            <w:tcBorders>
              <w:top w:val="nil"/>
              <w:left w:val="nil"/>
              <w:bottom w:val="single" w:sz="4" w:space="0" w:color="auto"/>
              <w:right w:val="single" w:sz="4" w:space="0" w:color="auto"/>
            </w:tcBorders>
            <w:shd w:val="clear" w:color="auto" w:fill="auto"/>
            <w:noWrap/>
            <w:vAlign w:val="center"/>
            <w:hideMark/>
          </w:tcPr>
          <w:p w14:paraId="3600BE5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4533</w:t>
            </w:r>
          </w:p>
        </w:tc>
        <w:tc>
          <w:tcPr>
            <w:tcW w:w="256" w:type="pct"/>
            <w:tcBorders>
              <w:top w:val="nil"/>
              <w:left w:val="nil"/>
              <w:bottom w:val="single" w:sz="4" w:space="0" w:color="auto"/>
              <w:right w:val="single" w:sz="4" w:space="0" w:color="auto"/>
            </w:tcBorders>
            <w:shd w:val="clear" w:color="auto" w:fill="auto"/>
            <w:noWrap/>
            <w:vAlign w:val="center"/>
            <w:hideMark/>
          </w:tcPr>
          <w:p w14:paraId="5592A6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5F7807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3308BBC9"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CIRCUITO RESPIRATORIO CALEFACTADO EN LA RAMA INSPIRATORIA Y TRAMPA DE AGUA EN LA RAMA ESPIRATORIA. PARA PACIENTES NEONATALES CON UN VOLUMEN TIDAL DE MAXIMO DE 100 ML. DESECHABLE. DIMENSIONES: 1.7 M DE LONGITUD, CON CAMARA DE HUMIDIFICACION. COMPATIBLE CON EL HUMIDIFICADOR DE FISHER &amp; PAYKEL MR850. PRESENTACION: CAJA CON 10 PIEZAS. NUMERO DE CATALOGO: MP02608. PARA SU USO EN LOS EQUIPOS: VENTILADOR ADULTO - PEDIATRICO - NEONATAL. CLAVE: 531.941.0980. MARCA: DRAGER. MODELO: EVITA V300, EVITA INFINITY V500, EVITA V600, EVITA V800.VENTILADOR DE ALTA FRECUENCIA OSCILATORIA PEDIATRICO - NEONATAL CON MODO CONVENCIONAL. CLAVE: 531.941.1012. MARCA: DRAGER. MODELO: BABYLOG VN500, BABYLOG VN600, BABYLOG VN800.VENTILADOR NEONATAL / PEDIATRICO DE ALTA FRECUENCIA OSCILATORIA. CLAVE: 531.941.1038. MARCA: DRAGER. MODELO: BABYLOG 8000 PLUS.</w:t>
            </w:r>
          </w:p>
        </w:tc>
        <w:tc>
          <w:tcPr>
            <w:tcW w:w="533" w:type="pct"/>
            <w:tcBorders>
              <w:top w:val="nil"/>
              <w:left w:val="nil"/>
              <w:bottom w:val="single" w:sz="4" w:space="0" w:color="auto"/>
              <w:right w:val="single" w:sz="4" w:space="0" w:color="auto"/>
            </w:tcBorders>
            <w:shd w:val="clear" w:color="auto" w:fill="auto"/>
            <w:vAlign w:val="center"/>
            <w:hideMark/>
          </w:tcPr>
          <w:p w14:paraId="7118E469"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62FF7A8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456" w:type="pct"/>
            <w:tcBorders>
              <w:top w:val="nil"/>
              <w:left w:val="nil"/>
              <w:bottom w:val="single" w:sz="4" w:space="0" w:color="auto"/>
              <w:right w:val="single" w:sz="4" w:space="0" w:color="auto"/>
            </w:tcBorders>
            <w:shd w:val="clear" w:color="auto" w:fill="auto"/>
            <w:noWrap/>
            <w:vAlign w:val="center"/>
            <w:hideMark/>
          </w:tcPr>
          <w:p w14:paraId="7E0CFDA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36B399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0E6B393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CDDE5B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216</w:t>
            </w:r>
          </w:p>
        </w:tc>
        <w:tc>
          <w:tcPr>
            <w:tcW w:w="256" w:type="pct"/>
            <w:tcBorders>
              <w:top w:val="nil"/>
              <w:left w:val="nil"/>
              <w:bottom w:val="single" w:sz="4" w:space="0" w:color="auto"/>
              <w:right w:val="single" w:sz="4" w:space="0" w:color="auto"/>
            </w:tcBorders>
            <w:shd w:val="clear" w:color="auto" w:fill="auto"/>
            <w:noWrap/>
            <w:vAlign w:val="center"/>
            <w:hideMark/>
          </w:tcPr>
          <w:p w14:paraId="77C2B96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44FA46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200</w:t>
            </w:r>
          </w:p>
        </w:tc>
        <w:tc>
          <w:tcPr>
            <w:tcW w:w="256" w:type="pct"/>
            <w:tcBorders>
              <w:top w:val="nil"/>
              <w:left w:val="nil"/>
              <w:bottom w:val="single" w:sz="4" w:space="0" w:color="auto"/>
              <w:right w:val="single" w:sz="4" w:space="0" w:color="auto"/>
            </w:tcBorders>
            <w:shd w:val="clear" w:color="auto" w:fill="auto"/>
            <w:noWrap/>
            <w:vAlign w:val="center"/>
            <w:hideMark/>
          </w:tcPr>
          <w:p w14:paraId="7E6299D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4057</w:t>
            </w:r>
          </w:p>
        </w:tc>
        <w:tc>
          <w:tcPr>
            <w:tcW w:w="256" w:type="pct"/>
            <w:tcBorders>
              <w:top w:val="nil"/>
              <w:left w:val="nil"/>
              <w:bottom w:val="single" w:sz="4" w:space="0" w:color="auto"/>
              <w:right w:val="single" w:sz="4" w:space="0" w:color="auto"/>
            </w:tcBorders>
            <w:shd w:val="clear" w:color="auto" w:fill="auto"/>
            <w:noWrap/>
            <w:vAlign w:val="center"/>
            <w:hideMark/>
          </w:tcPr>
          <w:p w14:paraId="27B3F30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D7FBA3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6818E72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CIRCUITO DESECHABLE DE 1.8 METROS DE </w:t>
            </w:r>
            <w:r w:rsidRPr="00777E3A">
              <w:rPr>
                <w:rFonts w:ascii="Arial" w:hAnsi="Arial" w:cs="Arial"/>
                <w:color w:val="000000"/>
                <w:sz w:val="12"/>
                <w:szCs w:val="12"/>
                <w:lang w:val="es-MX" w:eastAsia="es-MX"/>
              </w:rPr>
              <w:lastRenderedPageBreak/>
              <w:t>LONGITUD CON CABLE CALEFACTOR Y SENSOR DE TEMPERATURA, CON SUJETADOR EN FORMA DE COLLARIN Y CLAVIJA DE SEGURIDAD PARA EVITAR MOVIMIENTO. INCLUYE CAMARA DE HUMIDIFICACION DE AUTOLLENADO DESECHABLE. PRESENTACION: CAJA CON 10 PIEZAS. NUMERO DE CATALOGO: 900PT501. PARA SU USO EN EL EQUIPO: HUMIDIFICADOR CON CALEFACCION Y GENERADOR DE FLUJO INTEGRADO. CLAVE: 531.480.0201. MARCA: FISHER &amp; PAYKEL. MODELO: AIRVO 2.</w:t>
            </w:r>
          </w:p>
        </w:tc>
        <w:tc>
          <w:tcPr>
            <w:tcW w:w="533" w:type="pct"/>
            <w:tcBorders>
              <w:top w:val="nil"/>
              <w:left w:val="nil"/>
              <w:bottom w:val="single" w:sz="4" w:space="0" w:color="auto"/>
              <w:right w:val="single" w:sz="4" w:space="0" w:color="auto"/>
            </w:tcBorders>
            <w:shd w:val="clear" w:color="auto" w:fill="auto"/>
            <w:vAlign w:val="center"/>
            <w:hideMark/>
          </w:tcPr>
          <w:p w14:paraId="1E682B4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CAJA</w:t>
            </w:r>
          </w:p>
        </w:tc>
        <w:tc>
          <w:tcPr>
            <w:tcW w:w="478" w:type="pct"/>
            <w:tcBorders>
              <w:top w:val="nil"/>
              <w:left w:val="nil"/>
              <w:bottom w:val="single" w:sz="4" w:space="0" w:color="auto"/>
              <w:right w:val="single" w:sz="4" w:space="0" w:color="auto"/>
            </w:tcBorders>
            <w:shd w:val="clear" w:color="auto" w:fill="auto"/>
            <w:noWrap/>
            <w:vAlign w:val="center"/>
            <w:hideMark/>
          </w:tcPr>
          <w:p w14:paraId="1D50ABB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456" w:type="pct"/>
            <w:tcBorders>
              <w:top w:val="nil"/>
              <w:left w:val="nil"/>
              <w:bottom w:val="single" w:sz="4" w:space="0" w:color="auto"/>
              <w:right w:val="single" w:sz="4" w:space="0" w:color="auto"/>
            </w:tcBorders>
            <w:shd w:val="clear" w:color="auto" w:fill="auto"/>
            <w:noWrap/>
            <w:vAlign w:val="center"/>
            <w:hideMark/>
          </w:tcPr>
          <w:p w14:paraId="3AD8676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B0448D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0EB0423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27E0BE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217</w:t>
            </w:r>
          </w:p>
        </w:tc>
        <w:tc>
          <w:tcPr>
            <w:tcW w:w="256" w:type="pct"/>
            <w:tcBorders>
              <w:top w:val="nil"/>
              <w:left w:val="nil"/>
              <w:bottom w:val="single" w:sz="4" w:space="0" w:color="auto"/>
              <w:right w:val="single" w:sz="4" w:space="0" w:color="auto"/>
            </w:tcBorders>
            <w:shd w:val="clear" w:color="auto" w:fill="auto"/>
            <w:noWrap/>
            <w:vAlign w:val="center"/>
            <w:hideMark/>
          </w:tcPr>
          <w:p w14:paraId="789A92F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D054B4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200</w:t>
            </w:r>
          </w:p>
        </w:tc>
        <w:tc>
          <w:tcPr>
            <w:tcW w:w="256" w:type="pct"/>
            <w:tcBorders>
              <w:top w:val="nil"/>
              <w:left w:val="nil"/>
              <w:bottom w:val="single" w:sz="4" w:space="0" w:color="auto"/>
              <w:right w:val="single" w:sz="4" w:space="0" w:color="auto"/>
            </w:tcBorders>
            <w:shd w:val="clear" w:color="auto" w:fill="auto"/>
            <w:noWrap/>
            <w:vAlign w:val="center"/>
            <w:hideMark/>
          </w:tcPr>
          <w:p w14:paraId="2F2691B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3471</w:t>
            </w:r>
          </w:p>
        </w:tc>
        <w:tc>
          <w:tcPr>
            <w:tcW w:w="256" w:type="pct"/>
            <w:tcBorders>
              <w:top w:val="nil"/>
              <w:left w:val="nil"/>
              <w:bottom w:val="single" w:sz="4" w:space="0" w:color="auto"/>
              <w:right w:val="single" w:sz="4" w:space="0" w:color="auto"/>
            </w:tcBorders>
            <w:shd w:val="clear" w:color="auto" w:fill="auto"/>
            <w:noWrap/>
            <w:vAlign w:val="center"/>
            <w:hideMark/>
          </w:tcPr>
          <w:p w14:paraId="75B174B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3D7A31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72997B8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CIRCUITO PARA ALTO FLUJO CON CAMARA Y VALVULA DE ALIVIO DE PRESION CON PUERTO DE MONITOREO DE PRESION Y </w:t>
            </w:r>
            <w:proofErr w:type="gramStart"/>
            <w:r w:rsidRPr="00777E3A">
              <w:rPr>
                <w:rFonts w:ascii="Arial" w:hAnsi="Arial" w:cs="Arial"/>
                <w:color w:val="000000"/>
                <w:sz w:val="12"/>
                <w:szCs w:val="12"/>
                <w:lang w:val="es-MX" w:eastAsia="es-MX"/>
              </w:rPr>
              <w:t>OXIGENO  REDUCCION</w:t>
            </w:r>
            <w:proofErr w:type="gramEnd"/>
            <w:r w:rsidRPr="00777E3A">
              <w:rPr>
                <w:rFonts w:ascii="Arial" w:hAnsi="Arial" w:cs="Arial"/>
                <w:color w:val="000000"/>
                <w:sz w:val="12"/>
                <w:szCs w:val="12"/>
                <w:lang w:val="es-MX" w:eastAsia="es-MX"/>
              </w:rPr>
              <w:t xml:space="preserve"> DE CONDENSACION ALAMBRE CALEFACTOR COMPATIBLE CON CANULAS OPTIFLOW JR. PRESENTACION: CAJA CON 10. NUMERO DE CATALOGO: RT330. PARA SU USO EN EL EQUIPO: HUMIDIFICADOR CON CALEFACCION. CLAVE: 531.480.0128. MARCA: FISHER &amp; PAYKEL. MODELO: MR 850.</w:t>
            </w:r>
          </w:p>
        </w:tc>
        <w:tc>
          <w:tcPr>
            <w:tcW w:w="533" w:type="pct"/>
            <w:tcBorders>
              <w:top w:val="nil"/>
              <w:left w:val="nil"/>
              <w:bottom w:val="single" w:sz="4" w:space="0" w:color="auto"/>
              <w:right w:val="single" w:sz="4" w:space="0" w:color="auto"/>
            </w:tcBorders>
            <w:shd w:val="clear" w:color="auto" w:fill="auto"/>
            <w:vAlign w:val="center"/>
            <w:hideMark/>
          </w:tcPr>
          <w:p w14:paraId="0523FA41"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504442C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456" w:type="pct"/>
            <w:tcBorders>
              <w:top w:val="nil"/>
              <w:left w:val="nil"/>
              <w:bottom w:val="single" w:sz="4" w:space="0" w:color="auto"/>
              <w:right w:val="single" w:sz="4" w:space="0" w:color="auto"/>
            </w:tcBorders>
            <w:shd w:val="clear" w:color="auto" w:fill="auto"/>
            <w:noWrap/>
            <w:vAlign w:val="center"/>
            <w:hideMark/>
          </w:tcPr>
          <w:p w14:paraId="65C31B8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9048D6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11396B1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AE9F80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218</w:t>
            </w:r>
          </w:p>
        </w:tc>
        <w:tc>
          <w:tcPr>
            <w:tcW w:w="256" w:type="pct"/>
            <w:tcBorders>
              <w:top w:val="nil"/>
              <w:left w:val="nil"/>
              <w:bottom w:val="single" w:sz="4" w:space="0" w:color="auto"/>
              <w:right w:val="single" w:sz="4" w:space="0" w:color="auto"/>
            </w:tcBorders>
            <w:shd w:val="clear" w:color="auto" w:fill="auto"/>
            <w:noWrap/>
            <w:vAlign w:val="center"/>
            <w:hideMark/>
          </w:tcPr>
          <w:p w14:paraId="1CDBE9A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BA044E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200</w:t>
            </w:r>
          </w:p>
        </w:tc>
        <w:tc>
          <w:tcPr>
            <w:tcW w:w="256" w:type="pct"/>
            <w:tcBorders>
              <w:top w:val="nil"/>
              <w:left w:val="nil"/>
              <w:bottom w:val="single" w:sz="4" w:space="0" w:color="auto"/>
              <w:right w:val="single" w:sz="4" w:space="0" w:color="auto"/>
            </w:tcBorders>
            <w:shd w:val="clear" w:color="auto" w:fill="auto"/>
            <w:noWrap/>
            <w:vAlign w:val="center"/>
            <w:hideMark/>
          </w:tcPr>
          <w:p w14:paraId="0E7F139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3208</w:t>
            </w:r>
          </w:p>
        </w:tc>
        <w:tc>
          <w:tcPr>
            <w:tcW w:w="256" w:type="pct"/>
            <w:tcBorders>
              <w:top w:val="nil"/>
              <w:left w:val="nil"/>
              <w:bottom w:val="single" w:sz="4" w:space="0" w:color="auto"/>
              <w:right w:val="single" w:sz="4" w:space="0" w:color="auto"/>
            </w:tcBorders>
            <w:shd w:val="clear" w:color="auto" w:fill="auto"/>
            <w:noWrap/>
            <w:vAlign w:val="center"/>
            <w:hideMark/>
          </w:tcPr>
          <w:p w14:paraId="3C1FC6B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A168D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E2C403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CIRCUITO EXTRACORPOREO DE PVC INTERCONECTADO. CONTIENE: 4 SEGMENTOS PARA BOMBA, UNA LINEA DE HEPARINA PARA CONECTAR JERINGAS, UNA LINEA PARA LIQUIDO DE HEMODIALISIS, UNA LINEA PARA FLUIDO DE REMPLAZO, UNA LINEA DE ACCESO AL PACIENTE, UNA LINEA DE COLECCION DE VOLUMEN EXTRAIDO. 4 TRANSDUCTORES DE PRESION, UN FILTRO DE MEMBRANA AN69 TAMANO ST150, UNA BOLSA PARA DRENAJE DEL LIQUIDO DE CEBADO, UNA BOLSA PARA RECOLECCION DE VOLUMEN EXTRAIDO POST DILUCION, ESTERIL Y DESECHABLE. PRESENTACION: SET. NUMERO DE CATALOGO: 107640 (ST150). PARA SU USO EN EL EQUIPO: EQUIPO PARA TERAPIA DE REEMPLAZO RENAL CONTINUO (CRRT). CLAVE: 531.340.0235. MARCA: BAXTER. MODELO: PRISMAFLEX.</w:t>
            </w:r>
          </w:p>
        </w:tc>
        <w:tc>
          <w:tcPr>
            <w:tcW w:w="533" w:type="pct"/>
            <w:tcBorders>
              <w:top w:val="nil"/>
              <w:left w:val="nil"/>
              <w:bottom w:val="single" w:sz="4" w:space="0" w:color="auto"/>
              <w:right w:val="single" w:sz="4" w:space="0" w:color="auto"/>
            </w:tcBorders>
            <w:shd w:val="clear" w:color="auto" w:fill="auto"/>
            <w:vAlign w:val="center"/>
            <w:hideMark/>
          </w:tcPr>
          <w:p w14:paraId="42A98568"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SET</w:t>
            </w:r>
          </w:p>
        </w:tc>
        <w:tc>
          <w:tcPr>
            <w:tcW w:w="478" w:type="pct"/>
            <w:tcBorders>
              <w:top w:val="nil"/>
              <w:left w:val="nil"/>
              <w:bottom w:val="single" w:sz="4" w:space="0" w:color="auto"/>
              <w:right w:val="single" w:sz="4" w:space="0" w:color="auto"/>
            </w:tcBorders>
            <w:shd w:val="clear" w:color="auto" w:fill="auto"/>
            <w:noWrap/>
            <w:vAlign w:val="center"/>
            <w:hideMark/>
          </w:tcPr>
          <w:p w14:paraId="7C6FBC6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59C6CA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SET</w:t>
            </w:r>
          </w:p>
        </w:tc>
        <w:tc>
          <w:tcPr>
            <w:tcW w:w="489" w:type="pct"/>
            <w:tcBorders>
              <w:top w:val="nil"/>
              <w:left w:val="nil"/>
              <w:bottom w:val="single" w:sz="4" w:space="0" w:color="auto"/>
              <w:right w:val="single" w:sz="4" w:space="0" w:color="auto"/>
            </w:tcBorders>
            <w:shd w:val="clear" w:color="auto" w:fill="auto"/>
            <w:noWrap/>
            <w:vAlign w:val="center"/>
            <w:hideMark/>
          </w:tcPr>
          <w:p w14:paraId="3D0202F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3DB6944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2CE409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219</w:t>
            </w:r>
          </w:p>
        </w:tc>
        <w:tc>
          <w:tcPr>
            <w:tcW w:w="256" w:type="pct"/>
            <w:tcBorders>
              <w:top w:val="nil"/>
              <w:left w:val="nil"/>
              <w:bottom w:val="single" w:sz="4" w:space="0" w:color="auto"/>
              <w:right w:val="single" w:sz="4" w:space="0" w:color="auto"/>
            </w:tcBorders>
            <w:shd w:val="clear" w:color="auto" w:fill="auto"/>
            <w:noWrap/>
            <w:vAlign w:val="center"/>
            <w:hideMark/>
          </w:tcPr>
          <w:p w14:paraId="1D9209D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690ADD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200</w:t>
            </w:r>
          </w:p>
        </w:tc>
        <w:tc>
          <w:tcPr>
            <w:tcW w:w="256" w:type="pct"/>
            <w:tcBorders>
              <w:top w:val="nil"/>
              <w:left w:val="nil"/>
              <w:bottom w:val="single" w:sz="4" w:space="0" w:color="auto"/>
              <w:right w:val="single" w:sz="4" w:space="0" w:color="auto"/>
            </w:tcBorders>
            <w:shd w:val="clear" w:color="auto" w:fill="auto"/>
            <w:noWrap/>
            <w:vAlign w:val="center"/>
            <w:hideMark/>
          </w:tcPr>
          <w:p w14:paraId="776ABD9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1616</w:t>
            </w:r>
          </w:p>
        </w:tc>
        <w:tc>
          <w:tcPr>
            <w:tcW w:w="256" w:type="pct"/>
            <w:tcBorders>
              <w:top w:val="nil"/>
              <w:left w:val="nil"/>
              <w:bottom w:val="single" w:sz="4" w:space="0" w:color="auto"/>
              <w:right w:val="single" w:sz="4" w:space="0" w:color="auto"/>
            </w:tcBorders>
            <w:shd w:val="clear" w:color="auto" w:fill="auto"/>
            <w:noWrap/>
            <w:vAlign w:val="center"/>
            <w:hideMark/>
          </w:tcPr>
          <w:p w14:paraId="54F74C0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E2D699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1F396C2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CIRCUITO DESECHABLE DE ANESTESIA PARA PACIENTE ADULTO ANESTESIA SET FLEX SIN LATEX. PRESENTACION: CAJA / 25 PZS. NUMERO DE CATALOGO: MP00301. PARA SU USO EN EL EQUIPO MEDICO: CLAVE.531.053.0356.05.01 ANESTESIA DE ALTA ESPECIALIDAD, UNIDAD DE. MARCA: DRAGER. MODELO: JULIAN/NARKOMED.</w:t>
            </w:r>
          </w:p>
        </w:tc>
        <w:tc>
          <w:tcPr>
            <w:tcW w:w="533" w:type="pct"/>
            <w:tcBorders>
              <w:top w:val="nil"/>
              <w:left w:val="nil"/>
              <w:bottom w:val="single" w:sz="4" w:space="0" w:color="auto"/>
              <w:right w:val="single" w:sz="4" w:space="0" w:color="auto"/>
            </w:tcBorders>
            <w:shd w:val="clear" w:color="auto" w:fill="auto"/>
            <w:vAlign w:val="center"/>
            <w:hideMark/>
          </w:tcPr>
          <w:p w14:paraId="78F7C06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539D294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w:t>
            </w:r>
          </w:p>
        </w:tc>
        <w:tc>
          <w:tcPr>
            <w:tcW w:w="456" w:type="pct"/>
            <w:tcBorders>
              <w:top w:val="nil"/>
              <w:left w:val="nil"/>
              <w:bottom w:val="single" w:sz="4" w:space="0" w:color="auto"/>
              <w:right w:val="single" w:sz="4" w:space="0" w:color="auto"/>
            </w:tcBorders>
            <w:shd w:val="clear" w:color="auto" w:fill="auto"/>
            <w:noWrap/>
            <w:vAlign w:val="center"/>
            <w:hideMark/>
          </w:tcPr>
          <w:p w14:paraId="4F44639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DACEAC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6713161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062468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220</w:t>
            </w:r>
          </w:p>
        </w:tc>
        <w:tc>
          <w:tcPr>
            <w:tcW w:w="256" w:type="pct"/>
            <w:tcBorders>
              <w:top w:val="nil"/>
              <w:left w:val="nil"/>
              <w:bottom w:val="single" w:sz="4" w:space="0" w:color="auto"/>
              <w:right w:val="single" w:sz="4" w:space="0" w:color="auto"/>
            </w:tcBorders>
            <w:shd w:val="clear" w:color="auto" w:fill="auto"/>
            <w:noWrap/>
            <w:vAlign w:val="center"/>
            <w:hideMark/>
          </w:tcPr>
          <w:p w14:paraId="753946E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161977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200</w:t>
            </w:r>
          </w:p>
        </w:tc>
        <w:tc>
          <w:tcPr>
            <w:tcW w:w="256" w:type="pct"/>
            <w:tcBorders>
              <w:top w:val="nil"/>
              <w:left w:val="nil"/>
              <w:bottom w:val="single" w:sz="4" w:space="0" w:color="auto"/>
              <w:right w:val="single" w:sz="4" w:space="0" w:color="auto"/>
            </w:tcBorders>
            <w:shd w:val="clear" w:color="auto" w:fill="auto"/>
            <w:noWrap/>
            <w:vAlign w:val="center"/>
            <w:hideMark/>
          </w:tcPr>
          <w:p w14:paraId="07FC3C7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1624</w:t>
            </w:r>
          </w:p>
        </w:tc>
        <w:tc>
          <w:tcPr>
            <w:tcW w:w="256" w:type="pct"/>
            <w:tcBorders>
              <w:top w:val="nil"/>
              <w:left w:val="nil"/>
              <w:bottom w:val="single" w:sz="4" w:space="0" w:color="auto"/>
              <w:right w:val="single" w:sz="4" w:space="0" w:color="auto"/>
            </w:tcBorders>
            <w:shd w:val="clear" w:color="auto" w:fill="auto"/>
            <w:noWrap/>
            <w:vAlign w:val="center"/>
            <w:hideMark/>
          </w:tcPr>
          <w:p w14:paraId="72A7AC3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585B84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15FB6BF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CIRCUITO DESECHABLE DE ANESTESIA PARA PACIENTE ADULTO ANESTESIA SET BASIC SIN LATEX. PRESENTACION: CAJA / 25 PZS. NUMERO DE CATALOGO: MP00303. PARA SU USO EN EL EQUIPO MEDICO: CLAVE 531.053.0356.05.01 ANESTESIA DE ALTA ESPECIALIDAD, UNIDAD DE. MARCA: DRAGER. MODELO: JULIAN/NARKOMED.</w:t>
            </w:r>
          </w:p>
        </w:tc>
        <w:tc>
          <w:tcPr>
            <w:tcW w:w="533" w:type="pct"/>
            <w:tcBorders>
              <w:top w:val="nil"/>
              <w:left w:val="nil"/>
              <w:bottom w:val="single" w:sz="4" w:space="0" w:color="auto"/>
              <w:right w:val="single" w:sz="4" w:space="0" w:color="auto"/>
            </w:tcBorders>
            <w:shd w:val="clear" w:color="auto" w:fill="auto"/>
            <w:vAlign w:val="center"/>
            <w:hideMark/>
          </w:tcPr>
          <w:p w14:paraId="696992F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1238A67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w:t>
            </w:r>
          </w:p>
        </w:tc>
        <w:tc>
          <w:tcPr>
            <w:tcW w:w="456" w:type="pct"/>
            <w:tcBorders>
              <w:top w:val="nil"/>
              <w:left w:val="nil"/>
              <w:bottom w:val="single" w:sz="4" w:space="0" w:color="auto"/>
              <w:right w:val="single" w:sz="4" w:space="0" w:color="auto"/>
            </w:tcBorders>
            <w:shd w:val="clear" w:color="auto" w:fill="auto"/>
            <w:noWrap/>
            <w:vAlign w:val="center"/>
            <w:hideMark/>
          </w:tcPr>
          <w:p w14:paraId="2257D43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E7419E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5B89D6C0"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243B31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221</w:t>
            </w:r>
          </w:p>
        </w:tc>
        <w:tc>
          <w:tcPr>
            <w:tcW w:w="256" w:type="pct"/>
            <w:tcBorders>
              <w:top w:val="nil"/>
              <w:left w:val="nil"/>
              <w:bottom w:val="single" w:sz="4" w:space="0" w:color="auto"/>
              <w:right w:val="single" w:sz="4" w:space="0" w:color="auto"/>
            </w:tcBorders>
            <w:shd w:val="clear" w:color="auto" w:fill="auto"/>
            <w:noWrap/>
            <w:vAlign w:val="center"/>
            <w:hideMark/>
          </w:tcPr>
          <w:p w14:paraId="5A3A7CC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0D1CF1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200</w:t>
            </w:r>
          </w:p>
        </w:tc>
        <w:tc>
          <w:tcPr>
            <w:tcW w:w="256" w:type="pct"/>
            <w:tcBorders>
              <w:top w:val="nil"/>
              <w:left w:val="nil"/>
              <w:bottom w:val="single" w:sz="4" w:space="0" w:color="auto"/>
              <w:right w:val="single" w:sz="4" w:space="0" w:color="auto"/>
            </w:tcBorders>
            <w:shd w:val="clear" w:color="auto" w:fill="auto"/>
            <w:noWrap/>
            <w:vAlign w:val="center"/>
            <w:hideMark/>
          </w:tcPr>
          <w:p w14:paraId="5C015A7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1632</w:t>
            </w:r>
          </w:p>
        </w:tc>
        <w:tc>
          <w:tcPr>
            <w:tcW w:w="256" w:type="pct"/>
            <w:tcBorders>
              <w:top w:val="nil"/>
              <w:left w:val="nil"/>
              <w:bottom w:val="single" w:sz="4" w:space="0" w:color="auto"/>
              <w:right w:val="single" w:sz="4" w:space="0" w:color="auto"/>
            </w:tcBorders>
            <w:shd w:val="clear" w:color="auto" w:fill="auto"/>
            <w:noWrap/>
            <w:vAlign w:val="center"/>
            <w:hideMark/>
          </w:tcPr>
          <w:p w14:paraId="3AF7CC1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F5E424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6E22BF5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CIRCUITO DESECHABLE DE ANESTESIA PARA PACIENTE ADULTO VENTSTAR ANESTHESIA SIN LUERLOCK. PRESENTACION: CAJA / 25 PZS. NUMERO DE CATALOGO: MP00330. PARA SU USO EN EL EQUIPO MEDICO: CLAVE 531.053.0356.05.01 ANESTESIA DE ALTA ESPECIALIDAD, UNIDAD DE. MARCA: DRAGER. MODELO: JULIAN/NARKOMED.</w:t>
            </w:r>
          </w:p>
        </w:tc>
        <w:tc>
          <w:tcPr>
            <w:tcW w:w="533" w:type="pct"/>
            <w:tcBorders>
              <w:top w:val="nil"/>
              <w:left w:val="nil"/>
              <w:bottom w:val="single" w:sz="4" w:space="0" w:color="auto"/>
              <w:right w:val="single" w:sz="4" w:space="0" w:color="auto"/>
            </w:tcBorders>
            <w:shd w:val="clear" w:color="auto" w:fill="auto"/>
            <w:vAlign w:val="center"/>
            <w:hideMark/>
          </w:tcPr>
          <w:p w14:paraId="46145DDA"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166152D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w:t>
            </w:r>
          </w:p>
        </w:tc>
        <w:tc>
          <w:tcPr>
            <w:tcW w:w="456" w:type="pct"/>
            <w:tcBorders>
              <w:top w:val="nil"/>
              <w:left w:val="nil"/>
              <w:bottom w:val="single" w:sz="4" w:space="0" w:color="auto"/>
              <w:right w:val="single" w:sz="4" w:space="0" w:color="auto"/>
            </w:tcBorders>
            <w:shd w:val="clear" w:color="auto" w:fill="auto"/>
            <w:noWrap/>
            <w:vAlign w:val="center"/>
            <w:hideMark/>
          </w:tcPr>
          <w:p w14:paraId="2EB378A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628EF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615EFE2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2007AA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222</w:t>
            </w:r>
          </w:p>
        </w:tc>
        <w:tc>
          <w:tcPr>
            <w:tcW w:w="256" w:type="pct"/>
            <w:tcBorders>
              <w:top w:val="nil"/>
              <w:left w:val="nil"/>
              <w:bottom w:val="single" w:sz="4" w:space="0" w:color="auto"/>
              <w:right w:val="single" w:sz="4" w:space="0" w:color="auto"/>
            </w:tcBorders>
            <w:shd w:val="clear" w:color="auto" w:fill="auto"/>
            <w:noWrap/>
            <w:vAlign w:val="center"/>
            <w:hideMark/>
          </w:tcPr>
          <w:p w14:paraId="776E895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69801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200</w:t>
            </w:r>
          </w:p>
        </w:tc>
        <w:tc>
          <w:tcPr>
            <w:tcW w:w="256" w:type="pct"/>
            <w:tcBorders>
              <w:top w:val="nil"/>
              <w:left w:val="nil"/>
              <w:bottom w:val="single" w:sz="4" w:space="0" w:color="auto"/>
              <w:right w:val="single" w:sz="4" w:space="0" w:color="auto"/>
            </w:tcBorders>
            <w:shd w:val="clear" w:color="auto" w:fill="auto"/>
            <w:noWrap/>
            <w:vAlign w:val="center"/>
            <w:hideMark/>
          </w:tcPr>
          <w:p w14:paraId="706B964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2077</w:t>
            </w:r>
          </w:p>
        </w:tc>
        <w:tc>
          <w:tcPr>
            <w:tcW w:w="256" w:type="pct"/>
            <w:tcBorders>
              <w:top w:val="nil"/>
              <w:left w:val="nil"/>
              <w:bottom w:val="single" w:sz="4" w:space="0" w:color="auto"/>
              <w:right w:val="single" w:sz="4" w:space="0" w:color="auto"/>
            </w:tcBorders>
            <w:shd w:val="clear" w:color="auto" w:fill="auto"/>
            <w:noWrap/>
            <w:vAlign w:val="center"/>
            <w:hideMark/>
          </w:tcPr>
          <w:p w14:paraId="6A71C30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9534F6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C19681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CIRCUITO DESECHALE CIRCULAR PARA VENTILACION DE PACIENTE ADULTO. INCLUYE: CODO, MANGUERA DE VENTILACION MANUAL CON CONECTOR RAPIDO (LONGITUD: 1.5 M), MANGUERA DE VENTILACION (LONGITUD: 1.0 M), BOLSA LIBRE DE LATEX (CAPACIDAD: 2 LITROS). COMPATIBLE CON SISTEMAS DE VENTILACION: GE PRESENTACION: PAQUETE CON 20 PIEZAS. NUMERO DE CATALOGO: M1019529. PARA SU USO EN EQUIPO MEDICO: CLAVE 531.053.0372 ANESTESIA INTERMEDIA UNIDAD DE. MARCA: GE. MODELO: AESPIRE S/5.</w:t>
            </w:r>
          </w:p>
        </w:tc>
        <w:tc>
          <w:tcPr>
            <w:tcW w:w="533" w:type="pct"/>
            <w:tcBorders>
              <w:top w:val="nil"/>
              <w:left w:val="nil"/>
              <w:bottom w:val="single" w:sz="4" w:space="0" w:color="auto"/>
              <w:right w:val="single" w:sz="4" w:space="0" w:color="auto"/>
            </w:tcBorders>
            <w:shd w:val="clear" w:color="auto" w:fill="auto"/>
            <w:vAlign w:val="center"/>
            <w:hideMark/>
          </w:tcPr>
          <w:p w14:paraId="75BC6153"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56EE94E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w:t>
            </w:r>
          </w:p>
        </w:tc>
        <w:tc>
          <w:tcPr>
            <w:tcW w:w="456" w:type="pct"/>
            <w:tcBorders>
              <w:top w:val="nil"/>
              <w:left w:val="nil"/>
              <w:bottom w:val="single" w:sz="4" w:space="0" w:color="auto"/>
              <w:right w:val="single" w:sz="4" w:space="0" w:color="auto"/>
            </w:tcBorders>
            <w:shd w:val="clear" w:color="auto" w:fill="auto"/>
            <w:noWrap/>
            <w:vAlign w:val="center"/>
            <w:hideMark/>
          </w:tcPr>
          <w:p w14:paraId="19D437F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D73DFD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2474599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44980F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223</w:t>
            </w:r>
          </w:p>
        </w:tc>
        <w:tc>
          <w:tcPr>
            <w:tcW w:w="256" w:type="pct"/>
            <w:tcBorders>
              <w:top w:val="nil"/>
              <w:left w:val="nil"/>
              <w:bottom w:val="single" w:sz="4" w:space="0" w:color="auto"/>
              <w:right w:val="single" w:sz="4" w:space="0" w:color="auto"/>
            </w:tcBorders>
            <w:shd w:val="clear" w:color="auto" w:fill="auto"/>
            <w:noWrap/>
            <w:vAlign w:val="center"/>
            <w:hideMark/>
          </w:tcPr>
          <w:p w14:paraId="62E5C9F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482E09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200</w:t>
            </w:r>
          </w:p>
        </w:tc>
        <w:tc>
          <w:tcPr>
            <w:tcW w:w="256" w:type="pct"/>
            <w:tcBorders>
              <w:top w:val="nil"/>
              <w:left w:val="nil"/>
              <w:bottom w:val="single" w:sz="4" w:space="0" w:color="auto"/>
              <w:right w:val="single" w:sz="4" w:space="0" w:color="auto"/>
            </w:tcBorders>
            <w:shd w:val="clear" w:color="auto" w:fill="auto"/>
            <w:noWrap/>
            <w:vAlign w:val="center"/>
            <w:hideMark/>
          </w:tcPr>
          <w:p w14:paraId="4BEE564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2093</w:t>
            </w:r>
          </w:p>
        </w:tc>
        <w:tc>
          <w:tcPr>
            <w:tcW w:w="256" w:type="pct"/>
            <w:tcBorders>
              <w:top w:val="nil"/>
              <w:left w:val="nil"/>
              <w:bottom w:val="single" w:sz="4" w:space="0" w:color="auto"/>
              <w:right w:val="single" w:sz="4" w:space="0" w:color="auto"/>
            </w:tcBorders>
            <w:shd w:val="clear" w:color="auto" w:fill="auto"/>
            <w:noWrap/>
            <w:vAlign w:val="center"/>
            <w:hideMark/>
          </w:tcPr>
          <w:p w14:paraId="117174D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89CC7D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1AAFAC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CIRCUITO DESECHABLE TIPO BAIN CON BOLSA PEDIATRICO. PRESENTACION: PIEZA. NUMERO DE CATALOGO: S/N. PARA SU USO EN EL EQUIPO MEDICO: CLAVE 531.053.0372 ANESTESIA INTERMEDIA UNIDAD DE. MARCA: GE. MODELO: AESPIRE S/5.</w:t>
            </w:r>
          </w:p>
        </w:tc>
        <w:tc>
          <w:tcPr>
            <w:tcW w:w="533" w:type="pct"/>
            <w:tcBorders>
              <w:top w:val="nil"/>
              <w:left w:val="nil"/>
              <w:bottom w:val="single" w:sz="4" w:space="0" w:color="auto"/>
              <w:right w:val="single" w:sz="4" w:space="0" w:color="auto"/>
            </w:tcBorders>
            <w:shd w:val="clear" w:color="auto" w:fill="auto"/>
            <w:vAlign w:val="center"/>
            <w:hideMark/>
          </w:tcPr>
          <w:p w14:paraId="5763EB00"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F3B541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216B2B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BD278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14</w:t>
            </w:r>
          </w:p>
        </w:tc>
      </w:tr>
      <w:tr w:rsidR="002C1C49" w:rsidRPr="00777E3A" w14:paraId="28F70B6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E9E718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224</w:t>
            </w:r>
          </w:p>
        </w:tc>
        <w:tc>
          <w:tcPr>
            <w:tcW w:w="256" w:type="pct"/>
            <w:tcBorders>
              <w:top w:val="nil"/>
              <w:left w:val="nil"/>
              <w:bottom w:val="single" w:sz="4" w:space="0" w:color="auto"/>
              <w:right w:val="single" w:sz="4" w:space="0" w:color="auto"/>
            </w:tcBorders>
            <w:shd w:val="clear" w:color="auto" w:fill="auto"/>
            <w:noWrap/>
            <w:vAlign w:val="center"/>
            <w:hideMark/>
          </w:tcPr>
          <w:p w14:paraId="3F7699F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43FE7D7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200</w:t>
            </w:r>
          </w:p>
        </w:tc>
        <w:tc>
          <w:tcPr>
            <w:tcW w:w="256" w:type="pct"/>
            <w:tcBorders>
              <w:top w:val="nil"/>
              <w:left w:val="nil"/>
              <w:bottom w:val="single" w:sz="4" w:space="0" w:color="auto"/>
              <w:right w:val="single" w:sz="4" w:space="0" w:color="auto"/>
            </w:tcBorders>
            <w:shd w:val="clear" w:color="auto" w:fill="auto"/>
            <w:noWrap/>
            <w:vAlign w:val="center"/>
            <w:hideMark/>
          </w:tcPr>
          <w:p w14:paraId="1520100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1640</w:t>
            </w:r>
          </w:p>
        </w:tc>
        <w:tc>
          <w:tcPr>
            <w:tcW w:w="256" w:type="pct"/>
            <w:tcBorders>
              <w:top w:val="nil"/>
              <w:left w:val="nil"/>
              <w:bottom w:val="single" w:sz="4" w:space="0" w:color="auto"/>
              <w:right w:val="single" w:sz="4" w:space="0" w:color="auto"/>
            </w:tcBorders>
            <w:shd w:val="clear" w:color="auto" w:fill="auto"/>
            <w:noWrap/>
            <w:vAlign w:val="center"/>
            <w:hideMark/>
          </w:tcPr>
          <w:p w14:paraId="0A14AA0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5CC7AB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208C3E4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CIRCUITO DESECHABLE DE ANESTESIA </w:t>
            </w:r>
            <w:r w:rsidRPr="00777E3A">
              <w:rPr>
                <w:rFonts w:ascii="Arial" w:hAnsi="Arial" w:cs="Arial"/>
                <w:color w:val="000000"/>
                <w:sz w:val="12"/>
                <w:szCs w:val="12"/>
                <w:lang w:val="es-MX" w:eastAsia="es-MX"/>
              </w:rPr>
              <w:lastRenderedPageBreak/>
              <w:t>PARA PACIENTE NEONATAL VENTSTAR ANESTHESIA (N) SIN LUERLOCK. PRESENTACION: CAJA / 25 PZS. NUMERO DE CATALOGO: MP00333. PARA SU USO EN EL EQUIPO MEDICO: CLAVE 531.053.0356.05.01 ANESTESIA DE ALTA ESPECIALIDAD, UNIDAD DE. MARCA: DRAGER. MODELO: JULIAN/NARKOMED.</w:t>
            </w:r>
          </w:p>
        </w:tc>
        <w:tc>
          <w:tcPr>
            <w:tcW w:w="533" w:type="pct"/>
            <w:tcBorders>
              <w:top w:val="nil"/>
              <w:left w:val="nil"/>
              <w:bottom w:val="single" w:sz="4" w:space="0" w:color="auto"/>
              <w:right w:val="single" w:sz="4" w:space="0" w:color="auto"/>
            </w:tcBorders>
            <w:shd w:val="clear" w:color="auto" w:fill="auto"/>
            <w:vAlign w:val="center"/>
            <w:hideMark/>
          </w:tcPr>
          <w:p w14:paraId="3F3D2EE9"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CAJA</w:t>
            </w:r>
          </w:p>
        </w:tc>
        <w:tc>
          <w:tcPr>
            <w:tcW w:w="478" w:type="pct"/>
            <w:tcBorders>
              <w:top w:val="nil"/>
              <w:left w:val="nil"/>
              <w:bottom w:val="single" w:sz="4" w:space="0" w:color="auto"/>
              <w:right w:val="single" w:sz="4" w:space="0" w:color="auto"/>
            </w:tcBorders>
            <w:shd w:val="clear" w:color="auto" w:fill="auto"/>
            <w:noWrap/>
            <w:vAlign w:val="center"/>
            <w:hideMark/>
          </w:tcPr>
          <w:p w14:paraId="293D7EA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w:t>
            </w:r>
          </w:p>
        </w:tc>
        <w:tc>
          <w:tcPr>
            <w:tcW w:w="456" w:type="pct"/>
            <w:tcBorders>
              <w:top w:val="nil"/>
              <w:left w:val="nil"/>
              <w:bottom w:val="single" w:sz="4" w:space="0" w:color="auto"/>
              <w:right w:val="single" w:sz="4" w:space="0" w:color="auto"/>
            </w:tcBorders>
            <w:shd w:val="clear" w:color="auto" w:fill="auto"/>
            <w:noWrap/>
            <w:vAlign w:val="center"/>
            <w:hideMark/>
          </w:tcPr>
          <w:p w14:paraId="3731B17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8726E1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277BA5C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87C4E9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225</w:t>
            </w:r>
          </w:p>
        </w:tc>
        <w:tc>
          <w:tcPr>
            <w:tcW w:w="256" w:type="pct"/>
            <w:tcBorders>
              <w:top w:val="nil"/>
              <w:left w:val="nil"/>
              <w:bottom w:val="single" w:sz="4" w:space="0" w:color="auto"/>
              <w:right w:val="single" w:sz="4" w:space="0" w:color="auto"/>
            </w:tcBorders>
            <w:shd w:val="clear" w:color="auto" w:fill="auto"/>
            <w:noWrap/>
            <w:vAlign w:val="center"/>
            <w:hideMark/>
          </w:tcPr>
          <w:p w14:paraId="43E00C9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54EC7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200</w:t>
            </w:r>
          </w:p>
        </w:tc>
        <w:tc>
          <w:tcPr>
            <w:tcW w:w="256" w:type="pct"/>
            <w:tcBorders>
              <w:top w:val="nil"/>
              <w:left w:val="nil"/>
              <w:bottom w:val="single" w:sz="4" w:space="0" w:color="auto"/>
              <w:right w:val="single" w:sz="4" w:space="0" w:color="auto"/>
            </w:tcBorders>
            <w:shd w:val="clear" w:color="auto" w:fill="auto"/>
            <w:noWrap/>
            <w:vAlign w:val="center"/>
            <w:hideMark/>
          </w:tcPr>
          <w:p w14:paraId="3A35514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0873</w:t>
            </w:r>
          </w:p>
        </w:tc>
        <w:tc>
          <w:tcPr>
            <w:tcW w:w="256" w:type="pct"/>
            <w:tcBorders>
              <w:top w:val="nil"/>
              <w:left w:val="nil"/>
              <w:bottom w:val="single" w:sz="4" w:space="0" w:color="auto"/>
              <w:right w:val="single" w:sz="4" w:space="0" w:color="auto"/>
            </w:tcBorders>
            <w:shd w:val="clear" w:color="auto" w:fill="auto"/>
            <w:noWrap/>
            <w:vAlign w:val="center"/>
            <w:hideMark/>
          </w:tcPr>
          <w:p w14:paraId="2A7BB11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6457DD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2F9B40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CIRCUITO DESECHABLE NEONATO/PEDIATRICO. PRESENTACION: JUEGO. NUMERO DE CATALOGO: CP-011-DN. PARA SU USO EN EL EQUIPO: CLAVE 531 941 0204 VENTILADOR VOLUMETRICO PEDIATRICO/ADULTO. MARCA: VIASYS HEALTHCARE BIRD. MODELO: AVEA.</w:t>
            </w:r>
          </w:p>
        </w:tc>
        <w:tc>
          <w:tcPr>
            <w:tcW w:w="533" w:type="pct"/>
            <w:tcBorders>
              <w:top w:val="nil"/>
              <w:left w:val="nil"/>
              <w:bottom w:val="single" w:sz="4" w:space="0" w:color="auto"/>
              <w:right w:val="single" w:sz="4" w:space="0" w:color="auto"/>
            </w:tcBorders>
            <w:shd w:val="clear" w:color="auto" w:fill="auto"/>
            <w:vAlign w:val="center"/>
            <w:hideMark/>
          </w:tcPr>
          <w:p w14:paraId="107CC50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JUEGO</w:t>
            </w:r>
          </w:p>
        </w:tc>
        <w:tc>
          <w:tcPr>
            <w:tcW w:w="478" w:type="pct"/>
            <w:tcBorders>
              <w:top w:val="nil"/>
              <w:left w:val="nil"/>
              <w:bottom w:val="single" w:sz="4" w:space="0" w:color="auto"/>
              <w:right w:val="single" w:sz="4" w:space="0" w:color="auto"/>
            </w:tcBorders>
            <w:shd w:val="clear" w:color="auto" w:fill="auto"/>
            <w:noWrap/>
            <w:vAlign w:val="center"/>
            <w:hideMark/>
          </w:tcPr>
          <w:p w14:paraId="1D9FEF9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BB66CD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JUEGO</w:t>
            </w:r>
          </w:p>
        </w:tc>
        <w:tc>
          <w:tcPr>
            <w:tcW w:w="489" w:type="pct"/>
            <w:tcBorders>
              <w:top w:val="nil"/>
              <w:left w:val="nil"/>
              <w:bottom w:val="single" w:sz="4" w:space="0" w:color="auto"/>
              <w:right w:val="single" w:sz="4" w:space="0" w:color="auto"/>
            </w:tcBorders>
            <w:shd w:val="clear" w:color="auto" w:fill="auto"/>
            <w:noWrap/>
            <w:vAlign w:val="center"/>
            <w:hideMark/>
          </w:tcPr>
          <w:p w14:paraId="407A1B7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22</w:t>
            </w:r>
          </w:p>
        </w:tc>
      </w:tr>
      <w:tr w:rsidR="002C1C49" w:rsidRPr="00777E3A" w14:paraId="37602D3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D929F9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226</w:t>
            </w:r>
          </w:p>
        </w:tc>
        <w:tc>
          <w:tcPr>
            <w:tcW w:w="256" w:type="pct"/>
            <w:tcBorders>
              <w:top w:val="nil"/>
              <w:left w:val="nil"/>
              <w:bottom w:val="single" w:sz="4" w:space="0" w:color="auto"/>
              <w:right w:val="single" w:sz="4" w:space="0" w:color="auto"/>
            </w:tcBorders>
            <w:shd w:val="clear" w:color="auto" w:fill="auto"/>
            <w:noWrap/>
            <w:vAlign w:val="center"/>
            <w:hideMark/>
          </w:tcPr>
          <w:p w14:paraId="0D00A8A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D53489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200</w:t>
            </w:r>
          </w:p>
        </w:tc>
        <w:tc>
          <w:tcPr>
            <w:tcW w:w="256" w:type="pct"/>
            <w:tcBorders>
              <w:top w:val="nil"/>
              <w:left w:val="nil"/>
              <w:bottom w:val="single" w:sz="4" w:space="0" w:color="auto"/>
              <w:right w:val="single" w:sz="4" w:space="0" w:color="auto"/>
            </w:tcBorders>
            <w:shd w:val="clear" w:color="auto" w:fill="auto"/>
            <w:noWrap/>
            <w:vAlign w:val="center"/>
            <w:hideMark/>
          </w:tcPr>
          <w:p w14:paraId="2F13AF1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1020</w:t>
            </w:r>
          </w:p>
        </w:tc>
        <w:tc>
          <w:tcPr>
            <w:tcW w:w="256" w:type="pct"/>
            <w:tcBorders>
              <w:top w:val="nil"/>
              <w:left w:val="nil"/>
              <w:bottom w:val="single" w:sz="4" w:space="0" w:color="auto"/>
              <w:right w:val="single" w:sz="4" w:space="0" w:color="auto"/>
            </w:tcBorders>
            <w:shd w:val="clear" w:color="auto" w:fill="auto"/>
            <w:noWrap/>
            <w:vAlign w:val="center"/>
            <w:hideMark/>
          </w:tcPr>
          <w:p w14:paraId="21315CC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DC0FA1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F46F5E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CIRCUITO DE VENTILACION PACIENTE ADULTO / PEDIATRICO, DESECHABLE PARA HUMIDIFICADOR FISHER &amp; PAYKEL. PRESENTACION: CAJA 10 PIEZAS. NUMERO DE CATALOGO: 8414991. PARA SU USO EN EL EQUIPO: CLAVE 531 941 0980 VENTILADOR VOLUMETRICO NEONATAL-PEDIATRIACO-ADULTO. MARCA: DRÄGER. MODELO: EVITA CON HUMIDIFICADOR FISHER &amp; PAYKEL.</w:t>
            </w:r>
          </w:p>
        </w:tc>
        <w:tc>
          <w:tcPr>
            <w:tcW w:w="533" w:type="pct"/>
            <w:tcBorders>
              <w:top w:val="nil"/>
              <w:left w:val="nil"/>
              <w:bottom w:val="single" w:sz="4" w:space="0" w:color="auto"/>
              <w:right w:val="single" w:sz="4" w:space="0" w:color="auto"/>
            </w:tcBorders>
            <w:shd w:val="clear" w:color="auto" w:fill="auto"/>
            <w:vAlign w:val="center"/>
            <w:hideMark/>
          </w:tcPr>
          <w:p w14:paraId="1053BB7E"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774C82E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456" w:type="pct"/>
            <w:tcBorders>
              <w:top w:val="nil"/>
              <w:left w:val="nil"/>
              <w:bottom w:val="single" w:sz="4" w:space="0" w:color="auto"/>
              <w:right w:val="single" w:sz="4" w:space="0" w:color="auto"/>
            </w:tcBorders>
            <w:shd w:val="clear" w:color="auto" w:fill="auto"/>
            <w:noWrap/>
            <w:vAlign w:val="center"/>
            <w:hideMark/>
          </w:tcPr>
          <w:p w14:paraId="4D469F4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958311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w:t>
            </w:r>
          </w:p>
        </w:tc>
      </w:tr>
      <w:tr w:rsidR="002C1C49" w:rsidRPr="00777E3A" w14:paraId="408015D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FB2E24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227</w:t>
            </w:r>
          </w:p>
        </w:tc>
        <w:tc>
          <w:tcPr>
            <w:tcW w:w="256" w:type="pct"/>
            <w:tcBorders>
              <w:top w:val="nil"/>
              <w:left w:val="nil"/>
              <w:bottom w:val="single" w:sz="4" w:space="0" w:color="auto"/>
              <w:right w:val="single" w:sz="4" w:space="0" w:color="auto"/>
            </w:tcBorders>
            <w:shd w:val="clear" w:color="auto" w:fill="auto"/>
            <w:noWrap/>
            <w:vAlign w:val="center"/>
            <w:hideMark/>
          </w:tcPr>
          <w:p w14:paraId="0CA0AFF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B8A6FB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200</w:t>
            </w:r>
          </w:p>
        </w:tc>
        <w:tc>
          <w:tcPr>
            <w:tcW w:w="256" w:type="pct"/>
            <w:tcBorders>
              <w:top w:val="nil"/>
              <w:left w:val="nil"/>
              <w:bottom w:val="single" w:sz="4" w:space="0" w:color="auto"/>
              <w:right w:val="single" w:sz="4" w:space="0" w:color="auto"/>
            </w:tcBorders>
            <w:shd w:val="clear" w:color="auto" w:fill="auto"/>
            <w:noWrap/>
            <w:vAlign w:val="center"/>
            <w:hideMark/>
          </w:tcPr>
          <w:p w14:paraId="58EC9E0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2226</w:t>
            </w:r>
          </w:p>
        </w:tc>
        <w:tc>
          <w:tcPr>
            <w:tcW w:w="256" w:type="pct"/>
            <w:tcBorders>
              <w:top w:val="nil"/>
              <w:left w:val="nil"/>
              <w:bottom w:val="single" w:sz="4" w:space="0" w:color="auto"/>
              <w:right w:val="single" w:sz="4" w:space="0" w:color="auto"/>
            </w:tcBorders>
            <w:shd w:val="clear" w:color="auto" w:fill="auto"/>
            <w:noWrap/>
            <w:vAlign w:val="center"/>
            <w:hideMark/>
          </w:tcPr>
          <w:p w14:paraId="0877C85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64C875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70F206F9"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CIRCUITO RESPIRATORIO ADULTO. NUM.CAT. M1012145. MARCA: GE. CONSUMIBLE PARA EQUIPO: VENTILADOR ADULTO-PEDIATRICO-NEONATAL. CLAVE: 531.941.0980.03.01. PRESENTACION: CAJA CON 20 PIEZAS. MODELO: ENGSTROM CARESTATION.</w:t>
            </w:r>
          </w:p>
        </w:tc>
        <w:tc>
          <w:tcPr>
            <w:tcW w:w="533" w:type="pct"/>
            <w:tcBorders>
              <w:top w:val="nil"/>
              <w:left w:val="nil"/>
              <w:bottom w:val="single" w:sz="4" w:space="0" w:color="auto"/>
              <w:right w:val="single" w:sz="4" w:space="0" w:color="auto"/>
            </w:tcBorders>
            <w:shd w:val="clear" w:color="auto" w:fill="auto"/>
            <w:vAlign w:val="center"/>
            <w:hideMark/>
          </w:tcPr>
          <w:p w14:paraId="100278F8"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49E774F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w:t>
            </w:r>
          </w:p>
        </w:tc>
        <w:tc>
          <w:tcPr>
            <w:tcW w:w="456" w:type="pct"/>
            <w:tcBorders>
              <w:top w:val="nil"/>
              <w:left w:val="nil"/>
              <w:bottom w:val="single" w:sz="4" w:space="0" w:color="auto"/>
              <w:right w:val="single" w:sz="4" w:space="0" w:color="auto"/>
            </w:tcBorders>
            <w:shd w:val="clear" w:color="auto" w:fill="auto"/>
            <w:noWrap/>
            <w:vAlign w:val="center"/>
            <w:hideMark/>
          </w:tcPr>
          <w:p w14:paraId="4F7F34B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E17576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22</w:t>
            </w:r>
          </w:p>
        </w:tc>
      </w:tr>
      <w:tr w:rsidR="002C1C49" w:rsidRPr="00777E3A" w14:paraId="7AA3E93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CD24D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228</w:t>
            </w:r>
          </w:p>
        </w:tc>
        <w:tc>
          <w:tcPr>
            <w:tcW w:w="256" w:type="pct"/>
            <w:tcBorders>
              <w:top w:val="nil"/>
              <w:left w:val="nil"/>
              <w:bottom w:val="single" w:sz="4" w:space="0" w:color="auto"/>
              <w:right w:val="single" w:sz="4" w:space="0" w:color="auto"/>
            </w:tcBorders>
            <w:shd w:val="clear" w:color="auto" w:fill="auto"/>
            <w:noWrap/>
            <w:vAlign w:val="center"/>
            <w:hideMark/>
          </w:tcPr>
          <w:p w14:paraId="7B04EDE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728224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200</w:t>
            </w:r>
          </w:p>
        </w:tc>
        <w:tc>
          <w:tcPr>
            <w:tcW w:w="256" w:type="pct"/>
            <w:tcBorders>
              <w:top w:val="nil"/>
              <w:left w:val="nil"/>
              <w:bottom w:val="single" w:sz="4" w:space="0" w:color="auto"/>
              <w:right w:val="single" w:sz="4" w:space="0" w:color="auto"/>
            </w:tcBorders>
            <w:shd w:val="clear" w:color="auto" w:fill="auto"/>
            <w:noWrap/>
            <w:vAlign w:val="center"/>
            <w:hideMark/>
          </w:tcPr>
          <w:p w14:paraId="29B7791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1574</w:t>
            </w:r>
          </w:p>
        </w:tc>
        <w:tc>
          <w:tcPr>
            <w:tcW w:w="256" w:type="pct"/>
            <w:tcBorders>
              <w:top w:val="nil"/>
              <w:left w:val="nil"/>
              <w:bottom w:val="single" w:sz="4" w:space="0" w:color="auto"/>
              <w:right w:val="single" w:sz="4" w:space="0" w:color="auto"/>
            </w:tcBorders>
            <w:shd w:val="clear" w:color="auto" w:fill="auto"/>
            <w:noWrap/>
            <w:vAlign w:val="center"/>
            <w:hideMark/>
          </w:tcPr>
          <w:p w14:paraId="7EAC96B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E1F730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578DA1F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CIRCUITO PARA PACIENTE NEONATAL CON MANGUERAS, ADAPTADORES, TRAMPAS DE AGUA, PIEZA EN Y. PRESENTACION: PIEZA. NUMERO DE CATALOGO: CN-10201. PARA SU USO EN EL EQUIPO: CLAVE: 531.941.0980 VENTILADOR ADULTO-PEDIATRICO-NEONATAL. MARCA: IMAGENES Y MEDICINA. MODELO: MATISSE.</w:t>
            </w:r>
          </w:p>
        </w:tc>
        <w:tc>
          <w:tcPr>
            <w:tcW w:w="533" w:type="pct"/>
            <w:tcBorders>
              <w:top w:val="nil"/>
              <w:left w:val="nil"/>
              <w:bottom w:val="single" w:sz="4" w:space="0" w:color="auto"/>
              <w:right w:val="single" w:sz="4" w:space="0" w:color="auto"/>
            </w:tcBorders>
            <w:shd w:val="clear" w:color="auto" w:fill="auto"/>
            <w:vAlign w:val="center"/>
            <w:hideMark/>
          </w:tcPr>
          <w:p w14:paraId="6F8AB42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72E23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025C46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3ED1DF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w:t>
            </w:r>
          </w:p>
        </w:tc>
      </w:tr>
      <w:tr w:rsidR="002C1C49" w:rsidRPr="00777E3A" w14:paraId="0EFC095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D37ED8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229</w:t>
            </w:r>
          </w:p>
        </w:tc>
        <w:tc>
          <w:tcPr>
            <w:tcW w:w="256" w:type="pct"/>
            <w:tcBorders>
              <w:top w:val="nil"/>
              <w:left w:val="nil"/>
              <w:bottom w:val="single" w:sz="4" w:space="0" w:color="auto"/>
              <w:right w:val="single" w:sz="4" w:space="0" w:color="auto"/>
            </w:tcBorders>
            <w:shd w:val="clear" w:color="auto" w:fill="auto"/>
            <w:noWrap/>
            <w:vAlign w:val="center"/>
            <w:hideMark/>
          </w:tcPr>
          <w:p w14:paraId="65A1282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728DD8E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200</w:t>
            </w:r>
          </w:p>
        </w:tc>
        <w:tc>
          <w:tcPr>
            <w:tcW w:w="256" w:type="pct"/>
            <w:tcBorders>
              <w:top w:val="nil"/>
              <w:left w:val="nil"/>
              <w:bottom w:val="single" w:sz="4" w:space="0" w:color="auto"/>
              <w:right w:val="single" w:sz="4" w:space="0" w:color="auto"/>
            </w:tcBorders>
            <w:shd w:val="clear" w:color="auto" w:fill="auto"/>
            <w:noWrap/>
            <w:vAlign w:val="center"/>
            <w:hideMark/>
          </w:tcPr>
          <w:p w14:paraId="46C6D80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1772</w:t>
            </w:r>
          </w:p>
        </w:tc>
        <w:tc>
          <w:tcPr>
            <w:tcW w:w="256" w:type="pct"/>
            <w:tcBorders>
              <w:top w:val="nil"/>
              <w:left w:val="nil"/>
              <w:bottom w:val="single" w:sz="4" w:space="0" w:color="auto"/>
              <w:right w:val="single" w:sz="4" w:space="0" w:color="auto"/>
            </w:tcBorders>
            <w:shd w:val="clear" w:color="auto" w:fill="auto"/>
            <w:noWrap/>
            <w:vAlign w:val="center"/>
            <w:hideMark/>
          </w:tcPr>
          <w:p w14:paraId="5559804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59BA69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F52FDE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CIRCUITO DESECHABLE DE PACIENTE NEONATAL CON CALENTAMIENTO VENTSTAR HEATED (N) BASIC CAJA / 10 PZS. PRESENTACION: CAJA. NUMERO DE CATALOGO: MP00309. PARA SU USO EN EL EQUIPO MEDICO: CLAVE 531.941.0980.03.01 VENTILADOR VOLUMETRICO ADULTO, PEDIATRICO, NEONATAL. MARCA: DRAGER. MODELO: EVITA 4.</w:t>
            </w:r>
          </w:p>
        </w:tc>
        <w:tc>
          <w:tcPr>
            <w:tcW w:w="533" w:type="pct"/>
            <w:tcBorders>
              <w:top w:val="nil"/>
              <w:left w:val="nil"/>
              <w:bottom w:val="single" w:sz="4" w:space="0" w:color="auto"/>
              <w:right w:val="single" w:sz="4" w:space="0" w:color="auto"/>
            </w:tcBorders>
            <w:shd w:val="clear" w:color="auto" w:fill="auto"/>
            <w:vAlign w:val="center"/>
            <w:hideMark/>
          </w:tcPr>
          <w:p w14:paraId="4DE30A8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1A17390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456" w:type="pct"/>
            <w:tcBorders>
              <w:top w:val="nil"/>
              <w:left w:val="nil"/>
              <w:bottom w:val="single" w:sz="4" w:space="0" w:color="auto"/>
              <w:right w:val="single" w:sz="4" w:space="0" w:color="auto"/>
            </w:tcBorders>
            <w:shd w:val="clear" w:color="auto" w:fill="auto"/>
            <w:noWrap/>
            <w:vAlign w:val="center"/>
            <w:hideMark/>
          </w:tcPr>
          <w:p w14:paraId="07F2A70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2FF16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1B1660C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6002F4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230</w:t>
            </w:r>
          </w:p>
        </w:tc>
        <w:tc>
          <w:tcPr>
            <w:tcW w:w="256" w:type="pct"/>
            <w:tcBorders>
              <w:top w:val="nil"/>
              <w:left w:val="nil"/>
              <w:bottom w:val="single" w:sz="4" w:space="0" w:color="auto"/>
              <w:right w:val="single" w:sz="4" w:space="0" w:color="auto"/>
            </w:tcBorders>
            <w:shd w:val="clear" w:color="auto" w:fill="auto"/>
            <w:noWrap/>
            <w:vAlign w:val="center"/>
            <w:hideMark/>
          </w:tcPr>
          <w:p w14:paraId="0023406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36AF93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200</w:t>
            </w:r>
          </w:p>
        </w:tc>
        <w:tc>
          <w:tcPr>
            <w:tcW w:w="256" w:type="pct"/>
            <w:tcBorders>
              <w:top w:val="nil"/>
              <w:left w:val="nil"/>
              <w:bottom w:val="single" w:sz="4" w:space="0" w:color="auto"/>
              <w:right w:val="single" w:sz="4" w:space="0" w:color="auto"/>
            </w:tcBorders>
            <w:shd w:val="clear" w:color="auto" w:fill="auto"/>
            <w:noWrap/>
            <w:vAlign w:val="center"/>
            <w:hideMark/>
          </w:tcPr>
          <w:p w14:paraId="19E6F97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2127</w:t>
            </w:r>
          </w:p>
        </w:tc>
        <w:tc>
          <w:tcPr>
            <w:tcW w:w="256" w:type="pct"/>
            <w:tcBorders>
              <w:top w:val="nil"/>
              <w:left w:val="nil"/>
              <w:bottom w:val="single" w:sz="4" w:space="0" w:color="auto"/>
              <w:right w:val="single" w:sz="4" w:space="0" w:color="auto"/>
            </w:tcBorders>
            <w:shd w:val="clear" w:color="auto" w:fill="auto"/>
            <w:noWrap/>
            <w:vAlign w:val="center"/>
            <w:hideMark/>
          </w:tcPr>
          <w:p w14:paraId="4CFC12B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D676FF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44037D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CIRCUITO DESECHABLE NEONATAL/PEDIATRICO, CON DOBLE TRAMPA DE HUMEDAD EN AMBAS RAMAS (INSPIRATORIA Y EXHALATORIA). CARACTERISTICAS: TUBO DE PERFIL CORRUGADO, DE DIAMETRO INTERNO DE 10 MM. Y DE MATERIAL EVA/PE GRADO ATOXICO. TRAMPAS DE HUMEDAD DE 40 ML. DE CAPACIDAD Y SEGURO CONTRA FUGAS. CON CONECTOR EN Y CON PUERTO PARA SENSOR DE TEMPERATURA Y PUERTO PARA LINEA DE PRESION PROXIMAL CON TAPON. CON MANGUERA DE PRESION PROXIMAL DE 1/8# # 3/16# Y DE 1.52 M. DE LONGITUD. LONGITUD DE 54# PULGADAS. CON TODOS LOS ELEMENTOS QUE INTEGRAN CADA CIRCUITO PRE-ENSAMBLADOS, PARA FACILIDAD DE COLOCACION POR EL PERSONAL. PRESENTACION: PAQUETE DE 10 PIEZAS. NUMERO DE CATALOGO: P5VZ00141. PARA SU USO EN EL EQUIPO MEDICO: CLAVE: 531.941.0980 VENTILADOR VOLUMETRICO NEONATAL/PEDIATRICO/ADULTO. MARCA: CAREFUSION (VIASYS HEALTHCARE</w:t>
            </w:r>
            <w:proofErr w:type="gramStart"/>
            <w:r w:rsidRPr="00777E3A">
              <w:rPr>
                <w:rFonts w:ascii="Arial" w:hAnsi="Arial" w:cs="Arial"/>
                <w:color w:val="000000"/>
                <w:sz w:val="12"/>
                <w:szCs w:val="12"/>
                <w:lang w:val="es-MX" w:eastAsia="es-MX"/>
              </w:rPr>
              <w:t>).MODELO</w:t>
            </w:r>
            <w:proofErr w:type="gramEnd"/>
            <w:r w:rsidRPr="00777E3A">
              <w:rPr>
                <w:rFonts w:ascii="Arial" w:hAnsi="Arial" w:cs="Arial"/>
                <w:color w:val="000000"/>
                <w:sz w:val="12"/>
                <w:szCs w:val="12"/>
                <w:lang w:val="es-MX" w:eastAsia="es-MX"/>
              </w:rPr>
              <w:t>: BEAR CUB 750.</w:t>
            </w:r>
          </w:p>
        </w:tc>
        <w:tc>
          <w:tcPr>
            <w:tcW w:w="533" w:type="pct"/>
            <w:tcBorders>
              <w:top w:val="nil"/>
              <w:left w:val="nil"/>
              <w:bottom w:val="single" w:sz="4" w:space="0" w:color="auto"/>
              <w:right w:val="single" w:sz="4" w:space="0" w:color="auto"/>
            </w:tcBorders>
            <w:shd w:val="clear" w:color="auto" w:fill="auto"/>
            <w:vAlign w:val="center"/>
            <w:hideMark/>
          </w:tcPr>
          <w:p w14:paraId="2EAC1C56"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1BC7DD2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456" w:type="pct"/>
            <w:tcBorders>
              <w:top w:val="nil"/>
              <w:left w:val="nil"/>
              <w:bottom w:val="single" w:sz="4" w:space="0" w:color="auto"/>
              <w:right w:val="single" w:sz="4" w:space="0" w:color="auto"/>
            </w:tcBorders>
            <w:shd w:val="clear" w:color="auto" w:fill="auto"/>
            <w:noWrap/>
            <w:vAlign w:val="center"/>
            <w:hideMark/>
          </w:tcPr>
          <w:p w14:paraId="5D7C90D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ECE4AC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w:t>
            </w:r>
          </w:p>
        </w:tc>
      </w:tr>
      <w:tr w:rsidR="002C1C49" w:rsidRPr="00777E3A" w14:paraId="00EC9F8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48B482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231</w:t>
            </w:r>
          </w:p>
        </w:tc>
        <w:tc>
          <w:tcPr>
            <w:tcW w:w="256" w:type="pct"/>
            <w:tcBorders>
              <w:top w:val="nil"/>
              <w:left w:val="nil"/>
              <w:bottom w:val="single" w:sz="4" w:space="0" w:color="auto"/>
              <w:right w:val="single" w:sz="4" w:space="0" w:color="auto"/>
            </w:tcBorders>
            <w:shd w:val="clear" w:color="auto" w:fill="auto"/>
            <w:noWrap/>
            <w:vAlign w:val="center"/>
            <w:hideMark/>
          </w:tcPr>
          <w:p w14:paraId="2E5C9B5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1BF82B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200</w:t>
            </w:r>
          </w:p>
        </w:tc>
        <w:tc>
          <w:tcPr>
            <w:tcW w:w="256" w:type="pct"/>
            <w:tcBorders>
              <w:top w:val="nil"/>
              <w:left w:val="nil"/>
              <w:bottom w:val="single" w:sz="4" w:space="0" w:color="auto"/>
              <w:right w:val="single" w:sz="4" w:space="0" w:color="auto"/>
            </w:tcBorders>
            <w:shd w:val="clear" w:color="auto" w:fill="auto"/>
            <w:noWrap/>
            <w:vAlign w:val="center"/>
            <w:hideMark/>
          </w:tcPr>
          <w:p w14:paraId="1B07605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1889</w:t>
            </w:r>
          </w:p>
        </w:tc>
        <w:tc>
          <w:tcPr>
            <w:tcW w:w="256" w:type="pct"/>
            <w:tcBorders>
              <w:top w:val="nil"/>
              <w:left w:val="nil"/>
              <w:bottom w:val="single" w:sz="4" w:space="0" w:color="auto"/>
              <w:right w:val="single" w:sz="4" w:space="0" w:color="auto"/>
            </w:tcBorders>
            <w:shd w:val="clear" w:color="auto" w:fill="auto"/>
            <w:noWrap/>
            <w:vAlign w:val="center"/>
            <w:hideMark/>
          </w:tcPr>
          <w:p w14:paraId="050858C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C429C5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2748B7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CPAP SISTEMA NASAL NEONATAL PEDIATRICO DESECHABLE, TAMAÑO 7.5 FR O EQUIVALENTE, INCLUYE PUNTA NASAL, 2 TUBOS CORRUGADOS DE 10 MM, GORRO TEJIDO CON SISTEMA DE SUJECCION, 3 CONECTORES DE 10 MM, 2 TUBOS DE CIRCUITOS DE 10 MM, CONECTOR DE 10 MM A 22 MM, LINEA DE PRESION. PRESENTACION: PIEZA. NUMERO DE CATALOGO: 2707. PARA SU USO EN EL EQUIPO MEDICO: 531.941.1038 VENTILADOR NEONATAL/PEDIATRICO DE ALTA FRECUENCIA OSCILATORIA. MARCA: STEPHAN. MODELO: STEPHANIE.</w:t>
            </w:r>
          </w:p>
        </w:tc>
        <w:tc>
          <w:tcPr>
            <w:tcW w:w="533" w:type="pct"/>
            <w:tcBorders>
              <w:top w:val="nil"/>
              <w:left w:val="nil"/>
              <w:bottom w:val="single" w:sz="4" w:space="0" w:color="auto"/>
              <w:right w:val="single" w:sz="4" w:space="0" w:color="auto"/>
            </w:tcBorders>
            <w:shd w:val="clear" w:color="auto" w:fill="auto"/>
            <w:vAlign w:val="center"/>
            <w:hideMark/>
          </w:tcPr>
          <w:p w14:paraId="1C1780F1"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CBA6B2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6AE7E1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F27B23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22</w:t>
            </w:r>
          </w:p>
        </w:tc>
      </w:tr>
      <w:tr w:rsidR="002C1C49" w:rsidRPr="00777E3A" w14:paraId="66C72D6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0AFE23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232</w:t>
            </w:r>
          </w:p>
        </w:tc>
        <w:tc>
          <w:tcPr>
            <w:tcW w:w="256" w:type="pct"/>
            <w:tcBorders>
              <w:top w:val="nil"/>
              <w:left w:val="nil"/>
              <w:bottom w:val="single" w:sz="4" w:space="0" w:color="auto"/>
              <w:right w:val="single" w:sz="4" w:space="0" w:color="auto"/>
            </w:tcBorders>
            <w:shd w:val="clear" w:color="auto" w:fill="auto"/>
            <w:noWrap/>
            <w:vAlign w:val="center"/>
            <w:hideMark/>
          </w:tcPr>
          <w:p w14:paraId="468552D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3C7A35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201</w:t>
            </w:r>
          </w:p>
        </w:tc>
        <w:tc>
          <w:tcPr>
            <w:tcW w:w="256" w:type="pct"/>
            <w:tcBorders>
              <w:top w:val="nil"/>
              <w:left w:val="nil"/>
              <w:bottom w:val="single" w:sz="4" w:space="0" w:color="auto"/>
              <w:right w:val="single" w:sz="4" w:space="0" w:color="auto"/>
            </w:tcBorders>
            <w:shd w:val="clear" w:color="auto" w:fill="auto"/>
            <w:noWrap/>
            <w:vAlign w:val="center"/>
            <w:hideMark/>
          </w:tcPr>
          <w:p w14:paraId="1CD1F64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0088</w:t>
            </w:r>
          </w:p>
        </w:tc>
        <w:tc>
          <w:tcPr>
            <w:tcW w:w="256" w:type="pct"/>
            <w:tcBorders>
              <w:top w:val="nil"/>
              <w:left w:val="nil"/>
              <w:bottom w:val="single" w:sz="4" w:space="0" w:color="auto"/>
              <w:right w:val="single" w:sz="4" w:space="0" w:color="auto"/>
            </w:tcBorders>
            <w:shd w:val="clear" w:color="auto" w:fill="auto"/>
            <w:noWrap/>
            <w:vAlign w:val="center"/>
            <w:hideMark/>
          </w:tcPr>
          <w:p w14:paraId="3DE0F78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A85B13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5EB7DE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CINTURON REUSABLE DE PARA SUJECION </w:t>
            </w:r>
            <w:r w:rsidRPr="00777E3A">
              <w:rPr>
                <w:rFonts w:ascii="Arial" w:hAnsi="Arial" w:cs="Arial"/>
                <w:color w:val="000000"/>
                <w:sz w:val="12"/>
                <w:szCs w:val="12"/>
                <w:lang w:val="es-MX" w:eastAsia="es-MX"/>
              </w:rPr>
              <w:lastRenderedPageBreak/>
              <w:t>DE TRANSDUCTORES DE MATERIAL ELASTICO TIPO POLIESTER COLOR AZUL DE 120 CM DE LARGO POR 5.5 CM DE ANCHO PRESENTACION: PIEZA. NUMERO DE CATALOGO: 11.57.02264. PARA SU USO EN EL EQUIPO: CARDIOTOCOGRAFO. CLAVE: 531.292.0258.01.01. MARCA: ADVANCED. MODELO: FM3000.</w:t>
            </w:r>
          </w:p>
        </w:tc>
        <w:tc>
          <w:tcPr>
            <w:tcW w:w="533" w:type="pct"/>
            <w:tcBorders>
              <w:top w:val="nil"/>
              <w:left w:val="nil"/>
              <w:bottom w:val="single" w:sz="4" w:space="0" w:color="auto"/>
              <w:right w:val="single" w:sz="4" w:space="0" w:color="auto"/>
            </w:tcBorders>
            <w:shd w:val="clear" w:color="auto" w:fill="auto"/>
            <w:vAlign w:val="center"/>
            <w:hideMark/>
          </w:tcPr>
          <w:p w14:paraId="66496C9E"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PIEZA</w:t>
            </w:r>
          </w:p>
        </w:tc>
        <w:tc>
          <w:tcPr>
            <w:tcW w:w="478" w:type="pct"/>
            <w:tcBorders>
              <w:top w:val="nil"/>
              <w:left w:val="nil"/>
              <w:bottom w:val="single" w:sz="4" w:space="0" w:color="auto"/>
              <w:right w:val="single" w:sz="4" w:space="0" w:color="auto"/>
            </w:tcBorders>
            <w:shd w:val="clear" w:color="auto" w:fill="auto"/>
            <w:noWrap/>
            <w:vAlign w:val="center"/>
            <w:hideMark/>
          </w:tcPr>
          <w:p w14:paraId="29D8CCA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D30FC8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B54FEF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w:t>
            </w:r>
          </w:p>
        </w:tc>
      </w:tr>
      <w:tr w:rsidR="002C1C49" w:rsidRPr="00777E3A" w14:paraId="51FE6AD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2261ED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233</w:t>
            </w:r>
          </w:p>
        </w:tc>
        <w:tc>
          <w:tcPr>
            <w:tcW w:w="256" w:type="pct"/>
            <w:tcBorders>
              <w:top w:val="nil"/>
              <w:left w:val="nil"/>
              <w:bottom w:val="single" w:sz="4" w:space="0" w:color="auto"/>
              <w:right w:val="single" w:sz="4" w:space="0" w:color="auto"/>
            </w:tcBorders>
            <w:shd w:val="clear" w:color="auto" w:fill="auto"/>
            <w:noWrap/>
            <w:vAlign w:val="center"/>
            <w:hideMark/>
          </w:tcPr>
          <w:p w14:paraId="0B7AD89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2D38CE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208</w:t>
            </w:r>
          </w:p>
        </w:tc>
        <w:tc>
          <w:tcPr>
            <w:tcW w:w="256" w:type="pct"/>
            <w:tcBorders>
              <w:top w:val="nil"/>
              <w:left w:val="nil"/>
              <w:bottom w:val="single" w:sz="4" w:space="0" w:color="auto"/>
              <w:right w:val="single" w:sz="4" w:space="0" w:color="auto"/>
            </w:tcBorders>
            <w:shd w:val="clear" w:color="auto" w:fill="auto"/>
            <w:noWrap/>
            <w:vAlign w:val="center"/>
            <w:hideMark/>
          </w:tcPr>
          <w:p w14:paraId="08D00F1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0321</w:t>
            </w:r>
          </w:p>
        </w:tc>
        <w:tc>
          <w:tcPr>
            <w:tcW w:w="256" w:type="pct"/>
            <w:tcBorders>
              <w:top w:val="nil"/>
              <w:left w:val="nil"/>
              <w:bottom w:val="single" w:sz="4" w:space="0" w:color="auto"/>
              <w:right w:val="single" w:sz="4" w:space="0" w:color="auto"/>
            </w:tcBorders>
            <w:shd w:val="clear" w:color="auto" w:fill="auto"/>
            <w:noWrap/>
            <w:vAlign w:val="center"/>
            <w:hideMark/>
          </w:tcPr>
          <w:p w14:paraId="30DF7F8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92C8BB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0CF8821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COMPRESA HUMEDO CALIENTE STD 25 X 30 CM (PIEZA) PRESENTACION: 1 PIEZA. NUMERO DE CATALOGO: C-1006-M2. PARA SU USO EN EL EQUIPO: CLAVE: 531.222.0014 COMPRESAS CALIENTES, UNIDAD DE. MARCA: CHATTANOOGA. MODELO: M-2.</w:t>
            </w:r>
          </w:p>
        </w:tc>
        <w:tc>
          <w:tcPr>
            <w:tcW w:w="533" w:type="pct"/>
            <w:tcBorders>
              <w:top w:val="nil"/>
              <w:left w:val="nil"/>
              <w:bottom w:val="single" w:sz="4" w:space="0" w:color="auto"/>
              <w:right w:val="single" w:sz="4" w:space="0" w:color="auto"/>
            </w:tcBorders>
            <w:shd w:val="clear" w:color="auto" w:fill="auto"/>
            <w:vAlign w:val="center"/>
            <w:hideMark/>
          </w:tcPr>
          <w:p w14:paraId="34A44078"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C49FC5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D62205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87EC2A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w:t>
            </w:r>
          </w:p>
        </w:tc>
      </w:tr>
      <w:tr w:rsidR="002C1C49" w:rsidRPr="00777E3A" w14:paraId="4613AA6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855A2B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234</w:t>
            </w:r>
          </w:p>
        </w:tc>
        <w:tc>
          <w:tcPr>
            <w:tcW w:w="256" w:type="pct"/>
            <w:tcBorders>
              <w:top w:val="nil"/>
              <w:left w:val="nil"/>
              <w:bottom w:val="single" w:sz="4" w:space="0" w:color="auto"/>
              <w:right w:val="single" w:sz="4" w:space="0" w:color="auto"/>
            </w:tcBorders>
            <w:shd w:val="clear" w:color="auto" w:fill="auto"/>
            <w:noWrap/>
            <w:vAlign w:val="center"/>
            <w:hideMark/>
          </w:tcPr>
          <w:p w14:paraId="784FC31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6FCDC5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208</w:t>
            </w:r>
          </w:p>
        </w:tc>
        <w:tc>
          <w:tcPr>
            <w:tcW w:w="256" w:type="pct"/>
            <w:tcBorders>
              <w:top w:val="nil"/>
              <w:left w:val="nil"/>
              <w:bottom w:val="single" w:sz="4" w:space="0" w:color="auto"/>
              <w:right w:val="single" w:sz="4" w:space="0" w:color="auto"/>
            </w:tcBorders>
            <w:shd w:val="clear" w:color="auto" w:fill="auto"/>
            <w:noWrap/>
            <w:vAlign w:val="center"/>
            <w:hideMark/>
          </w:tcPr>
          <w:p w14:paraId="4D9DE76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0313</w:t>
            </w:r>
          </w:p>
        </w:tc>
        <w:tc>
          <w:tcPr>
            <w:tcW w:w="256" w:type="pct"/>
            <w:tcBorders>
              <w:top w:val="nil"/>
              <w:left w:val="nil"/>
              <w:bottom w:val="single" w:sz="4" w:space="0" w:color="auto"/>
              <w:right w:val="single" w:sz="4" w:space="0" w:color="auto"/>
            </w:tcBorders>
            <w:shd w:val="clear" w:color="auto" w:fill="auto"/>
            <w:noWrap/>
            <w:vAlign w:val="center"/>
            <w:hideMark/>
          </w:tcPr>
          <w:p w14:paraId="3DC3F0B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0F5F46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16AD99B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COMPRESA HUMEDO CALIENTE </w:t>
            </w:r>
            <w:proofErr w:type="gramStart"/>
            <w:r w:rsidRPr="00777E3A">
              <w:rPr>
                <w:rFonts w:ascii="Arial" w:hAnsi="Arial" w:cs="Arial"/>
                <w:color w:val="000000"/>
                <w:sz w:val="12"/>
                <w:szCs w:val="12"/>
                <w:lang w:val="es-MX" w:eastAsia="es-MX"/>
              </w:rPr>
              <w:t>EXTRA GRANDE</w:t>
            </w:r>
            <w:proofErr w:type="gramEnd"/>
            <w:r w:rsidRPr="00777E3A">
              <w:rPr>
                <w:rFonts w:ascii="Arial" w:hAnsi="Arial" w:cs="Arial"/>
                <w:color w:val="000000"/>
                <w:sz w:val="12"/>
                <w:szCs w:val="12"/>
                <w:lang w:val="es-MX" w:eastAsia="es-MX"/>
              </w:rPr>
              <w:t xml:space="preserve"> 38 X 61 CM (PIEZA). PRESENTACION: 1 PIEZA. NUMERO DE CATALOGO: C-1004-M2. PARA SU USO EN EL EQUIPO: CLAVE: 531.222.0014 COMPRESAS CALIENTES, UNIDAD DE. MARCA: CHATTANOOGA. MODELO: M-2.</w:t>
            </w:r>
          </w:p>
        </w:tc>
        <w:tc>
          <w:tcPr>
            <w:tcW w:w="533" w:type="pct"/>
            <w:tcBorders>
              <w:top w:val="nil"/>
              <w:left w:val="nil"/>
              <w:bottom w:val="single" w:sz="4" w:space="0" w:color="auto"/>
              <w:right w:val="single" w:sz="4" w:space="0" w:color="auto"/>
            </w:tcBorders>
            <w:shd w:val="clear" w:color="auto" w:fill="auto"/>
            <w:vAlign w:val="center"/>
            <w:hideMark/>
          </w:tcPr>
          <w:p w14:paraId="1CEEBED9"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E1C5B9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0F31BC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97E87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w:t>
            </w:r>
          </w:p>
        </w:tc>
      </w:tr>
      <w:tr w:rsidR="002C1C49" w:rsidRPr="00777E3A" w14:paraId="6EED50D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B7DE7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235</w:t>
            </w:r>
          </w:p>
        </w:tc>
        <w:tc>
          <w:tcPr>
            <w:tcW w:w="256" w:type="pct"/>
            <w:tcBorders>
              <w:top w:val="nil"/>
              <w:left w:val="nil"/>
              <w:bottom w:val="single" w:sz="4" w:space="0" w:color="auto"/>
              <w:right w:val="single" w:sz="4" w:space="0" w:color="auto"/>
            </w:tcBorders>
            <w:shd w:val="clear" w:color="auto" w:fill="auto"/>
            <w:noWrap/>
            <w:vAlign w:val="center"/>
            <w:hideMark/>
          </w:tcPr>
          <w:p w14:paraId="2825D89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4EF1CA6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208</w:t>
            </w:r>
          </w:p>
        </w:tc>
        <w:tc>
          <w:tcPr>
            <w:tcW w:w="256" w:type="pct"/>
            <w:tcBorders>
              <w:top w:val="nil"/>
              <w:left w:val="nil"/>
              <w:bottom w:val="single" w:sz="4" w:space="0" w:color="auto"/>
              <w:right w:val="single" w:sz="4" w:space="0" w:color="auto"/>
            </w:tcBorders>
            <w:shd w:val="clear" w:color="auto" w:fill="auto"/>
            <w:noWrap/>
            <w:vAlign w:val="center"/>
            <w:hideMark/>
          </w:tcPr>
          <w:p w14:paraId="2CEFA7B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0347</w:t>
            </w:r>
          </w:p>
        </w:tc>
        <w:tc>
          <w:tcPr>
            <w:tcW w:w="256" w:type="pct"/>
            <w:tcBorders>
              <w:top w:val="nil"/>
              <w:left w:val="nil"/>
              <w:bottom w:val="single" w:sz="4" w:space="0" w:color="auto"/>
              <w:right w:val="single" w:sz="4" w:space="0" w:color="auto"/>
            </w:tcBorders>
            <w:shd w:val="clear" w:color="auto" w:fill="auto"/>
            <w:noWrap/>
            <w:vAlign w:val="center"/>
            <w:hideMark/>
          </w:tcPr>
          <w:p w14:paraId="010100F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E8E475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53539F0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COMPRESA HUMEDO CALIENTE COLUMNA GRANDE 25 X 61CM (PIEZA). PRESENTACION: 1 PIEZA. NUMERO DE CATALOGO: C-1010-M2. PARA SU USO EN EL EQUIPO: CLAVE: 531.222.0014 COMPRESAS CALIENTES, UNIDAD DE. MARCA: CHATTANOOGA. MODELO: M-2.</w:t>
            </w:r>
          </w:p>
        </w:tc>
        <w:tc>
          <w:tcPr>
            <w:tcW w:w="533" w:type="pct"/>
            <w:tcBorders>
              <w:top w:val="nil"/>
              <w:left w:val="nil"/>
              <w:bottom w:val="single" w:sz="4" w:space="0" w:color="auto"/>
              <w:right w:val="single" w:sz="4" w:space="0" w:color="auto"/>
            </w:tcBorders>
            <w:shd w:val="clear" w:color="auto" w:fill="auto"/>
            <w:vAlign w:val="center"/>
            <w:hideMark/>
          </w:tcPr>
          <w:p w14:paraId="4A08033A"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070B50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EDD385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7C72BE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w:t>
            </w:r>
          </w:p>
        </w:tc>
      </w:tr>
      <w:tr w:rsidR="002C1C49" w:rsidRPr="00777E3A" w14:paraId="139E64C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143C40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236</w:t>
            </w:r>
          </w:p>
        </w:tc>
        <w:tc>
          <w:tcPr>
            <w:tcW w:w="256" w:type="pct"/>
            <w:tcBorders>
              <w:top w:val="nil"/>
              <w:left w:val="nil"/>
              <w:bottom w:val="single" w:sz="4" w:space="0" w:color="auto"/>
              <w:right w:val="single" w:sz="4" w:space="0" w:color="auto"/>
            </w:tcBorders>
            <w:shd w:val="clear" w:color="auto" w:fill="auto"/>
            <w:noWrap/>
            <w:vAlign w:val="center"/>
            <w:hideMark/>
          </w:tcPr>
          <w:p w14:paraId="3FC39B0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4E1E4F2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208</w:t>
            </w:r>
          </w:p>
        </w:tc>
        <w:tc>
          <w:tcPr>
            <w:tcW w:w="256" w:type="pct"/>
            <w:tcBorders>
              <w:top w:val="nil"/>
              <w:left w:val="nil"/>
              <w:bottom w:val="single" w:sz="4" w:space="0" w:color="auto"/>
              <w:right w:val="single" w:sz="4" w:space="0" w:color="auto"/>
            </w:tcBorders>
            <w:shd w:val="clear" w:color="auto" w:fill="auto"/>
            <w:noWrap/>
            <w:vAlign w:val="center"/>
            <w:hideMark/>
          </w:tcPr>
          <w:p w14:paraId="7BCE6FB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0024</w:t>
            </w:r>
          </w:p>
        </w:tc>
        <w:tc>
          <w:tcPr>
            <w:tcW w:w="256" w:type="pct"/>
            <w:tcBorders>
              <w:top w:val="nil"/>
              <w:left w:val="nil"/>
              <w:bottom w:val="single" w:sz="4" w:space="0" w:color="auto"/>
              <w:right w:val="single" w:sz="4" w:space="0" w:color="auto"/>
            </w:tcBorders>
            <w:shd w:val="clear" w:color="auto" w:fill="auto"/>
            <w:noWrap/>
            <w:vAlign w:val="center"/>
            <w:hideMark/>
          </w:tcPr>
          <w:p w14:paraId="399FB6D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F35176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72D00CC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COMPRESA FRIA VINILO COLPAC 8 X 28 CM (PIEZA). PRESENTACION: 1 PIEZA. NUMERO DE CATALOGO: C-1502-C2. PARA SU USO EN EL EQUIPO: CLAVE: 531.223.0037 COMPRESAS FRIAS, UNIDAD DE. MARCA: CHATTANOOGA. MODELO: COLPAC C-2.</w:t>
            </w:r>
          </w:p>
        </w:tc>
        <w:tc>
          <w:tcPr>
            <w:tcW w:w="533" w:type="pct"/>
            <w:tcBorders>
              <w:top w:val="nil"/>
              <w:left w:val="nil"/>
              <w:bottom w:val="single" w:sz="4" w:space="0" w:color="auto"/>
              <w:right w:val="single" w:sz="4" w:space="0" w:color="auto"/>
            </w:tcBorders>
            <w:shd w:val="clear" w:color="auto" w:fill="auto"/>
            <w:vAlign w:val="center"/>
            <w:hideMark/>
          </w:tcPr>
          <w:p w14:paraId="3287353D"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812443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FD0EB9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CEBF83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w:t>
            </w:r>
          </w:p>
        </w:tc>
      </w:tr>
      <w:tr w:rsidR="002C1C49" w:rsidRPr="00777E3A" w14:paraId="34C8F3A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E8DA18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237</w:t>
            </w:r>
          </w:p>
        </w:tc>
        <w:tc>
          <w:tcPr>
            <w:tcW w:w="256" w:type="pct"/>
            <w:tcBorders>
              <w:top w:val="nil"/>
              <w:left w:val="nil"/>
              <w:bottom w:val="single" w:sz="4" w:space="0" w:color="auto"/>
              <w:right w:val="single" w:sz="4" w:space="0" w:color="auto"/>
            </w:tcBorders>
            <w:shd w:val="clear" w:color="auto" w:fill="auto"/>
            <w:noWrap/>
            <w:vAlign w:val="center"/>
            <w:hideMark/>
          </w:tcPr>
          <w:p w14:paraId="5A7A937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B77BA0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208</w:t>
            </w:r>
          </w:p>
        </w:tc>
        <w:tc>
          <w:tcPr>
            <w:tcW w:w="256" w:type="pct"/>
            <w:tcBorders>
              <w:top w:val="nil"/>
              <w:left w:val="nil"/>
              <w:bottom w:val="single" w:sz="4" w:space="0" w:color="auto"/>
              <w:right w:val="single" w:sz="4" w:space="0" w:color="auto"/>
            </w:tcBorders>
            <w:shd w:val="clear" w:color="auto" w:fill="auto"/>
            <w:noWrap/>
            <w:vAlign w:val="center"/>
            <w:hideMark/>
          </w:tcPr>
          <w:p w14:paraId="2B29A10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0032</w:t>
            </w:r>
          </w:p>
        </w:tc>
        <w:tc>
          <w:tcPr>
            <w:tcW w:w="256" w:type="pct"/>
            <w:tcBorders>
              <w:top w:val="nil"/>
              <w:left w:val="nil"/>
              <w:bottom w:val="single" w:sz="4" w:space="0" w:color="auto"/>
              <w:right w:val="single" w:sz="4" w:space="0" w:color="auto"/>
            </w:tcBorders>
            <w:shd w:val="clear" w:color="auto" w:fill="auto"/>
            <w:noWrap/>
            <w:vAlign w:val="center"/>
            <w:hideMark/>
          </w:tcPr>
          <w:p w14:paraId="771339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78900F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1DF6784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COMPRESA FRIA VINILO COLPAC 1/4 STD 14 X 19 CM (PIEZA). PRESENTACION: 1 PIEZA. NUMERO DE CATALOGO: C-1504-C2. PARA SU USO EN EL EQUIPO: CLAVE: 531.223.0037 COMPRESAS FRIAS, UNIDAD DE. MARCA: CHATTANOOGA. MODELO: COLPAC C-2.</w:t>
            </w:r>
          </w:p>
        </w:tc>
        <w:tc>
          <w:tcPr>
            <w:tcW w:w="533" w:type="pct"/>
            <w:tcBorders>
              <w:top w:val="nil"/>
              <w:left w:val="nil"/>
              <w:bottom w:val="single" w:sz="4" w:space="0" w:color="auto"/>
              <w:right w:val="single" w:sz="4" w:space="0" w:color="auto"/>
            </w:tcBorders>
            <w:shd w:val="clear" w:color="auto" w:fill="auto"/>
            <w:vAlign w:val="center"/>
            <w:hideMark/>
          </w:tcPr>
          <w:p w14:paraId="1370AA90"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44C125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5680D4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3D3860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w:t>
            </w:r>
          </w:p>
        </w:tc>
      </w:tr>
      <w:tr w:rsidR="002C1C49" w:rsidRPr="00777E3A" w14:paraId="1DAB538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C387AA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238</w:t>
            </w:r>
          </w:p>
        </w:tc>
        <w:tc>
          <w:tcPr>
            <w:tcW w:w="256" w:type="pct"/>
            <w:tcBorders>
              <w:top w:val="nil"/>
              <w:left w:val="nil"/>
              <w:bottom w:val="single" w:sz="4" w:space="0" w:color="auto"/>
              <w:right w:val="single" w:sz="4" w:space="0" w:color="auto"/>
            </w:tcBorders>
            <w:shd w:val="clear" w:color="auto" w:fill="auto"/>
            <w:noWrap/>
            <w:vAlign w:val="center"/>
            <w:hideMark/>
          </w:tcPr>
          <w:p w14:paraId="3DC7285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C63AE9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208</w:t>
            </w:r>
          </w:p>
        </w:tc>
        <w:tc>
          <w:tcPr>
            <w:tcW w:w="256" w:type="pct"/>
            <w:tcBorders>
              <w:top w:val="nil"/>
              <w:left w:val="nil"/>
              <w:bottom w:val="single" w:sz="4" w:space="0" w:color="auto"/>
              <w:right w:val="single" w:sz="4" w:space="0" w:color="auto"/>
            </w:tcBorders>
            <w:shd w:val="clear" w:color="auto" w:fill="auto"/>
            <w:noWrap/>
            <w:vAlign w:val="center"/>
            <w:hideMark/>
          </w:tcPr>
          <w:p w14:paraId="372D523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0040</w:t>
            </w:r>
          </w:p>
        </w:tc>
        <w:tc>
          <w:tcPr>
            <w:tcW w:w="256" w:type="pct"/>
            <w:tcBorders>
              <w:top w:val="nil"/>
              <w:left w:val="nil"/>
              <w:bottom w:val="single" w:sz="4" w:space="0" w:color="auto"/>
              <w:right w:val="single" w:sz="4" w:space="0" w:color="auto"/>
            </w:tcBorders>
            <w:shd w:val="clear" w:color="auto" w:fill="auto"/>
            <w:noWrap/>
            <w:vAlign w:val="center"/>
            <w:hideMark/>
          </w:tcPr>
          <w:p w14:paraId="60B7B16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21E1A8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57EBAF6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COMPRESA FRIA VINILO COLPAC 1/2 STD 19 X 28 CM (PIEZA). PRESENTACION: 1 PIEZA. NUMERO DE CATALOGO: C-1506-C2. PARA SU USO EN EL EQUIPO: CLAVE: 531.223.0037 COMPRESAS FRIAS, UNIDAD DE. MARCA: CHATTANOOGA. MODELO: COLPAC C-2.</w:t>
            </w:r>
          </w:p>
        </w:tc>
        <w:tc>
          <w:tcPr>
            <w:tcW w:w="533" w:type="pct"/>
            <w:tcBorders>
              <w:top w:val="nil"/>
              <w:left w:val="nil"/>
              <w:bottom w:val="single" w:sz="4" w:space="0" w:color="auto"/>
              <w:right w:val="single" w:sz="4" w:space="0" w:color="auto"/>
            </w:tcBorders>
            <w:shd w:val="clear" w:color="auto" w:fill="auto"/>
            <w:vAlign w:val="center"/>
            <w:hideMark/>
          </w:tcPr>
          <w:p w14:paraId="07B451B8"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BAFC7C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18FDF2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770CE6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w:t>
            </w:r>
          </w:p>
        </w:tc>
      </w:tr>
      <w:tr w:rsidR="002C1C49" w:rsidRPr="00777E3A" w14:paraId="1679512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0B15E6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239</w:t>
            </w:r>
          </w:p>
        </w:tc>
        <w:tc>
          <w:tcPr>
            <w:tcW w:w="256" w:type="pct"/>
            <w:tcBorders>
              <w:top w:val="nil"/>
              <w:left w:val="nil"/>
              <w:bottom w:val="single" w:sz="4" w:space="0" w:color="auto"/>
              <w:right w:val="single" w:sz="4" w:space="0" w:color="auto"/>
            </w:tcBorders>
            <w:shd w:val="clear" w:color="auto" w:fill="auto"/>
            <w:noWrap/>
            <w:vAlign w:val="center"/>
            <w:hideMark/>
          </w:tcPr>
          <w:p w14:paraId="3F7E896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7469156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208</w:t>
            </w:r>
          </w:p>
        </w:tc>
        <w:tc>
          <w:tcPr>
            <w:tcW w:w="256" w:type="pct"/>
            <w:tcBorders>
              <w:top w:val="nil"/>
              <w:left w:val="nil"/>
              <w:bottom w:val="single" w:sz="4" w:space="0" w:color="auto"/>
              <w:right w:val="single" w:sz="4" w:space="0" w:color="auto"/>
            </w:tcBorders>
            <w:shd w:val="clear" w:color="auto" w:fill="auto"/>
            <w:noWrap/>
            <w:vAlign w:val="center"/>
            <w:hideMark/>
          </w:tcPr>
          <w:p w14:paraId="7E67992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0073</w:t>
            </w:r>
          </w:p>
        </w:tc>
        <w:tc>
          <w:tcPr>
            <w:tcW w:w="256" w:type="pct"/>
            <w:tcBorders>
              <w:top w:val="nil"/>
              <w:left w:val="nil"/>
              <w:bottom w:val="single" w:sz="4" w:space="0" w:color="auto"/>
              <w:right w:val="single" w:sz="4" w:space="0" w:color="auto"/>
            </w:tcBorders>
            <w:shd w:val="clear" w:color="auto" w:fill="auto"/>
            <w:noWrap/>
            <w:vAlign w:val="center"/>
            <w:hideMark/>
          </w:tcPr>
          <w:p w14:paraId="676AC9E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6CF817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61A5E1E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COMPRESA FRIA VINILO COLPAC </w:t>
            </w:r>
            <w:proofErr w:type="gramStart"/>
            <w:r w:rsidRPr="00777E3A">
              <w:rPr>
                <w:rFonts w:ascii="Arial" w:hAnsi="Arial" w:cs="Arial"/>
                <w:color w:val="000000"/>
                <w:sz w:val="12"/>
                <w:szCs w:val="12"/>
                <w:lang w:val="es-MX" w:eastAsia="es-MX"/>
              </w:rPr>
              <w:t>EXTRA GRANDE</w:t>
            </w:r>
            <w:proofErr w:type="gramEnd"/>
            <w:r w:rsidRPr="00777E3A">
              <w:rPr>
                <w:rFonts w:ascii="Arial" w:hAnsi="Arial" w:cs="Arial"/>
                <w:color w:val="000000"/>
                <w:sz w:val="12"/>
                <w:szCs w:val="12"/>
                <w:lang w:val="es-MX" w:eastAsia="es-MX"/>
              </w:rPr>
              <w:t xml:space="preserve"> 28 X 53 CM (PIEZA). PRESENTACION: 1 PIEZA. NUMERO DE CATALOGO: C-1512-C2. PARA SU USO EN EL EQUIPO: CLAVE: 531.223.0037 COMPRESAS FRIAS, UNIDAD DE. MARCA: CHATTANOOGA. MODELO: COLPAC C- 2.</w:t>
            </w:r>
          </w:p>
        </w:tc>
        <w:tc>
          <w:tcPr>
            <w:tcW w:w="533" w:type="pct"/>
            <w:tcBorders>
              <w:top w:val="nil"/>
              <w:left w:val="nil"/>
              <w:bottom w:val="single" w:sz="4" w:space="0" w:color="auto"/>
              <w:right w:val="single" w:sz="4" w:space="0" w:color="auto"/>
            </w:tcBorders>
            <w:shd w:val="clear" w:color="auto" w:fill="auto"/>
            <w:vAlign w:val="center"/>
            <w:hideMark/>
          </w:tcPr>
          <w:p w14:paraId="33D865E9"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FCA735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4B68B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A11586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w:t>
            </w:r>
          </w:p>
        </w:tc>
      </w:tr>
      <w:tr w:rsidR="002C1C49" w:rsidRPr="00777E3A" w14:paraId="3E0C746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72AB73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240</w:t>
            </w:r>
          </w:p>
        </w:tc>
        <w:tc>
          <w:tcPr>
            <w:tcW w:w="256" w:type="pct"/>
            <w:tcBorders>
              <w:top w:val="nil"/>
              <w:left w:val="nil"/>
              <w:bottom w:val="single" w:sz="4" w:space="0" w:color="auto"/>
              <w:right w:val="single" w:sz="4" w:space="0" w:color="auto"/>
            </w:tcBorders>
            <w:shd w:val="clear" w:color="auto" w:fill="auto"/>
            <w:noWrap/>
            <w:vAlign w:val="center"/>
            <w:hideMark/>
          </w:tcPr>
          <w:p w14:paraId="4CC434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E1F7CE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208</w:t>
            </w:r>
          </w:p>
        </w:tc>
        <w:tc>
          <w:tcPr>
            <w:tcW w:w="256" w:type="pct"/>
            <w:tcBorders>
              <w:top w:val="nil"/>
              <w:left w:val="nil"/>
              <w:bottom w:val="single" w:sz="4" w:space="0" w:color="auto"/>
              <w:right w:val="single" w:sz="4" w:space="0" w:color="auto"/>
            </w:tcBorders>
            <w:shd w:val="clear" w:color="auto" w:fill="auto"/>
            <w:noWrap/>
            <w:vAlign w:val="center"/>
            <w:hideMark/>
          </w:tcPr>
          <w:p w14:paraId="39067DC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0081</w:t>
            </w:r>
          </w:p>
        </w:tc>
        <w:tc>
          <w:tcPr>
            <w:tcW w:w="256" w:type="pct"/>
            <w:tcBorders>
              <w:top w:val="nil"/>
              <w:left w:val="nil"/>
              <w:bottom w:val="single" w:sz="4" w:space="0" w:color="auto"/>
              <w:right w:val="single" w:sz="4" w:space="0" w:color="auto"/>
            </w:tcBorders>
            <w:shd w:val="clear" w:color="auto" w:fill="auto"/>
            <w:noWrap/>
            <w:vAlign w:val="center"/>
            <w:hideMark/>
          </w:tcPr>
          <w:p w14:paraId="49153F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F29286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79011984"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COMPRESA FRIA VINILO COLPAC STD 28 X 36 CM (PIEZA). PRESENTACION: 1 PIEZA. NUMERO DE CATALOGO: C-1500-C5. PARA SU USO EN EL EQUIPO: CLAVE: 531.223.0037 COMPRESAS FRIAS, UNIDAD DE. MARCA: CHATTANOOGA. MODELO: COLPAC C-5.</w:t>
            </w:r>
          </w:p>
        </w:tc>
        <w:tc>
          <w:tcPr>
            <w:tcW w:w="533" w:type="pct"/>
            <w:tcBorders>
              <w:top w:val="nil"/>
              <w:left w:val="nil"/>
              <w:bottom w:val="single" w:sz="4" w:space="0" w:color="auto"/>
              <w:right w:val="single" w:sz="4" w:space="0" w:color="auto"/>
            </w:tcBorders>
            <w:shd w:val="clear" w:color="auto" w:fill="auto"/>
            <w:vAlign w:val="center"/>
            <w:hideMark/>
          </w:tcPr>
          <w:p w14:paraId="3A3CCC13"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96DB6C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1094A1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C6BC90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w:t>
            </w:r>
          </w:p>
        </w:tc>
      </w:tr>
      <w:tr w:rsidR="002C1C49" w:rsidRPr="00777E3A" w14:paraId="463610C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EDB53B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241</w:t>
            </w:r>
          </w:p>
        </w:tc>
        <w:tc>
          <w:tcPr>
            <w:tcW w:w="256" w:type="pct"/>
            <w:tcBorders>
              <w:top w:val="nil"/>
              <w:left w:val="nil"/>
              <w:bottom w:val="single" w:sz="4" w:space="0" w:color="auto"/>
              <w:right w:val="single" w:sz="4" w:space="0" w:color="auto"/>
            </w:tcBorders>
            <w:shd w:val="clear" w:color="auto" w:fill="auto"/>
            <w:noWrap/>
            <w:vAlign w:val="center"/>
            <w:hideMark/>
          </w:tcPr>
          <w:p w14:paraId="3F2840D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64C678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208</w:t>
            </w:r>
          </w:p>
        </w:tc>
        <w:tc>
          <w:tcPr>
            <w:tcW w:w="256" w:type="pct"/>
            <w:tcBorders>
              <w:top w:val="nil"/>
              <w:left w:val="nil"/>
              <w:bottom w:val="single" w:sz="4" w:space="0" w:color="auto"/>
              <w:right w:val="single" w:sz="4" w:space="0" w:color="auto"/>
            </w:tcBorders>
            <w:shd w:val="clear" w:color="auto" w:fill="auto"/>
            <w:noWrap/>
            <w:vAlign w:val="center"/>
            <w:hideMark/>
          </w:tcPr>
          <w:p w14:paraId="3C2C5D5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0198</w:t>
            </w:r>
          </w:p>
        </w:tc>
        <w:tc>
          <w:tcPr>
            <w:tcW w:w="256" w:type="pct"/>
            <w:tcBorders>
              <w:top w:val="nil"/>
              <w:left w:val="nil"/>
              <w:bottom w:val="single" w:sz="4" w:space="0" w:color="auto"/>
              <w:right w:val="single" w:sz="4" w:space="0" w:color="auto"/>
            </w:tcBorders>
            <w:shd w:val="clear" w:color="auto" w:fill="auto"/>
            <w:noWrap/>
            <w:vAlign w:val="center"/>
            <w:hideMark/>
          </w:tcPr>
          <w:p w14:paraId="0D05AE6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E001FB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55CDDD8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COMPRESA FRIA VINILO COLPAC CUELLO 58 CM (PIEZA). PRESENTACION: 1 PIEZA. NUMERO DE CATALOGO: C-1508-C6. PARA SU USO EN EL EQUIPO: CLAVE: 531.223.0037 COMPRESAS FRIAS, UNIDAD DE. MARCA: CHATTANOOGA. MODELO: COLPAC C-6.</w:t>
            </w:r>
          </w:p>
        </w:tc>
        <w:tc>
          <w:tcPr>
            <w:tcW w:w="533" w:type="pct"/>
            <w:tcBorders>
              <w:top w:val="nil"/>
              <w:left w:val="nil"/>
              <w:bottom w:val="single" w:sz="4" w:space="0" w:color="auto"/>
              <w:right w:val="single" w:sz="4" w:space="0" w:color="auto"/>
            </w:tcBorders>
            <w:shd w:val="clear" w:color="auto" w:fill="auto"/>
            <w:vAlign w:val="center"/>
            <w:hideMark/>
          </w:tcPr>
          <w:p w14:paraId="55B8CF19"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DEDD55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81F1E1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CD3036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w:t>
            </w:r>
          </w:p>
        </w:tc>
      </w:tr>
      <w:tr w:rsidR="002C1C49" w:rsidRPr="00777E3A" w14:paraId="7B2B93C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32DBF0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242</w:t>
            </w:r>
          </w:p>
        </w:tc>
        <w:tc>
          <w:tcPr>
            <w:tcW w:w="256" w:type="pct"/>
            <w:tcBorders>
              <w:top w:val="nil"/>
              <w:left w:val="nil"/>
              <w:bottom w:val="single" w:sz="4" w:space="0" w:color="auto"/>
              <w:right w:val="single" w:sz="4" w:space="0" w:color="auto"/>
            </w:tcBorders>
            <w:shd w:val="clear" w:color="auto" w:fill="auto"/>
            <w:noWrap/>
            <w:vAlign w:val="center"/>
            <w:hideMark/>
          </w:tcPr>
          <w:p w14:paraId="2D05BC7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01B198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222</w:t>
            </w:r>
          </w:p>
        </w:tc>
        <w:tc>
          <w:tcPr>
            <w:tcW w:w="256" w:type="pct"/>
            <w:tcBorders>
              <w:top w:val="nil"/>
              <w:left w:val="nil"/>
              <w:bottom w:val="single" w:sz="4" w:space="0" w:color="auto"/>
              <w:right w:val="single" w:sz="4" w:space="0" w:color="auto"/>
            </w:tcBorders>
            <w:shd w:val="clear" w:color="auto" w:fill="auto"/>
            <w:noWrap/>
            <w:vAlign w:val="center"/>
            <w:hideMark/>
          </w:tcPr>
          <w:p w14:paraId="3AAF787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1082</w:t>
            </w:r>
          </w:p>
        </w:tc>
        <w:tc>
          <w:tcPr>
            <w:tcW w:w="256" w:type="pct"/>
            <w:tcBorders>
              <w:top w:val="nil"/>
              <w:left w:val="nil"/>
              <w:bottom w:val="single" w:sz="4" w:space="0" w:color="auto"/>
              <w:right w:val="single" w:sz="4" w:space="0" w:color="auto"/>
            </w:tcBorders>
            <w:shd w:val="clear" w:color="auto" w:fill="auto"/>
            <w:noWrap/>
            <w:vAlign w:val="center"/>
            <w:hideMark/>
          </w:tcPr>
          <w:p w14:paraId="78ADED1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36E30A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754C41D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CONECTOR BLANDO DESECHABLE PARA PACIENTE NEONATAL PRESENTACION: BOLSA CON 20 PIEZAS. NUMERO DE CATALOGO: MP03826. PARA USO EN LOS EQUIPOS: VENTILADOR ADULTO - PEDIATRICO - NEONATAL. CLAVE: 531.941.0980. MARCA: DRAGER. MODELO: EVITA V300, EVITA V500, EVITA V600, EVITA V800, EVITA XL.; VENTILADOR DE ALTA FRECUENCIA OSCILATORIA PEDIATRICO - NEONATAL CON MODO CONVENCIONAL. CLAVE: 531.941.1012. MARCA DRAGER. MODELO: BABYLOG VN500, BABYLOG VN600, BABYLOG VN800. VENTILADOR NEONATAL / PEDIATRICO DE ALTA FRECUENCIA OSCILATORIA. CLAVE: 531.941.1038. MARCA DRAGER. MODELO: BABYLOG 8000 PLUS.</w:t>
            </w:r>
          </w:p>
        </w:tc>
        <w:tc>
          <w:tcPr>
            <w:tcW w:w="533" w:type="pct"/>
            <w:tcBorders>
              <w:top w:val="nil"/>
              <w:left w:val="nil"/>
              <w:bottom w:val="single" w:sz="4" w:space="0" w:color="auto"/>
              <w:right w:val="single" w:sz="4" w:space="0" w:color="auto"/>
            </w:tcBorders>
            <w:shd w:val="clear" w:color="auto" w:fill="auto"/>
            <w:vAlign w:val="center"/>
            <w:hideMark/>
          </w:tcPr>
          <w:p w14:paraId="0987B00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BOLSA</w:t>
            </w:r>
          </w:p>
        </w:tc>
        <w:tc>
          <w:tcPr>
            <w:tcW w:w="478" w:type="pct"/>
            <w:tcBorders>
              <w:top w:val="nil"/>
              <w:left w:val="nil"/>
              <w:bottom w:val="single" w:sz="4" w:space="0" w:color="auto"/>
              <w:right w:val="single" w:sz="4" w:space="0" w:color="auto"/>
            </w:tcBorders>
            <w:shd w:val="clear" w:color="auto" w:fill="auto"/>
            <w:noWrap/>
            <w:vAlign w:val="center"/>
            <w:hideMark/>
          </w:tcPr>
          <w:p w14:paraId="3578B00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w:t>
            </w:r>
          </w:p>
        </w:tc>
        <w:tc>
          <w:tcPr>
            <w:tcW w:w="456" w:type="pct"/>
            <w:tcBorders>
              <w:top w:val="nil"/>
              <w:left w:val="nil"/>
              <w:bottom w:val="single" w:sz="4" w:space="0" w:color="auto"/>
              <w:right w:val="single" w:sz="4" w:space="0" w:color="auto"/>
            </w:tcBorders>
            <w:shd w:val="clear" w:color="auto" w:fill="auto"/>
            <w:noWrap/>
            <w:vAlign w:val="center"/>
            <w:hideMark/>
          </w:tcPr>
          <w:p w14:paraId="7205817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84571C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369AB0A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1D0E5A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243</w:t>
            </w:r>
          </w:p>
        </w:tc>
        <w:tc>
          <w:tcPr>
            <w:tcW w:w="256" w:type="pct"/>
            <w:tcBorders>
              <w:top w:val="nil"/>
              <w:left w:val="nil"/>
              <w:bottom w:val="single" w:sz="4" w:space="0" w:color="auto"/>
              <w:right w:val="single" w:sz="4" w:space="0" w:color="auto"/>
            </w:tcBorders>
            <w:shd w:val="clear" w:color="auto" w:fill="auto"/>
            <w:noWrap/>
            <w:vAlign w:val="center"/>
            <w:hideMark/>
          </w:tcPr>
          <w:p w14:paraId="5606FF8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58598E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222</w:t>
            </w:r>
          </w:p>
        </w:tc>
        <w:tc>
          <w:tcPr>
            <w:tcW w:w="256" w:type="pct"/>
            <w:tcBorders>
              <w:top w:val="nil"/>
              <w:left w:val="nil"/>
              <w:bottom w:val="single" w:sz="4" w:space="0" w:color="auto"/>
              <w:right w:val="single" w:sz="4" w:space="0" w:color="auto"/>
            </w:tcBorders>
            <w:shd w:val="clear" w:color="auto" w:fill="auto"/>
            <w:noWrap/>
            <w:vAlign w:val="center"/>
            <w:hideMark/>
          </w:tcPr>
          <w:p w14:paraId="5149002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1083</w:t>
            </w:r>
          </w:p>
        </w:tc>
        <w:tc>
          <w:tcPr>
            <w:tcW w:w="256" w:type="pct"/>
            <w:tcBorders>
              <w:top w:val="nil"/>
              <w:left w:val="nil"/>
              <w:bottom w:val="single" w:sz="4" w:space="0" w:color="auto"/>
              <w:right w:val="single" w:sz="4" w:space="0" w:color="auto"/>
            </w:tcBorders>
            <w:shd w:val="clear" w:color="auto" w:fill="auto"/>
            <w:noWrap/>
            <w:vAlign w:val="center"/>
            <w:hideMark/>
          </w:tcPr>
          <w:p w14:paraId="7898F27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E9AFF4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3B3FE8E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CONECTOR DOBLE PARA CIRCUITO DE VENTILACION DESECHABLE, PARA PACIENTES NEONATALES, DIAMETRO INTERNO 11 Y DIAMETRO EXTERNO 15. PRESENTACION: BOLSA CON 10 PIEZAS. NUMERO DE CATALOGO: MP02655. PARA USO EN EL EQUIPO: VENTILADOR ADULTO - </w:t>
            </w:r>
            <w:r w:rsidRPr="00777E3A">
              <w:rPr>
                <w:rFonts w:ascii="Arial" w:hAnsi="Arial" w:cs="Arial"/>
                <w:color w:val="000000"/>
                <w:sz w:val="12"/>
                <w:szCs w:val="12"/>
                <w:lang w:val="es-MX" w:eastAsia="es-MX"/>
              </w:rPr>
              <w:lastRenderedPageBreak/>
              <w:t>PEDIATRICO - NEONATAL. CLAVE: 531.941.0980. MARCA: DRAGER. MODELO: EVITA V300, EVITA V500, EVITA V600, EVITA V800.</w:t>
            </w:r>
          </w:p>
        </w:tc>
        <w:tc>
          <w:tcPr>
            <w:tcW w:w="533" w:type="pct"/>
            <w:tcBorders>
              <w:top w:val="nil"/>
              <w:left w:val="nil"/>
              <w:bottom w:val="single" w:sz="4" w:space="0" w:color="auto"/>
              <w:right w:val="single" w:sz="4" w:space="0" w:color="auto"/>
            </w:tcBorders>
            <w:shd w:val="clear" w:color="auto" w:fill="auto"/>
            <w:vAlign w:val="center"/>
            <w:hideMark/>
          </w:tcPr>
          <w:p w14:paraId="1DD618BF"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BOLSA</w:t>
            </w:r>
          </w:p>
        </w:tc>
        <w:tc>
          <w:tcPr>
            <w:tcW w:w="478" w:type="pct"/>
            <w:tcBorders>
              <w:top w:val="nil"/>
              <w:left w:val="nil"/>
              <w:bottom w:val="single" w:sz="4" w:space="0" w:color="auto"/>
              <w:right w:val="single" w:sz="4" w:space="0" w:color="auto"/>
            </w:tcBorders>
            <w:shd w:val="clear" w:color="auto" w:fill="auto"/>
            <w:noWrap/>
            <w:vAlign w:val="center"/>
            <w:hideMark/>
          </w:tcPr>
          <w:p w14:paraId="3980076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456" w:type="pct"/>
            <w:tcBorders>
              <w:top w:val="nil"/>
              <w:left w:val="nil"/>
              <w:bottom w:val="single" w:sz="4" w:space="0" w:color="auto"/>
              <w:right w:val="single" w:sz="4" w:space="0" w:color="auto"/>
            </w:tcBorders>
            <w:shd w:val="clear" w:color="auto" w:fill="auto"/>
            <w:noWrap/>
            <w:vAlign w:val="center"/>
            <w:hideMark/>
          </w:tcPr>
          <w:p w14:paraId="7FA957E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E9E366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7D9F999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778450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244</w:t>
            </w:r>
          </w:p>
        </w:tc>
        <w:tc>
          <w:tcPr>
            <w:tcW w:w="256" w:type="pct"/>
            <w:tcBorders>
              <w:top w:val="nil"/>
              <w:left w:val="nil"/>
              <w:bottom w:val="single" w:sz="4" w:space="0" w:color="auto"/>
              <w:right w:val="single" w:sz="4" w:space="0" w:color="auto"/>
            </w:tcBorders>
            <w:shd w:val="clear" w:color="auto" w:fill="auto"/>
            <w:noWrap/>
            <w:vAlign w:val="center"/>
            <w:hideMark/>
          </w:tcPr>
          <w:p w14:paraId="0BFCB3C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788A70E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222</w:t>
            </w:r>
          </w:p>
        </w:tc>
        <w:tc>
          <w:tcPr>
            <w:tcW w:w="256" w:type="pct"/>
            <w:tcBorders>
              <w:top w:val="nil"/>
              <w:left w:val="nil"/>
              <w:bottom w:val="single" w:sz="4" w:space="0" w:color="auto"/>
              <w:right w:val="single" w:sz="4" w:space="0" w:color="auto"/>
            </w:tcBorders>
            <w:shd w:val="clear" w:color="auto" w:fill="auto"/>
            <w:noWrap/>
            <w:vAlign w:val="center"/>
            <w:hideMark/>
          </w:tcPr>
          <w:p w14:paraId="721B097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1024</w:t>
            </w:r>
          </w:p>
        </w:tc>
        <w:tc>
          <w:tcPr>
            <w:tcW w:w="256" w:type="pct"/>
            <w:tcBorders>
              <w:top w:val="nil"/>
              <w:left w:val="nil"/>
              <w:bottom w:val="single" w:sz="4" w:space="0" w:color="auto"/>
              <w:right w:val="single" w:sz="4" w:space="0" w:color="auto"/>
            </w:tcBorders>
            <w:shd w:val="clear" w:color="auto" w:fill="auto"/>
            <w:noWrap/>
            <w:vAlign w:val="center"/>
            <w:hideMark/>
          </w:tcPr>
          <w:p w14:paraId="124609B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3EEBC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18CE7EE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CONECTOR T RECTO, CON LINEA DE MUESTREO CO2. PRESENTACION: PAQUETE CON 25 PIEZAS. NUMERO DE CATALOGO: 9095-001. PARA SU USO EN EL EQUIPO: CAPNOGRAFO CON OXIMETRO. CLAVE: 531.175.0011. MARCA: NONIN MEDICAL. MODELO: LIFESENSE.</w:t>
            </w:r>
          </w:p>
        </w:tc>
        <w:tc>
          <w:tcPr>
            <w:tcW w:w="533" w:type="pct"/>
            <w:tcBorders>
              <w:top w:val="nil"/>
              <w:left w:val="nil"/>
              <w:bottom w:val="single" w:sz="4" w:space="0" w:color="auto"/>
              <w:right w:val="single" w:sz="4" w:space="0" w:color="auto"/>
            </w:tcBorders>
            <w:shd w:val="clear" w:color="auto" w:fill="auto"/>
            <w:vAlign w:val="center"/>
            <w:hideMark/>
          </w:tcPr>
          <w:p w14:paraId="44E67F9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59B9956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w:t>
            </w:r>
          </w:p>
        </w:tc>
        <w:tc>
          <w:tcPr>
            <w:tcW w:w="456" w:type="pct"/>
            <w:tcBorders>
              <w:top w:val="nil"/>
              <w:left w:val="nil"/>
              <w:bottom w:val="single" w:sz="4" w:space="0" w:color="auto"/>
              <w:right w:val="single" w:sz="4" w:space="0" w:color="auto"/>
            </w:tcBorders>
            <w:shd w:val="clear" w:color="auto" w:fill="auto"/>
            <w:noWrap/>
            <w:vAlign w:val="center"/>
            <w:hideMark/>
          </w:tcPr>
          <w:p w14:paraId="3FA475B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343DDC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4F80267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ED3490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245</w:t>
            </w:r>
          </w:p>
        </w:tc>
        <w:tc>
          <w:tcPr>
            <w:tcW w:w="256" w:type="pct"/>
            <w:tcBorders>
              <w:top w:val="nil"/>
              <w:left w:val="nil"/>
              <w:bottom w:val="single" w:sz="4" w:space="0" w:color="auto"/>
              <w:right w:val="single" w:sz="4" w:space="0" w:color="auto"/>
            </w:tcBorders>
            <w:shd w:val="clear" w:color="auto" w:fill="auto"/>
            <w:noWrap/>
            <w:vAlign w:val="center"/>
            <w:hideMark/>
          </w:tcPr>
          <w:p w14:paraId="3AA6A82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68EBD8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222</w:t>
            </w:r>
          </w:p>
        </w:tc>
        <w:tc>
          <w:tcPr>
            <w:tcW w:w="256" w:type="pct"/>
            <w:tcBorders>
              <w:top w:val="nil"/>
              <w:left w:val="nil"/>
              <w:bottom w:val="single" w:sz="4" w:space="0" w:color="auto"/>
              <w:right w:val="single" w:sz="4" w:space="0" w:color="auto"/>
            </w:tcBorders>
            <w:shd w:val="clear" w:color="auto" w:fill="auto"/>
            <w:noWrap/>
            <w:vAlign w:val="center"/>
            <w:hideMark/>
          </w:tcPr>
          <w:p w14:paraId="4D0AF06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0638</w:t>
            </w:r>
          </w:p>
        </w:tc>
        <w:tc>
          <w:tcPr>
            <w:tcW w:w="256" w:type="pct"/>
            <w:tcBorders>
              <w:top w:val="nil"/>
              <w:left w:val="nil"/>
              <w:bottom w:val="single" w:sz="4" w:space="0" w:color="auto"/>
              <w:right w:val="single" w:sz="4" w:space="0" w:color="auto"/>
            </w:tcBorders>
            <w:shd w:val="clear" w:color="auto" w:fill="auto"/>
            <w:noWrap/>
            <w:vAlign w:val="center"/>
            <w:hideMark/>
          </w:tcPr>
          <w:p w14:paraId="37B5E7B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886AC0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1822E8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REM-PLACA ADULTO SIN CABLE. PRESENTACION: CAJA CON 50 PIEZAS. NUMERO DE CATALOGO: E7509. PARA USO EN EL EQUIPO: UNIDAD DE ELECTROCIRUGIA. CLAVE: 531.328.0116.02.01. MARCA: COVIDIEN (VALLEYLAB). MODELO: FORCE FX - CS.</w:t>
            </w:r>
          </w:p>
        </w:tc>
        <w:tc>
          <w:tcPr>
            <w:tcW w:w="533" w:type="pct"/>
            <w:tcBorders>
              <w:top w:val="nil"/>
              <w:left w:val="nil"/>
              <w:bottom w:val="single" w:sz="4" w:space="0" w:color="auto"/>
              <w:right w:val="single" w:sz="4" w:space="0" w:color="auto"/>
            </w:tcBorders>
            <w:shd w:val="clear" w:color="auto" w:fill="auto"/>
            <w:vAlign w:val="center"/>
            <w:hideMark/>
          </w:tcPr>
          <w:p w14:paraId="3A3FF4C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429DE97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50</w:t>
            </w:r>
          </w:p>
        </w:tc>
        <w:tc>
          <w:tcPr>
            <w:tcW w:w="456" w:type="pct"/>
            <w:tcBorders>
              <w:top w:val="nil"/>
              <w:left w:val="nil"/>
              <w:bottom w:val="single" w:sz="4" w:space="0" w:color="auto"/>
              <w:right w:val="single" w:sz="4" w:space="0" w:color="auto"/>
            </w:tcBorders>
            <w:shd w:val="clear" w:color="auto" w:fill="auto"/>
            <w:noWrap/>
            <w:vAlign w:val="center"/>
            <w:hideMark/>
          </w:tcPr>
          <w:p w14:paraId="3F12EB3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3D5E35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5D9C7FB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250D8F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246</w:t>
            </w:r>
          </w:p>
        </w:tc>
        <w:tc>
          <w:tcPr>
            <w:tcW w:w="256" w:type="pct"/>
            <w:tcBorders>
              <w:top w:val="nil"/>
              <w:left w:val="nil"/>
              <w:bottom w:val="single" w:sz="4" w:space="0" w:color="auto"/>
              <w:right w:val="single" w:sz="4" w:space="0" w:color="auto"/>
            </w:tcBorders>
            <w:shd w:val="clear" w:color="auto" w:fill="auto"/>
            <w:noWrap/>
            <w:vAlign w:val="center"/>
            <w:hideMark/>
          </w:tcPr>
          <w:p w14:paraId="729F0EA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B0227F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251</w:t>
            </w:r>
          </w:p>
        </w:tc>
        <w:tc>
          <w:tcPr>
            <w:tcW w:w="256" w:type="pct"/>
            <w:tcBorders>
              <w:top w:val="nil"/>
              <w:left w:val="nil"/>
              <w:bottom w:val="single" w:sz="4" w:space="0" w:color="auto"/>
              <w:right w:val="single" w:sz="4" w:space="0" w:color="auto"/>
            </w:tcBorders>
            <w:shd w:val="clear" w:color="auto" w:fill="auto"/>
            <w:noWrap/>
            <w:vAlign w:val="center"/>
            <w:hideMark/>
          </w:tcPr>
          <w:p w14:paraId="7CC3EC8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0129</w:t>
            </w:r>
          </w:p>
        </w:tc>
        <w:tc>
          <w:tcPr>
            <w:tcW w:w="256" w:type="pct"/>
            <w:tcBorders>
              <w:top w:val="nil"/>
              <w:left w:val="nil"/>
              <w:bottom w:val="single" w:sz="4" w:space="0" w:color="auto"/>
              <w:right w:val="single" w:sz="4" w:space="0" w:color="auto"/>
            </w:tcBorders>
            <w:shd w:val="clear" w:color="auto" w:fill="auto"/>
            <w:noWrap/>
            <w:vAlign w:val="center"/>
            <w:hideMark/>
          </w:tcPr>
          <w:p w14:paraId="03568B1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A225E6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38C4A9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CUCHILLAS DESECHABLES DE BAJO PERFIL, FABRICADAS EN ACERO INOXIDABLE. DIMENSIONES: 80 MM DE LARGO X 8 MM DE ALTO Y 0.25 MM DE ESPESOR, ANGULO DE CORTE 34°. PRESENTACION: CAJA CON 50 PIEZAS. NUMERO DE CATALOGO: 3052835. PARA SU USO EN EL EQUIPO: MICROTOMO PARA CORTES DE PARAFINA. CLAVE: 533.631.0106. MARCA: THERMO SCIENTIFIC. MODELO: HM340E.</w:t>
            </w:r>
          </w:p>
        </w:tc>
        <w:tc>
          <w:tcPr>
            <w:tcW w:w="533" w:type="pct"/>
            <w:tcBorders>
              <w:top w:val="nil"/>
              <w:left w:val="nil"/>
              <w:bottom w:val="single" w:sz="4" w:space="0" w:color="auto"/>
              <w:right w:val="single" w:sz="4" w:space="0" w:color="auto"/>
            </w:tcBorders>
            <w:shd w:val="clear" w:color="auto" w:fill="auto"/>
            <w:vAlign w:val="center"/>
            <w:hideMark/>
          </w:tcPr>
          <w:p w14:paraId="381767E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74F95D2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50</w:t>
            </w:r>
          </w:p>
        </w:tc>
        <w:tc>
          <w:tcPr>
            <w:tcW w:w="456" w:type="pct"/>
            <w:tcBorders>
              <w:top w:val="nil"/>
              <w:left w:val="nil"/>
              <w:bottom w:val="single" w:sz="4" w:space="0" w:color="auto"/>
              <w:right w:val="single" w:sz="4" w:space="0" w:color="auto"/>
            </w:tcBorders>
            <w:shd w:val="clear" w:color="auto" w:fill="auto"/>
            <w:noWrap/>
            <w:vAlign w:val="center"/>
            <w:hideMark/>
          </w:tcPr>
          <w:p w14:paraId="1D77C4B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6C34E3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6DCFCF3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7DCE40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247</w:t>
            </w:r>
          </w:p>
        </w:tc>
        <w:tc>
          <w:tcPr>
            <w:tcW w:w="256" w:type="pct"/>
            <w:tcBorders>
              <w:top w:val="nil"/>
              <w:left w:val="nil"/>
              <w:bottom w:val="single" w:sz="4" w:space="0" w:color="auto"/>
              <w:right w:val="single" w:sz="4" w:space="0" w:color="auto"/>
            </w:tcBorders>
            <w:shd w:val="clear" w:color="auto" w:fill="auto"/>
            <w:noWrap/>
            <w:vAlign w:val="center"/>
            <w:hideMark/>
          </w:tcPr>
          <w:p w14:paraId="5025ACA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05C512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304</w:t>
            </w:r>
          </w:p>
        </w:tc>
        <w:tc>
          <w:tcPr>
            <w:tcW w:w="256" w:type="pct"/>
            <w:tcBorders>
              <w:top w:val="nil"/>
              <w:left w:val="nil"/>
              <w:bottom w:val="single" w:sz="4" w:space="0" w:color="auto"/>
              <w:right w:val="single" w:sz="4" w:space="0" w:color="auto"/>
            </w:tcBorders>
            <w:shd w:val="clear" w:color="auto" w:fill="auto"/>
            <w:noWrap/>
            <w:vAlign w:val="center"/>
            <w:hideMark/>
          </w:tcPr>
          <w:p w14:paraId="00A2865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6560</w:t>
            </w:r>
          </w:p>
        </w:tc>
        <w:tc>
          <w:tcPr>
            <w:tcW w:w="256" w:type="pct"/>
            <w:tcBorders>
              <w:top w:val="nil"/>
              <w:left w:val="nil"/>
              <w:bottom w:val="single" w:sz="4" w:space="0" w:color="auto"/>
              <w:right w:val="single" w:sz="4" w:space="0" w:color="auto"/>
            </w:tcBorders>
            <w:shd w:val="clear" w:color="auto" w:fill="auto"/>
            <w:noWrap/>
            <w:vAlign w:val="center"/>
            <w:hideMark/>
          </w:tcPr>
          <w:p w14:paraId="76084F0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7CDC6A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C4B79C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ELECTRODO DE ASA CON DIAMETRO DE 10 X 10 MM Y LONGITUD DE 15 CM. PRESENTACION: PIEZA. NUMERO DE CATALOGO: 152-175-10. PARA SU USO EN EL EQUIPO: UNIDAD DE ELECTROCIRUGIA DE USO GENERAL. CLAVE: 531.328.0181. MARCA: LED. MODELO: SURTRON 400 HP.</w:t>
            </w:r>
          </w:p>
        </w:tc>
        <w:tc>
          <w:tcPr>
            <w:tcW w:w="533" w:type="pct"/>
            <w:tcBorders>
              <w:top w:val="nil"/>
              <w:left w:val="nil"/>
              <w:bottom w:val="single" w:sz="4" w:space="0" w:color="auto"/>
              <w:right w:val="single" w:sz="4" w:space="0" w:color="auto"/>
            </w:tcBorders>
            <w:shd w:val="clear" w:color="auto" w:fill="auto"/>
            <w:vAlign w:val="center"/>
            <w:hideMark/>
          </w:tcPr>
          <w:p w14:paraId="268C3B43"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CCA3CF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59303A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400628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w:t>
            </w:r>
          </w:p>
        </w:tc>
      </w:tr>
      <w:tr w:rsidR="002C1C49" w:rsidRPr="00777E3A" w14:paraId="4F8ED32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84D87C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248</w:t>
            </w:r>
          </w:p>
        </w:tc>
        <w:tc>
          <w:tcPr>
            <w:tcW w:w="256" w:type="pct"/>
            <w:tcBorders>
              <w:top w:val="nil"/>
              <w:left w:val="nil"/>
              <w:bottom w:val="single" w:sz="4" w:space="0" w:color="auto"/>
              <w:right w:val="single" w:sz="4" w:space="0" w:color="auto"/>
            </w:tcBorders>
            <w:shd w:val="clear" w:color="auto" w:fill="auto"/>
            <w:noWrap/>
            <w:vAlign w:val="center"/>
            <w:hideMark/>
          </w:tcPr>
          <w:p w14:paraId="316002C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4B56E8A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304</w:t>
            </w:r>
          </w:p>
        </w:tc>
        <w:tc>
          <w:tcPr>
            <w:tcW w:w="256" w:type="pct"/>
            <w:tcBorders>
              <w:top w:val="nil"/>
              <w:left w:val="nil"/>
              <w:bottom w:val="single" w:sz="4" w:space="0" w:color="auto"/>
              <w:right w:val="single" w:sz="4" w:space="0" w:color="auto"/>
            </w:tcBorders>
            <w:shd w:val="clear" w:color="auto" w:fill="auto"/>
            <w:noWrap/>
            <w:vAlign w:val="center"/>
            <w:hideMark/>
          </w:tcPr>
          <w:p w14:paraId="602730A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6578</w:t>
            </w:r>
          </w:p>
        </w:tc>
        <w:tc>
          <w:tcPr>
            <w:tcW w:w="256" w:type="pct"/>
            <w:tcBorders>
              <w:top w:val="nil"/>
              <w:left w:val="nil"/>
              <w:bottom w:val="single" w:sz="4" w:space="0" w:color="auto"/>
              <w:right w:val="single" w:sz="4" w:space="0" w:color="auto"/>
            </w:tcBorders>
            <w:shd w:val="clear" w:color="auto" w:fill="auto"/>
            <w:noWrap/>
            <w:vAlign w:val="center"/>
            <w:hideMark/>
          </w:tcPr>
          <w:p w14:paraId="5A8200B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86206A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3A5376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ELECTRODO DE ASA CON DIAMETRO DE 20 X 13 MM Y LONGITUD DE 15 CM. PRESENTACION: PIEZA. NUMERO DE CATALOGO: 152-190-13. PARA SU USO EN EL EQUIPO: UNIDAD DE ELECTROCIRUGIA DE USO GENERAL. CLAVE: 531.328.0181. MARCA: LED. MODELO: SURTRON 400 HP.</w:t>
            </w:r>
          </w:p>
        </w:tc>
        <w:tc>
          <w:tcPr>
            <w:tcW w:w="533" w:type="pct"/>
            <w:tcBorders>
              <w:top w:val="nil"/>
              <w:left w:val="nil"/>
              <w:bottom w:val="single" w:sz="4" w:space="0" w:color="auto"/>
              <w:right w:val="single" w:sz="4" w:space="0" w:color="auto"/>
            </w:tcBorders>
            <w:shd w:val="clear" w:color="auto" w:fill="auto"/>
            <w:vAlign w:val="center"/>
            <w:hideMark/>
          </w:tcPr>
          <w:p w14:paraId="244AB632"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13C5EE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4127DD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4738A5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w:t>
            </w:r>
          </w:p>
        </w:tc>
      </w:tr>
      <w:tr w:rsidR="002C1C49" w:rsidRPr="00777E3A" w14:paraId="3A4BF0E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547EED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249</w:t>
            </w:r>
          </w:p>
        </w:tc>
        <w:tc>
          <w:tcPr>
            <w:tcW w:w="256" w:type="pct"/>
            <w:tcBorders>
              <w:top w:val="nil"/>
              <w:left w:val="nil"/>
              <w:bottom w:val="single" w:sz="4" w:space="0" w:color="auto"/>
              <w:right w:val="single" w:sz="4" w:space="0" w:color="auto"/>
            </w:tcBorders>
            <w:shd w:val="clear" w:color="auto" w:fill="auto"/>
            <w:noWrap/>
            <w:vAlign w:val="center"/>
            <w:hideMark/>
          </w:tcPr>
          <w:p w14:paraId="23A370C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0292EC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304</w:t>
            </w:r>
          </w:p>
        </w:tc>
        <w:tc>
          <w:tcPr>
            <w:tcW w:w="256" w:type="pct"/>
            <w:tcBorders>
              <w:top w:val="nil"/>
              <w:left w:val="nil"/>
              <w:bottom w:val="single" w:sz="4" w:space="0" w:color="auto"/>
              <w:right w:val="single" w:sz="4" w:space="0" w:color="auto"/>
            </w:tcBorders>
            <w:shd w:val="clear" w:color="auto" w:fill="auto"/>
            <w:noWrap/>
            <w:vAlign w:val="center"/>
            <w:hideMark/>
          </w:tcPr>
          <w:p w14:paraId="56F41E2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6586</w:t>
            </w:r>
          </w:p>
        </w:tc>
        <w:tc>
          <w:tcPr>
            <w:tcW w:w="256" w:type="pct"/>
            <w:tcBorders>
              <w:top w:val="nil"/>
              <w:left w:val="nil"/>
              <w:bottom w:val="single" w:sz="4" w:space="0" w:color="auto"/>
              <w:right w:val="single" w:sz="4" w:space="0" w:color="auto"/>
            </w:tcBorders>
            <w:shd w:val="clear" w:color="auto" w:fill="auto"/>
            <w:noWrap/>
            <w:vAlign w:val="center"/>
            <w:hideMark/>
          </w:tcPr>
          <w:p w14:paraId="6E36595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60D88B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0438E8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ELECTRODO DE ASA CON DIAMETRO DE 20 X 20 MM Y LONGITUD DE 15 CM. PRESENTACION: PIEZA. NUMERO DE CATALOGO: 152-190-20. PARA SU USO EN EL EQUIPO: UNIDAD DE ELECTROCIRUGIA DE USO GENERAL. CLAVE: 531.328.0181. MARCA: LED. MODELO: SURTRON 400 HP.</w:t>
            </w:r>
          </w:p>
        </w:tc>
        <w:tc>
          <w:tcPr>
            <w:tcW w:w="533" w:type="pct"/>
            <w:tcBorders>
              <w:top w:val="nil"/>
              <w:left w:val="nil"/>
              <w:bottom w:val="single" w:sz="4" w:space="0" w:color="auto"/>
              <w:right w:val="single" w:sz="4" w:space="0" w:color="auto"/>
            </w:tcBorders>
            <w:shd w:val="clear" w:color="auto" w:fill="auto"/>
            <w:vAlign w:val="center"/>
            <w:hideMark/>
          </w:tcPr>
          <w:p w14:paraId="7ABECE8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5058E2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12A11F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5FF9D8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w:t>
            </w:r>
          </w:p>
        </w:tc>
      </w:tr>
      <w:tr w:rsidR="002C1C49" w:rsidRPr="00777E3A" w14:paraId="2671FB6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E64CC9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250</w:t>
            </w:r>
          </w:p>
        </w:tc>
        <w:tc>
          <w:tcPr>
            <w:tcW w:w="256" w:type="pct"/>
            <w:tcBorders>
              <w:top w:val="nil"/>
              <w:left w:val="nil"/>
              <w:bottom w:val="single" w:sz="4" w:space="0" w:color="auto"/>
              <w:right w:val="single" w:sz="4" w:space="0" w:color="auto"/>
            </w:tcBorders>
            <w:shd w:val="clear" w:color="auto" w:fill="auto"/>
            <w:noWrap/>
            <w:vAlign w:val="center"/>
            <w:hideMark/>
          </w:tcPr>
          <w:p w14:paraId="4C09A96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9B59C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304</w:t>
            </w:r>
          </w:p>
        </w:tc>
        <w:tc>
          <w:tcPr>
            <w:tcW w:w="256" w:type="pct"/>
            <w:tcBorders>
              <w:top w:val="nil"/>
              <w:left w:val="nil"/>
              <w:bottom w:val="single" w:sz="4" w:space="0" w:color="auto"/>
              <w:right w:val="single" w:sz="4" w:space="0" w:color="auto"/>
            </w:tcBorders>
            <w:shd w:val="clear" w:color="auto" w:fill="auto"/>
            <w:noWrap/>
            <w:vAlign w:val="center"/>
            <w:hideMark/>
          </w:tcPr>
          <w:p w14:paraId="372EB14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6693</w:t>
            </w:r>
          </w:p>
        </w:tc>
        <w:tc>
          <w:tcPr>
            <w:tcW w:w="256" w:type="pct"/>
            <w:tcBorders>
              <w:top w:val="nil"/>
              <w:left w:val="nil"/>
              <w:bottom w:val="single" w:sz="4" w:space="0" w:color="auto"/>
              <w:right w:val="single" w:sz="4" w:space="0" w:color="auto"/>
            </w:tcBorders>
            <w:shd w:val="clear" w:color="auto" w:fill="auto"/>
            <w:noWrap/>
            <w:vAlign w:val="center"/>
            <w:hideMark/>
          </w:tcPr>
          <w:p w14:paraId="15548FC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81C464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FC0866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ELECTRODO DE ASA CURVA 20X10MM DE DIAMETRO PARA MANGO PORTA ELECTRODO ESTANDAR. PRESENTACION: PZA. NUMERO DE CATALOGO: 60-5180-104. PARA SU USO EN EL EQUIPO: CLAVE 531.328.0181UNIDAD DE ELECTROCIRUGIA DE USO GENERAL. MARCA: CONMED. MODELO: 1000 SES.</w:t>
            </w:r>
          </w:p>
        </w:tc>
        <w:tc>
          <w:tcPr>
            <w:tcW w:w="533" w:type="pct"/>
            <w:tcBorders>
              <w:top w:val="nil"/>
              <w:left w:val="nil"/>
              <w:bottom w:val="single" w:sz="4" w:space="0" w:color="auto"/>
              <w:right w:val="single" w:sz="4" w:space="0" w:color="auto"/>
            </w:tcBorders>
            <w:shd w:val="clear" w:color="auto" w:fill="auto"/>
            <w:vAlign w:val="center"/>
            <w:hideMark/>
          </w:tcPr>
          <w:p w14:paraId="37F1063E"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48956C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3D323D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612487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w:t>
            </w:r>
          </w:p>
        </w:tc>
      </w:tr>
      <w:tr w:rsidR="002C1C49" w:rsidRPr="00777E3A" w14:paraId="6F9ABAA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DC59A6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251</w:t>
            </w:r>
          </w:p>
        </w:tc>
        <w:tc>
          <w:tcPr>
            <w:tcW w:w="256" w:type="pct"/>
            <w:tcBorders>
              <w:top w:val="nil"/>
              <w:left w:val="nil"/>
              <w:bottom w:val="single" w:sz="4" w:space="0" w:color="auto"/>
              <w:right w:val="single" w:sz="4" w:space="0" w:color="auto"/>
            </w:tcBorders>
            <w:shd w:val="clear" w:color="auto" w:fill="auto"/>
            <w:noWrap/>
            <w:vAlign w:val="center"/>
            <w:hideMark/>
          </w:tcPr>
          <w:p w14:paraId="20C0EC9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440EC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304</w:t>
            </w:r>
          </w:p>
        </w:tc>
        <w:tc>
          <w:tcPr>
            <w:tcW w:w="256" w:type="pct"/>
            <w:tcBorders>
              <w:top w:val="nil"/>
              <w:left w:val="nil"/>
              <w:bottom w:val="single" w:sz="4" w:space="0" w:color="auto"/>
              <w:right w:val="single" w:sz="4" w:space="0" w:color="auto"/>
            </w:tcBorders>
            <w:shd w:val="clear" w:color="auto" w:fill="auto"/>
            <w:noWrap/>
            <w:vAlign w:val="center"/>
            <w:hideMark/>
          </w:tcPr>
          <w:p w14:paraId="69BE5C5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6701</w:t>
            </w:r>
          </w:p>
        </w:tc>
        <w:tc>
          <w:tcPr>
            <w:tcW w:w="256" w:type="pct"/>
            <w:tcBorders>
              <w:top w:val="nil"/>
              <w:left w:val="nil"/>
              <w:bottom w:val="single" w:sz="4" w:space="0" w:color="auto"/>
              <w:right w:val="single" w:sz="4" w:space="0" w:color="auto"/>
            </w:tcBorders>
            <w:shd w:val="clear" w:color="auto" w:fill="auto"/>
            <w:noWrap/>
            <w:vAlign w:val="center"/>
            <w:hideMark/>
          </w:tcPr>
          <w:p w14:paraId="46EA68E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9C6345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3D2B4B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ELECTRODO DE ASA DE ALAMBRE DE 20 MM DIAMETRO. PRESENTACION: PZA. NUMERO DE CATALOGO: S/N. PARA SU USO EN EL EQUIPO: CLAVE 531.328.0181UNIDAD DE ELECTROCIRUGIA DE USO GENERAL. MARCA: ERBE. MODELO: ICC 300.</w:t>
            </w:r>
          </w:p>
        </w:tc>
        <w:tc>
          <w:tcPr>
            <w:tcW w:w="533" w:type="pct"/>
            <w:tcBorders>
              <w:top w:val="nil"/>
              <w:left w:val="nil"/>
              <w:bottom w:val="single" w:sz="4" w:space="0" w:color="auto"/>
              <w:right w:val="single" w:sz="4" w:space="0" w:color="auto"/>
            </w:tcBorders>
            <w:shd w:val="clear" w:color="auto" w:fill="auto"/>
            <w:vAlign w:val="center"/>
            <w:hideMark/>
          </w:tcPr>
          <w:p w14:paraId="356B926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ADCE6B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78BDE2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BD5AEA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w:t>
            </w:r>
          </w:p>
        </w:tc>
      </w:tr>
      <w:tr w:rsidR="002C1C49" w:rsidRPr="00777E3A" w14:paraId="6D65CD1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DF84F8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252</w:t>
            </w:r>
          </w:p>
        </w:tc>
        <w:tc>
          <w:tcPr>
            <w:tcW w:w="256" w:type="pct"/>
            <w:tcBorders>
              <w:top w:val="nil"/>
              <w:left w:val="nil"/>
              <w:bottom w:val="single" w:sz="4" w:space="0" w:color="auto"/>
              <w:right w:val="single" w:sz="4" w:space="0" w:color="auto"/>
            </w:tcBorders>
            <w:shd w:val="clear" w:color="auto" w:fill="auto"/>
            <w:noWrap/>
            <w:vAlign w:val="center"/>
            <w:hideMark/>
          </w:tcPr>
          <w:p w14:paraId="5A10797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451088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304</w:t>
            </w:r>
          </w:p>
        </w:tc>
        <w:tc>
          <w:tcPr>
            <w:tcW w:w="256" w:type="pct"/>
            <w:tcBorders>
              <w:top w:val="nil"/>
              <w:left w:val="nil"/>
              <w:bottom w:val="single" w:sz="4" w:space="0" w:color="auto"/>
              <w:right w:val="single" w:sz="4" w:space="0" w:color="auto"/>
            </w:tcBorders>
            <w:shd w:val="clear" w:color="auto" w:fill="auto"/>
            <w:noWrap/>
            <w:vAlign w:val="center"/>
            <w:hideMark/>
          </w:tcPr>
          <w:p w14:paraId="2648A83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4714</w:t>
            </w:r>
          </w:p>
        </w:tc>
        <w:tc>
          <w:tcPr>
            <w:tcW w:w="256" w:type="pct"/>
            <w:tcBorders>
              <w:top w:val="nil"/>
              <w:left w:val="nil"/>
              <w:bottom w:val="single" w:sz="4" w:space="0" w:color="auto"/>
              <w:right w:val="single" w:sz="4" w:space="0" w:color="auto"/>
            </w:tcBorders>
            <w:shd w:val="clear" w:color="auto" w:fill="auto"/>
            <w:noWrap/>
            <w:vAlign w:val="center"/>
            <w:hideMark/>
          </w:tcPr>
          <w:p w14:paraId="4C69339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AEC44B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515617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ELECTRODO DE CORTE DE ASA, DIMENSION DEL LAZO DE ALAMBRE: 0.4 MM. HORQUILLA COLOR VERDE, ESTABILIZADOR COLOR AZUL. PRESENTACION: PIEZA. NUMERO DE CATALOGO:8 424.141. ACCESORIO PARA EQUIPO: RESECTOSCOPIO DE FLUJO CONTINUO. CLAVE: 531.781.0207. MARCA: RICHARD WOLF. MODELO: VARIOS.</w:t>
            </w:r>
          </w:p>
        </w:tc>
        <w:tc>
          <w:tcPr>
            <w:tcW w:w="533" w:type="pct"/>
            <w:tcBorders>
              <w:top w:val="nil"/>
              <w:left w:val="nil"/>
              <w:bottom w:val="single" w:sz="4" w:space="0" w:color="auto"/>
              <w:right w:val="single" w:sz="4" w:space="0" w:color="auto"/>
            </w:tcBorders>
            <w:shd w:val="clear" w:color="auto" w:fill="auto"/>
            <w:vAlign w:val="center"/>
            <w:hideMark/>
          </w:tcPr>
          <w:p w14:paraId="304A1B61"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60934B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A37966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1921CC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r>
      <w:tr w:rsidR="002C1C49" w:rsidRPr="00777E3A" w14:paraId="255CD0D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579AEF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253</w:t>
            </w:r>
          </w:p>
        </w:tc>
        <w:tc>
          <w:tcPr>
            <w:tcW w:w="256" w:type="pct"/>
            <w:tcBorders>
              <w:top w:val="nil"/>
              <w:left w:val="nil"/>
              <w:bottom w:val="single" w:sz="4" w:space="0" w:color="auto"/>
              <w:right w:val="single" w:sz="4" w:space="0" w:color="auto"/>
            </w:tcBorders>
            <w:shd w:val="clear" w:color="auto" w:fill="auto"/>
            <w:noWrap/>
            <w:vAlign w:val="center"/>
            <w:hideMark/>
          </w:tcPr>
          <w:p w14:paraId="5839276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3A9316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304</w:t>
            </w:r>
          </w:p>
        </w:tc>
        <w:tc>
          <w:tcPr>
            <w:tcW w:w="256" w:type="pct"/>
            <w:tcBorders>
              <w:top w:val="nil"/>
              <w:left w:val="nil"/>
              <w:bottom w:val="single" w:sz="4" w:space="0" w:color="auto"/>
              <w:right w:val="single" w:sz="4" w:space="0" w:color="auto"/>
            </w:tcBorders>
            <w:shd w:val="clear" w:color="auto" w:fill="auto"/>
            <w:noWrap/>
            <w:vAlign w:val="center"/>
            <w:hideMark/>
          </w:tcPr>
          <w:p w14:paraId="2CD9CD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4730</w:t>
            </w:r>
          </w:p>
        </w:tc>
        <w:tc>
          <w:tcPr>
            <w:tcW w:w="256" w:type="pct"/>
            <w:tcBorders>
              <w:top w:val="nil"/>
              <w:left w:val="nil"/>
              <w:bottom w:val="single" w:sz="4" w:space="0" w:color="auto"/>
              <w:right w:val="single" w:sz="4" w:space="0" w:color="auto"/>
            </w:tcBorders>
            <w:shd w:val="clear" w:color="auto" w:fill="auto"/>
            <w:noWrap/>
            <w:vAlign w:val="center"/>
            <w:hideMark/>
          </w:tcPr>
          <w:p w14:paraId="3A9A983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7CE9C0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C44597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ELECTRODO DE CORTE. CALIBRE: 26 CHARR. PRESENTACION: PIEZA. NUMERO DE CATALOGO: 8426.131. ACCESORIO PARA EQUIPO: RESECTOSCOPIO DE FLUJO CONTINUO. CLAVE: 531.781.0207. MARCA: RICHARD WOLF. MODELO: VARIOS.</w:t>
            </w:r>
          </w:p>
        </w:tc>
        <w:tc>
          <w:tcPr>
            <w:tcW w:w="533" w:type="pct"/>
            <w:tcBorders>
              <w:top w:val="nil"/>
              <w:left w:val="nil"/>
              <w:bottom w:val="single" w:sz="4" w:space="0" w:color="auto"/>
              <w:right w:val="single" w:sz="4" w:space="0" w:color="auto"/>
            </w:tcBorders>
            <w:shd w:val="clear" w:color="auto" w:fill="auto"/>
            <w:vAlign w:val="center"/>
            <w:hideMark/>
          </w:tcPr>
          <w:p w14:paraId="5527ED8F"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7D178E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A188D6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AF5DE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w:t>
            </w:r>
          </w:p>
        </w:tc>
      </w:tr>
      <w:tr w:rsidR="002C1C49" w:rsidRPr="00777E3A" w14:paraId="4032114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4C47E6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254</w:t>
            </w:r>
          </w:p>
        </w:tc>
        <w:tc>
          <w:tcPr>
            <w:tcW w:w="256" w:type="pct"/>
            <w:tcBorders>
              <w:top w:val="nil"/>
              <w:left w:val="nil"/>
              <w:bottom w:val="single" w:sz="4" w:space="0" w:color="auto"/>
              <w:right w:val="single" w:sz="4" w:space="0" w:color="auto"/>
            </w:tcBorders>
            <w:shd w:val="clear" w:color="auto" w:fill="auto"/>
            <w:noWrap/>
            <w:vAlign w:val="center"/>
            <w:hideMark/>
          </w:tcPr>
          <w:p w14:paraId="31330F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EF54DB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304</w:t>
            </w:r>
          </w:p>
        </w:tc>
        <w:tc>
          <w:tcPr>
            <w:tcW w:w="256" w:type="pct"/>
            <w:tcBorders>
              <w:top w:val="nil"/>
              <w:left w:val="nil"/>
              <w:bottom w:val="single" w:sz="4" w:space="0" w:color="auto"/>
              <w:right w:val="single" w:sz="4" w:space="0" w:color="auto"/>
            </w:tcBorders>
            <w:shd w:val="clear" w:color="auto" w:fill="auto"/>
            <w:noWrap/>
            <w:vAlign w:val="center"/>
            <w:hideMark/>
          </w:tcPr>
          <w:p w14:paraId="73B2F53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3377</w:t>
            </w:r>
          </w:p>
        </w:tc>
        <w:tc>
          <w:tcPr>
            <w:tcW w:w="256" w:type="pct"/>
            <w:tcBorders>
              <w:top w:val="nil"/>
              <w:left w:val="nil"/>
              <w:bottom w:val="single" w:sz="4" w:space="0" w:color="auto"/>
              <w:right w:val="single" w:sz="4" w:space="0" w:color="auto"/>
            </w:tcBorders>
            <w:shd w:val="clear" w:color="auto" w:fill="auto"/>
            <w:noWrap/>
            <w:vAlign w:val="center"/>
            <w:hideMark/>
          </w:tcPr>
          <w:p w14:paraId="33761E5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577B87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CEC8F89"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ELECTRODO DE BOLA DE 5 MM PARA MANGO PORTAELECTRODO ESTANDAR 12 CM LARGO. PRESENTACION: PIEZA. NUMERO DE CATALOGO: B0555MS. PARA SU USO EN EL EQUIPO: CLAVE 531.328.0181 UNIDAD DE ELECTROCIRUGIA DE USO GENERAL. MARCA: CONMED. MODELO: SABRE.</w:t>
            </w:r>
          </w:p>
        </w:tc>
        <w:tc>
          <w:tcPr>
            <w:tcW w:w="533" w:type="pct"/>
            <w:tcBorders>
              <w:top w:val="nil"/>
              <w:left w:val="nil"/>
              <w:bottom w:val="single" w:sz="4" w:space="0" w:color="auto"/>
              <w:right w:val="single" w:sz="4" w:space="0" w:color="auto"/>
            </w:tcBorders>
            <w:shd w:val="clear" w:color="auto" w:fill="auto"/>
            <w:vAlign w:val="center"/>
            <w:hideMark/>
          </w:tcPr>
          <w:p w14:paraId="4A4B6099"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8C5A1B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0DA35B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E4C4CF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w:t>
            </w:r>
          </w:p>
        </w:tc>
      </w:tr>
      <w:tr w:rsidR="002C1C49" w:rsidRPr="00777E3A" w14:paraId="339469B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BCE81D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255</w:t>
            </w:r>
          </w:p>
        </w:tc>
        <w:tc>
          <w:tcPr>
            <w:tcW w:w="256" w:type="pct"/>
            <w:tcBorders>
              <w:top w:val="nil"/>
              <w:left w:val="nil"/>
              <w:bottom w:val="single" w:sz="4" w:space="0" w:color="auto"/>
              <w:right w:val="single" w:sz="4" w:space="0" w:color="auto"/>
            </w:tcBorders>
            <w:shd w:val="clear" w:color="auto" w:fill="auto"/>
            <w:noWrap/>
            <w:vAlign w:val="center"/>
            <w:hideMark/>
          </w:tcPr>
          <w:p w14:paraId="1C57671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01B160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304</w:t>
            </w:r>
          </w:p>
        </w:tc>
        <w:tc>
          <w:tcPr>
            <w:tcW w:w="256" w:type="pct"/>
            <w:tcBorders>
              <w:top w:val="nil"/>
              <w:left w:val="nil"/>
              <w:bottom w:val="single" w:sz="4" w:space="0" w:color="auto"/>
              <w:right w:val="single" w:sz="4" w:space="0" w:color="auto"/>
            </w:tcBorders>
            <w:shd w:val="clear" w:color="auto" w:fill="auto"/>
            <w:noWrap/>
            <w:vAlign w:val="center"/>
            <w:hideMark/>
          </w:tcPr>
          <w:p w14:paraId="0A29E71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2858</w:t>
            </w:r>
          </w:p>
        </w:tc>
        <w:tc>
          <w:tcPr>
            <w:tcW w:w="256" w:type="pct"/>
            <w:tcBorders>
              <w:top w:val="nil"/>
              <w:left w:val="nil"/>
              <w:bottom w:val="single" w:sz="4" w:space="0" w:color="auto"/>
              <w:right w:val="single" w:sz="4" w:space="0" w:color="auto"/>
            </w:tcBorders>
            <w:shd w:val="clear" w:color="auto" w:fill="auto"/>
            <w:noWrap/>
            <w:vAlign w:val="center"/>
            <w:hideMark/>
          </w:tcPr>
          <w:p w14:paraId="0493F6B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B6C804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C820DA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ELECTRODO DE BOLA FINA ACODADA DIAMETRO 1.5 MM AZUL. PRESENTACION: PIEZA. NUMERO DE CATALOGO: 20197-005W016686. PARA SU USO EN EL EQUIPO: CLAVE 531 328 0165 UNIDAD DE </w:t>
            </w:r>
            <w:r w:rsidRPr="00777E3A">
              <w:rPr>
                <w:rFonts w:ascii="Arial" w:hAnsi="Arial" w:cs="Arial"/>
                <w:color w:val="000000"/>
                <w:sz w:val="12"/>
                <w:szCs w:val="12"/>
                <w:lang w:val="es-MX" w:eastAsia="es-MX"/>
              </w:rPr>
              <w:lastRenderedPageBreak/>
              <w:t>ELECTROCIRUGIA CON COAGULADOR DE ARGON. MARCA: ERBE. MODELO: ICC 300.</w:t>
            </w:r>
          </w:p>
        </w:tc>
        <w:tc>
          <w:tcPr>
            <w:tcW w:w="533" w:type="pct"/>
            <w:tcBorders>
              <w:top w:val="nil"/>
              <w:left w:val="nil"/>
              <w:bottom w:val="single" w:sz="4" w:space="0" w:color="auto"/>
              <w:right w:val="single" w:sz="4" w:space="0" w:color="auto"/>
            </w:tcBorders>
            <w:shd w:val="clear" w:color="auto" w:fill="auto"/>
            <w:vAlign w:val="center"/>
            <w:hideMark/>
          </w:tcPr>
          <w:p w14:paraId="345325D9"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PIEZA</w:t>
            </w:r>
          </w:p>
        </w:tc>
        <w:tc>
          <w:tcPr>
            <w:tcW w:w="478" w:type="pct"/>
            <w:tcBorders>
              <w:top w:val="nil"/>
              <w:left w:val="nil"/>
              <w:bottom w:val="single" w:sz="4" w:space="0" w:color="auto"/>
              <w:right w:val="single" w:sz="4" w:space="0" w:color="auto"/>
            </w:tcBorders>
            <w:shd w:val="clear" w:color="auto" w:fill="auto"/>
            <w:noWrap/>
            <w:vAlign w:val="center"/>
            <w:hideMark/>
          </w:tcPr>
          <w:p w14:paraId="74DFCFA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92ECB2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334971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w:t>
            </w:r>
          </w:p>
        </w:tc>
      </w:tr>
      <w:tr w:rsidR="002C1C49" w:rsidRPr="00777E3A" w14:paraId="5CFC364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FA7E1E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256</w:t>
            </w:r>
          </w:p>
        </w:tc>
        <w:tc>
          <w:tcPr>
            <w:tcW w:w="256" w:type="pct"/>
            <w:tcBorders>
              <w:top w:val="nil"/>
              <w:left w:val="nil"/>
              <w:bottom w:val="single" w:sz="4" w:space="0" w:color="auto"/>
              <w:right w:val="single" w:sz="4" w:space="0" w:color="auto"/>
            </w:tcBorders>
            <w:shd w:val="clear" w:color="auto" w:fill="auto"/>
            <w:noWrap/>
            <w:vAlign w:val="center"/>
            <w:hideMark/>
          </w:tcPr>
          <w:p w14:paraId="469227A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7007BEC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304</w:t>
            </w:r>
          </w:p>
        </w:tc>
        <w:tc>
          <w:tcPr>
            <w:tcW w:w="256" w:type="pct"/>
            <w:tcBorders>
              <w:top w:val="nil"/>
              <w:left w:val="nil"/>
              <w:bottom w:val="single" w:sz="4" w:space="0" w:color="auto"/>
              <w:right w:val="single" w:sz="4" w:space="0" w:color="auto"/>
            </w:tcBorders>
            <w:shd w:val="clear" w:color="auto" w:fill="auto"/>
            <w:noWrap/>
            <w:vAlign w:val="center"/>
            <w:hideMark/>
          </w:tcPr>
          <w:p w14:paraId="742ED05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2841</w:t>
            </w:r>
          </w:p>
        </w:tc>
        <w:tc>
          <w:tcPr>
            <w:tcW w:w="256" w:type="pct"/>
            <w:tcBorders>
              <w:top w:val="nil"/>
              <w:left w:val="nil"/>
              <w:bottom w:val="single" w:sz="4" w:space="0" w:color="auto"/>
              <w:right w:val="single" w:sz="4" w:space="0" w:color="auto"/>
            </w:tcBorders>
            <w:shd w:val="clear" w:color="auto" w:fill="auto"/>
            <w:noWrap/>
            <w:vAlign w:val="center"/>
            <w:hideMark/>
          </w:tcPr>
          <w:p w14:paraId="42FB000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23DF55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DF93BA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ELECTRODO DE BOLA DIAMETRO 6 MM. PRESENTACION: PIEZA. NUMERO DE CATALOGO: 20191-223CZ. PARA SU USO EN EL EQUIPO: CLAVE 531 328 0165 UNIDAD DE ELECTROCIRUGIA CON COAGULADOR DE ARGON. MARCA: ERBE. MODELO: ICC 300.</w:t>
            </w:r>
          </w:p>
        </w:tc>
        <w:tc>
          <w:tcPr>
            <w:tcW w:w="533" w:type="pct"/>
            <w:tcBorders>
              <w:top w:val="nil"/>
              <w:left w:val="nil"/>
              <w:bottom w:val="single" w:sz="4" w:space="0" w:color="auto"/>
              <w:right w:val="single" w:sz="4" w:space="0" w:color="auto"/>
            </w:tcBorders>
            <w:shd w:val="clear" w:color="auto" w:fill="auto"/>
            <w:vAlign w:val="center"/>
            <w:hideMark/>
          </w:tcPr>
          <w:p w14:paraId="2D717E7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60D28B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1DFE8F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5FA437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r>
      <w:tr w:rsidR="002C1C49" w:rsidRPr="00777E3A" w14:paraId="45777BF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2BB252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257</w:t>
            </w:r>
          </w:p>
        </w:tc>
        <w:tc>
          <w:tcPr>
            <w:tcW w:w="256" w:type="pct"/>
            <w:tcBorders>
              <w:top w:val="nil"/>
              <w:left w:val="nil"/>
              <w:bottom w:val="single" w:sz="4" w:space="0" w:color="auto"/>
              <w:right w:val="single" w:sz="4" w:space="0" w:color="auto"/>
            </w:tcBorders>
            <w:shd w:val="clear" w:color="auto" w:fill="auto"/>
            <w:noWrap/>
            <w:vAlign w:val="center"/>
            <w:hideMark/>
          </w:tcPr>
          <w:p w14:paraId="708CF71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AF0612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304</w:t>
            </w:r>
          </w:p>
        </w:tc>
        <w:tc>
          <w:tcPr>
            <w:tcW w:w="256" w:type="pct"/>
            <w:tcBorders>
              <w:top w:val="nil"/>
              <w:left w:val="nil"/>
              <w:bottom w:val="single" w:sz="4" w:space="0" w:color="auto"/>
              <w:right w:val="single" w:sz="4" w:space="0" w:color="auto"/>
            </w:tcBorders>
            <w:shd w:val="clear" w:color="auto" w:fill="auto"/>
            <w:noWrap/>
            <w:vAlign w:val="center"/>
            <w:hideMark/>
          </w:tcPr>
          <w:p w14:paraId="22CD1F8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2833</w:t>
            </w:r>
          </w:p>
        </w:tc>
        <w:tc>
          <w:tcPr>
            <w:tcW w:w="256" w:type="pct"/>
            <w:tcBorders>
              <w:top w:val="nil"/>
              <w:left w:val="nil"/>
              <w:bottom w:val="single" w:sz="4" w:space="0" w:color="auto"/>
              <w:right w:val="single" w:sz="4" w:space="0" w:color="auto"/>
            </w:tcBorders>
            <w:shd w:val="clear" w:color="auto" w:fill="auto"/>
            <w:noWrap/>
            <w:vAlign w:val="center"/>
            <w:hideMark/>
          </w:tcPr>
          <w:p w14:paraId="323EE3E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1B992F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748189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ELECTRODO DE ASA DE ALAMBRE DE 6 MM DIAMETRO. PRESENTACION: PIEZA. NUMERO DE CATALOGO: 20191-215CZ. PARA SU USO EN EL EQUIPO: CLAVE 531 328 0165 UNIDAD DE ELECTROCIRUGIA CON COAGULADOR DE ARGON. MARCA: ERBE. MODELO: ICC 300.</w:t>
            </w:r>
          </w:p>
        </w:tc>
        <w:tc>
          <w:tcPr>
            <w:tcW w:w="533" w:type="pct"/>
            <w:tcBorders>
              <w:top w:val="nil"/>
              <w:left w:val="nil"/>
              <w:bottom w:val="single" w:sz="4" w:space="0" w:color="auto"/>
              <w:right w:val="single" w:sz="4" w:space="0" w:color="auto"/>
            </w:tcBorders>
            <w:shd w:val="clear" w:color="auto" w:fill="auto"/>
            <w:vAlign w:val="center"/>
            <w:hideMark/>
          </w:tcPr>
          <w:p w14:paraId="63E38921"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B10AD0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9C9B61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A5A4E3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w:t>
            </w:r>
          </w:p>
        </w:tc>
      </w:tr>
      <w:tr w:rsidR="002C1C49" w:rsidRPr="00777E3A" w14:paraId="44E08E6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3DC2A8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258</w:t>
            </w:r>
          </w:p>
        </w:tc>
        <w:tc>
          <w:tcPr>
            <w:tcW w:w="256" w:type="pct"/>
            <w:tcBorders>
              <w:top w:val="nil"/>
              <w:left w:val="nil"/>
              <w:bottom w:val="single" w:sz="4" w:space="0" w:color="auto"/>
              <w:right w:val="single" w:sz="4" w:space="0" w:color="auto"/>
            </w:tcBorders>
            <w:shd w:val="clear" w:color="auto" w:fill="auto"/>
            <w:noWrap/>
            <w:vAlign w:val="center"/>
            <w:hideMark/>
          </w:tcPr>
          <w:p w14:paraId="0057FE1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4ABBA70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304</w:t>
            </w:r>
          </w:p>
        </w:tc>
        <w:tc>
          <w:tcPr>
            <w:tcW w:w="256" w:type="pct"/>
            <w:tcBorders>
              <w:top w:val="nil"/>
              <w:left w:val="nil"/>
              <w:bottom w:val="single" w:sz="4" w:space="0" w:color="auto"/>
              <w:right w:val="single" w:sz="4" w:space="0" w:color="auto"/>
            </w:tcBorders>
            <w:shd w:val="clear" w:color="auto" w:fill="auto"/>
            <w:noWrap/>
            <w:vAlign w:val="center"/>
            <w:hideMark/>
          </w:tcPr>
          <w:p w14:paraId="1C0375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2817</w:t>
            </w:r>
          </w:p>
        </w:tc>
        <w:tc>
          <w:tcPr>
            <w:tcW w:w="256" w:type="pct"/>
            <w:tcBorders>
              <w:top w:val="nil"/>
              <w:left w:val="nil"/>
              <w:bottom w:val="single" w:sz="4" w:space="0" w:color="auto"/>
              <w:right w:val="single" w:sz="4" w:space="0" w:color="auto"/>
            </w:tcBorders>
            <w:shd w:val="clear" w:color="auto" w:fill="auto"/>
            <w:noWrap/>
            <w:vAlign w:val="center"/>
            <w:hideMark/>
          </w:tcPr>
          <w:p w14:paraId="4BCE4C1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44B261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202131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ELECTRODO BOLA DIAMETRO 4 MM. PRESENTACION: PIEZA. NUMERO DE CATALOGO: 20191-222CZ. PARA SU USO EN EL EQUIPO: CLAVE 531 328 0165 UNIDAD DE ELECTROCIRUGIA CON COAGULADOR DE ARGON. MARCA: ERBE. MODELO: ICC 300.</w:t>
            </w:r>
          </w:p>
        </w:tc>
        <w:tc>
          <w:tcPr>
            <w:tcW w:w="533" w:type="pct"/>
            <w:tcBorders>
              <w:top w:val="nil"/>
              <w:left w:val="nil"/>
              <w:bottom w:val="single" w:sz="4" w:space="0" w:color="auto"/>
              <w:right w:val="single" w:sz="4" w:space="0" w:color="auto"/>
            </w:tcBorders>
            <w:shd w:val="clear" w:color="auto" w:fill="auto"/>
            <w:vAlign w:val="center"/>
            <w:hideMark/>
          </w:tcPr>
          <w:p w14:paraId="74A3D436"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C1120E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828903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7326F3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w:t>
            </w:r>
          </w:p>
        </w:tc>
      </w:tr>
      <w:tr w:rsidR="002C1C49" w:rsidRPr="00777E3A" w14:paraId="760797F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5C3086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259</w:t>
            </w:r>
          </w:p>
        </w:tc>
        <w:tc>
          <w:tcPr>
            <w:tcW w:w="256" w:type="pct"/>
            <w:tcBorders>
              <w:top w:val="nil"/>
              <w:left w:val="nil"/>
              <w:bottom w:val="single" w:sz="4" w:space="0" w:color="auto"/>
              <w:right w:val="single" w:sz="4" w:space="0" w:color="auto"/>
            </w:tcBorders>
            <w:shd w:val="clear" w:color="auto" w:fill="auto"/>
            <w:noWrap/>
            <w:vAlign w:val="center"/>
            <w:hideMark/>
          </w:tcPr>
          <w:p w14:paraId="56278B6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461CAD3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304</w:t>
            </w:r>
          </w:p>
        </w:tc>
        <w:tc>
          <w:tcPr>
            <w:tcW w:w="256" w:type="pct"/>
            <w:tcBorders>
              <w:top w:val="nil"/>
              <w:left w:val="nil"/>
              <w:bottom w:val="single" w:sz="4" w:space="0" w:color="auto"/>
              <w:right w:val="single" w:sz="4" w:space="0" w:color="auto"/>
            </w:tcBorders>
            <w:shd w:val="clear" w:color="auto" w:fill="auto"/>
            <w:noWrap/>
            <w:vAlign w:val="center"/>
            <w:hideMark/>
          </w:tcPr>
          <w:p w14:paraId="552ED26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2809</w:t>
            </w:r>
          </w:p>
        </w:tc>
        <w:tc>
          <w:tcPr>
            <w:tcW w:w="256" w:type="pct"/>
            <w:tcBorders>
              <w:top w:val="nil"/>
              <w:left w:val="nil"/>
              <w:bottom w:val="single" w:sz="4" w:space="0" w:color="auto"/>
              <w:right w:val="single" w:sz="4" w:space="0" w:color="auto"/>
            </w:tcBorders>
            <w:shd w:val="clear" w:color="auto" w:fill="auto"/>
            <w:noWrap/>
            <w:vAlign w:val="center"/>
            <w:hideMark/>
          </w:tcPr>
          <w:p w14:paraId="004B949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E8F208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3E0523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ELECTRODO BOLA DE 2 MM. PRESENTACION: PIEZA. NUMERO DE CATALOGO: 20191-223CZ. PARA SU USO EN EL EQUIPO: CLAVE 531 328 0165 UNIDAD DE ELECTROCIRUGIA CON COAGULADOR DE ARGON. MARCA: ERBE. MODELO: ICC 300.</w:t>
            </w:r>
          </w:p>
        </w:tc>
        <w:tc>
          <w:tcPr>
            <w:tcW w:w="533" w:type="pct"/>
            <w:tcBorders>
              <w:top w:val="nil"/>
              <w:left w:val="nil"/>
              <w:bottom w:val="single" w:sz="4" w:space="0" w:color="auto"/>
              <w:right w:val="single" w:sz="4" w:space="0" w:color="auto"/>
            </w:tcBorders>
            <w:shd w:val="clear" w:color="auto" w:fill="auto"/>
            <w:vAlign w:val="center"/>
            <w:hideMark/>
          </w:tcPr>
          <w:p w14:paraId="4FBF92A6"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369D5C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E3A12B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4ED133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w:t>
            </w:r>
          </w:p>
        </w:tc>
      </w:tr>
      <w:tr w:rsidR="002C1C49" w:rsidRPr="00777E3A" w14:paraId="3734C630"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C5E079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260</w:t>
            </w:r>
          </w:p>
        </w:tc>
        <w:tc>
          <w:tcPr>
            <w:tcW w:w="256" w:type="pct"/>
            <w:tcBorders>
              <w:top w:val="nil"/>
              <w:left w:val="nil"/>
              <w:bottom w:val="single" w:sz="4" w:space="0" w:color="auto"/>
              <w:right w:val="single" w:sz="4" w:space="0" w:color="auto"/>
            </w:tcBorders>
            <w:shd w:val="clear" w:color="auto" w:fill="auto"/>
            <w:noWrap/>
            <w:vAlign w:val="center"/>
            <w:hideMark/>
          </w:tcPr>
          <w:p w14:paraId="5E57226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4FD063E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304</w:t>
            </w:r>
          </w:p>
        </w:tc>
        <w:tc>
          <w:tcPr>
            <w:tcW w:w="256" w:type="pct"/>
            <w:tcBorders>
              <w:top w:val="nil"/>
              <w:left w:val="nil"/>
              <w:bottom w:val="single" w:sz="4" w:space="0" w:color="auto"/>
              <w:right w:val="single" w:sz="4" w:space="0" w:color="auto"/>
            </w:tcBorders>
            <w:shd w:val="clear" w:color="auto" w:fill="auto"/>
            <w:noWrap/>
            <w:vAlign w:val="center"/>
            <w:hideMark/>
          </w:tcPr>
          <w:p w14:paraId="0895402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2791</w:t>
            </w:r>
          </w:p>
        </w:tc>
        <w:tc>
          <w:tcPr>
            <w:tcW w:w="256" w:type="pct"/>
            <w:tcBorders>
              <w:top w:val="nil"/>
              <w:left w:val="nil"/>
              <w:bottom w:val="single" w:sz="4" w:space="0" w:color="auto"/>
              <w:right w:val="single" w:sz="4" w:space="0" w:color="auto"/>
            </w:tcBorders>
            <w:shd w:val="clear" w:color="auto" w:fill="auto"/>
            <w:noWrap/>
            <w:vAlign w:val="center"/>
            <w:hideMark/>
          </w:tcPr>
          <w:p w14:paraId="60CAEA9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396753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E1B174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ELECTRODO ASA DE ALAMBRE DIAMETRO 12 MM. PRESENTACION: PIEZA. NUMERO DE CATALOGO: 20191-216CZ. PARA SU USO EN EL EQUIPO: CLAVE 531 328 0165 UNIDAD DE ELECTROCIRUGIA CON COAGULADOR DE ARGON. MARCA: ERBE. MODELO: ICC 300.</w:t>
            </w:r>
          </w:p>
        </w:tc>
        <w:tc>
          <w:tcPr>
            <w:tcW w:w="533" w:type="pct"/>
            <w:tcBorders>
              <w:top w:val="nil"/>
              <w:left w:val="nil"/>
              <w:bottom w:val="single" w:sz="4" w:space="0" w:color="auto"/>
              <w:right w:val="single" w:sz="4" w:space="0" w:color="auto"/>
            </w:tcBorders>
            <w:shd w:val="clear" w:color="auto" w:fill="auto"/>
            <w:vAlign w:val="center"/>
            <w:hideMark/>
          </w:tcPr>
          <w:p w14:paraId="10588192"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E6F66C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2C7991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E49FB2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w:t>
            </w:r>
          </w:p>
        </w:tc>
      </w:tr>
      <w:tr w:rsidR="002C1C49" w:rsidRPr="00777E3A" w14:paraId="30D37E9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EA3E0B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261</w:t>
            </w:r>
          </w:p>
        </w:tc>
        <w:tc>
          <w:tcPr>
            <w:tcW w:w="256" w:type="pct"/>
            <w:tcBorders>
              <w:top w:val="nil"/>
              <w:left w:val="nil"/>
              <w:bottom w:val="single" w:sz="4" w:space="0" w:color="auto"/>
              <w:right w:val="single" w:sz="4" w:space="0" w:color="auto"/>
            </w:tcBorders>
            <w:shd w:val="clear" w:color="auto" w:fill="auto"/>
            <w:noWrap/>
            <w:vAlign w:val="center"/>
            <w:hideMark/>
          </w:tcPr>
          <w:p w14:paraId="6FF014E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85E04A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304</w:t>
            </w:r>
          </w:p>
        </w:tc>
        <w:tc>
          <w:tcPr>
            <w:tcW w:w="256" w:type="pct"/>
            <w:tcBorders>
              <w:top w:val="nil"/>
              <w:left w:val="nil"/>
              <w:bottom w:val="single" w:sz="4" w:space="0" w:color="auto"/>
              <w:right w:val="single" w:sz="4" w:space="0" w:color="auto"/>
            </w:tcBorders>
            <w:shd w:val="clear" w:color="auto" w:fill="auto"/>
            <w:noWrap/>
            <w:vAlign w:val="center"/>
            <w:hideMark/>
          </w:tcPr>
          <w:p w14:paraId="79E48F4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3468</w:t>
            </w:r>
          </w:p>
        </w:tc>
        <w:tc>
          <w:tcPr>
            <w:tcW w:w="256" w:type="pct"/>
            <w:tcBorders>
              <w:top w:val="nil"/>
              <w:left w:val="nil"/>
              <w:bottom w:val="single" w:sz="4" w:space="0" w:color="auto"/>
              <w:right w:val="single" w:sz="4" w:space="0" w:color="auto"/>
            </w:tcBorders>
            <w:shd w:val="clear" w:color="auto" w:fill="auto"/>
            <w:noWrap/>
            <w:vAlign w:val="center"/>
            <w:hideMark/>
          </w:tcPr>
          <w:p w14:paraId="505A254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D5530D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8409C3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JUEGO DE ELECTRODOS MACTRODE (CLIP DE COCODRILO), CAM 14/AM4/AM5, AHA. PRESENTACION: JUEGO 1 JUEGO. NUMERO DE CATALOGO: 900179-203. PARA SU USO EN EL EQUIPO: CLAVE 531.327.02.57. SISTEMA DE MONITORIZACION FISIOLOGICA EN PRUEBA DE ESFUERZO. MARCA: GE MEDICAL SYSTEMS. MODELO: CARDIO-SERV.</w:t>
            </w:r>
          </w:p>
        </w:tc>
        <w:tc>
          <w:tcPr>
            <w:tcW w:w="533" w:type="pct"/>
            <w:tcBorders>
              <w:top w:val="nil"/>
              <w:left w:val="nil"/>
              <w:bottom w:val="single" w:sz="4" w:space="0" w:color="auto"/>
              <w:right w:val="single" w:sz="4" w:space="0" w:color="auto"/>
            </w:tcBorders>
            <w:shd w:val="clear" w:color="auto" w:fill="auto"/>
            <w:vAlign w:val="center"/>
            <w:hideMark/>
          </w:tcPr>
          <w:p w14:paraId="21B52B6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JUEGO</w:t>
            </w:r>
          </w:p>
        </w:tc>
        <w:tc>
          <w:tcPr>
            <w:tcW w:w="478" w:type="pct"/>
            <w:tcBorders>
              <w:top w:val="nil"/>
              <w:left w:val="nil"/>
              <w:bottom w:val="single" w:sz="4" w:space="0" w:color="auto"/>
              <w:right w:val="single" w:sz="4" w:space="0" w:color="auto"/>
            </w:tcBorders>
            <w:shd w:val="clear" w:color="auto" w:fill="auto"/>
            <w:noWrap/>
            <w:vAlign w:val="center"/>
            <w:hideMark/>
          </w:tcPr>
          <w:p w14:paraId="3E4F680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75601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JUEGO</w:t>
            </w:r>
          </w:p>
        </w:tc>
        <w:tc>
          <w:tcPr>
            <w:tcW w:w="489" w:type="pct"/>
            <w:tcBorders>
              <w:top w:val="nil"/>
              <w:left w:val="nil"/>
              <w:bottom w:val="single" w:sz="4" w:space="0" w:color="auto"/>
              <w:right w:val="single" w:sz="4" w:space="0" w:color="auto"/>
            </w:tcBorders>
            <w:shd w:val="clear" w:color="auto" w:fill="auto"/>
            <w:noWrap/>
            <w:vAlign w:val="center"/>
            <w:hideMark/>
          </w:tcPr>
          <w:p w14:paraId="0976E24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4188BD7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CACDEB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262</w:t>
            </w:r>
          </w:p>
        </w:tc>
        <w:tc>
          <w:tcPr>
            <w:tcW w:w="256" w:type="pct"/>
            <w:tcBorders>
              <w:top w:val="nil"/>
              <w:left w:val="nil"/>
              <w:bottom w:val="single" w:sz="4" w:space="0" w:color="auto"/>
              <w:right w:val="single" w:sz="4" w:space="0" w:color="auto"/>
            </w:tcBorders>
            <w:shd w:val="clear" w:color="auto" w:fill="auto"/>
            <w:noWrap/>
            <w:vAlign w:val="center"/>
            <w:hideMark/>
          </w:tcPr>
          <w:p w14:paraId="4EE90D9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DBB1E0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304</w:t>
            </w:r>
          </w:p>
        </w:tc>
        <w:tc>
          <w:tcPr>
            <w:tcW w:w="256" w:type="pct"/>
            <w:tcBorders>
              <w:top w:val="nil"/>
              <w:left w:val="nil"/>
              <w:bottom w:val="single" w:sz="4" w:space="0" w:color="auto"/>
              <w:right w:val="single" w:sz="4" w:space="0" w:color="auto"/>
            </w:tcBorders>
            <w:shd w:val="clear" w:color="auto" w:fill="auto"/>
            <w:noWrap/>
            <w:vAlign w:val="center"/>
            <w:hideMark/>
          </w:tcPr>
          <w:p w14:paraId="6E7C4AB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4391</w:t>
            </w:r>
          </w:p>
        </w:tc>
        <w:tc>
          <w:tcPr>
            <w:tcW w:w="256" w:type="pct"/>
            <w:tcBorders>
              <w:top w:val="nil"/>
              <w:left w:val="nil"/>
              <w:bottom w:val="single" w:sz="4" w:space="0" w:color="auto"/>
              <w:right w:val="single" w:sz="4" w:space="0" w:color="auto"/>
            </w:tcBorders>
            <w:shd w:val="clear" w:color="auto" w:fill="auto"/>
            <w:noWrap/>
            <w:vAlign w:val="center"/>
            <w:hideMark/>
          </w:tcPr>
          <w:p w14:paraId="314B033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5C7C37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BA2FF6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ELECTRODO DESECHABLE DE AGUJA MONOPOLAR. LONGITUD: 50 MM. COMPATIBLE CON LAS MARCAS: GRASS, CADWELL, NIHON KOHDEN. PRESENTACION: CAJA CON 48 PIEZAS. NUMERO DE CATALOGO: 902-DMF50TP. PARA SU USO EN EQUIPO MEDICO: CLAVE 531.333.0317 ELECTROMIOGRAFO DE CUATRO CANALES. MARCA: NICOLET VIASYS/ HEALTHCARE/CAREFUSION. MODELO: VIKING QUEST.</w:t>
            </w:r>
          </w:p>
        </w:tc>
        <w:tc>
          <w:tcPr>
            <w:tcW w:w="533" w:type="pct"/>
            <w:tcBorders>
              <w:top w:val="nil"/>
              <w:left w:val="nil"/>
              <w:bottom w:val="single" w:sz="4" w:space="0" w:color="auto"/>
              <w:right w:val="single" w:sz="4" w:space="0" w:color="auto"/>
            </w:tcBorders>
            <w:shd w:val="clear" w:color="auto" w:fill="auto"/>
            <w:vAlign w:val="center"/>
            <w:hideMark/>
          </w:tcPr>
          <w:p w14:paraId="372C00D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2E28C81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48</w:t>
            </w:r>
          </w:p>
        </w:tc>
        <w:tc>
          <w:tcPr>
            <w:tcW w:w="456" w:type="pct"/>
            <w:tcBorders>
              <w:top w:val="nil"/>
              <w:left w:val="nil"/>
              <w:bottom w:val="single" w:sz="4" w:space="0" w:color="auto"/>
              <w:right w:val="single" w:sz="4" w:space="0" w:color="auto"/>
            </w:tcBorders>
            <w:shd w:val="clear" w:color="auto" w:fill="auto"/>
            <w:noWrap/>
            <w:vAlign w:val="center"/>
            <w:hideMark/>
          </w:tcPr>
          <w:p w14:paraId="6D90021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8AD75B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w:t>
            </w:r>
          </w:p>
        </w:tc>
      </w:tr>
      <w:tr w:rsidR="002C1C49" w:rsidRPr="00777E3A" w14:paraId="3D69552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5D9B14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263</w:t>
            </w:r>
          </w:p>
        </w:tc>
        <w:tc>
          <w:tcPr>
            <w:tcW w:w="256" w:type="pct"/>
            <w:tcBorders>
              <w:top w:val="nil"/>
              <w:left w:val="nil"/>
              <w:bottom w:val="single" w:sz="4" w:space="0" w:color="auto"/>
              <w:right w:val="single" w:sz="4" w:space="0" w:color="auto"/>
            </w:tcBorders>
            <w:shd w:val="clear" w:color="auto" w:fill="auto"/>
            <w:noWrap/>
            <w:vAlign w:val="center"/>
            <w:hideMark/>
          </w:tcPr>
          <w:p w14:paraId="7B74022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C84A0C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304</w:t>
            </w:r>
          </w:p>
        </w:tc>
        <w:tc>
          <w:tcPr>
            <w:tcW w:w="256" w:type="pct"/>
            <w:tcBorders>
              <w:top w:val="nil"/>
              <w:left w:val="nil"/>
              <w:bottom w:val="single" w:sz="4" w:space="0" w:color="auto"/>
              <w:right w:val="single" w:sz="4" w:space="0" w:color="auto"/>
            </w:tcBorders>
            <w:shd w:val="clear" w:color="auto" w:fill="auto"/>
            <w:noWrap/>
            <w:vAlign w:val="center"/>
            <w:hideMark/>
          </w:tcPr>
          <w:p w14:paraId="7719257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4383</w:t>
            </w:r>
          </w:p>
        </w:tc>
        <w:tc>
          <w:tcPr>
            <w:tcW w:w="256" w:type="pct"/>
            <w:tcBorders>
              <w:top w:val="nil"/>
              <w:left w:val="nil"/>
              <w:bottom w:val="single" w:sz="4" w:space="0" w:color="auto"/>
              <w:right w:val="single" w:sz="4" w:space="0" w:color="auto"/>
            </w:tcBorders>
            <w:shd w:val="clear" w:color="auto" w:fill="auto"/>
            <w:noWrap/>
            <w:vAlign w:val="center"/>
            <w:hideMark/>
          </w:tcPr>
          <w:p w14:paraId="1ABE6BD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63CFB6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C84F9B4"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ELECTRODO DESECHABLE DE AGUJA MONOPOLAR. LONGITUD: 25 MM. COMPATIBLE CON LAS MARCAS: GRASS, CADWELL, NIHON KOHDEN. PRESENTACION: CAJA CON 48 PIEZAS. NUMERO DE CATALOGO: 902-DMF25TP. PARA SU USO EN EQUIPO MEDICO: CLAVE 531.333.0317 ELECTROMIOGRAFO DE CUATRO CANALES. MARCA: NICOLET VIASYS/ HEALTHCARE/CAREFUSION. MODELO: VIKING QUEST.</w:t>
            </w:r>
          </w:p>
        </w:tc>
        <w:tc>
          <w:tcPr>
            <w:tcW w:w="533" w:type="pct"/>
            <w:tcBorders>
              <w:top w:val="nil"/>
              <w:left w:val="nil"/>
              <w:bottom w:val="single" w:sz="4" w:space="0" w:color="auto"/>
              <w:right w:val="single" w:sz="4" w:space="0" w:color="auto"/>
            </w:tcBorders>
            <w:shd w:val="clear" w:color="auto" w:fill="auto"/>
            <w:vAlign w:val="center"/>
            <w:hideMark/>
          </w:tcPr>
          <w:p w14:paraId="546C481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5916115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48</w:t>
            </w:r>
          </w:p>
        </w:tc>
        <w:tc>
          <w:tcPr>
            <w:tcW w:w="456" w:type="pct"/>
            <w:tcBorders>
              <w:top w:val="nil"/>
              <w:left w:val="nil"/>
              <w:bottom w:val="single" w:sz="4" w:space="0" w:color="auto"/>
              <w:right w:val="single" w:sz="4" w:space="0" w:color="auto"/>
            </w:tcBorders>
            <w:shd w:val="clear" w:color="auto" w:fill="auto"/>
            <w:noWrap/>
            <w:vAlign w:val="center"/>
            <w:hideMark/>
          </w:tcPr>
          <w:p w14:paraId="3EA4FE6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AC11C5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3416747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CF3A1D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264</w:t>
            </w:r>
          </w:p>
        </w:tc>
        <w:tc>
          <w:tcPr>
            <w:tcW w:w="256" w:type="pct"/>
            <w:tcBorders>
              <w:top w:val="nil"/>
              <w:left w:val="nil"/>
              <w:bottom w:val="single" w:sz="4" w:space="0" w:color="auto"/>
              <w:right w:val="single" w:sz="4" w:space="0" w:color="auto"/>
            </w:tcBorders>
            <w:shd w:val="clear" w:color="auto" w:fill="auto"/>
            <w:noWrap/>
            <w:vAlign w:val="center"/>
            <w:hideMark/>
          </w:tcPr>
          <w:p w14:paraId="799385B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B7CF56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304</w:t>
            </w:r>
          </w:p>
        </w:tc>
        <w:tc>
          <w:tcPr>
            <w:tcW w:w="256" w:type="pct"/>
            <w:tcBorders>
              <w:top w:val="nil"/>
              <w:left w:val="nil"/>
              <w:bottom w:val="single" w:sz="4" w:space="0" w:color="auto"/>
              <w:right w:val="single" w:sz="4" w:space="0" w:color="auto"/>
            </w:tcBorders>
            <w:shd w:val="clear" w:color="auto" w:fill="auto"/>
            <w:noWrap/>
            <w:vAlign w:val="center"/>
            <w:hideMark/>
          </w:tcPr>
          <w:p w14:paraId="73DF2E1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4409</w:t>
            </w:r>
          </w:p>
        </w:tc>
        <w:tc>
          <w:tcPr>
            <w:tcW w:w="256" w:type="pct"/>
            <w:tcBorders>
              <w:top w:val="nil"/>
              <w:left w:val="nil"/>
              <w:bottom w:val="single" w:sz="4" w:space="0" w:color="auto"/>
              <w:right w:val="single" w:sz="4" w:space="0" w:color="auto"/>
            </w:tcBorders>
            <w:shd w:val="clear" w:color="auto" w:fill="auto"/>
            <w:noWrap/>
            <w:vAlign w:val="center"/>
            <w:hideMark/>
          </w:tcPr>
          <w:p w14:paraId="53F7C84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3CB0DF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FE3326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ELECTRODO DESECHABLE DE AGUJA MONOPOLAR. LONGITUD: 37 MM. COMPATIBLE CON LAS MARCAS: GRASS, CADWELL, NIHON KOHDEN. PRESENTACION: CAJA CON 48 PIEZAS. NUMERO DE CATALOGO: 902-DMF37TP. PARA SU USO EN EQUIPO MEDICO: CLAVE 531.333.0317 ELECTROMIOGRAFO DE CUATRO CANALES. MARCA: NICOLET VIASYS/ HEALTHCARE/CAREFUSION. MODELO: VIKING QUEST.</w:t>
            </w:r>
          </w:p>
        </w:tc>
        <w:tc>
          <w:tcPr>
            <w:tcW w:w="533" w:type="pct"/>
            <w:tcBorders>
              <w:top w:val="nil"/>
              <w:left w:val="nil"/>
              <w:bottom w:val="single" w:sz="4" w:space="0" w:color="auto"/>
              <w:right w:val="single" w:sz="4" w:space="0" w:color="auto"/>
            </w:tcBorders>
            <w:shd w:val="clear" w:color="auto" w:fill="auto"/>
            <w:vAlign w:val="center"/>
            <w:hideMark/>
          </w:tcPr>
          <w:p w14:paraId="4A10FD9F"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08DE87C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48</w:t>
            </w:r>
          </w:p>
        </w:tc>
        <w:tc>
          <w:tcPr>
            <w:tcW w:w="456" w:type="pct"/>
            <w:tcBorders>
              <w:top w:val="nil"/>
              <w:left w:val="nil"/>
              <w:bottom w:val="single" w:sz="4" w:space="0" w:color="auto"/>
              <w:right w:val="single" w:sz="4" w:space="0" w:color="auto"/>
            </w:tcBorders>
            <w:shd w:val="clear" w:color="auto" w:fill="auto"/>
            <w:noWrap/>
            <w:vAlign w:val="center"/>
            <w:hideMark/>
          </w:tcPr>
          <w:p w14:paraId="5C0B3D3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638977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66F1989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C7EA55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265</w:t>
            </w:r>
          </w:p>
        </w:tc>
        <w:tc>
          <w:tcPr>
            <w:tcW w:w="256" w:type="pct"/>
            <w:tcBorders>
              <w:top w:val="nil"/>
              <w:left w:val="nil"/>
              <w:bottom w:val="single" w:sz="4" w:space="0" w:color="auto"/>
              <w:right w:val="single" w:sz="4" w:space="0" w:color="auto"/>
            </w:tcBorders>
            <w:shd w:val="clear" w:color="auto" w:fill="auto"/>
            <w:noWrap/>
            <w:vAlign w:val="center"/>
            <w:hideMark/>
          </w:tcPr>
          <w:p w14:paraId="019ABA1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7E23EB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304</w:t>
            </w:r>
          </w:p>
        </w:tc>
        <w:tc>
          <w:tcPr>
            <w:tcW w:w="256" w:type="pct"/>
            <w:tcBorders>
              <w:top w:val="nil"/>
              <w:left w:val="nil"/>
              <w:bottom w:val="single" w:sz="4" w:space="0" w:color="auto"/>
              <w:right w:val="single" w:sz="4" w:space="0" w:color="auto"/>
            </w:tcBorders>
            <w:shd w:val="clear" w:color="auto" w:fill="auto"/>
            <w:noWrap/>
            <w:vAlign w:val="center"/>
            <w:hideMark/>
          </w:tcPr>
          <w:p w14:paraId="2D8C4F4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4417</w:t>
            </w:r>
          </w:p>
        </w:tc>
        <w:tc>
          <w:tcPr>
            <w:tcW w:w="256" w:type="pct"/>
            <w:tcBorders>
              <w:top w:val="nil"/>
              <w:left w:val="nil"/>
              <w:bottom w:val="single" w:sz="4" w:space="0" w:color="auto"/>
              <w:right w:val="single" w:sz="4" w:space="0" w:color="auto"/>
            </w:tcBorders>
            <w:shd w:val="clear" w:color="auto" w:fill="auto"/>
            <w:noWrap/>
            <w:vAlign w:val="center"/>
            <w:hideMark/>
          </w:tcPr>
          <w:p w14:paraId="7AC9BAC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81063E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7D4E50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ELECTRODO DESECHABLE DE AGUJA MONOPOLAR. LONGITUD: 75 MM. COMPATIBLE CON LAS MARCAS: GRASS, CADWELL, NIHON KOHDEN. PRESENTACION: CAJA CON 24 PIEZAS. NUMERO DE CATALOGO: 902-DMF75TP. PARA SU USO EN EQUIPO MEDICO: CLAVE 531.333.0317 ELECTROMIOGRAFO DE CUATRO CANALES. MARCA: NICOLET VIASYS/ HEALTHCARE/CAREFUSION. MODELO: VIKING QUEST.</w:t>
            </w:r>
          </w:p>
        </w:tc>
        <w:tc>
          <w:tcPr>
            <w:tcW w:w="533" w:type="pct"/>
            <w:tcBorders>
              <w:top w:val="nil"/>
              <w:left w:val="nil"/>
              <w:bottom w:val="single" w:sz="4" w:space="0" w:color="auto"/>
              <w:right w:val="single" w:sz="4" w:space="0" w:color="auto"/>
            </w:tcBorders>
            <w:shd w:val="clear" w:color="auto" w:fill="auto"/>
            <w:vAlign w:val="center"/>
            <w:hideMark/>
          </w:tcPr>
          <w:p w14:paraId="5D6387D9"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4E5F7A2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24</w:t>
            </w:r>
          </w:p>
        </w:tc>
        <w:tc>
          <w:tcPr>
            <w:tcW w:w="456" w:type="pct"/>
            <w:tcBorders>
              <w:top w:val="nil"/>
              <w:left w:val="nil"/>
              <w:bottom w:val="single" w:sz="4" w:space="0" w:color="auto"/>
              <w:right w:val="single" w:sz="4" w:space="0" w:color="auto"/>
            </w:tcBorders>
            <w:shd w:val="clear" w:color="auto" w:fill="auto"/>
            <w:noWrap/>
            <w:vAlign w:val="center"/>
            <w:hideMark/>
          </w:tcPr>
          <w:p w14:paraId="3FDE20B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79980D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6B8393F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D76DD4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266</w:t>
            </w:r>
          </w:p>
        </w:tc>
        <w:tc>
          <w:tcPr>
            <w:tcW w:w="256" w:type="pct"/>
            <w:tcBorders>
              <w:top w:val="nil"/>
              <w:left w:val="nil"/>
              <w:bottom w:val="single" w:sz="4" w:space="0" w:color="auto"/>
              <w:right w:val="single" w:sz="4" w:space="0" w:color="auto"/>
            </w:tcBorders>
            <w:shd w:val="clear" w:color="auto" w:fill="auto"/>
            <w:noWrap/>
            <w:vAlign w:val="center"/>
            <w:hideMark/>
          </w:tcPr>
          <w:p w14:paraId="341498A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5313C0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304</w:t>
            </w:r>
          </w:p>
        </w:tc>
        <w:tc>
          <w:tcPr>
            <w:tcW w:w="256" w:type="pct"/>
            <w:tcBorders>
              <w:top w:val="nil"/>
              <w:left w:val="nil"/>
              <w:bottom w:val="single" w:sz="4" w:space="0" w:color="auto"/>
              <w:right w:val="single" w:sz="4" w:space="0" w:color="auto"/>
            </w:tcBorders>
            <w:shd w:val="clear" w:color="auto" w:fill="auto"/>
            <w:noWrap/>
            <w:vAlign w:val="center"/>
            <w:hideMark/>
          </w:tcPr>
          <w:p w14:paraId="1CD8879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5992</w:t>
            </w:r>
          </w:p>
        </w:tc>
        <w:tc>
          <w:tcPr>
            <w:tcW w:w="256" w:type="pct"/>
            <w:tcBorders>
              <w:top w:val="nil"/>
              <w:left w:val="nil"/>
              <w:bottom w:val="single" w:sz="4" w:space="0" w:color="auto"/>
              <w:right w:val="single" w:sz="4" w:space="0" w:color="auto"/>
            </w:tcBorders>
            <w:shd w:val="clear" w:color="auto" w:fill="auto"/>
            <w:noWrap/>
            <w:vAlign w:val="center"/>
            <w:hideMark/>
          </w:tcPr>
          <w:p w14:paraId="39D6D51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1BAC64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55463B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ELECTRODO MONOPOLAR TIPO AGUJA DESECHABLE CON CABLE DE 60CM. LONGITUD AGUJA 50MM, CALIBRE 26G (.40MM). COLOR BLANCO. CONECTOR </w:t>
            </w:r>
            <w:r w:rsidRPr="00777E3A">
              <w:rPr>
                <w:rFonts w:ascii="Arial" w:hAnsi="Arial" w:cs="Arial"/>
                <w:color w:val="000000"/>
                <w:sz w:val="12"/>
                <w:szCs w:val="12"/>
                <w:lang w:val="es-MX" w:eastAsia="es-MX"/>
              </w:rPr>
              <w:lastRenderedPageBreak/>
              <w:t>SIMPLE DE 1.5MM TIPO TP. CANTIDAD: 50. PRESENTACION: PAQUETE. NUMERO DE CATALOGO: 101193. PARA SU USO EN EQUIPO MEDICO CLAVE: 531.333.0317.01.01 ELECTROMIOGRAFO DE CUATRO CANALES. MARCA: XLTEK. MODELO: XCALIBUR.</w:t>
            </w:r>
          </w:p>
        </w:tc>
        <w:tc>
          <w:tcPr>
            <w:tcW w:w="533" w:type="pct"/>
            <w:tcBorders>
              <w:top w:val="nil"/>
              <w:left w:val="nil"/>
              <w:bottom w:val="single" w:sz="4" w:space="0" w:color="auto"/>
              <w:right w:val="single" w:sz="4" w:space="0" w:color="auto"/>
            </w:tcBorders>
            <w:shd w:val="clear" w:color="auto" w:fill="auto"/>
            <w:vAlign w:val="center"/>
            <w:hideMark/>
          </w:tcPr>
          <w:p w14:paraId="4182FF03"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PAQUETE</w:t>
            </w:r>
          </w:p>
        </w:tc>
        <w:tc>
          <w:tcPr>
            <w:tcW w:w="478" w:type="pct"/>
            <w:tcBorders>
              <w:top w:val="nil"/>
              <w:left w:val="nil"/>
              <w:bottom w:val="single" w:sz="4" w:space="0" w:color="auto"/>
              <w:right w:val="single" w:sz="4" w:space="0" w:color="auto"/>
            </w:tcBorders>
            <w:shd w:val="clear" w:color="auto" w:fill="auto"/>
            <w:noWrap/>
            <w:vAlign w:val="center"/>
            <w:hideMark/>
          </w:tcPr>
          <w:p w14:paraId="597DED3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50</w:t>
            </w:r>
          </w:p>
        </w:tc>
        <w:tc>
          <w:tcPr>
            <w:tcW w:w="456" w:type="pct"/>
            <w:tcBorders>
              <w:top w:val="nil"/>
              <w:left w:val="nil"/>
              <w:bottom w:val="single" w:sz="4" w:space="0" w:color="auto"/>
              <w:right w:val="single" w:sz="4" w:space="0" w:color="auto"/>
            </w:tcBorders>
            <w:shd w:val="clear" w:color="auto" w:fill="auto"/>
            <w:noWrap/>
            <w:vAlign w:val="center"/>
            <w:hideMark/>
          </w:tcPr>
          <w:p w14:paraId="4F02D3C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A83C0A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0D6FD1A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1CFA8B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267</w:t>
            </w:r>
          </w:p>
        </w:tc>
        <w:tc>
          <w:tcPr>
            <w:tcW w:w="256" w:type="pct"/>
            <w:tcBorders>
              <w:top w:val="nil"/>
              <w:left w:val="nil"/>
              <w:bottom w:val="single" w:sz="4" w:space="0" w:color="auto"/>
              <w:right w:val="single" w:sz="4" w:space="0" w:color="auto"/>
            </w:tcBorders>
            <w:shd w:val="clear" w:color="auto" w:fill="auto"/>
            <w:noWrap/>
            <w:vAlign w:val="center"/>
            <w:hideMark/>
          </w:tcPr>
          <w:p w14:paraId="068873C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BCEB0C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304</w:t>
            </w:r>
          </w:p>
        </w:tc>
        <w:tc>
          <w:tcPr>
            <w:tcW w:w="256" w:type="pct"/>
            <w:tcBorders>
              <w:top w:val="nil"/>
              <w:left w:val="nil"/>
              <w:bottom w:val="single" w:sz="4" w:space="0" w:color="auto"/>
              <w:right w:val="single" w:sz="4" w:space="0" w:color="auto"/>
            </w:tcBorders>
            <w:shd w:val="clear" w:color="auto" w:fill="auto"/>
            <w:noWrap/>
            <w:vAlign w:val="center"/>
            <w:hideMark/>
          </w:tcPr>
          <w:p w14:paraId="0361669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3567</w:t>
            </w:r>
          </w:p>
        </w:tc>
        <w:tc>
          <w:tcPr>
            <w:tcW w:w="256" w:type="pct"/>
            <w:tcBorders>
              <w:top w:val="nil"/>
              <w:left w:val="nil"/>
              <w:bottom w:val="single" w:sz="4" w:space="0" w:color="auto"/>
              <w:right w:val="single" w:sz="4" w:space="0" w:color="auto"/>
            </w:tcBorders>
            <w:shd w:val="clear" w:color="auto" w:fill="auto"/>
            <w:noWrap/>
            <w:vAlign w:val="center"/>
            <w:hideMark/>
          </w:tcPr>
          <w:p w14:paraId="4AA9789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283E22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8875C2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ELECTRODO AUTO ADHERIBLE RECTANGULAR 5 X 9CM. PRESENTACION: PAQ. DE 4. NUMERO DE CATALOGO: C-42043. PARA SU USO EN EL EQUIPO: CLAVE: 531.380.0137.02.01 ESTIMULADOR NEUROMUSCULAR DE CORRIENTE INTERFERENCIAL, SIN SISTEMA DE VACIO. MARCA: CHATTANOOGA. MODELO: STIM 240.</w:t>
            </w:r>
          </w:p>
        </w:tc>
        <w:tc>
          <w:tcPr>
            <w:tcW w:w="533" w:type="pct"/>
            <w:tcBorders>
              <w:top w:val="nil"/>
              <w:left w:val="nil"/>
              <w:bottom w:val="single" w:sz="4" w:space="0" w:color="auto"/>
              <w:right w:val="single" w:sz="4" w:space="0" w:color="auto"/>
            </w:tcBorders>
            <w:shd w:val="clear" w:color="auto" w:fill="auto"/>
            <w:vAlign w:val="center"/>
            <w:hideMark/>
          </w:tcPr>
          <w:p w14:paraId="7BE69B7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58E7A5C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c>
          <w:tcPr>
            <w:tcW w:w="456" w:type="pct"/>
            <w:tcBorders>
              <w:top w:val="nil"/>
              <w:left w:val="nil"/>
              <w:bottom w:val="single" w:sz="4" w:space="0" w:color="auto"/>
              <w:right w:val="single" w:sz="4" w:space="0" w:color="auto"/>
            </w:tcBorders>
            <w:shd w:val="clear" w:color="auto" w:fill="auto"/>
            <w:noWrap/>
            <w:vAlign w:val="center"/>
            <w:hideMark/>
          </w:tcPr>
          <w:p w14:paraId="49CEE8D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1C7EA2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w:t>
            </w:r>
          </w:p>
        </w:tc>
      </w:tr>
      <w:tr w:rsidR="002C1C49" w:rsidRPr="00777E3A" w14:paraId="6C0F589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5CA156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268</w:t>
            </w:r>
          </w:p>
        </w:tc>
        <w:tc>
          <w:tcPr>
            <w:tcW w:w="256" w:type="pct"/>
            <w:tcBorders>
              <w:top w:val="nil"/>
              <w:left w:val="nil"/>
              <w:bottom w:val="single" w:sz="4" w:space="0" w:color="auto"/>
              <w:right w:val="single" w:sz="4" w:space="0" w:color="auto"/>
            </w:tcBorders>
            <w:shd w:val="clear" w:color="auto" w:fill="auto"/>
            <w:noWrap/>
            <w:vAlign w:val="center"/>
            <w:hideMark/>
          </w:tcPr>
          <w:p w14:paraId="04A423A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7F8949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304</w:t>
            </w:r>
          </w:p>
        </w:tc>
        <w:tc>
          <w:tcPr>
            <w:tcW w:w="256" w:type="pct"/>
            <w:tcBorders>
              <w:top w:val="nil"/>
              <w:left w:val="nil"/>
              <w:bottom w:val="single" w:sz="4" w:space="0" w:color="auto"/>
              <w:right w:val="single" w:sz="4" w:space="0" w:color="auto"/>
            </w:tcBorders>
            <w:shd w:val="clear" w:color="auto" w:fill="auto"/>
            <w:noWrap/>
            <w:vAlign w:val="center"/>
            <w:hideMark/>
          </w:tcPr>
          <w:p w14:paraId="06690C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3575</w:t>
            </w:r>
          </w:p>
        </w:tc>
        <w:tc>
          <w:tcPr>
            <w:tcW w:w="256" w:type="pct"/>
            <w:tcBorders>
              <w:top w:val="nil"/>
              <w:left w:val="nil"/>
              <w:bottom w:val="single" w:sz="4" w:space="0" w:color="auto"/>
              <w:right w:val="single" w:sz="4" w:space="0" w:color="auto"/>
            </w:tcBorders>
            <w:shd w:val="clear" w:color="auto" w:fill="auto"/>
            <w:noWrap/>
            <w:vAlign w:val="center"/>
            <w:hideMark/>
          </w:tcPr>
          <w:p w14:paraId="07225A3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BEB893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5FC7E7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ELECTRODO AUTO ADHERIBLE CUADRADO 5 X 5CM. PRESENTACION: PAQ. DE 4. NUMERO DE CATALOGO: C-42041. PARA SU USO EN EL EQUIPO: CLAVE: 531.380.0137.02.01 ESTIMULADOR NEUROMUSCULAR DE CORRIENTE INTERFERENCIAL, SIN SISTEMA DE VACIO. MARCA: CHATTANOOGA. MODELO: STIM 240.</w:t>
            </w:r>
          </w:p>
        </w:tc>
        <w:tc>
          <w:tcPr>
            <w:tcW w:w="533" w:type="pct"/>
            <w:tcBorders>
              <w:top w:val="nil"/>
              <w:left w:val="nil"/>
              <w:bottom w:val="single" w:sz="4" w:space="0" w:color="auto"/>
              <w:right w:val="single" w:sz="4" w:space="0" w:color="auto"/>
            </w:tcBorders>
            <w:shd w:val="clear" w:color="auto" w:fill="auto"/>
            <w:vAlign w:val="center"/>
            <w:hideMark/>
          </w:tcPr>
          <w:p w14:paraId="628B7F01"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1C942DE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c>
          <w:tcPr>
            <w:tcW w:w="456" w:type="pct"/>
            <w:tcBorders>
              <w:top w:val="nil"/>
              <w:left w:val="nil"/>
              <w:bottom w:val="single" w:sz="4" w:space="0" w:color="auto"/>
              <w:right w:val="single" w:sz="4" w:space="0" w:color="auto"/>
            </w:tcBorders>
            <w:shd w:val="clear" w:color="auto" w:fill="auto"/>
            <w:noWrap/>
            <w:vAlign w:val="center"/>
            <w:hideMark/>
          </w:tcPr>
          <w:p w14:paraId="7BB2611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542BB1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w:t>
            </w:r>
          </w:p>
        </w:tc>
      </w:tr>
      <w:tr w:rsidR="002C1C49" w:rsidRPr="00777E3A" w14:paraId="1483607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3C745E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269</w:t>
            </w:r>
          </w:p>
        </w:tc>
        <w:tc>
          <w:tcPr>
            <w:tcW w:w="256" w:type="pct"/>
            <w:tcBorders>
              <w:top w:val="nil"/>
              <w:left w:val="nil"/>
              <w:bottom w:val="single" w:sz="4" w:space="0" w:color="auto"/>
              <w:right w:val="single" w:sz="4" w:space="0" w:color="auto"/>
            </w:tcBorders>
            <w:shd w:val="clear" w:color="auto" w:fill="auto"/>
            <w:noWrap/>
            <w:vAlign w:val="center"/>
            <w:hideMark/>
          </w:tcPr>
          <w:p w14:paraId="2ED21BE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4D85CE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304</w:t>
            </w:r>
          </w:p>
        </w:tc>
        <w:tc>
          <w:tcPr>
            <w:tcW w:w="256" w:type="pct"/>
            <w:tcBorders>
              <w:top w:val="nil"/>
              <w:left w:val="nil"/>
              <w:bottom w:val="single" w:sz="4" w:space="0" w:color="auto"/>
              <w:right w:val="single" w:sz="4" w:space="0" w:color="auto"/>
            </w:tcBorders>
            <w:shd w:val="clear" w:color="auto" w:fill="auto"/>
            <w:noWrap/>
            <w:vAlign w:val="center"/>
            <w:hideMark/>
          </w:tcPr>
          <w:p w14:paraId="2142887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3591</w:t>
            </w:r>
          </w:p>
        </w:tc>
        <w:tc>
          <w:tcPr>
            <w:tcW w:w="256" w:type="pct"/>
            <w:tcBorders>
              <w:top w:val="nil"/>
              <w:left w:val="nil"/>
              <w:bottom w:val="single" w:sz="4" w:space="0" w:color="auto"/>
              <w:right w:val="single" w:sz="4" w:space="0" w:color="auto"/>
            </w:tcBorders>
            <w:shd w:val="clear" w:color="auto" w:fill="auto"/>
            <w:noWrap/>
            <w:vAlign w:val="center"/>
            <w:hideMark/>
          </w:tcPr>
          <w:p w14:paraId="1079C5A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A9F4BC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C2B54D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ELECTRODO AUTO ADHERIBLE REDONDO 3CM. PRESENTACION: PAQ. DE 4. NUMERO DE CATALOGO: C-42061. PARA SU USO EN EL EQUIPO: CLAVE: 531.380.0137.02.01 ESTIMULADOR NEUROMUSCULAR DE CORRIENTE INTERFERENCIAL, SIN SISTEMA DE VACIO. MARCA: CHATTANOOGA. MODELO: STIM 240.</w:t>
            </w:r>
          </w:p>
        </w:tc>
        <w:tc>
          <w:tcPr>
            <w:tcW w:w="533" w:type="pct"/>
            <w:tcBorders>
              <w:top w:val="nil"/>
              <w:left w:val="nil"/>
              <w:bottom w:val="single" w:sz="4" w:space="0" w:color="auto"/>
              <w:right w:val="single" w:sz="4" w:space="0" w:color="auto"/>
            </w:tcBorders>
            <w:shd w:val="clear" w:color="auto" w:fill="auto"/>
            <w:vAlign w:val="center"/>
            <w:hideMark/>
          </w:tcPr>
          <w:p w14:paraId="6563328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2996E84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c>
          <w:tcPr>
            <w:tcW w:w="456" w:type="pct"/>
            <w:tcBorders>
              <w:top w:val="nil"/>
              <w:left w:val="nil"/>
              <w:bottom w:val="single" w:sz="4" w:space="0" w:color="auto"/>
              <w:right w:val="single" w:sz="4" w:space="0" w:color="auto"/>
            </w:tcBorders>
            <w:shd w:val="clear" w:color="auto" w:fill="auto"/>
            <w:noWrap/>
            <w:vAlign w:val="center"/>
            <w:hideMark/>
          </w:tcPr>
          <w:p w14:paraId="1D5A715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1BC011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w:t>
            </w:r>
          </w:p>
        </w:tc>
      </w:tr>
      <w:tr w:rsidR="002C1C49" w:rsidRPr="00777E3A" w14:paraId="38D79F6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F18B88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270</w:t>
            </w:r>
          </w:p>
        </w:tc>
        <w:tc>
          <w:tcPr>
            <w:tcW w:w="256" w:type="pct"/>
            <w:tcBorders>
              <w:top w:val="nil"/>
              <w:left w:val="nil"/>
              <w:bottom w:val="single" w:sz="4" w:space="0" w:color="auto"/>
              <w:right w:val="single" w:sz="4" w:space="0" w:color="auto"/>
            </w:tcBorders>
            <w:shd w:val="clear" w:color="auto" w:fill="auto"/>
            <w:noWrap/>
            <w:vAlign w:val="center"/>
            <w:hideMark/>
          </w:tcPr>
          <w:p w14:paraId="426B0FB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045E98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304</w:t>
            </w:r>
          </w:p>
        </w:tc>
        <w:tc>
          <w:tcPr>
            <w:tcW w:w="256" w:type="pct"/>
            <w:tcBorders>
              <w:top w:val="nil"/>
              <w:left w:val="nil"/>
              <w:bottom w:val="single" w:sz="4" w:space="0" w:color="auto"/>
              <w:right w:val="single" w:sz="4" w:space="0" w:color="auto"/>
            </w:tcBorders>
            <w:shd w:val="clear" w:color="auto" w:fill="auto"/>
            <w:noWrap/>
            <w:vAlign w:val="center"/>
            <w:hideMark/>
          </w:tcPr>
          <w:p w14:paraId="351D571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3609</w:t>
            </w:r>
          </w:p>
        </w:tc>
        <w:tc>
          <w:tcPr>
            <w:tcW w:w="256" w:type="pct"/>
            <w:tcBorders>
              <w:top w:val="nil"/>
              <w:left w:val="nil"/>
              <w:bottom w:val="single" w:sz="4" w:space="0" w:color="auto"/>
              <w:right w:val="single" w:sz="4" w:space="0" w:color="auto"/>
            </w:tcBorders>
            <w:shd w:val="clear" w:color="auto" w:fill="auto"/>
            <w:noWrap/>
            <w:vAlign w:val="center"/>
            <w:hideMark/>
          </w:tcPr>
          <w:p w14:paraId="41A2957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54C27E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5A4B66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ELECTRODO AUTO ADHERIBLE RECTANGULAR 7 X 12.7CM. PRESENTACION: PAQ. DE 4. NUMERO DE CATALOGO: C-42045. PARA SU USO EN EL EQUIPO: CLAVE: 531.380.0137.02.01 ESTIMULADOR NEUROMUSCULAR DE CORRIENTE INTERFERENCIAL, SIN SISTEMA DE VACIO. MARCA: CHATTANOOGA. MODELO: MOBILE STIM.</w:t>
            </w:r>
          </w:p>
        </w:tc>
        <w:tc>
          <w:tcPr>
            <w:tcW w:w="533" w:type="pct"/>
            <w:tcBorders>
              <w:top w:val="nil"/>
              <w:left w:val="nil"/>
              <w:bottom w:val="single" w:sz="4" w:space="0" w:color="auto"/>
              <w:right w:val="single" w:sz="4" w:space="0" w:color="auto"/>
            </w:tcBorders>
            <w:shd w:val="clear" w:color="auto" w:fill="auto"/>
            <w:vAlign w:val="center"/>
            <w:hideMark/>
          </w:tcPr>
          <w:p w14:paraId="3AF7025C"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312254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c>
          <w:tcPr>
            <w:tcW w:w="456" w:type="pct"/>
            <w:tcBorders>
              <w:top w:val="nil"/>
              <w:left w:val="nil"/>
              <w:bottom w:val="single" w:sz="4" w:space="0" w:color="auto"/>
              <w:right w:val="single" w:sz="4" w:space="0" w:color="auto"/>
            </w:tcBorders>
            <w:shd w:val="clear" w:color="auto" w:fill="auto"/>
            <w:noWrap/>
            <w:vAlign w:val="center"/>
            <w:hideMark/>
          </w:tcPr>
          <w:p w14:paraId="0D21935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C1F539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w:t>
            </w:r>
          </w:p>
        </w:tc>
      </w:tr>
      <w:tr w:rsidR="002C1C49" w:rsidRPr="00777E3A" w14:paraId="2059CE0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30B057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271</w:t>
            </w:r>
          </w:p>
        </w:tc>
        <w:tc>
          <w:tcPr>
            <w:tcW w:w="256" w:type="pct"/>
            <w:tcBorders>
              <w:top w:val="nil"/>
              <w:left w:val="nil"/>
              <w:bottom w:val="single" w:sz="4" w:space="0" w:color="auto"/>
              <w:right w:val="single" w:sz="4" w:space="0" w:color="auto"/>
            </w:tcBorders>
            <w:shd w:val="clear" w:color="auto" w:fill="auto"/>
            <w:noWrap/>
            <w:vAlign w:val="center"/>
            <w:hideMark/>
          </w:tcPr>
          <w:p w14:paraId="18DC7D6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DC442A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304</w:t>
            </w:r>
          </w:p>
        </w:tc>
        <w:tc>
          <w:tcPr>
            <w:tcW w:w="256" w:type="pct"/>
            <w:tcBorders>
              <w:top w:val="nil"/>
              <w:left w:val="nil"/>
              <w:bottom w:val="single" w:sz="4" w:space="0" w:color="auto"/>
              <w:right w:val="single" w:sz="4" w:space="0" w:color="auto"/>
            </w:tcBorders>
            <w:shd w:val="clear" w:color="auto" w:fill="auto"/>
            <w:noWrap/>
            <w:vAlign w:val="center"/>
            <w:hideMark/>
          </w:tcPr>
          <w:p w14:paraId="4D3D867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3997</w:t>
            </w:r>
          </w:p>
        </w:tc>
        <w:tc>
          <w:tcPr>
            <w:tcW w:w="256" w:type="pct"/>
            <w:tcBorders>
              <w:top w:val="nil"/>
              <w:left w:val="nil"/>
              <w:bottom w:val="single" w:sz="4" w:space="0" w:color="auto"/>
              <w:right w:val="single" w:sz="4" w:space="0" w:color="auto"/>
            </w:tcBorders>
            <w:shd w:val="clear" w:color="auto" w:fill="auto"/>
            <w:noWrap/>
            <w:vAlign w:val="center"/>
            <w:hideMark/>
          </w:tcPr>
          <w:p w14:paraId="4C5B500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618FD9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7C68CA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ELECTRODO REUSABLE PUNTUAL CON CONTROL MANUAL INTEGRADO CON FUNCION 1/0 PARA FACIL ESTIMULACION POR PUNTO MOTOR (INSERTO ESTRELLA). PRESENTACION: JUEGO. NUMERO DE CATALOGO: M-F61-0200 PARA SU USO EN EL EQUIPO MEDICO: CLAVE 531.380.0806 ELECTROESTIMULADOR NEUROMUSCULAR DE BAJO VOLTAJE Y CORRIENTES DIADINAMICAS. MARCA: MULTIPLEX. MODELO: DC-20.</w:t>
            </w:r>
          </w:p>
        </w:tc>
        <w:tc>
          <w:tcPr>
            <w:tcW w:w="533" w:type="pct"/>
            <w:tcBorders>
              <w:top w:val="nil"/>
              <w:left w:val="nil"/>
              <w:bottom w:val="single" w:sz="4" w:space="0" w:color="auto"/>
              <w:right w:val="single" w:sz="4" w:space="0" w:color="auto"/>
            </w:tcBorders>
            <w:shd w:val="clear" w:color="auto" w:fill="auto"/>
            <w:vAlign w:val="center"/>
            <w:hideMark/>
          </w:tcPr>
          <w:p w14:paraId="470E14D1"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2417A5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4FED1A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EBD545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78DAA03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041810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272</w:t>
            </w:r>
          </w:p>
        </w:tc>
        <w:tc>
          <w:tcPr>
            <w:tcW w:w="256" w:type="pct"/>
            <w:tcBorders>
              <w:top w:val="nil"/>
              <w:left w:val="nil"/>
              <w:bottom w:val="single" w:sz="4" w:space="0" w:color="auto"/>
              <w:right w:val="single" w:sz="4" w:space="0" w:color="auto"/>
            </w:tcBorders>
            <w:shd w:val="clear" w:color="auto" w:fill="auto"/>
            <w:noWrap/>
            <w:vAlign w:val="center"/>
            <w:hideMark/>
          </w:tcPr>
          <w:p w14:paraId="5C0033B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ECC366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304</w:t>
            </w:r>
          </w:p>
        </w:tc>
        <w:tc>
          <w:tcPr>
            <w:tcW w:w="256" w:type="pct"/>
            <w:tcBorders>
              <w:top w:val="nil"/>
              <w:left w:val="nil"/>
              <w:bottom w:val="single" w:sz="4" w:space="0" w:color="auto"/>
              <w:right w:val="single" w:sz="4" w:space="0" w:color="auto"/>
            </w:tcBorders>
            <w:shd w:val="clear" w:color="auto" w:fill="auto"/>
            <w:noWrap/>
            <w:vAlign w:val="center"/>
            <w:hideMark/>
          </w:tcPr>
          <w:p w14:paraId="4B5058E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2874</w:t>
            </w:r>
          </w:p>
        </w:tc>
        <w:tc>
          <w:tcPr>
            <w:tcW w:w="256" w:type="pct"/>
            <w:tcBorders>
              <w:top w:val="nil"/>
              <w:left w:val="nil"/>
              <w:bottom w:val="single" w:sz="4" w:space="0" w:color="auto"/>
              <w:right w:val="single" w:sz="4" w:space="0" w:color="auto"/>
            </w:tcBorders>
            <w:shd w:val="clear" w:color="auto" w:fill="auto"/>
            <w:noWrap/>
            <w:vAlign w:val="center"/>
            <w:hideMark/>
          </w:tcPr>
          <w:p w14:paraId="64703C7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0CC55D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A05937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ELECTRODO DE CUCHILLO RECTO. PRESENTACION: PIEZA. NUMERO DE CATALOGO: 20191-208CZ. PARA SU USO EN EL EQUIPO: CLAVE 531 328 0165 UNIDAD DE ELECTROCIRUGIA CON COAGULADOR DE ARGON. MARCA: ERBE. MODELO: ICC 300.</w:t>
            </w:r>
          </w:p>
        </w:tc>
        <w:tc>
          <w:tcPr>
            <w:tcW w:w="533" w:type="pct"/>
            <w:tcBorders>
              <w:top w:val="nil"/>
              <w:left w:val="nil"/>
              <w:bottom w:val="single" w:sz="4" w:space="0" w:color="auto"/>
              <w:right w:val="single" w:sz="4" w:space="0" w:color="auto"/>
            </w:tcBorders>
            <w:shd w:val="clear" w:color="auto" w:fill="auto"/>
            <w:vAlign w:val="center"/>
            <w:hideMark/>
          </w:tcPr>
          <w:p w14:paraId="42F7E459"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AFFFE2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9C6E8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EBF382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w:t>
            </w:r>
          </w:p>
        </w:tc>
      </w:tr>
      <w:tr w:rsidR="002C1C49" w:rsidRPr="00777E3A" w14:paraId="30B0566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6421D1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273</w:t>
            </w:r>
          </w:p>
        </w:tc>
        <w:tc>
          <w:tcPr>
            <w:tcW w:w="256" w:type="pct"/>
            <w:tcBorders>
              <w:top w:val="nil"/>
              <w:left w:val="nil"/>
              <w:bottom w:val="single" w:sz="4" w:space="0" w:color="auto"/>
              <w:right w:val="single" w:sz="4" w:space="0" w:color="auto"/>
            </w:tcBorders>
            <w:shd w:val="clear" w:color="auto" w:fill="auto"/>
            <w:noWrap/>
            <w:vAlign w:val="center"/>
            <w:hideMark/>
          </w:tcPr>
          <w:p w14:paraId="6163394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69A042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304</w:t>
            </w:r>
          </w:p>
        </w:tc>
        <w:tc>
          <w:tcPr>
            <w:tcW w:w="256" w:type="pct"/>
            <w:tcBorders>
              <w:top w:val="nil"/>
              <w:left w:val="nil"/>
              <w:bottom w:val="single" w:sz="4" w:space="0" w:color="auto"/>
              <w:right w:val="single" w:sz="4" w:space="0" w:color="auto"/>
            </w:tcBorders>
            <w:shd w:val="clear" w:color="auto" w:fill="auto"/>
            <w:noWrap/>
            <w:vAlign w:val="center"/>
            <w:hideMark/>
          </w:tcPr>
          <w:p w14:paraId="4D9D58E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2866</w:t>
            </w:r>
          </w:p>
        </w:tc>
        <w:tc>
          <w:tcPr>
            <w:tcW w:w="256" w:type="pct"/>
            <w:tcBorders>
              <w:top w:val="nil"/>
              <w:left w:val="nil"/>
              <w:bottom w:val="single" w:sz="4" w:space="0" w:color="auto"/>
              <w:right w:val="single" w:sz="4" w:space="0" w:color="auto"/>
            </w:tcBorders>
            <w:shd w:val="clear" w:color="auto" w:fill="auto"/>
            <w:noWrap/>
            <w:vAlign w:val="center"/>
            <w:hideMark/>
          </w:tcPr>
          <w:p w14:paraId="28696E5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FBBBFB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0B60EA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ELECTRODO DE CUCHILLO CURVO 1.5 X 17 MM. PRESENTACION: PIEZA. NUMERO DE CATALOGO: 201-91-212CZ. PARA SU USO EN EL EQUIPO: CLAVE 531 328 0165 UNIDAD DE ELECTROCIRUGIA CON COAGULADOR DE ARGON. MARCA: ERBE. MODELO: ICC 300.</w:t>
            </w:r>
          </w:p>
        </w:tc>
        <w:tc>
          <w:tcPr>
            <w:tcW w:w="533" w:type="pct"/>
            <w:tcBorders>
              <w:top w:val="nil"/>
              <w:left w:val="nil"/>
              <w:bottom w:val="single" w:sz="4" w:space="0" w:color="auto"/>
              <w:right w:val="single" w:sz="4" w:space="0" w:color="auto"/>
            </w:tcBorders>
            <w:shd w:val="clear" w:color="auto" w:fill="auto"/>
            <w:vAlign w:val="center"/>
            <w:hideMark/>
          </w:tcPr>
          <w:p w14:paraId="335D8B7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6BC29C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B9C619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9586F3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w:t>
            </w:r>
          </w:p>
        </w:tc>
      </w:tr>
      <w:tr w:rsidR="002C1C49" w:rsidRPr="00777E3A" w14:paraId="2177425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7EF355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274</w:t>
            </w:r>
          </w:p>
        </w:tc>
        <w:tc>
          <w:tcPr>
            <w:tcW w:w="256" w:type="pct"/>
            <w:tcBorders>
              <w:top w:val="nil"/>
              <w:left w:val="nil"/>
              <w:bottom w:val="single" w:sz="4" w:space="0" w:color="auto"/>
              <w:right w:val="single" w:sz="4" w:space="0" w:color="auto"/>
            </w:tcBorders>
            <w:shd w:val="clear" w:color="auto" w:fill="auto"/>
            <w:noWrap/>
            <w:vAlign w:val="center"/>
            <w:hideMark/>
          </w:tcPr>
          <w:p w14:paraId="2EDEEE0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95D5F4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304</w:t>
            </w:r>
          </w:p>
        </w:tc>
        <w:tc>
          <w:tcPr>
            <w:tcW w:w="256" w:type="pct"/>
            <w:tcBorders>
              <w:top w:val="nil"/>
              <w:left w:val="nil"/>
              <w:bottom w:val="single" w:sz="4" w:space="0" w:color="auto"/>
              <w:right w:val="single" w:sz="4" w:space="0" w:color="auto"/>
            </w:tcBorders>
            <w:shd w:val="clear" w:color="auto" w:fill="auto"/>
            <w:noWrap/>
            <w:vAlign w:val="center"/>
            <w:hideMark/>
          </w:tcPr>
          <w:p w14:paraId="4E1CE22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4706</w:t>
            </w:r>
          </w:p>
        </w:tc>
        <w:tc>
          <w:tcPr>
            <w:tcW w:w="256" w:type="pct"/>
            <w:tcBorders>
              <w:top w:val="nil"/>
              <w:left w:val="nil"/>
              <w:bottom w:val="single" w:sz="4" w:space="0" w:color="auto"/>
              <w:right w:val="single" w:sz="4" w:space="0" w:color="auto"/>
            </w:tcBorders>
            <w:shd w:val="clear" w:color="auto" w:fill="auto"/>
            <w:noWrap/>
            <w:vAlign w:val="center"/>
            <w:hideMark/>
          </w:tcPr>
          <w:p w14:paraId="451C2D2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4FD4C9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46F4C3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ELECTRODO DE CORTE DE ASA, DIMENSION DEL LAZO DE ALAMBRE: 0.3 MM. HORQUILLA COLOR VERDE. ESTABILIZADOR COLOR ROJO. PRESENTACION: PIEZA. NUMERO DE CATALOGO: 8424.131. ACCESORIO PARA EQUIPO: RESECTOSCOPIO DE FLUJO CONTINUO. CLAVE: 531.781.0207. MARCA: RICHARD WOLF. MODELO: VARIOS.</w:t>
            </w:r>
          </w:p>
        </w:tc>
        <w:tc>
          <w:tcPr>
            <w:tcW w:w="533" w:type="pct"/>
            <w:tcBorders>
              <w:top w:val="nil"/>
              <w:left w:val="nil"/>
              <w:bottom w:val="single" w:sz="4" w:space="0" w:color="auto"/>
              <w:right w:val="single" w:sz="4" w:space="0" w:color="auto"/>
            </w:tcBorders>
            <w:shd w:val="clear" w:color="auto" w:fill="auto"/>
            <w:vAlign w:val="center"/>
            <w:hideMark/>
          </w:tcPr>
          <w:p w14:paraId="1CCC99C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034240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B58393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2974D2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56F5BDA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738921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275</w:t>
            </w:r>
          </w:p>
        </w:tc>
        <w:tc>
          <w:tcPr>
            <w:tcW w:w="256" w:type="pct"/>
            <w:tcBorders>
              <w:top w:val="nil"/>
              <w:left w:val="nil"/>
              <w:bottom w:val="single" w:sz="4" w:space="0" w:color="auto"/>
              <w:right w:val="single" w:sz="4" w:space="0" w:color="auto"/>
            </w:tcBorders>
            <w:shd w:val="clear" w:color="auto" w:fill="auto"/>
            <w:noWrap/>
            <w:vAlign w:val="center"/>
            <w:hideMark/>
          </w:tcPr>
          <w:p w14:paraId="5048723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651776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304</w:t>
            </w:r>
          </w:p>
        </w:tc>
        <w:tc>
          <w:tcPr>
            <w:tcW w:w="256" w:type="pct"/>
            <w:tcBorders>
              <w:top w:val="nil"/>
              <w:left w:val="nil"/>
              <w:bottom w:val="single" w:sz="4" w:space="0" w:color="auto"/>
              <w:right w:val="single" w:sz="4" w:space="0" w:color="auto"/>
            </w:tcBorders>
            <w:shd w:val="clear" w:color="auto" w:fill="auto"/>
            <w:noWrap/>
            <w:vAlign w:val="center"/>
            <w:hideMark/>
          </w:tcPr>
          <w:p w14:paraId="7E5D72D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1728</w:t>
            </w:r>
          </w:p>
        </w:tc>
        <w:tc>
          <w:tcPr>
            <w:tcW w:w="256" w:type="pct"/>
            <w:tcBorders>
              <w:top w:val="nil"/>
              <w:left w:val="nil"/>
              <w:bottom w:val="single" w:sz="4" w:space="0" w:color="auto"/>
              <w:right w:val="single" w:sz="4" w:space="0" w:color="auto"/>
            </w:tcBorders>
            <w:shd w:val="clear" w:color="auto" w:fill="auto"/>
            <w:noWrap/>
            <w:vAlign w:val="center"/>
            <w:hideMark/>
          </w:tcPr>
          <w:p w14:paraId="620BA18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341C3B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CFF0CD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ELECTRODOS REUSABLES COPA DE PLATA, 10 MM DE DIAMETRO, 1.5 M CABLE. PRESENTACION: PAQUETE CON 12 PIEZAS. NUMERO DE CATALOGO: 019-414100. PARA SU USO EN EL EQUIPO: CLAVE 531 329 0164 ELECTROENCEFALOGRAFO DE 16 CANALES. MARCA: NICOLET. MODELO: BRAVO.</w:t>
            </w:r>
          </w:p>
        </w:tc>
        <w:tc>
          <w:tcPr>
            <w:tcW w:w="533" w:type="pct"/>
            <w:tcBorders>
              <w:top w:val="nil"/>
              <w:left w:val="nil"/>
              <w:bottom w:val="single" w:sz="4" w:space="0" w:color="auto"/>
              <w:right w:val="single" w:sz="4" w:space="0" w:color="auto"/>
            </w:tcBorders>
            <w:shd w:val="clear" w:color="auto" w:fill="auto"/>
            <w:vAlign w:val="center"/>
            <w:hideMark/>
          </w:tcPr>
          <w:p w14:paraId="1F9D6702"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748580B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c>
          <w:tcPr>
            <w:tcW w:w="456" w:type="pct"/>
            <w:tcBorders>
              <w:top w:val="nil"/>
              <w:left w:val="nil"/>
              <w:bottom w:val="single" w:sz="4" w:space="0" w:color="auto"/>
              <w:right w:val="single" w:sz="4" w:space="0" w:color="auto"/>
            </w:tcBorders>
            <w:shd w:val="clear" w:color="auto" w:fill="auto"/>
            <w:noWrap/>
            <w:vAlign w:val="center"/>
            <w:hideMark/>
          </w:tcPr>
          <w:p w14:paraId="40A7767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377D36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57FBC95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C7A9C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276</w:t>
            </w:r>
          </w:p>
        </w:tc>
        <w:tc>
          <w:tcPr>
            <w:tcW w:w="256" w:type="pct"/>
            <w:tcBorders>
              <w:top w:val="nil"/>
              <w:left w:val="nil"/>
              <w:bottom w:val="single" w:sz="4" w:space="0" w:color="auto"/>
              <w:right w:val="single" w:sz="4" w:space="0" w:color="auto"/>
            </w:tcBorders>
            <w:shd w:val="clear" w:color="auto" w:fill="auto"/>
            <w:noWrap/>
            <w:vAlign w:val="center"/>
            <w:hideMark/>
          </w:tcPr>
          <w:p w14:paraId="76E3B67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8DD040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304</w:t>
            </w:r>
          </w:p>
        </w:tc>
        <w:tc>
          <w:tcPr>
            <w:tcW w:w="256" w:type="pct"/>
            <w:tcBorders>
              <w:top w:val="nil"/>
              <w:left w:val="nil"/>
              <w:bottom w:val="single" w:sz="4" w:space="0" w:color="auto"/>
              <w:right w:val="single" w:sz="4" w:space="0" w:color="auto"/>
            </w:tcBorders>
            <w:shd w:val="clear" w:color="auto" w:fill="auto"/>
            <w:noWrap/>
            <w:vAlign w:val="center"/>
            <w:hideMark/>
          </w:tcPr>
          <w:p w14:paraId="71F0249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4219</w:t>
            </w:r>
          </w:p>
        </w:tc>
        <w:tc>
          <w:tcPr>
            <w:tcW w:w="256" w:type="pct"/>
            <w:tcBorders>
              <w:top w:val="nil"/>
              <w:left w:val="nil"/>
              <w:bottom w:val="single" w:sz="4" w:space="0" w:color="auto"/>
              <w:right w:val="single" w:sz="4" w:space="0" w:color="auto"/>
            </w:tcBorders>
            <w:shd w:val="clear" w:color="auto" w:fill="auto"/>
            <w:noWrap/>
            <w:vAlign w:val="center"/>
            <w:hideMark/>
          </w:tcPr>
          <w:p w14:paraId="24B8502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DE6E05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D389DE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ELECTRODO COPA DE ORO DE 10 MM REUSABLE DE 1.5 M. PRESENTACION: PAQUETE CON 12 PIEZAS. NUMERO DE CATALOGO: 019-413900. PARA SU USO EN EQUIPO MEDICO: CLAVE 531.925.0022.01.01 ELECTROENCEFALOGRAFO DE 32 CANALES. MARCA: NICOLET / VIASYS HEALTHCARE / CAREFUSION. MODELO: NICOLETONE.</w:t>
            </w:r>
          </w:p>
        </w:tc>
        <w:tc>
          <w:tcPr>
            <w:tcW w:w="533" w:type="pct"/>
            <w:tcBorders>
              <w:top w:val="nil"/>
              <w:left w:val="nil"/>
              <w:bottom w:val="single" w:sz="4" w:space="0" w:color="auto"/>
              <w:right w:val="single" w:sz="4" w:space="0" w:color="auto"/>
            </w:tcBorders>
            <w:shd w:val="clear" w:color="auto" w:fill="auto"/>
            <w:vAlign w:val="center"/>
            <w:hideMark/>
          </w:tcPr>
          <w:p w14:paraId="700F7BC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1D0BF2E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c>
          <w:tcPr>
            <w:tcW w:w="456" w:type="pct"/>
            <w:tcBorders>
              <w:top w:val="nil"/>
              <w:left w:val="nil"/>
              <w:bottom w:val="single" w:sz="4" w:space="0" w:color="auto"/>
              <w:right w:val="single" w:sz="4" w:space="0" w:color="auto"/>
            </w:tcBorders>
            <w:shd w:val="clear" w:color="auto" w:fill="auto"/>
            <w:noWrap/>
            <w:vAlign w:val="center"/>
            <w:hideMark/>
          </w:tcPr>
          <w:p w14:paraId="6E728CE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B94D6A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00F29B5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168E8E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277</w:t>
            </w:r>
          </w:p>
        </w:tc>
        <w:tc>
          <w:tcPr>
            <w:tcW w:w="256" w:type="pct"/>
            <w:tcBorders>
              <w:top w:val="nil"/>
              <w:left w:val="nil"/>
              <w:bottom w:val="single" w:sz="4" w:space="0" w:color="auto"/>
              <w:right w:val="single" w:sz="4" w:space="0" w:color="auto"/>
            </w:tcBorders>
            <w:shd w:val="clear" w:color="auto" w:fill="auto"/>
            <w:noWrap/>
            <w:vAlign w:val="center"/>
            <w:hideMark/>
          </w:tcPr>
          <w:p w14:paraId="60BC946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D96183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304</w:t>
            </w:r>
          </w:p>
        </w:tc>
        <w:tc>
          <w:tcPr>
            <w:tcW w:w="256" w:type="pct"/>
            <w:tcBorders>
              <w:top w:val="nil"/>
              <w:left w:val="nil"/>
              <w:bottom w:val="single" w:sz="4" w:space="0" w:color="auto"/>
              <w:right w:val="single" w:sz="4" w:space="0" w:color="auto"/>
            </w:tcBorders>
            <w:shd w:val="clear" w:color="auto" w:fill="auto"/>
            <w:noWrap/>
            <w:vAlign w:val="center"/>
            <w:hideMark/>
          </w:tcPr>
          <w:p w14:paraId="422B1BC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5299</w:t>
            </w:r>
          </w:p>
        </w:tc>
        <w:tc>
          <w:tcPr>
            <w:tcW w:w="256" w:type="pct"/>
            <w:tcBorders>
              <w:top w:val="nil"/>
              <w:left w:val="nil"/>
              <w:bottom w:val="single" w:sz="4" w:space="0" w:color="auto"/>
              <w:right w:val="single" w:sz="4" w:space="0" w:color="auto"/>
            </w:tcBorders>
            <w:shd w:val="clear" w:color="auto" w:fill="auto"/>
            <w:noWrap/>
            <w:vAlign w:val="center"/>
            <w:hideMark/>
          </w:tcPr>
          <w:p w14:paraId="0AD513B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B62CB7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825837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ELECTRODO DE RETORNO DEL PACIENTE </w:t>
            </w:r>
            <w:r w:rsidRPr="00777E3A">
              <w:rPr>
                <w:rFonts w:ascii="Arial" w:hAnsi="Arial" w:cs="Arial"/>
                <w:color w:val="000000"/>
                <w:sz w:val="12"/>
                <w:szCs w:val="12"/>
                <w:lang w:val="es-MX" w:eastAsia="es-MX"/>
              </w:rPr>
              <w:lastRenderedPageBreak/>
              <w:t>PEDIATRICO, CON ADHESIVO POLYHESIVE (GEL ADHESIVO CONDUCTOR CON BASE DE POLIMERO QUE EVITA LA MIGRACION DEL GEL. HIDROFILICO, SUMINISTRA UN ALTO CONTENIDO DE HUMEDAD PARA DISMINUIR EL NIVEL DE IMPEDANCIA FAVORECIENDO LA CONDUCTIVIDAD, RESPALDO DE ESPUMA FLEXIBLE DE POLIETILENO DE CELULA CERRADA RETICULADA, ADHESIVO DEL BODE DE ACRILICO DE GRADO MEDICO, REFORZADO CON UNA CAPA DE TERMOPLASTICO. DIMENSIONES DE 9.5 CM X 12.1 CM. AREA DE CONDUCTIVIDAD 75 CM CUADRADOS, BORDE ADHESIVO DE 0.95 CM. LIBRE DE LATEX. PRESENTACION: CAJA CON 25 PIEZAS. NUMERO DE CATALOGO: E7510-25. PARA SU USO EN EL EQUIPO: UNIDAD DE ELECTROCIRUGIA AVANZADA CON SELLADO O TERMOFUSION DE VASOS. CLAVE: 531.328.0221. MARCA: COVIDIEN. MODELO: FORCE TRIAD.</w:t>
            </w:r>
          </w:p>
        </w:tc>
        <w:tc>
          <w:tcPr>
            <w:tcW w:w="533" w:type="pct"/>
            <w:tcBorders>
              <w:top w:val="nil"/>
              <w:left w:val="nil"/>
              <w:bottom w:val="single" w:sz="4" w:space="0" w:color="auto"/>
              <w:right w:val="single" w:sz="4" w:space="0" w:color="auto"/>
            </w:tcBorders>
            <w:shd w:val="clear" w:color="auto" w:fill="auto"/>
            <w:vAlign w:val="center"/>
            <w:hideMark/>
          </w:tcPr>
          <w:p w14:paraId="2230DB73"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CAJA</w:t>
            </w:r>
          </w:p>
        </w:tc>
        <w:tc>
          <w:tcPr>
            <w:tcW w:w="478" w:type="pct"/>
            <w:tcBorders>
              <w:top w:val="nil"/>
              <w:left w:val="nil"/>
              <w:bottom w:val="single" w:sz="4" w:space="0" w:color="auto"/>
              <w:right w:val="single" w:sz="4" w:space="0" w:color="auto"/>
            </w:tcBorders>
            <w:shd w:val="clear" w:color="auto" w:fill="auto"/>
            <w:noWrap/>
            <w:vAlign w:val="center"/>
            <w:hideMark/>
          </w:tcPr>
          <w:p w14:paraId="475F8A3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w:t>
            </w:r>
          </w:p>
        </w:tc>
        <w:tc>
          <w:tcPr>
            <w:tcW w:w="456" w:type="pct"/>
            <w:tcBorders>
              <w:top w:val="nil"/>
              <w:left w:val="nil"/>
              <w:bottom w:val="single" w:sz="4" w:space="0" w:color="auto"/>
              <w:right w:val="single" w:sz="4" w:space="0" w:color="auto"/>
            </w:tcBorders>
            <w:shd w:val="clear" w:color="auto" w:fill="auto"/>
            <w:noWrap/>
            <w:vAlign w:val="center"/>
            <w:hideMark/>
          </w:tcPr>
          <w:p w14:paraId="3747409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385D96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1C5E1F2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63D23C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278</w:t>
            </w:r>
          </w:p>
        </w:tc>
        <w:tc>
          <w:tcPr>
            <w:tcW w:w="256" w:type="pct"/>
            <w:tcBorders>
              <w:top w:val="nil"/>
              <w:left w:val="nil"/>
              <w:bottom w:val="single" w:sz="4" w:space="0" w:color="auto"/>
              <w:right w:val="single" w:sz="4" w:space="0" w:color="auto"/>
            </w:tcBorders>
            <w:shd w:val="clear" w:color="auto" w:fill="auto"/>
            <w:noWrap/>
            <w:vAlign w:val="center"/>
            <w:hideMark/>
          </w:tcPr>
          <w:p w14:paraId="2293643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B7850D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304</w:t>
            </w:r>
          </w:p>
        </w:tc>
        <w:tc>
          <w:tcPr>
            <w:tcW w:w="256" w:type="pct"/>
            <w:tcBorders>
              <w:top w:val="nil"/>
              <w:left w:val="nil"/>
              <w:bottom w:val="single" w:sz="4" w:space="0" w:color="auto"/>
              <w:right w:val="single" w:sz="4" w:space="0" w:color="auto"/>
            </w:tcBorders>
            <w:shd w:val="clear" w:color="auto" w:fill="auto"/>
            <w:noWrap/>
            <w:vAlign w:val="center"/>
            <w:hideMark/>
          </w:tcPr>
          <w:p w14:paraId="21C2578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5307</w:t>
            </w:r>
          </w:p>
        </w:tc>
        <w:tc>
          <w:tcPr>
            <w:tcW w:w="256" w:type="pct"/>
            <w:tcBorders>
              <w:top w:val="nil"/>
              <w:left w:val="nil"/>
              <w:bottom w:val="single" w:sz="4" w:space="0" w:color="auto"/>
              <w:right w:val="single" w:sz="4" w:space="0" w:color="auto"/>
            </w:tcBorders>
            <w:shd w:val="clear" w:color="auto" w:fill="auto"/>
            <w:noWrap/>
            <w:vAlign w:val="center"/>
            <w:hideMark/>
          </w:tcPr>
          <w:p w14:paraId="37A4561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6889DB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216F64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ELECTRODO DE RETORNO DEL PACIENTE NEONATAL, CON ADHESIVO POLYHESIVE (GEL ADHESIVO CONDUCTOR CON BASE DE POLIMERO QUE EVITA LA MIGRACION DEL GEL. HIDROFILICO, SUMINISTRA UN ALTO CONTENIDO DE HUMEDAD PARA DISMINUIR EL NIVEL DE IMPEDANCIA FAVORECIENDO LA CONDUCTIVIDAD, RESPALDO DE ESPUMA FLEXIBLE DE POLIETILENO DE CELULA CERRADA RETICULADA, ADHESIVO DEL BODE DE ACRILICO DE GRADO MEDICO, REFORZADO CON UNA CAPA DE TERMOPLASTICO. DIMENSIONES 2.1 X 2.7 PULGADAS, BORDE ADHESIVO DE ACRILICO 0.2 PULG. AREA DE CONTACTO 1.9 X 3.3 PULGADAS PARA PACIENTES CON PESO DE 0.45 GRAMOS A 2.72 KG. LIBRE DE LATEX. PRESENTACION: CAJA CON 12 PIEZAS. NUMERO DE CATALOGO: E7512. PARA SU USO EN EL EQUIPO: UNIDAD DE ELECTROCIRUGIA AVANZADA CON SELLADO O TERMOFUSION DE VASOS. CLAVE: 531.328.0221. MARCA: COVIDIEN. MODELO: FORCE TRIAD.</w:t>
            </w:r>
          </w:p>
        </w:tc>
        <w:tc>
          <w:tcPr>
            <w:tcW w:w="533" w:type="pct"/>
            <w:tcBorders>
              <w:top w:val="nil"/>
              <w:left w:val="nil"/>
              <w:bottom w:val="single" w:sz="4" w:space="0" w:color="auto"/>
              <w:right w:val="single" w:sz="4" w:space="0" w:color="auto"/>
            </w:tcBorders>
            <w:shd w:val="clear" w:color="auto" w:fill="auto"/>
            <w:vAlign w:val="center"/>
            <w:hideMark/>
          </w:tcPr>
          <w:p w14:paraId="35F3E81A"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691BF82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c>
          <w:tcPr>
            <w:tcW w:w="456" w:type="pct"/>
            <w:tcBorders>
              <w:top w:val="nil"/>
              <w:left w:val="nil"/>
              <w:bottom w:val="single" w:sz="4" w:space="0" w:color="auto"/>
              <w:right w:val="single" w:sz="4" w:space="0" w:color="auto"/>
            </w:tcBorders>
            <w:shd w:val="clear" w:color="auto" w:fill="auto"/>
            <w:noWrap/>
            <w:vAlign w:val="center"/>
            <w:hideMark/>
          </w:tcPr>
          <w:p w14:paraId="710BA75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71E9C4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085FF69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1DD8FA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279</w:t>
            </w:r>
          </w:p>
        </w:tc>
        <w:tc>
          <w:tcPr>
            <w:tcW w:w="256" w:type="pct"/>
            <w:tcBorders>
              <w:top w:val="nil"/>
              <w:left w:val="nil"/>
              <w:bottom w:val="single" w:sz="4" w:space="0" w:color="auto"/>
              <w:right w:val="single" w:sz="4" w:space="0" w:color="auto"/>
            </w:tcBorders>
            <w:shd w:val="clear" w:color="auto" w:fill="auto"/>
            <w:noWrap/>
            <w:vAlign w:val="center"/>
            <w:hideMark/>
          </w:tcPr>
          <w:p w14:paraId="0BDBEE6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F54BF6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304</w:t>
            </w:r>
          </w:p>
        </w:tc>
        <w:tc>
          <w:tcPr>
            <w:tcW w:w="256" w:type="pct"/>
            <w:tcBorders>
              <w:top w:val="nil"/>
              <w:left w:val="nil"/>
              <w:bottom w:val="single" w:sz="4" w:space="0" w:color="auto"/>
              <w:right w:val="single" w:sz="4" w:space="0" w:color="auto"/>
            </w:tcBorders>
            <w:shd w:val="clear" w:color="auto" w:fill="auto"/>
            <w:noWrap/>
            <w:vAlign w:val="center"/>
            <w:hideMark/>
          </w:tcPr>
          <w:p w14:paraId="413EB24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5281</w:t>
            </w:r>
          </w:p>
        </w:tc>
        <w:tc>
          <w:tcPr>
            <w:tcW w:w="256" w:type="pct"/>
            <w:tcBorders>
              <w:top w:val="nil"/>
              <w:left w:val="nil"/>
              <w:bottom w:val="single" w:sz="4" w:space="0" w:color="auto"/>
              <w:right w:val="single" w:sz="4" w:space="0" w:color="auto"/>
            </w:tcBorders>
            <w:shd w:val="clear" w:color="auto" w:fill="auto"/>
            <w:noWrap/>
            <w:vAlign w:val="center"/>
            <w:hideMark/>
          </w:tcPr>
          <w:p w14:paraId="1D4AE11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CA9A37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2F0047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ELECTRODO DE RETORNO DEL PACIENTE ADULTO, CON ADHESIVO POLYHESIVE (GEL ADHESIVO CONDUCTOR CON BASE DE POLIMERO QUE EVITA LA MIGRACION DEL GEL. HIDROFILICO, SUMINISTRA UN ALTO CONTENIDO DE HUMEDAD PARA DISMINUIR EL NIVEL DE IMPEDANCIA FAVORECIENDO LA CONDUCTIVIDAD, RESPALDO DE ESPUMA FLEXIBLE DE POLIETILENO DE CELULA CERRADA RETICULADA, ADHESIVO DEL BODE DE ACRILICO DE GRADO MEDICO, REFORZADO CON UNA CAPA DE TERMOPLASTICO. DIMENSIONES DE 18.3 CM X 11.4 CM. AREA DE CONDUCTIVIDAD 137 CM CUADRADOS, BORDE ADHESIVO DE 1.11 CM. LIBRE DE LATEX. PRESENTACION: CAJA CON 50 PIEZAS. NUMERO DE CATALOGO: E7507. PARA SU USO EN EL EQUIPO: UNIDAD DE ELECTROCIRUGIA AVANZADA CON SELLADO O TERMOFUSION DE VASOS. CLAVE: 531.328.0221. MARCA: COVIDIEN. MODELO: FORCE TRIAD.</w:t>
            </w:r>
          </w:p>
        </w:tc>
        <w:tc>
          <w:tcPr>
            <w:tcW w:w="533" w:type="pct"/>
            <w:tcBorders>
              <w:top w:val="nil"/>
              <w:left w:val="nil"/>
              <w:bottom w:val="single" w:sz="4" w:space="0" w:color="auto"/>
              <w:right w:val="single" w:sz="4" w:space="0" w:color="auto"/>
            </w:tcBorders>
            <w:shd w:val="clear" w:color="auto" w:fill="auto"/>
            <w:vAlign w:val="center"/>
            <w:hideMark/>
          </w:tcPr>
          <w:p w14:paraId="7CE7F79C"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6A13064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50</w:t>
            </w:r>
          </w:p>
        </w:tc>
        <w:tc>
          <w:tcPr>
            <w:tcW w:w="456" w:type="pct"/>
            <w:tcBorders>
              <w:top w:val="nil"/>
              <w:left w:val="nil"/>
              <w:bottom w:val="single" w:sz="4" w:space="0" w:color="auto"/>
              <w:right w:val="single" w:sz="4" w:space="0" w:color="auto"/>
            </w:tcBorders>
            <w:shd w:val="clear" w:color="auto" w:fill="auto"/>
            <w:noWrap/>
            <w:vAlign w:val="center"/>
            <w:hideMark/>
          </w:tcPr>
          <w:p w14:paraId="76E5575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7558F1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14</w:t>
            </w:r>
          </w:p>
        </w:tc>
      </w:tr>
      <w:tr w:rsidR="002C1C49" w:rsidRPr="00777E3A" w14:paraId="2044670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484F63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280</w:t>
            </w:r>
          </w:p>
        </w:tc>
        <w:tc>
          <w:tcPr>
            <w:tcW w:w="256" w:type="pct"/>
            <w:tcBorders>
              <w:top w:val="nil"/>
              <w:left w:val="nil"/>
              <w:bottom w:val="single" w:sz="4" w:space="0" w:color="auto"/>
              <w:right w:val="single" w:sz="4" w:space="0" w:color="auto"/>
            </w:tcBorders>
            <w:shd w:val="clear" w:color="auto" w:fill="auto"/>
            <w:noWrap/>
            <w:vAlign w:val="center"/>
            <w:hideMark/>
          </w:tcPr>
          <w:p w14:paraId="5BE7A97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15D77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304</w:t>
            </w:r>
          </w:p>
        </w:tc>
        <w:tc>
          <w:tcPr>
            <w:tcW w:w="256" w:type="pct"/>
            <w:tcBorders>
              <w:top w:val="nil"/>
              <w:left w:val="nil"/>
              <w:bottom w:val="single" w:sz="4" w:space="0" w:color="auto"/>
              <w:right w:val="single" w:sz="4" w:space="0" w:color="auto"/>
            </w:tcBorders>
            <w:shd w:val="clear" w:color="auto" w:fill="auto"/>
            <w:noWrap/>
            <w:vAlign w:val="center"/>
            <w:hideMark/>
          </w:tcPr>
          <w:p w14:paraId="59CF7BD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6875</w:t>
            </w:r>
          </w:p>
        </w:tc>
        <w:tc>
          <w:tcPr>
            <w:tcW w:w="256" w:type="pct"/>
            <w:tcBorders>
              <w:top w:val="nil"/>
              <w:left w:val="nil"/>
              <w:bottom w:val="single" w:sz="4" w:space="0" w:color="auto"/>
              <w:right w:val="single" w:sz="4" w:space="0" w:color="auto"/>
            </w:tcBorders>
            <w:shd w:val="clear" w:color="auto" w:fill="auto"/>
            <w:noWrap/>
            <w:vAlign w:val="center"/>
            <w:hideMark/>
          </w:tcPr>
          <w:p w14:paraId="07CDF94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3E04E3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F265E44"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ELECTRODO NEUTRO DE SILICON CONDUCTIVO CON DIVISION PRESENTACION: PIEZA. NUMERO DE CATALOGO: F7930. PARA SU USO EN EL EQUIPO: UNIDAD DE ELECTROCIRUGIA. CLAVE: 531.328.0116. MARCA: LED SPA. MODELO: SURTRON 400 HP.</w:t>
            </w:r>
          </w:p>
        </w:tc>
        <w:tc>
          <w:tcPr>
            <w:tcW w:w="533" w:type="pct"/>
            <w:tcBorders>
              <w:top w:val="nil"/>
              <w:left w:val="nil"/>
              <w:bottom w:val="single" w:sz="4" w:space="0" w:color="auto"/>
              <w:right w:val="single" w:sz="4" w:space="0" w:color="auto"/>
            </w:tcBorders>
            <w:shd w:val="clear" w:color="auto" w:fill="auto"/>
            <w:vAlign w:val="center"/>
            <w:hideMark/>
          </w:tcPr>
          <w:p w14:paraId="0DFB23F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69F2BE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363CB6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67E245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0AEAB4D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B327B4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281</w:t>
            </w:r>
          </w:p>
        </w:tc>
        <w:tc>
          <w:tcPr>
            <w:tcW w:w="256" w:type="pct"/>
            <w:tcBorders>
              <w:top w:val="nil"/>
              <w:left w:val="nil"/>
              <w:bottom w:val="single" w:sz="4" w:space="0" w:color="auto"/>
              <w:right w:val="single" w:sz="4" w:space="0" w:color="auto"/>
            </w:tcBorders>
            <w:shd w:val="clear" w:color="auto" w:fill="auto"/>
            <w:noWrap/>
            <w:vAlign w:val="center"/>
            <w:hideMark/>
          </w:tcPr>
          <w:p w14:paraId="5AB0EC1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05D6A3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311</w:t>
            </w:r>
          </w:p>
        </w:tc>
        <w:tc>
          <w:tcPr>
            <w:tcW w:w="256" w:type="pct"/>
            <w:tcBorders>
              <w:top w:val="nil"/>
              <w:left w:val="nil"/>
              <w:bottom w:val="single" w:sz="4" w:space="0" w:color="auto"/>
              <w:right w:val="single" w:sz="4" w:space="0" w:color="auto"/>
            </w:tcBorders>
            <w:shd w:val="clear" w:color="auto" w:fill="auto"/>
            <w:noWrap/>
            <w:vAlign w:val="center"/>
            <w:hideMark/>
          </w:tcPr>
          <w:p w14:paraId="2AC1C87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0242</w:t>
            </w:r>
          </w:p>
        </w:tc>
        <w:tc>
          <w:tcPr>
            <w:tcW w:w="256" w:type="pct"/>
            <w:tcBorders>
              <w:top w:val="nil"/>
              <w:left w:val="nil"/>
              <w:bottom w:val="single" w:sz="4" w:space="0" w:color="auto"/>
              <w:right w:val="single" w:sz="4" w:space="0" w:color="auto"/>
            </w:tcBorders>
            <w:shd w:val="clear" w:color="auto" w:fill="auto"/>
            <w:noWrap/>
            <w:vAlign w:val="center"/>
            <w:hideMark/>
          </w:tcPr>
          <w:p w14:paraId="6733F49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F3C092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D37AFA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O-RING 22 MM DE DIAMETRO INTERNO, 30 MM DIAMETRO EXTERNO, 4W SIL 40 DURO. PRESENTACION: PAQUETE CON 2 PIEZAS. NUMERO DE CATALOGO: 1407-3104-000. PARA SU USO EN EL EQUIPO: ANESTESIA DE ALTA ESPECIALIDAD, UNIDAD DE. CLAVE: 531.053.0356.05.12. MARCA: GENERAL ELECTRIC. MODELO: AVANCE CS13/AESPIRE.</w:t>
            </w:r>
          </w:p>
        </w:tc>
        <w:tc>
          <w:tcPr>
            <w:tcW w:w="533" w:type="pct"/>
            <w:tcBorders>
              <w:top w:val="nil"/>
              <w:left w:val="nil"/>
              <w:bottom w:val="single" w:sz="4" w:space="0" w:color="auto"/>
              <w:right w:val="single" w:sz="4" w:space="0" w:color="auto"/>
            </w:tcBorders>
            <w:shd w:val="clear" w:color="auto" w:fill="auto"/>
            <w:vAlign w:val="center"/>
            <w:hideMark/>
          </w:tcPr>
          <w:p w14:paraId="6C5B548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06C62F8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c>
          <w:tcPr>
            <w:tcW w:w="456" w:type="pct"/>
            <w:tcBorders>
              <w:top w:val="nil"/>
              <w:left w:val="nil"/>
              <w:bottom w:val="single" w:sz="4" w:space="0" w:color="auto"/>
              <w:right w:val="single" w:sz="4" w:space="0" w:color="auto"/>
            </w:tcBorders>
            <w:shd w:val="clear" w:color="auto" w:fill="auto"/>
            <w:noWrap/>
            <w:vAlign w:val="center"/>
            <w:hideMark/>
          </w:tcPr>
          <w:p w14:paraId="7C1A5DA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A88BDE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4416C1D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927849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282</w:t>
            </w:r>
          </w:p>
        </w:tc>
        <w:tc>
          <w:tcPr>
            <w:tcW w:w="256" w:type="pct"/>
            <w:tcBorders>
              <w:top w:val="nil"/>
              <w:left w:val="nil"/>
              <w:bottom w:val="single" w:sz="4" w:space="0" w:color="auto"/>
              <w:right w:val="single" w:sz="4" w:space="0" w:color="auto"/>
            </w:tcBorders>
            <w:shd w:val="clear" w:color="auto" w:fill="auto"/>
            <w:noWrap/>
            <w:vAlign w:val="center"/>
            <w:hideMark/>
          </w:tcPr>
          <w:p w14:paraId="2C16D72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348800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327</w:t>
            </w:r>
          </w:p>
        </w:tc>
        <w:tc>
          <w:tcPr>
            <w:tcW w:w="256" w:type="pct"/>
            <w:tcBorders>
              <w:top w:val="nil"/>
              <w:left w:val="nil"/>
              <w:bottom w:val="single" w:sz="4" w:space="0" w:color="auto"/>
              <w:right w:val="single" w:sz="4" w:space="0" w:color="auto"/>
            </w:tcBorders>
            <w:shd w:val="clear" w:color="auto" w:fill="auto"/>
            <w:noWrap/>
            <w:vAlign w:val="center"/>
            <w:hideMark/>
          </w:tcPr>
          <w:p w14:paraId="0F657C3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1895</w:t>
            </w:r>
          </w:p>
        </w:tc>
        <w:tc>
          <w:tcPr>
            <w:tcW w:w="256" w:type="pct"/>
            <w:tcBorders>
              <w:top w:val="nil"/>
              <w:left w:val="nil"/>
              <w:bottom w:val="single" w:sz="4" w:space="0" w:color="auto"/>
              <w:right w:val="single" w:sz="4" w:space="0" w:color="auto"/>
            </w:tcBorders>
            <w:shd w:val="clear" w:color="auto" w:fill="auto"/>
            <w:noWrap/>
            <w:vAlign w:val="center"/>
            <w:hideMark/>
          </w:tcPr>
          <w:p w14:paraId="435B2FB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C43236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6B1F3A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EQUIPO DE VENOCLISIS DE PLASTICO GRADO MEDICO, ESTERIL, DESECHABLE, PARA USARSE EN BOMBA DE INFUSION. CONSTA DE: BAYONETA, FILTRO DE AIRE, CAMARA DE GOTEO FLEXIBLE CON MACROGOTERO, TUBO TRANSPORTADOR, MECANISMO REGULADOR DE </w:t>
            </w:r>
            <w:proofErr w:type="gramStart"/>
            <w:r w:rsidRPr="00777E3A">
              <w:rPr>
                <w:rFonts w:ascii="Arial" w:hAnsi="Arial" w:cs="Arial"/>
                <w:color w:val="000000"/>
                <w:sz w:val="12"/>
                <w:szCs w:val="12"/>
                <w:lang w:val="es-MX" w:eastAsia="es-MX"/>
              </w:rPr>
              <w:t>FLUJO ,</w:t>
            </w:r>
            <w:proofErr w:type="gramEnd"/>
            <w:r w:rsidRPr="00777E3A">
              <w:rPr>
                <w:rFonts w:ascii="Arial" w:hAnsi="Arial" w:cs="Arial"/>
                <w:color w:val="000000"/>
                <w:sz w:val="12"/>
                <w:szCs w:val="12"/>
                <w:lang w:val="es-MX" w:eastAsia="es-MX"/>
              </w:rPr>
              <w:t xml:space="preserve"> CON DOS O MAS DISPOSITIVOS EN "Y" PARA </w:t>
            </w:r>
            <w:r w:rsidRPr="00777E3A">
              <w:rPr>
                <w:rFonts w:ascii="Arial" w:hAnsi="Arial" w:cs="Arial"/>
                <w:color w:val="000000"/>
                <w:sz w:val="12"/>
                <w:szCs w:val="12"/>
                <w:lang w:val="es-MX" w:eastAsia="es-MX"/>
              </w:rPr>
              <w:lastRenderedPageBreak/>
              <w:t>INYECCION, OBTURADOR DE TUBO TRANSPORTADOR, ADAPTADOR DE AGUJA, PROTECTORES DE BAYONETA Y ADAPTADOR.</w:t>
            </w:r>
          </w:p>
        </w:tc>
        <w:tc>
          <w:tcPr>
            <w:tcW w:w="533" w:type="pct"/>
            <w:tcBorders>
              <w:top w:val="nil"/>
              <w:left w:val="nil"/>
              <w:bottom w:val="single" w:sz="4" w:space="0" w:color="auto"/>
              <w:right w:val="single" w:sz="4" w:space="0" w:color="auto"/>
            </w:tcBorders>
            <w:shd w:val="clear" w:color="auto" w:fill="auto"/>
            <w:vAlign w:val="center"/>
            <w:hideMark/>
          </w:tcPr>
          <w:p w14:paraId="03DDCB61"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EQUIPO</w:t>
            </w:r>
          </w:p>
        </w:tc>
        <w:tc>
          <w:tcPr>
            <w:tcW w:w="478" w:type="pct"/>
            <w:tcBorders>
              <w:top w:val="nil"/>
              <w:left w:val="nil"/>
              <w:bottom w:val="single" w:sz="4" w:space="0" w:color="auto"/>
              <w:right w:val="single" w:sz="4" w:space="0" w:color="auto"/>
            </w:tcBorders>
            <w:shd w:val="clear" w:color="auto" w:fill="auto"/>
            <w:noWrap/>
            <w:vAlign w:val="center"/>
            <w:hideMark/>
          </w:tcPr>
          <w:p w14:paraId="6ECFFD0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C2C2AD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EQUIPO</w:t>
            </w:r>
          </w:p>
        </w:tc>
        <w:tc>
          <w:tcPr>
            <w:tcW w:w="489" w:type="pct"/>
            <w:tcBorders>
              <w:top w:val="nil"/>
              <w:left w:val="nil"/>
              <w:bottom w:val="single" w:sz="4" w:space="0" w:color="auto"/>
              <w:right w:val="single" w:sz="4" w:space="0" w:color="auto"/>
            </w:tcBorders>
            <w:shd w:val="clear" w:color="auto" w:fill="auto"/>
            <w:noWrap/>
            <w:vAlign w:val="center"/>
            <w:hideMark/>
          </w:tcPr>
          <w:p w14:paraId="0573BC9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11968</w:t>
            </w:r>
          </w:p>
        </w:tc>
      </w:tr>
      <w:tr w:rsidR="002C1C49" w:rsidRPr="00777E3A" w14:paraId="63733B6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81694B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283</w:t>
            </w:r>
          </w:p>
        </w:tc>
        <w:tc>
          <w:tcPr>
            <w:tcW w:w="256" w:type="pct"/>
            <w:tcBorders>
              <w:top w:val="nil"/>
              <w:left w:val="nil"/>
              <w:bottom w:val="single" w:sz="4" w:space="0" w:color="auto"/>
              <w:right w:val="single" w:sz="4" w:space="0" w:color="auto"/>
            </w:tcBorders>
            <w:shd w:val="clear" w:color="auto" w:fill="auto"/>
            <w:noWrap/>
            <w:vAlign w:val="center"/>
            <w:hideMark/>
          </w:tcPr>
          <w:p w14:paraId="555515B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C2FCFE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360</w:t>
            </w:r>
          </w:p>
        </w:tc>
        <w:tc>
          <w:tcPr>
            <w:tcW w:w="256" w:type="pct"/>
            <w:tcBorders>
              <w:top w:val="nil"/>
              <w:left w:val="nil"/>
              <w:bottom w:val="single" w:sz="4" w:space="0" w:color="auto"/>
              <w:right w:val="single" w:sz="4" w:space="0" w:color="auto"/>
            </w:tcBorders>
            <w:shd w:val="clear" w:color="auto" w:fill="auto"/>
            <w:noWrap/>
            <w:vAlign w:val="center"/>
            <w:hideMark/>
          </w:tcPr>
          <w:p w14:paraId="1147750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4237</w:t>
            </w:r>
          </w:p>
        </w:tc>
        <w:tc>
          <w:tcPr>
            <w:tcW w:w="256" w:type="pct"/>
            <w:tcBorders>
              <w:top w:val="nil"/>
              <w:left w:val="nil"/>
              <w:bottom w:val="single" w:sz="4" w:space="0" w:color="auto"/>
              <w:right w:val="single" w:sz="4" w:space="0" w:color="auto"/>
            </w:tcBorders>
            <w:shd w:val="clear" w:color="auto" w:fill="auto"/>
            <w:noWrap/>
            <w:vAlign w:val="center"/>
            <w:hideMark/>
          </w:tcPr>
          <w:p w14:paraId="7D61A2D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5B2459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4324800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FILTRO ELECTROSTATICO PARA SISTEMA RESPIRATORIO + (HME) INTERCAMBIADOR DE CALOR Y HUMEDAD TWINSTAR, PARA PACIENTES PEDIATRICOS/ NEONATALES, DESECHABLE, 9 ML DE ESPACIO MUERTO. PRESENTACION: PAQUETE CON 100 PIEZAS. NUMERO DE CATALOGO: MP05820. PARA USO EN LOS EQUIPOS: VENTILADOR ADULTO - PEDIATRICO - NEONATAL. CLAVE: 531.941.0980. MARCA: DRAGER. MODELO: EVITA V300, EVITA V500, EVITA V600, EVITA V800, EVITA XL. VENTILADOR DE ALTA FRECUENCIA OSCILATORIA PEDIATRICO - NEONATAL CON MODO CONVENCIONAL. CLAVE: 531.941.1012. MARCA DRAGER. MODELO: BABYLOG VN500, BABYLOG VN600, BABYLOG VN800. VENTILADOR DE TRASLADO PEDIATRICO - ADULTO. CLAVE: 531.941.0279. MARCA: DRAGER. MODELO: OXYLOG 3000 PLUS. VENTILADOR ADULTO - PEDIATRICO. CLAVE: 531.941.0972. MARCA: DRAGER. MODELO: SAVINA 300.</w:t>
            </w:r>
          </w:p>
        </w:tc>
        <w:tc>
          <w:tcPr>
            <w:tcW w:w="533" w:type="pct"/>
            <w:tcBorders>
              <w:top w:val="nil"/>
              <w:left w:val="nil"/>
              <w:bottom w:val="single" w:sz="4" w:space="0" w:color="auto"/>
              <w:right w:val="single" w:sz="4" w:space="0" w:color="auto"/>
            </w:tcBorders>
            <w:shd w:val="clear" w:color="auto" w:fill="auto"/>
            <w:vAlign w:val="center"/>
            <w:hideMark/>
          </w:tcPr>
          <w:p w14:paraId="6A4F9182"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098E1EB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100</w:t>
            </w:r>
          </w:p>
        </w:tc>
        <w:tc>
          <w:tcPr>
            <w:tcW w:w="456" w:type="pct"/>
            <w:tcBorders>
              <w:top w:val="nil"/>
              <w:left w:val="nil"/>
              <w:bottom w:val="single" w:sz="4" w:space="0" w:color="auto"/>
              <w:right w:val="single" w:sz="4" w:space="0" w:color="auto"/>
            </w:tcBorders>
            <w:shd w:val="clear" w:color="auto" w:fill="auto"/>
            <w:noWrap/>
            <w:vAlign w:val="center"/>
            <w:hideMark/>
          </w:tcPr>
          <w:p w14:paraId="2C3C267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A9BBB7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6F90EF9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6BA348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284</w:t>
            </w:r>
          </w:p>
        </w:tc>
        <w:tc>
          <w:tcPr>
            <w:tcW w:w="256" w:type="pct"/>
            <w:tcBorders>
              <w:top w:val="nil"/>
              <w:left w:val="nil"/>
              <w:bottom w:val="single" w:sz="4" w:space="0" w:color="auto"/>
              <w:right w:val="single" w:sz="4" w:space="0" w:color="auto"/>
            </w:tcBorders>
            <w:shd w:val="clear" w:color="auto" w:fill="auto"/>
            <w:noWrap/>
            <w:vAlign w:val="center"/>
            <w:hideMark/>
          </w:tcPr>
          <w:p w14:paraId="407E310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442AC6E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360</w:t>
            </w:r>
          </w:p>
        </w:tc>
        <w:tc>
          <w:tcPr>
            <w:tcW w:w="256" w:type="pct"/>
            <w:tcBorders>
              <w:top w:val="nil"/>
              <w:left w:val="nil"/>
              <w:bottom w:val="single" w:sz="4" w:space="0" w:color="auto"/>
              <w:right w:val="single" w:sz="4" w:space="0" w:color="auto"/>
            </w:tcBorders>
            <w:shd w:val="clear" w:color="auto" w:fill="auto"/>
            <w:noWrap/>
            <w:vAlign w:val="center"/>
            <w:hideMark/>
          </w:tcPr>
          <w:p w14:paraId="381DA06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4145</w:t>
            </w:r>
          </w:p>
        </w:tc>
        <w:tc>
          <w:tcPr>
            <w:tcW w:w="256" w:type="pct"/>
            <w:tcBorders>
              <w:top w:val="nil"/>
              <w:left w:val="nil"/>
              <w:bottom w:val="single" w:sz="4" w:space="0" w:color="auto"/>
              <w:right w:val="single" w:sz="4" w:space="0" w:color="auto"/>
            </w:tcBorders>
            <w:shd w:val="clear" w:color="auto" w:fill="auto"/>
            <w:noWrap/>
            <w:vAlign w:val="center"/>
            <w:hideMark/>
          </w:tcPr>
          <w:p w14:paraId="63A04FE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8258C9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738F172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FILTRO DESECHABLE, PARA TRAMPA DE HUMEDAD DESECHABLE. PRESENTACION: PAQUETE CON 25 PIEZAS. NUMERO DE CATALOGO: 8517-001. PARA SU USO EN EL EQUIPO: CAPNOGRAFO CON OXIMETRO. CLAVE: 531.175.0011. MARCA: NONIN MEDICAL. MODELO: LIFESENSE.</w:t>
            </w:r>
          </w:p>
        </w:tc>
        <w:tc>
          <w:tcPr>
            <w:tcW w:w="533" w:type="pct"/>
            <w:tcBorders>
              <w:top w:val="nil"/>
              <w:left w:val="nil"/>
              <w:bottom w:val="single" w:sz="4" w:space="0" w:color="auto"/>
              <w:right w:val="single" w:sz="4" w:space="0" w:color="auto"/>
            </w:tcBorders>
            <w:shd w:val="clear" w:color="auto" w:fill="auto"/>
            <w:vAlign w:val="center"/>
            <w:hideMark/>
          </w:tcPr>
          <w:p w14:paraId="53782A01"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43F0458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w:t>
            </w:r>
          </w:p>
        </w:tc>
        <w:tc>
          <w:tcPr>
            <w:tcW w:w="456" w:type="pct"/>
            <w:tcBorders>
              <w:top w:val="nil"/>
              <w:left w:val="nil"/>
              <w:bottom w:val="single" w:sz="4" w:space="0" w:color="auto"/>
              <w:right w:val="single" w:sz="4" w:space="0" w:color="auto"/>
            </w:tcBorders>
            <w:shd w:val="clear" w:color="auto" w:fill="auto"/>
            <w:noWrap/>
            <w:vAlign w:val="center"/>
            <w:hideMark/>
          </w:tcPr>
          <w:p w14:paraId="73A710D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B3F1EE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406F427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6452B5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285</w:t>
            </w:r>
          </w:p>
        </w:tc>
        <w:tc>
          <w:tcPr>
            <w:tcW w:w="256" w:type="pct"/>
            <w:tcBorders>
              <w:top w:val="nil"/>
              <w:left w:val="nil"/>
              <w:bottom w:val="single" w:sz="4" w:space="0" w:color="auto"/>
              <w:right w:val="single" w:sz="4" w:space="0" w:color="auto"/>
            </w:tcBorders>
            <w:shd w:val="clear" w:color="auto" w:fill="auto"/>
            <w:noWrap/>
            <w:vAlign w:val="center"/>
            <w:hideMark/>
          </w:tcPr>
          <w:p w14:paraId="469C38D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723E601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360</w:t>
            </w:r>
          </w:p>
        </w:tc>
        <w:tc>
          <w:tcPr>
            <w:tcW w:w="256" w:type="pct"/>
            <w:tcBorders>
              <w:top w:val="nil"/>
              <w:left w:val="nil"/>
              <w:bottom w:val="single" w:sz="4" w:space="0" w:color="auto"/>
              <w:right w:val="single" w:sz="4" w:space="0" w:color="auto"/>
            </w:tcBorders>
            <w:shd w:val="clear" w:color="auto" w:fill="auto"/>
            <w:noWrap/>
            <w:vAlign w:val="center"/>
            <w:hideMark/>
          </w:tcPr>
          <w:p w14:paraId="5DF8F1C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3964</w:t>
            </w:r>
          </w:p>
        </w:tc>
        <w:tc>
          <w:tcPr>
            <w:tcW w:w="256" w:type="pct"/>
            <w:tcBorders>
              <w:top w:val="nil"/>
              <w:left w:val="nil"/>
              <w:bottom w:val="single" w:sz="4" w:space="0" w:color="auto"/>
              <w:right w:val="single" w:sz="4" w:space="0" w:color="auto"/>
            </w:tcBorders>
            <w:shd w:val="clear" w:color="auto" w:fill="auto"/>
            <w:noWrap/>
            <w:vAlign w:val="center"/>
            <w:hideMark/>
          </w:tcPr>
          <w:p w14:paraId="325F30C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8DF674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7D8A344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FILTRO DE AIRE PRESENTACION: PAQUETE CON 10 PIEZAS. NUMERO DE CATALOGO: 3M FILTRETE TM. PARA SU USO EN EL EQUIPO: INCUBADORA PARA RECIEN NACIDO (CUNA DE CALOR RADIANTE). CLAVE: 531.497.2083. MARCA: GENERAL ELECTRIC. MODELO: GIRAFFE OMNIBED CARESTATION / BLUE SPOT PT LITE.</w:t>
            </w:r>
          </w:p>
        </w:tc>
        <w:tc>
          <w:tcPr>
            <w:tcW w:w="533" w:type="pct"/>
            <w:tcBorders>
              <w:top w:val="nil"/>
              <w:left w:val="nil"/>
              <w:bottom w:val="single" w:sz="4" w:space="0" w:color="auto"/>
              <w:right w:val="single" w:sz="4" w:space="0" w:color="auto"/>
            </w:tcBorders>
            <w:shd w:val="clear" w:color="auto" w:fill="auto"/>
            <w:vAlign w:val="center"/>
            <w:hideMark/>
          </w:tcPr>
          <w:p w14:paraId="3A059DE8"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048793A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456" w:type="pct"/>
            <w:tcBorders>
              <w:top w:val="nil"/>
              <w:left w:val="nil"/>
              <w:bottom w:val="single" w:sz="4" w:space="0" w:color="auto"/>
              <w:right w:val="single" w:sz="4" w:space="0" w:color="auto"/>
            </w:tcBorders>
            <w:shd w:val="clear" w:color="auto" w:fill="auto"/>
            <w:noWrap/>
            <w:vAlign w:val="center"/>
            <w:hideMark/>
          </w:tcPr>
          <w:p w14:paraId="6037C38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6561BA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563ACDB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7567C1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286</w:t>
            </w:r>
          </w:p>
        </w:tc>
        <w:tc>
          <w:tcPr>
            <w:tcW w:w="256" w:type="pct"/>
            <w:tcBorders>
              <w:top w:val="nil"/>
              <w:left w:val="nil"/>
              <w:bottom w:val="single" w:sz="4" w:space="0" w:color="auto"/>
              <w:right w:val="single" w:sz="4" w:space="0" w:color="auto"/>
            </w:tcBorders>
            <w:shd w:val="clear" w:color="auto" w:fill="auto"/>
            <w:noWrap/>
            <w:vAlign w:val="center"/>
            <w:hideMark/>
          </w:tcPr>
          <w:p w14:paraId="1BE27D0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AE3621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360</w:t>
            </w:r>
          </w:p>
        </w:tc>
        <w:tc>
          <w:tcPr>
            <w:tcW w:w="256" w:type="pct"/>
            <w:tcBorders>
              <w:top w:val="nil"/>
              <w:left w:val="nil"/>
              <w:bottom w:val="single" w:sz="4" w:space="0" w:color="auto"/>
              <w:right w:val="single" w:sz="4" w:space="0" w:color="auto"/>
            </w:tcBorders>
            <w:shd w:val="clear" w:color="auto" w:fill="auto"/>
            <w:noWrap/>
            <w:vAlign w:val="center"/>
            <w:hideMark/>
          </w:tcPr>
          <w:p w14:paraId="6037D3F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2701</w:t>
            </w:r>
          </w:p>
        </w:tc>
        <w:tc>
          <w:tcPr>
            <w:tcW w:w="256" w:type="pct"/>
            <w:tcBorders>
              <w:top w:val="nil"/>
              <w:left w:val="nil"/>
              <w:bottom w:val="single" w:sz="4" w:space="0" w:color="auto"/>
              <w:right w:val="single" w:sz="4" w:space="0" w:color="auto"/>
            </w:tcBorders>
            <w:shd w:val="clear" w:color="auto" w:fill="auto"/>
            <w:noWrap/>
            <w:vAlign w:val="center"/>
            <w:hideMark/>
          </w:tcPr>
          <w:p w14:paraId="58CAA37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0EEAB3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F2ADDF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FILTRO DE AIRE Y OXIGENO PARA LA PARTE POSTERIOR DE LA INCUBADORA. VIDA UTIL: 3 MESES. PRESENTACION: CAJA CON 10 UNIDADES. NUMERO DE CATALOGO: 158067600. PARA SU USO EN EQUIPO MEDICO: CLAVE: 531.497.0053 INCUBADORA DE TRASLADO. MARCA: ADVANCED. MODELO: A3158.</w:t>
            </w:r>
          </w:p>
        </w:tc>
        <w:tc>
          <w:tcPr>
            <w:tcW w:w="533" w:type="pct"/>
            <w:tcBorders>
              <w:top w:val="nil"/>
              <w:left w:val="nil"/>
              <w:bottom w:val="single" w:sz="4" w:space="0" w:color="auto"/>
              <w:right w:val="single" w:sz="4" w:space="0" w:color="auto"/>
            </w:tcBorders>
            <w:shd w:val="clear" w:color="auto" w:fill="auto"/>
            <w:vAlign w:val="center"/>
            <w:hideMark/>
          </w:tcPr>
          <w:p w14:paraId="7A91C16A"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44B5EF4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456" w:type="pct"/>
            <w:tcBorders>
              <w:top w:val="nil"/>
              <w:left w:val="nil"/>
              <w:bottom w:val="single" w:sz="4" w:space="0" w:color="auto"/>
              <w:right w:val="single" w:sz="4" w:space="0" w:color="auto"/>
            </w:tcBorders>
            <w:shd w:val="clear" w:color="auto" w:fill="auto"/>
            <w:noWrap/>
            <w:vAlign w:val="center"/>
            <w:hideMark/>
          </w:tcPr>
          <w:p w14:paraId="12AA371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7111AB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1132845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8F40E7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287</w:t>
            </w:r>
          </w:p>
        </w:tc>
        <w:tc>
          <w:tcPr>
            <w:tcW w:w="256" w:type="pct"/>
            <w:tcBorders>
              <w:top w:val="nil"/>
              <w:left w:val="nil"/>
              <w:bottom w:val="single" w:sz="4" w:space="0" w:color="auto"/>
              <w:right w:val="single" w:sz="4" w:space="0" w:color="auto"/>
            </w:tcBorders>
            <w:shd w:val="clear" w:color="auto" w:fill="auto"/>
            <w:noWrap/>
            <w:vAlign w:val="center"/>
            <w:hideMark/>
          </w:tcPr>
          <w:p w14:paraId="35DC1BF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82A7F3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360</w:t>
            </w:r>
          </w:p>
        </w:tc>
        <w:tc>
          <w:tcPr>
            <w:tcW w:w="256" w:type="pct"/>
            <w:tcBorders>
              <w:top w:val="nil"/>
              <w:left w:val="nil"/>
              <w:bottom w:val="single" w:sz="4" w:space="0" w:color="auto"/>
              <w:right w:val="single" w:sz="4" w:space="0" w:color="auto"/>
            </w:tcBorders>
            <w:shd w:val="clear" w:color="auto" w:fill="auto"/>
            <w:noWrap/>
            <w:vAlign w:val="center"/>
            <w:hideMark/>
          </w:tcPr>
          <w:p w14:paraId="715E632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2818</w:t>
            </w:r>
          </w:p>
        </w:tc>
        <w:tc>
          <w:tcPr>
            <w:tcW w:w="256" w:type="pct"/>
            <w:tcBorders>
              <w:top w:val="nil"/>
              <w:left w:val="nil"/>
              <w:bottom w:val="single" w:sz="4" w:space="0" w:color="auto"/>
              <w:right w:val="single" w:sz="4" w:space="0" w:color="auto"/>
            </w:tcBorders>
            <w:shd w:val="clear" w:color="auto" w:fill="auto"/>
            <w:noWrap/>
            <w:vAlign w:val="center"/>
            <w:hideMark/>
          </w:tcPr>
          <w:p w14:paraId="4D0F902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91A546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225CA24"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FILTRO DE POLVO DE MATERIAL POLIURETANO-POLIETER. PARA CONTENEDOR DE CAL SODADA. PRESENTACION: PAQUETE CON 40 PIEZAS. NUMERO DE CATALOGO: 427001400. PARA SU USO EN EQUIPO MEDICO: CLAVE 531.053.0372 UNIDAD DE ANESTESIA INTERMEDIA. MARCA: GE. MODELO: AESPIRE S/5.</w:t>
            </w:r>
          </w:p>
        </w:tc>
        <w:tc>
          <w:tcPr>
            <w:tcW w:w="533" w:type="pct"/>
            <w:tcBorders>
              <w:top w:val="nil"/>
              <w:left w:val="nil"/>
              <w:bottom w:val="single" w:sz="4" w:space="0" w:color="auto"/>
              <w:right w:val="single" w:sz="4" w:space="0" w:color="auto"/>
            </w:tcBorders>
            <w:shd w:val="clear" w:color="auto" w:fill="auto"/>
            <w:vAlign w:val="center"/>
            <w:hideMark/>
          </w:tcPr>
          <w:p w14:paraId="6EC89A2C"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20CF74A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40</w:t>
            </w:r>
          </w:p>
        </w:tc>
        <w:tc>
          <w:tcPr>
            <w:tcW w:w="456" w:type="pct"/>
            <w:tcBorders>
              <w:top w:val="nil"/>
              <w:left w:val="nil"/>
              <w:bottom w:val="single" w:sz="4" w:space="0" w:color="auto"/>
              <w:right w:val="single" w:sz="4" w:space="0" w:color="auto"/>
            </w:tcBorders>
            <w:shd w:val="clear" w:color="auto" w:fill="auto"/>
            <w:noWrap/>
            <w:vAlign w:val="center"/>
            <w:hideMark/>
          </w:tcPr>
          <w:p w14:paraId="51BC2A3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AACC5F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2ADD3F7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A0BFCF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288</w:t>
            </w:r>
          </w:p>
        </w:tc>
        <w:tc>
          <w:tcPr>
            <w:tcW w:w="256" w:type="pct"/>
            <w:tcBorders>
              <w:top w:val="nil"/>
              <w:left w:val="nil"/>
              <w:bottom w:val="single" w:sz="4" w:space="0" w:color="auto"/>
              <w:right w:val="single" w:sz="4" w:space="0" w:color="auto"/>
            </w:tcBorders>
            <w:shd w:val="clear" w:color="auto" w:fill="auto"/>
            <w:noWrap/>
            <w:vAlign w:val="center"/>
            <w:hideMark/>
          </w:tcPr>
          <w:p w14:paraId="18F5214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F0B1A9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360</w:t>
            </w:r>
          </w:p>
        </w:tc>
        <w:tc>
          <w:tcPr>
            <w:tcW w:w="256" w:type="pct"/>
            <w:tcBorders>
              <w:top w:val="nil"/>
              <w:left w:val="nil"/>
              <w:bottom w:val="single" w:sz="4" w:space="0" w:color="auto"/>
              <w:right w:val="single" w:sz="4" w:space="0" w:color="auto"/>
            </w:tcBorders>
            <w:shd w:val="clear" w:color="auto" w:fill="auto"/>
            <w:noWrap/>
            <w:vAlign w:val="center"/>
            <w:hideMark/>
          </w:tcPr>
          <w:p w14:paraId="3808766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2909</w:t>
            </w:r>
          </w:p>
        </w:tc>
        <w:tc>
          <w:tcPr>
            <w:tcW w:w="256" w:type="pct"/>
            <w:tcBorders>
              <w:top w:val="nil"/>
              <w:left w:val="nil"/>
              <w:bottom w:val="single" w:sz="4" w:space="0" w:color="auto"/>
              <w:right w:val="single" w:sz="4" w:space="0" w:color="auto"/>
            </w:tcBorders>
            <w:shd w:val="clear" w:color="auto" w:fill="auto"/>
            <w:noWrap/>
            <w:vAlign w:val="center"/>
            <w:hideMark/>
          </w:tcPr>
          <w:p w14:paraId="37B38CA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E2711A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BDDBFC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FILTRO PARA CANISTER DE CAL SODADA. PRESENTACION: PAQ. CON 40. NUMERO DE CATALOGO: 1407-3201-000. PARA SU USO EN EL EQUIPO MEDICO: CLAVE 531.053.0372 UNIDAD DE ANESTESIA INTERMEDIA. MARCA: GE. MODELO: AESPIRE S/5.</w:t>
            </w:r>
          </w:p>
        </w:tc>
        <w:tc>
          <w:tcPr>
            <w:tcW w:w="533" w:type="pct"/>
            <w:tcBorders>
              <w:top w:val="nil"/>
              <w:left w:val="nil"/>
              <w:bottom w:val="single" w:sz="4" w:space="0" w:color="auto"/>
              <w:right w:val="single" w:sz="4" w:space="0" w:color="auto"/>
            </w:tcBorders>
            <w:shd w:val="clear" w:color="auto" w:fill="auto"/>
            <w:vAlign w:val="center"/>
            <w:hideMark/>
          </w:tcPr>
          <w:p w14:paraId="45127262"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6FBAEB9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40</w:t>
            </w:r>
          </w:p>
        </w:tc>
        <w:tc>
          <w:tcPr>
            <w:tcW w:w="456" w:type="pct"/>
            <w:tcBorders>
              <w:top w:val="nil"/>
              <w:left w:val="nil"/>
              <w:bottom w:val="single" w:sz="4" w:space="0" w:color="auto"/>
              <w:right w:val="single" w:sz="4" w:space="0" w:color="auto"/>
            </w:tcBorders>
            <w:shd w:val="clear" w:color="auto" w:fill="auto"/>
            <w:noWrap/>
            <w:vAlign w:val="center"/>
            <w:hideMark/>
          </w:tcPr>
          <w:p w14:paraId="70EC354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0C5AF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23CAC84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4D878F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289</w:t>
            </w:r>
          </w:p>
        </w:tc>
        <w:tc>
          <w:tcPr>
            <w:tcW w:w="256" w:type="pct"/>
            <w:tcBorders>
              <w:top w:val="nil"/>
              <w:left w:val="nil"/>
              <w:bottom w:val="single" w:sz="4" w:space="0" w:color="auto"/>
              <w:right w:val="single" w:sz="4" w:space="0" w:color="auto"/>
            </w:tcBorders>
            <w:shd w:val="clear" w:color="auto" w:fill="auto"/>
            <w:noWrap/>
            <w:vAlign w:val="center"/>
            <w:hideMark/>
          </w:tcPr>
          <w:p w14:paraId="7FA5998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EFFF5A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360</w:t>
            </w:r>
          </w:p>
        </w:tc>
        <w:tc>
          <w:tcPr>
            <w:tcW w:w="256" w:type="pct"/>
            <w:tcBorders>
              <w:top w:val="nil"/>
              <w:left w:val="nil"/>
              <w:bottom w:val="single" w:sz="4" w:space="0" w:color="auto"/>
              <w:right w:val="single" w:sz="4" w:space="0" w:color="auto"/>
            </w:tcBorders>
            <w:shd w:val="clear" w:color="auto" w:fill="auto"/>
            <w:noWrap/>
            <w:vAlign w:val="center"/>
            <w:hideMark/>
          </w:tcPr>
          <w:p w14:paraId="0C7F322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3865</w:t>
            </w:r>
          </w:p>
        </w:tc>
        <w:tc>
          <w:tcPr>
            <w:tcW w:w="256" w:type="pct"/>
            <w:tcBorders>
              <w:top w:val="nil"/>
              <w:left w:val="nil"/>
              <w:bottom w:val="single" w:sz="4" w:space="0" w:color="auto"/>
              <w:right w:val="single" w:sz="4" w:space="0" w:color="auto"/>
            </w:tcBorders>
            <w:shd w:val="clear" w:color="auto" w:fill="auto"/>
            <w:noWrap/>
            <w:vAlign w:val="center"/>
            <w:hideMark/>
          </w:tcPr>
          <w:p w14:paraId="06B4B88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E17ADC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4D7318A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SET PARA FRASCO AUTOCLAVABLE CON: TUBO 8X14 MM LARGO 150 CM, DOS TUBOS DE 17 CM (CADA UNO), CONECTOR CONICO DE DIAMETRO 11MM FILTRO ANTIBACTERIAL PRESENTACION: BOLSA CON 1 SET. NUMERO DE CATALOGO: TAMI ASPIRADOR PORTATIL SP 0036/02. PARA SU USO EN EL EQUIPO: ASPIRADOR PORTATIL PARA SUCCION CONTINUA. CLAVE: 531.081.0014.02.01. MARCA: CA-MI. MODELO: HOSPIVAC 350.</w:t>
            </w:r>
          </w:p>
        </w:tc>
        <w:tc>
          <w:tcPr>
            <w:tcW w:w="533" w:type="pct"/>
            <w:tcBorders>
              <w:top w:val="nil"/>
              <w:left w:val="nil"/>
              <w:bottom w:val="single" w:sz="4" w:space="0" w:color="auto"/>
              <w:right w:val="single" w:sz="4" w:space="0" w:color="auto"/>
            </w:tcBorders>
            <w:shd w:val="clear" w:color="auto" w:fill="auto"/>
            <w:vAlign w:val="center"/>
            <w:hideMark/>
          </w:tcPr>
          <w:p w14:paraId="53861C61"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BOLSA</w:t>
            </w:r>
          </w:p>
        </w:tc>
        <w:tc>
          <w:tcPr>
            <w:tcW w:w="478" w:type="pct"/>
            <w:tcBorders>
              <w:top w:val="nil"/>
              <w:left w:val="nil"/>
              <w:bottom w:val="single" w:sz="4" w:space="0" w:color="auto"/>
              <w:right w:val="single" w:sz="4" w:space="0" w:color="auto"/>
            </w:tcBorders>
            <w:shd w:val="clear" w:color="auto" w:fill="auto"/>
            <w:noWrap/>
            <w:vAlign w:val="center"/>
            <w:hideMark/>
          </w:tcPr>
          <w:p w14:paraId="5AFBA14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26744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SET</w:t>
            </w:r>
          </w:p>
        </w:tc>
        <w:tc>
          <w:tcPr>
            <w:tcW w:w="489" w:type="pct"/>
            <w:tcBorders>
              <w:top w:val="nil"/>
              <w:left w:val="nil"/>
              <w:bottom w:val="single" w:sz="4" w:space="0" w:color="auto"/>
              <w:right w:val="single" w:sz="4" w:space="0" w:color="auto"/>
            </w:tcBorders>
            <w:shd w:val="clear" w:color="auto" w:fill="auto"/>
            <w:noWrap/>
            <w:vAlign w:val="center"/>
            <w:hideMark/>
          </w:tcPr>
          <w:p w14:paraId="4EBC2B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4BC3B07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571AFB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290</w:t>
            </w:r>
          </w:p>
        </w:tc>
        <w:tc>
          <w:tcPr>
            <w:tcW w:w="256" w:type="pct"/>
            <w:tcBorders>
              <w:top w:val="nil"/>
              <w:left w:val="nil"/>
              <w:bottom w:val="single" w:sz="4" w:space="0" w:color="auto"/>
              <w:right w:val="single" w:sz="4" w:space="0" w:color="auto"/>
            </w:tcBorders>
            <w:shd w:val="clear" w:color="auto" w:fill="auto"/>
            <w:noWrap/>
            <w:vAlign w:val="center"/>
            <w:hideMark/>
          </w:tcPr>
          <w:p w14:paraId="656E151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4B2BA32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360</w:t>
            </w:r>
          </w:p>
        </w:tc>
        <w:tc>
          <w:tcPr>
            <w:tcW w:w="256" w:type="pct"/>
            <w:tcBorders>
              <w:top w:val="nil"/>
              <w:left w:val="nil"/>
              <w:bottom w:val="single" w:sz="4" w:space="0" w:color="auto"/>
              <w:right w:val="single" w:sz="4" w:space="0" w:color="auto"/>
            </w:tcBorders>
            <w:shd w:val="clear" w:color="auto" w:fill="auto"/>
            <w:noWrap/>
            <w:vAlign w:val="center"/>
            <w:hideMark/>
          </w:tcPr>
          <w:p w14:paraId="641F689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3097</w:t>
            </w:r>
          </w:p>
        </w:tc>
        <w:tc>
          <w:tcPr>
            <w:tcW w:w="256" w:type="pct"/>
            <w:tcBorders>
              <w:top w:val="nil"/>
              <w:left w:val="nil"/>
              <w:bottom w:val="single" w:sz="4" w:space="0" w:color="auto"/>
              <w:right w:val="single" w:sz="4" w:space="0" w:color="auto"/>
            </w:tcBorders>
            <w:shd w:val="clear" w:color="auto" w:fill="auto"/>
            <w:noWrap/>
            <w:vAlign w:val="center"/>
            <w:hideMark/>
          </w:tcPr>
          <w:p w14:paraId="23FD072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D08653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0620E1F4"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FILTRO BACTERIANO ESPIRATORIO, REUSABLE PRESENTACION: PIEZA. NUMERO DE CATALOGO: 4-070305-00 PARA SU USO EN EL EQUIPO MEDICO: CLAVE: 531.941.0980 VENTILADOR ADULTO-PEDIATRICO-NEONATAL. MARCA: PURITAN BENNET MODELO: 840.</w:t>
            </w:r>
          </w:p>
        </w:tc>
        <w:tc>
          <w:tcPr>
            <w:tcW w:w="533" w:type="pct"/>
            <w:tcBorders>
              <w:top w:val="nil"/>
              <w:left w:val="nil"/>
              <w:bottom w:val="single" w:sz="4" w:space="0" w:color="auto"/>
              <w:right w:val="single" w:sz="4" w:space="0" w:color="auto"/>
            </w:tcBorders>
            <w:shd w:val="clear" w:color="auto" w:fill="auto"/>
            <w:vAlign w:val="center"/>
            <w:hideMark/>
          </w:tcPr>
          <w:p w14:paraId="36890CB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2BA398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D3DB07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2A8409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3A9D4A6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D55682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291</w:t>
            </w:r>
          </w:p>
        </w:tc>
        <w:tc>
          <w:tcPr>
            <w:tcW w:w="256" w:type="pct"/>
            <w:tcBorders>
              <w:top w:val="nil"/>
              <w:left w:val="nil"/>
              <w:bottom w:val="single" w:sz="4" w:space="0" w:color="auto"/>
              <w:right w:val="single" w:sz="4" w:space="0" w:color="auto"/>
            </w:tcBorders>
            <w:shd w:val="clear" w:color="auto" w:fill="auto"/>
            <w:noWrap/>
            <w:vAlign w:val="center"/>
            <w:hideMark/>
          </w:tcPr>
          <w:p w14:paraId="408946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D4F8A2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360</w:t>
            </w:r>
          </w:p>
        </w:tc>
        <w:tc>
          <w:tcPr>
            <w:tcW w:w="256" w:type="pct"/>
            <w:tcBorders>
              <w:top w:val="nil"/>
              <w:left w:val="nil"/>
              <w:bottom w:val="single" w:sz="4" w:space="0" w:color="auto"/>
              <w:right w:val="single" w:sz="4" w:space="0" w:color="auto"/>
            </w:tcBorders>
            <w:shd w:val="clear" w:color="auto" w:fill="auto"/>
            <w:noWrap/>
            <w:vAlign w:val="center"/>
            <w:hideMark/>
          </w:tcPr>
          <w:p w14:paraId="1F73C25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3105</w:t>
            </w:r>
          </w:p>
        </w:tc>
        <w:tc>
          <w:tcPr>
            <w:tcW w:w="256" w:type="pct"/>
            <w:tcBorders>
              <w:top w:val="nil"/>
              <w:left w:val="nil"/>
              <w:bottom w:val="single" w:sz="4" w:space="0" w:color="auto"/>
              <w:right w:val="single" w:sz="4" w:space="0" w:color="auto"/>
            </w:tcBorders>
            <w:shd w:val="clear" w:color="auto" w:fill="auto"/>
            <w:noWrap/>
            <w:vAlign w:val="center"/>
            <w:hideMark/>
          </w:tcPr>
          <w:p w14:paraId="36F2C0F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9E2BE1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2AA469A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FILTRO DESECHABLE ESPIRATORIO NEONATAL. PRESENTACION: CAJA CON 12 PIEZAS. NUMERO DE CATALOGO: 4-076408-00. PARA SU USO EN EL EQUIPO MEDICO: CLAVE: 531.941.0980 VENTILADOR ADULTO-PEDIATRICO-NEONATAL. MARCA: PURITAN BENNET MODELO: 840.</w:t>
            </w:r>
          </w:p>
        </w:tc>
        <w:tc>
          <w:tcPr>
            <w:tcW w:w="533" w:type="pct"/>
            <w:tcBorders>
              <w:top w:val="nil"/>
              <w:left w:val="nil"/>
              <w:bottom w:val="single" w:sz="4" w:space="0" w:color="auto"/>
              <w:right w:val="single" w:sz="4" w:space="0" w:color="auto"/>
            </w:tcBorders>
            <w:shd w:val="clear" w:color="auto" w:fill="auto"/>
            <w:vAlign w:val="center"/>
            <w:hideMark/>
          </w:tcPr>
          <w:p w14:paraId="0076F77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6EFFDC4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c>
          <w:tcPr>
            <w:tcW w:w="456" w:type="pct"/>
            <w:tcBorders>
              <w:top w:val="nil"/>
              <w:left w:val="nil"/>
              <w:bottom w:val="single" w:sz="4" w:space="0" w:color="auto"/>
              <w:right w:val="single" w:sz="4" w:space="0" w:color="auto"/>
            </w:tcBorders>
            <w:shd w:val="clear" w:color="auto" w:fill="auto"/>
            <w:noWrap/>
            <w:vAlign w:val="center"/>
            <w:hideMark/>
          </w:tcPr>
          <w:p w14:paraId="68B37AE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87E916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68E26E3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F3C226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292</w:t>
            </w:r>
          </w:p>
        </w:tc>
        <w:tc>
          <w:tcPr>
            <w:tcW w:w="256" w:type="pct"/>
            <w:tcBorders>
              <w:top w:val="nil"/>
              <w:left w:val="nil"/>
              <w:bottom w:val="single" w:sz="4" w:space="0" w:color="auto"/>
              <w:right w:val="single" w:sz="4" w:space="0" w:color="auto"/>
            </w:tcBorders>
            <w:shd w:val="clear" w:color="auto" w:fill="auto"/>
            <w:noWrap/>
            <w:vAlign w:val="center"/>
            <w:hideMark/>
          </w:tcPr>
          <w:p w14:paraId="010123E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3CB6E9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360</w:t>
            </w:r>
          </w:p>
        </w:tc>
        <w:tc>
          <w:tcPr>
            <w:tcW w:w="256" w:type="pct"/>
            <w:tcBorders>
              <w:top w:val="nil"/>
              <w:left w:val="nil"/>
              <w:bottom w:val="single" w:sz="4" w:space="0" w:color="auto"/>
              <w:right w:val="single" w:sz="4" w:space="0" w:color="auto"/>
            </w:tcBorders>
            <w:shd w:val="clear" w:color="auto" w:fill="auto"/>
            <w:noWrap/>
            <w:vAlign w:val="center"/>
            <w:hideMark/>
          </w:tcPr>
          <w:p w14:paraId="4E5EABF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3501</w:t>
            </w:r>
          </w:p>
        </w:tc>
        <w:tc>
          <w:tcPr>
            <w:tcW w:w="256" w:type="pct"/>
            <w:tcBorders>
              <w:top w:val="nil"/>
              <w:left w:val="nil"/>
              <w:bottom w:val="single" w:sz="4" w:space="0" w:color="auto"/>
              <w:right w:val="single" w:sz="4" w:space="0" w:color="auto"/>
            </w:tcBorders>
            <w:shd w:val="clear" w:color="auto" w:fill="auto"/>
            <w:noWrap/>
            <w:vAlign w:val="center"/>
            <w:hideMark/>
          </w:tcPr>
          <w:p w14:paraId="20F7F38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346DE5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0CC3D9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FILTRO EXHALATORIO DESECHABLE </w:t>
            </w:r>
            <w:r w:rsidRPr="00777E3A">
              <w:rPr>
                <w:rFonts w:ascii="Arial" w:hAnsi="Arial" w:cs="Arial"/>
                <w:color w:val="000000"/>
                <w:sz w:val="12"/>
                <w:szCs w:val="12"/>
                <w:lang w:val="es-MX" w:eastAsia="es-MX"/>
              </w:rPr>
              <w:lastRenderedPageBreak/>
              <w:t>PEDIATRICO-ADULTO CON VASO COLECTOR.PRESENTACION: CAJA CON 12 PIEZAS. NUMERO DE CATALOGO: 4-046687-00. PARA SU USO EN EL EQUIPO MEDICO: VENTILADOR VOLUMETRICO-NEONATAL-PEDIATRICO-ADULTO. CLAVE: 531.941.0980.00.01. MARCA: PURITAN BENNETT. MODELO: 840.</w:t>
            </w:r>
          </w:p>
        </w:tc>
        <w:tc>
          <w:tcPr>
            <w:tcW w:w="533" w:type="pct"/>
            <w:tcBorders>
              <w:top w:val="nil"/>
              <w:left w:val="nil"/>
              <w:bottom w:val="single" w:sz="4" w:space="0" w:color="auto"/>
              <w:right w:val="single" w:sz="4" w:space="0" w:color="auto"/>
            </w:tcBorders>
            <w:shd w:val="clear" w:color="auto" w:fill="auto"/>
            <w:vAlign w:val="center"/>
            <w:hideMark/>
          </w:tcPr>
          <w:p w14:paraId="2664AEF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CAJA</w:t>
            </w:r>
          </w:p>
        </w:tc>
        <w:tc>
          <w:tcPr>
            <w:tcW w:w="478" w:type="pct"/>
            <w:tcBorders>
              <w:top w:val="nil"/>
              <w:left w:val="nil"/>
              <w:bottom w:val="single" w:sz="4" w:space="0" w:color="auto"/>
              <w:right w:val="single" w:sz="4" w:space="0" w:color="auto"/>
            </w:tcBorders>
            <w:shd w:val="clear" w:color="auto" w:fill="auto"/>
            <w:noWrap/>
            <w:vAlign w:val="center"/>
            <w:hideMark/>
          </w:tcPr>
          <w:p w14:paraId="7F99080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c>
          <w:tcPr>
            <w:tcW w:w="456" w:type="pct"/>
            <w:tcBorders>
              <w:top w:val="nil"/>
              <w:left w:val="nil"/>
              <w:bottom w:val="single" w:sz="4" w:space="0" w:color="auto"/>
              <w:right w:val="single" w:sz="4" w:space="0" w:color="auto"/>
            </w:tcBorders>
            <w:shd w:val="clear" w:color="auto" w:fill="auto"/>
            <w:noWrap/>
            <w:vAlign w:val="center"/>
            <w:hideMark/>
          </w:tcPr>
          <w:p w14:paraId="2CD5EDA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60A015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0FC78E70"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1AB781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293</w:t>
            </w:r>
          </w:p>
        </w:tc>
        <w:tc>
          <w:tcPr>
            <w:tcW w:w="256" w:type="pct"/>
            <w:tcBorders>
              <w:top w:val="nil"/>
              <w:left w:val="nil"/>
              <w:bottom w:val="single" w:sz="4" w:space="0" w:color="auto"/>
              <w:right w:val="single" w:sz="4" w:space="0" w:color="auto"/>
            </w:tcBorders>
            <w:shd w:val="clear" w:color="auto" w:fill="auto"/>
            <w:noWrap/>
            <w:vAlign w:val="center"/>
            <w:hideMark/>
          </w:tcPr>
          <w:p w14:paraId="3A2A0B9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7A0AF9B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360</w:t>
            </w:r>
          </w:p>
        </w:tc>
        <w:tc>
          <w:tcPr>
            <w:tcW w:w="256" w:type="pct"/>
            <w:tcBorders>
              <w:top w:val="nil"/>
              <w:left w:val="nil"/>
              <w:bottom w:val="single" w:sz="4" w:space="0" w:color="auto"/>
              <w:right w:val="single" w:sz="4" w:space="0" w:color="auto"/>
            </w:tcBorders>
            <w:shd w:val="clear" w:color="auto" w:fill="auto"/>
            <w:noWrap/>
            <w:vAlign w:val="center"/>
            <w:hideMark/>
          </w:tcPr>
          <w:p w14:paraId="121AD03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3899</w:t>
            </w:r>
          </w:p>
        </w:tc>
        <w:tc>
          <w:tcPr>
            <w:tcW w:w="256" w:type="pct"/>
            <w:tcBorders>
              <w:top w:val="nil"/>
              <w:left w:val="nil"/>
              <w:bottom w:val="single" w:sz="4" w:space="0" w:color="auto"/>
              <w:right w:val="single" w:sz="4" w:space="0" w:color="auto"/>
            </w:tcBorders>
            <w:shd w:val="clear" w:color="auto" w:fill="auto"/>
            <w:noWrap/>
            <w:vAlign w:val="center"/>
            <w:hideMark/>
          </w:tcPr>
          <w:p w14:paraId="29B3068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40E517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4459308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FILTRO DE AIRE REDONDO PARA ENTRADA DE AIRE A TURBINA PRESENTACION: PAQUETE CON 6 PIEZAS. NUMERO DE CATALOGO: M53553009. PARA SU USO EN EL EQUIPO: VENTILADOR DE TRASLADO NEONATAL. CLAVE: 531.941.1058. MARCA: GE-SIARE. MODELO: FALCO 202.</w:t>
            </w:r>
          </w:p>
        </w:tc>
        <w:tc>
          <w:tcPr>
            <w:tcW w:w="533" w:type="pct"/>
            <w:tcBorders>
              <w:top w:val="nil"/>
              <w:left w:val="nil"/>
              <w:bottom w:val="single" w:sz="4" w:space="0" w:color="auto"/>
              <w:right w:val="single" w:sz="4" w:space="0" w:color="auto"/>
            </w:tcBorders>
            <w:shd w:val="clear" w:color="auto" w:fill="auto"/>
            <w:vAlign w:val="center"/>
            <w:hideMark/>
          </w:tcPr>
          <w:p w14:paraId="2CA89300"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5A1C318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c>
          <w:tcPr>
            <w:tcW w:w="456" w:type="pct"/>
            <w:tcBorders>
              <w:top w:val="nil"/>
              <w:left w:val="nil"/>
              <w:bottom w:val="single" w:sz="4" w:space="0" w:color="auto"/>
              <w:right w:val="single" w:sz="4" w:space="0" w:color="auto"/>
            </w:tcBorders>
            <w:shd w:val="clear" w:color="auto" w:fill="auto"/>
            <w:noWrap/>
            <w:vAlign w:val="center"/>
            <w:hideMark/>
          </w:tcPr>
          <w:p w14:paraId="06A5E42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52ECEF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67CC86A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5B01F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294</w:t>
            </w:r>
          </w:p>
        </w:tc>
        <w:tc>
          <w:tcPr>
            <w:tcW w:w="256" w:type="pct"/>
            <w:tcBorders>
              <w:top w:val="nil"/>
              <w:left w:val="nil"/>
              <w:bottom w:val="single" w:sz="4" w:space="0" w:color="auto"/>
              <w:right w:val="single" w:sz="4" w:space="0" w:color="auto"/>
            </w:tcBorders>
            <w:shd w:val="clear" w:color="auto" w:fill="auto"/>
            <w:noWrap/>
            <w:vAlign w:val="center"/>
            <w:hideMark/>
          </w:tcPr>
          <w:p w14:paraId="00C68F2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C6DEDE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360</w:t>
            </w:r>
          </w:p>
        </w:tc>
        <w:tc>
          <w:tcPr>
            <w:tcW w:w="256" w:type="pct"/>
            <w:tcBorders>
              <w:top w:val="nil"/>
              <w:left w:val="nil"/>
              <w:bottom w:val="single" w:sz="4" w:space="0" w:color="auto"/>
              <w:right w:val="single" w:sz="4" w:space="0" w:color="auto"/>
            </w:tcBorders>
            <w:shd w:val="clear" w:color="auto" w:fill="auto"/>
            <w:noWrap/>
            <w:vAlign w:val="center"/>
            <w:hideMark/>
          </w:tcPr>
          <w:p w14:paraId="004BCB7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3758</w:t>
            </w:r>
          </w:p>
        </w:tc>
        <w:tc>
          <w:tcPr>
            <w:tcW w:w="256" w:type="pct"/>
            <w:tcBorders>
              <w:top w:val="nil"/>
              <w:left w:val="nil"/>
              <w:bottom w:val="single" w:sz="4" w:space="0" w:color="auto"/>
              <w:right w:val="single" w:sz="4" w:space="0" w:color="auto"/>
            </w:tcBorders>
            <w:shd w:val="clear" w:color="auto" w:fill="auto"/>
            <w:noWrap/>
            <w:vAlign w:val="center"/>
            <w:hideMark/>
          </w:tcPr>
          <w:p w14:paraId="76C9B42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310214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CDA113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FILTRO HEPA PARA ADULTO, CON MUY ALTA EFICIENCIA DE FILTRACION SAFESTAR 55, USO CON HUMIFICADOR, APLICACION EN EL LADO DEL VENTILADOR O DEL PACIENTE, INCLUYE CONEXION LUERLOCK, VOLUMEN INTERNO 55 ML. PRESENTACION: CAJA CON 50 PIEZAS. NUMERO DE CATALOGO: MP01790. PARA SU USO EN EL EQUIPO: VENTILADOR ADULTO- PEDIATRICO-NEONATAL. CLAVE: 531.941.0980. MARCA: DRAGER. MODELO: EVITA V300/EVITA INFINITY V500.</w:t>
            </w:r>
          </w:p>
        </w:tc>
        <w:tc>
          <w:tcPr>
            <w:tcW w:w="533" w:type="pct"/>
            <w:tcBorders>
              <w:top w:val="nil"/>
              <w:left w:val="nil"/>
              <w:bottom w:val="single" w:sz="4" w:space="0" w:color="auto"/>
              <w:right w:val="single" w:sz="4" w:space="0" w:color="auto"/>
            </w:tcBorders>
            <w:shd w:val="clear" w:color="auto" w:fill="auto"/>
            <w:vAlign w:val="center"/>
            <w:hideMark/>
          </w:tcPr>
          <w:p w14:paraId="24D4269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79D8D84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50</w:t>
            </w:r>
          </w:p>
        </w:tc>
        <w:tc>
          <w:tcPr>
            <w:tcW w:w="456" w:type="pct"/>
            <w:tcBorders>
              <w:top w:val="nil"/>
              <w:left w:val="nil"/>
              <w:bottom w:val="single" w:sz="4" w:space="0" w:color="auto"/>
              <w:right w:val="single" w:sz="4" w:space="0" w:color="auto"/>
            </w:tcBorders>
            <w:shd w:val="clear" w:color="auto" w:fill="auto"/>
            <w:noWrap/>
            <w:vAlign w:val="center"/>
            <w:hideMark/>
          </w:tcPr>
          <w:p w14:paraId="0EEEE85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E5396C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07228F4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C572C7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295</w:t>
            </w:r>
          </w:p>
        </w:tc>
        <w:tc>
          <w:tcPr>
            <w:tcW w:w="256" w:type="pct"/>
            <w:tcBorders>
              <w:top w:val="nil"/>
              <w:left w:val="nil"/>
              <w:bottom w:val="single" w:sz="4" w:space="0" w:color="auto"/>
              <w:right w:val="single" w:sz="4" w:space="0" w:color="auto"/>
            </w:tcBorders>
            <w:shd w:val="clear" w:color="auto" w:fill="auto"/>
            <w:noWrap/>
            <w:vAlign w:val="center"/>
            <w:hideMark/>
          </w:tcPr>
          <w:p w14:paraId="2751524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75CE5C7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360</w:t>
            </w:r>
          </w:p>
        </w:tc>
        <w:tc>
          <w:tcPr>
            <w:tcW w:w="256" w:type="pct"/>
            <w:tcBorders>
              <w:top w:val="nil"/>
              <w:left w:val="nil"/>
              <w:bottom w:val="single" w:sz="4" w:space="0" w:color="auto"/>
              <w:right w:val="single" w:sz="4" w:space="0" w:color="auto"/>
            </w:tcBorders>
            <w:shd w:val="clear" w:color="auto" w:fill="auto"/>
            <w:noWrap/>
            <w:vAlign w:val="center"/>
            <w:hideMark/>
          </w:tcPr>
          <w:p w14:paraId="08BDFF9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3261</w:t>
            </w:r>
          </w:p>
        </w:tc>
        <w:tc>
          <w:tcPr>
            <w:tcW w:w="256" w:type="pct"/>
            <w:tcBorders>
              <w:top w:val="nil"/>
              <w:left w:val="nil"/>
              <w:bottom w:val="single" w:sz="4" w:space="0" w:color="auto"/>
              <w:right w:val="single" w:sz="4" w:space="0" w:color="auto"/>
            </w:tcBorders>
            <w:shd w:val="clear" w:color="auto" w:fill="auto"/>
            <w:noWrap/>
            <w:vAlign w:val="center"/>
            <w:hideMark/>
          </w:tcPr>
          <w:p w14:paraId="7C0262A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2904A2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7478D8A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FILTRO/HME (INTERCAMBIADOR DE CALOR Y HUMEDAD) TWINSTAR 25 PARA PEDIATRICO, APLICACION EN EL LADO DEL PACIENTE, CONEXION LUERLOCK PARA LA MONITORIZACION DE GAS, FILTRACION BACTERIAL 99.999% Y VIRAL 99.999%, ALTA CAPACIDAD DE HUMIDIFICACION (PERDIDA DE HUMEDAD 5.8 MG H2O/L AIR @ VT 250 ML), VOLUMEN INTERNO 25 ML. PRESENTACION: CAJA/50 PIEZAS. NUMERO DE CATALOGO: MP01815. PARA USO EN EL EQUIPO MEDICO: ANESTESIA DE ALTA ESPECIALIDAD, UNIDAD DE. CLAVE: 531.053.0356. MARCA: DRAGER. MODELO: PRIMUS.</w:t>
            </w:r>
          </w:p>
        </w:tc>
        <w:tc>
          <w:tcPr>
            <w:tcW w:w="533" w:type="pct"/>
            <w:tcBorders>
              <w:top w:val="nil"/>
              <w:left w:val="nil"/>
              <w:bottom w:val="single" w:sz="4" w:space="0" w:color="auto"/>
              <w:right w:val="single" w:sz="4" w:space="0" w:color="auto"/>
            </w:tcBorders>
            <w:shd w:val="clear" w:color="auto" w:fill="auto"/>
            <w:vAlign w:val="center"/>
            <w:hideMark/>
          </w:tcPr>
          <w:p w14:paraId="5B1DA5B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1B6B3CD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50</w:t>
            </w:r>
          </w:p>
        </w:tc>
        <w:tc>
          <w:tcPr>
            <w:tcW w:w="456" w:type="pct"/>
            <w:tcBorders>
              <w:top w:val="nil"/>
              <w:left w:val="nil"/>
              <w:bottom w:val="single" w:sz="4" w:space="0" w:color="auto"/>
              <w:right w:val="single" w:sz="4" w:space="0" w:color="auto"/>
            </w:tcBorders>
            <w:shd w:val="clear" w:color="auto" w:fill="auto"/>
            <w:noWrap/>
            <w:vAlign w:val="center"/>
            <w:hideMark/>
          </w:tcPr>
          <w:p w14:paraId="7C0ACC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563222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55B031F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3DF97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296</w:t>
            </w:r>
          </w:p>
        </w:tc>
        <w:tc>
          <w:tcPr>
            <w:tcW w:w="256" w:type="pct"/>
            <w:tcBorders>
              <w:top w:val="nil"/>
              <w:left w:val="nil"/>
              <w:bottom w:val="single" w:sz="4" w:space="0" w:color="auto"/>
              <w:right w:val="single" w:sz="4" w:space="0" w:color="auto"/>
            </w:tcBorders>
            <w:shd w:val="clear" w:color="auto" w:fill="auto"/>
            <w:noWrap/>
            <w:vAlign w:val="center"/>
            <w:hideMark/>
          </w:tcPr>
          <w:p w14:paraId="43D024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323EA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360</w:t>
            </w:r>
          </w:p>
        </w:tc>
        <w:tc>
          <w:tcPr>
            <w:tcW w:w="256" w:type="pct"/>
            <w:tcBorders>
              <w:top w:val="nil"/>
              <w:left w:val="nil"/>
              <w:bottom w:val="single" w:sz="4" w:space="0" w:color="auto"/>
              <w:right w:val="single" w:sz="4" w:space="0" w:color="auto"/>
            </w:tcBorders>
            <w:shd w:val="clear" w:color="auto" w:fill="auto"/>
            <w:noWrap/>
            <w:vAlign w:val="center"/>
            <w:hideMark/>
          </w:tcPr>
          <w:p w14:paraId="33F6D8D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3279</w:t>
            </w:r>
          </w:p>
        </w:tc>
        <w:tc>
          <w:tcPr>
            <w:tcW w:w="256" w:type="pct"/>
            <w:tcBorders>
              <w:top w:val="nil"/>
              <w:left w:val="nil"/>
              <w:bottom w:val="single" w:sz="4" w:space="0" w:color="auto"/>
              <w:right w:val="single" w:sz="4" w:space="0" w:color="auto"/>
            </w:tcBorders>
            <w:shd w:val="clear" w:color="auto" w:fill="auto"/>
            <w:noWrap/>
            <w:vAlign w:val="center"/>
            <w:hideMark/>
          </w:tcPr>
          <w:p w14:paraId="1FE86EF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2F4E30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77B738D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FILTRO/HME (INTERCAMBIADOR DE CALOR Y HUMEDAD) TWINSTAR 64A PARA ADULTO, APLICACION EN EL LADO DEL PACIENTE, CONEXION LUERLOCK PARA LA MONITORIZACION DE GAS, FILTRACION BACTERIAL 99.999% Y VIRAL 99.999%, ALTA CAPACIDAD DE HUMIDIFICACION (PERDIDA DE HUMEDAD 6.9 MG H2O/L AIR @ VT 500 ML), VOLUMEN INTERNO 65 ML. PRESENTACION: CAJA/50 PIEZAS. NUMERO DE CATALOGO: MP01810. PARA USO EN EL EQUIPO MEDICO: ANESTESIA DE ALTA ESPECIALIDAD, UNIDAD DE. CLAVE: 531.053.0356. MARCA: DRAGER. MODELO: PRIMUS.</w:t>
            </w:r>
          </w:p>
        </w:tc>
        <w:tc>
          <w:tcPr>
            <w:tcW w:w="533" w:type="pct"/>
            <w:tcBorders>
              <w:top w:val="nil"/>
              <w:left w:val="nil"/>
              <w:bottom w:val="single" w:sz="4" w:space="0" w:color="auto"/>
              <w:right w:val="single" w:sz="4" w:space="0" w:color="auto"/>
            </w:tcBorders>
            <w:shd w:val="clear" w:color="auto" w:fill="auto"/>
            <w:vAlign w:val="center"/>
            <w:hideMark/>
          </w:tcPr>
          <w:p w14:paraId="4B0CAF7A"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40B4C2A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50</w:t>
            </w:r>
          </w:p>
        </w:tc>
        <w:tc>
          <w:tcPr>
            <w:tcW w:w="456" w:type="pct"/>
            <w:tcBorders>
              <w:top w:val="nil"/>
              <w:left w:val="nil"/>
              <w:bottom w:val="single" w:sz="4" w:space="0" w:color="auto"/>
              <w:right w:val="single" w:sz="4" w:space="0" w:color="auto"/>
            </w:tcBorders>
            <w:shd w:val="clear" w:color="auto" w:fill="auto"/>
            <w:noWrap/>
            <w:vAlign w:val="center"/>
            <w:hideMark/>
          </w:tcPr>
          <w:p w14:paraId="719C204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D8F836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w:t>
            </w:r>
          </w:p>
        </w:tc>
      </w:tr>
      <w:tr w:rsidR="002C1C49" w:rsidRPr="00777E3A" w14:paraId="5E354C8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37A027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297</w:t>
            </w:r>
          </w:p>
        </w:tc>
        <w:tc>
          <w:tcPr>
            <w:tcW w:w="256" w:type="pct"/>
            <w:tcBorders>
              <w:top w:val="nil"/>
              <w:left w:val="nil"/>
              <w:bottom w:val="single" w:sz="4" w:space="0" w:color="auto"/>
              <w:right w:val="single" w:sz="4" w:space="0" w:color="auto"/>
            </w:tcBorders>
            <w:shd w:val="clear" w:color="auto" w:fill="auto"/>
            <w:noWrap/>
            <w:vAlign w:val="center"/>
            <w:hideMark/>
          </w:tcPr>
          <w:p w14:paraId="5ABD3D0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8DA754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360</w:t>
            </w:r>
          </w:p>
        </w:tc>
        <w:tc>
          <w:tcPr>
            <w:tcW w:w="256" w:type="pct"/>
            <w:tcBorders>
              <w:top w:val="nil"/>
              <w:left w:val="nil"/>
              <w:bottom w:val="single" w:sz="4" w:space="0" w:color="auto"/>
              <w:right w:val="single" w:sz="4" w:space="0" w:color="auto"/>
            </w:tcBorders>
            <w:shd w:val="clear" w:color="auto" w:fill="auto"/>
            <w:noWrap/>
            <w:vAlign w:val="center"/>
            <w:hideMark/>
          </w:tcPr>
          <w:p w14:paraId="5FD11E4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3287</w:t>
            </w:r>
          </w:p>
        </w:tc>
        <w:tc>
          <w:tcPr>
            <w:tcW w:w="256" w:type="pct"/>
            <w:tcBorders>
              <w:top w:val="nil"/>
              <w:left w:val="nil"/>
              <w:bottom w:val="single" w:sz="4" w:space="0" w:color="auto"/>
              <w:right w:val="single" w:sz="4" w:space="0" w:color="auto"/>
            </w:tcBorders>
            <w:shd w:val="clear" w:color="auto" w:fill="auto"/>
            <w:noWrap/>
            <w:vAlign w:val="center"/>
            <w:hideMark/>
          </w:tcPr>
          <w:p w14:paraId="748421B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C0EA76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2939C5C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FILTRO/HME (INTERCAMBIADOR DE CALOR Y HUMEDAD) TWINSTAR 90 PARA ADULTO, APLICACION EN EL LADO DEL PACIENTE, CONEXION LUERLOCK PARA LA MONITORIZACION DE GAS, FILTRACION BACTERIAL 99.999% Y VIRAL 99.999%, ALTA CAPACIDAD DE HUMIDIFICACION (PERDIDA DE HUMEDAD 4.7 MG H2O/L AIR @ VT 500 ML), VOLUMEN INTERNO 90 ML. PRESENTACION: CAJA/50 PIEZAS. NUMERO DE CATALOGO: MP01800. PARA USO EN EL EQUIPO MEDICO: ANESTESIA DE ALTA ESPECIALIDAD, UNIDAD DE. CLAVE: 531.053.0356. MARCA: DRAGER. MODELO: PRIMUS.</w:t>
            </w:r>
          </w:p>
        </w:tc>
        <w:tc>
          <w:tcPr>
            <w:tcW w:w="533" w:type="pct"/>
            <w:tcBorders>
              <w:top w:val="nil"/>
              <w:left w:val="nil"/>
              <w:bottom w:val="single" w:sz="4" w:space="0" w:color="auto"/>
              <w:right w:val="single" w:sz="4" w:space="0" w:color="auto"/>
            </w:tcBorders>
            <w:shd w:val="clear" w:color="auto" w:fill="auto"/>
            <w:vAlign w:val="center"/>
            <w:hideMark/>
          </w:tcPr>
          <w:p w14:paraId="2864700E"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302B94F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50</w:t>
            </w:r>
          </w:p>
        </w:tc>
        <w:tc>
          <w:tcPr>
            <w:tcW w:w="456" w:type="pct"/>
            <w:tcBorders>
              <w:top w:val="nil"/>
              <w:left w:val="nil"/>
              <w:bottom w:val="single" w:sz="4" w:space="0" w:color="auto"/>
              <w:right w:val="single" w:sz="4" w:space="0" w:color="auto"/>
            </w:tcBorders>
            <w:shd w:val="clear" w:color="auto" w:fill="auto"/>
            <w:noWrap/>
            <w:vAlign w:val="center"/>
            <w:hideMark/>
          </w:tcPr>
          <w:p w14:paraId="12FF87D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00A824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65C41FC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DC532B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298</w:t>
            </w:r>
          </w:p>
        </w:tc>
        <w:tc>
          <w:tcPr>
            <w:tcW w:w="256" w:type="pct"/>
            <w:tcBorders>
              <w:top w:val="nil"/>
              <w:left w:val="nil"/>
              <w:bottom w:val="single" w:sz="4" w:space="0" w:color="auto"/>
              <w:right w:val="single" w:sz="4" w:space="0" w:color="auto"/>
            </w:tcBorders>
            <w:shd w:val="clear" w:color="auto" w:fill="auto"/>
            <w:noWrap/>
            <w:vAlign w:val="center"/>
            <w:hideMark/>
          </w:tcPr>
          <w:p w14:paraId="5136F98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4510B87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360</w:t>
            </w:r>
          </w:p>
        </w:tc>
        <w:tc>
          <w:tcPr>
            <w:tcW w:w="256" w:type="pct"/>
            <w:tcBorders>
              <w:top w:val="nil"/>
              <w:left w:val="nil"/>
              <w:bottom w:val="single" w:sz="4" w:space="0" w:color="auto"/>
              <w:right w:val="single" w:sz="4" w:space="0" w:color="auto"/>
            </w:tcBorders>
            <w:shd w:val="clear" w:color="auto" w:fill="auto"/>
            <w:noWrap/>
            <w:vAlign w:val="center"/>
            <w:hideMark/>
          </w:tcPr>
          <w:p w14:paraId="2D80AA8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3931</w:t>
            </w:r>
          </w:p>
        </w:tc>
        <w:tc>
          <w:tcPr>
            <w:tcW w:w="256" w:type="pct"/>
            <w:tcBorders>
              <w:top w:val="nil"/>
              <w:left w:val="nil"/>
              <w:bottom w:val="single" w:sz="4" w:space="0" w:color="auto"/>
              <w:right w:val="single" w:sz="4" w:space="0" w:color="auto"/>
            </w:tcBorders>
            <w:shd w:val="clear" w:color="auto" w:fill="auto"/>
            <w:noWrap/>
            <w:vAlign w:val="center"/>
            <w:hideMark/>
          </w:tcPr>
          <w:p w14:paraId="3C1BEBD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6328FC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2CC2EA3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FILTRO HME NEONATAL PRESENTACION: PIEZA. NUMERO DE CATALOGO: 500.040.000. PARA SU USO EN EL EQUIPO: VENTILADOR NEONATAL PARA CUIDADOS INTENSIVOS. CLAVE: 531.941.0048. MARCA: IMT MEDICAL. MODELO: BELLAVISTA 1000.</w:t>
            </w:r>
          </w:p>
        </w:tc>
        <w:tc>
          <w:tcPr>
            <w:tcW w:w="533" w:type="pct"/>
            <w:tcBorders>
              <w:top w:val="nil"/>
              <w:left w:val="nil"/>
              <w:bottom w:val="single" w:sz="4" w:space="0" w:color="auto"/>
              <w:right w:val="single" w:sz="4" w:space="0" w:color="auto"/>
            </w:tcBorders>
            <w:shd w:val="clear" w:color="auto" w:fill="auto"/>
            <w:vAlign w:val="center"/>
            <w:hideMark/>
          </w:tcPr>
          <w:p w14:paraId="4C9FEB70"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E180F0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C04D26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009DF3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w:t>
            </w:r>
          </w:p>
        </w:tc>
      </w:tr>
      <w:tr w:rsidR="002C1C49" w:rsidRPr="00777E3A" w14:paraId="7BEEB3F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0052D3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299</w:t>
            </w:r>
          </w:p>
        </w:tc>
        <w:tc>
          <w:tcPr>
            <w:tcW w:w="256" w:type="pct"/>
            <w:tcBorders>
              <w:top w:val="nil"/>
              <w:left w:val="nil"/>
              <w:bottom w:val="single" w:sz="4" w:space="0" w:color="auto"/>
              <w:right w:val="single" w:sz="4" w:space="0" w:color="auto"/>
            </w:tcBorders>
            <w:shd w:val="clear" w:color="auto" w:fill="auto"/>
            <w:noWrap/>
            <w:vAlign w:val="center"/>
            <w:hideMark/>
          </w:tcPr>
          <w:p w14:paraId="51A3F80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A6F4A7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375</w:t>
            </w:r>
          </w:p>
        </w:tc>
        <w:tc>
          <w:tcPr>
            <w:tcW w:w="256" w:type="pct"/>
            <w:tcBorders>
              <w:top w:val="nil"/>
              <w:left w:val="nil"/>
              <w:bottom w:val="single" w:sz="4" w:space="0" w:color="auto"/>
              <w:right w:val="single" w:sz="4" w:space="0" w:color="auto"/>
            </w:tcBorders>
            <w:shd w:val="clear" w:color="auto" w:fill="auto"/>
            <w:noWrap/>
            <w:vAlign w:val="center"/>
            <w:hideMark/>
          </w:tcPr>
          <w:p w14:paraId="3A8764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0435</w:t>
            </w:r>
          </w:p>
        </w:tc>
        <w:tc>
          <w:tcPr>
            <w:tcW w:w="256" w:type="pct"/>
            <w:tcBorders>
              <w:top w:val="nil"/>
              <w:left w:val="nil"/>
              <w:bottom w:val="single" w:sz="4" w:space="0" w:color="auto"/>
              <w:right w:val="single" w:sz="4" w:space="0" w:color="auto"/>
            </w:tcBorders>
            <w:shd w:val="clear" w:color="auto" w:fill="auto"/>
            <w:noWrap/>
            <w:vAlign w:val="center"/>
            <w:hideMark/>
          </w:tcPr>
          <w:p w14:paraId="771478D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76CC15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241524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FRASCO DE VIDRIO TRANSPARENTE BOCA ANCHA Y TAPA DE ROSCA DE PLASTICO, CAPACIDA DE 4 LITROS, SIN GRADUAR. PRESENTACION: CAJA. NUMERO DE CATALOGO: 602404. PARA SU USO EN EL EQUIPO: CLAVE 531.081.0014 ASPIRADOR PORTATIL PARA SUCCION CONTINUA. MARCA: GOMCO. MODELO: 6032/6033/6034 GOMCO.</w:t>
            </w:r>
          </w:p>
        </w:tc>
        <w:tc>
          <w:tcPr>
            <w:tcW w:w="533" w:type="pct"/>
            <w:tcBorders>
              <w:top w:val="nil"/>
              <w:left w:val="nil"/>
              <w:bottom w:val="single" w:sz="4" w:space="0" w:color="auto"/>
              <w:right w:val="single" w:sz="4" w:space="0" w:color="auto"/>
            </w:tcBorders>
            <w:shd w:val="clear" w:color="auto" w:fill="auto"/>
            <w:vAlign w:val="center"/>
            <w:hideMark/>
          </w:tcPr>
          <w:p w14:paraId="2EFF93A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1DCFC67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6FE369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89" w:type="pct"/>
            <w:tcBorders>
              <w:top w:val="nil"/>
              <w:left w:val="nil"/>
              <w:bottom w:val="single" w:sz="4" w:space="0" w:color="auto"/>
              <w:right w:val="single" w:sz="4" w:space="0" w:color="auto"/>
            </w:tcBorders>
            <w:shd w:val="clear" w:color="auto" w:fill="auto"/>
            <w:noWrap/>
            <w:vAlign w:val="center"/>
            <w:hideMark/>
          </w:tcPr>
          <w:p w14:paraId="2181643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39</w:t>
            </w:r>
          </w:p>
        </w:tc>
      </w:tr>
      <w:tr w:rsidR="002C1C49" w:rsidRPr="00777E3A" w14:paraId="3537AD3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F7B4C6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300</w:t>
            </w:r>
          </w:p>
        </w:tc>
        <w:tc>
          <w:tcPr>
            <w:tcW w:w="256" w:type="pct"/>
            <w:tcBorders>
              <w:top w:val="nil"/>
              <w:left w:val="nil"/>
              <w:bottom w:val="single" w:sz="4" w:space="0" w:color="auto"/>
              <w:right w:val="single" w:sz="4" w:space="0" w:color="auto"/>
            </w:tcBorders>
            <w:shd w:val="clear" w:color="auto" w:fill="auto"/>
            <w:noWrap/>
            <w:vAlign w:val="center"/>
            <w:hideMark/>
          </w:tcPr>
          <w:p w14:paraId="082F938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43BF9D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BEC656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0217</w:t>
            </w:r>
          </w:p>
        </w:tc>
        <w:tc>
          <w:tcPr>
            <w:tcW w:w="256" w:type="pct"/>
            <w:tcBorders>
              <w:top w:val="nil"/>
              <w:left w:val="nil"/>
              <w:bottom w:val="single" w:sz="4" w:space="0" w:color="auto"/>
              <w:right w:val="single" w:sz="4" w:space="0" w:color="auto"/>
            </w:tcBorders>
            <w:shd w:val="clear" w:color="auto" w:fill="auto"/>
            <w:noWrap/>
            <w:vAlign w:val="center"/>
            <w:hideMark/>
          </w:tcPr>
          <w:p w14:paraId="26F9FD8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F7FDBD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4722937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FRESAS PARA UTILIZARSE EN LA PIEZA DE MANO DE ALTA VELOCIDAD. DE CARBURO FORMA DE CONO INVERTIDO NO.35. </w:t>
            </w:r>
            <w:r w:rsidRPr="00777E3A">
              <w:rPr>
                <w:rFonts w:ascii="Arial" w:hAnsi="Arial" w:cs="Arial"/>
                <w:color w:val="000000"/>
                <w:sz w:val="12"/>
                <w:szCs w:val="12"/>
                <w:lang w:val="es-MX" w:eastAsia="es-MX"/>
              </w:rPr>
              <w:lastRenderedPageBreak/>
              <w:t xml:space="preserve">PRESENTACION: PIEZA. PARA SU USO EN LOS EQUIPOS CON CLAVES: 531.291.0416 UNIDAD ESTOMATOLOGICA BASICA Y 531.291.0028 UNIDAD ESTOMATOLOGICA CON MODULO INTEGRADO. MARCAS RECOMENDADAS: </w:t>
            </w:r>
            <w:proofErr w:type="gramStart"/>
            <w:r w:rsidRPr="00777E3A">
              <w:rPr>
                <w:rFonts w:ascii="Arial" w:hAnsi="Arial" w:cs="Arial"/>
                <w:color w:val="000000"/>
                <w:sz w:val="12"/>
                <w:szCs w:val="12"/>
                <w:lang w:val="es-MX" w:eastAsia="es-MX"/>
              </w:rPr>
              <w:t>SS.WHITE</w:t>
            </w:r>
            <w:proofErr w:type="gramEnd"/>
            <w:r w:rsidRPr="00777E3A">
              <w:rPr>
                <w:rFonts w:ascii="Arial" w:hAnsi="Arial" w:cs="Arial"/>
                <w:color w:val="000000"/>
                <w:sz w:val="12"/>
                <w:szCs w:val="12"/>
                <w:lang w:val="es-MX" w:eastAsia="es-MX"/>
              </w:rPr>
              <w:t>, KERR DENTAL, MDT, MEDENTAL Y CARBIDE BURRS.</w:t>
            </w:r>
          </w:p>
        </w:tc>
        <w:tc>
          <w:tcPr>
            <w:tcW w:w="533" w:type="pct"/>
            <w:tcBorders>
              <w:top w:val="nil"/>
              <w:left w:val="nil"/>
              <w:bottom w:val="single" w:sz="4" w:space="0" w:color="auto"/>
              <w:right w:val="single" w:sz="4" w:space="0" w:color="auto"/>
            </w:tcBorders>
            <w:shd w:val="clear" w:color="auto" w:fill="auto"/>
            <w:vAlign w:val="center"/>
            <w:hideMark/>
          </w:tcPr>
          <w:p w14:paraId="1480F2F6"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PIEZA</w:t>
            </w:r>
          </w:p>
        </w:tc>
        <w:tc>
          <w:tcPr>
            <w:tcW w:w="478" w:type="pct"/>
            <w:tcBorders>
              <w:top w:val="nil"/>
              <w:left w:val="nil"/>
              <w:bottom w:val="single" w:sz="4" w:space="0" w:color="auto"/>
              <w:right w:val="single" w:sz="4" w:space="0" w:color="auto"/>
            </w:tcBorders>
            <w:shd w:val="clear" w:color="auto" w:fill="auto"/>
            <w:noWrap/>
            <w:vAlign w:val="center"/>
            <w:hideMark/>
          </w:tcPr>
          <w:p w14:paraId="31F584F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2FA90A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18D4FB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r>
      <w:tr w:rsidR="002C1C49" w:rsidRPr="00777E3A" w14:paraId="53851B1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3FC13D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301</w:t>
            </w:r>
          </w:p>
        </w:tc>
        <w:tc>
          <w:tcPr>
            <w:tcW w:w="256" w:type="pct"/>
            <w:tcBorders>
              <w:top w:val="nil"/>
              <w:left w:val="nil"/>
              <w:bottom w:val="single" w:sz="4" w:space="0" w:color="auto"/>
              <w:right w:val="single" w:sz="4" w:space="0" w:color="auto"/>
            </w:tcBorders>
            <w:shd w:val="clear" w:color="auto" w:fill="auto"/>
            <w:noWrap/>
            <w:vAlign w:val="center"/>
            <w:hideMark/>
          </w:tcPr>
          <w:p w14:paraId="6892975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AC4DC3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4D4019B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0233</w:t>
            </w:r>
          </w:p>
        </w:tc>
        <w:tc>
          <w:tcPr>
            <w:tcW w:w="256" w:type="pct"/>
            <w:tcBorders>
              <w:top w:val="nil"/>
              <w:left w:val="nil"/>
              <w:bottom w:val="single" w:sz="4" w:space="0" w:color="auto"/>
              <w:right w:val="single" w:sz="4" w:space="0" w:color="auto"/>
            </w:tcBorders>
            <w:shd w:val="clear" w:color="auto" w:fill="auto"/>
            <w:noWrap/>
            <w:vAlign w:val="center"/>
            <w:hideMark/>
          </w:tcPr>
          <w:p w14:paraId="2F2874F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E1C645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6241A54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FRESAS PARA UTILIZARSE EN LA PIEZA DE MANO DE ALTA VELOCIDAD. DE CARBURO FORMA CILINDRICA NO.556. PRESENTACION: PIEZA. PARA SU USO EN LOS EQUIPOS CON CLAVES: 531.291.0416 UNIDAD ESTOMATOLOGICA BASICA Y 531.291.0028 UNIDAD ESTOMATOLOGICA CON MODULO INTEGRADO. MARCAS RECOMENDADAS: </w:t>
            </w:r>
            <w:proofErr w:type="gramStart"/>
            <w:r w:rsidRPr="00777E3A">
              <w:rPr>
                <w:rFonts w:ascii="Arial" w:hAnsi="Arial" w:cs="Arial"/>
                <w:color w:val="000000"/>
                <w:sz w:val="12"/>
                <w:szCs w:val="12"/>
                <w:lang w:val="es-MX" w:eastAsia="es-MX"/>
              </w:rPr>
              <w:t>SS.WHITE</w:t>
            </w:r>
            <w:proofErr w:type="gramEnd"/>
            <w:r w:rsidRPr="00777E3A">
              <w:rPr>
                <w:rFonts w:ascii="Arial" w:hAnsi="Arial" w:cs="Arial"/>
                <w:color w:val="000000"/>
                <w:sz w:val="12"/>
                <w:szCs w:val="12"/>
                <w:lang w:val="es-MX" w:eastAsia="es-MX"/>
              </w:rPr>
              <w:t>, KERR DENTAL, MDT, MEDENTAL Y CARBIDE BURRS.</w:t>
            </w:r>
          </w:p>
        </w:tc>
        <w:tc>
          <w:tcPr>
            <w:tcW w:w="533" w:type="pct"/>
            <w:tcBorders>
              <w:top w:val="nil"/>
              <w:left w:val="nil"/>
              <w:bottom w:val="single" w:sz="4" w:space="0" w:color="auto"/>
              <w:right w:val="single" w:sz="4" w:space="0" w:color="auto"/>
            </w:tcBorders>
            <w:shd w:val="clear" w:color="auto" w:fill="auto"/>
            <w:vAlign w:val="center"/>
            <w:hideMark/>
          </w:tcPr>
          <w:p w14:paraId="0B6DBE6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C2E3EB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528253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02917D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89</w:t>
            </w:r>
          </w:p>
        </w:tc>
      </w:tr>
      <w:tr w:rsidR="002C1C49" w:rsidRPr="00777E3A" w14:paraId="6811F64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46CA50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302</w:t>
            </w:r>
          </w:p>
        </w:tc>
        <w:tc>
          <w:tcPr>
            <w:tcW w:w="256" w:type="pct"/>
            <w:tcBorders>
              <w:top w:val="nil"/>
              <w:left w:val="nil"/>
              <w:bottom w:val="single" w:sz="4" w:space="0" w:color="auto"/>
              <w:right w:val="single" w:sz="4" w:space="0" w:color="auto"/>
            </w:tcBorders>
            <w:shd w:val="clear" w:color="auto" w:fill="auto"/>
            <w:noWrap/>
            <w:vAlign w:val="center"/>
            <w:hideMark/>
          </w:tcPr>
          <w:p w14:paraId="47040AC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11E838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AA9C3D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0241</w:t>
            </w:r>
          </w:p>
        </w:tc>
        <w:tc>
          <w:tcPr>
            <w:tcW w:w="256" w:type="pct"/>
            <w:tcBorders>
              <w:top w:val="nil"/>
              <w:left w:val="nil"/>
              <w:bottom w:val="single" w:sz="4" w:space="0" w:color="auto"/>
              <w:right w:val="single" w:sz="4" w:space="0" w:color="auto"/>
            </w:tcBorders>
            <w:shd w:val="clear" w:color="auto" w:fill="auto"/>
            <w:noWrap/>
            <w:vAlign w:val="center"/>
            <w:hideMark/>
          </w:tcPr>
          <w:p w14:paraId="2DC9EB9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660BE5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3872D8B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FFRESAS PARA UTILIZARSE EN LA PIEZA DE MANO DE ALTA VELOCIDAD. DE CARBURO FORMA CILINDRICA NO.557. PRESENTACION: PIEZA. PARA SU USO EN LOS EQUIPOS CON CLAVES: 531.291.0416 UNIDAD ESTOMATOLOGICA BASICA Y 531.291.0028 UNIDAD ESTOMATOLOGICA CON MODULO INTEGRADO. MARCAS RECOMENDADAS: </w:t>
            </w:r>
            <w:proofErr w:type="gramStart"/>
            <w:r w:rsidRPr="00777E3A">
              <w:rPr>
                <w:rFonts w:ascii="Arial" w:hAnsi="Arial" w:cs="Arial"/>
                <w:color w:val="000000"/>
                <w:sz w:val="12"/>
                <w:szCs w:val="12"/>
                <w:lang w:val="es-MX" w:eastAsia="es-MX"/>
              </w:rPr>
              <w:t>SS.WHITE</w:t>
            </w:r>
            <w:proofErr w:type="gramEnd"/>
            <w:r w:rsidRPr="00777E3A">
              <w:rPr>
                <w:rFonts w:ascii="Arial" w:hAnsi="Arial" w:cs="Arial"/>
                <w:color w:val="000000"/>
                <w:sz w:val="12"/>
                <w:szCs w:val="12"/>
                <w:lang w:val="es-MX" w:eastAsia="es-MX"/>
              </w:rPr>
              <w:t>, KERR DENTAL, MDT, MEDENTAL Y CARBIDE BURRS.</w:t>
            </w:r>
          </w:p>
        </w:tc>
        <w:tc>
          <w:tcPr>
            <w:tcW w:w="533" w:type="pct"/>
            <w:tcBorders>
              <w:top w:val="nil"/>
              <w:left w:val="nil"/>
              <w:bottom w:val="single" w:sz="4" w:space="0" w:color="auto"/>
              <w:right w:val="single" w:sz="4" w:space="0" w:color="auto"/>
            </w:tcBorders>
            <w:shd w:val="clear" w:color="auto" w:fill="auto"/>
            <w:vAlign w:val="center"/>
            <w:hideMark/>
          </w:tcPr>
          <w:p w14:paraId="28F018F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DFA1E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F7FA09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E3F93B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89</w:t>
            </w:r>
          </w:p>
        </w:tc>
      </w:tr>
      <w:tr w:rsidR="002C1C49" w:rsidRPr="00777E3A" w14:paraId="5BA08D3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421906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303</w:t>
            </w:r>
          </w:p>
        </w:tc>
        <w:tc>
          <w:tcPr>
            <w:tcW w:w="256" w:type="pct"/>
            <w:tcBorders>
              <w:top w:val="nil"/>
              <w:left w:val="nil"/>
              <w:bottom w:val="single" w:sz="4" w:space="0" w:color="auto"/>
              <w:right w:val="single" w:sz="4" w:space="0" w:color="auto"/>
            </w:tcBorders>
            <w:shd w:val="clear" w:color="auto" w:fill="auto"/>
            <w:noWrap/>
            <w:vAlign w:val="center"/>
            <w:hideMark/>
          </w:tcPr>
          <w:p w14:paraId="66ADA95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F474ED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DA88A2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0266</w:t>
            </w:r>
          </w:p>
        </w:tc>
        <w:tc>
          <w:tcPr>
            <w:tcW w:w="256" w:type="pct"/>
            <w:tcBorders>
              <w:top w:val="nil"/>
              <w:left w:val="nil"/>
              <w:bottom w:val="single" w:sz="4" w:space="0" w:color="auto"/>
              <w:right w:val="single" w:sz="4" w:space="0" w:color="auto"/>
            </w:tcBorders>
            <w:shd w:val="clear" w:color="auto" w:fill="auto"/>
            <w:noWrap/>
            <w:vAlign w:val="center"/>
            <w:hideMark/>
          </w:tcPr>
          <w:p w14:paraId="25CA257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70CDBE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235D7FF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FRESAS PARA UTILIZARSE EN LA PIEZA DE MANO DE ALTA VELOCIDAD. DE CARBURO FORMA REDONDA NO.3. PRESENTACION: PIEZA. PARA SU USO EN LOS EQUIPOS CON CLAVES: 531.291.0416 UNIDAD ESTOMATOLOGICA BASICA Y 531.291.0028 UNIDAD ESTOMATOLOGICA CON MODULO INTEGRADO. MARCAS RECOMENDADAS: </w:t>
            </w:r>
            <w:proofErr w:type="gramStart"/>
            <w:r w:rsidRPr="00777E3A">
              <w:rPr>
                <w:rFonts w:ascii="Arial" w:hAnsi="Arial" w:cs="Arial"/>
                <w:color w:val="000000"/>
                <w:sz w:val="12"/>
                <w:szCs w:val="12"/>
                <w:lang w:val="es-MX" w:eastAsia="es-MX"/>
              </w:rPr>
              <w:t>SS.WHITE</w:t>
            </w:r>
            <w:proofErr w:type="gramEnd"/>
            <w:r w:rsidRPr="00777E3A">
              <w:rPr>
                <w:rFonts w:ascii="Arial" w:hAnsi="Arial" w:cs="Arial"/>
                <w:color w:val="000000"/>
                <w:sz w:val="12"/>
                <w:szCs w:val="12"/>
                <w:lang w:val="es-MX" w:eastAsia="es-MX"/>
              </w:rPr>
              <w:t>, KERR DENTAL, MDT, MEDENTAL Y CARBIDE BURRS.</w:t>
            </w:r>
          </w:p>
        </w:tc>
        <w:tc>
          <w:tcPr>
            <w:tcW w:w="533" w:type="pct"/>
            <w:tcBorders>
              <w:top w:val="nil"/>
              <w:left w:val="nil"/>
              <w:bottom w:val="single" w:sz="4" w:space="0" w:color="auto"/>
              <w:right w:val="single" w:sz="4" w:space="0" w:color="auto"/>
            </w:tcBorders>
            <w:shd w:val="clear" w:color="auto" w:fill="auto"/>
            <w:vAlign w:val="center"/>
            <w:hideMark/>
          </w:tcPr>
          <w:p w14:paraId="550400E6"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5A3584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67ED57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AD0141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627</w:t>
            </w:r>
          </w:p>
        </w:tc>
      </w:tr>
      <w:tr w:rsidR="002C1C49" w:rsidRPr="00777E3A" w14:paraId="2E695D7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956CB1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304</w:t>
            </w:r>
          </w:p>
        </w:tc>
        <w:tc>
          <w:tcPr>
            <w:tcW w:w="256" w:type="pct"/>
            <w:tcBorders>
              <w:top w:val="nil"/>
              <w:left w:val="nil"/>
              <w:bottom w:val="single" w:sz="4" w:space="0" w:color="auto"/>
              <w:right w:val="single" w:sz="4" w:space="0" w:color="auto"/>
            </w:tcBorders>
            <w:shd w:val="clear" w:color="auto" w:fill="auto"/>
            <w:noWrap/>
            <w:vAlign w:val="center"/>
            <w:hideMark/>
          </w:tcPr>
          <w:p w14:paraId="51BA86E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7BD6195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F962A9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0274</w:t>
            </w:r>
          </w:p>
        </w:tc>
        <w:tc>
          <w:tcPr>
            <w:tcW w:w="256" w:type="pct"/>
            <w:tcBorders>
              <w:top w:val="nil"/>
              <w:left w:val="nil"/>
              <w:bottom w:val="single" w:sz="4" w:space="0" w:color="auto"/>
              <w:right w:val="single" w:sz="4" w:space="0" w:color="auto"/>
            </w:tcBorders>
            <w:shd w:val="clear" w:color="auto" w:fill="auto"/>
            <w:noWrap/>
            <w:vAlign w:val="center"/>
            <w:hideMark/>
          </w:tcPr>
          <w:p w14:paraId="1EEDC25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24586B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604E88D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FRESAS PARA UTILIZARSE EN LA PIEZA DE MANO DE ALTA VELOCIDAD. DE CARBURO FORMA REDONDA NO.5. PRESENTACION: PIEZA. PARA SU USO EN LOS EQUIPOS CON CLAVES: 531.291.0416 UNIDAD ESTOMATOLOGICA BASICA Y 531.291.0028 UNIDAD ESTOMATOLOGICA CON MODULO INTEGRADO. MARCAS RECOMENDADAS: </w:t>
            </w:r>
            <w:proofErr w:type="gramStart"/>
            <w:r w:rsidRPr="00777E3A">
              <w:rPr>
                <w:rFonts w:ascii="Arial" w:hAnsi="Arial" w:cs="Arial"/>
                <w:color w:val="000000"/>
                <w:sz w:val="12"/>
                <w:szCs w:val="12"/>
                <w:lang w:val="es-MX" w:eastAsia="es-MX"/>
              </w:rPr>
              <w:t>SS.WHITE</w:t>
            </w:r>
            <w:proofErr w:type="gramEnd"/>
            <w:r w:rsidRPr="00777E3A">
              <w:rPr>
                <w:rFonts w:ascii="Arial" w:hAnsi="Arial" w:cs="Arial"/>
                <w:color w:val="000000"/>
                <w:sz w:val="12"/>
                <w:szCs w:val="12"/>
                <w:lang w:val="es-MX" w:eastAsia="es-MX"/>
              </w:rPr>
              <w:t>, KERR DENTAL, MDT, MEDENTAL Y CARBIDE BURRS.</w:t>
            </w:r>
          </w:p>
        </w:tc>
        <w:tc>
          <w:tcPr>
            <w:tcW w:w="533" w:type="pct"/>
            <w:tcBorders>
              <w:top w:val="nil"/>
              <w:left w:val="nil"/>
              <w:bottom w:val="single" w:sz="4" w:space="0" w:color="auto"/>
              <w:right w:val="single" w:sz="4" w:space="0" w:color="auto"/>
            </w:tcBorders>
            <w:shd w:val="clear" w:color="auto" w:fill="auto"/>
            <w:vAlign w:val="center"/>
            <w:hideMark/>
          </w:tcPr>
          <w:p w14:paraId="3FE3FF23"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8BFBE8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EFE031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1C930F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1076</w:t>
            </w:r>
          </w:p>
        </w:tc>
      </w:tr>
      <w:tr w:rsidR="002C1C49" w:rsidRPr="00777E3A" w14:paraId="173535D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B34366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305</w:t>
            </w:r>
          </w:p>
        </w:tc>
        <w:tc>
          <w:tcPr>
            <w:tcW w:w="256" w:type="pct"/>
            <w:tcBorders>
              <w:top w:val="nil"/>
              <w:left w:val="nil"/>
              <w:bottom w:val="single" w:sz="4" w:space="0" w:color="auto"/>
              <w:right w:val="single" w:sz="4" w:space="0" w:color="auto"/>
            </w:tcBorders>
            <w:shd w:val="clear" w:color="auto" w:fill="auto"/>
            <w:noWrap/>
            <w:vAlign w:val="center"/>
            <w:hideMark/>
          </w:tcPr>
          <w:p w14:paraId="3D1753B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42F3BF4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BFE66F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0316</w:t>
            </w:r>
          </w:p>
        </w:tc>
        <w:tc>
          <w:tcPr>
            <w:tcW w:w="256" w:type="pct"/>
            <w:tcBorders>
              <w:top w:val="nil"/>
              <w:left w:val="nil"/>
              <w:bottom w:val="single" w:sz="4" w:space="0" w:color="auto"/>
              <w:right w:val="single" w:sz="4" w:space="0" w:color="auto"/>
            </w:tcBorders>
            <w:shd w:val="clear" w:color="auto" w:fill="auto"/>
            <w:noWrap/>
            <w:vAlign w:val="center"/>
            <w:hideMark/>
          </w:tcPr>
          <w:p w14:paraId="09C170A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D0B2C0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10A4EA54"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FRESAS PARA UTILIZARSE EN LA PIEZA DE MANO DE ALTA VELOCIDAD. DE CARBURO NO.701 L. PRESENTACION: PIEZA. PARA SU USO EN LOS EQUIPOS CON CLAVES: 531.291.0416 UNIDAD ESTOMATOLOGICA BASICA Y 531.291.0028 UNIDAD ESTOMATOLOGICA CON MODULO INTEGRADO. MARCAS RECOMENDADAS: </w:t>
            </w:r>
            <w:proofErr w:type="gramStart"/>
            <w:r w:rsidRPr="00777E3A">
              <w:rPr>
                <w:rFonts w:ascii="Arial" w:hAnsi="Arial" w:cs="Arial"/>
                <w:color w:val="000000"/>
                <w:sz w:val="12"/>
                <w:szCs w:val="12"/>
                <w:lang w:val="es-MX" w:eastAsia="es-MX"/>
              </w:rPr>
              <w:t>SS.WHITE</w:t>
            </w:r>
            <w:proofErr w:type="gramEnd"/>
            <w:r w:rsidRPr="00777E3A">
              <w:rPr>
                <w:rFonts w:ascii="Arial" w:hAnsi="Arial" w:cs="Arial"/>
                <w:color w:val="000000"/>
                <w:sz w:val="12"/>
                <w:szCs w:val="12"/>
                <w:lang w:val="es-MX" w:eastAsia="es-MX"/>
              </w:rPr>
              <w:t>, KERR DENTAL, MDT, MEDENTAL Y CARBIDE BURRS.</w:t>
            </w:r>
          </w:p>
        </w:tc>
        <w:tc>
          <w:tcPr>
            <w:tcW w:w="533" w:type="pct"/>
            <w:tcBorders>
              <w:top w:val="nil"/>
              <w:left w:val="nil"/>
              <w:bottom w:val="single" w:sz="4" w:space="0" w:color="auto"/>
              <w:right w:val="single" w:sz="4" w:space="0" w:color="auto"/>
            </w:tcBorders>
            <w:shd w:val="clear" w:color="auto" w:fill="auto"/>
            <w:vAlign w:val="center"/>
            <w:hideMark/>
          </w:tcPr>
          <w:p w14:paraId="21BE4D91"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CB27E3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6A16D0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9DFBBD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317</w:t>
            </w:r>
          </w:p>
        </w:tc>
      </w:tr>
      <w:tr w:rsidR="002C1C49" w:rsidRPr="00777E3A" w14:paraId="3784409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F5E543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306</w:t>
            </w:r>
          </w:p>
        </w:tc>
        <w:tc>
          <w:tcPr>
            <w:tcW w:w="256" w:type="pct"/>
            <w:tcBorders>
              <w:top w:val="nil"/>
              <w:left w:val="nil"/>
              <w:bottom w:val="single" w:sz="4" w:space="0" w:color="auto"/>
              <w:right w:val="single" w:sz="4" w:space="0" w:color="auto"/>
            </w:tcBorders>
            <w:shd w:val="clear" w:color="auto" w:fill="auto"/>
            <w:noWrap/>
            <w:vAlign w:val="center"/>
            <w:hideMark/>
          </w:tcPr>
          <w:p w14:paraId="10D0974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D48FAC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3C978A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0324</w:t>
            </w:r>
          </w:p>
        </w:tc>
        <w:tc>
          <w:tcPr>
            <w:tcW w:w="256" w:type="pct"/>
            <w:tcBorders>
              <w:top w:val="nil"/>
              <w:left w:val="nil"/>
              <w:bottom w:val="single" w:sz="4" w:space="0" w:color="auto"/>
              <w:right w:val="single" w:sz="4" w:space="0" w:color="auto"/>
            </w:tcBorders>
            <w:shd w:val="clear" w:color="auto" w:fill="auto"/>
            <w:noWrap/>
            <w:vAlign w:val="center"/>
            <w:hideMark/>
          </w:tcPr>
          <w:p w14:paraId="4326D97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4717D8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50EA637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FRESAS PARA UTILIZARSE EN LA PIEZA DE MANO DE ALTA VELOCIDAD. DE CARBURO FORMA DE PERA NO.331. PRESENTACION: PIEZA. PARA SU USO EN LOS EQUIPOS CON CLAVES: 531.291.0416 UNIDAD ESTOMATOLOGICA BASICA Y 531.291.0028 UNIDAD ESTOMATOLOGICA CON MODULO INTEGRADO. MARCAS RECOMENDADAS: </w:t>
            </w:r>
            <w:proofErr w:type="gramStart"/>
            <w:r w:rsidRPr="00777E3A">
              <w:rPr>
                <w:rFonts w:ascii="Arial" w:hAnsi="Arial" w:cs="Arial"/>
                <w:color w:val="000000"/>
                <w:sz w:val="12"/>
                <w:szCs w:val="12"/>
                <w:lang w:val="es-MX" w:eastAsia="es-MX"/>
              </w:rPr>
              <w:t>SS.WHITE</w:t>
            </w:r>
            <w:proofErr w:type="gramEnd"/>
            <w:r w:rsidRPr="00777E3A">
              <w:rPr>
                <w:rFonts w:ascii="Arial" w:hAnsi="Arial" w:cs="Arial"/>
                <w:color w:val="000000"/>
                <w:sz w:val="12"/>
                <w:szCs w:val="12"/>
                <w:lang w:val="es-MX" w:eastAsia="es-MX"/>
              </w:rPr>
              <w:t>, KERR DENTAL, MDT, MEDENTAL Y CARBIDE BURRS.</w:t>
            </w:r>
          </w:p>
        </w:tc>
        <w:tc>
          <w:tcPr>
            <w:tcW w:w="533" w:type="pct"/>
            <w:tcBorders>
              <w:top w:val="nil"/>
              <w:left w:val="nil"/>
              <w:bottom w:val="single" w:sz="4" w:space="0" w:color="auto"/>
              <w:right w:val="single" w:sz="4" w:space="0" w:color="auto"/>
            </w:tcBorders>
            <w:shd w:val="clear" w:color="auto" w:fill="auto"/>
            <w:vAlign w:val="center"/>
            <w:hideMark/>
          </w:tcPr>
          <w:p w14:paraId="4AF68C8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F799E4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7BB2E4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2EBB4C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269</w:t>
            </w:r>
          </w:p>
        </w:tc>
      </w:tr>
      <w:tr w:rsidR="002C1C49" w:rsidRPr="00777E3A" w14:paraId="73C2C22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7ADCC9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307</w:t>
            </w:r>
          </w:p>
        </w:tc>
        <w:tc>
          <w:tcPr>
            <w:tcW w:w="256" w:type="pct"/>
            <w:tcBorders>
              <w:top w:val="nil"/>
              <w:left w:val="nil"/>
              <w:bottom w:val="single" w:sz="4" w:space="0" w:color="auto"/>
              <w:right w:val="single" w:sz="4" w:space="0" w:color="auto"/>
            </w:tcBorders>
            <w:shd w:val="clear" w:color="auto" w:fill="auto"/>
            <w:noWrap/>
            <w:vAlign w:val="center"/>
            <w:hideMark/>
          </w:tcPr>
          <w:p w14:paraId="118DEB5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C8A041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5CC4CB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0357</w:t>
            </w:r>
          </w:p>
        </w:tc>
        <w:tc>
          <w:tcPr>
            <w:tcW w:w="256" w:type="pct"/>
            <w:tcBorders>
              <w:top w:val="nil"/>
              <w:left w:val="nil"/>
              <w:bottom w:val="single" w:sz="4" w:space="0" w:color="auto"/>
              <w:right w:val="single" w:sz="4" w:space="0" w:color="auto"/>
            </w:tcBorders>
            <w:shd w:val="clear" w:color="auto" w:fill="auto"/>
            <w:noWrap/>
            <w:vAlign w:val="center"/>
            <w:hideMark/>
          </w:tcPr>
          <w:p w14:paraId="29A6BD5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CBAEF1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2A7478C4"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FRESA PARA UTILIZARSE EN LA PIEZA DE MANO DE ALTA VELOCIDAD, DE DIAMANTE, PARA TERMINACION DE COMPOSITES FORMA CILINDRICA NO.012 PRESENTACION: PIEZA. PARA SU USO EN LOS EQUIPOS CON CLAVES: 531.291.0416 UNIDAD ESTOMATOLOGICA BASICA Y 531.291.0028 UNIDAD ESTOMATOLOGICA CON MODULO INTEGRADO. MARCAS RECOMENDADAS: </w:t>
            </w:r>
            <w:proofErr w:type="gramStart"/>
            <w:r w:rsidRPr="00777E3A">
              <w:rPr>
                <w:rFonts w:ascii="Arial" w:hAnsi="Arial" w:cs="Arial"/>
                <w:color w:val="000000"/>
                <w:sz w:val="12"/>
                <w:szCs w:val="12"/>
                <w:lang w:val="es-MX" w:eastAsia="es-MX"/>
              </w:rPr>
              <w:t>SS.WHITE</w:t>
            </w:r>
            <w:proofErr w:type="gramEnd"/>
            <w:r w:rsidRPr="00777E3A">
              <w:rPr>
                <w:rFonts w:ascii="Arial" w:hAnsi="Arial" w:cs="Arial"/>
                <w:color w:val="000000"/>
                <w:sz w:val="12"/>
                <w:szCs w:val="12"/>
                <w:lang w:val="es-MX" w:eastAsia="es-MX"/>
              </w:rPr>
              <w:t>, KERR DENTAL, MDT, MEDENTAL Y CARBIDE BURRS.</w:t>
            </w:r>
          </w:p>
        </w:tc>
        <w:tc>
          <w:tcPr>
            <w:tcW w:w="533" w:type="pct"/>
            <w:tcBorders>
              <w:top w:val="nil"/>
              <w:left w:val="nil"/>
              <w:bottom w:val="single" w:sz="4" w:space="0" w:color="auto"/>
              <w:right w:val="single" w:sz="4" w:space="0" w:color="auto"/>
            </w:tcBorders>
            <w:shd w:val="clear" w:color="auto" w:fill="auto"/>
            <w:vAlign w:val="center"/>
            <w:hideMark/>
          </w:tcPr>
          <w:p w14:paraId="5149BE76"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51C84B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21D38A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612368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269</w:t>
            </w:r>
          </w:p>
        </w:tc>
      </w:tr>
      <w:tr w:rsidR="002C1C49" w:rsidRPr="00777E3A" w14:paraId="3A4935E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19FD66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308</w:t>
            </w:r>
          </w:p>
        </w:tc>
        <w:tc>
          <w:tcPr>
            <w:tcW w:w="256" w:type="pct"/>
            <w:tcBorders>
              <w:top w:val="nil"/>
              <w:left w:val="nil"/>
              <w:bottom w:val="single" w:sz="4" w:space="0" w:color="auto"/>
              <w:right w:val="single" w:sz="4" w:space="0" w:color="auto"/>
            </w:tcBorders>
            <w:shd w:val="clear" w:color="auto" w:fill="auto"/>
            <w:noWrap/>
            <w:vAlign w:val="center"/>
            <w:hideMark/>
          </w:tcPr>
          <w:p w14:paraId="3BF0B46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C450FA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0777E9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0407</w:t>
            </w:r>
          </w:p>
        </w:tc>
        <w:tc>
          <w:tcPr>
            <w:tcW w:w="256" w:type="pct"/>
            <w:tcBorders>
              <w:top w:val="nil"/>
              <w:left w:val="nil"/>
              <w:bottom w:val="single" w:sz="4" w:space="0" w:color="auto"/>
              <w:right w:val="single" w:sz="4" w:space="0" w:color="auto"/>
            </w:tcBorders>
            <w:shd w:val="clear" w:color="auto" w:fill="auto"/>
            <w:noWrap/>
            <w:vAlign w:val="center"/>
            <w:hideMark/>
          </w:tcPr>
          <w:p w14:paraId="23416FA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064537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43E3169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FRESAS PARA UTILIZARSE EN LA PIEZA DE MANO DE ALTA VELOCIDAD. DE DIAMANTE FORMA REDONDA NO.014. PRESENTACION: PIEZA. PARA SU USO EN LOS EQUIPOS CON CLAVES: 531.291.0416 UNIDAD ESTOMATOLOGICA BASICA Y 531.291.0028 UNIDAD ESTOMATOLOGICA CON MODULO INTEGRADO. MARCAS RECOMENDADAS: </w:t>
            </w:r>
            <w:proofErr w:type="gramStart"/>
            <w:r w:rsidRPr="00777E3A">
              <w:rPr>
                <w:rFonts w:ascii="Arial" w:hAnsi="Arial" w:cs="Arial"/>
                <w:color w:val="000000"/>
                <w:sz w:val="12"/>
                <w:szCs w:val="12"/>
                <w:lang w:val="es-MX" w:eastAsia="es-MX"/>
              </w:rPr>
              <w:t>SS.WHITE</w:t>
            </w:r>
            <w:proofErr w:type="gramEnd"/>
            <w:r w:rsidRPr="00777E3A">
              <w:rPr>
                <w:rFonts w:ascii="Arial" w:hAnsi="Arial" w:cs="Arial"/>
                <w:color w:val="000000"/>
                <w:sz w:val="12"/>
                <w:szCs w:val="12"/>
                <w:lang w:val="es-MX" w:eastAsia="es-MX"/>
              </w:rPr>
              <w:t>, KERR DENTAL, MDT, MEDENTAL Y CARBIDE BURRS.</w:t>
            </w:r>
          </w:p>
        </w:tc>
        <w:tc>
          <w:tcPr>
            <w:tcW w:w="533" w:type="pct"/>
            <w:tcBorders>
              <w:top w:val="nil"/>
              <w:left w:val="nil"/>
              <w:bottom w:val="single" w:sz="4" w:space="0" w:color="auto"/>
              <w:right w:val="single" w:sz="4" w:space="0" w:color="auto"/>
            </w:tcBorders>
            <w:shd w:val="clear" w:color="auto" w:fill="auto"/>
            <w:vAlign w:val="center"/>
            <w:hideMark/>
          </w:tcPr>
          <w:p w14:paraId="79E632DC"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F3A0ED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15938A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6E069D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179</w:t>
            </w:r>
          </w:p>
        </w:tc>
      </w:tr>
      <w:tr w:rsidR="002C1C49" w:rsidRPr="00777E3A" w14:paraId="4351EE5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5A5756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309</w:t>
            </w:r>
          </w:p>
        </w:tc>
        <w:tc>
          <w:tcPr>
            <w:tcW w:w="256" w:type="pct"/>
            <w:tcBorders>
              <w:top w:val="nil"/>
              <w:left w:val="nil"/>
              <w:bottom w:val="single" w:sz="4" w:space="0" w:color="auto"/>
              <w:right w:val="single" w:sz="4" w:space="0" w:color="auto"/>
            </w:tcBorders>
            <w:shd w:val="clear" w:color="auto" w:fill="auto"/>
            <w:noWrap/>
            <w:vAlign w:val="center"/>
            <w:hideMark/>
          </w:tcPr>
          <w:p w14:paraId="5795906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FD1FB7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396</w:t>
            </w:r>
          </w:p>
        </w:tc>
        <w:tc>
          <w:tcPr>
            <w:tcW w:w="256" w:type="pct"/>
            <w:tcBorders>
              <w:top w:val="nil"/>
              <w:left w:val="nil"/>
              <w:bottom w:val="single" w:sz="4" w:space="0" w:color="auto"/>
              <w:right w:val="single" w:sz="4" w:space="0" w:color="auto"/>
            </w:tcBorders>
            <w:shd w:val="clear" w:color="auto" w:fill="auto"/>
            <w:noWrap/>
            <w:vAlign w:val="center"/>
            <w:hideMark/>
          </w:tcPr>
          <w:p w14:paraId="55A9C11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0166</w:t>
            </w:r>
          </w:p>
        </w:tc>
        <w:tc>
          <w:tcPr>
            <w:tcW w:w="256" w:type="pct"/>
            <w:tcBorders>
              <w:top w:val="nil"/>
              <w:left w:val="nil"/>
              <w:bottom w:val="single" w:sz="4" w:space="0" w:color="auto"/>
              <w:right w:val="single" w:sz="4" w:space="0" w:color="auto"/>
            </w:tcBorders>
            <w:shd w:val="clear" w:color="auto" w:fill="auto"/>
            <w:noWrap/>
            <w:vAlign w:val="center"/>
            <w:hideMark/>
          </w:tcPr>
          <w:p w14:paraId="6C61E25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23583B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A0AE86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GEL DE ULTRASONIDOS. PRESENTACION: CAJA CON 12 BOTELLAS. NUMERO DE </w:t>
            </w:r>
            <w:r w:rsidRPr="00777E3A">
              <w:rPr>
                <w:rFonts w:ascii="Arial" w:hAnsi="Arial" w:cs="Arial"/>
                <w:color w:val="000000"/>
                <w:sz w:val="12"/>
                <w:szCs w:val="12"/>
                <w:lang w:val="es-MX" w:eastAsia="es-MX"/>
              </w:rPr>
              <w:lastRenderedPageBreak/>
              <w:t>CATALOGO: 40483A. PARA SU USO EN EL EQUIPO MEDICO: CLAVE: 531.292.0258 CARDIOTOCOGRAFO. MARCA: PHILIPS. MODELO: AVALON FETAL MONITOR FM20.</w:t>
            </w:r>
          </w:p>
        </w:tc>
        <w:tc>
          <w:tcPr>
            <w:tcW w:w="533" w:type="pct"/>
            <w:tcBorders>
              <w:top w:val="nil"/>
              <w:left w:val="nil"/>
              <w:bottom w:val="single" w:sz="4" w:space="0" w:color="auto"/>
              <w:right w:val="single" w:sz="4" w:space="0" w:color="auto"/>
            </w:tcBorders>
            <w:shd w:val="clear" w:color="auto" w:fill="auto"/>
            <w:vAlign w:val="center"/>
            <w:hideMark/>
          </w:tcPr>
          <w:p w14:paraId="6F82D152"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CAJA</w:t>
            </w:r>
          </w:p>
        </w:tc>
        <w:tc>
          <w:tcPr>
            <w:tcW w:w="478" w:type="pct"/>
            <w:tcBorders>
              <w:top w:val="nil"/>
              <w:left w:val="nil"/>
              <w:bottom w:val="single" w:sz="4" w:space="0" w:color="auto"/>
              <w:right w:val="single" w:sz="4" w:space="0" w:color="auto"/>
            </w:tcBorders>
            <w:shd w:val="clear" w:color="auto" w:fill="auto"/>
            <w:noWrap/>
            <w:vAlign w:val="center"/>
            <w:hideMark/>
          </w:tcPr>
          <w:p w14:paraId="08A52B1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c>
          <w:tcPr>
            <w:tcW w:w="456" w:type="pct"/>
            <w:tcBorders>
              <w:top w:val="nil"/>
              <w:left w:val="nil"/>
              <w:bottom w:val="single" w:sz="4" w:space="0" w:color="auto"/>
              <w:right w:val="single" w:sz="4" w:space="0" w:color="auto"/>
            </w:tcBorders>
            <w:shd w:val="clear" w:color="auto" w:fill="auto"/>
            <w:noWrap/>
            <w:vAlign w:val="center"/>
            <w:hideMark/>
          </w:tcPr>
          <w:p w14:paraId="4372748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BOTELLA</w:t>
            </w:r>
          </w:p>
        </w:tc>
        <w:tc>
          <w:tcPr>
            <w:tcW w:w="489" w:type="pct"/>
            <w:tcBorders>
              <w:top w:val="nil"/>
              <w:left w:val="nil"/>
              <w:bottom w:val="single" w:sz="4" w:space="0" w:color="auto"/>
              <w:right w:val="single" w:sz="4" w:space="0" w:color="auto"/>
            </w:tcBorders>
            <w:shd w:val="clear" w:color="auto" w:fill="auto"/>
            <w:noWrap/>
            <w:vAlign w:val="center"/>
            <w:hideMark/>
          </w:tcPr>
          <w:p w14:paraId="18EC7BB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19</w:t>
            </w:r>
          </w:p>
        </w:tc>
      </w:tr>
      <w:tr w:rsidR="002C1C49" w:rsidRPr="00777E3A" w14:paraId="1FAEE4C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930A26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310</w:t>
            </w:r>
          </w:p>
        </w:tc>
        <w:tc>
          <w:tcPr>
            <w:tcW w:w="256" w:type="pct"/>
            <w:tcBorders>
              <w:top w:val="nil"/>
              <w:left w:val="nil"/>
              <w:bottom w:val="single" w:sz="4" w:space="0" w:color="auto"/>
              <w:right w:val="single" w:sz="4" w:space="0" w:color="auto"/>
            </w:tcBorders>
            <w:shd w:val="clear" w:color="auto" w:fill="auto"/>
            <w:noWrap/>
            <w:vAlign w:val="center"/>
            <w:hideMark/>
          </w:tcPr>
          <w:p w14:paraId="19D2D80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48B66E7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396</w:t>
            </w:r>
          </w:p>
        </w:tc>
        <w:tc>
          <w:tcPr>
            <w:tcW w:w="256" w:type="pct"/>
            <w:tcBorders>
              <w:top w:val="nil"/>
              <w:left w:val="nil"/>
              <w:bottom w:val="single" w:sz="4" w:space="0" w:color="auto"/>
              <w:right w:val="single" w:sz="4" w:space="0" w:color="auto"/>
            </w:tcBorders>
            <w:shd w:val="clear" w:color="auto" w:fill="auto"/>
            <w:noWrap/>
            <w:vAlign w:val="center"/>
            <w:hideMark/>
          </w:tcPr>
          <w:p w14:paraId="19B9AB7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0026</w:t>
            </w:r>
          </w:p>
        </w:tc>
        <w:tc>
          <w:tcPr>
            <w:tcW w:w="256" w:type="pct"/>
            <w:tcBorders>
              <w:top w:val="nil"/>
              <w:left w:val="nil"/>
              <w:bottom w:val="single" w:sz="4" w:space="0" w:color="auto"/>
              <w:right w:val="single" w:sz="4" w:space="0" w:color="auto"/>
            </w:tcBorders>
            <w:shd w:val="clear" w:color="auto" w:fill="auto"/>
            <w:noWrap/>
            <w:vAlign w:val="center"/>
            <w:hideMark/>
          </w:tcPr>
          <w:p w14:paraId="02F3F05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356FF1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B85AB0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GEL ABRASIVO NUPREP. PRESENTACION: TUBO 4 OZ. NUMERO DE CATALOGO: 122-736100. PARA SU USO EN EL EQUIPO: CLAVE 531 333 0317 ELECTROMIOGRAFO DE CUATRO CANALES. MARCA: NICOLET. MODELO: VIKINGQUEST.</w:t>
            </w:r>
          </w:p>
        </w:tc>
        <w:tc>
          <w:tcPr>
            <w:tcW w:w="533" w:type="pct"/>
            <w:tcBorders>
              <w:top w:val="nil"/>
              <w:left w:val="nil"/>
              <w:bottom w:val="single" w:sz="4" w:space="0" w:color="auto"/>
              <w:right w:val="single" w:sz="4" w:space="0" w:color="auto"/>
            </w:tcBorders>
            <w:shd w:val="clear" w:color="auto" w:fill="auto"/>
            <w:vAlign w:val="center"/>
            <w:hideMark/>
          </w:tcPr>
          <w:p w14:paraId="71FF959E"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TUBO</w:t>
            </w:r>
          </w:p>
        </w:tc>
        <w:tc>
          <w:tcPr>
            <w:tcW w:w="478" w:type="pct"/>
            <w:tcBorders>
              <w:top w:val="nil"/>
              <w:left w:val="nil"/>
              <w:bottom w:val="single" w:sz="4" w:space="0" w:color="auto"/>
              <w:right w:val="single" w:sz="4" w:space="0" w:color="auto"/>
            </w:tcBorders>
            <w:shd w:val="clear" w:color="auto" w:fill="auto"/>
            <w:noWrap/>
            <w:vAlign w:val="center"/>
            <w:hideMark/>
          </w:tcPr>
          <w:p w14:paraId="751BB95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3A1606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TUBO</w:t>
            </w:r>
          </w:p>
        </w:tc>
        <w:tc>
          <w:tcPr>
            <w:tcW w:w="489" w:type="pct"/>
            <w:tcBorders>
              <w:top w:val="nil"/>
              <w:left w:val="nil"/>
              <w:bottom w:val="single" w:sz="4" w:space="0" w:color="auto"/>
              <w:right w:val="single" w:sz="4" w:space="0" w:color="auto"/>
            </w:tcBorders>
            <w:shd w:val="clear" w:color="auto" w:fill="auto"/>
            <w:noWrap/>
            <w:vAlign w:val="center"/>
            <w:hideMark/>
          </w:tcPr>
          <w:p w14:paraId="20FCDCC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14</w:t>
            </w:r>
          </w:p>
        </w:tc>
      </w:tr>
      <w:tr w:rsidR="002C1C49" w:rsidRPr="00777E3A" w14:paraId="56BFBF2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38BBDB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311</w:t>
            </w:r>
          </w:p>
        </w:tc>
        <w:tc>
          <w:tcPr>
            <w:tcW w:w="256" w:type="pct"/>
            <w:tcBorders>
              <w:top w:val="nil"/>
              <w:left w:val="nil"/>
              <w:bottom w:val="single" w:sz="4" w:space="0" w:color="auto"/>
              <w:right w:val="single" w:sz="4" w:space="0" w:color="auto"/>
            </w:tcBorders>
            <w:shd w:val="clear" w:color="auto" w:fill="auto"/>
            <w:noWrap/>
            <w:vAlign w:val="center"/>
            <w:hideMark/>
          </w:tcPr>
          <w:p w14:paraId="72FA3FB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56B43B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403</w:t>
            </w:r>
          </w:p>
        </w:tc>
        <w:tc>
          <w:tcPr>
            <w:tcW w:w="256" w:type="pct"/>
            <w:tcBorders>
              <w:top w:val="nil"/>
              <w:left w:val="nil"/>
              <w:bottom w:val="single" w:sz="4" w:space="0" w:color="auto"/>
              <w:right w:val="single" w:sz="4" w:space="0" w:color="auto"/>
            </w:tcBorders>
            <w:shd w:val="clear" w:color="auto" w:fill="auto"/>
            <w:noWrap/>
            <w:vAlign w:val="center"/>
            <w:hideMark/>
          </w:tcPr>
          <w:p w14:paraId="7F10D3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0399</w:t>
            </w:r>
          </w:p>
        </w:tc>
        <w:tc>
          <w:tcPr>
            <w:tcW w:w="256" w:type="pct"/>
            <w:tcBorders>
              <w:top w:val="nil"/>
              <w:left w:val="nil"/>
              <w:bottom w:val="single" w:sz="4" w:space="0" w:color="auto"/>
              <w:right w:val="single" w:sz="4" w:space="0" w:color="auto"/>
            </w:tcBorders>
            <w:shd w:val="clear" w:color="auto" w:fill="auto"/>
            <w:noWrap/>
            <w:vAlign w:val="center"/>
            <w:hideMark/>
          </w:tcPr>
          <w:p w14:paraId="437C01A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757CB9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4E2B3A79"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BONETE GORRO PARA CPAP </w:t>
            </w:r>
            <w:proofErr w:type="gramStart"/>
            <w:r w:rsidRPr="00777E3A">
              <w:rPr>
                <w:rFonts w:ascii="Arial" w:hAnsi="Arial" w:cs="Arial"/>
                <w:color w:val="000000"/>
                <w:sz w:val="12"/>
                <w:szCs w:val="12"/>
                <w:lang w:val="es-MX" w:eastAsia="es-MX"/>
              </w:rPr>
              <w:t>NASAL,  MEDIDAS</w:t>
            </w:r>
            <w:proofErr w:type="gramEnd"/>
            <w:r w:rsidRPr="00777E3A">
              <w:rPr>
                <w:rFonts w:ascii="Arial" w:hAnsi="Arial" w:cs="Arial"/>
                <w:color w:val="000000"/>
                <w:sz w:val="12"/>
                <w:szCs w:val="12"/>
                <w:lang w:val="es-MX" w:eastAsia="es-MX"/>
              </w:rPr>
              <w:t xml:space="preserve"> 17-22 CM. PRESENTACION: CAJA CON 5. NUMERO DE CATALOGO: BC300-05. PARA SU USO EN EL EQUIPO: HUMIDIFICADOR CON CALEFACCION. CLAVE: 531.480.0128. MARCA: FISHER &amp; PAYKEL. MODELO: MR 850.</w:t>
            </w:r>
          </w:p>
        </w:tc>
        <w:tc>
          <w:tcPr>
            <w:tcW w:w="533" w:type="pct"/>
            <w:tcBorders>
              <w:top w:val="nil"/>
              <w:left w:val="nil"/>
              <w:bottom w:val="single" w:sz="4" w:space="0" w:color="auto"/>
              <w:right w:val="single" w:sz="4" w:space="0" w:color="auto"/>
            </w:tcBorders>
            <w:shd w:val="clear" w:color="auto" w:fill="auto"/>
            <w:vAlign w:val="center"/>
            <w:hideMark/>
          </w:tcPr>
          <w:p w14:paraId="6B6F1822"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1FFDCAF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c>
          <w:tcPr>
            <w:tcW w:w="456" w:type="pct"/>
            <w:tcBorders>
              <w:top w:val="nil"/>
              <w:left w:val="nil"/>
              <w:bottom w:val="single" w:sz="4" w:space="0" w:color="auto"/>
              <w:right w:val="single" w:sz="4" w:space="0" w:color="auto"/>
            </w:tcBorders>
            <w:shd w:val="clear" w:color="auto" w:fill="auto"/>
            <w:noWrap/>
            <w:vAlign w:val="center"/>
            <w:hideMark/>
          </w:tcPr>
          <w:p w14:paraId="665F12F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8671C9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00B6C69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5159BF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312</w:t>
            </w:r>
          </w:p>
        </w:tc>
        <w:tc>
          <w:tcPr>
            <w:tcW w:w="256" w:type="pct"/>
            <w:tcBorders>
              <w:top w:val="nil"/>
              <w:left w:val="nil"/>
              <w:bottom w:val="single" w:sz="4" w:space="0" w:color="auto"/>
              <w:right w:val="single" w:sz="4" w:space="0" w:color="auto"/>
            </w:tcBorders>
            <w:shd w:val="clear" w:color="auto" w:fill="auto"/>
            <w:noWrap/>
            <w:vAlign w:val="center"/>
            <w:hideMark/>
          </w:tcPr>
          <w:p w14:paraId="790CB67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77C17A8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403</w:t>
            </w:r>
          </w:p>
        </w:tc>
        <w:tc>
          <w:tcPr>
            <w:tcW w:w="256" w:type="pct"/>
            <w:tcBorders>
              <w:top w:val="nil"/>
              <w:left w:val="nil"/>
              <w:bottom w:val="single" w:sz="4" w:space="0" w:color="auto"/>
              <w:right w:val="single" w:sz="4" w:space="0" w:color="auto"/>
            </w:tcBorders>
            <w:shd w:val="clear" w:color="auto" w:fill="auto"/>
            <w:noWrap/>
            <w:vAlign w:val="center"/>
            <w:hideMark/>
          </w:tcPr>
          <w:p w14:paraId="548671F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0407</w:t>
            </w:r>
          </w:p>
        </w:tc>
        <w:tc>
          <w:tcPr>
            <w:tcW w:w="256" w:type="pct"/>
            <w:tcBorders>
              <w:top w:val="nil"/>
              <w:left w:val="nil"/>
              <w:bottom w:val="single" w:sz="4" w:space="0" w:color="auto"/>
              <w:right w:val="single" w:sz="4" w:space="0" w:color="auto"/>
            </w:tcBorders>
            <w:shd w:val="clear" w:color="auto" w:fill="auto"/>
            <w:noWrap/>
            <w:vAlign w:val="center"/>
            <w:hideMark/>
          </w:tcPr>
          <w:p w14:paraId="44CF2AB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AA646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37D895E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BONETE GORRO PARA CPAP </w:t>
            </w:r>
            <w:proofErr w:type="gramStart"/>
            <w:r w:rsidRPr="00777E3A">
              <w:rPr>
                <w:rFonts w:ascii="Arial" w:hAnsi="Arial" w:cs="Arial"/>
                <w:color w:val="000000"/>
                <w:sz w:val="12"/>
                <w:szCs w:val="12"/>
                <w:lang w:val="es-MX" w:eastAsia="es-MX"/>
              </w:rPr>
              <w:t>NASAL,  MEDIDAS</w:t>
            </w:r>
            <w:proofErr w:type="gramEnd"/>
            <w:r w:rsidRPr="00777E3A">
              <w:rPr>
                <w:rFonts w:ascii="Arial" w:hAnsi="Arial" w:cs="Arial"/>
                <w:color w:val="000000"/>
                <w:sz w:val="12"/>
                <w:szCs w:val="12"/>
                <w:lang w:val="es-MX" w:eastAsia="es-MX"/>
              </w:rPr>
              <w:t xml:space="preserve"> 22-25 CM. PRESENTACION: CAJA CON 5. NUMERO DE CATALOGO: BC303-05. PARA SU USO EN EL EQUIPO: HUMIDIFICADOR CON CALEFACCION. CLAVE: 531.480.0128. MARCA: FISHER &amp; PAYKEL. MODELO: MR 850.</w:t>
            </w:r>
          </w:p>
        </w:tc>
        <w:tc>
          <w:tcPr>
            <w:tcW w:w="533" w:type="pct"/>
            <w:tcBorders>
              <w:top w:val="nil"/>
              <w:left w:val="nil"/>
              <w:bottom w:val="single" w:sz="4" w:space="0" w:color="auto"/>
              <w:right w:val="single" w:sz="4" w:space="0" w:color="auto"/>
            </w:tcBorders>
            <w:shd w:val="clear" w:color="auto" w:fill="auto"/>
            <w:vAlign w:val="center"/>
            <w:hideMark/>
          </w:tcPr>
          <w:p w14:paraId="0AFC0E06"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02B2B1C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c>
          <w:tcPr>
            <w:tcW w:w="456" w:type="pct"/>
            <w:tcBorders>
              <w:top w:val="nil"/>
              <w:left w:val="nil"/>
              <w:bottom w:val="single" w:sz="4" w:space="0" w:color="auto"/>
              <w:right w:val="single" w:sz="4" w:space="0" w:color="auto"/>
            </w:tcBorders>
            <w:shd w:val="clear" w:color="auto" w:fill="auto"/>
            <w:noWrap/>
            <w:vAlign w:val="center"/>
            <w:hideMark/>
          </w:tcPr>
          <w:p w14:paraId="1C5A0E1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5DB14B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26E3E27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EEC557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313</w:t>
            </w:r>
          </w:p>
        </w:tc>
        <w:tc>
          <w:tcPr>
            <w:tcW w:w="256" w:type="pct"/>
            <w:tcBorders>
              <w:top w:val="nil"/>
              <w:left w:val="nil"/>
              <w:bottom w:val="single" w:sz="4" w:space="0" w:color="auto"/>
              <w:right w:val="single" w:sz="4" w:space="0" w:color="auto"/>
            </w:tcBorders>
            <w:shd w:val="clear" w:color="auto" w:fill="auto"/>
            <w:noWrap/>
            <w:vAlign w:val="center"/>
            <w:hideMark/>
          </w:tcPr>
          <w:p w14:paraId="4B98415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B0FEDD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403</w:t>
            </w:r>
          </w:p>
        </w:tc>
        <w:tc>
          <w:tcPr>
            <w:tcW w:w="256" w:type="pct"/>
            <w:tcBorders>
              <w:top w:val="nil"/>
              <w:left w:val="nil"/>
              <w:bottom w:val="single" w:sz="4" w:space="0" w:color="auto"/>
              <w:right w:val="single" w:sz="4" w:space="0" w:color="auto"/>
            </w:tcBorders>
            <w:shd w:val="clear" w:color="auto" w:fill="auto"/>
            <w:noWrap/>
            <w:vAlign w:val="center"/>
            <w:hideMark/>
          </w:tcPr>
          <w:p w14:paraId="1D242A4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0415</w:t>
            </w:r>
          </w:p>
        </w:tc>
        <w:tc>
          <w:tcPr>
            <w:tcW w:w="256" w:type="pct"/>
            <w:tcBorders>
              <w:top w:val="nil"/>
              <w:left w:val="nil"/>
              <w:bottom w:val="single" w:sz="4" w:space="0" w:color="auto"/>
              <w:right w:val="single" w:sz="4" w:space="0" w:color="auto"/>
            </w:tcBorders>
            <w:shd w:val="clear" w:color="auto" w:fill="auto"/>
            <w:noWrap/>
            <w:vAlign w:val="center"/>
            <w:hideMark/>
          </w:tcPr>
          <w:p w14:paraId="0F7678C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F0335D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4936508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BONETE GORRO PARA CPAP NASAL, MEDIDAS 25-29 CM. PRESENTACION: CAJA CON 5. NUMERO DE CATALOGO: BC306-05. PARA SU USO EN EL EQUIPO: HUMIDIFICADOR CON CALEFACCION. CLAVE: 531.480.0128. MARCA: FISHER &amp; PAYKEL. MODELO: MR 850.</w:t>
            </w:r>
          </w:p>
        </w:tc>
        <w:tc>
          <w:tcPr>
            <w:tcW w:w="533" w:type="pct"/>
            <w:tcBorders>
              <w:top w:val="nil"/>
              <w:left w:val="nil"/>
              <w:bottom w:val="single" w:sz="4" w:space="0" w:color="auto"/>
              <w:right w:val="single" w:sz="4" w:space="0" w:color="auto"/>
            </w:tcBorders>
            <w:shd w:val="clear" w:color="auto" w:fill="auto"/>
            <w:vAlign w:val="center"/>
            <w:hideMark/>
          </w:tcPr>
          <w:p w14:paraId="43BB29F3"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7E4514E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c>
          <w:tcPr>
            <w:tcW w:w="456" w:type="pct"/>
            <w:tcBorders>
              <w:top w:val="nil"/>
              <w:left w:val="nil"/>
              <w:bottom w:val="single" w:sz="4" w:space="0" w:color="auto"/>
              <w:right w:val="single" w:sz="4" w:space="0" w:color="auto"/>
            </w:tcBorders>
            <w:shd w:val="clear" w:color="auto" w:fill="auto"/>
            <w:noWrap/>
            <w:vAlign w:val="center"/>
            <w:hideMark/>
          </w:tcPr>
          <w:p w14:paraId="3B3F187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E9B4C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36FFCE1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F72CCB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314</w:t>
            </w:r>
          </w:p>
        </w:tc>
        <w:tc>
          <w:tcPr>
            <w:tcW w:w="256" w:type="pct"/>
            <w:tcBorders>
              <w:top w:val="nil"/>
              <w:left w:val="nil"/>
              <w:bottom w:val="single" w:sz="4" w:space="0" w:color="auto"/>
              <w:right w:val="single" w:sz="4" w:space="0" w:color="auto"/>
            </w:tcBorders>
            <w:shd w:val="clear" w:color="auto" w:fill="auto"/>
            <w:noWrap/>
            <w:vAlign w:val="center"/>
            <w:hideMark/>
          </w:tcPr>
          <w:p w14:paraId="42243CC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33C964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403</w:t>
            </w:r>
          </w:p>
        </w:tc>
        <w:tc>
          <w:tcPr>
            <w:tcW w:w="256" w:type="pct"/>
            <w:tcBorders>
              <w:top w:val="nil"/>
              <w:left w:val="nil"/>
              <w:bottom w:val="single" w:sz="4" w:space="0" w:color="auto"/>
              <w:right w:val="single" w:sz="4" w:space="0" w:color="auto"/>
            </w:tcBorders>
            <w:shd w:val="clear" w:color="auto" w:fill="auto"/>
            <w:noWrap/>
            <w:vAlign w:val="center"/>
            <w:hideMark/>
          </w:tcPr>
          <w:p w14:paraId="465D0E0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0423</w:t>
            </w:r>
          </w:p>
        </w:tc>
        <w:tc>
          <w:tcPr>
            <w:tcW w:w="256" w:type="pct"/>
            <w:tcBorders>
              <w:top w:val="nil"/>
              <w:left w:val="nil"/>
              <w:bottom w:val="single" w:sz="4" w:space="0" w:color="auto"/>
              <w:right w:val="single" w:sz="4" w:space="0" w:color="auto"/>
            </w:tcBorders>
            <w:shd w:val="clear" w:color="auto" w:fill="auto"/>
            <w:noWrap/>
            <w:vAlign w:val="center"/>
            <w:hideMark/>
          </w:tcPr>
          <w:p w14:paraId="7AF0419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E122CC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4A4CBB2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BONETE GORRO PARA CPAP NASAL, MEDIDAS 29-36 CM. PRESENTACION: CAJA CON 5. NUMERO DE CATALOGO: BC309-05. PARA SU USO EN EL EQUIPO: HUMIDIFICADOR CON CALEFACCION. CLAVE: 531.480.0128. MARCA: FISHER &amp; PAYKEL. MODELO: MR 850.</w:t>
            </w:r>
          </w:p>
        </w:tc>
        <w:tc>
          <w:tcPr>
            <w:tcW w:w="533" w:type="pct"/>
            <w:tcBorders>
              <w:top w:val="nil"/>
              <w:left w:val="nil"/>
              <w:bottom w:val="single" w:sz="4" w:space="0" w:color="auto"/>
              <w:right w:val="single" w:sz="4" w:space="0" w:color="auto"/>
            </w:tcBorders>
            <w:shd w:val="clear" w:color="auto" w:fill="auto"/>
            <w:vAlign w:val="center"/>
            <w:hideMark/>
          </w:tcPr>
          <w:p w14:paraId="7CB5113F"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496399A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c>
          <w:tcPr>
            <w:tcW w:w="456" w:type="pct"/>
            <w:tcBorders>
              <w:top w:val="nil"/>
              <w:left w:val="nil"/>
              <w:bottom w:val="single" w:sz="4" w:space="0" w:color="auto"/>
              <w:right w:val="single" w:sz="4" w:space="0" w:color="auto"/>
            </w:tcBorders>
            <w:shd w:val="clear" w:color="auto" w:fill="auto"/>
            <w:noWrap/>
            <w:vAlign w:val="center"/>
            <w:hideMark/>
          </w:tcPr>
          <w:p w14:paraId="0D0B11A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CB1406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37227A6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E91FDC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315</w:t>
            </w:r>
          </w:p>
        </w:tc>
        <w:tc>
          <w:tcPr>
            <w:tcW w:w="256" w:type="pct"/>
            <w:tcBorders>
              <w:top w:val="nil"/>
              <w:left w:val="nil"/>
              <w:bottom w:val="single" w:sz="4" w:space="0" w:color="auto"/>
              <w:right w:val="single" w:sz="4" w:space="0" w:color="auto"/>
            </w:tcBorders>
            <w:shd w:val="clear" w:color="auto" w:fill="auto"/>
            <w:noWrap/>
            <w:vAlign w:val="center"/>
            <w:hideMark/>
          </w:tcPr>
          <w:p w14:paraId="11C1A8B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4D7149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424</w:t>
            </w:r>
          </w:p>
        </w:tc>
        <w:tc>
          <w:tcPr>
            <w:tcW w:w="256" w:type="pct"/>
            <w:tcBorders>
              <w:top w:val="nil"/>
              <w:left w:val="nil"/>
              <w:bottom w:val="single" w:sz="4" w:space="0" w:color="auto"/>
              <w:right w:val="single" w:sz="4" w:space="0" w:color="auto"/>
            </w:tcBorders>
            <w:shd w:val="clear" w:color="auto" w:fill="auto"/>
            <w:noWrap/>
            <w:vAlign w:val="center"/>
            <w:hideMark/>
          </w:tcPr>
          <w:p w14:paraId="0E14B40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0071</w:t>
            </w:r>
          </w:p>
        </w:tc>
        <w:tc>
          <w:tcPr>
            <w:tcW w:w="256" w:type="pct"/>
            <w:tcBorders>
              <w:top w:val="nil"/>
              <w:left w:val="nil"/>
              <w:bottom w:val="single" w:sz="4" w:space="0" w:color="auto"/>
              <w:right w:val="single" w:sz="4" w:space="0" w:color="auto"/>
            </w:tcBorders>
            <w:shd w:val="clear" w:color="auto" w:fill="auto"/>
            <w:noWrap/>
            <w:vAlign w:val="center"/>
            <w:hideMark/>
          </w:tcPr>
          <w:p w14:paraId="4B4B7A3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99B50C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676341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HUMIDIFICADOR TERMICO 730 F&amp;P, 115 V. PRESENTACION: PIEZA. NUMERO DE CATALOGO: 15906. PARA SU USO EN EL EQUIPO: CLAVE 531 941 0204 VENTILADOR VOLUMETRICO PEDIATRICO/ADULTO. MARCA: VIASYS HEALTHCARE BIRD. MODELO: AVEA.</w:t>
            </w:r>
          </w:p>
        </w:tc>
        <w:tc>
          <w:tcPr>
            <w:tcW w:w="533" w:type="pct"/>
            <w:tcBorders>
              <w:top w:val="nil"/>
              <w:left w:val="nil"/>
              <w:bottom w:val="single" w:sz="4" w:space="0" w:color="auto"/>
              <w:right w:val="single" w:sz="4" w:space="0" w:color="auto"/>
            </w:tcBorders>
            <w:shd w:val="clear" w:color="auto" w:fill="auto"/>
            <w:vAlign w:val="center"/>
            <w:hideMark/>
          </w:tcPr>
          <w:p w14:paraId="3FB820E1"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5D2342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C26880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D3DCE5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34E756F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0BDEF1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316</w:t>
            </w:r>
          </w:p>
        </w:tc>
        <w:tc>
          <w:tcPr>
            <w:tcW w:w="256" w:type="pct"/>
            <w:tcBorders>
              <w:top w:val="nil"/>
              <w:left w:val="nil"/>
              <w:bottom w:val="single" w:sz="4" w:space="0" w:color="auto"/>
              <w:right w:val="single" w:sz="4" w:space="0" w:color="auto"/>
            </w:tcBorders>
            <w:shd w:val="clear" w:color="auto" w:fill="auto"/>
            <w:noWrap/>
            <w:vAlign w:val="center"/>
            <w:hideMark/>
          </w:tcPr>
          <w:p w14:paraId="51896DD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047A4F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437</w:t>
            </w:r>
          </w:p>
        </w:tc>
        <w:tc>
          <w:tcPr>
            <w:tcW w:w="256" w:type="pct"/>
            <w:tcBorders>
              <w:top w:val="nil"/>
              <w:left w:val="nil"/>
              <w:bottom w:val="single" w:sz="4" w:space="0" w:color="auto"/>
              <w:right w:val="single" w:sz="4" w:space="0" w:color="auto"/>
            </w:tcBorders>
            <w:shd w:val="clear" w:color="auto" w:fill="auto"/>
            <w:noWrap/>
            <w:vAlign w:val="center"/>
            <w:hideMark/>
          </w:tcPr>
          <w:p w14:paraId="778FE1E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1777</w:t>
            </w:r>
          </w:p>
        </w:tc>
        <w:tc>
          <w:tcPr>
            <w:tcW w:w="256" w:type="pct"/>
            <w:tcBorders>
              <w:top w:val="nil"/>
              <w:left w:val="nil"/>
              <w:bottom w:val="single" w:sz="4" w:space="0" w:color="auto"/>
              <w:right w:val="single" w:sz="4" w:space="0" w:color="auto"/>
            </w:tcBorders>
            <w:shd w:val="clear" w:color="auto" w:fill="auto"/>
            <w:noWrap/>
            <w:vAlign w:val="center"/>
            <w:hideMark/>
          </w:tcPr>
          <w:p w14:paraId="65DB57A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ABD922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459DCE9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JERINGA DESECHABLE DE 200ML PARA INYECCION DE LIQUIDO DE CONTRASTE CON INYECTOR DE ALTA PRESION. PRESENTACION: 20 JERINGAS POR CAJA. NÚMERO DE CATALOGOS: C855-5404 Y TM0539L PARA SU USO EN EL EQUIPO: INYECTOR DE MEDIO DE CONTRASTE. CLAVE: 526.380.0319.00.01. MARCA: NEMOTO. MODELO: DUAL SHOT ALPHA 7.</w:t>
            </w:r>
          </w:p>
        </w:tc>
        <w:tc>
          <w:tcPr>
            <w:tcW w:w="533" w:type="pct"/>
            <w:tcBorders>
              <w:top w:val="nil"/>
              <w:left w:val="nil"/>
              <w:bottom w:val="single" w:sz="4" w:space="0" w:color="auto"/>
              <w:right w:val="single" w:sz="4" w:space="0" w:color="auto"/>
            </w:tcBorders>
            <w:shd w:val="clear" w:color="auto" w:fill="auto"/>
            <w:vAlign w:val="center"/>
            <w:hideMark/>
          </w:tcPr>
          <w:p w14:paraId="520C706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42419DB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w:t>
            </w:r>
          </w:p>
        </w:tc>
        <w:tc>
          <w:tcPr>
            <w:tcW w:w="456" w:type="pct"/>
            <w:tcBorders>
              <w:top w:val="nil"/>
              <w:left w:val="nil"/>
              <w:bottom w:val="single" w:sz="4" w:space="0" w:color="auto"/>
              <w:right w:val="single" w:sz="4" w:space="0" w:color="auto"/>
            </w:tcBorders>
            <w:shd w:val="clear" w:color="auto" w:fill="auto"/>
            <w:noWrap/>
            <w:vAlign w:val="center"/>
            <w:hideMark/>
          </w:tcPr>
          <w:p w14:paraId="6A4CAEC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JERINGA</w:t>
            </w:r>
          </w:p>
        </w:tc>
        <w:tc>
          <w:tcPr>
            <w:tcW w:w="489" w:type="pct"/>
            <w:tcBorders>
              <w:top w:val="nil"/>
              <w:left w:val="nil"/>
              <w:bottom w:val="single" w:sz="4" w:space="0" w:color="auto"/>
              <w:right w:val="single" w:sz="4" w:space="0" w:color="auto"/>
            </w:tcBorders>
            <w:shd w:val="clear" w:color="auto" w:fill="auto"/>
            <w:noWrap/>
            <w:vAlign w:val="center"/>
            <w:hideMark/>
          </w:tcPr>
          <w:p w14:paraId="1AD9E9B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737CB5D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9FFFA8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317</w:t>
            </w:r>
          </w:p>
        </w:tc>
        <w:tc>
          <w:tcPr>
            <w:tcW w:w="256" w:type="pct"/>
            <w:tcBorders>
              <w:top w:val="nil"/>
              <w:left w:val="nil"/>
              <w:bottom w:val="single" w:sz="4" w:space="0" w:color="auto"/>
              <w:right w:val="single" w:sz="4" w:space="0" w:color="auto"/>
            </w:tcBorders>
            <w:shd w:val="clear" w:color="auto" w:fill="auto"/>
            <w:noWrap/>
            <w:vAlign w:val="center"/>
            <w:hideMark/>
          </w:tcPr>
          <w:p w14:paraId="5C3ADAB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8E692B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437</w:t>
            </w:r>
          </w:p>
        </w:tc>
        <w:tc>
          <w:tcPr>
            <w:tcW w:w="256" w:type="pct"/>
            <w:tcBorders>
              <w:top w:val="nil"/>
              <w:left w:val="nil"/>
              <w:bottom w:val="single" w:sz="4" w:space="0" w:color="auto"/>
              <w:right w:val="single" w:sz="4" w:space="0" w:color="auto"/>
            </w:tcBorders>
            <w:shd w:val="clear" w:color="auto" w:fill="auto"/>
            <w:noWrap/>
            <w:vAlign w:val="center"/>
            <w:hideMark/>
          </w:tcPr>
          <w:p w14:paraId="2097AC0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1942</w:t>
            </w:r>
          </w:p>
        </w:tc>
        <w:tc>
          <w:tcPr>
            <w:tcW w:w="256" w:type="pct"/>
            <w:tcBorders>
              <w:top w:val="nil"/>
              <w:left w:val="nil"/>
              <w:bottom w:val="single" w:sz="4" w:space="0" w:color="auto"/>
              <w:right w:val="single" w:sz="4" w:space="0" w:color="auto"/>
            </w:tcBorders>
            <w:shd w:val="clear" w:color="auto" w:fill="auto"/>
            <w:noWrap/>
            <w:vAlign w:val="center"/>
            <w:hideMark/>
          </w:tcPr>
          <w:p w14:paraId="75AF8D2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AC7716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057557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JERINGA TRIPLE PARA USO DENTAL, DE ACERO INOXIDABLE, CON FUNCIONES DE IRRIGACION, SECADO E IRRIGACION DE AGUA POR ASPERSION (</w:t>
            </w:r>
            <w:proofErr w:type="gramStart"/>
            <w:r w:rsidRPr="00777E3A">
              <w:rPr>
                <w:rFonts w:ascii="Arial" w:hAnsi="Arial" w:cs="Arial"/>
                <w:color w:val="000000"/>
                <w:sz w:val="12"/>
                <w:szCs w:val="12"/>
                <w:lang w:val="es-MX" w:eastAsia="es-MX"/>
              </w:rPr>
              <w:t>SPRAY</w:t>
            </w:r>
            <w:proofErr w:type="gramEnd"/>
            <w:r w:rsidRPr="00777E3A">
              <w:rPr>
                <w:rFonts w:ascii="Arial" w:hAnsi="Arial" w:cs="Arial"/>
                <w:color w:val="000000"/>
                <w:sz w:val="12"/>
                <w:szCs w:val="12"/>
                <w:lang w:val="es-MX" w:eastAsia="es-MX"/>
              </w:rPr>
              <w:t xml:space="preserve">). SUMINISTRO DE AGUA Y AIRE A TRAVES DE DOS VIAS. CON PUNTAS O EXTREMOS DESMONTABLES Y ESTERILIZABLES EN AUTOCLAVE DE VAPOR. CON CONEXION UNIVERSAL PARA CUALQUIER TIPO DE SILLON DENTAL. BOTON IZQUIERDO DE CONTROL DE VOLUMEN DE FLUJO DE AGUA Y BOTON DERECHO DE CONTROL DE VOLUMEN DE FLUJO DE AIRE. REUTILIZABLE. PRESENTACION: PIEZA. MARCAS COMPATIBLES: RITTER, ADEC, DENTAL EZAXCES, KNIGTH. PARA SU USO EN EL EQUIPO: UNIDAD1ESTOMATOLOGICA CON MODULO </w:t>
            </w:r>
            <w:proofErr w:type="gramStart"/>
            <w:r w:rsidRPr="00777E3A">
              <w:rPr>
                <w:rFonts w:ascii="Arial" w:hAnsi="Arial" w:cs="Arial"/>
                <w:color w:val="000000"/>
                <w:sz w:val="12"/>
                <w:szCs w:val="12"/>
                <w:lang w:val="es-MX" w:eastAsia="es-MX"/>
              </w:rPr>
              <w:t>INTEGRADO .</w:t>
            </w:r>
            <w:proofErr w:type="gramEnd"/>
            <w:r w:rsidRPr="00777E3A">
              <w:rPr>
                <w:rFonts w:ascii="Arial" w:hAnsi="Arial" w:cs="Arial"/>
                <w:color w:val="000000"/>
                <w:sz w:val="12"/>
                <w:szCs w:val="12"/>
                <w:lang w:val="es-MX" w:eastAsia="es-MX"/>
              </w:rPr>
              <w:t xml:space="preserve"> CLAVE: 531.291.0028. MARCA: VARIAS. MODELO: VARIOS.</w:t>
            </w:r>
          </w:p>
        </w:tc>
        <w:tc>
          <w:tcPr>
            <w:tcW w:w="533" w:type="pct"/>
            <w:tcBorders>
              <w:top w:val="nil"/>
              <w:left w:val="nil"/>
              <w:bottom w:val="single" w:sz="4" w:space="0" w:color="auto"/>
              <w:right w:val="single" w:sz="4" w:space="0" w:color="auto"/>
            </w:tcBorders>
            <w:shd w:val="clear" w:color="auto" w:fill="auto"/>
            <w:vAlign w:val="center"/>
            <w:hideMark/>
          </w:tcPr>
          <w:p w14:paraId="31767B3E"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962B82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B4005C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22AEAC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56</w:t>
            </w:r>
          </w:p>
        </w:tc>
      </w:tr>
      <w:tr w:rsidR="002C1C49" w:rsidRPr="00777E3A" w14:paraId="162581D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2580CB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318</w:t>
            </w:r>
          </w:p>
        </w:tc>
        <w:tc>
          <w:tcPr>
            <w:tcW w:w="256" w:type="pct"/>
            <w:tcBorders>
              <w:top w:val="nil"/>
              <w:left w:val="nil"/>
              <w:bottom w:val="single" w:sz="4" w:space="0" w:color="auto"/>
              <w:right w:val="single" w:sz="4" w:space="0" w:color="auto"/>
            </w:tcBorders>
            <w:shd w:val="clear" w:color="auto" w:fill="auto"/>
            <w:noWrap/>
            <w:vAlign w:val="center"/>
            <w:hideMark/>
          </w:tcPr>
          <w:p w14:paraId="56EB75D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2153C0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439</w:t>
            </w:r>
          </w:p>
        </w:tc>
        <w:tc>
          <w:tcPr>
            <w:tcW w:w="256" w:type="pct"/>
            <w:tcBorders>
              <w:top w:val="nil"/>
              <w:left w:val="nil"/>
              <w:bottom w:val="single" w:sz="4" w:space="0" w:color="auto"/>
              <w:right w:val="single" w:sz="4" w:space="0" w:color="auto"/>
            </w:tcBorders>
            <w:shd w:val="clear" w:color="auto" w:fill="auto"/>
            <w:noWrap/>
            <w:vAlign w:val="center"/>
            <w:hideMark/>
          </w:tcPr>
          <w:p w14:paraId="23ADDBB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0116</w:t>
            </w:r>
          </w:p>
        </w:tc>
        <w:tc>
          <w:tcPr>
            <w:tcW w:w="256" w:type="pct"/>
            <w:tcBorders>
              <w:top w:val="nil"/>
              <w:left w:val="nil"/>
              <w:bottom w:val="single" w:sz="4" w:space="0" w:color="auto"/>
              <w:right w:val="single" w:sz="4" w:space="0" w:color="auto"/>
            </w:tcBorders>
            <w:shd w:val="clear" w:color="auto" w:fill="auto"/>
            <w:noWrap/>
            <w:vAlign w:val="center"/>
            <w:hideMark/>
          </w:tcPr>
          <w:p w14:paraId="5FD22A1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CA643F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318A6C1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INTERCAMBIADOR DE CALOR HUMEDAD CON FILTRO HME, PARA PACIENTE ADULTO PRESENTACION: 50 PIEZAS POR CAJA. NUMERO DE CATALOGO: 820-0053-00. PARA SU USO EN EL EQUIPO: VENTILADOR DE TRASLADO PEDIATRICO-ADULTO. CLAVE: 531.941.0279. MARCA: ZOLL. MODELO: EMV 731.</w:t>
            </w:r>
          </w:p>
        </w:tc>
        <w:tc>
          <w:tcPr>
            <w:tcW w:w="533" w:type="pct"/>
            <w:tcBorders>
              <w:top w:val="nil"/>
              <w:left w:val="nil"/>
              <w:bottom w:val="single" w:sz="4" w:space="0" w:color="auto"/>
              <w:right w:val="single" w:sz="4" w:space="0" w:color="auto"/>
            </w:tcBorders>
            <w:shd w:val="clear" w:color="auto" w:fill="auto"/>
            <w:vAlign w:val="center"/>
            <w:hideMark/>
          </w:tcPr>
          <w:p w14:paraId="266196E2"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08E61E7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50</w:t>
            </w:r>
          </w:p>
        </w:tc>
        <w:tc>
          <w:tcPr>
            <w:tcW w:w="456" w:type="pct"/>
            <w:tcBorders>
              <w:top w:val="nil"/>
              <w:left w:val="nil"/>
              <w:bottom w:val="single" w:sz="4" w:space="0" w:color="auto"/>
              <w:right w:val="single" w:sz="4" w:space="0" w:color="auto"/>
            </w:tcBorders>
            <w:shd w:val="clear" w:color="auto" w:fill="auto"/>
            <w:noWrap/>
            <w:vAlign w:val="center"/>
            <w:hideMark/>
          </w:tcPr>
          <w:p w14:paraId="7F2C78B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81F5C5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w:t>
            </w:r>
          </w:p>
        </w:tc>
      </w:tr>
      <w:tr w:rsidR="002C1C49" w:rsidRPr="00777E3A" w14:paraId="4AAAD8F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7F2FCF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319</w:t>
            </w:r>
          </w:p>
        </w:tc>
        <w:tc>
          <w:tcPr>
            <w:tcW w:w="256" w:type="pct"/>
            <w:tcBorders>
              <w:top w:val="nil"/>
              <w:left w:val="nil"/>
              <w:bottom w:val="single" w:sz="4" w:space="0" w:color="auto"/>
              <w:right w:val="single" w:sz="4" w:space="0" w:color="auto"/>
            </w:tcBorders>
            <w:shd w:val="clear" w:color="auto" w:fill="auto"/>
            <w:noWrap/>
            <w:vAlign w:val="center"/>
            <w:hideMark/>
          </w:tcPr>
          <w:p w14:paraId="7FDF136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BF82C7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440</w:t>
            </w:r>
          </w:p>
        </w:tc>
        <w:tc>
          <w:tcPr>
            <w:tcW w:w="256" w:type="pct"/>
            <w:tcBorders>
              <w:top w:val="nil"/>
              <w:left w:val="nil"/>
              <w:bottom w:val="single" w:sz="4" w:space="0" w:color="auto"/>
              <w:right w:val="single" w:sz="4" w:space="0" w:color="auto"/>
            </w:tcBorders>
            <w:shd w:val="clear" w:color="auto" w:fill="auto"/>
            <w:noWrap/>
            <w:vAlign w:val="center"/>
            <w:hideMark/>
          </w:tcPr>
          <w:p w14:paraId="6ACD8C3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0956</w:t>
            </w:r>
          </w:p>
        </w:tc>
        <w:tc>
          <w:tcPr>
            <w:tcW w:w="256" w:type="pct"/>
            <w:tcBorders>
              <w:top w:val="nil"/>
              <w:left w:val="nil"/>
              <w:bottom w:val="single" w:sz="4" w:space="0" w:color="auto"/>
              <w:right w:val="single" w:sz="4" w:space="0" w:color="auto"/>
            </w:tcBorders>
            <w:shd w:val="clear" w:color="auto" w:fill="auto"/>
            <w:noWrap/>
            <w:vAlign w:val="center"/>
            <w:hideMark/>
          </w:tcPr>
          <w:p w14:paraId="6A8A12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DEBC2B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8991A8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HOJA PARA DERMATOMO DESECHABLE DE ACERO INOXIDABLE CON UNA PARTE AFILADA Y SENTADAS SOBRE UN PROTECTOR DE PLASTICO CON UN ORIFICIO PARA EL CLAVO GUIA. PRESENTACION: CAJA CON 10. NUMERO DE CATALOGO: 08-8800-000-10. PARA SU USO EN EL EQUIPO: CLAVE 531.283.0200.01.01 </w:t>
            </w:r>
            <w:r w:rsidRPr="00777E3A">
              <w:rPr>
                <w:rFonts w:ascii="Arial" w:hAnsi="Arial" w:cs="Arial"/>
                <w:color w:val="000000"/>
                <w:sz w:val="12"/>
                <w:szCs w:val="12"/>
                <w:lang w:val="es-MX" w:eastAsia="es-MX"/>
              </w:rPr>
              <w:lastRenderedPageBreak/>
              <w:t>DERMATOMO STRYKER. MARCA: ZIMMER. MODELO: 00-8821-000-00.</w:t>
            </w:r>
          </w:p>
        </w:tc>
        <w:tc>
          <w:tcPr>
            <w:tcW w:w="533" w:type="pct"/>
            <w:tcBorders>
              <w:top w:val="nil"/>
              <w:left w:val="nil"/>
              <w:bottom w:val="single" w:sz="4" w:space="0" w:color="auto"/>
              <w:right w:val="single" w:sz="4" w:space="0" w:color="auto"/>
            </w:tcBorders>
            <w:shd w:val="clear" w:color="auto" w:fill="auto"/>
            <w:vAlign w:val="center"/>
            <w:hideMark/>
          </w:tcPr>
          <w:p w14:paraId="549A99A8"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CAJA</w:t>
            </w:r>
          </w:p>
        </w:tc>
        <w:tc>
          <w:tcPr>
            <w:tcW w:w="478" w:type="pct"/>
            <w:tcBorders>
              <w:top w:val="nil"/>
              <w:left w:val="nil"/>
              <w:bottom w:val="single" w:sz="4" w:space="0" w:color="auto"/>
              <w:right w:val="single" w:sz="4" w:space="0" w:color="auto"/>
            </w:tcBorders>
            <w:shd w:val="clear" w:color="auto" w:fill="auto"/>
            <w:noWrap/>
            <w:vAlign w:val="center"/>
            <w:hideMark/>
          </w:tcPr>
          <w:p w14:paraId="4A05B73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456" w:type="pct"/>
            <w:tcBorders>
              <w:top w:val="nil"/>
              <w:left w:val="nil"/>
              <w:bottom w:val="single" w:sz="4" w:space="0" w:color="auto"/>
              <w:right w:val="single" w:sz="4" w:space="0" w:color="auto"/>
            </w:tcBorders>
            <w:shd w:val="clear" w:color="auto" w:fill="auto"/>
            <w:noWrap/>
            <w:vAlign w:val="center"/>
            <w:hideMark/>
          </w:tcPr>
          <w:p w14:paraId="5852BC7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9158C0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72055E6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7525A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320</w:t>
            </w:r>
          </w:p>
        </w:tc>
        <w:tc>
          <w:tcPr>
            <w:tcW w:w="256" w:type="pct"/>
            <w:tcBorders>
              <w:top w:val="nil"/>
              <w:left w:val="nil"/>
              <w:bottom w:val="single" w:sz="4" w:space="0" w:color="auto"/>
              <w:right w:val="single" w:sz="4" w:space="0" w:color="auto"/>
            </w:tcBorders>
            <w:shd w:val="clear" w:color="auto" w:fill="auto"/>
            <w:noWrap/>
            <w:vAlign w:val="center"/>
            <w:hideMark/>
          </w:tcPr>
          <w:p w14:paraId="4D674B2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EBBD34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440</w:t>
            </w:r>
          </w:p>
        </w:tc>
        <w:tc>
          <w:tcPr>
            <w:tcW w:w="256" w:type="pct"/>
            <w:tcBorders>
              <w:top w:val="nil"/>
              <w:left w:val="nil"/>
              <w:bottom w:val="single" w:sz="4" w:space="0" w:color="auto"/>
              <w:right w:val="single" w:sz="4" w:space="0" w:color="auto"/>
            </w:tcBorders>
            <w:shd w:val="clear" w:color="auto" w:fill="auto"/>
            <w:noWrap/>
            <w:vAlign w:val="center"/>
            <w:hideMark/>
          </w:tcPr>
          <w:p w14:paraId="56A5A4D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0980</w:t>
            </w:r>
          </w:p>
        </w:tc>
        <w:tc>
          <w:tcPr>
            <w:tcW w:w="256" w:type="pct"/>
            <w:tcBorders>
              <w:top w:val="nil"/>
              <w:left w:val="nil"/>
              <w:bottom w:val="single" w:sz="4" w:space="0" w:color="auto"/>
              <w:right w:val="single" w:sz="4" w:space="0" w:color="auto"/>
            </w:tcBorders>
            <w:shd w:val="clear" w:color="auto" w:fill="auto"/>
            <w:noWrap/>
            <w:vAlign w:val="center"/>
            <w:hideMark/>
          </w:tcPr>
          <w:p w14:paraId="2BB16F4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105A4F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0978DB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HOJA PARA DERMATOMO ELECTRICO O NEUMATICO, DE II.0 CM DE LONGITUD, 3.2 CM DE ANCHO, CON FILO EN UN SOLO LADO, ORIFICIO PROTEGIDO, PARA CONEXION CON EL DERMATOMO. PRESENTACION: PIEZA. NUMERO DE CATALOGO: 3539-252. PARA SU USO EN EL EQUIPO: DERMATOMO. CLAVE: 531.283.0200. MARCA: INTEGRA PADGETT. MODELO: MODELO "B".</w:t>
            </w:r>
          </w:p>
        </w:tc>
        <w:tc>
          <w:tcPr>
            <w:tcW w:w="533" w:type="pct"/>
            <w:tcBorders>
              <w:top w:val="nil"/>
              <w:left w:val="nil"/>
              <w:bottom w:val="single" w:sz="4" w:space="0" w:color="auto"/>
              <w:right w:val="single" w:sz="4" w:space="0" w:color="auto"/>
            </w:tcBorders>
            <w:shd w:val="clear" w:color="auto" w:fill="auto"/>
            <w:vAlign w:val="center"/>
            <w:hideMark/>
          </w:tcPr>
          <w:p w14:paraId="3123D54F"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6BB03E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F91845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C8EEC2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w:t>
            </w:r>
          </w:p>
        </w:tc>
      </w:tr>
      <w:tr w:rsidR="002C1C49" w:rsidRPr="00777E3A" w14:paraId="48DC350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303093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321</w:t>
            </w:r>
          </w:p>
        </w:tc>
        <w:tc>
          <w:tcPr>
            <w:tcW w:w="256" w:type="pct"/>
            <w:tcBorders>
              <w:top w:val="nil"/>
              <w:left w:val="nil"/>
              <w:bottom w:val="single" w:sz="4" w:space="0" w:color="auto"/>
              <w:right w:val="single" w:sz="4" w:space="0" w:color="auto"/>
            </w:tcBorders>
            <w:shd w:val="clear" w:color="auto" w:fill="auto"/>
            <w:noWrap/>
            <w:vAlign w:val="center"/>
            <w:hideMark/>
          </w:tcPr>
          <w:p w14:paraId="3684F8D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64C227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442</w:t>
            </w:r>
          </w:p>
        </w:tc>
        <w:tc>
          <w:tcPr>
            <w:tcW w:w="256" w:type="pct"/>
            <w:tcBorders>
              <w:top w:val="nil"/>
              <w:left w:val="nil"/>
              <w:bottom w:val="single" w:sz="4" w:space="0" w:color="auto"/>
              <w:right w:val="single" w:sz="4" w:space="0" w:color="auto"/>
            </w:tcBorders>
            <w:shd w:val="clear" w:color="auto" w:fill="auto"/>
            <w:noWrap/>
            <w:vAlign w:val="center"/>
            <w:hideMark/>
          </w:tcPr>
          <w:p w14:paraId="51D3AD9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0103</w:t>
            </w:r>
          </w:p>
        </w:tc>
        <w:tc>
          <w:tcPr>
            <w:tcW w:w="256" w:type="pct"/>
            <w:tcBorders>
              <w:top w:val="nil"/>
              <w:left w:val="nil"/>
              <w:bottom w:val="single" w:sz="4" w:space="0" w:color="auto"/>
              <w:right w:val="single" w:sz="4" w:space="0" w:color="auto"/>
            </w:tcBorders>
            <w:shd w:val="clear" w:color="auto" w:fill="auto"/>
            <w:noWrap/>
            <w:vAlign w:val="center"/>
            <w:hideMark/>
          </w:tcPr>
          <w:p w14:paraId="40B82D3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4AB4DE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6AD87639"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INSERTOS O PUNTAS PARA DETARTRAJE FABRICADAS DE TITANIO O ALEACION DE METAL- DIAMANTE-CARBONO INTERCAMBIABLES, ESTERILIZABLES PARA PIEZA DE MANO CON </w:t>
            </w:r>
            <w:proofErr w:type="gramStart"/>
            <w:r w:rsidRPr="00777E3A">
              <w:rPr>
                <w:rFonts w:ascii="Arial" w:hAnsi="Arial" w:cs="Arial"/>
                <w:color w:val="000000"/>
                <w:sz w:val="12"/>
                <w:szCs w:val="12"/>
                <w:lang w:val="es-MX" w:eastAsia="es-MX"/>
              </w:rPr>
              <w:t>SPRAY</w:t>
            </w:r>
            <w:proofErr w:type="gramEnd"/>
            <w:r w:rsidRPr="00777E3A">
              <w:rPr>
                <w:rFonts w:ascii="Arial" w:hAnsi="Arial" w:cs="Arial"/>
                <w:color w:val="000000"/>
                <w:sz w:val="12"/>
                <w:szCs w:val="12"/>
                <w:lang w:val="es-MX" w:eastAsia="es-MX"/>
              </w:rPr>
              <w:t xml:space="preserve">. MARCAS RECOMENDADAS DENTSPLY, WOODPECKER, SATELEC, 3M, RITTERLAS UNIDADES MEDICAS LAS SELECCIONARAN </w:t>
            </w:r>
            <w:proofErr w:type="gramStart"/>
            <w:r w:rsidRPr="00777E3A">
              <w:rPr>
                <w:rFonts w:ascii="Arial" w:hAnsi="Arial" w:cs="Arial"/>
                <w:color w:val="000000"/>
                <w:sz w:val="12"/>
                <w:szCs w:val="12"/>
                <w:lang w:val="es-MX" w:eastAsia="es-MX"/>
              </w:rPr>
              <w:t>DE ACUERDO A</w:t>
            </w:r>
            <w:proofErr w:type="gramEnd"/>
            <w:r w:rsidRPr="00777E3A">
              <w:rPr>
                <w:rFonts w:ascii="Arial" w:hAnsi="Arial" w:cs="Arial"/>
                <w:color w:val="000000"/>
                <w:sz w:val="12"/>
                <w:szCs w:val="12"/>
                <w:lang w:val="es-MX" w:eastAsia="es-MX"/>
              </w:rPr>
              <w:t xml:space="preserve"> SUS NECESIDADES MARCA Y MODELO PARA SU USO EN ELEQUIPO CLAVE 531.923.0313 UNIDAD ULTRASONICA ESTOMATOLOGICA.</w:t>
            </w:r>
          </w:p>
        </w:tc>
        <w:tc>
          <w:tcPr>
            <w:tcW w:w="533" w:type="pct"/>
            <w:tcBorders>
              <w:top w:val="nil"/>
              <w:left w:val="nil"/>
              <w:bottom w:val="single" w:sz="4" w:space="0" w:color="auto"/>
              <w:right w:val="single" w:sz="4" w:space="0" w:color="auto"/>
            </w:tcBorders>
            <w:shd w:val="clear" w:color="auto" w:fill="auto"/>
            <w:vAlign w:val="center"/>
            <w:hideMark/>
          </w:tcPr>
          <w:p w14:paraId="0D3C6AB6"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1D6814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D2ABE0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BCA3EE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5268756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2EC2DC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322</w:t>
            </w:r>
          </w:p>
        </w:tc>
        <w:tc>
          <w:tcPr>
            <w:tcW w:w="256" w:type="pct"/>
            <w:tcBorders>
              <w:top w:val="nil"/>
              <w:left w:val="nil"/>
              <w:bottom w:val="single" w:sz="4" w:space="0" w:color="auto"/>
              <w:right w:val="single" w:sz="4" w:space="0" w:color="auto"/>
            </w:tcBorders>
            <w:shd w:val="clear" w:color="auto" w:fill="auto"/>
            <w:noWrap/>
            <w:vAlign w:val="center"/>
            <w:hideMark/>
          </w:tcPr>
          <w:p w14:paraId="79A5275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4FE45FE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442</w:t>
            </w:r>
          </w:p>
        </w:tc>
        <w:tc>
          <w:tcPr>
            <w:tcW w:w="256" w:type="pct"/>
            <w:tcBorders>
              <w:top w:val="nil"/>
              <w:left w:val="nil"/>
              <w:bottom w:val="single" w:sz="4" w:space="0" w:color="auto"/>
              <w:right w:val="single" w:sz="4" w:space="0" w:color="auto"/>
            </w:tcBorders>
            <w:shd w:val="clear" w:color="auto" w:fill="auto"/>
            <w:noWrap/>
            <w:vAlign w:val="center"/>
            <w:hideMark/>
          </w:tcPr>
          <w:p w14:paraId="0740B6A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0178</w:t>
            </w:r>
          </w:p>
        </w:tc>
        <w:tc>
          <w:tcPr>
            <w:tcW w:w="256" w:type="pct"/>
            <w:tcBorders>
              <w:top w:val="nil"/>
              <w:left w:val="nil"/>
              <w:bottom w:val="single" w:sz="4" w:space="0" w:color="auto"/>
              <w:right w:val="single" w:sz="4" w:space="0" w:color="auto"/>
            </w:tcBorders>
            <w:shd w:val="clear" w:color="auto" w:fill="auto"/>
            <w:noWrap/>
            <w:vAlign w:val="center"/>
            <w:hideMark/>
          </w:tcPr>
          <w:p w14:paraId="58ACF1C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DC50EF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BDC6DE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INSERTOS O PUNTAS PARA DETARTRAJE, FABRICADAS DE TITANIO O ALEACION DE METAL/DIAMANTE/CARBONO, INTERCAMBIABLES, ESTERILIZABLES, PARA PIEZA DE MANO CON </w:t>
            </w:r>
            <w:proofErr w:type="gramStart"/>
            <w:r w:rsidRPr="00777E3A">
              <w:rPr>
                <w:rFonts w:ascii="Arial" w:hAnsi="Arial" w:cs="Arial"/>
                <w:color w:val="000000"/>
                <w:sz w:val="12"/>
                <w:szCs w:val="12"/>
                <w:lang w:val="es-MX" w:eastAsia="es-MX"/>
              </w:rPr>
              <w:t>SPRAY</w:t>
            </w:r>
            <w:proofErr w:type="gramEnd"/>
            <w:r w:rsidRPr="00777E3A">
              <w:rPr>
                <w:rFonts w:ascii="Arial" w:hAnsi="Arial" w:cs="Arial"/>
                <w:color w:val="000000"/>
                <w:sz w:val="12"/>
                <w:szCs w:val="12"/>
                <w:lang w:val="es-MX" w:eastAsia="es-MX"/>
              </w:rPr>
              <w:t xml:space="preserve"> PRESENTACION: KIT. PARA SU USO EN EL EQUIPO: UNIDAD ULTRASONICA ESTOMATOLOGICA. CLAVE: 531.923.0313. MARCA: WOODPECKER.MODELO: VARIOS.</w:t>
            </w:r>
          </w:p>
        </w:tc>
        <w:tc>
          <w:tcPr>
            <w:tcW w:w="533" w:type="pct"/>
            <w:tcBorders>
              <w:top w:val="nil"/>
              <w:left w:val="nil"/>
              <w:bottom w:val="single" w:sz="4" w:space="0" w:color="auto"/>
              <w:right w:val="single" w:sz="4" w:space="0" w:color="auto"/>
            </w:tcBorders>
            <w:shd w:val="clear" w:color="auto" w:fill="auto"/>
            <w:vAlign w:val="center"/>
            <w:hideMark/>
          </w:tcPr>
          <w:p w14:paraId="22720686"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B710BF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AE4A89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123B8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22</w:t>
            </w:r>
          </w:p>
        </w:tc>
      </w:tr>
      <w:tr w:rsidR="002C1C49" w:rsidRPr="00777E3A" w14:paraId="2120370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C6C2DB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323</w:t>
            </w:r>
          </w:p>
        </w:tc>
        <w:tc>
          <w:tcPr>
            <w:tcW w:w="256" w:type="pct"/>
            <w:tcBorders>
              <w:top w:val="nil"/>
              <w:left w:val="nil"/>
              <w:bottom w:val="single" w:sz="4" w:space="0" w:color="auto"/>
              <w:right w:val="single" w:sz="4" w:space="0" w:color="auto"/>
            </w:tcBorders>
            <w:shd w:val="clear" w:color="auto" w:fill="auto"/>
            <w:noWrap/>
            <w:vAlign w:val="center"/>
            <w:hideMark/>
          </w:tcPr>
          <w:p w14:paraId="2D23514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EF1CB5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442</w:t>
            </w:r>
          </w:p>
        </w:tc>
        <w:tc>
          <w:tcPr>
            <w:tcW w:w="256" w:type="pct"/>
            <w:tcBorders>
              <w:top w:val="nil"/>
              <w:left w:val="nil"/>
              <w:bottom w:val="single" w:sz="4" w:space="0" w:color="auto"/>
              <w:right w:val="single" w:sz="4" w:space="0" w:color="auto"/>
            </w:tcBorders>
            <w:shd w:val="clear" w:color="auto" w:fill="auto"/>
            <w:noWrap/>
            <w:vAlign w:val="center"/>
            <w:hideMark/>
          </w:tcPr>
          <w:p w14:paraId="5D11909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0186</w:t>
            </w:r>
          </w:p>
        </w:tc>
        <w:tc>
          <w:tcPr>
            <w:tcW w:w="256" w:type="pct"/>
            <w:tcBorders>
              <w:top w:val="nil"/>
              <w:left w:val="nil"/>
              <w:bottom w:val="single" w:sz="4" w:space="0" w:color="auto"/>
              <w:right w:val="single" w:sz="4" w:space="0" w:color="auto"/>
            </w:tcBorders>
            <w:shd w:val="clear" w:color="auto" w:fill="auto"/>
            <w:noWrap/>
            <w:vAlign w:val="center"/>
            <w:hideMark/>
          </w:tcPr>
          <w:p w14:paraId="05E479C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9206C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BDC62B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INSERTOS O PUNTAS PARA DETARTRAJE, FABRICADAS DE TITANIO O ALEACION DE METAL/DIAMANTE/CARBONO, INTERCAMBIABLES, ESTERILIZABLES, PARA PIEZA DE MANO CON </w:t>
            </w:r>
            <w:proofErr w:type="gramStart"/>
            <w:r w:rsidRPr="00777E3A">
              <w:rPr>
                <w:rFonts w:ascii="Arial" w:hAnsi="Arial" w:cs="Arial"/>
                <w:color w:val="000000"/>
                <w:sz w:val="12"/>
                <w:szCs w:val="12"/>
                <w:lang w:val="es-MX" w:eastAsia="es-MX"/>
              </w:rPr>
              <w:t>SPRAY</w:t>
            </w:r>
            <w:proofErr w:type="gramEnd"/>
            <w:r w:rsidRPr="00777E3A">
              <w:rPr>
                <w:rFonts w:ascii="Arial" w:hAnsi="Arial" w:cs="Arial"/>
                <w:color w:val="000000"/>
                <w:sz w:val="12"/>
                <w:szCs w:val="12"/>
                <w:lang w:val="es-MX" w:eastAsia="es-MX"/>
              </w:rPr>
              <w:t xml:space="preserve"> PRESENTACION: PIEZA. PARA SU USO EN EL EQUIPO: UNIDAD ULTRASONICA ESTOMATOLOGICA. CLAVE: 531.923.0313. MARCA: ACTEON SATELEC. MODELO: VARIOS.</w:t>
            </w:r>
          </w:p>
        </w:tc>
        <w:tc>
          <w:tcPr>
            <w:tcW w:w="533" w:type="pct"/>
            <w:tcBorders>
              <w:top w:val="nil"/>
              <w:left w:val="nil"/>
              <w:bottom w:val="single" w:sz="4" w:space="0" w:color="auto"/>
              <w:right w:val="single" w:sz="4" w:space="0" w:color="auto"/>
            </w:tcBorders>
            <w:shd w:val="clear" w:color="auto" w:fill="auto"/>
            <w:vAlign w:val="center"/>
            <w:hideMark/>
          </w:tcPr>
          <w:p w14:paraId="30C3E61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65ED18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E9810D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ACACCD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5C4F8A3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BECF8B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324</w:t>
            </w:r>
          </w:p>
        </w:tc>
        <w:tc>
          <w:tcPr>
            <w:tcW w:w="256" w:type="pct"/>
            <w:tcBorders>
              <w:top w:val="nil"/>
              <w:left w:val="nil"/>
              <w:bottom w:val="single" w:sz="4" w:space="0" w:color="auto"/>
              <w:right w:val="single" w:sz="4" w:space="0" w:color="auto"/>
            </w:tcBorders>
            <w:shd w:val="clear" w:color="auto" w:fill="auto"/>
            <w:noWrap/>
            <w:vAlign w:val="center"/>
            <w:hideMark/>
          </w:tcPr>
          <w:p w14:paraId="7D0E5C2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AF1E55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443</w:t>
            </w:r>
          </w:p>
        </w:tc>
        <w:tc>
          <w:tcPr>
            <w:tcW w:w="256" w:type="pct"/>
            <w:tcBorders>
              <w:top w:val="nil"/>
              <w:left w:val="nil"/>
              <w:bottom w:val="single" w:sz="4" w:space="0" w:color="auto"/>
              <w:right w:val="single" w:sz="4" w:space="0" w:color="auto"/>
            </w:tcBorders>
            <w:shd w:val="clear" w:color="auto" w:fill="auto"/>
            <w:noWrap/>
            <w:vAlign w:val="center"/>
            <w:hideMark/>
          </w:tcPr>
          <w:p w14:paraId="1CF8E63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0458</w:t>
            </w:r>
          </w:p>
        </w:tc>
        <w:tc>
          <w:tcPr>
            <w:tcW w:w="256" w:type="pct"/>
            <w:tcBorders>
              <w:top w:val="nil"/>
              <w:left w:val="nil"/>
              <w:bottom w:val="single" w:sz="4" w:space="0" w:color="auto"/>
              <w:right w:val="single" w:sz="4" w:space="0" w:color="auto"/>
            </w:tcBorders>
            <w:shd w:val="clear" w:color="auto" w:fill="auto"/>
            <w:noWrap/>
            <w:vAlign w:val="center"/>
            <w:hideMark/>
          </w:tcPr>
          <w:p w14:paraId="13A5C0F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8E8F23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BA1E99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LAPIZ DESECHABLE CON INTERRUPTOR DE DEDO. PRESENTACION: CAJA CON 5 PIEZAS. NUMERO DE CATALOGO: 755VL. PARA SU USO EN EL EQUIPO: UNIDAD DE ELECTROCIRUGIA DE USO GENERAL. CLAVE: 531.328.0181. MARCA: LED. MODELO: SURTRON 400 HP.</w:t>
            </w:r>
          </w:p>
        </w:tc>
        <w:tc>
          <w:tcPr>
            <w:tcW w:w="533" w:type="pct"/>
            <w:tcBorders>
              <w:top w:val="nil"/>
              <w:left w:val="nil"/>
              <w:bottom w:val="single" w:sz="4" w:space="0" w:color="auto"/>
              <w:right w:val="single" w:sz="4" w:space="0" w:color="auto"/>
            </w:tcBorders>
            <w:shd w:val="clear" w:color="auto" w:fill="auto"/>
            <w:vAlign w:val="center"/>
            <w:hideMark/>
          </w:tcPr>
          <w:p w14:paraId="0D8A76F6"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140264A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c>
          <w:tcPr>
            <w:tcW w:w="456" w:type="pct"/>
            <w:tcBorders>
              <w:top w:val="nil"/>
              <w:left w:val="nil"/>
              <w:bottom w:val="single" w:sz="4" w:space="0" w:color="auto"/>
              <w:right w:val="single" w:sz="4" w:space="0" w:color="auto"/>
            </w:tcBorders>
            <w:shd w:val="clear" w:color="auto" w:fill="auto"/>
            <w:noWrap/>
            <w:vAlign w:val="center"/>
            <w:hideMark/>
          </w:tcPr>
          <w:p w14:paraId="3ADC37B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D52CB5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500</w:t>
            </w:r>
          </w:p>
        </w:tc>
      </w:tr>
      <w:tr w:rsidR="002C1C49" w:rsidRPr="00777E3A" w14:paraId="0CFA233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2774AD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325</w:t>
            </w:r>
          </w:p>
        </w:tc>
        <w:tc>
          <w:tcPr>
            <w:tcW w:w="256" w:type="pct"/>
            <w:tcBorders>
              <w:top w:val="nil"/>
              <w:left w:val="nil"/>
              <w:bottom w:val="single" w:sz="4" w:space="0" w:color="auto"/>
              <w:right w:val="single" w:sz="4" w:space="0" w:color="auto"/>
            </w:tcBorders>
            <w:shd w:val="clear" w:color="auto" w:fill="auto"/>
            <w:noWrap/>
            <w:vAlign w:val="center"/>
            <w:hideMark/>
          </w:tcPr>
          <w:p w14:paraId="657FA7B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D51467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443</w:t>
            </w:r>
          </w:p>
        </w:tc>
        <w:tc>
          <w:tcPr>
            <w:tcW w:w="256" w:type="pct"/>
            <w:tcBorders>
              <w:top w:val="nil"/>
              <w:left w:val="nil"/>
              <w:bottom w:val="single" w:sz="4" w:space="0" w:color="auto"/>
              <w:right w:val="single" w:sz="4" w:space="0" w:color="auto"/>
            </w:tcBorders>
            <w:shd w:val="clear" w:color="auto" w:fill="auto"/>
            <w:noWrap/>
            <w:vAlign w:val="center"/>
            <w:hideMark/>
          </w:tcPr>
          <w:p w14:paraId="6209CF5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0110</w:t>
            </w:r>
          </w:p>
        </w:tc>
        <w:tc>
          <w:tcPr>
            <w:tcW w:w="256" w:type="pct"/>
            <w:tcBorders>
              <w:top w:val="nil"/>
              <w:left w:val="nil"/>
              <w:bottom w:val="single" w:sz="4" w:space="0" w:color="auto"/>
              <w:right w:val="single" w:sz="4" w:space="0" w:color="auto"/>
            </w:tcBorders>
            <w:shd w:val="clear" w:color="auto" w:fill="auto"/>
            <w:noWrap/>
            <w:vAlign w:val="center"/>
            <w:hideMark/>
          </w:tcPr>
          <w:p w14:paraId="2D6379B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C4073A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FA1031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LAPIZ CON CONTROL DE PEDAL REUSABLE, SIN ELECTRODO, CABLE DE 15', 50 USOS. PRESENTACION: PAQUETE. NUMERO DE CATALOGO: 60-0815-001. PARA USO EN EL EQUIPO MEDICO: UNIDAD DE ELECTROCIRUGIA. CON CLAVE: 531.328.0116. MARCA: CONMED. MODELO: SABRE 180/ 1000 SES.</w:t>
            </w:r>
          </w:p>
        </w:tc>
        <w:tc>
          <w:tcPr>
            <w:tcW w:w="533" w:type="pct"/>
            <w:tcBorders>
              <w:top w:val="nil"/>
              <w:left w:val="nil"/>
              <w:bottom w:val="single" w:sz="4" w:space="0" w:color="auto"/>
              <w:right w:val="single" w:sz="4" w:space="0" w:color="auto"/>
            </w:tcBorders>
            <w:shd w:val="clear" w:color="auto" w:fill="auto"/>
            <w:vAlign w:val="center"/>
            <w:hideMark/>
          </w:tcPr>
          <w:p w14:paraId="4F0153A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00F287D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351B44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89" w:type="pct"/>
            <w:tcBorders>
              <w:top w:val="nil"/>
              <w:left w:val="nil"/>
              <w:bottom w:val="single" w:sz="4" w:space="0" w:color="auto"/>
              <w:right w:val="single" w:sz="4" w:space="0" w:color="auto"/>
            </w:tcBorders>
            <w:shd w:val="clear" w:color="auto" w:fill="auto"/>
            <w:noWrap/>
            <w:vAlign w:val="center"/>
            <w:hideMark/>
          </w:tcPr>
          <w:p w14:paraId="207D964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56</w:t>
            </w:r>
          </w:p>
        </w:tc>
      </w:tr>
      <w:tr w:rsidR="002C1C49" w:rsidRPr="00777E3A" w14:paraId="66A985C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326BD0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326</w:t>
            </w:r>
          </w:p>
        </w:tc>
        <w:tc>
          <w:tcPr>
            <w:tcW w:w="256" w:type="pct"/>
            <w:tcBorders>
              <w:top w:val="nil"/>
              <w:left w:val="nil"/>
              <w:bottom w:val="single" w:sz="4" w:space="0" w:color="auto"/>
              <w:right w:val="single" w:sz="4" w:space="0" w:color="auto"/>
            </w:tcBorders>
            <w:shd w:val="clear" w:color="auto" w:fill="auto"/>
            <w:noWrap/>
            <w:vAlign w:val="center"/>
            <w:hideMark/>
          </w:tcPr>
          <w:p w14:paraId="302E24D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7547EC3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445</w:t>
            </w:r>
          </w:p>
        </w:tc>
        <w:tc>
          <w:tcPr>
            <w:tcW w:w="256" w:type="pct"/>
            <w:tcBorders>
              <w:top w:val="nil"/>
              <w:left w:val="nil"/>
              <w:bottom w:val="single" w:sz="4" w:space="0" w:color="auto"/>
              <w:right w:val="single" w:sz="4" w:space="0" w:color="auto"/>
            </w:tcBorders>
            <w:shd w:val="clear" w:color="auto" w:fill="auto"/>
            <w:noWrap/>
            <w:vAlign w:val="center"/>
            <w:hideMark/>
          </w:tcPr>
          <w:p w14:paraId="633F2A2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0902</w:t>
            </w:r>
          </w:p>
        </w:tc>
        <w:tc>
          <w:tcPr>
            <w:tcW w:w="256" w:type="pct"/>
            <w:tcBorders>
              <w:top w:val="nil"/>
              <w:left w:val="nil"/>
              <w:bottom w:val="single" w:sz="4" w:space="0" w:color="auto"/>
              <w:right w:val="single" w:sz="4" w:space="0" w:color="auto"/>
            </w:tcBorders>
            <w:shd w:val="clear" w:color="auto" w:fill="auto"/>
            <w:noWrap/>
            <w:vAlign w:val="center"/>
            <w:hideMark/>
          </w:tcPr>
          <w:p w14:paraId="0941821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127CD3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5EF7DD24"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LINEA DE MUESTREO DE CO2. PRESENTACION: CAJA CON 25 PIEZAS. NUMERO DE CATALOGO: 5821-000. PARA SU USO EN EL EQUIPO: CAPNOGRAFO CON OXIMETRO. CLAVE: 531.175.0011. MARCA: NONIN MEDICAL. MODELO: LIFESENSE.</w:t>
            </w:r>
          </w:p>
        </w:tc>
        <w:tc>
          <w:tcPr>
            <w:tcW w:w="533" w:type="pct"/>
            <w:tcBorders>
              <w:top w:val="nil"/>
              <w:left w:val="nil"/>
              <w:bottom w:val="single" w:sz="4" w:space="0" w:color="auto"/>
              <w:right w:val="single" w:sz="4" w:space="0" w:color="auto"/>
            </w:tcBorders>
            <w:shd w:val="clear" w:color="auto" w:fill="auto"/>
            <w:vAlign w:val="center"/>
            <w:hideMark/>
          </w:tcPr>
          <w:p w14:paraId="65EB901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190365F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w:t>
            </w:r>
          </w:p>
        </w:tc>
        <w:tc>
          <w:tcPr>
            <w:tcW w:w="456" w:type="pct"/>
            <w:tcBorders>
              <w:top w:val="nil"/>
              <w:left w:val="nil"/>
              <w:bottom w:val="single" w:sz="4" w:space="0" w:color="auto"/>
              <w:right w:val="single" w:sz="4" w:space="0" w:color="auto"/>
            </w:tcBorders>
            <w:shd w:val="clear" w:color="auto" w:fill="auto"/>
            <w:noWrap/>
            <w:vAlign w:val="center"/>
            <w:hideMark/>
          </w:tcPr>
          <w:p w14:paraId="326AD9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825A14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17B46C0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07DDA5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327</w:t>
            </w:r>
          </w:p>
        </w:tc>
        <w:tc>
          <w:tcPr>
            <w:tcW w:w="256" w:type="pct"/>
            <w:tcBorders>
              <w:top w:val="nil"/>
              <w:left w:val="nil"/>
              <w:bottom w:val="single" w:sz="4" w:space="0" w:color="auto"/>
              <w:right w:val="single" w:sz="4" w:space="0" w:color="auto"/>
            </w:tcBorders>
            <w:shd w:val="clear" w:color="auto" w:fill="auto"/>
            <w:noWrap/>
            <w:vAlign w:val="center"/>
            <w:hideMark/>
          </w:tcPr>
          <w:p w14:paraId="472F0F0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7360794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445</w:t>
            </w:r>
          </w:p>
        </w:tc>
        <w:tc>
          <w:tcPr>
            <w:tcW w:w="256" w:type="pct"/>
            <w:tcBorders>
              <w:top w:val="nil"/>
              <w:left w:val="nil"/>
              <w:bottom w:val="single" w:sz="4" w:space="0" w:color="auto"/>
              <w:right w:val="single" w:sz="4" w:space="0" w:color="auto"/>
            </w:tcBorders>
            <w:shd w:val="clear" w:color="auto" w:fill="auto"/>
            <w:noWrap/>
            <w:vAlign w:val="center"/>
            <w:hideMark/>
          </w:tcPr>
          <w:p w14:paraId="571A5F2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0886</w:t>
            </w:r>
          </w:p>
        </w:tc>
        <w:tc>
          <w:tcPr>
            <w:tcW w:w="256" w:type="pct"/>
            <w:tcBorders>
              <w:top w:val="nil"/>
              <w:left w:val="nil"/>
              <w:bottom w:val="single" w:sz="4" w:space="0" w:color="auto"/>
              <w:right w:val="single" w:sz="4" w:space="0" w:color="auto"/>
            </w:tcBorders>
            <w:shd w:val="clear" w:color="auto" w:fill="auto"/>
            <w:noWrap/>
            <w:vAlign w:val="center"/>
            <w:hideMark/>
          </w:tcPr>
          <w:p w14:paraId="29C24A3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DA700E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2ADA18E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LINEA DE MUESTREO DE GAS DE 3 METROS DE LARGO, CON ADAPTADOR DE VIAS.DESECHABLE PRESENTACION: PAQUETE CON 10 PIEZAS. NUMERO DE CATALOGO: 73319-HEL. PARA SU USO EN EL EQUIPO: ANESTESIA INTERMEDIA, UNIDAD DE. CLAVE: 531.053.0372. MARCA: GENERAL ELECTRIC. MODELO: CARESTATION 620 / CARESCAPE B450.</w:t>
            </w:r>
          </w:p>
        </w:tc>
        <w:tc>
          <w:tcPr>
            <w:tcW w:w="533" w:type="pct"/>
            <w:tcBorders>
              <w:top w:val="nil"/>
              <w:left w:val="nil"/>
              <w:bottom w:val="single" w:sz="4" w:space="0" w:color="auto"/>
              <w:right w:val="single" w:sz="4" w:space="0" w:color="auto"/>
            </w:tcBorders>
            <w:shd w:val="clear" w:color="auto" w:fill="auto"/>
            <w:vAlign w:val="center"/>
            <w:hideMark/>
          </w:tcPr>
          <w:p w14:paraId="0BFA02E1"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114D249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456" w:type="pct"/>
            <w:tcBorders>
              <w:top w:val="nil"/>
              <w:left w:val="nil"/>
              <w:bottom w:val="single" w:sz="4" w:space="0" w:color="auto"/>
              <w:right w:val="single" w:sz="4" w:space="0" w:color="auto"/>
            </w:tcBorders>
            <w:shd w:val="clear" w:color="auto" w:fill="auto"/>
            <w:noWrap/>
            <w:vAlign w:val="center"/>
            <w:hideMark/>
          </w:tcPr>
          <w:p w14:paraId="578281B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4B610E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w:t>
            </w:r>
          </w:p>
        </w:tc>
      </w:tr>
      <w:tr w:rsidR="002C1C49" w:rsidRPr="00777E3A" w14:paraId="2D26B13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FA216A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328</w:t>
            </w:r>
          </w:p>
        </w:tc>
        <w:tc>
          <w:tcPr>
            <w:tcW w:w="256" w:type="pct"/>
            <w:tcBorders>
              <w:top w:val="nil"/>
              <w:left w:val="nil"/>
              <w:bottom w:val="single" w:sz="4" w:space="0" w:color="auto"/>
              <w:right w:val="single" w:sz="4" w:space="0" w:color="auto"/>
            </w:tcBorders>
            <w:shd w:val="clear" w:color="auto" w:fill="auto"/>
            <w:noWrap/>
            <w:vAlign w:val="center"/>
            <w:hideMark/>
          </w:tcPr>
          <w:p w14:paraId="084BB5A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B85598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445</w:t>
            </w:r>
          </w:p>
        </w:tc>
        <w:tc>
          <w:tcPr>
            <w:tcW w:w="256" w:type="pct"/>
            <w:tcBorders>
              <w:top w:val="nil"/>
              <w:left w:val="nil"/>
              <w:bottom w:val="single" w:sz="4" w:space="0" w:color="auto"/>
              <w:right w:val="single" w:sz="4" w:space="0" w:color="auto"/>
            </w:tcBorders>
            <w:shd w:val="clear" w:color="auto" w:fill="auto"/>
            <w:noWrap/>
            <w:vAlign w:val="center"/>
            <w:hideMark/>
          </w:tcPr>
          <w:p w14:paraId="25C88C4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0357</w:t>
            </w:r>
          </w:p>
        </w:tc>
        <w:tc>
          <w:tcPr>
            <w:tcW w:w="256" w:type="pct"/>
            <w:tcBorders>
              <w:top w:val="nil"/>
              <w:left w:val="nil"/>
              <w:bottom w:val="single" w:sz="4" w:space="0" w:color="auto"/>
              <w:right w:val="single" w:sz="4" w:space="0" w:color="auto"/>
            </w:tcBorders>
            <w:shd w:val="clear" w:color="auto" w:fill="auto"/>
            <w:noWrap/>
            <w:vAlign w:val="center"/>
            <w:hideMark/>
          </w:tcPr>
          <w:p w14:paraId="19BA396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839652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CE9AA1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LINEA DE SENSOR DE FLUJO. PRESENTACION: PZA. NUMERO DE CATALOGO: 10110102. PARA SU USO EN EL EQUIPO MEDICO: CLAVE 531.053.0372 ANESTESIA INTERMEDIA UNIDAD DE. MARCA: PLARRE / NIHON KOHDEN. MODELO: 9500 /BSM-2353K.</w:t>
            </w:r>
          </w:p>
        </w:tc>
        <w:tc>
          <w:tcPr>
            <w:tcW w:w="533" w:type="pct"/>
            <w:tcBorders>
              <w:top w:val="nil"/>
              <w:left w:val="nil"/>
              <w:bottom w:val="single" w:sz="4" w:space="0" w:color="auto"/>
              <w:right w:val="single" w:sz="4" w:space="0" w:color="auto"/>
            </w:tcBorders>
            <w:shd w:val="clear" w:color="auto" w:fill="auto"/>
            <w:vAlign w:val="center"/>
            <w:hideMark/>
          </w:tcPr>
          <w:p w14:paraId="5B2ED493"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E9DE97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B1145F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0B57A6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25612DB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06A64D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329</w:t>
            </w:r>
          </w:p>
        </w:tc>
        <w:tc>
          <w:tcPr>
            <w:tcW w:w="256" w:type="pct"/>
            <w:tcBorders>
              <w:top w:val="nil"/>
              <w:left w:val="nil"/>
              <w:bottom w:val="single" w:sz="4" w:space="0" w:color="auto"/>
              <w:right w:val="single" w:sz="4" w:space="0" w:color="auto"/>
            </w:tcBorders>
            <w:shd w:val="clear" w:color="auto" w:fill="auto"/>
            <w:noWrap/>
            <w:vAlign w:val="center"/>
            <w:hideMark/>
          </w:tcPr>
          <w:p w14:paraId="4CABC40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748D242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447</w:t>
            </w:r>
          </w:p>
        </w:tc>
        <w:tc>
          <w:tcPr>
            <w:tcW w:w="256" w:type="pct"/>
            <w:tcBorders>
              <w:top w:val="nil"/>
              <w:left w:val="nil"/>
              <w:bottom w:val="single" w:sz="4" w:space="0" w:color="auto"/>
              <w:right w:val="single" w:sz="4" w:space="0" w:color="auto"/>
            </w:tcBorders>
            <w:shd w:val="clear" w:color="auto" w:fill="auto"/>
            <w:noWrap/>
            <w:vAlign w:val="center"/>
            <w:hideMark/>
          </w:tcPr>
          <w:p w14:paraId="65B0C88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0090</w:t>
            </w:r>
          </w:p>
        </w:tc>
        <w:tc>
          <w:tcPr>
            <w:tcW w:w="256" w:type="pct"/>
            <w:tcBorders>
              <w:top w:val="nil"/>
              <w:left w:val="nil"/>
              <w:bottom w:val="single" w:sz="4" w:space="0" w:color="auto"/>
              <w:right w:val="single" w:sz="4" w:space="0" w:color="auto"/>
            </w:tcBorders>
            <w:shd w:val="clear" w:color="auto" w:fill="auto"/>
            <w:noWrap/>
            <w:vAlign w:val="center"/>
            <w:hideMark/>
          </w:tcPr>
          <w:p w14:paraId="4A0AC81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AAA6E9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761BA6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ACEITE LUBRICANTE. PRESENTACION: PIEZA. NUMERO DE CATALOGO: 1375-037. PARA SU USO EN EL EQUIPO: CLAVE 531 635 0130 MOTOR NEUMATICO MICRO. MARCA: LINVATEC. MODELO: MICRO 100.</w:t>
            </w:r>
          </w:p>
        </w:tc>
        <w:tc>
          <w:tcPr>
            <w:tcW w:w="533" w:type="pct"/>
            <w:tcBorders>
              <w:top w:val="nil"/>
              <w:left w:val="nil"/>
              <w:bottom w:val="single" w:sz="4" w:space="0" w:color="auto"/>
              <w:right w:val="single" w:sz="4" w:space="0" w:color="auto"/>
            </w:tcBorders>
            <w:shd w:val="clear" w:color="auto" w:fill="auto"/>
            <w:vAlign w:val="center"/>
            <w:hideMark/>
          </w:tcPr>
          <w:p w14:paraId="1B39AF1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EFE770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329C69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4B4C11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292E556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C24419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330</w:t>
            </w:r>
          </w:p>
        </w:tc>
        <w:tc>
          <w:tcPr>
            <w:tcW w:w="256" w:type="pct"/>
            <w:tcBorders>
              <w:top w:val="nil"/>
              <w:left w:val="nil"/>
              <w:bottom w:val="single" w:sz="4" w:space="0" w:color="auto"/>
              <w:right w:val="single" w:sz="4" w:space="0" w:color="auto"/>
            </w:tcBorders>
            <w:shd w:val="clear" w:color="auto" w:fill="auto"/>
            <w:noWrap/>
            <w:vAlign w:val="center"/>
            <w:hideMark/>
          </w:tcPr>
          <w:p w14:paraId="35F6065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A5E1D6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447</w:t>
            </w:r>
          </w:p>
        </w:tc>
        <w:tc>
          <w:tcPr>
            <w:tcW w:w="256" w:type="pct"/>
            <w:tcBorders>
              <w:top w:val="nil"/>
              <w:left w:val="nil"/>
              <w:bottom w:val="single" w:sz="4" w:space="0" w:color="auto"/>
              <w:right w:val="single" w:sz="4" w:space="0" w:color="auto"/>
            </w:tcBorders>
            <w:shd w:val="clear" w:color="auto" w:fill="auto"/>
            <w:noWrap/>
            <w:vAlign w:val="center"/>
            <w:hideMark/>
          </w:tcPr>
          <w:p w14:paraId="479BFF6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0116</w:t>
            </w:r>
          </w:p>
        </w:tc>
        <w:tc>
          <w:tcPr>
            <w:tcW w:w="256" w:type="pct"/>
            <w:tcBorders>
              <w:top w:val="nil"/>
              <w:left w:val="nil"/>
              <w:bottom w:val="single" w:sz="4" w:space="0" w:color="auto"/>
              <w:right w:val="single" w:sz="4" w:space="0" w:color="auto"/>
            </w:tcBorders>
            <w:shd w:val="clear" w:color="auto" w:fill="auto"/>
            <w:noWrap/>
            <w:vAlign w:val="center"/>
            <w:hideMark/>
          </w:tcPr>
          <w:p w14:paraId="46A197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04CC3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BEC05C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ACEITE LUBRICANTE EN </w:t>
            </w:r>
            <w:proofErr w:type="gramStart"/>
            <w:r w:rsidRPr="00777E3A">
              <w:rPr>
                <w:rFonts w:ascii="Arial" w:hAnsi="Arial" w:cs="Arial"/>
                <w:color w:val="000000"/>
                <w:sz w:val="12"/>
                <w:szCs w:val="12"/>
                <w:lang w:val="es-MX" w:eastAsia="es-MX"/>
              </w:rPr>
              <w:t>SPRAY</w:t>
            </w:r>
            <w:proofErr w:type="gramEnd"/>
            <w:r w:rsidRPr="00777E3A">
              <w:rPr>
                <w:rFonts w:ascii="Arial" w:hAnsi="Arial" w:cs="Arial"/>
                <w:color w:val="000000"/>
                <w:sz w:val="12"/>
                <w:szCs w:val="12"/>
                <w:lang w:val="es-MX" w:eastAsia="es-MX"/>
              </w:rPr>
              <w:t xml:space="preserve"> STERILIT. PRESENTACION: FRASCO 300 ML. NUMERO DE CATALOGO: GB600. PARA SU USO EN EL EQUIPO: CLAVE 537.2600055 CRANEOTOMO NEUMATICO. MARCA: AESCULAP. MODELO: </w:t>
            </w:r>
            <w:r w:rsidRPr="00777E3A">
              <w:rPr>
                <w:rFonts w:ascii="Arial" w:hAnsi="Arial" w:cs="Arial"/>
                <w:color w:val="000000"/>
                <w:sz w:val="12"/>
                <w:szCs w:val="12"/>
                <w:lang w:val="es-MX" w:eastAsia="es-MX"/>
              </w:rPr>
              <w:lastRenderedPageBreak/>
              <w:t>HILAN XS.</w:t>
            </w:r>
          </w:p>
        </w:tc>
        <w:tc>
          <w:tcPr>
            <w:tcW w:w="533" w:type="pct"/>
            <w:tcBorders>
              <w:top w:val="nil"/>
              <w:left w:val="nil"/>
              <w:bottom w:val="single" w:sz="4" w:space="0" w:color="auto"/>
              <w:right w:val="single" w:sz="4" w:space="0" w:color="auto"/>
            </w:tcBorders>
            <w:shd w:val="clear" w:color="auto" w:fill="auto"/>
            <w:vAlign w:val="center"/>
            <w:hideMark/>
          </w:tcPr>
          <w:p w14:paraId="08A7A49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FRASCO</w:t>
            </w:r>
          </w:p>
        </w:tc>
        <w:tc>
          <w:tcPr>
            <w:tcW w:w="478" w:type="pct"/>
            <w:tcBorders>
              <w:top w:val="nil"/>
              <w:left w:val="nil"/>
              <w:bottom w:val="single" w:sz="4" w:space="0" w:color="auto"/>
              <w:right w:val="single" w:sz="4" w:space="0" w:color="auto"/>
            </w:tcBorders>
            <w:shd w:val="clear" w:color="auto" w:fill="auto"/>
            <w:noWrap/>
            <w:vAlign w:val="center"/>
            <w:hideMark/>
          </w:tcPr>
          <w:p w14:paraId="2261751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300</w:t>
            </w:r>
          </w:p>
        </w:tc>
        <w:tc>
          <w:tcPr>
            <w:tcW w:w="456" w:type="pct"/>
            <w:tcBorders>
              <w:top w:val="nil"/>
              <w:left w:val="nil"/>
              <w:bottom w:val="single" w:sz="4" w:space="0" w:color="auto"/>
              <w:right w:val="single" w:sz="4" w:space="0" w:color="auto"/>
            </w:tcBorders>
            <w:shd w:val="clear" w:color="auto" w:fill="auto"/>
            <w:noWrap/>
            <w:vAlign w:val="center"/>
            <w:hideMark/>
          </w:tcPr>
          <w:p w14:paraId="0FD5DD7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MILILITRO</w:t>
            </w:r>
          </w:p>
        </w:tc>
        <w:tc>
          <w:tcPr>
            <w:tcW w:w="489" w:type="pct"/>
            <w:tcBorders>
              <w:top w:val="nil"/>
              <w:left w:val="nil"/>
              <w:bottom w:val="single" w:sz="4" w:space="0" w:color="auto"/>
              <w:right w:val="single" w:sz="4" w:space="0" w:color="auto"/>
            </w:tcBorders>
            <w:shd w:val="clear" w:color="auto" w:fill="auto"/>
            <w:noWrap/>
            <w:vAlign w:val="center"/>
            <w:hideMark/>
          </w:tcPr>
          <w:p w14:paraId="1A9D8CC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6655FB8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18F499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331</w:t>
            </w:r>
          </w:p>
        </w:tc>
        <w:tc>
          <w:tcPr>
            <w:tcW w:w="256" w:type="pct"/>
            <w:tcBorders>
              <w:top w:val="nil"/>
              <w:left w:val="nil"/>
              <w:bottom w:val="single" w:sz="4" w:space="0" w:color="auto"/>
              <w:right w:val="single" w:sz="4" w:space="0" w:color="auto"/>
            </w:tcBorders>
            <w:shd w:val="clear" w:color="auto" w:fill="auto"/>
            <w:noWrap/>
            <w:vAlign w:val="center"/>
            <w:hideMark/>
          </w:tcPr>
          <w:p w14:paraId="2106819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1A65AF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447</w:t>
            </w:r>
          </w:p>
        </w:tc>
        <w:tc>
          <w:tcPr>
            <w:tcW w:w="256" w:type="pct"/>
            <w:tcBorders>
              <w:top w:val="nil"/>
              <w:left w:val="nil"/>
              <w:bottom w:val="single" w:sz="4" w:space="0" w:color="auto"/>
              <w:right w:val="single" w:sz="4" w:space="0" w:color="auto"/>
            </w:tcBorders>
            <w:shd w:val="clear" w:color="auto" w:fill="auto"/>
            <w:noWrap/>
            <w:vAlign w:val="center"/>
            <w:hideMark/>
          </w:tcPr>
          <w:p w14:paraId="35FD93A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0124</w:t>
            </w:r>
          </w:p>
        </w:tc>
        <w:tc>
          <w:tcPr>
            <w:tcW w:w="256" w:type="pct"/>
            <w:tcBorders>
              <w:top w:val="nil"/>
              <w:left w:val="nil"/>
              <w:bottom w:val="single" w:sz="4" w:space="0" w:color="auto"/>
              <w:right w:val="single" w:sz="4" w:space="0" w:color="auto"/>
            </w:tcBorders>
            <w:shd w:val="clear" w:color="auto" w:fill="auto"/>
            <w:noWrap/>
            <w:vAlign w:val="center"/>
            <w:hideMark/>
          </w:tcPr>
          <w:p w14:paraId="5C1604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3C3CAF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94F894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ACEITE LUBRICANTE PARA PEDAL AUTO-LUBE III + FILTRO DE RECAMBIO. PRESENTACION: PIEZA. NUMERO DE CATALOGO: OIL-II. PARA SU USO EN EL EQUIPO MEDICO: CLAVE 537.260.0055.03.01 CRANEOTOMO NEUMATICO. MARCA: ANSPACH. MODELO: XMAX.</w:t>
            </w:r>
          </w:p>
        </w:tc>
        <w:tc>
          <w:tcPr>
            <w:tcW w:w="533" w:type="pct"/>
            <w:tcBorders>
              <w:top w:val="nil"/>
              <w:left w:val="nil"/>
              <w:bottom w:val="single" w:sz="4" w:space="0" w:color="auto"/>
              <w:right w:val="single" w:sz="4" w:space="0" w:color="auto"/>
            </w:tcBorders>
            <w:shd w:val="clear" w:color="auto" w:fill="auto"/>
            <w:vAlign w:val="center"/>
            <w:hideMark/>
          </w:tcPr>
          <w:p w14:paraId="1B515CAE"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B5D3F6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357059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C7F9A7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3D78AFB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B9E851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332</w:t>
            </w:r>
          </w:p>
        </w:tc>
        <w:tc>
          <w:tcPr>
            <w:tcW w:w="256" w:type="pct"/>
            <w:tcBorders>
              <w:top w:val="nil"/>
              <w:left w:val="nil"/>
              <w:bottom w:val="single" w:sz="4" w:space="0" w:color="auto"/>
              <w:right w:val="single" w:sz="4" w:space="0" w:color="auto"/>
            </w:tcBorders>
            <w:shd w:val="clear" w:color="auto" w:fill="auto"/>
            <w:noWrap/>
            <w:vAlign w:val="center"/>
            <w:hideMark/>
          </w:tcPr>
          <w:p w14:paraId="5B65900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25395B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448</w:t>
            </w:r>
          </w:p>
        </w:tc>
        <w:tc>
          <w:tcPr>
            <w:tcW w:w="256" w:type="pct"/>
            <w:tcBorders>
              <w:top w:val="nil"/>
              <w:left w:val="nil"/>
              <w:bottom w:val="single" w:sz="4" w:space="0" w:color="auto"/>
              <w:right w:val="single" w:sz="4" w:space="0" w:color="auto"/>
            </w:tcBorders>
            <w:shd w:val="clear" w:color="auto" w:fill="auto"/>
            <w:noWrap/>
            <w:vAlign w:val="center"/>
            <w:hideMark/>
          </w:tcPr>
          <w:p w14:paraId="3BA27AC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0099</w:t>
            </w:r>
          </w:p>
        </w:tc>
        <w:tc>
          <w:tcPr>
            <w:tcW w:w="256" w:type="pct"/>
            <w:tcBorders>
              <w:top w:val="nil"/>
              <w:left w:val="nil"/>
              <w:bottom w:val="single" w:sz="4" w:space="0" w:color="auto"/>
              <w:right w:val="single" w:sz="4" w:space="0" w:color="auto"/>
            </w:tcBorders>
            <w:shd w:val="clear" w:color="auto" w:fill="auto"/>
            <w:noWrap/>
            <w:vAlign w:val="center"/>
            <w:hideMark/>
          </w:tcPr>
          <w:p w14:paraId="634CBEB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23E5D7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D93401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LANCETA AUTOMATICA PARA PUNCION </w:t>
            </w:r>
            <w:proofErr w:type="gramStart"/>
            <w:r w:rsidRPr="00777E3A">
              <w:rPr>
                <w:rFonts w:ascii="Arial" w:hAnsi="Arial" w:cs="Arial"/>
                <w:color w:val="000000"/>
                <w:sz w:val="12"/>
                <w:szCs w:val="12"/>
                <w:lang w:val="es-MX" w:eastAsia="es-MX"/>
              </w:rPr>
              <w:t>CAPILAR ,</w:t>
            </w:r>
            <w:proofErr w:type="gramEnd"/>
            <w:r w:rsidRPr="00777E3A">
              <w:rPr>
                <w:rFonts w:ascii="Arial" w:hAnsi="Arial" w:cs="Arial"/>
                <w:color w:val="000000"/>
                <w:sz w:val="12"/>
                <w:szCs w:val="12"/>
                <w:lang w:val="es-MX" w:eastAsia="es-MX"/>
              </w:rPr>
              <w:t xml:space="preserve"> ESTERIL DESECHABLE, PARA USO PEDIATRICO Y DE ADULTO. CON CAPACIDAD DE PENETRACION DE 0.5 MM HASTA 2.05 </w:t>
            </w:r>
            <w:proofErr w:type="gramStart"/>
            <w:r w:rsidRPr="00777E3A">
              <w:rPr>
                <w:rFonts w:ascii="Arial" w:hAnsi="Arial" w:cs="Arial"/>
                <w:color w:val="000000"/>
                <w:sz w:val="12"/>
                <w:szCs w:val="12"/>
                <w:lang w:val="es-MX" w:eastAsia="es-MX"/>
              </w:rPr>
              <w:t>MM ,</w:t>
            </w:r>
            <w:proofErr w:type="gramEnd"/>
            <w:r w:rsidRPr="00777E3A">
              <w:rPr>
                <w:rFonts w:ascii="Arial" w:hAnsi="Arial" w:cs="Arial"/>
                <w:color w:val="000000"/>
                <w:sz w:val="12"/>
                <w:szCs w:val="12"/>
                <w:lang w:val="es-MX" w:eastAsia="es-MX"/>
              </w:rPr>
              <w:t xml:space="preserve"> CON PUNTA DIAMANTADA Y RECUBIERTA CON UNA CAPA DE SILICON. ADAPTABLE AL DISPARADOR AUTOMATICO. PRESENTACION: CAJA CON 200 LANCETAS. NUMERO DE CATALOGO: 03307484001. PARA SU USO EN EL EQUIPO: CLAVE 531 345 0016 GLUCOMETRO. MARCA: ROCHE DIAGNOSTICS. MODELO: ACCU-CHEK ACTIVE Y ACCU-CHEK SENSOR.</w:t>
            </w:r>
          </w:p>
        </w:tc>
        <w:tc>
          <w:tcPr>
            <w:tcW w:w="533" w:type="pct"/>
            <w:tcBorders>
              <w:top w:val="nil"/>
              <w:left w:val="nil"/>
              <w:bottom w:val="single" w:sz="4" w:space="0" w:color="auto"/>
              <w:right w:val="single" w:sz="4" w:space="0" w:color="auto"/>
            </w:tcBorders>
            <w:shd w:val="clear" w:color="auto" w:fill="auto"/>
            <w:vAlign w:val="center"/>
            <w:hideMark/>
          </w:tcPr>
          <w:p w14:paraId="150DB6BA"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4A27BC6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200</w:t>
            </w:r>
          </w:p>
        </w:tc>
        <w:tc>
          <w:tcPr>
            <w:tcW w:w="456" w:type="pct"/>
            <w:tcBorders>
              <w:top w:val="nil"/>
              <w:left w:val="nil"/>
              <w:bottom w:val="single" w:sz="4" w:space="0" w:color="auto"/>
              <w:right w:val="single" w:sz="4" w:space="0" w:color="auto"/>
            </w:tcBorders>
            <w:shd w:val="clear" w:color="auto" w:fill="auto"/>
            <w:noWrap/>
            <w:vAlign w:val="center"/>
            <w:hideMark/>
          </w:tcPr>
          <w:p w14:paraId="7174D75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A774AA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125</w:t>
            </w:r>
          </w:p>
        </w:tc>
      </w:tr>
      <w:tr w:rsidR="002C1C49" w:rsidRPr="00777E3A" w14:paraId="10F83A0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9FA6D7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333</w:t>
            </w:r>
          </w:p>
        </w:tc>
        <w:tc>
          <w:tcPr>
            <w:tcW w:w="256" w:type="pct"/>
            <w:tcBorders>
              <w:top w:val="nil"/>
              <w:left w:val="nil"/>
              <w:bottom w:val="single" w:sz="4" w:space="0" w:color="auto"/>
              <w:right w:val="single" w:sz="4" w:space="0" w:color="auto"/>
            </w:tcBorders>
            <w:shd w:val="clear" w:color="auto" w:fill="auto"/>
            <w:noWrap/>
            <w:vAlign w:val="center"/>
            <w:hideMark/>
          </w:tcPr>
          <w:p w14:paraId="7745D0C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4C677A1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449</w:t>
            </w:r>
          </w:p>
        </w:tc>
        <w:tc>
          <w:tcPr>
            <w:tcW w:w="256" w:type="pct"/>
            <w:tcBorders>
              <w:top w:val="nil"/>
              <w:left w:val="nil"/>
              <w:bottom w:val="single" w:sz="4" w:space="0" w:color="auto"/>
              <w:right w:val="single" w:sz="4" w:space="0" w:color="auto"/>
            </w:tcBorders>
            <w:shd w:val="clear" w:color="auto" w:fill="auto"/>
            <w:noWrap/>
            <w:vAlign w:val="center"/>
            <w:hideMark/>
          </w:tcPr>
          <w:p w14:paraId="38C3EB3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0478</w:t>
            </w:r>
          </w:p>
        </w:tc>
        <w:tc>
          <w:tcPr>
            <w:tcW w:w="256" w:type="pct"/>
            <w:tcBorders>
              <w:top w:val="nil"/>
              <w:left w:val="nil"/>
              <w:bottom w:val="single" w:sz="4" w:space="0" w:color="auto"/>
              <w:right w:val="single" w:sz="4" w:space="0" w:color="auto"/>
            </w:tcBorders>
            <w:shd w:val="clear" w:color="auto" w:fill="auto"/>
            <w:noWrap/>
            <w:vAlign w:val="center"/>
            <w:hideMark/>
          </w:tcPr>
          <w:p w14:paraId="4F23B0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745E3B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3F3E730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LAMPARA HALOGENA HPX, VOLTAJE DE 3.5 PARA EL MANGO 60835. PRESENTACION: PIEZA. NUMERO DE CATALOGO: 03000-O. PARA SU USO EN EL EQUIPO: LARINGOSCOPIO. CLAVE: 531.568.0057. MARCA: WELCH ALLYN. MODELO: FIBRA OPTICA.</w:t>
            </w:r>
          </w:p>
        </w:tc>
        <w:tc>
          <w:tcPr>
            <w:tcW w:w="533" w:type="pct"/>
            <w:tcBorders>
              <w:top w:val="nil"/>
              <w:left w:val="nil"/>
              <w:bottom w:val="single" w:sz="4" w:space="0" w:color="auto"/>
              <w:right w:val="single" w:sz="4" w:space="0" w:color="auto"/>
            </w:tcBorders>
            <w:shd w:val="clear" w:color="auto" w:fill="auto"/>
            <w:vAlign w:val="center"/>
            <w:hideMark/>
          </w:tcPr>
          <w:p w14:paraId="59CF6AD8"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542CD1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EC3B9E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5BFFA7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751E238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DD75BD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334</w:t>
            </w:r>
          </w:p>
        </w:tc>
        <w:tc>
          <w:tcPr>
            <w:tcW w:w="256" w:type="pct"/>
            <w:tcBorders>
              <w:top w:val="nil"/>
              <w:left w:val="nil"/>
              <w:bottom w:val="single" w:sz="4" w:space="0" w:color="auto"/>
              <w:right w:val="single" w:sz="4" w:space="0" w:color="auto"/>
            </w:tcBorders>
            <w:shd w:val="clear" w:color="auto" w:fill="auto"/>
            <w:noWrap/>
            <w:vAlign w:val="center"/>
            <w:hideMark/>
          </w:tcPr>
          <w:p w14:paraId="69EA0DA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31AD0B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458</w:t>
            </w:r>
          </w:p>
        </w:tc>
        <w:tc>
          <w:tcPr>
            <w:tcW w:w="256" w:type="pct"/>
            <w:tcBorders>
              <w:top w:val="nil"/>
              <w:left w:val="nil"/>
              <w:bottom w:val="single" w:sz="4" w:space="0" w:color="auto"/>
              <w:right w:val="single" w:sz="4" w:space="0" w:color="auto"/>
            </w:tcBorders>
            <w:shd w:val="clear" w:color="auto" w:fill="auto"/>
            <w:noWrap/>
            <w:vAlign w:val="center"/>
            <w:hideMark/>
          </w:tcPr>
          <w:p w14:paraId="46C6629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0047</w:t>
            </w:r>
          </w:p>
        </w:tc>
        <w:tc>
          <w:tcPr>
            <w:tcW w:w="256" w:type="pct"/>
            <w:tcBorders>
              <w:top w:val="nil"/>
              <w:left w:val="nil"/>
              <w:bottom w:val="single" w:sz="4" w:space="0" w:color="auto"/>
              <w:right w:val="single" w:sz="4" w:space="0" w:color="auto"/>
            </w:tcBorders>
            <w:shd w:val="clear" w:color="auto" w:fill="auto"/>
            <w:noWrap/>
            <w:vAlign w:val="center"/>
            <w:hideMark/>
          </w:tcPr>
          <w:p w14:paraId="43C0E75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A78B09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631AF6C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INTERFAZ NEONATAL FLEXITRUNK PARA USO CON SISTEMA CPAP DE BURBUJAS Y VENTILADOR MECANICO CON NCPAP. COMPATIBLE CON CANULAS NASALES O MASCARILLA NASAL. TUBO CON MEMBRANA FLEXIBLE DE 50 MM, PUERTO DE PRESION Y CONECTORES UNIVERSALES. PRESENTACION: CAJA CON 5. NUMERO DE CATALOGO: BC190. PARA SU USO EN EL EQUIPO: HUMIDIFICADOR CON CALEFACCION. CLAVE: 531.480.0128. MARCA: FISHER &amp; PAYKEL. MODELO: MR 850.</w:t>
            </w:r>
          </w:p>
        </w:tc>
        <w:tc>
          <w:tcPr>
            <w:tcW w:w="533" w:type="pct"/>
            <w:tcBorders>
              <w:top w:val="nil"/>
              <w:left w:val="nil"/>
              <w:bottom w:val="single" w:sz="4" w:space="0" w:color="auto"/>
              <w:right w:val="single" w:sz="4" w:space="0" w:color="auto"/>
            </w:tcBorders>
            <w:shd w:val="clear" w:color="auto" w:fill="auto"/>
            <w:vAlign w:val="center"/>
            <w:hideMark/>
          </w:tcPr>
          <w:p w14:paraId="1C7A2868"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156CD7C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c>
          <w:tcPr>
            <w:tcW w:w="456" w:type="pct"/>
            <w:tcBorders>
              <w:top w:val="nil"/>
              <w:left w:val="nil"/>
              <w:bottom w:val="single" w:sz="4" w:space="0" w:color="auto"/>
              <w:right w:val="single" w:sz="4" w:space="0" w:color="auto"/>
            </w:tcBorders>
            <w:shd w:val="clear" w:color="auto" w:fill="auto"/>
            <w:noWrap/>
            <w:vAlign w:val="center"/>
            <w:hideMark/>
          </w:tcPr>
          <w:p w14:paraId="0B9EB76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2EE902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2AFD66F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045E4A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335</w:t>
            </w:r>
          </w:p>
        </w:tc>
        <w:tc>
          <w:tcPr>
            <w:tcW w:w="256" w:type="pct"/>
            <w:tcBorders>
              <w:top w:val="nil"/>
              <w:left w:val="nil"/>
              <w:bottom w:val="single" w:sz="4" w:space="0" w:color="auto"/>
              <w:right w:val="single" w:sz="4" w:space="0" w:color="auto"/>
            </w:tcBorders>
            <w:shd w:val="clear" w:color="auto" w:fill="auto"/>
            <w:noWrap/>
            <w:vAlign w:val="center"/>
            <w:hideMark/>
          </w:tcPr>
          <w:p w14:paraId="3462E41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0D624D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458</w:t>
            </w:r>
          </w:p>
        </w:tc>
        <w:tc>
          <w:tcPr>
            <w:tcW w:w="256" w:type="pct"/>
            <w:tcBorders>
              <w:top w:val="nil"/>
              <w:left w:val="nil"/>
              <w:bottom w:val="single" w:sz="4" w:space="0" w:color="auto"/>
              <w:right w:val="single" w:sz="4" w:space="0" w:color="auto"/>
            </w:tcBorders>
            <w:shd w:val="clear" w:color="auto" w:fill="auto"/>
            <w:noWrap/>
            <w:vAlign w:val="center"/>
            <w:hideMark/>
          </w:tcPr>
          <w:p w14:paraId="42514DE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0054</w:t>
            </w:r>
          </w:p>
        </w:tc>
        <w:tc>
          <w:tcPr>
            <w:tcW w:w="256" w:type="pct"/>
            <w:tcBorders>
              <w:top w:val="nil"/>
              <w:left w:val="nil"/>
              <w:bottom w:val="single" w:sz="4" w:space="0" w:color="auto"/>
              <w:right w:val="single" w:sz="4" w:space="0" w:color="auto"/>
            </w:tcBorders>
            <w:shd w:val="clear" w:color="auto" w:fill="auto"/>
            <w:noWrap/>
            <w:vAlign w:val="center"/>
            <w:hideMark/>
          </w:tcPr>
          <w:p w14:paraId="4426C7C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EC9DE0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41568A4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INTERFAZ NEONATAL FLEXITRUNK PARA USO CON SISTEMA CPAP DE BURBUJAS Y VENTILADOR MECANICO CON NCPAP. COMPATIBLE CON CANULAS NASALES O MASCARILLA NASAL. TUBO CON MEMBRANA FLEXIBLE DE 70 MM, PUERTO DE PRESION Y CONECTORES UNIVERSALES. PRESENTACION: CAJA CON 5. NUMERO DE CATALOGO: BC191. PARA SU USO EN EL EQUIPO: HUMIDIFICADOR CON CALEFACCION. CLAVE: 531.480.0128. MARCA: FISHER &amp; PAYKEL. MODELO: MR 850.</w:t>
            </w:r>
          </w:p>
        </w:tc>
        <w:tc>
          <w:tcPr>
            <w:tcW w:w="533" w:type="pct"/>
            <w:tcBorders>
              <w:top w:val="nil"/>
              <w:left w:val="nil"/>
              <w:bottom w:val="single" w:sz="4" w:space="0" w:color="auto"/>
              <w:right w:val="single" w:sz="4" w:space="0" w:color="auto"/>
            </w:tcBorders>
            <w:shd w:val="clear" w:color="auto" w:fill="auto"/>
            <w:vAlign w:val="center"/>
            <w:hideMark/>
          </w:tcPr>
          <w:p w14:paraId="3002BACD"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73C5267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c>
          <w:tcPr>
            <w:tcW w:w="456" w:type="pct"/>
            <w:tcBorders>
              <w:top w:val="nil"/>
              <w:left w:val="nil"/>
              <w:bottom w:val="single" w:sz="4" w:space="0" w:color="auto"/>
              <w:right w:val="single" w:sz="4" w:space="0" w:color="auto"/>
            </w:tcBorders>
            <w:shd w:val="clear" w:color="auto" w:fill="auto"/>
            <w:noWrap/>
            <w:vAlign w:val="center"/>
            <w:hideMark/>
          </w:tcPr>
          <w:p w14:paraId="6D623EF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D171E9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1E2EE3A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664D38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336</w:t>
            </w:r>
          </w:p>
        </w:tc>
        <w:tc>
          <w:tcPr>
            <w:tcW w:w="256" w:type="pct"/>
            <w:tcBorders>
              <w:top w:val="nil"/>
              <w:left w:val="nil"/>
              <w:bottom w:val="single" w:sz="4" w:space="0" w:color="auto"/>
              <w:right w:val="single" w:sz="4" w:space="0" w:color="auto"/>
            </w:tcBorders>
            <w:shd w:val="clear" w:color="auto" w:fill="auto"/>
            <w:noWrap/>
            <w:vAlign w:val="center"/>
            <w:hideMark/>
          </w:tcPr>
          <w:p w14:paraId="7514815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EB1EA0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458</w:t>
            </w:r>
          </w:p>
        </w:tc>
        <w:tc>
          <w:tcPr>
            <w:tcW w:w="256" w:type="pct"/>
            <w:tcBorders>
              <w:top w:val="nil"/>
              <w:left w:val="nil"/>
              <w:bottom w:val="single" w:sz="4" w:space="0" w:color="auto"/>
              <w:right w:val="single" w:sz="4" w:space="0" w:color="auto"/>
            </w:tcBorders>
            <w:shd w:val="clear" w:color="auto" w:fill="auto"/>
            <w:noWrap/>
            <w:vAlign w:val="center"/>
            <w:hideMark/>
          </w:tcPr>
          <w:p w14:paraId="7A6AD94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0062</w:t>
            </w:r>
          </w:p>
        </w:tc>
        <w:tc>
          <w:tcPr>
            <w:tcW w:w="256" w:type="pct"/>
            <w:tcBorders>
              <w:top w:val="nil"/>
              <w:left w:val="nil"/>
              <w:bottom w:val="single" w:sz="4" w:space="0" w:color="auto"/>
              <w:right w:val="single" w:sz="4" w:space="0" w:color="auto"/>
            </w:tcBorders>
            <w:shd w:val="clear" w:color="auto" w:fill="auto"/>
            <w:noWrap/>
            <w:vAlign w:val="center"/>
            <w:hideMark/>
          </w:tcPr>
          <w:p w14:paraId="701EDD2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B17D36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0C15D7F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INTERFAZ NEONATAL FLEXITRUNK PARA USO CON SISTEMA CPAP DE BURBUJAS Y VENTILADOR MECANICO CON NCPAP. COMPATIBLE CON CANULAS NASALES O MASCARILLA NASAL. TUBO CON MEMBRANA FLEXIBLE DE 100 MM, PUERTO DE PRESION Y CONECTORES UNIVERSALES. PRESENTACION: CAJA CON 5. NUMERO DE CATALOGO: BC192. PARA SU USO EN EL EQUIPO: HUMIDIFICADOR CON CALEFACCION. CLAVE: 531.480.0128. MARCA: FISHER &amp; PAYKEL. MODELO: MR 850.</w:t>
            </w:r>
          </w:p>
        </w:tc>
        <w:tc>
          <w:tcPr>
            <w:tcW w:w="533" w:type="pct"/>
            <w:tcBorders>
              <w:top w:val="nil"/>
              <w:left w:val="nil"/>
              <w:bottom w:val="single" w:sz="4" w:space="0" w:color="auto"/>
              <w:right w:val="single" w:sz="4" w:space="0" w:color="auto"/>
            </w:tcBorders>
            <w:shd w:val="clear" w:color="auto" w:fill="auto"/>
            <w:vAlign w:val="center"/>
            <w:hideMark/>
          </w:tcPr>
          <w:p w14:paraId="3D0B8FA0"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7F91C5F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c>
          <w:tcPr>
            <w:tcW w:w="456" w:type="pct"/>
            <w:tcBorders>
              <w:top w:val="nil"/>
              <w:left w:val="nil"/>
              <w:bottom w:val="single" w:sz="4" w:space="0" w:color="auto"/>
              <w:right w:val="single" w:sz="4" w:space="0" w:color="auto"/>
            </w:tcBorders>
            <w:shd w:val="clear" w:color="auto" w:fill="auto"/>
            <w:noWrap/>
            <w:vAlign w:val="center"/>
            <w:hideMark/>
          </w:tcPr>
          <w:p w14:paraId="1665651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AE3BF4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32C20C2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7E0997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337</w:t>
            </w:r>
          </w:p>
        </w:tc>
        <w:tc>
          <w:tcPr>
            <w:tcW w:w="256" w:type="pct"/>
            <w:tcBorders>
              <w:top w:val="nil"/>
              <w:left w:val="nil"/>
              <w:bottom w:val="single" w:sz="4" w:space="0" w:color="auto"/>
              <w:right w:val="single" w:sz="4" w:space="0" w:color="auto"/>
            </w:tcBorders>
            <w:shd w:val="clear" w:color="auto" w:fill="auto"/>
            <w:noWrap/>
            <w:vAlign w:val="center"/>
            <w:hideMark/>
          </w:tcPr>
          <w:p w14:paraId="4E6B761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B9E3BB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561</w:t>
            </w:r>
          </w:p>
        </w:tc>
        <w:tc>
          <w:tcPr>
            <w:tcW w:w="256" w:type="pct"/>
            <w:tcBorders>
              <w:top w:val="nil"/>
              <w:left w:val="nil"/>
              <w:bottom w:val="single" w:sz="4" w:space="0" w:color="auto"/>
              <w:right w:val="single" w:sz="4" w:space="0" w:color="auto"/>
            </w:tcBorders>
            <w:shd w:val="clear" w:color="auto" w:fill="auto"/>
            <w:noWrap/>
            <w:vAlign w:val="center"/>
            <w:hideMark/>
          </w:tcPr>
          <w:p w14:paraId="5066339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3771</w:t>
            </w:r>
          </w:p>
        </w:tc>
        <w:tc>
          <w:tcPr>
            <w:tcW w:w="256" w:type="pct"/>
            <w:tcBorders>
              <w:top w:val="nil"/>
              <w:left w:val="nil"/>
              <w:bottom w:val="single" w:sz="4" w:space="0" w:color="auto"/>
              <w:right w:val="single" w:sz="4" w:space="0" w:color="auto"/>
            </w:tcBorders>
            <w:shd w:val="clear" w:color="auto" w:fill="auto"/>
            <w:noWrap/>
            <w:vAlign w:val="center"/>
            <w:hideMark/>
          </w:tcPr>
          <w:p w14:paraId="7BD5628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4326E0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5DB3BC0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KIT DE CONSUMIBLES PARA VENTILACION NO INVASIVA NEONATAL TAMAÑO S, DESECHABLE, CONTIENE: 10 (DIEZ) PIEZAS BABYFLOW PLUS, TAMAÑO S, 2 (DOS) PIEZAS DE GAFAS NASALES TAMAÑO XS, 2 (DOS) GAFAS NASALES TAMAÑO: S, 2 (DOS) GAFAS NASALES TAMAÑO M, 2 (DOS) GAFAS NASALES N.3, 2 (DOS) NEO MASK TAMAÑO S, 2 (DOS) NEO MASK TAMAÑO M, 2 (DOS) NEO MASK TAMAÑO L, 2 (DOS) ARNES PARA LA CABEZA TAMAÑO XXS, 2 (DOS) ARNES PARA LA CABEZA TAMAÑO XS, 2 (DOS) ARNES PARA LA CABEZA TAMAÑOS, 1 (UNA) CINTA METRICA Y 1 (UN) CALIBRADOR DE TAMAÑO, 20 (VEINTE) CONECTOR BLANDO N. PRESENTACION: KIT. NUMERO DE CATALOGO: MP03703. PARA USO EN LOS EQUIPOS: VENTILADOR ADULTO - PEDIATRICO - NEONATAL. CLAVE: 531.941.0980. MARCA: DRAGER. MODELO: EVITA V300, EVITA V500, EVITA V600, EVITA V800, EVITA XL. VENTILADOR DE ALTA FRECUENCIA OSCILATORIA PEDIATRICO - </w:t>
            </w:r>
            <w:r w:rsidRPr="00777E3A">
              <w:rPr>
                <w:rFonts w:ascii="Arial" w:hAnsi="Arial" w:cs="Arial"/>
                <w:color w:val="000000"/>
                <w:sz w:val="12"/>
                <w:szCs w:val="12"/>
                <w:lang w:val="es-MX" w:eastAsia="es-MX"/>
              </w:rPr>
              <w:lastRenderedPageBreak/>
              <w:t>NEONATAL CON MODO CONVENCIONAL. CLAVE: 531.941.1012. MARCA: DRAGER. MODELO: BABYLOG VN500, BABYLOG VN600, BABYLOG VN800. VENTILADOR NEONATAL / PEDIATRICO DE ALTA FRECUENCIA OSCILATORIA. CLAVE: 531.941.1038. MARCA: DRAGER. MODELO: BABYLOG 8000 PLUS.</w:t>
            </w:r>
          </w:p>
        </w:tc>
        <w:tc>
          <w:tcPr>
            <w:tcW w:w="533" w:type="pct"/>
            <w:tcBorders>
              <w:top w:val="nil"/>
              <w:left w:val="nil"/>
              <w:bottom w:val="single" w:sz="4" w:space="0" w:color="auto"/>
              <w:right w:val="single" w:sz="4" w:space="0" w:color="auto"/>
            </w:tcBorders>
            <w:shd w:val="clear" w:color="auto" w:fill="auto"/>
            <w:vAlign w:val="center"/>
            <w:hideMark/>
          </w:tcPr>
          <w:p w14:paraId="5340A52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KIT</w:t>
            </w:r>
          </w:p>
        </w:tc>
        <w:tc>
          <w:tcPr>
            <w:tcW w:w="478" w:type="pct"/>
            <w:tcBorders>
              <w:top w:val="nil"/>
              <w:left w:val="nil"/>
              <w:bottom w:val="single" w:sz="4" w:space="0" w:color="auto"/>
              <w:right w:val="single" w:sz="4" w:space="0" w:color="auto"/>
            </w:tcBorders>
            <w:shd w:val="clear" w:color="auto" w:fill="auto"/>
            <w:noWrap/>
            <w:vAlign w:val="center"/>
            <w:hideMark/>
          </w:tcPr>
          <w:p w14:paraId="720C3F0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ADBC1E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KIT</w:t>
            </w:r>
          </w:p>
        </w:tc>
        <w:tc>
          <w:tcPr>
            <w:tcW w:w="489" w:type="pct"/>
            <w:tcBorders>
              <w:top w:val="nil"/>
              <w:left w:val="nil"/>
              <w:bottom w:val="single" w:sz="4" w:space="0" w:color="auto"/>
              <w:right w:val="single" w:sz="4" w:space="0" w:color="auto"/>
            </w:tcBorders>
            <w:shd w:val="clear" w:color="auto" w:fill="auto"/>
            <w:noWrap/>
            <w:vAlign w:val="center"/>
            <w:hideMark/>
          </w:tcPr>
          <w:p w14:paraId="3BAB394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08B4B3A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958EB1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338</w:t>
            </w:r>
          </w:p>
        </w:tc>
        <w:tc>
          <w:tcPr>
            <w:tcW w:w="256" w:type="pct"/>
            <w:tcBorders>
              <w:top w:val="nil"/>
              <w:left w:val="nil"/>
              <w:bottom w:val="single" w:sz="4" w:space="0" w:color="auto"/>
              <w:right w:val="single" w:sz="4" w:space="0" w:color="auto"/>
            </w:tcBorders>
            <w:shd w:val="clear" w:color="auto" w:fill="auto"/>
            <w:noWrap/>
            <w:vAlign w:val="center"/>
            <w:hideMark/>
          </w:tcPr>
          <w:p w14:paraId="433FB0A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7D69456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561</w:t>
            </w:r>
          </w:p>
        </w:tc>
        <w:tc>
          <w:tcPr>
            <w:tcW w:w="256" w:type="pct"/>
            <w:tcBorders>
              <w:top w:val="nil"/>
              <w:left w:val="nil"/>
              <w:bottom w:val="single" w:sz="4" w:space="0" w:color="auto"/>
              <w:right w:val="single" w:sz="4" w:space="0" w:color="auto"/>
            </w:tcBorders>
            <w:shd w:val="clear" w:color="auto" w:fill="auto"/>
            <w:noWrap/>
            <w:vAlign w:val="center"/>
            <w:hideMark/>
          </w:tcPr>
          <w:p w14:paraId="4A98132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3367</w:t>
            </w:r>
          </w:p>
        </w:tc>
        <w:tc>
          <w:tcPr>
            <w:tcW w:w="256" w:type="pct"/>
            <w:tcBorders>
              <w:top w:val="nil"/>
              <w:left w:val="nil"/>
              <w:bottom w:val="single" w:sz="4" w:space="0" w:color="auto"/>
              <w:right w:val="single" w:sz="4" w:space="0" w:color="auto"/>
            </w:tcBorders>
            <w:shd w:val="clear" w:color="auto" w:fill="auto"/>
            <w:noWrap/>
            <w:vAlign w:val="center"/>
            <w:hideMark/>
          </w:tcPr>
          <w:p w14:paraId="4723828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8535A3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70B8123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KIT DE TRANSICION DE BCPAP A ALTO FLUJO QUE INCLUYE CANULA NASAL COLOR AZUL TAMAÑO </w:t>
            </w:r>
            <w:proofErr w:type="gramStart"/>
            <w:r w:rsidRPr="00777E3A">
              <w:rPr>
                <w:rFonts w:ascii="Arial" w:hAnsi="Arial" w:cs="Arial"/>
                <w:color w:val="000000"/>
                <w:sz w:val="12"/>
                <w:szCs w:val="12"/>
                <w:lang w:val="es-MX" w:eastAsia="es-MX"/>
              </w:rPr>
              <w:t>EXTRA CHICA</w:t>
            </w:r>
            <w:proofErr w:type="gramEnd"/>
            <w:r w:rsidRPr="00777E3A">
              <w:rPr>
                <w:rFonts w:ascii="Arial" w:hAnsi="Arial" w:cs="Arial"/>
                <w:color w:val="000000"/>
                <w:sz w:val="12"/>
                <w:szCs w:val="12"/>
                <w:lang w:val="es-MX" w:eastAsia="es-MX"/>
              </w:rPr>
              <w:t xml:space="preserve"> CODIGO OJR410, ADAPTADOR A RAMA INSPIRATORIA DE CIRCUITO DE VENTILACION Y MANIFOLD DE SEGURIDAD PRESENTACION: CAJA CON 5 PIEZAS. NUMERO DE CATALOGO: OJR410B. PARA SU USO EN EL EQUIPO: HUMIDIFICADOR CON CALEFACCION. CLAVE: 531.480.0128. MARCA: FISHER &amp; PAYKEL. MODELO: MR850.</w:t>
            </w:r>
          </w:p>
        </w:tc>
        <w:tc>
          <w:tcPr>
            <w:tcW w:w="533" w:type="pct"/>
            <w:tcBorders>
              <w:top w:val="nil"/>
              <w:left w:val="nil"/>
              <w:bottom w:val="single" w:sz="4" w:space="0" w:color="auto"/>
              <w:right w:val="single" w:sz="4" w:space="0" w:color="auto"/>
            </w:tcBorders>
            <w:shd w:val="clear" w:color="auto" w:fill="auto"/>
            <w:vAlign w:val="center"/>
            <w:hideMark/>
          </w:tcPr>
          <w:p w14:paraId="60A0CBCF"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13B7A4A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c>
          <w:tcPr>
            <w:tcW w:w="456" w:type="pct"/>
            <w:tcBorders>
              <w:top w:val="nil"/>
              <w:left w:val="nil"/>
              <w:bottom w:val="single" w:sz="4" w:space="0" w:color="auto"/>
              <w:right w:val="single" w:sz="4" w:space="0" w:color="auto"/>
            </w:tcBorders>
            <w:shd w:val="clear" w:color="auto" w:fill="auto"/>
            <w:noWrap/>
            <w:vAlign w:val="center"/>
            <w:hideMark/>
          </w:tcPr>
          <w:p w14:paraId="0733ABE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4576B1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54457B7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75C635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339</w:t>
            </w:r>
          </w:p>
        </w:tc>
        <w:tc>
          <w:tcPr>
            <w:tcW w:w="256" w:type="pct"/>
            <w:tcBorders>
              <w:top w:val="nil"/>
              <w:left w:val="nil"/>
              <w:bottom w:val="single" w:sz="4" w:space="0" w:color="auto"/>
              <w:right w:val="single" w:sz="4" w:space="0" w:color="auto"/>
            </w:tcBorders>
            <w:shd w:val="clear" w:color="auto" w:fill="auto"/>
            <w:noWrap/>
            <w:vAlign w:val="center"/>
            <w:hideMark/>
          </w:tcPr>
          <w:p w14:paraId="4E5B9C0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B7DA4D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561</w:t>
            </w:r>
          </w:p>
        </w:tc>
        <w:tc>
          <w:tcPr>
            <w:tcW w:w="256" w:type="pct"/>
            <w:tcBorders>
              <w:top w:val="nil"/>
              <w:left w:val="nil"/>
              <w:bottom w:val="single" w:sz="4" w:space="0" w:color="auto"/>
              <w:right w:val="single" w:sz="4" w:space="0" w:color="auto"/>
            </w:tcBorders>
            <w:shd w:val="clear" w:color="auto" w:fill="auto"/>
            <w:noWrap/>
            <w:vAlign w:val="center"/>
            <w:hideMark/>
          </w:tcPr>
          <w:p w14:paraId="0E28AB7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3375</w:t>
            </w:r>
          </w:p>
        </w:tc>
        <w:tc>
          <w:tcPr>
            <w:tcW w:w="256" w:type="pct"/>
            <w:tcBorders>
              <w:top w:val="nil"/>
              <w:left w:val="nil"/>
              <w:bottom w:val="single" w:sz="4" w:space="0" w:color="auto"/>
              <w:right w:val="single" w:sz="4" w:space="0" w:color="auto"/>
            </w:tcBorders>
            <w:shd w:val="clear" w:color="auto" w:fill="auto"/>
            <w:noWrap/>
            <w:vAlign w:val="center"/>
            <w:hideMark/>
          </w:tcPr>
          <w:p w14:paraId="494696E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418B96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338D337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KIT DE TRANSICION DE BCPAP A ALTO FLUJO QUE INCLUYE CANULA NASAL COLOR ROJO TAMAÑO CHICA CODIGO OJR412, ADAPTADOR A RAMA INSPIRATORIA DE CIRCUITO DE VENTILACION Y MANIFOLD DE SEGURIDAD PRESENTACION: CAJA CON 5 PIEZAS. NUMERO DE CATALOGO: OJR412B. PARA SU USO EN EL EQUIPO: HUMIDIFICADOR CON CALEFACCION. CLAVE: 531.480.0128. MARCA: FISHER &amp; PAYKEL. MODELO: MR850.</w:t>
            </w:r>
          </w:p>
        </w:tc>
        <w:tc>
          <w:tcPr>
            <w:tcW w:w="533" w:type="pct"/>
            <w:tcBorders>
              <w:top w:val="nil"/>
              <w:left w:val="nil"/>
              <w:bottom w:val="single" w:sz="4" w:space="0" w:color="auto"/>
              <w:right w:val="single" w:sz="4" w:space="0" w:color="auto"/>
            </w:tcBorders>
            <w:shd w:val="clear" w:color="auto" w:fill="auto"/>
            <w:vAlign w:val="center"/>
            <w:hideMark/>
          </w:tcPr>
          <w:p w14:paraId="4AFCBCB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5CE099D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c>
          <w:tcPr>
            <w:tcW w:w="456" w:type="pct"/>
            <w:tcBorders>
              <w:top w:val="nil"/>
              <w:left w:val="nil"/>
              <w:bottom w:val="single" w:sz="4" w:space="0" w:color="auto"/>
              <w:right w:val="single" w:sz="4" w:space="0" w:color="auto"/>
            </w:tcBorders>
            <w:shd w:val="clear" w:color="auto" w:fill="auto"/>
            <w:noWrap/>
            <w:vAlign w:val="center"/>
            <w:hideMark/>
          </w:tcPr>
          <w:p w14:paraId="2F79988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6DD565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08303AE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89EE28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340</w:t>
            </w:r>
          </w:p>
        </w:tc>
        <w:tc>
          <w:tcPr>
            <w:tcW w:w="256" w:type="pct"/>
            <w:tcBorders>
              <w:top w:val="nil"/>
              <w:left w:val="nil"/>
              <w:bottom w:val="single" w:sz="4" w:space="0" w:color="auto"/>
              <w:right w:val="single" w:sz="4" w:space="0" w:color="auto"/>
            </w:tcBorders>
            <w:shd w:val="clear" w:color="auto" w:fill="auto"/>
            <w:noWrap/>
            <w:vAlign w:val="center"/>
            <w:hideMark/>
          </w:tcPr>
          <w:p w14:paraId="5265C59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55901B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561</w:t>
            </w:r>
          </w:p>
        </w:tc>
        <w:tc>
          <w:tcPr>
            <w:tcW w:w="256" w:type="pct"/>
            <w:tcBorders>
              <w:top w:val="nil"/>
              <w:left w:val="nil"/>
              <w:bottom w:val="single" w:sz="4" w:space="0" w:color="auto"/>
              <w:right w:val="single" w:sz="4" w:space="0" w:color="auto"/>
            </w:tcBorders>
            <w:shd w:val="clear" w:color="auto" w:fill="auto"/>
            <w:noWrap/>
            <w:vAlign w:val="center"/>
            <w:hideMark/>
          </w:tcPr>
          <w:p w14:paraId="62A3087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2914</w:t>
            </w:r>
          </w:p>
        </w:tc>
        <w:tc>
          <w:tcPr>
            <w:tcW w:w="256" w:type="pct"/>
            <w:tcBorders>
              <w:top w:val="nil"/>
              <w:left w:val="nil"/>
              <w:bottom w:val="single" w:sz="4" w:space="0" w:color="auto"/>
              <w:right w:val="single" w:sz="4" w:space="0" w:color="auto"/>
            </w:tcBorders>
            <w:shd w:val="clear" w:color="auto" w:fill="auto"/>
            <w:noWrap/>
            <w:vAlign w:val="center"/>
            <w:hideMark/>
          </w:tcPr>
          <w:p w14:paraId="2387BDC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988564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E61E91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SET PARA FILTRACION DESECHABLE, ESTERILIZADO POR OXIDO DE ETILENO, QUE </w:t>
            </w:r>
            <w:proofErr w:type="gramStart"/>
            <w:r w:rsidRPr="00777E3A">
              <w:rPr>
                <w:rFonts w:ascii="Arial" w:hAnsi="Arial" w:cs="Arial"/>
                <w:color w:val="000000"/>
                <w:sz w:val="12"/>
                <w:szCs w:val="12"/>
                <w:lang w:val="es-MX" w:eastAsia="es-MX"/>
              </w:rPr>
              <w:t>CONSISTE DE</w:t>
            </w:r>
            <w:proofErr w:type="gramEnd"/>
            <w:r w:rsidRPr="00777E3A">
              <w:rPr>
                <w:rFonts w:ascii="Arial" w:hAnsi="Arial" w:cs="Arial"/>
                <w:color w:val="000000"/>
                <w:sz w:val="12"/>
                <w:szCs w:val="12"/>
                <w:lang w:val="es-MX" w:eastAsia="es-MX"/>
              </w:rPr>
              <w:t>, UN FILTRO PARA INTERCAMBIO DE PLASMA (PLASMA FILTRO) DE POLIPROPILENO DE FIBRAS HUECAS Y, SUS LINEAS MEDICAS (UNA LINEA PARA LA SOLUCION DE RE- INYECCION, UNA LINEA DE LA PRE-BOMBA Y UNA LINEA PARA ANTICOAGULANTE), ELABORADAS DE CLORURO DE POLIVINILO PLASTIFICADO (PVC). DEBE UTILIZARSE SOLAMENTE EN PACIENTES ADULTOS [QB (FLUJO DE BOMBA DE SANGRE) DE 100 A 400 ML/MIN]. PRESENTACION: CAJA CON 1 SET. NUMERO DE CATALOGO: TPE2000 107144. PARA SU USO EN EL EQUIPO: EQUIPO PARA TERAPIA DE REEMPLAZO RENAL CONTINUO (CRRT). CLAVE: 531.340.0235. MARCA: GAMBRO. MODELO: PRISMAFLEX.</w:t>
            </w:r>
          </w:p>
        </w:tc>
        <w:tc>
          <w:tcPr>
            <w:tcW w:w="533" w:type="pct"/>
            <w:tcBorders>
              <w:top w:val="nil"/>
              <w:left w:val="nil"/>
              <w:bottom w:val="single" w:sz="4" w:space="0" w:color="auto"/>
              <w:right w:val="single" w:sz="4" w:space="0" w:color="auto"/>
            </w:tcBorders>
            <w:shd w:val="clear" w:color="auto" w:fill="auto"/>
            <w:vAlign w:val="center"/>
            <w:hideMark/>
          </w:tcPr>
          <w:p w14:paraId="3D37B2EE"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1CD8284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B8F1BF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SET</w:t>
            </w:r>
          </w:p>
        </w:tc>
        <w:tc>
          <w:tcPr>
            <w:tcW w:w="489" w:type="pct"/>
            <w:tcBorders>
              <w:top w:val="nil"/>
              <w:left w:val="nil"/>
              <w:bottom w:val="single" w:sz="4" w:space="0" w:color="auto"/>
              <w:right w:val="single" w:sz="4" w:space="0" w:color="auto"/>
            </w:tcBorders>
            <w:shd w:val="clear" w:color="auto" w:fill="auto"/>
            <w:noWrap/>
            <w:vAlign w:val="center"/>
            <w:hideMark/>
          </w:tcPr>
          <w:p w14:paraId="2C31A91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5BA4C68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D4FC90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341</w:t>
            </w:r>
          </w:p>
        </w:tc>
        <w:tc>
          <w:tcPr>
            <w:tcW w:w="256" w:type="pct"/>
            <w:tcBorders>
              <w:top w:val="nil"/>
              <w:left w:val="nil"/>
              <w:bottom w:val="single" w:sz="4" w:space="0" w:color="auto"/>
              <w:right w:val="single" w:sz="4" w:space="0" w:color="auto"/>
            </w:tcBorders>
            <w:shd w:val="clear" w:color="auto" w:fill="auto"/>
            <w:noWrap/>
            <w:vAlign w:val="center"/>
            <w:hideMark/>
          </w:tcPr>
          <w:p w14:paraId="38E075C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613116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561</w:t>
            </w:r>
          </w:p>
        </w:tc>
        <w:tc>
          <w:tcPr>
            <w:tcW w:w="256" w:type="pct"/>
            <w:tcBorders>
              <w:top w:val="nil"/>
              <w:left w:val="nil"/>
              <w:bottom w:val="single" w:sz="4" w:space="0" w:color="auto"/>
              <w:right w:val="single" w:sz="4" w:space="0" w:color="auto"/>
            </w:tcBorders>
            <w:shd w:val="clear" w:color="auto" w:fill="auto"/>
            <w:noWrap/>
            <w:vAlign w:val="center"/>
            <w:hideMark/>
          </w:tcPr>
          <w:p w14:paraId="748FB2D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2898</w:t>
            </w:r>
          </w:p>
        </w:tc>
        <w:tc>
          <w:tcPr>
            <w:tcW w:w="256" w:type="pct"/>
            <w:tcBorders>
              <w:top w:val="nil"/>
              <w:left w:val="nil"/>
              <w:bottom w:val="single" w:sz="4" w:space="0" w:color="auto"/>
              <w:right w:val="single" w:sz="4" w:space="0" w:color="auto"/>
            </w:tcBorders>
            <w:shd w:val="clear" w:color="auto" w:fill="auto"/>
            <w:noWrap/>
            <w:vAlign w:val="center"/>
            <w:hideMark/>
          </w:tcPr>
          <w:p w14:paraId="47CE0B0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689C25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DF06EC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SET DESECHABLE, ESTERILIZADO POR OXIDO DE ETILENO, FORMADO POR UN HEMOFILTRO/DIALIZADOR DE FIBRA HUECA DE HEPARINA LIGADA Y SUS LINEAS, ESTE FILTRO ESTA CONECTADO A LA LINEA DE ENTRADA DE SANGRE (BANDA DE COLOR ROJO), A UNA LINEA DE RETORNO DE SANGRE (BANDA DE COLOR AZUL), A UNA LINEA DE ENTRADA DEL DIALIZADOR (BANDA DE COLOR VERDE) Y A UNA LINEA DE SALIDA DE EFLUENTE (BANDA DE COLOR AMARILLO); TAMBIEN INCLUYE EL SET UNA LINEA DE LA PRE-BOMBA DE SANGRE (BANDA DE COLOR BLANCO) Y UNA LINEA PARA ANTICUAGULANTE (JERINGA). EL SET CONSTA DE: UN HEMOFILTRO FIBROSO/DIALIZADOR HUECO INJERTADO CON HEPARINA, UN CIRCUITO DE TUBERIA, UN CARTUCHO Y UNA BOLSA EFLUENTE DE 5 LITROS. PRESENTACION: CAJA CON 1 SET Y CHAROLA DE PAPEL ALUMINIO. NUMERO DE CATALOGO: OXIRIS SET 112016. PARA SU USO EN EL EQUIPO: EQUIPO PARA TERAPIA DE REEMPLAZO RENAL CONTINUO (CRRT). CLAVE: 531.340.0235. MARCA: GAMBRO. MODELO: PRISMAFLEX.</w:t>
            </w:r>
          </w:p>
        </w:tc>
        <w:tc>
          <w:tcPr>
            <w:tcW w:w="533" w:type="pct"/>
            <w:tcBorders>
              <w:top w:val="nil"/>
              <w:left w:val="nil"/>
              <w:bottom w:val="single" w:sz="4" w:space="0" w:color="auto"/>
              <w:right w:val="single" w:sz="4" w:space="0" w:color="auto"/>
            </w:tcBorders>
            <w:shd w:val="clear" w:color="auto" w:fill="auto"/>
            <w:vAlign w:val="center"/>
            <w:hideMark/>
          </w:tcPr>
          <w:p w14:paraId="7BD76BFC"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1256A79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169490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SET</w:t>
            </w:r>
          </w:p>
        </w:tc>
        <w:tc>
          <w:tcPr>
            <w:tcW w:w="489" w:type="pct"/>
            <w:tcBorders>
              <w:top w:val="nil"/>
              <w:left w:val="nil"/>
              <w:bottom w:val="single" w:sz="4" w:space="0" w:color="auto"/>
              <w:right w:val="single" w:sz="4" w:space="0" w:color="auto"/>
            </w:tcBorders>
            <w:shd w:val="clear" w:color="auto" w:fill="auto"/>
            <w:noWrap/>
            <w:vAlign w:val="center"/>
            <w:hideMark/>
          </w:tcPr>
          <w:p w14:paraId="5F22F8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r>
      <w:tr w:rsidR="002C1C49" w:rsidRPr="00777E3A" w14:paraId="285D742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B611C6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342</w:t>
            </w:r>
          </w:p>
        </w:tc>
        <w:tc>
          <w:tcPr>
            <w:tcW w:w="256" w:type="pct"/>
            <w:tcBorders>
              <w:top w:val="nil"/>
              <w:left w:val="nil"/>
              <w:bottom w:val="single" w:sz="4" w:space="0" w:color="auto"/>
              <w:right w:val="single" w:sz="4" w:space="0" w:color="auto"/>
            </w:tcBorders>
            <w:shd w:val="clear" w:color="auto" w:fill="auto"/>
            <w:noWrap/>
            <w:vAlign w:val="center"/>
            <w:hideMark/>
          </w:tcPr>
          <w:p w14:paraId="378C9DA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889B70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561</w:t>
            </w:r>
          </w:p>
        </w:tc>
        <w:tc>
          <w:tcPr>
            <w:tcW w:w="256" w:type="pct"/>
            <w:tcBorders>
              <w:top w:val="nil"/>
              <w:left w:val="nil"/>
              <w:bottom w:val="single" w:sz="4" w:space="0" w:color="auto"/>
              <w:right w:val="single" w:sz="4" w:space="0" w:color="auto"/>
            </w:tcBorders>
            <w:shd w:val="clear" w:color="auto" w:fill="auto"/>
            <w:noWrap/>
            <w:vAlign w:val="center"/>
            <w:hideMark/>
          </w:tcPr>
          <w:p w14:paraId="463FAF2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3219</w:t>
            </w:r>
          </w:p>
        </w:tc>
        <w:tc>
          <w:tcPr>
            <w:tcW w:w="256" w:type="pct"/>
            <w:tcBorders>
              <w:top w:val="nil"/>
              <w:left w:val="nil"/>
              <w:bottom w:val="single" w:sz="4" w:space="0" w:color="auto"/>
              <w:right w:val="single" w:sz="4" w:space="0" w:color="auto"/>
            </w:tcBorders>
            <w:shd w:val="clear" w:color="auto" w:fill="auto"/>
            <w:noWrap/>
            <w:vAlign w:val="center"/>
            <w:hideMark/>
          </w:tcPr>
          <w:p w14:paraId="142F780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C1CB75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74B1E4F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KIT CON 4 ELECTRODOS - ABRAZADERA TIPO PINZA, REUSABLE, PARA PACIENTE ADULTO. PRESENTACION: KIT. NUMERO DE CATALOGO: 63030105. PARA SU USO EN EL EQUIPO: ELECTROCARDIOGRAFO MULTICANAL CON INTERPRETACION. CLAVE: 531.168.0069. MARCA: CARDIOLINE. MODELO: ECG200S.</w:t>
            </w:r>
          </w:p>
        </w:tc>
        <w:tc>
          <w:tcPr>
            <w:tcW w:w="533" w:type="pct"/>
            <w:tcBorders>
              <w:top w:val="nil"/>
              <w:left w:val="nil"/>
              <w:bottom w:val="single" w:sz="4" w:space="0" w:color="auto"/>
              <w:right w:val="single" w:sz="4" w:space="0" w:color="auto"/>
            </w:tcBorders>
            <w:shd w:val="clear" w:color="auto" w:fill="auto"/>
            <w:vAlign w:val="center"/>
            <w:hideMark/>
          </w:tcPr>
          <w:p w14:paraId="67AA7EDF"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KIT</w:t>
            </w:r>
          </w:p>
        </w:tc>
        <w:tc>
          <w:tcPr>
            <w:tcW w:w="478" w:type="pct"/>
            <w:tcBorders>
              <w:top w:val="nil"/>
              <w:left w:val="nil"/>
              <w:bottom w:val="single" w:sz="4" w:space="0" w:color="auto"/>
              <w:right w:val="single" w:sz="4" w:space="0" w:color="auto"/>
            </w:tcBorders>
            <w:shd w:val="clear" w:color="auto" w:fill="auto"/>
            <w:noWrap/>
            <w:vAlign w:val="center"/>
            <w:hideMark/>
          </w:tcPr>
          <w:p w14:paraId="12D21D7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1BFFEC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KIT</w:t>
            </w:r>
          </w:p>
        </w:tc>
        <w:tc>
          <w:tcPr>
            <w:tcW w:w="489" w:type="pct"/>
            <w:tcBorders>
              <w:top w:val="nil"/>
              <w:left w:val="nil"/>
              <w:bottom w:val="single" w:sz="4" w:space="0" w:color="auto"/>
              <w:right w:val="single" w:sz="4" w:space="0" w:color="auto"/>
            </w:tcBorders>
            <w:shd w:val="clear" w:color="auto" w:fill="auto"/>
            <w:noWrap/>
            <w:vAlign w:val="center"/>
            <w:hideMark/>
          </w:tcPr>
          <w:p w14:paraId="5D9E98E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w:t>
            </w:r>
          </w:p>
        </w:tc>
      </w:tr>
      <w:tr w:rsidR="002C1C49" w:rsidRPr="00777E3A" w14:paraId="74D1C08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43D843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343</w:t>
            </w:r>
          </w:p>
        </w:tc>
        <w:tc>
          <w:tcPr>
            <w:tcW w:w="256" w:type="pct"/>
            <w:tcBorders>
              <w:top w:val="nil"/>
              <w:left w:val="nil"/>
              <w:bottom w:val="single" w:sz="4" w:space="0" w:color="auto"/>
              <w:right w:val="single" w:sz="4" w:space="0" w:color="auto"/>
            </w:tcBorders>
            <w:shd w:val="clear" w:color="auto" w:fill="auto"/>
            <w:noWrap/>
            <w:vAlign w:val="center"/>
            <w:hideMark/>
          </w:tcPr>
          <w:p w14:paraId="6704E99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42835DD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561</w:t>
            </w:r>
          </w:p>
        </w:tc>
        <w:tc>
          <w:tcPr>
            <w:tcW w:w="256" w:type="pct"/>
            <w:tcBorders>
              <w:top w:val="nil"/>
              <w:left w:val="nil"/>
              <w:bottom w:val="single" w:sz="4" w:space="0" w:color="auto"/>
              <w:right w:val="single" w:sz="4" w:space="0" w:color="auto"/>
            </w:tcBorders>
            <w:shd w:val="clear" w:color="auto" w:fill="auto"/>
            <w:noWrap/>
            <w:vAlign w:val="center"/>
            <w:hideMark/>
          </w:tcPr>
          <w:p w14:paraId="44B3DC3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3243</w:t>
            </w:r>
          </w:p>
        </w:tc>
        <w:tc>
          <w:tcPr>
            <w:tcW w:w="256" w:type="pct"/>
            <w:tcBorders>
              <w:top w:val="nil"/>
              <w:left w:val="nil"/>
              <w:bottom w:val="single" w:sz="4" w:space="0" w:color="auto"/>
              <w:right w:val="single" w:sz="4" w:space="0" w:color="auto"/>
            </w:tcBorders>
            <w:shd w:val="clear" w:color="auto" w:fill="auto"/>
            <w:noWrap/>
            <w:vAlign w:val="center"/>
            <w:hideMark/>
          </w:tcPr>
          <w:p w14:paraId="4314256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6EB270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3644E5C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KIT DE PANI NEONATAL. INCLUYE: 01 MANGUERA TRONCAL DOBLE CON CONECTORES, 10 BRAZALETES NEONTAL NO. 1 CON MANGUERA DOBLE Y CONECTORES. PRESENTACION: KIT. NUMERO DE CATALOGO: 2717009-003/ 2422. PARA SU USO EN EL EQUIPO: ANESTESIA </w:t>
            </w:r>
            <w:r w:rsidRPr="00777E3A">
              <w:rPr>
                <w:rFonts w:ascii="Arial" w:hAnsi="Arial" w:cs="Arial"/>
                <w:color w:val="000000"/>
                <w:sz w:val="12"/>
                <w:szCs w:val="12"/>
                <w:lang w:val="es-MX" w:eastAsia="es-MX"/>
              </w:rPr>
              <w:lastRenderedPageBreak/>
              <w:t>INTERMEDIA, UNIDAD DE. CLAVE: 531.053.0372. MARCA: GENERAL ELECTRIC. MODELO: CARESTATION 620 / CARESCAPE B450.</w:t>
            </w:r>
          </w:p>
        </w:tc>
        <w:tc>
          <w:tcPr>
            <w:tcW w:w="533" w:type="pct"/>
            <w:tcBorders>
              <w:top w:val="nil"/>
              <w:left w:val="nil"/>
              <w:bottom w:val="single" w:sz="4" w:space="0" w:color="auto"/>
              <w:right w:val="single" w:sz="4" w:space="0" w:color="auto"/>
            </w:tcBorders>
            <w:shd w:val="clear" w:color="auto" w:fill="auto"/>
            <w:vAlign w:val="center"/>
            <w:hideMark/>
          </w:tcPr>
          <w:p w14:paraId="0C2FB99F"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KIT</w:t>
            </w:r>
          </w:p>
        </w:tc>
        <w:tc>
          <w:tcPr>
            <w:tcW w:w="478" w:type="pct"/>
            <w:tcBorders>
              <w:top w:val="nil"/>
              <w:left w:val="nil"/>
              <w:bottom w:val="single" w:sz="4" w:space="0" w:color="auto"/>
              <w:right w:val="single" w:sz="4" w:space="0" w:color="auto"/>
            </w:tcBorders>
            <w:shd w:val="clear" w:color="auto" w:fill="auto"/>
            <w:noWrap/>
            <w:vAlign w:val="center"/>
            <w:hideMark/>
          </w:tcPr>
          <w:p w14:paraId="1DF0B05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5A9366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KIT</w:t>
            </w:r>
          </w:p>
        </w:tc>
        <w:tc>
          <w:tcPr>
            <w:tcW w:w="489" w:type="pct"/>
            <w:tcBorders>
              <w:top w:val="nil"/>
              <w:left w:val="nil"/>
              <w:bottom w:val="single" w:sz="4" w:space="0" w:color="auto"/>
              <w:right w:val="single" w:sz="4" w:space="0" w:color="auto"/>
            </w:tcBorders>
            <w:shd w:val="clear" w:color="auto" w:fill="auto"/>
            <w:noWrap/>
            <w:vAlign w:val="center"/>
            <w:hideMark/>
          </w:tcPr>
          <w:p w14:paraId="37989D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7FCE76C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DD4C3D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344</w:t>
            </w:r>
          </w:p>
        </w:tc>
        <w:tc>
          <w:tcPr>
            <w:tcW w:w="256" w:type="pct"/>
            <w:tcBorders>
              <w:top w:val="nil"/>
              <w:left w:val="nil"/>
              <w:bottom w:val="single" w:sz="4" w:space="0" w:color="auto"/>
              <w:right w:val="single" w:sz="4" w:space="0" w:color="auto"/>
            </w:tcBorders>
            <w:shd w:val="clear" w:color="auto" w:fill="auto"/>
            <w:noWrap/>
            <w:vAlign w:val="center"/>
            <w:hideMark/>
          </w:tcPr>
          <w:p w14:paraId="5669775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714A1A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561</w:t>
            </w:r>
          </w:p>
        </w:tc>
        <w:tc>
          <w:tcPr>
            <w:tcW w:w="256" w:type="pct"/>
            <w:tcBorders>
              <w:top w:val="nil"/>
              <w:left w:val="nil"/>
              <w:bottom w:val="single" w:sz="4" w:space="0" w:color="auto"/>
              <w:right w:val="single" w:sz="4" w:space="0" w:color="auto"/>
            </w:tcBorders>
            <w:shd w:val="clear" w:color="auto" w:fill="auto"/>
            <w:noWrap/>
            <w:vAlign w:val="center"/>
            <w:hideMark/>
          </w:tcPr>
          <w:p w14:paraId="5D8A0AA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0967</w:t>
            </w:r>
          </w:p>
        </w:tc>
        <w:tc>
          <w:tcPr>
            <w:tcW w:w="256" w:type="pct"/>
            <w:tcBorders>
              <w:top w:val="nil"/>
              <w:left w:val="nil"/>
              <w:bottom w:val="single" w:sz="4" w:space="0" w:color="auto"/>
              <w:right w:val="single" w:sz="4" w:space="0" w:color="auto"/>
            </w:tcBorders>
            <w:shd w:val="clear" w:color="auto" w:fill="auto"/>
            <w:noWrap/>
            <w:vAlign w:val="center"/>
            <w:hideMark/>
          </w:tcPr>
          <w:p w14:paraId="13C6E4F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04976D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D621EE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KIT DE MANGUERAS PARA IBP PRESENTACION: PAQ NÚMERO DE CATALOGO: BMT-4812-3. PARA SU USO EN EL EQUIPO MEDICO: CLAVE 531.053.0364 UNIDAD DE ANESTESIA BASICA. MARCA: PLARRE / NIHON KOHDEN. MODELO: 9500 / BSM-2301K.</w:t>
            </w:r>
          </w:p>
        </w:tc>
        <w:tc>
          <w:tcPr>
            <w:tcW w:w="533" w:type="pct"/>
            <w:tcBorders>
              <w:top w:val="nil"/>
              <w:left w:val="nil"/>
              <w:bottom w:val="single" w:sz="4" w:space="0" w:color="auto"/>
              <w:right w:val="single" w:sz="4" w:space="0" w:color="auto"/>
            </w:tcBorders>
            <w:shd w:val="clear" w:color="auto" w:fill="auto"/>
            <w:vAlign w:val="center"/>
            <w:hideMark/>
          </w:tcPr>
          <w:p w14:paraId="28477DB9"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59AEEFD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7339F1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89" w:type="pct"/>
            <w:tcBorders>
              <w:top w:val="nil"/>
              <w:left w:val="nil"/>
              <w:bottom w:val="single" w:sz="4" w:space="0" w:color="auto"/>
              <w:right w:val="single" w:sz="4" w:space="0" w:color="auto"/>
            </w:tcBorders>
            <w:shd w:val="clear" w:color="auto" w:fill="auto"/>
            <w:noWrap/>
            <w:vAlign w:val="center"/>
            <w:hideMark/>
          </w:tcPr>
          <w:p w14:paraId="026BE21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079AF4B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EAFC75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345</w:t>
            </w:r>
          </w:p>
        </w:tc>
        <w:tc>
          <w:tcPr>
            <w:tcW w:w="256" w:type="pct"/>
            <w:tcBorders>
              <w:top w:val="nil"/>
              <w:left w:val="nil"/>
              <w:bottom w:val="single" w:sz="4" w:space="0" w:color="auto"/>
              <w:right w:val="single" w:sz="4" w:space="0" w:color="auto"/>
            </w:tcBorders>
            <w:shd w:val="clear" w:color="auto" w:fill="auto"/>
            <w:noWrap/>
            <w:vAlign w:val="center"/>
            <w:hideMark/>
          </w:tcPr>
          <w:p w14:paraId="287F997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422E646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561</w:t>
            </w:r>
          </w:p>
        </w:tc>
        <w:tc>
          <w:tcPr>
            <w:tcW w:w="256" w:type="pct"/>
            <w:tcBorders>
              <w:top w:val="nil"/>
              <w:left w:val="nil"/>
              <w:bottom w:val="single" w:sz="4" w:space="0" w:color="auto"/>
              <w:right w:val="single" w:sz="4" w:space="0" w:color="auto"/>
            </w:tcBorders>
            <w:shd w:val="clear" w:color="auto" w:fill="auto"/>
            <w:noWrap/>
            <w:vAlign w:val="center"/>
            <w:hideMark/>
          </w:tcPr>
          <w:p w14:paraId="08CEDA4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0975</w:t>
            </w:r>
          </w:p>
        </w:tc>
        <w:tc>
          <w:tcPr>
            <w:tcW w:w="256" w:type="pct"/>
            <w:tcBorders>
              <w:top w:val="nil"/>
              <w:left w:val="nil"/>
              <w:bottom w:val="single" w:sz="4" w:space="0" w:color="auto"/>
              <w:right w:val="single" w:sz="4" w:space="0" w:color="auto"/>
            </w:tcBorders>
            <w:shd w:val="clear" w:color="auto" w:fill="auto"/>
            <w:noWrap/>
            <w:vAlign w:val="center"/>
            <w:hideMark/>
          </w:tcPr>
          <w:p w14:paraId="0297956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C4A72B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F1EE2F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KIT DE MANGUERAS PARA IBP. PRESENTACION: PAQ. NUMERO DE CATALOGO: BMT-4812-3. PARA SU USO EN EL EQUIPO MEDICO: CLAVE 531.053.0372 ANESTESIA INTERMEDIA UNIDAD DE. MARCA: PLARRE / NIHON KOHDEN. MODELO: 9500 /BSM-2353K.</w:t>
            </w:r>
          </w:p>
        </w:tc>
        <w:tc>
          <w:tcPr>
            <w:tcW w:w="533" w:type="pct"/>
            <w:tcBorders>
              <w:top w:val="nil"/>
              <w:left w:val="nil"/>
              <w:bottom w:val="single" w:sz="4" w:space="0" w:color="auto"/>
              <w:right w:val="single" w:sz="4" w:space="0" w:color="auto"/>
            </w:tcBorders>
            <w:shd w:val="clear" w:color="auto" w:fill="auto"/>
            <w:vAlign w:val="center"/>
            <w:hideMark/>
          </w:tcPr>
          <w:p w14:paraId="7EF524EF"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1D96DD4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FB38CA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89" w:type="pct"/>
            <w:tcBorders>
              <w:top w:val="nil"/>
              <w:left w:val="nil"/>
              <w:bottom w:val="single" w:sz="4" w:space="0" w:color="auto"/>
              <w:right w:val="single" w:sz="4" w:space="0" w:color="auto"/>
            </w:tcBorders>
            <w:shd w:val="clear" w:color="auto" w:fill="auto"/>
            <w:noWrap/>
            <w:vAlign w:val="center"/>
            <w:hideMark/>
          </w:tcPr>
          <w:p w14:paraId="66272A9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61B7C88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EAA2F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346</w:t>
            </w:r>
          </w:p>
        </w:tc>
        <w:tc>
          <w:tcPr>
            <w:tcW w:w="256" w:type="pct"/>
            <w:tcBorders>
              <w:top w:val="nil"/>
              <w:left w:val="nil"/>
              <w:bottom w:val="single" w:sz="4" w:space="0" w:color="auto"/>
              <w:right w:val="single" w:sz="4" w:space="0" w:color="auto"/>
            </w:tcBorders>
            <w:shd w:val="clear" w:color="auto" w:fill="auto"/>
            <w:noWrap/>
            <w:vAlign w:val="center"/>
            <w:hideMark/>
          </w:tcPr>
          <w:p w14:paraId="41F97F5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B97876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561</w:t>
            </w:r>
          </w:p>
        </w:tc>
        <w:tc>
          <w:tcPr>
            <w:tcW w:w="256" w:type="pct"/>
            <w:tcBorders>
              <w:top w:val="nil"/>
              <w:left w:val="nil"/>
              <w:bottom w:val="single" w:sz="4" w:space="0" w:color="auto"/>
              <w:right w:val="single" w:sz="4" w:space="0" w:color="auto"/>
            </w:tcBorders>
            <w:shd w:val="clear" w:color="auto" w:fill="auto"/>
            <w:noWrap/>
            <w:vAlign w:val="center"/>
            <w:hideMark/>
          </w:tcPr>
          <w:p w14:paraId="1F32168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1577</w:t>
            </w:r>
          </w:p>
        </w:tc>
        <w:tc>
          <w:tcPr>
            <w:tcW w:w="256" w:type="pct"/>
            <w:tcBorders>
              <w:top w:val="nil"/>
              <w:left w:val="nil"/>
              <w:bottom w:val="single" w:sz="4" w:space="0" w:color="auto"/>
              <w:right w:val="single" w:sz="4" w:space="0" w:color="auto"/>
            </w:tcBorders>
            <w:shd w:val="clear" w:color="auto" w:fill="auto"/>
            <w:noWrap/>
            <w:vAlign w:val="center"/>
            <w:hideMark/>
          </w:tcPr>
          <w:p w14:paraId="5F96A43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12698C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0C049D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KIT DE SENSOR DE OXIGENO, INCLUYE CELDA SENSORA DE OXIGENO, COPLE ADAPTADOR CON ROSCA Y CABLE DE CONEXION. PRESENTACION: PAQUETE. NUMERO DE CATALOGO: KOX- 15000. PARA SU USO EN EL EQUIPO: VENTILADOR VOLUMETRICO NEONATAL-PEDIATRICO- ADULTO. CLAVE: 531.941.0980. MARCA: IMAGENES Y MEDICINA. MODELO: MONET.</w:t>
            </w:r>
          </w:p>
        </w:tc>
        <w:tc>
          <w:tcPr>
            <w:tcW w:w="533" w:type="pct"/>
            <w:tcBorders>
              <w:top w:val="nil"/>
              <w:left w:val="nil"/>
              <w:bottom w:val="single" w:sz="4" w:space="0" w:color="auto"/>
              <w:right w:val="single" w:sz="4" w:space="0" w:color="auto"/>
            </w:tcBorders>
            <w:shd w:val="clear" w:color="auto" w:fill="auto"/>
            <w:vAlign w:val="center"/>
            <w:hideMark/>
          </w:tcPr>
          <w:p w14:paraId="5BDC6E8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3289133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FB2636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89" w:type="pct"/>
            <w:tcBorders>
              <w:top w:val="nil"/>
              <w:left w:val="nil"/>
              <w:bottom w:val="single" w:sz="4" w:space="0" w:color="auto"/>
              <w:right w:val="single" w:sz="4" w:space="0" w:color="auto"/>
            </w:tcBorders>
            <w:shd w:val="clear" w:color="auto" w:fill="auto"/>
            <w:noWrap/>
            <w:vAlign w:val="center"/>
            <w:hideMark/>
          </w:tcPr>
          <w:p w14:paraId="099CDC3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36B0DC7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294812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347</w:t>
            </w:r>
          </w:p>
        </w:tc>
        <w:tc>
          <w:tcPr>
            <w:tcW w:w="256" w:type="pct"/>
            <w:tcBorders>
              <w:top w:val="nil"/>
              <w:left w:val="nil"/>
              <w:bottom w:val="single" w:sz="4" w:space="0" w:color="auto"/>
              <w:right w:val="single" w:sz="4" w:space="0" w:color="auto"/>
            </w:tcBorders>
            <w:shd w:val="clear" w:color="auto" w:fill="auto"/>
            <w:noWrap/>
            <w:vAlign w:val="center"/>
            <w:hideMark/>
          </w:tcPr>
          <w:p w14:paraId="762C02D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176097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602</w:t>
            </w:r>
          </w:p>
        </w:tc>
        <w:tc>
          <w:tcPr>
            <w:tcW w:w="256" w:type="pct"/>
            <w:tcBorders>
              <w:top w:val="nil"/>
              <w:left w:val="nil"/>
              <w:bottom w:val="single" w:sz="4" w:space="0" w:color="auto"/>
              <w:right w:val="single" w:sz="4" w:space="0" w:color="auto"/>
            </w:tcBorders>
            <w:shd w:val="clear" w:color="auto" w:fill="auto"/>
            <w:noWrap/>
            <w:vAlign w:val="center"/>
            <w:hideMark/>
          </w:tcPr>
          <w:p w14:paraId="7855CA6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0356</w:t>
            </w:r>
          </w:p>
        </w:tc>
        <w:tc>
          <w:tcPr>
            <w:tcW w:w="256" w:type="pct"/>
            <w:tcBorders>
              <w:top w:val="nil"/>
              <w:left w:val="nil"/>
              <w:bottom w:val="single" w:sz="4" w:space="0" w:color="auto"/>
              <w:right w:val="single" w:sz="4" w:space="0" w:color="auto"/>
            </w:tcBorders>
            <w:shd w:val="clear" w:color="auto" w:fill="auto"/>
            <w:noWrap/>
            <w:vAlign w:val="center"/>
            <w:hideMark/>
          </w:tcPr>
          <w:p w14:paraId="0E42F01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9027DF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2FA69EF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MANGAS DE PORTILLO PRESENTACION: PAQUETE CON 8 PIEZAS. NUMERO DE CATALOGO: 6600-0211-850. PARA SU USO EN EL EQUIPO: INCUBADORA PARA RECIEN NACIDO (CUNA DE CALOR RADIANTE). CLAVE: 531.497.2083. MARCA: GENERAL ELECTRIC. MODELO: GIRAFFE OMNIBED CARESTATION / BLUE SPOT PT LITE.</w:t>
            </w:r>
          </w:p>
        </w:tc>
        <w:tc>
          <w:tcPr>
            <w:tcW w:w="533" w:type="pct"/>
            <w:tcBorders>
              <w:top w:val="nil"/>
              <w:left w:val="nil"/>
              <w:bottom w:val="single" w:sz="4" w:space="0" w:color="auto"/>
              <w:right w:val="single" w:sz="4" w:space="0" w:color="auto"/>
            </w:tcBorders>
            <w:shd w:val="clear" w:color="auto" w:fill="auto"/>
            <w:vAlign w:val="center"/>
            <w:hideMark/>
          </w:tcPr>
          <w:p w14:paraId="262CE20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22E7721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w:t>
            </w:r>
          </w:p>
        </w:tc>
        <w:tc>
          <w:tcPr>
            <w:tcW w:w="456" w:type="pct"/>
            <w:tcBorders>
              <w:top w:val="nil"/>
              <w:left w:val="nil"/>
              <w:bottom w:val="single" w:sz="4" w:space="0" w:color="auto"/>
              <w:right w:val="single" w:sz="4" w:space="0" w:color="auto"/>
            </w:tcBorders>
            <w:shd w:val="clear" w:color="auto" w:fill="auto"/>
            <w:noWrap/>
            <w:vAlign w:val="center"/>
            <w:hideMark/>
          </w:tcPr>
          <w:p w14:paraId="2410D6D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50FB57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61B9C25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A0672F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348</w:t>
            </w:r>
          </w:p>
        </w:tc>
        <w:tc>
          <w:tcPr>
            <w:tcW w:w="256" w:type="pct"/>
            <w:tcBorders>
              <w:top w:val="nil"/>
              <w:left w:val="nil"/>
              <w:bottom w:val="single" w:sz="4" w:space="0" w:color="auto"/>
              <w:right w:val="single" w:sz="4" w:space="0" w:color="auto"/>
            </w:tcBorders>
            <w:shd w:val="clear" w:color="auto" w:fill="auto"/>
            <w:noWrap/>
            <w:vAlign w:val="center"/>
            <w:hideMark/>
          </w:tcPr>
          <w:p w14:paraId="2475F86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CC74C8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603</w:t>
            </w:r>
          </w:p>
        </w:tc>
        <w:tc>
          <w:tcPr>
            <w:tcW w:w="256" w:type="pct"/>
            <w:tcBorders>
              <w:top w:val="nil"/>
              <w:left w:val="nil"/>
              <w:bottom w:val="single" w:sz="4" w:space="0" w:color="auto"/>
              <w:right w:val="single" w:sz="4" w:space="0" w:color="auto"/>
            </w:tcBorders>
            <w:shd w:val="clear" w:color="auto" w:fill="auto"/>
            <w:noWrap/>
            <w:vAlign w:val="center"/>
            <w:hideMark/>
          </w:tcPr>
          <w:p w14:paraId="64CEB6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0512</w:t>
            </w:r>
          </w:p>
        </w:tc>
        <w:tc>
          <w:tcPr>
            <w:tcW w:w="256" w:type="pct"/>
            <w:tcBorders>
              <w:top w:val="nil"/>
              <w:left w:val="nil"/>
              <w:bottom w:val="single" w:sz="4" w:space="0" w:color="auto"/>
              <w:right w:val="single" w:sz="4" w:space="0" w:color="auto"/>
            </w:tcBorders>
            <w:shd w:val="clear" w:color="auto" w:fill="auto"/>
            <w:noWrap/>
            <w:vAlign w:val="center"/>
            <w:hideMark/>
          </w:tcPr>
          <w:p w14:paraId="693B0FF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9E0E9B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4733A5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MANGUITO REUSABLE PARA PRESION NO INVASIVA. USO NEONATAL. PRESENTACION: PIEZA. NUMERO DE CATALOGO: BZL-PNI. PARA SU USO EN EQUIPO MEDICO: CLAVE 531.252.0033 CUNA DE CALOR RADIANTE CON FOTOTERAPIA OPCIONAL. MARCA: MEDICA D. MODELO: BABY CARE.</w:t>
            </w:r>
          </w:p>
        </w:tc>
        <w:tc>
          <w:tcPr>
            <w:tcW w:w="533" w:type="pct"/>
            <w:tcBorders>
              <w:top w:val="nil"/>
              <w:left w:val="nil"/>
              <w:bottom w:val="single" w:sz="4" w:space="0" w:color="auto"/>
              <w:right w:val="single" w:sz="4" w:space="0" w:color="auto"/>
            </w:tcBorders>
            <w:shd w:val="clear" w:color="auto" w:fill="auto"/>
            <w:vAlign w:val="center"/>
            <w:hideMark/>
          </w:tcPr>
          <w:p w14:paraId="33931206"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C273CE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8586A1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2EBF8E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3B71635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E62460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349</w:t>
            </w:r>
          </w:p>
        </w:tc>
        <w:tc>
          <w:tcPr>
            <w:tcW w:w="256" w:type="pct"/>
            <w:tcBorders>
              <w:top w:val="nil"/>
              <w:left w:val="nil"/>
              <w:bottom w:val="single" w:sz="4" w:space="0" w:color="auto"/>
              <w:right w:val="single" w:sz="4" w:space="0" w:color="auto"/>
            </w:tcBorders>
            <w:shd w:val="clear" w:color="auto" w:fill="auto"/>
            <w:noWrap/>
            <w:vAlign w:val="center"/>
            <w:hideMark/>
          </w:tcPr>
          <w:p w14:paraId="0B251EA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A16020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604</w:t>
            </w:r>
          </w:p>
        </w:tc>
        <w:tc>
          <w:tcPr>
            <w:tcW w:w="256" w:type="pct"/>
            <w:tcBorders>
              <w:top w:val="nil"/>
              <w:left w:val="nil"/>
              <w:bottom w:val="single" w:sz="4" w:space="0" w:color="auto"/>
              <w:right w:val="single" w:sz="4" w:space="0" w:color="auto"/>
            </w:tcBorders>
            <w:shd w:val="clear" w:color="auto" w:fill="auto"/>
            <w:noWrap/>
            <w:vAlign w:val="center"/>
            <w:hideMark/>
          </w:tcPr>
          <w:p w14:paraId="2957943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0792</w:t>
            </w:r>
          </w:p>
        </w:tc>
        <w:tc>
          <w:tcPr>
            <w:tcW w:w="256" w:type="pct"/>
            <w:tcBorders>
              <w:top w:val="nil"/>
              <w:left w:val="nil"/>
              <w:bottom w:val="single" w:sz="4" w:space="0" w:color="auto"/>
              <w:right w:val="single" w:sz="4" w:space="0" w:color="auto"/>
            </w:tcBorders>
            <w:shd w:val="clear" w:color="auto" w:fill="auto"/>
            <w:noWrap/>
            <w:vAlign w:val="center"/>
            <w:hideMark/>
          </w:tcPr>
          <w:p w14:paraId="1FDDD02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B866D2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F15A7D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MANGUERA DE CONEXION PARA MANGUITO REUTILIZABLE DE PRESION SANGUINEA NO INVASIVA. NIÑO/ADULTO, LONGITUD DE: 3.7M. PRESENTACION: PIEZA. NUMERO DE CATALOGO: 1275275. PARA SU USO EN EL EQUIPO MEDICO: CLAVE 531.632.0554.03.01 CENTRAL DE MONITOREO PARA MULTIPLES CAMAS. MARCA: DRAGER. MODELO: INFINITY CENTRAL STATION / INFINITY KAPPA. DELTA SERIES.</w:t>
            </w:r>
          </w:p>
        </w:tc>
        <w:tc>
          <w:tcPr>
            <w:tcW w:w="533" w:type="pct"/>
            <w:tcBorders>
              <w:top w:val="nil"/>
              <w:left w:val="nil"/>
              <w:bottom w:val="single" w:sz="4" w:space="0" w:color="auto"/>
              <w:right w:val="single" w:sz="4" w:space="0" w:color="auto"/>
            </w:tcBorders>
            <w:shd w:val="clear" w:color="auto" w:fill="auto"/>
            <w:vAlign w:val="center"/>
            <w:hideMark/>
          </w:tcPr>
          <w:p w14:paraId="4CD3B712"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123059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799E90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68D07D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w:t>
            </w:r>
          </w:p>
        </w:tc>
      </w:tr>
      <w:tr w:rsidR="002C1C49" w:rsidRPr="00777E3A" w14:paraId="6606AFC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7FDFE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350</w:t>
            </w:r>
          </w:p>
        </w:tc>
        <w:tc>
          <w:tcPr>
            <w:tcW w:w="256" w:type="pct"/>
            <w:tcBorders>
              <w:top w:val="nil"/>
              <w:left w:val="nil"/>
              <w:bottom w:val="single" w:sz="4" w:space="0" w:color="auto"/>
              <w:right w:val="single" w:sz="4" w:space="0" w:color="auto"/>
            </w:tcBorders>
            <w:shd w:val="clear" w:color="auto" w:fill="auto"/>
            <w:noWrap/>
            <w:vAlign w:val="center"/>
            <w:hideMark/>
          </w:tcPr>
          <w:p w14:paraId="3625607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2F23BC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604</w:t>
            </w:r>
          </w:p>
        </w:tc>
        <w:tc>
          <w:tcPr>
            <w:tcW w:w="256" w:type="pct"/>
            <w:tcBorders>
              <w:top w:val="nil"/>
              <w:left w:val="nil"/>
              <w:bottom w:val="single" w:sz="4" w:space="0" w:color="auto"/>
              <w:right w:val="single" w:sz="4" w:space="0" w:color="auto"/>
            </w:tcBorders>
            <w:shd w:val="clear" w:color="auto" w:fill="auto"/>
            <w:noWrap/>
            <w:vAlign w:val="center"/>
            <w:hideMark/>
          </w:tcPr>
          <w:p w14:paraId="31EB070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1154</w:t>
            </w:r>
          </w:p>
        </w:tc>
        <w:tc>
          <w:tcPr>
            <w:tcW w:w="256" w:type="pct"/>
            <w:tcBorders>
              <w:top w:val="nil"/>
              <w:left w:val="nil"/>
              <w:bottom w:val="single" w:sz="4" w:space="0" w:color="auto"/>
              <w:right w:val="single" w:sz="4" w:space="0" w:color="auto"/>
            </w:tcBorders>
            <w:shd w:val="clear" w:color="auto" w:fill="auto"/>
            <w:noWrap/>
            <w:vAlign w:val="center"/>
            <w:hideMark/>
          </w:tcPr>
          <w:p w14:paraId="2079359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509B57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083D81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MANGUERA DE BRAZALETE NIBP CON CONECTOR. PRESENTACION: PIEZA. NUMERO DE CATALOGO: 01.59.036104. PARA SU USO EN EL EQUIPO: MONITOR DE SIGNOS VITALES. CLAVE: 531.619.0403. MARCA: ADVANCED. MODELO: PM-2000XL PRO.</w:t>
            </w:r>
          </w:p>
        </w:tc>
        <w:tc>
          <w:tcPr>
            <w:tcW w:w="533" w:type="pct"/>
            <w:tcBorders>
              <w:top w:val="nil"/>
              <w:left w:val="nil"/>
              <w:bottom w:val="single" w:sz="4" w:space="0" w:color="auto"/>
              <w:right w:val="single" w:sz="4" w:space="0" w:color="auto"/>
            </w:tcBorders>
            <w:shd w:val="clear" w:color="auto" w:fill="auto"/>
            <w:vAlign w:val="center"/>
            <w:hideMark/>
          </w:tcPr>
          <w:p w14:paraId="1D0500B6"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3F8F53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0E5556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909BF8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26</w:t>
            </w:r>
          </w:p>
        </w:tc>
      </w:tr>
      <w:tr w:rsidR="002C1C49" w:rsidRPr="00777E3A" w14:paraId="6B379AF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993706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351</w:t>
            </w:r>
          </w:p>
        </w:tc>
        <w:tc>
          <w:tcPr>
            <w:tcW w:w="256" w:type="pct"/>
            <w:tcBorders>
              <w:top w:val="nil"/>
              <w:left w:val="nil"/>
              <w:bottom w:val="single" w:sz="4" w:space="0" w:color="auto"/>
              <w:right w:val="single" w:sz="4" w:space="0" w:color="auto"/>
            </w:tcBorders>
            <w:shd w:val="clear" w:color="auto" w:fill="auto"/>
            <w:noWrap/>
            <w:vAlign w:val="center"/>
            <w:hideMark/>
          </w:tcPr>
          <w:p w14:paraId="184B7E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3335F2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604</w:t>
            </w:r>
          </w:p>
        </w:tc>
        <w:tc>
          <w:tcPr>
            <w:tcW w:w="256" w:type="pct"/>
            <w:tcBorders>
              <w:top w:val="nil"/>
              <w:left w:val="nil"/>
              <w:bottom w:val="single" w:sz="4" w:space="0" w:color="auto"/>
              <w:right w:val="single" w:sz="4" w:space="0" w:color="auto"/>
            </w:tcBorders>
            <w:shd w:val="clear" w:color="auto" w:fill="auto"/>
            <w:noWrap/>
            <w:vAlign w:val="center"/>
            <w:hideMark/>
          </w:tcPr>
          <w:p w14:paraId="04D5615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1352</w:t>
            </w:r>
          </w:p>
        </w:tc>
        <w:tc>
          <w:tcPr>
            <w:tcW w:w="256" w:type="pct"/>
            <w:tcBorders>
              <w:top w:val="nil"/>
              <w:left w:val="nil"/>
              <w:bottom w:val="single" w:sz="4" w:space="0" w:color="auto"/>
              <w:right w:val="single" w:sz="4" w:space="0" w:color="auto"/>
            </w:tcBorders>
            <w:shd w:val="clear" w:color="auto" w:fill="auto"/>
            <w:noWrap/>
            <w:vAlign w:val="center"/>
            <w:hideMark/>
          </w:tcPr>
          <w:p w14:paraId="0903ECB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69E205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B4AC7D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MANGUERA DE 2 VIAS PARA PANI ADULTO/PEDIATRICO CON CONECTOR RECTANGULAR CON UNA LONGITUD DE 3.6 MTS. PRESENTACION: PIEZA. NUMERO DE CATALOGO: 2017008-001. PARA SU USO EN EL EQUIPO: MONITOR DE SIGNOS VITALES. CLAVE: 531.619.0403. MARCA: GE. MODELO: B40I.</w:t>
            </w:r>
          </w:p>
        </w:tc>
        <w:tc>
          <w:tcPr>
            <w:tcW w:w="533" w:type="pct"/>
            <w:tcBorders>
              <w:top w:val="nil"/>
              <w:left w:val="nil"/>
              <w:bottom w:val="single" w:sz="4" w:space="0" w:color="auto"/>
              <w:right w:val="single" w:sz="4" w:space="0" w:color="auto"/>
            </w:tcBorders>
            <w:shd w:val="clear" w:color="auto" w:fill="auto"/>
            <w:vAlign w:val="center"/>
            <w:hideMark/>
          </w:tcPr>
          <w:p w14:paraId="6EE0C1FE"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F7F0D0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823CB2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034F8B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w:t>
            </w:r>
          </w:p>
        </w:tc>
      </w:tr>
      <w:tr w:rsidR="002C1C49" w:rsidRPr="00777E3A" w14:paraId="64E96BC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F40DEE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352</w:t>
            </w:r>
          </w:p>
        </w:tc>
        <w:tc>
          <w:tcPr>
            <w:tcW w:w="256" w:type="pct"/>
            <w:tcBorders>
              <w:top w:val="nil"/>
              <w:left w:val="nil"/>
              <w:bottom w:val="single" w:sz="4" w:space="0" w:color="auto"/>
              <w:right w:val="single" w:sz="4" w:space="0" w:color="auto"/>
            </w:tcBorders>
            <w:shd w:val="clear" w:color="auto" w:fill="auto"/>
            <w:noWrap/>
            <w:vAlign w:val="center"/>
            <w:hideMark/>
          </w:tcPr>
          <w:p w14:paraId="06B52B3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F471C1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604</w:t>
            </w:r>
          </w:p>
        </w:tc>
        <w:tc>
          <w:tcPr>
            <w:tcW w:w="256" w:type="pct"/>
            <w:tcBorders>
              <w:top w:val="nil"/>
              <w:left w:val="nil"/>
              <w:bottom w:val="single" w:sz="4" w:space="0" w:color="auto"/>
              <w:right w:val="single" w:sz="4" w:space="0" w:color="auto"/>
            </w:tcBorders>
            <w:shd w:val="clear" w:color="auto" w:fill="auto"/>
            <w:noWrap/>
            <w:vAlign w:val="center"/>
            <w:hideMark/>
          </w:tcPr>
          <w:p w14:paraId="160D930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1378</w:t>
            </w:r>
          </w:p>
        </w:tc>
        <w:tc>
          <w:tcPr>
            <w:tcW w:w="256" w:type="pct"/>
            <w:tcBorders>
              <w:top w:val="nil"/>
              <w:left w:val="nil"/>
              <w:bottom w:val="single" w:sz="4" w:space="0" w:color="auto"/>
              <w:right w:val="single" w:sz="4" w:space="0" w:color="auto"/>
            </w:tcBorders>
            <w:shd w:val="clear" w:color="auto" w:fill="auto"/>
            <w:noWrap/>
            <w:vAlign w:val="center"/>
            <w:hideMark/>
          </w:tcPr>
          <w:p w14:paraId="21CDF99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5EDCAD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3E8C370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MANGUERA DUAL PARA PANI ADULTO/PEDIATRICO, CON CONECTORES LUER-LOCK. PRESENTACION: PIEZA. NUMERO DE CATALOGO: 2017008-001. PARA SU USO EN EL EQUIPO: MONITOR DE SIGNOS VITALES. CLAVE: 531.619.0403. MARCA: GENERAL ELECTRIC. MODELO: B40I.</w:t>
            </w:r>
          </w:p>
        </w:tc>
        <w:tc>
          <w:tcPr>
            <w:tcW w:w="533" w:type="pct"/>
            <w:tcBorders>
              <w:top w:val="nil"/>
              <w:left w:val="nil"/>
              <w:bottom w:val="single" w:sz="4" w:space="0" w:color="auto"/>
              <w:right w:val="single" w:sz="4" w:space="0" w:color="auto"/>
            </w:tcBorders>
            <w:shd w:val="clear" w:color="auto" w:fill="auto"/>
            <w:vAlign w:val="center"/>
            <w:hideMark/>
          </w:tcPr>
          <w:p w14:paraId="24290BE6"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5BA3B0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477C93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26F5A5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w:t>
            </w:r>
          </w:p>
        </w:tc>
      </w:tr>
      <w:tr w:rsidR="002C1C49" w:rsidRPr="00777E3A" w14:paraId="7E70FFD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9D8CFF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353</w:t>
            </w:r>
          </w:p>
        </w:tc>
        <w:tc>
          <w:tcPr>
            <w:tcW w:w="256" w:type="pct"/>
            <w:tcBorders>
              <w:top w:val="nil"/>
              <w:left w:val="nil"/>
              <w:bottom w:val="single" w:sz="4" w:space="0" w:color="auto"/>
              <w:right w:val="single" w:sz="4" w:space="0" w:color="auto"/>
            </w:tcBorders>
            <w:shd w:val="clear" w:color="auto" w:fill="auto"/>
            <w:noWrap/>
            <w:vAlign w:val="center"/>
            <w:hideMark/>
          </w:tcPr>
          <w:p w14:paraId="3DB0122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6B6061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604</w:t>
            </w:r>
          </w:p>
        </w:tc>
        <w:tc>
          <w:tcPr>
            <w:tcW w:w="256" w:type="pct"/>
            <w:tcBorders>
              <w:top w:val="nil"/>
              <w:left w:val="nil"/>
              <w:bottom w:val="single" w:sz="4" w:space="0" w:color="auto"/>
              <w:right w:val="single" w:sz="4" w:space="0" w:color="auto"/>
            </w:tcBorders>
            <w:shd w:val="clear" w:color="auto" w:fill="auto"/>
            <w:noWrap/>
            <w:vAlign w:val="center"/>
            <w:hideMark/>
          </w:tcPr>
          <w:p w14:paraId="30146D9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1246</w:t>
            </w:r>
          </w:p>
        </w:tc>
        <w:tc>
          <w:tcPr>
            <w:tcW w:w="256" w:type="pct"/>
            <w:tcBorders>
              <w:top w:val="nil"/>
              <w:left w:val="nil"/>
              <w:bottom w:val="single" w:sz="4" w:space="0" w:color="auto"/>
              <w:right w:val="single" w:sz="4" w:space="0" w:color="auto"/>
            </w:tcBorders>
            <w:shd w:val="clear" w:color="auto" w:fill="auto"/>
            <w:noWrap/>
            <w:vAlign w:val="center"/>
            <w:hideMark/>
          </w:tcPr>
          <w:p w14:paraId="1ABDB79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B37EA7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B2C0C8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MANGUERA DE EXTENSION PARA PANI CON CONECTORES PRESENTACION: PIEZA. NUMERO DE CATALOGO: 6200-30-09688. PARA SU USO EN EL EQUIPO: MONITOR DE SIGNOS VITALES. CLAVE: 531.619.0403. MARCA: MEDICA D. MODELO: LOGICARE 2000.</w:t>
            </w:r>
          </w:p>
        </w:tc>
        <w:tc>
          <w:tcPr>
            <w:tcW w:w="533" w:type="pct"/>
            <w:tcBorders>
              <w:top w:val="nil"/>
              <w:left w:val="nil"/>
              <w:bottom w:val="single" w:sz="4" w:space="0" w:color="auto"/>
              <w:right w:val="single" w:sz="4" w:space="0" w:color="auto"/>
            </w:tcBorders>
            <w:shd w:val="clear" w:color="auto" w:fill="auto"/>
            <w:vAlign w:val="center"/>
            <w:hideMark/>
          </w:tcPr>
          <w:p w14:paraId="53E8D98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6EDE50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F777D2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60A266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21</w:t>
            </w:r>
          </w:p>
        </w:tc>
      </w:tr>
      <w:tr w:rsidR="002C1C49" w:rsidRPr="00777E3A" w14:paraId="027968E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0137F4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354</w:t>
            </w:r>
          </w:p>
        </w:tc>
        <w:tc>
          <w:tcPr>
            <w:tcW w:w="256" w:type="pct"/>
            <w:tcBorders>
              <w:top w:val="nil"/>
              <w:left w:val="nil"/>
              <w:bottom w:val="single" w:sz="4" w:space="0" w:color="auto"/>
              <w:right w:val="single" w:sz="4" w:space="0" w:color="auto"/>
            </w:tcBorders>
            <w:shd w:val="clear" w:color="auto" w:fill="auto"/>
            <w:noWrap/>
            <w:vAlign w:val="center"/>
            <w:hideMark/>
          </w:tcPr>
          <w:p w14:paraId="1707564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F84FF0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604</w:t>
            </w:r>
          </w:p>
        </w:tc>
        <w:tc>
          <w:tcPr>
            <w:tcW w:w="256" w:type="pct"/>
            <w:tcBorders>
              <w:top w:val="nil"/>
              <w:left w:val="nil"/>
              <w:bottom w:val="single" w:sz="4" w:space="0" w:color="auto"/>
              <w:right w:val="single" w:sz="4" w:space="0" w:color="auto"/>
            </w:tcBorders>
            <w:shd w:val="clear" w:color="auto" w:fill="auto"/>
            <w:noWrap/>
            <w:vAlign w:val="center"/>
            <w:hideMark/>
          </w:tcPr>
          <w:p w14:paraId="7C38ED0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1386</w:t>
            </w:r>
          </w:p>
        </w:tc>
        <w:tc>
          <w:tcPr>
            <w:tcW w:w="256" w:type="pct"/>
            <w:tcBorders>
              <w:top w:val="nil"/>
              <w:left w:val="nil"/>
              <w:bottom w:val="single" w:sz="4" w:space="0" w:color="auto"/>
              <w:right w:val="single" w:sz="4" w:space="0" w:color="auto"/>
            </w:tcBorders>
            <w:shd w:val="clear" w:color="auto" w:fill="auto"/>
            <w:noWrap/>
            <w:vAlign w:val="center"/>
            <w:hideMark/>
          </w:tcPr>
          <w:p w14:paraId="2EEA5A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F95E76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64DB283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MANGUERA TRONCAL DOBLE CON CONECTORES, PARA BRAZALETE DE PANI. ADULTO, REUSABLE. PRESENTACION: PIEZA. NUMERO DE CATALOGO: 2017008-001. PARA SU USO EN EL EQUIPO: ANESTESIA INTERMEDIA, UNIDAD DE. CLAVE: 531.053.0372. MARCA: GENERAL ELECTRIC. MODELO: CARESTATION 620 / </w:t>
            </w:r>
            <w:r w:rsidRPr="00777E3A">
              <w:rPr>
                <w:rFonts w:ascii="Arial" w:hAnsi="Arial" w:cs="Arial"/>
                <w:color w:val="000000"/>
                <w:sz w:val="12"/>
                <w:szCs w:val="12"/>
                <w:lang w:val="es-MX" w:eastAsia="es-MX"/>
              </w:rPr>
              <w:lastRenderedPageBreak/>
              <w:t>CARESCAPE B450.</w:t>
            </w:r>
          </w:p>
        </w:tc>
        <w:tc>
          <w:tcPr>
            <w:tcW w:w="533" w:type="pct"/>
            <w:tcBorders>
              <w:top w:val="nil"/>
              <w:left w:val="nil"/>
              <w:bottom w:val="single" w:sz="4" w:space="0" w:color="auto"/>
              <w:right w:val="single" w:sz="4" w:space="0" w:color="auto"/>
            </w:tcBorders>
            <w:shd w:val="clear" w:color="auto" w:fill="auto"/>
            <w:vAlign w:val="center"/>
            <w:hideMark/>
          </w:tcPr>
          <w:p w14:paraId="46A1CE9F"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PIEZA</w:t>
            </w:r>
          </w:p>
        </w:tc>
        <w:tc>
          <w:tcPr>
            <w:tcW w:w="478" w:type="pct"/>
            <w:tcBorders>
              <w:top w:val="nil"/>
              <w:left w:val="nil"/>
              <w:bottom w:val="single" w:sz="4" w:space="0" w:color="auto"/>
              <w:right w:val="single" w:sz="4" w:space="0" w:color="auto"/>
            </w:tcBorders>
            <w:shd w:val="clear" w:color="auto" w:fill="auto"/>
            <w:noWrap/>
            <w:vAlign w:val="center"/>
            <w:hideMark/>
          </w:tcPr>
          <w:p w14:paraId="4880760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33D340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E01B49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6774B90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6BA86A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355</w:t>
            </w:r>
          </w:p>
        </w:tc>
        <w:tc>
          <w:tcPr>
            <w:tcW w:w="256" w:type="pct"/>
            <w:tcBorders>
              <w:top w:val="nil"/>
              <w:left w:val="nil"/>
              <w:bottom w:val="single" w:sz="4" w:space="0" w:color="auto"/>
              <w:right w:val="single" w:sz="4" w:space="0" w:color="auto"/>
            </w:tcBorders>
            <w:shd w:val="clear" w:color="auto" w:fill="auto"/>
            <w:noWrap/>
            <w:vAlign w:val="center"/>
            <w:hideMark/>
          </w:tcPr>
          <w:p w14:paraId="3CCC0CC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7B1439C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604</w:t>
            </w:r>
          </w:p>
        </w:tc>
        <w:tc>
          <w:tcPr>
            <w:tcW w:w="256" w:type="pct"/>
            <w:tcBorders>
              <w:top w:val="nil"/>
              <w:left w:val="nil"/>
              <w:bottom w:val="single" w:sz="4" w:space="0" w:color="auto"/>
              <w:right w:val="single" w:sz="4" w:space="0" w:color="auto"/>
            </w:tcBorders>
            <w:shd w:val="clear" w:color="auto" w:fill="auto"/>
            <w:noWrap/>
            <w:vAlign w:val="center"/>
            <w:hideMark/>
          </w:tcPr>
          <w:p w14:paraId="51F8867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0669</w:t>
            </w:r>
          </w:p>
        </w:tc>
        <w:tc>
          <w:tcPr>
            <w:tcW w:w="256" w:type="pct"/>
            <w:tcBorders>
              <w:top w:val="nil"/>
              <w:left w:val="nil"/>
              <w:bottom w:val="single" w:sz="4" w:space="0" w:color="auto"/>
              <w:right w:val="single" w:sz="4" w:space="0" w:color="auto"/>
            </w:tcBorders>
            <w:shd w:val="clear" w:color="auto" w:fill="auto"/>
            <w:noWrap/>
            <w:vAlign w:val="center"/>
            <w:hideMark/>
          </w:tcPr>
          <w:p w14:paraId="464C607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B1DCD7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160EB7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MANGUERAS DE MUESTRA DE GAS. PRESENTACION: PAQUETE 10 PIEZAS. NUMERO DE CATALOGO: 8290286. PARA SU USO EN EL EQUIPO: CLAVE 531 053 0356 ANESTESIA, UNIDAD DE. MARCA: DRÄGER. MODELO: FABIUS GS.</w:t>
            </w:r>
          </w:p>
        </w:tc>
        <w:tc>
          <w:tcPr>
            <w:tcW w:w="533" w:type="pct"/>
            <w:tcBorders>
              <w:top w:val="nil"/>
              <w:left w:val="nil"/>
              <w:bottom w:val="single" w:sz="4" w:space="0" w:color="auto"/>
              <w:right w:val="single" w:sz="4" w:space="0" w:color="auto"/>
            </w:tcBorders>
            <w:shd w:val="clear" w:color="auto" w:fill="auto"/>
            <w:vAlign w:val="center"/>
            <w:hideMark/>
          </w:tcPr>
          <w:p w14:paraId="3E36BB01"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54B0EFB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456" w:type="pct"/>
            <w:tcBorders>
              <w:top w:val="nil"/>
              <w:left w:val="nil"/>
              <w:bottom w:val="single" w:sz="4" w:space="0" w:color="auto"/>
              <w:right w:val="single" w:sz="4" w:space="0" w:color="auto"/>
            </w:tcBorders>
            <w:shd w:val="clear" w:color="auto" w:fill="auto"/>
            <w:noWrap/>
            <w:vAlign w:val="center"/>
            <w:hideMark/>
          </w:tcPr>
          <w:p w14:paraId="22E98EA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512A5E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0317DF6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3EB67D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356</w:t>
            </w:r>
          </w:p>
        </w:tc>
        <w:tc>
          <w:tcPr>
            <w:tcW w:w="256" w:type="pct"/>
            <w:tcBorders>
              <w:top w:val="nil"/>
              <w:left w:val="nil"/>
              <w:bottom w:val="single" w:sz="4" w:space="0" w:color="auto"/>
              <w:right w:val="single" w:sz="4" w:space="0" w:color="auto"/>
            </w:tcBorders>
            <w:shd w:val="clear" w:color="auto" w:fill="auto"/>
            <w:noWrap/>
            <w:vAlign w:val="center"/>
            <w:hideMark/>
          </w:tcPr>
          <w:p w14:paraId="78FA4C5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5504F4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604</w:t>
            </w:r>
          </w:p>
        </w:tc>
        <w:tc>
          <w:tcPr>
            <w:tcW w:w="256" w:type="pct"/>
            <w:tcBorders>
              <w:top w:val="nil"/>
              <w:left w:val="nil"/>
              <w:bottom w:val="single" w:sz="4" w:space="0" w:color="auto"/>
              <w:right w:val="single" w:sz="4" w:space="0" w:color="auto"/>
            </w:tcBorders>
            <w:shd w:val="clear" w:color="auto" w:fill="auto"/>
            <w:noWrap/>
            <w:vAlign w:val="center"/>
            <w:hideMark/>
          </w:tcPr>
          <w:p w14:paraId="64FEE36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1212</w:t>
            </w:r>
          </w:p>
        </w:tc>
        <w:tc>
          <w:tcPr>
            <w:tcW w:w="256" w:type="pct"/>
            <w:tcBorders>
              <w:top w:val="nil"/>
              <w:left w:val="nil"/>
              <w:bottom w:val="single" w:sz="4" w:space="0" w:color="auto"/>
              <w:right w:val="single" w:sz="4" w:space="0" w:color="auto"/>
            </w:tcBorders>
            <w:shd w:val="clear" w:color="auto" w:fill="auto"/>
            <w:noWrap/>
            <w:vAlign w:val="center"/>
            <w:hideMark/>
          </w:tcPr>
          <w:p w14:paraId="216713F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A75453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FEC429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MANGUERA PARA BRAZALETE DE 3.5 M. PRESENTACION: PIEZA. NUMERO DE CATALOGO: S902. PARA SU USO EN EL EQUIPO: ANESTESIA INTERMEDIA, UNIDAD DE. CLAVE: 531.053.0372. MARCA: PLARRE/NIHON KOHDEN. MODELO: 9500/BSM-2353K.</w:t>
            </w:r>
          </w:p>
        </w:tc>
        <w:tc>
          <w:tcPr>
            <w:tcW w:w="533" w:type="pct"/>
            <w:tcBorders>
              <w:top w:val="nil"/>
              <w:left w:val="nil"/>
              <w:bottom w:val="single" w:sz="4" w:space="0" w:color="auto"/>
              <w:right w:val="single" w:sz="4" w:space="0" w:color="auto"/>
            </w:tcBorders>
            <w:shd w:val="clear" w:color="auto" w:fill="auto"/>
            <w:vAlign w:val="center"/>
            <w:hideMark/>
          </w:tcPr>
          <w:p w14:paraId="35C27F61"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19D89C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3BA589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EE5DB3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7397A1E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5E3465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357</w:t>
            </w:r>
          </w:p>
        </w:tc>
        <w:tc>
          <w:tcPr>
            <w:tcW w:w="256" w:type="pct"/>
            <w:tcBorders>
              <w:top w:val="nil"/>
              <w:left w:val="nil"/>
              <w:bottom w:val="single" w:sz="4" w:space="0" w:color="auto"/>
              <w:right w:val="single" w:sz="4" w:space="0" w:color="auto"/>
            </w:tcBorders>
            <w:shd w:val="clear" w:color="auto" w:fill="auto"/>
            <w:noWrap/>
            <w:vAlign w:val="center"/>
            <w:hideMark/>
          </w:tcPr>
          <w:p w14:paraId="3B0F61F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82DF4B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604</w:t>
            </w:r>
          </w:p>
        </w:tc>
        <w:tc>
          <w:tcPr>
            <w:tcW w:w="256" w:type="pct"/>
            <w:tcBorders>
              <w:top w:val="nil"/>
              <w:left w:val="nil"/>
              <w:bottom w:val="single" w:sz="4" w:space="0" w:color="auto"/>
              <w:right w:val="single" w:sz="4" w:space="0" w:color="auto"/>
            </w:tcBorders>
            <w:shd w:val="clear" w:color="auto" w:fill="auto"/>
            <w:noWrap/>
            <w:vAlign w:val="center"/>
            <w:hideMark/>
          </w:tcPr>
          <w:p w14:paraId="7612860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1220</w:t>
            </w:r>
          </w:p>
        </w:tc>
        <w:tc>
          <w:tcPr>
            <w:tcW w:w="256" w:type="pct"/>
            <w:tcBorders>
              <w:top w:val="nil"/>
              <w:left w:val="nil"/>
              <w:bottom w:val="single" w:sz="4" w:space="0" w:color="auto"/>
              <w:right w:val="single" w:sz="4" w:space="0" w:color="auto"/>
            </w:tcBorders>
            <w:shd w:val="clear" w:color="auto" w:fill="auto"/>
            <w:noWrap/>
            <w:vAlign w:val="center"/>
            <w:hideMark/>
          </w:tcPr>
          <w:p w14:paraId="3FAC50B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0A19A0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29FE48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MANGUERA PARA BRAZALETE NEONATAL DE 3.5 M. PRESENTACION: PIEZA. NUMERO DE CATALOGO: S905. PARA SU USO EN EL EQUIPO: ANESTESIA INTERMEDIA, UNIDAD DE. CLAVE: 531.053.0372. MARCA: PLARRE/NIHON KOHDEN. MODELO: 9500/BSM-2353K.</w:t>
            </w:r>
          </w:p>
        </w:tc>
        <w:tc>
          <w:tcPr>
            <w:tcW w:w="533" w:type="pct"/>
            <w:tcBorders>
              <w:top w:val="nil"/>
              <w:left w:val="nil"/>
              <w:bottom w:val="single" w:sz="4" w:space="0" w:color="auto"/>
              <w:right w:val="single" w:sz="4" w:space="0" w:color="auto"/>
            </w:tcBorders>
            <w:shd w:val="clear" w:color="auto" w:fill="auto"/>
            <w:vAlign w:val="center"/>
            <w:hideMark/>
          </w:tcPr>
          <w:p w14:paraId="2B0FCA6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7D5328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8FF4B3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4F55A5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01F0B45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B2A329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358</w:t>
            </w:r>
          </w:p>
        </w:tc>
        <w:tc>
          <w:tcPr>
            <w:tcW w:w="256" w:type="pct"/>
            <w:tcBorders>
              <w:top w:val="nil"/>
              <w:left w:val="nil"/>
              <w:bottom w:val="single" w:sz="4" w:space="0" w:color="auto"/>
              <w:right w:val="single" w:sz="4" w:space="0" w:color="auto"/>
            </w:tcBorders>
            <w:shd w:val="clear" w:color="auto" w:fill="auto"/>
            <w:noWrap/>
            <w:vAlign w:val="center"/>
            <w:hideMark/>
          </w:tcPr>
          <w:p w14:paraId="3CE4B73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D56387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614</w:t>
            </w:r>
          </w:p>
        </w:tc>
        <w:tc>
          <w:tcPr>
            <w:tcW w:w="256" w:type="pct"/>
            <w:tcBorders>
              <w:top w:val="nil"/>
              <w:left w:val="nil"/>
              <w:bottom w:val="single" w:sz="4" w:space="0" w:color="auto"/>
              <w:right w:val="single" w:sz="4" w:space="0" w:color="auto"/>
            </w:tcBorders>
            <w:shd w:val="clear" w:color="auto" w:fill="auto"/>
            <w:noWrap/>
            <w:vAlign w:val="center"/>
            <w:hideMark/>
          </w:tcPr>
          <w:p w14:paraId="5FC1D60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4040</w:t>
            </w:r>
          </w:p>
        </w:tc>
        <w:tc>
          <w:tcPr>
            <w:tcW w:w="256" w:type="pct"/>
            <w:tcBorders>
              <w:top w:val="nil"/>
              <w:left w:val="nil"/>
              <w:bottom w:val="single" w:sz="4" w:space="0" w:color="auto"/>
              <w:right w:val="single" w:sz="4" w:space="0" w:color="auto"/>
            </w:tcBorders>
            <w:shd w:val="clear" w:color="auto" w:fill="auto"/>
            <w:noWrap/>
            <w:vAlign w:val="center"/>
            <w:hideMark/>
          </w:tcPr>
          <w:p w14:paraId="2A3C6A0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ABBDA0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3A7BEF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MASCARILLA LARINGEA DESECHABLE NO. 1. PRESENTACION: PZA. NUMERO DE CATALOGO: 3211. PARA SU USO EN EL EQUIPO MEDICO: CLAVE 531.191.0391.03.01 CARRO ROJO CON EQUIPO COMPLETO PARA REANIMACION CON DESFIBRILADOR MONITOR MARCAPASO. MARCA: AMBU. MODELO: AURAONCE.</w:t>
            </w:r>
          </w:p>
        </w:tc>
        <w:tc>
          <w:tcPr>
            <w:tcW w:w="533" w:type="pct"/>
            <w:tcBorders>
              <w:top w:val="nil"/>
              <w:left w:val="nil"/>
              <w:bottom w:val="single" w:sz="4" w:space="0" w:color="auto"/>
              <w:right w:val="single" w:sz="4" w:space="0" w:color="auto"/>
            </w:tcBorders>
            <w:shd w:val="clear" w:color="auto" w:fill="auto"/>
            <w:vAlign w:val="center"/>
            <w:hideMark/>
          </w:tcPr>
          <w:p w14:paraId="1556F390"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3CA944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DA6839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813FD7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3D745B4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A43918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359</w:t>
            </w:r>
          </w:p>
        </w:tc>
        <w:tc>
          <w:tcPr>
            <w:tcW w:w="256" w:type="pct"/>
            <w:tcBorders>
              <w:top w:val="nil"/>
              <w:left w:val="nil"/>
              <w:bottom w:val="single" w:sz="4" w:space="0" w:color="auto"/>
              <w:right w:val="single" w:sz="4" w:space="0" w:color="auto"/>
            </w:tcBorders>
            <w:shd w:val="clear" w:color="auto" w:fill="auto"/>
            <w:noWrap/>
            <w:vAlign w:val="center"/>
            <w:hideMark/>
          </w:tcPr>
          <w:p w14:paraId="5D33922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E7BFC3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614</w:t>
            </w:r>
          </w:p>
        </w:tc>
        <w:tc>
          <w:tcPr>
            <w:tcW w:w="256" w:type="pct"/>
            <w:tcBorders>
              <w:top w:val="nil"/>
              <w:left w:val="nil"/>
              <w:bottom w:val="single" w:sz="4" w:space="0" w:color="auto"/>
              <w:right w:val="single" w:sz="4" w:space="0" w:color="auto"/>
            </w:tcBorders>
            <w:shd w:val="clear" w:color="auto" w:fill="auto"/>
            <w:noWrap/>
            <w:vAlign w:val="center"/>
            <w:hideMark/>
          </w:tcPr>
          <w:p w14:paraId="1588A5A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4057</w:t>
            </w:r>
          </w:p>
        </w:tc>
        <w:tc>
          <w:tcPr>
            <w:tcW w:w="256" w:type="pct"/>
            <w:tcBorders>
              <w:top w:val="nil"/>
              <w:left w:val="nil"/>
              <w:bottom w:val="single" w:sz="4" w:space="0" w:color="auto"/>
              <w:right w:val="single" w:sz="4" w:space="0" w:color="auto"/>
            </w:tcBorders>
            <w:shd w:val="clear" w:color="auto" w:fill="auto"/>
            <w:noWrap/>
            <w:vAlign w:val="center"/>
            <w:hideMark/>
          </w:tcPr>
          <w:p w14:paraId="3647A3F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569888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CA7886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MASCARILLA LARINGEA DESECHABLE NO. 2. PRESENTACION: PZA. NUMERO DE CATALOGO: 3212. PARA SU USO EN EL EQUIPO MEDICO: CLAVE 531.191.0391.03.01 CARRO ROJO CON EQUIPO COMPLETO PARA REANIMACION CON DESFIBRILADOR MONITOR MARCAPASO. MARCA: AMBU. MODELO: AURAONCE.</w:t>
            </w:r>
          </w:p>
        </w:tc>
        <w:tc>
          <w:tcPr>
            <w:tcW w:w="533" w:type="pct"/>
            <w:tcBorders>
              <w:top w:val="nil"/>
              <w:left w:val="nil"/>
              <w:bottom w:val="single" w:sz="4" w:space="0" w:color="auto"/>
              <w:right w:val="single" w:sz="4" w:space="0" w:color="auto"/>
            </w:tcBorders>
            <w:shd w:val="clear" w:color="auto" w:fill="auto"/>
            <w:vAlign w:val="center"/>
            <w:hideMark/>
          </w:tcPr>
          <w:p w14:paraId="722967EE"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985076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F7AC51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3E759F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74953A9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3DEDC9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360</w:t>
            </w:r>
          </w:p>
        </w:tc>
        <w:tc>
          <w:tcPr>
            <w:tcW w:w="256" w:type="pct"/>
            <w:tcBorders>
              <w:top w:val="nil"/>
              <w:left w:val="nil"/>
              <w:bottom w:val="single" w:sz="4" w:space="0" w:color="auto"/>
              <w:right w:val="single" w:sz="4" w:space="0" w:color="auto"/>
            </w:tcBorders>
            <w:shd w:val="clear" w:color="auto" w:fill="auto"/>
            <w:noWrap/>
            <w:vAlign w:val="center"/>
            <w:hideMark/>
          </w:tcPr>
          <w:p w14:paraId="07C10A8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3BDEB6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614</w:t>
            </w:r>
          </w:p>
        </w:tc>
        <w:tc>
          <w:tcPr>
            <w:tcW w:w="256" w:type="pct"/>
            <w:tcBorders>
              <w:top w:val="nil"/>
              <w:left w:val="nil"/>
              <w:bottom w:val="single" w:sz="4" w:space="0" w:color="auto"/>
              <w:right w:val="single" w:sz="4" w:space="0" w:color="auto"/>
            </w:tcBorders>
            <w:shd w:val="clear" w:color="auto" w:fill="auto"/>
            <w:noWrap/>
            <w:vAlign w:val="center"/>
            <w:hideMark/>
          </w:tcPr>
          <w:p w14:paraId="77FCD31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4065</w:t>
            </w:r>
          </w:p>
        </w:tc>
        <w:tc>
          <w:tcPr>
            <w:tcW w:w="256" w:type="pct"/>
            <w:tcBorders>
              <w:top w:val="nil"/>
              <w:left w:val="nil"/>
              <w:bottom w:val="single" w:sz="4" w:space="0" w:color="auto"/>
              <w:right w:val="single" w:sz="4" w:space="0" w:color="auto"/>
            </w:tcBorders>
            <w:shd w:val="clear" w:color="auto" w:fill="auto"/>
            <w:noWrap/>
            <w:vAlign w:val="center"/>
            <w:hideMark/>
          </w:tcPr>
          <w:p w14:paraId="393BF3A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BFFFC4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67F089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MASCARILLA LARINGEA DESECHABLE NO. 4. PRESENTACION: PZA. NUMERO DE CATALOGO: 3214. PARA SU USO EN EL EQUIPO MEDICO: CLAVE 531.191.0391.03.01 CARRO ROJO CON EQUIPO COMPLETO PARA REANIMACION CON DESFIBRILADOR MONITOR MARCAPASO. MARCA: AMBU. MODELO: AURAONCE.</w:t>
            </w:r>
          </w:p>
        </w:tc>
        <w:tc>
          <w:tcPr>
            <w:tcW w:w="533" w:type="pct"/>
            <w:tcBorders>
              <w:top w:val="nil"/>
              <w:left w:val="nil"/>
              <w:bottom w:val="single" w:sz="4" w:space="0" w:color="auto"/>
              <w:right w:val="single" w:sz="4" w:space="0" w:color="auto"/>
            </w:tcBorders>
            <w:shd w:val="clear" w:color="auto" w:fill="auto"/>
            <w:vAlign w:val="center"/>
            <w:hideMark/>
          </w:tcPr>
          <w:p w14:paraId="427A456D"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7C650F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E1E1DC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4693EA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14</w:t>
            </w:r>
          </w:p>
        </w:tc>
      </w:tr>
      <w:tr w:rsidR="002C1C49" w:rsidRPr="00777E3A" w14:paraId="0C85A9E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BF5E6B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361</w:t>
            </w:r>
          </w:p>
        </w:tc>
        <w:tc>
          <w:tcPr>
            <w:tcW w:w="256" w:type="pct"/>
            <w:tcBorders>
              <w:top w:val="nil"/>
              <w:left w:val="nil"/>
              <w:bottom w:val="single" w:sz="4" w:space="0" w:color="auto"/>
              <w:right w:val="single" w:sz="4" w:space="0" w:color="auto"/>
            </w:tcBorders>
            <w:shd w:val="clear" w:color="auto" w:fill="auto"/>
            <w:noWrap/>
            <w:vAlign w:val="center"/>
            <w:hideMark/>
          </w:tcPr>
          <w:p w14:paraId="439F9F0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DA4355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614</w:t>
            </w:r>
          </w:p>
        </w:tc>
        <w:tc>
          <w:tcPr>
            <w:tcW w:w="256" w:type="pct"/>
            <w:tcBorders>
              <w:top w:val="nil"/>
              <w:left w:val="nil"/>
              <w:bottom w:val="single" w:sz="4" w:space="0" w:color="auto"/>
              <w:right w:val="single" w:sz="4" w:space="0" w:color="auto"/>
            </w:tcBorders>
            <w:shd w:val="clear" w:color="auto" w:fill="auto"/>
            <w:noWrap/>
            <w:vAlign w:val="center"/>
            <w:hideMark/>
          </w:tcPr>
          <w:p w14:paraId="7F9E4E9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4073</w:t>
            </w:r>
          </w:p>
        </w:tc>
        <w:tc>
          <w:tcPr>
            <w:tcW w:w="256" w:type="pct"/>
            <w:tcBorders>
              <w:top w:val="nil"/>
              <w:left w:val="nil"/>
              <w:bottom w:val="single" w:sz="4" w:space="0" w:color="auto"/>
              <w:right w:val="single" w:sz="4" w:space="0" w:color="auto"/>
            </w:tcBorders>
            <w:shd w:val="clear" w:color="auto" w:fill="auto"/>
            <w:noWrap/>
            <w:vAlign w:val="center"/>
            <w:hideMark/>
          </w:tcPr>
          <w:p w14:paraId="773A2C2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DBDD06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5F1DF3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MASCARILLA LARINGEA DESECHABLE NO. 5. PRESENTACION: PZA. NÚMERO DE CATALOGO: 3215. PARA SU USO EN EL EQUIPO MÉDICO: CLAVE 531.191.0391.03.01 CARRO ROJO CON EQUIPO COMPLETO PARA REANIMACION CON DESFIBRILADOR MONITOR MARCAPASO. MARCA: AMBU. MODELO: AURAONCE.</w:t>
            </w:r>
          </w:p>
        </w:tc>
        <w:tc>
          <w:tcPr>
            <w:tcW w:w="533" w:type="pct"/>
            <w:tcBorders>
              <w:top w:val="nil"/>
              <w:left w:val="nil"/>
              <w:bottom w:val="single" w:sz="4" w:space="0" w:color="auto"/>
              <w:right w:val="single" w:sz="4" w:space="0" w:color="auto"/>
            </w:tcBorders>
            <w:shd w:val="clear" w:color="auto" w:fill="auto"/>
            <w:vAlign w:val="center"/>
            <w:hideMark/>
          </w:tcPr>
          <w:p w14:paraId="6B0CC686"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428ED7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12A4ED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F1F3D7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6F7E5BF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ED44BD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362</w:t>
            </w:r>
          </w:p>
        </w:tc>
        <w:tc>
          <w:tcPr>
            <w:tcW w:w="256" w:type="pct"/>
            <w:tcBorders>
              <w:top w:val="nil"/>
              <w:left w:val="nil"/>
              <w:bottom w:val="single" w:sz="4" w:space="0" w:color="auto"/>
              <w:right w:val="single" w:sz="4" w:space="0" w:color="auto"/>
            </w:tcBorders>
            <w:shd w:val="clear" w:color="auto" w:fill="auto"/>
            <w:noWrap/>
            <w:vAlign w:val="center"/>
            <w:hideMark/>
          </w:tcPr>
          <w:p w14:paraId="316FB05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4CD872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614</w:t>
            </w:r>
          </w:p>
        </w:tc>
        <w:tc>
          <w:tcPr>
            <w:tcW w:w="256" w:type="pct"/>
            <w:tcBorders>
              <w:top w:val="nil"/>
              <w:left w:val="nil"/>
              <w:bottom w:val="single" w:sz="4" w:space="0" w:color="auto"/>
              <w:right w:val="single" w:sz="4" w:space="0" w:color="auto"/>
            </w:tcBorders>
            <w:shd w:val="clear" w:color="auto" w:fill="auto"/>
            <w:noWrap/>
            <w:vAlign w:val="center"/>
            <w:hideMark/>
          </w:tcPr>
          <w:p w14:paraId="7BC597F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4578</w:t>
            </w:r>
          </w:p>
        </w:tc>
        <w:tc>
          <w:tcPr>
            <w:tcW w:w="256" w:type="pct"/>
            <w:tcBorders>
              <w:top w:val="nil"/>
              <w:left w:val="nil"/>
              <w:bottom w:val="single" w:sz="4" w:space="0" w:color="auto"/>
              <w:right w:val="single" w:sz="4" w:space="0" w:color="auto"/>
            </w:tcBorders>
            <w:shd w:val="clear" w:color="auto" w:fill="auto"/>
            <w:noWrap/>
            <w:vAlign w:val="center"/>
            <w:hideMark/>
          </w:tcPr>
          <w:p w14:paraId="6663A13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72BB32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0284137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MASCARILLA LARINGEA DE UN SOLO USO TAMAÑO 3, CON CUFF PILOT SIN LATEX, ESTERIL. PRESENTACION: PQT/10 PZAS. NUMERO DE CATALOGO: 105200-000030. PARA USO EN EL EQUIPO MEDICO: ANESTESIA DE ALTA ESPECIALIDAD, UNIDAD DE. CLAVE: 531.053.0356. MARCA: DRAGER. MODELO: PRIMUS.</w:t>
            </w:r>
          </w:p>
        </w:tc>
        <w:tc>
          <w:tcPr>
            <w:tcW w:w="533" w:type="pct"/>
            <w:tcBorders>
              <w:top w:val="nil"/>
              <w:left w:val="nil"/>
              <w:bottom w:val="single" w:sz="4" w:space="0" w:color="auto"/>
              <w:right w:val="single" w:sz="4" w:space="0" w:color="auto"/>
            </w:tcBorders>
            <w:shd w:val="clear" w:color="auto" w:fill="auto"/>
            <w:vAlign w:val="center"/>
            <w:hideMark/>
          </w:tcPr>
          <w:p w14:paraId="1FEC911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518690F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456" w:type="pct"/>
            <w:tcBorders>
              <w:top w:val="nil"/>
              <w:left w:val="nil"/>
              <w:bottom w:val="single" w:sz="4" w:space="0" w:color="auto"/>
              <w:right w:val="single" w:sz="4" w:space="0" w:color="auto"/>
            </w:tcBorders>
            <w:shd w:val="clear" w:color="auto" w:fill="auto"/>
            <w:noWrap/>
            <w:vAlign w:val="center"/>
            <w:hideMark/>
          </w:tcPr>
          <w:p w14:paraId="32746FB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7EF39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21D735D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D9AD27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363</w:t>
            </w:r>
          </w:p>
        </w:tc>
        <w:tc>
          <w:tcPr>
            <w:tcW w:w="256" w:type="pct"/>
            <w:tcBorders>
              <w:top w:val="nil"/>
              <w:left w:val="nil"/>
              <w:bottom w:val="single" w:sz="4" w:space="0" w:color="auto"/>
              <w:right w:val="single" w:sz="4" w:space="0" w:color="auto"/>
            </w:tcBorders>
            <w:shd w:val="clear" w:color="auto" w:fill="auto"/>
            <w:noWrap/>
            <w:vAlign w:val="center"/>
            <w:hideMark/>
          </w:tcPr>
          <w:p w14:paraId="178A1BC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859036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614</w:t>
            </w:r>
          </w:p>
        </w:tc>
        <w:tc>
          <w:tcPr>
            <w:tcW w:w="256" w:type="pct"/>
            <w:tcBorders>
              <w:top w:val="nil"/>
              <w:left w:val="nil"/>
              <w:bottom w:val="single" w:sz="4" w:space="0" w:color="auto"/>
              <w:right w:val="single" w:sz="4" w:space="0" w:color="auto"/>
            </w:tcBorders>
            <w:shd w:val="clear" w:color="auto" w:fill="auto"/>
            <w:noWrap/>
            <w:vAlign w:val="center"/>
            <w:hideMark/>
          </w:tcPr>
          <w:p w14:paraId="79E54DC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4586</w:t>
            </w:r>
          </w:p>
        </w:tc>
        <w:tc>
          <w:tcPr>
            <w:tcW w:w="256" w:type="pct"/>
            <w:tcBorders>
              <w:top w:val="nil"/>
              <w:left w:val="nil"/>
              <w:bottom w:val="single" w:sz="4" w:space="0" w:color="auto"/>
              <w:right w:val="single" w:sz="4" w:space="0" w:color="auto"/>
            </w:tcBorders>
            <w:shd w:val="clear" w:color="auto" w:fill="auto"/>
            <w:noWrap/>
            <w:vAlign w:val="center"/>
            <w:hideMark/>
          </w:tcPr>
          <w:p w14:paraId="6CE5BBA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45E141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6835CFB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MASCARILLA LARINGEA DE UN SOLO USO TAMAÑO 6, CON CUFF PILOT SIN LATEX, ESTERIL. PRESENTACION: PQT/5 PZAS. NUMERO DE CATALOGO: 105200-000060. PARA USO EN EL EQUIPO MEDICO: ANESTESIA DE ALTA ESPECIALIDAD, UNIDAD DE. CLAVE: 531.053.0356. MARCA: DRAGER. MODELO: PRIMUS.</w:t>
            </w:r>
          </w:p>
        </w:tc>
        <w:tc>
          <w:tcPr>
            <w:tcW w:w="533" w:type="pct"/>
            <w:tcBorders>
              <w:top w:val="nil"/>
              <w:left w:val="nil"/>
              <w:bottom w:val="single" w:sz="4" w:space="0" w:color="auto"/>
              <w:right w:val="single" w:sz="4" w:space="0" w:color="auto"/>
            </w:tcBorders>
            <w:shd w:val="clear" w:color="auto" w:fill="auto"/>
            <w:vAlign w:val="center"/>
            <w:hideMark/>
          </w:tcPr>
          <w:p w14:paraId="736F322A"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0BE4716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c>
          <w:tcPr>
            <w:tcW w:w="456" w:type="pct"/>
            <w:tcBorders>
              <w:top w:val="nil"/>
              <w:left w:val="nil"/>
              <w:bottom w:val="single" w:sz="4" w:space="0" w:color="auto"/>
              <w:right w:val="single" w:sz="4" w:space="0" w:color="auto"/>
            </w:tcBorders>
            <w:shd w:val="clear" w:color="auto" w:fill="auto"/>
            <w:noWrap/>
            <w:vAlign w:val="center"/>
            <w:hideMark/>
          </w:tcPr>
          <w:p w14:paraId="55DFC89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51F6E4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653ED01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839904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364</w:t>
            </w:r>
          </w:p>
        </w:tc>
        <w:tc>
          <w:tcPr>
            <w:tcW w:w="256" w:type="pct"/>
            <w:tcBorders>
              <w:top w:val="nil"/>
              <w:left w:val="nil"/>
              <w:bottom w:val="single" w:sz="4" w:space="0" w:color="auto"/>
              <w:right w:val="single" w:sz="4" w:space="0" w:color="auto"/>
            </w:tcBorders>
            <w:shd w:val="clear" w:color="auto" w:fill="auto"/>
            <w:noWrap/>
            <w:vAlign w:val="center"/>
            <w:hideMark/>
          </w:tcPr>
          <w:p w14:paraId="336215A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4E61B5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614</w:t>
            </w:r>
          </w:p>
        </w:tc>
        <w:tc>
          <w:tcPr>
            <w:tcW w:w="256" w:type="pct"/>
            <w:tcBorders>
              <w:top w:val="nil"/>
              <w:left w:val="nil"/>
              <w:bottom w:val="single" w:sz="4" w:space="0" w:color="auto"/>
              <w:right w:val="single" w:sz="4" w:space="0" w:color="auto"/>
            </w:tcBorders>
            <w:shd w:val="clear" w:color="auto" w:fill="auto"/>
            <w:noWrap/>
            <w:vAlign w:val="center"/>
            <w:hideMark/>
          </w:tcPr>
          <w:p w14:paraId="1AB3806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0121</w:t>
            </w:r>
          </w:p>
        </w:tc>
        <w:tc>
          <w:tcPr>
            <w:tcW w:w="256" w:type="pct"/>
            <w:tcBorders>
              <w:top w:val="nil"/>
              <w:left w:val="nil"/>
              <w:bottom w:val="single" w:sz="4" w:space="0" w:color="auto"/>
              <w:right w:val="single" w:sz="4" w:space="0" w:color="auto"/>
            </w:tcBorders>
            <w:shd w:val="clear" w:color="auto" w:fill="auto"/>
            <w:noWrap/>
            <w:vAlign w:val="center"/>
            <w:hideMark/>
          </w:tcPr>
          <w:p w14:paraId="7351677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14FB836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FED807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MASCARILLA ANTIESTATICA NUMERO 0. PRESENTACION: PIEZA. NUMERO DE CATALOGO: P-1439. PARA SU USO EN EL EQUIPO: CLAVE 531 053 0349 MAQUINA DE ANESTESIA BASICA. MARCA: PLARRE. MODELO: 8095.</w:t>
            </w:r>
          </w:p>
        </w:tc>
        <w:tc>
          <w:tcPr>
            <w:tcW w:w="533" w:type="pct"/>
            <w:tcBorders>
              <w:top w:val="nil"/>
              <w:left w:val="nil"/>
              <w:bottom w:val="single" w:sz="4" w:space="0" w:color="auto"/>
              <w:right w:val="single" w:sz="4" w:space="0" w:color="auto"/>
            </w:tcBorders>
            <w:shd w:val="clear" w:color="auto" w:fill="auto"/>
            <w:vAlign w:val="center"/>
            <w:hideMark/>
          </w:tcPr>
          <w:p w14:paraId="2565C12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BAFB4E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EBCFE6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3789D7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w:t>
            </w:r>
          </w:p>
        </w:tc>
      </w:tr>
      <w:tr w:rsidR="002C1C49" w:rsidRPr="00777E3A" w14:paraId="0390A86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5C158E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365</w:t>
            </w:r>
          </w:p>
        </w:tc>
        <w:tc>
          <w:tcPr>
            <w:tcW w:w="256" w:type="pct"/>
            <w:tcBorders>
              <w:top w:val="nil"/>
              <w:left w:val="nil"/>
              <w:bottom w:val="single" w:sz="4" w:space="0" w:color="auto"/>
              <w:right w:val="single" w:sz="4" w:space="0" w:color="auto"/>
            </w:tcBorders>
            <w:shd w:val="clear" w:color="auto" w:fill="auto"/>
            <w:noWrap/>
            <w:vAlign w:val="center"/>
            <w:hideMark/>
          </w:tcPr>
          <w:p w14:paraId="557D1E6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C04A9B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614</w:t>
            </w:r>
          </w:p>
        </w:tc>
        <w:tc>
          <w:tcPr>
            <w:tcW w:w="256" w:type="pct"/>
            <w:tcBorders>
              <w:top w:val="nil"/>
              <w:left w:val="nil"/>
              <w:bottom w:val="single" w:sz="4" w:space="0" w:color="auto"/>
              <w:right w:val="single" w:sz="4" w:space="0" w:color="auto"/>
            </w:tcBorders>
            <w:shd w:val="clear" w:color="auto" w:fill="auto"/>
            <w:noWrap/>
            <w:vAlign w:val="center"/>
            <w:hideMark/>
          </w:tcPr>
          <w:p w14:paraId="19EEB55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0147</w:t>
            </w:r>
          </w:p>
        </w:tc>
        <w:tc>
          <w:tcPr>
            <w:tcW w:w="256" w:type="pct"/>
            <w:tcBorders>
              <w:top w:val="nil"/>
              <w:left w:val="nil"/>
              <w:bottom w:val="single" w:sz="4" w:space="0" w:color="auto"/>
              <w:right w:val="single" w:sz="4" w:space="0" w:color="auto"/>
            </w:tcBorders>
            <w:shd w:val="clear" w:color="auto" w:fill="auto"/>
            <w:noWrap/>
            <w:vAlign w:val="center"/>
            <w:hideMark/>
          </w:tcPr>
          <w:p w14:paraId="75AF430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5FABA33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6A11AA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MASCARILLA ANTIESTATICA NUMERO 3. PRESENTACION: PIEZA. NUMERO DE CATALOGO: P-1442. PARA SU USO EN EL EQUIPO: CLAVE 531 053 0349 MAQUINA DE ANESTESIA BASICA. MARCA: PLARRE. MODELO: 8095.</w:t>
            </w:r>
          </w:p>
        </w:tc>
        <w:tc>
          <w:tcPr>
            <w:tcW w:w="533" w:type="pct"/>
            <w:tcBorders>
              <w:top w:val="nil"/>
              <w:left w:val="nil"/>
              <w:bottom w:val="single" w:sz="4" w:space="0" w:color="auto"/>
              <w:right w:val="single" w:sz="4" w:space="0" w:color="auto"/>
            </w:tcBorders>
            <w:shd w:val="clear" w:color="auto" w:fill="auto"/>
            <w:vAlign w:val="center"/>
            <w:hideMark/>
          </w:tcPr>
          <w:p w14:paraId="7D88F9F8"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AEA95D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483C8A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EB57D3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w:t>
            </w:r>
          </w:p>
        </w:tc>
      </w:tr>
      <w:tr w:rsidR="002C1C49" w:rsidRPr="00777E3A" w14:paraId="6727EEA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F9A3F7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366</w:t>
            </w:r>
          </w:p>
        </w:tc>
        <w:tc>
          <w:tcPr>
            <w:tcW w:w="256" w:type="pct"/>
            <w:tcBorders>
              <w:top w:val="nil"/>
              <w:left w:val="nil"/>
              <w:bottom w:val="single" w:sz="4" w:space="0" w:color="auto"/>
              <w:right w:val="single" w:sz="4" w:space="0" w:color="auto"/>
            </w:tcBorders>
            <w:shd w:val="clear" w:color="auto" w:fill="auto"/>
            <w:noWrap/>
            <w:vAlign w:val="center"/>
            <w:hideMark/>
          </w:tcPr>
          <w:p w14:paraId="3B81278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4D6061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614</w:t>
            </w:r>
          </w:p>
        </w:tc>
        <w:tc>
          <w:tcPr>
            <w:tcW w:w="256" w:type="pct"/>
            <w:tcBorders>
              <w:top w:val="nil"/>
              <w:left w:val="nil"/>
              <w:bottom w:val="single" w:sz="4" w:space="0" w:color="auto"/>
              <w:right w:val="single" w:sz="4" w:space="0" w:color="auto"/>
            </w:tcBorders>
            <w:shd w:val="clear" w:color="auto" w:fill="auto"/>
            <w:noWrap/>
            <w:vAlign w:val="center"/>
            <w:hideMark/>
          </w:tcPr>
          <w:p w14:paraId="01B5567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0162</w:t>
            </w:r>
          </w:p>
        </w:tc>
        <w:tc>
          <w:tcPr>
            <w:tcW w:w="256" w:type="pct"/>
            <w:tcBorders>
              <w:top w:val="nil"/>
              <w:left w:val="nil"/>
              <w:bottom w:val="single" w:sz="4" w:space="0" w:color="auto"/>
              <w:right w:val="single" w:sz="4" w:space="0" w:color="auto"/>
            </w:tcBorders>
            <w:shd w:val="clear" w:color="auto" w:fill="auto"/>
            <w:noWrap/>
            <w:vAlign w:val="center"/>
            <w:hideMark/>
          </w:tcPr>
          <w:p w14:paraId="24C3A59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00B57EB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DC9D9B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MASCARILLA ANTIESTATICA NUMERO 4. PRESENTACION: PIEZA. NUMERO DE CATALOGO: P-1443. PARA SU USO EN EL EQUIPO: CLAVE 531 053 0349 MAQUINA DE ANESTESIA BASICA. MARCA: PLARRE. MODELO: 8095.</w:t>
            </w:r>
          </w:p>
        </w:tc>
        <w:tc>
          <w:tcPr>
            <w:tcW w:w="533" w:type="pct"/>
            <w:tcBorders>
              <w:top w:val="nil"/>
              <w:left w:val="nil"/>
              <w:bottom w:val="single" w:sz="4" w:space="0" w:color="auto"/>
              <w:right w:val="single" w:sz="4" w:space="0" w:color="auto"/>
            </w:tcBorders>
            <w:shd w:val="clear" w:color="auto" w:fill="auto"/>
            <w:vAlign w:val="center"/>
            <w:hideMark/>
          </w:tcPr>
          <w:p w14:paraId="53B208AA"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003362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64057B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D711B1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w:t>
            </w:r>
          </w:p>
        </w:tc>
      </w:tr>
      <w:tr w:rsidR="002C1C49" w:rsidRPr="00777E3A" w14:paraId="1C3B32A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1FB859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367</w:t>
            </w:r>
          </w:p>
        </w:tc>
        <w:tc>
          <w:tcPr>
            <w:tcW w:w="256" w:type="pct"/>
            <w:tcBorders>
              <w:top w:val="nil"/>
              <w:left w:val="nil"/>
              <w:bottom w:val="single" w:sz="4" w:space="0" w:color="auto"/>
              <w:right w:val="single" w:sz="4" w:space="0" w:color="auto"/>
            </w:tcBorders>
            <w:shd w:val="clear" w:color="auto" w:fill="auto"/>
            <w:noWrap/>
            <w:vAlign w:val="center"/>
            <w:hideMark/>
          </w:tcPr>
          <w:p w14:paraId="293FB9A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CC3364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614</w:t>
            </w:r>
          </w:p>
        </w:tc>
        <w:tc>
          <w:tcPr>
            <w:tcW w:w="256" w:type="pct"/>
            <w:tcBorders>
              <w:top w:val="nil"/>
              <w:left w:val="nil"/>
              <w:bottom w:val="single" w:sz="4" w:space="0" w:color="auto"/>
              <w:right w:val="single" w:sz="4" w:space="0" w:color="auto"/>
            </w:tcBorders>
            <w:shd w:val="clear" w:color="auto" w:fill="auto"/>
            <w:noWrap/>
            <w:vAlign w:val="center"/>
            <w:hideMark/>
          </w:tcPr>
          <w:p w14:paraId="3806527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0584</w:t>
            </w:r>
          </w:p>
        </w:tc>
        <w:tc>
          <w:tcPr>
            <w:tcW w:w="256" w:type="pct"/>
            <w:tcBorders>
              <w:top w:val="nil"/>
              <w:left w:val="nil"/>
              <w:bottom w:val="single" w:sz="4" w:space="0" w:color="auto"/>
              <w:right w:val="single" w:sz="4" w:space="0" w:color="auto"/>
            </w:tcBorders>
            <w:shd w:val="clear" w:color="auto" w:fill="auto"/>
            <w:noWrap/>
            <w:vAlign w:val="center"/>
            <w:hideMark/>
          </w:tcPr>
          <w:p w14:paraId="659708D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E3BA10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009DAA3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MASCARILLA ADULTO NO. 3. CON NUMERO DE CATALOGO: 420151300 PARA SU USO EN EL EQUIPO CON CLAVE 531.053.0356: </w:t>
            </w:r>
            <w:r w:rsidRPr="00777E3A">
              <w:rPr>
                <w:rFonts w:ascii="Arial" w:hAnsi="Arial" w:cs="Arial"/>
                <w:color w:val="000000"/>
                <w:sz w:val="12"/>
                <w:szCs w:val="12"/>
                <w:lang w:val="es-MX" w:eastAsia="es-MX"/>
              </w:rPr>
              <w:lastRenderedPageBreak/>
              <w:t>ANESTESIA DE ALTA ESPECIALIDAD, UNIDAD DE. MARCA: DATEX-OHMEDA. MODELO: ADU.</w:t>
            </w:r>
          </w:p>
        </w:tc>
        <w:tc>
          <w:tcPr>
            <w:tcW w:w="533" w:type="pct"/>
            <w:tcBorders>
              <w:top w:val="nil"/>
              <w:left w:val="nil"/>
              <w:bottom w:val="single" w:sz="4" w:space="0" w:color="auto"/>
              <w:right w:val="single" w:sz="4" w:space="0" w:color="auto"/>
            </w:tcBorders>
            <w:shd w:val="clear" w:color="auto" w:fill="auto"/>
            <w:vAlign w:val="center"/>
            <w:hideMark/>
          </w:tcPr>
          <w:p w14:paraId="3B96DE10"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PIEZA</w:t>
            </w:r>
          </w:p>
        </w:tc>
        <w:tc>
          <w:tcPr>
            <w:tcW w:w="478" w:type="pct"/>
            <w:tcBorders>
              <w:top w:val="nil"/>
              <w:left w:val="nil"/>
              <w:bottom w:val="single" w:sz="4" w:space="0" w:color="auto"/>
              <w:right w:val="single" w:sz="4" w:space="0" w:color="auto"/>
            </w:tcBorders>
            <w:shd w:val="clear" w:color="auto" w:fill="auto"/>
            <w:noWrap/>
            <w:vAlign w:val="center"/>
            <w:hideMark/>
          </w:tcPr>
          <w:p w14:paraId="25D1D18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D5ED79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A81AF9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44</w:t>
            </w:r>
          </w:p>
        </w:tc>
      </w:tr>
      <w:tr w:rsidR="002C1C49" w:rsidRPr="00777E3A" w14:paraId="3B476A6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6137DA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368</w:t>
            </w:r>
          </w:p>
        </w:tc>
        <w:tc>
          <w:tcPr>
            <w:tcW w:w="256" w:type="pct"/>
            <w:tcBorders>
              <w:top w:val="nil"/>
              <w:left w:val="nil"/>
              <w:bottom w:val="single" w:sz="4" w:space="0" w:color="auto"/>
              <w:right w:val="single" w:sz="4" w:space="0" w:color="auto"/>
            </w:tcBorders>
            <w:shd w:val="clear" w:color="auto" w:fill="auto"/>
            <w:noWrap/>
            <w:vAlign w:val="center"/>
            <w:hideMark/>
          </w:tcPr>
          <w:p w14:paraId="54C9082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F4988E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614</w:t>
            </w:r>
          </w:p>
        </w:tc>
        <w:tc>
          <w:tcPr>
            <w:tcW w:w="256" w:type="pct"/>
            <w:tcBorders>
              <w:top w:val="nil"/>
              <w:left w:val="nil"/>
              <w:bottom w:val="single" w:sz="4" w:space="0" w:color="auto"/>
              <w:right w:val="single" w:sz="4" w:space="0" w:color="auto"/>
            </w:tcBorders>
            <w:shd w:val="clear" w:color="auto" w:fill="auto"/>
            <w:noWrap/>
            <w:vAlign w:val="center"/>
            <w:hideMark/>
          </w:tcPr>
          <w:p w14:paraId="031587C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0592</w:t>
            </w:r>
          </w:p>
        </w:tc>
        <w:tc>
          <w:tcPr>
            <w:tcW w:w="256" w:type="pct"/>
            <w:tcBorders>
              <w:top w:val="nil"/>
              <w:left w:val="nil"/>
              <w:bottom w:val="single" w:sz="4" w:space="0" w:color="auto"/>
              <w:right w:val="single" w:sz="4" w:space="0" w:color="auto"/>
            </w:tcBorders>
            <w:shd w:val="clear" w:color="auto" w:fill="auto"/>
            <w:noWrap/>
            <w:vAlign w:val="center"/>
            <w:hideMark/>
          </w:tcPr>
          <w:p w14:paraId="6C073EF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D07DA8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6158735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MASCARILLA ADULTO NO. 4. CON NUMERO DE CATALOGO: 420151400 PARA SU USO EN EL EQUIPO CON CLAVE: 531.053.0356. ANESTESIA DE ALTA ESPECIALIDAD, UNIDAD DE. MARCA: DATEX-OHMEDA. MODELO: ADU.</w:t>
            </w:r>
          </w:p>
        </w:tc>
        <w:tc>
          <w:tcPr>
            <w:tcW w:w="533" w:type="pct"/>
            <w:tcBorders>
              <w:top w:val="nil"/>
              <w:left w:val="nil"/>
              <w:bottom w:val="single" w:sz="4" w:space="0" w:color="auto"/>
              <w:right w:val="single" w:sz="4" w:space="0" w:color="auto"/>
            </w:tcBorders>
            <w:shd w:val="clear" w:color="auto" w:fill="auto"/>
            <w:vAlign w:val="center"/>
            <w:hideMark/>
          </w:tcPr>
          <w:p w14:paraId="194DD741"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A479BB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82EE50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A13F91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39</w:t>
            </w:r>
          </w:p>
        </w:tc>
      </w:tr>
      <w:tr w:rsidR="002C1C49" w:rsidRPr="00777E3A" w14:paraId="2EECA99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DCAC29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369</w:t>
            </w:r>
          </w:p>
        </w:tc>
        <w:tc>
          <w:tcPr>
            <w:tcW w:w="256" w:type="pct"/>
            <w:tcBorders>
              <w:top w:val="nil"/>
              <w:left w:val="nil"/>
              <w:bottom w:val="single" w:sz="4" w:space="0" w:color="auto"/>
              <w:right w:val="single" w:sz="4" w:space="0" w:color="auto"/>
            </w:tcBorders>
            <w:shd w:val="clear" w:color="auto" w:fill="auto"/>
            <w:noWrap/>
            <w:vAlign w:val="center"/>
            <w:hideMark/>
          </w:tcPr>
          <w:p w14:paraId="269829B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68646C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614</w:t>
            </w:r>
          </w:p>
        </w:tc>
        <w:tc>
          <w:tcPr>
            <w:tcW w:w="256" w:type="pct"/>
            <w:tcBorders>
              <w:top w:val="nil"/>
              <w:left w:val="nil"/>
              <w:bottom w:val="single" w:sz="4" w:space="0" w:color="auto"/>
              <w:right w:val="single" w:sz="4" w:space="0" w:color="auto"/>
            </w:tcBorders>
            <w:shd w:val="clear" w:color="auto" w:fill="auto"/>
            <w:noWrap/>
            <w:vAlign w:val="center"/>
            <w:hideMark/>
          </w:tcPr>
          <w:p w14:paraId="5855F13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0600</w:t>
            </w:r>
          </w:p>
        </w:tc>
        <w:tc>
          <w:tcPr>
            <w:tcW w:w="256" w:type="pct"/>
            <w:tcBorders>
              <w:top w:val="nil"/>
              <w:left w:val="nil"/>
              <w:bottom w:val="single" w:sz="4" w:space="0" w:color="auto"/>
              <w:right w:val="single" w:sz="4" w:space="0" w:color="auto"/>
            </w:tcBorders>
            <w:shd w:val="clear" w:color="auto" w:fill="auto"/>
            <w:noWrap/>
            <w:vAlign w:val="center"/>
            <w:hideMark/>
          </w:tcPr>
          <w:p w14:paraId="7413E2A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9EA53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6D893FA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MASCARILLA ADULTO NO. 5 CON NUMERO DE CATALOGO: 420151500 PARA SU USO EN EL EQUIPO CON CLAVE 531.053.0356 ANESTESIA DE ALTA ESPECIALIDAD, UNIDAD DE. MARCA: DATEX-OHMEDA. MODELO: ADU.</w:t>
            </w:r>
          </w:p>
        </w:tc>
        <w:tc>
          <w:tcPr>
            <w:tcW w:w="533" w:type="pct"/>
            <w:tcBorders>
              <w:top w:val="nil"/>
              <w:left w:val="nil"/>
              <w:bottom w:val="single" w:sz="4" w:space="0" w:color="auto"/>
              <w:right w:val="single" w:sz="4" w:space="0" w:color="auto"/>
            </w:tcBorders>
            <w:shd w:val="clear" w:color="auto" w:fill="auto"/>
            <w:vAlign w:val="center"/>
            <w:hideMark/>
          </w:tcPr>
          <w:p w14:paraId="455ADAD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98AD59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E31712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9CFAB5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w:t>
            </w:r>
          </w:p>
        </w:tc>
      </w:tr>
      <w:tr w:rsidR="002C1C49" w:rsidRPr="00777E3A" w14:paraId="52BBC410"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8327A8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370</w:t>
            </w:r>
          </w:p>
        </w:tc>
        <w:tc>
          <w:tcPr>
            <w:tcW w:w="256" w:type="pct"/>
            <w:tcBorders>
              <w:top w:val="nil"/>
              <w:left w:val="nil"/>
              <w:bottom w:val="single" w:sz="4" w:space="0" w:color="auto"/>
              <w:right w:val="single" w:sz="4" w:space="0" w:color="auto"/>
            </w:tcBorders>
            <w:shd w:val="clear" w:color="auto" w:fill="auto"/>
            <w:noWrap/>
            <w:vAlign w:val="center"/>
            <w:hideMark/>
          </w:tcPr>
          <w:p w14:paraId="5393EFE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D68313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614</w:t>
            </w:r>
          </w:p>
        </w:tc>
        <w:tc>
          <w:tcPr>
            <w:tcW w:w="256" w:type="pct"/>
            <w:tcBorders>
              <w:top w:val="nil"/>
              <w:left w:val="nil"/>
              <w:bottom w:val="single" w:sz="4" w:space="0" w:color="auto"/>
              <w:right w:val="single" w:sz="4" w:space="0" w:color="auto"/>
            </w:tcBorders>
            <w:shd w:val="clear" w:color="auto" w:fill="auto"/>
            <w:noWrap/>
            <w:vAlign w:val="center"/>
            <w:hideMark/>
          </w:tcPr>
          <w:p w14:paraId="5135B85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5047</w:t>
            </w:r>
          </w:p>
        </w:tc>
        <w:tc>
          <w:tcPr>
            <w:tcW w:w="256" w:type="pct"/>
            <w:tcBorders>
              <w:top w:val="nil"/>
              <w:left w:val="nil"/>
              <w:bottom w:val="single" w:sz="4" w:space="0" w:color="auto"/>
              <w:right w:val="single" w:sz="4" w:space="0" w:color="auto"/>
            </w:tcBorders>
            <w:shd w:val="clear" w:color="auto" w:fill="auto"/>
            <w:noWrap/>
            <w:vAlign w:val="center"/>
            <w:hideMark/>
          </w:tcPr>
          <w:p w14:paraId="14EDD10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278B0D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B2503E4"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MASCARILLA CON BOLSA RESERVORIO DE 750 ML, BAJA RESISTENCIA. CON 7 PIES DE TUBO DE SUMINISTRO DE OXIGENO. CON CLIP DE NARIZ AJUSTABLE. PRESENTACION: JUEGO. NUMERO DE CATALOGO: 1060. PARA SU USO EN EL EQUIPO: FLUJOMETRO DE PARED. CLAVE: 531.423.0053. MARCA: VARIOS. MODELO: VARIOS.</w:t>
            </w:r>
          </w:p>
        </w:tc>
        <w:tc>
          <w:tcPr>
            <w:tcW w:w="533" w:type="pct"/>
            <w:tcBorders>
              <w:top w:val="nil"/>
              <w:left w:val="nil"/>
              <w:bottom w:val="single" w:sz="4" w:space="0" w:color="auto"/>
              <w:right w:val="single" w:sz="4" w:space="0" w:color="auto"/>
            </w:tcBorders>
            <w:shd w:val="clear" w:color="auto" w:fill="auto"/>
            <w:vAlign w:val="center"/>
            <w:hideMark/>
          </w:tcPr>
          <w:p w14:paraId="06132F3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JUEGO</w:t>
            </w:r>
          </w:p>
        </w:tc>
        <w:tc>
          <w:tcPr>
            <w:tcW w:w="478" w:type="pct"/>
            <w:tcBorders>
              <w:top w:val="nil"/>
              <w:left w:val="nil"/>
              <w:bottom w:val="single" w:sz="4" w:space="0" w:color="auto"/>
              <w:right w:val="single" w:sz="4" w:space="0" w:color="auto"/>
            </w:tcBorders>
            <w:shd w:val="clear" w:color="auto" w:fill="auto"/>
            <w:noWrap/>
            <w:vAlign w:val="center"/>
            <w:hideMark/>
          </w:tcPr>
          <w:p w14:paraId="2907961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316D2C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JUEGO</w:t>
            </w:r>
          </w:p>
        </w:tc>
        <w:tc>
          <w:tcPr>
            <w:tcW w:w="489" w:type="pct"/>
            <w:tcBorders>
              <w:top w:val="nil"/>
              <w:left w:val="nil"/>
              <w:bottom w:val="single" w:sz="4" w:space="0" w:color="auto"/>
              <w:right w:val="single" w:sz="4" w:space="0" w:color="auto"/>
            </w:tcBorders>
            <w:shd w:val="clear" w:color="auto" w:fill="auto"/>
            <w:noWrap/>
            <w:vAlign w:val="center"/>
            <w:hideMark/>
          </w:tcPr>
          <w:p w14:paraId="3DA0893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389</w:t>
            </w:r>
          </w:p>
        </w:tc>
      </w:tr>
      <w:tr w:rsidR="002C1C49" w:rsidRPr="00777E3A" w14:paraId="0F5C229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85D7A8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371</w:t>
            </w:r>
          </w:p>
        </w:tc>
        <w:tc>
          <w:tcPr>
            <w:tcW w:w="256" w:type="pct"/>
            <w:tcBorders>
              <w:top w:val="nil"/>
              <w:left w:val="nil"/>
              <w:bottom w:val="single" w:sz="4" w:space="0" w:color="auto"/>
              <w:right w:val="single" w:sz="4" w:space="0" w:color="auto"/>
            </w:tcBorders>
            <w:shd w:val="clear" w:color="auto" w:fill="auto"/>
            <w:noWrap/>
            <w:vAlign w:val="center"/>
            <w:hideMark/>
          </w:tcPr>
          <w:p w14:paraId="0533137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37DB3F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615</w:t>
            </w:r>
          </w:p>
        </w:tc>
        <w:tc>
          <w:tcPr>
            <w:tcW w:w="256" w:type="pct"/>
            <w:tcBorders>
              <w:top w:val="nil"/>
              <w:left w:val="nil"/>
              <w:bottom w:val="single" w:sz="4" w:space="0" w:color="auto"/>
              <w:right w:val="single" w:sz="4" w:space="0" w:color="auto"/>
            </w:tcBorders>
            <w:shd w:val="clear" w:color="auto" w:fill="auto"/>
            <w:noWrap/>
            <w:vAlign w:val="center"/>
            <w:hideMark/>
          </w:tcPr>
          <w:p w14:paraId="586CC8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0161</w:t>
            </w:r>
          </w:p>
        </w:tc>
        <w:tc>
          <w:tcPr>
            <w:tcW w:w="256" w:type="pct"/>
            <w:tcBorders>
              <w:top w:val="nil"/>
              <w:left w:val="nil"/>
              <w:bottom w:val="single" w:sz="4" w:space="0" w:color="auto"/>
              <w:right w:val="single" w:sz="4" w:space="0" w:color="auto"/>
            </w:tcBorders>
            <w:shd w:val="clear" w:color="auto" w:fill="auto"/>
            <w:noWrap/>
            <w:vAlign w:val="center"/>
            <w:hideMark/>
          </w:tcPr>
          <w:p w14:paraId="605550F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410B60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502311C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MASCARA DE RESUCITACION </w:t>
            </w:r>
            <w:proofErr w:type="gramStart"/>
            <w:r w:rsidRPr="00777E3A">
              <w:rPr>
                <w:rFonts w:ascii="Arial" w:hAnsi="Arial" w:cs="Arial"/>
                <w:color w:val="000000"/>
                <w:sz w:val="12"/>
                <w:szCs w:val="12"/>
                <w:lang w:val="es-MX" w:eastAsia="es-MX"/>
              </w:rPr>
              <w:t>NEONATAL  TRANSPARENTE</w:t>
            </w:r>
            <w:proofErr w:type="gramEnd"/>
            <w:r w:rsidRPr="00777E3A">
              <w:rPr>
                <w:rFonts w:ascii="Arial" w:hAnsi="Arial" w:cs="Arial"/>
                <w:color w:val="000000"/>
                <w:sz w:val="12"/>
                <w:szCs w:val="12"/>
                <w:lang w:val="es-MX" w:eastAsia="es-MX"/>
              </w:rPr>
              <w:t xml:space="preserve"> REDONDA 35MM. PRESENTACION: CAJA CON 10. NUMERO DE CATALOGO: RD803-10. PARA SU USO EN EL EQUIPO: HUMIDIFICADOR CON CALEFACCION. CLAVE: 531.480.0128. MARCA: FISHER &amp; PAYKEL. MODELO: MR 850. MARCAS COMPATIBLES: AMBU, HUDSON, GENERAL ELECTRIC.</w:t>
            </w:r>
          </w:p>
        </w:tc>
        <w:tc>
          <w:tcPr>
            <w:tcW w:w="533" w:type="pct"/>
            <w:tcBorders>
              <w:top w:val="nil"/>
              <w:left w:val="nil"/>
              <w:bottom w:val="single" w:sz="4" w:space="0" w:color="auto"/>
              <w:right w:val="single" w:sz="4" w:space="0" w:color="auto"/>
            </w:tcBorders>
            <w:shd w:val="clear" w:color="auto" w:fill="auto"/>
            <w:vAlign w:val="center"/>
            <w:hideMark/>
          </w:tcPr>
          <w:p w14:paraId="6C6D580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39D6FDD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456" w:type="pct"/>
            <w:tcBorders>
              <w:top w:val="nil"/>
              <w:left w:val="nil"/>
              <w:bottom w:val="single" w:sz="4" w:space="0" w:color="auto"/>
              <w:right w:val="single" w:sz="4" w:space="0" w:color="auto"/>
            </w:tcBorders>
            <w:shd w:val="clear" w:color="auto" w:fill="auto"/>
            <w:noWrap/>
            <w:vAlign w:val="center"/>
            <w:hideMark/>
          </w:tcPr>
          <w:p w14:paraId="07D5710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25E1BC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1B2163B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CA6F1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372</w:t>
            </w:r>
          </w:p>
        </w:tc>
        <w:tc>
          <w:tcPr>
            <w:tcW w:w="256" w:type="pct"/>
            <w:tcBorders>
              <w:top w:val="nil"/>
              <w:left w:val="nil"/>
              <w:bottom w:val="single" w:sz="4" w:space="0" w:color="auto"/>
              <w:right w:val="single" w:sz="4" w:space="0" w:color="auto"/>
            </w:tcBorders>
            <w:shd w:val="clear" w:color="auto" w:fill="auto"/>
            <w:noWrap/>
            <w:vAlign w:val="center"/>
            <w:hideMark/>
          </w:tcPr>
          <w:p w14:paraId="0B9A69C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DD9E39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615</w:t>
            </w:r>
          </w:p>
        </w:tc>
        <w:tc>
          <w:tcPr>
            <w:tcW w:w="256" w:type="pct"/>
            <w:tcBorders>
              <w:top w:val="nil"/>
              <w:left w:val="nil"/>
              <w:bottom w:val="single" w:sz="4" w:space="0" w:color="auto"/>
              <w:right w:val="single" w:sz="4" w:space="0" w:color="auto"/>
            </w:tcBorders>
            <w:shd w:val="clear" w:color="auto" w:fill="auto"/>
            <w:noWrap/>
            <w:vAlign w:val="center"/>
            <w:hideMark/>
          </w:tcPr>
          <w:p w14:paraId="6AFD1D4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0179</w:t>
            </w:r>
          </w:p>
        </w:tc>
        <w:tc>
          <w:tcPr>
            <w:tcW w:w="256" w:type="pct"/>
            <w:tcBorders>
              <w:top w:val="nil"/>
              <w:left w:val="nil"/>
              <w:bottom w:val="single" w:sz="4" w:space="0" w:color="auto"/>
              <w:right w:val="single" w:sz="4" w:space="0" w:color="auto"/>
            </w:tcBorders>
            <w:shd w:val="clear" w:color="auto" w:fill="auto"/>
            <w:noWrap/>
            <w:vAlign w:val="center"/>
            <w:hideMark/>
          </w:tcPr>
          <w:p w14:paraId="0B5A001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6C1780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17255A1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MASCARA DE RESUCITACION NEONATAL TRANSPARENTE REDONDA 42MM. PRESENTACION: CAJA CON 10. NUMERO DE CATALOGO: RD804-10. PARA SU USO EN EL EQUIPO: HUMIDIFICADOR CON CALEFACCION. CLAVE: 531.480.0128. MARCA: FISHER &amp; PAYKEL. MODELO: MR 850. MARCAS COMPATIBLES: AMBU, HUDSON, GENERAL ELECTRIC.</w:t>
            </w:r>
          </w:p>
        </w:tc>
        <w:tc>
          <w:tcPr>
            <w:tcW w:w="533" w:type="pct"/>
            <w:tcBorders>
              <w:top w:val="nil"/>
              <w:left w:val="nil"/>
              <w:bottom w:val="single" w:sz="4" w:space="0" w:color="auto"/>
              <w:right w:val="single" w:sz="4" w:space="0" w:color="auto"/>
            </w:tcBorders>
            <w:shd w:val="clear" w:color="auto" w:fill="auto"/>
            <w:vAlign w:val="center"/>
            <w:hideMark/>
          </w:tcPr>
          <w:p w14:paraId="0EFDDFC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3C7E8A5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456" w:type="pct"/>
            <w:tcBorders>
              <w:top w:val="nil"/>
              <w:left w:val="nil"/>
              <w:bottom w:val="single" w:sz="4" w:space="0" w:color="auto"/>
              <w:right w:val="single" w:sz="4" w:space="0" w:color="auto"/>
            </w:tcBorders>
            <w:shd w:val="clear" w:color="auto" w:fill="auto"/>
            <w:noWrap/>
            <w:vAlign w:val="center"/>
            <w:hideMark/>
          </w:tcPr>
          <w:p w14:paraId="5D8E1C8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FE9104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1881370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AFAE54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373</w:t>
            </w:r>
          </w:p>
        </w:tc>
        <w:tc>
          <w:tcPr>
            <w:tcW w:w="256" w:type="pct"/>
            <w:tcBorders>
              <w:top w:val="nil"/>
              <w:left w:val="nil"/>
              <w:bottom w:val="single" w:sz="4" w:space="0" w:color="auto"/>
              <w:right w:val="single" w:sz="4" w:space="0" w:color="auto"/>
            </w:tcBorders>
            <w:shd w:val="clear" w:color="auto" w:fill="auto"/>
            <w:noWrap/>
            <w:vAlign w:val="center"/>
            <w:hideMark/>
          </w:tcPr>
          <w:p w14:paraId="363ABC6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65B36C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615</w:t>
            </w:r>
          </w:p>
        </w:tc>
        <w:tc>
          <w:tcPr>
            <w:tcW w:w="256" w:type="pct"/>
            <w:tcBorders>
              <w:top w:val="nil"/>
              <w:left w:val="nil"/>
              <w:bottom w:val="single" w:sz="4" w:space="0" w:color="auto"/>
              <w:right w:val="single" w:sz="4" w:space="0" w:color="auto"/>
            </w:tcBorders>
            <w:shd w:val="clear" w:color="auto" w:fill="auto"/>
            <w:noWrap/>
            <w:vAlign w:val="center"/>
            <w:hideMark/>
          </w:tcPr>
          <w:p w14:paraId="74523F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0187</w:t>
            </w:r>
          </w:p>
        </w:tc>
        <w:tc>
          <w:tcPr>
            <w:tcW w:w="256" w:type="pct"/>
            <w:tcBorders>
              <w:top w:val="nil"/>
              <w:left w:val="nil"/>
              <w:bottom w:val="single" w:sz="4" w:space="0" w:color="auto"/>
              <w:right w:val="single" w:sz="4" w:space="0" w:color="auto"/>
            </w:tcBorders>
            <w:shd w:val="clear" w:color="auto" w:fill="auto"/>
            <w:noWrap/>
            <w:vAlign w:val="center"/>
            <w:hideMark/>
          </w:tcPr>
          <w:p w14:paraId="126743F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EA72B2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0E2E670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MASCARA DE RESUCITACION NEONATAL TRANSPARENTE REDONDA 50MM. PRESENTACION: CAJA CON 10. NUMERO DE CATALOGO: RD805-10. PARA SU USO EN EL EQUIPO: HUMIDIFICADOR CON CALEFACCION. CLAVE: 531.480.0128. MARCA: FISHER &amp; PAYKEL. MODELO: MR 850. MARCAS COMPATIBLES: AMBU, HUDSON, GENERAL ELECTRIC.</w:t>
            </w:r>
          </w:p>
        </w:tc>
        <w:tc>
          <w:tcPr>
            <w:tcW w:w="533" w:type="pct"/>
            <w:tcBorders>
              <w:top w:val="nil"/>
              <w:left w:val="nil"/>
              <w:bottom w:val="single" w:sz="4" w:space="0" w:color="auto"/>
              <w:right w:val="single" w:sz="4" w:space="0" w:color="auto"/>
            </w:tcBorders>
            <w:shd w:val="clear" w:color="auto" w:fill="auto"/>
            <w:vAlign w:val="center"/>
            <w:hideMark/>
          </w:tcPr>
          <w:p w14:paraId="25327F49"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1D49D8E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456" w:type="pct"/>
            <w:tcBorders>
              <w:top w:val="nil"/>
              <w:left w:val="nil"/>
              <w:bottom w:val="single" w:sz="4" w:space="0" w:color="auto"/>
              <w:right w:val="single" w:sz="4" w:space="0" w:color="auto"/>
            </w:tcBorders>
            <w:shd w:val="clear" w:color="auto" w:fill="auto"/>
            <w:noWrap/>
            <w:vAlign w:val="center"/>
            <w:hideMark/>
          </w:tcPr>
          <w:p w14:paraId="3512F76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3A9E9F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70FB446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0296F1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374</w:t>
            </w:r>
          </w:p>
        </w:tc>
        <w:tc>
          <w:tcPr>
            <w:tcW w:w="256" w:type="pct"/>
            <w:tcBorders>
              <w:top w:val="nil"/>
              <w:left w:val="nil"/>
              <w:bottom w:val="single" w:sz="4" w:space="0" w:color="auto"/>
              <w:right w:val="single" w:sz="4" w:space="0" w:color="auto"/>
            </w:tcBorders>
            <w:shd w:val="clear" w:color="auto" w:fill="auto"/>
            <w:noWrap/>
            <w:vAlign w:val="center"/>
            <w:hideMark/>
          </w:tcPr>
          <w:p w14:paraId="4096E9B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78910C0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615</w:t>
            </w:r>
          </w:p>
        </w:tc>
        <w:tc>
          <w:tcPr>
            <w:tcW w:w="256" w:type="pct"/>
            <w:tcBorders>
              <w:top w:val="nil"/>
              <w:left w:val="nil"/>
              <w:bottom w:val="single" w:sz="4" w:space="0" w:color="auto"/>
              <w:right w:val="single" w:sz="4" w:space="0" w:color="auto"/>
            </w:tcBorders>
            <w:shd w:val="clear" w:color="auto" w:fill="auto"/>
            <w:noWrap/>
            <w:vAlign w:val="center"/>
            <w:hideMark/>
          </w:tcPr>
          <w:p w14:paraId="6F88A1F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0195</w:t>
            </w:r>
          </w:p>
        </w:tc>
        <w:tc>
          <w:tcPr>
            <w:tcW w:w="256" w:type="pct"/>
            <w:tcBorders>
              <w:top w:val="nil"/>
              <w:left w:val="nil"/>
              <w:bottom w:val="single" w:sz="4" w:space="0" w:color="auto"/>
              <w:right w:val="single" w:sz="4" w:space="0" w:color="auto"/>
            </w:tcBorders>
            <w:shd w:val="clear" w:color="auto" w:fill="auto"/>
            <w:noWrap/>
            <w:vAlign w:val="center"/>
            <w:hideMark/>
          </w:tcPr>
          <w:p w14:paraId="67B99C8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6B7ACC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5F6B58A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MASCARA DE RESUCITACION NEONATAL TRANSPARENTE REDONDA 60MM. PRESENTACION: CAJA CON 10. NUMERO DE CATALOGO: RD806-10. PARA SU USO EN EL EQUIPO: HUMIDIFICADOR CON CALEFACCION. CLAVE: 531.480.0128. MARCA: FISHER &amp; PAYKEL. MODELO: MR 850. MARCAS COMPATIBLES: AMBU, HUDSON, GENERAL ELECTRIC.</w:t>
            </w:r>
          </w:p>
        </w:tc>
        <w:tc>
          <w:tcPr>
            <w:tcW w:w="533" w:type="pct"/>
            <w:tcBorders>
              <w:top w:val="nil"/>
              <w:left w:val="nil"/>
              <w:bottom w:val="single" w:sz="4" w:space="0" w:color="auto"/>
              <w:right w:val="single" w:sz="4" w:space="0" w:color="auto"/>
            </w:tcBorders>
            <w:shd w:val="clear" w:color="auto" w:fill="auto"/>
            <w:vAlign w:val="center"/>
            <w:hideMark/>
          </w:tcPr>
          <w:p w14:paraId="3434F821"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6F1FCE5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456" w:type="pct"/>
            <w:tcBorders>
              <w:top w:val="nil"/>
              <w:left w:val="nil"/>
              <w:bottom w:val="single" w:sz="4" w:space="0" w:color="auto"/>
              <w:right w:val="single" w:sz="4" w:space="0" w:color="auto"/>
            </w:tcBorders>
            <w:shd w:val="clear" w:color="auto" w:fill="auto"/>
            <w:noWrap/>
            <w:vAlign w:val="center"/>
            <w:hideMark/>
          </w:tcPr>
          <w:p w14:paraId="323B12C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F4D3BC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29C22BF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27C91C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375</w:t>
            </w:r>
          </w:p>
        </w:tc>
        <w:tc>
          <w:tcPr>
            <w:tcW w:w="256" w:type="pct"/>
            <w:tcBorders>
              <w:top w:val="nil"/>
              <w:left w:val="nil"/>
              <w:bottom w:val="single" w:sz="4" w:space="0" w:color="auto"/>
              <w:right w:val="single" w:sz="4" w:space="0" w:color="auto"/>
            </w:tcBorders>
            <w:shd w:val="clear" w:color="auto" w:fill="auto"/>
            <w:noWrap/>
            <w:vAlign w:val="center"/>
            <w:hideMark/>
          </w:tcPr>
          <w:p w14:paraId="2FF0DE6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4690D2E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615</w:t>
            </w:r>
          </w:p>
        </w:tc>
        <w:tc>
          <w:tcPr>
            <w:tcW w:w="256" w:type="pct"/>
            <w:tcBorders>
              <w:top w:val="nil"/>
              <w:left w:val="nil"/>
              <w:bottom w:val="single" w:sz="4" w:space="0" w:color="auto"/>
              <w:right w:val="single" w:sz="4" w:space="0" w:color="auto"/>
            </w:tcBorders>
            <w:shd w:val="clear" w:color="auto" w:fill="auto"/>
            <w:noWrap/>
            <w:vAlign w:val="center"/>
            <w:hideMark/>
          </w:tcPr>
          <w:p w14:paraId="3CF8F98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0120</w:t>
            </w:r>
          </w:p>
        </w:tc>
        <w:tc>
          <w:tcPr>
            <w:tcW w:w="256" w:type="pct"/>
            <w:tcBorders>
              <w:top w:val="nil"/>
              <w:left w:val="nil"/>
              <w:bottom w:val="single" w:sz="4" w:space="0" w:color="auto"/>
              <w:right w:val="single" w:sz="4" w:space="0" w:color="auto"/>
            </w:tcBorders>
            <w:shd w:val="clear" w:color="auto" w:fill="auto"/>
            <w:noWrap/>
            <w:vAlign w:val="center"/>
            <w:hideMark/>
          </w:tcPr>
          <w:p w14:paraId="3689C70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EA50B3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7CAD3019"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MASCARA NASAL NEONATAL SUAVE DE SILICONA Y FORMA ANATOMICA. DISEÑO EVITA QUE LA MASCARA TOQUE LA PUNTA DE LA NARIZ. TAMAÑO CHICO PARA PACIENTES MENORES A 1 KG. PRESENTACION: CAJA CON 10. NUMERO DE CATALOGO: BC800-10. PARA SU USO EN EL EQUIPO: HUMIDIFICADOR CON CALEFACCION. CLAVE: 531.480.0128. MARCA: FISHER &amp; PAYKEL. MODELO: MR 850.</w:t>
            </w:r>
          </w:p>
        </w:tc>
        <w:tc>
          <w:tcPr>
            <w:tcW w:w="533" w:type="pct"/>
            <w:tcBorders>
              <w:top w:val="nil"/>
              <w:left w:val="nil"/>
              <w:bottom w:val="single" w:sz="4" w:space="0" w:color="auto"/>
              <w:right w:val="single" w:sz="4" w:space="0" w:color="auto"/>
            </w:tcBorders>
            <w:shd w:val="clear" w:color="auto" w:fill="auto"/>
            <w:vAlign w:val="center"/>
            <w:hideMark/>
          </w:tcPr>
          <w:p w14:paraId="1B1B2279"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7B064B4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456" w:type="pct"/>
            <w:tcBorders>
              <w:top w:val="nil"/>
              <w:left w:val="nil"/>
              <w:bottom w:val="single" w:sz="4" w:space="0" w:color="auto"/>
              <w:right w:val="single" w:sz="4" w:space="0" w:color="auto"/>
            </w:tcBorders>
            <w:shd w:val="clear" w:color="auto" w:fill="auto"/>
            <w:noWrap/>
            <w:vAlign w:val="center"/>
            <w:hideMark/>
          </w:tcPr>
          <w:p w14:paraId="3B83D6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BD79D8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42BEB51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91C7A5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376</w:t>
            </w:r>
          </w:p>
        </w:tc>
        <w:tc>
          <w:tcPr>
            <w:tcW w:w="256" w:type="pct"/>
            <w:tcBorders>
              <w:top w:val="nil"/>
              <w:left w:val="nil"/>
              <w:bottom w:val="single" w:sz="4" w:space="0" w:color="auto"/>
              <w:right w:val="single" w:sz="4" w:space="0" w:color="auto"/>
            </w:tcBorders>
            <w:shd w:val="clear" w:color="auto" w:fill="auto"/>
            <w:noWrap/>
            <w:vAlign w:val="center"/>
            <w:hideMark/>
          </w:tcPr>
          <w:p w14:paraId="748F3C5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60BC24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615</w:t>
            </w:r>
          </w:p>
        </w:tc>
        <w:tc>
          <w:tcPr>
            <w:tcW w:w="256" w:type="pct"/>
            <w:tcBorders>
              <w:top w:val="nil"/>
              <w:left w:val="nil"/>
              <w:bottom w:val="single" w:sz="4" w:space="0" w:color="auto"/>
              <w:right w:val="single" w:sz="4" w:space="0" w:color="auto"/>
            </w:tcBorders>
            <w:shd w:val="clear" w:color="auto" w:fill="auto"/>
            <w:noWrap/>
            <w:vAlign w:val="center"/>
            <w:hideMark/>
          </w:tcPr>
          <w:p w14:paraId="7C291FC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0138</w:t>
            </w:r>
          </w:p>
        </w:tc>
        <w:tc>
          <w:tcPr>
            <w:tcW w:w="256" w:type="pct"/>
            <w:tcBorders>
              <w:top w:val="nil"/>
              <w:left w:val="nil"/>
              <w:bottom w:val="single" w:sz="4" w:space="0" w:color="auto"/>
              <w:right w:val="single" w:sz="4" w:space="0" w:color="auto"/>
            </w:tcBorders>
            <w:shd w:val="clear" w:color="auto" w:fill="auto"/>
            <w:noWrap/>
            <w:vAlign w:val="center"/>
            <w:hideMark/>
          </w:tcPr>
          <w:p w14:paraId="50B58E3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01D4A9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5EC44E3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MASCARA NASAL NEONATAL SUAVE DE SILICONA Y FORMA ANATOMICA. DISEÑO EVITA QUE LA MASCARA TOQUE LA PUNTA DE LA NARIZ. TAMAÑO MEDIANO PARA PACIENTES DE HASTA 1.5 KG. PRESENTACION: CAJA CON 10. NUMERO DE CATALOGO: BC801-10. PARA SU USO EN EL EQUIPO: HUMIDIFICADOR CON CALEFACCION. CLAVE: 531.480.0128. MARCA: FISHER &amp; PAYKEL. MODELO: MR 850.</w:t>
            </w:r>
          </w:p>
        </w:tc>
        <w:tc>
          <w:tcPr>
            <w:tcW w:w="533" w:type="pct"/>
            <w:tcBorders>
              <w:top w:val="nil"/>
              <w:left w:val="nil"/>
              <w:bottom w:val="single" w:sz="4" w:space="0" w:color="auto"/>
              <w:right w:val="single" w:sz="4" w:space="0" w:color="auto"/>
            </w:tcBorders>
            <w:shd w:val="clear" w:color="auto" w:fill="auto"/>
            <w:vAlign w:val="center"/>
            <w:hideMark/>
          </w:tcPr>
          <w:p w14:paraId="2BF8698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73F4E43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456" w:type="pct"/>
            <w:tcBorders>
              <w:top w:val="nil"/>
              <w:left w:val="nil"/>
              <w:bottom w:val="single" w:sz="4" w:space="0" w:color="auto"/>
              <w:right w:val="single" w:sz="4" w:space="0" w:color="auto"/>
            </w:tcBorders>
            <w:shd w:val="clear" w:color="auto" w:fill="auto"/>
            <w:noWrap/>
            <w:vAlign w:val="center"/>
            <w:hideMark/>
          </w:tcPr>
          <w:p w14:paraId="14E4D89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A56105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65A25DF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937515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377</w:t>
            </w:r>
          </w:p>
        </w:tc>
        <w:tc>
          <w:tcPr>
            <w:tcW w:w="256" w:type="pct"/>
            <w:tcBorders>
              <w:top w:val="nil"/>
              <w:left w:val="nil"/>
              <w:bottom w:val="single" w:sz="4" w:space="0" w:color="auto"/>
              <w:right w:val="single" w:sz="4" w:space="0" w:color="auto"/>
            </w:tcBorders>
            <w:shd w:val="clear" w:color="auto" w:fill="auto"/>
            <w:noWrap/>
            <w:vAlign w:val="center"/>
            <w:hideMark/>
          </w:tcPr>
          <w:p w14:paraId="4A38195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532362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615</w:t>
            </w:r>
          </w:p>
        </w:tc>
        <w:tc>
          <w:tcPr>
            <w:tcW w:w="256" w:type="pct"/>
            <w:tcBorders>
              <w:top w:val="nil"/>
              <w:left w:val="nil"/>
              <w:bottom w:val="single" w:sz="4" w:space="0" w:color="auto"/>
              <w:right w:val="single" w:sz="4" w:space="0" w:color="auto"/>
            </w:tcBorders>
            <w:shd w:val="clear" w:color="auto" w:fill="auto"/>
            <w:noWrap/>
            <w:vAlign w:val="center"/>
            <w:hideMark/>
          </w:tcPr>
          <w:p w14:paraId="5253DAB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0146</w:t>
            </w:r>
          </w:p>
        </w:tc>
        <w:tc>
          <w:tcPr>
            <w:tcW w:w="256" w:type="pct"/>
            <w:tcBorders>
              <w:top w:val="nil"/>
              <w:left w:val="nil"/>
              <w:bottom w:val="single" w:sz="4" w:space="0" w:color="auto"/>
              <w:right w:val="single" w:sz="4" w:space="0" w:color="auto"/>
            </w:tcBorders>
            <w:shd w:val="clear" w:color="auto" w:fill="auto"/>
            <w:noWrap/>
            <w:vAlign w:val="center"/>
            <w:hideMark/>
          </w:tcPr>
          <w:p w14:paraId="75FB98C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021818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30740E5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MASCARA NASAL NEONATAL SUAVE DE SILICONA Y FORMA ANATOMICA. DISEÑO EVITA QUE LA MASCARA TOQUE LA PUNTA DE LA NARIZ. TAMAÑO GRANDE PARA PACIENTES DE HASTA 2.5 KG. PRESENTACION: CAJA CON 10. NUMERO DE CATALOGO: BC802-10. PARA SU USO EN EL EQUIPO: HUMIDIFICADOR CON CALEFACCION. CLAVE: 531.480.0128. </w:t>
            </w:r>
            <w:r w:rsidRPr="00777E3A">
              <w:rPr>
                <w:rFonts w:ascii="Arial" w:hAnsi="Arial" w:cs="Arial"/>
                <w:color w:val="000000"/>
                <w:sz w:val="12"/>
                <w:szCs w:val="12"/>
                <w:lang w:val="es-MX" w:eastAsia="es-MX"/>
              </w:rPr>
              <w:lastRenderedPageBreak/>
              <w:t>MARCA: FISHER &amp; PAYKEL. MODELO: MR 850.</w:t>
            </w:r>
          </w:p>
        </w:tc>
        <w:tc>
          <w:tcPr>
            <w:tcW w:w="533" w:type="pct"/>
            <w:tcBorders>
              <w:top w:val="nil"/>
              <w:left w:val="nil"/>
              <w:bottom w:val="single" w:sz="4" w:space="0" w:color="auto"/>
              <w:right w:val="single" w:sz="4" w:space="0" w:color="auto"/>
            </w:tcBorders>
            <w:shd w:val="clear" w:color="auto" w:fill="auto"/>
            <w:vAlign w:val="center"/>
            <w:hideMark/>
          </w:tcPr>
          <w:p w14:paraId="6F55D1DA"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CAJA</w:t>
            </w:r>
          </w:p>
        </w:tc>
        <w:tc>
          <w:tcPr>
            <w:tcW w:w="478" w:type="pct"/>
            <w:tcBorders>
              <w:top w:val="nil"/>
              <w:left w:val="nil"/>
              <w:bottom w:val="single" w:sz="4" w:space="0" w:color="auto"/>
              <w:right w:val="single" w:sz="4" w:space="0" w:color="auto"/>
            </w:tcBorders>
            <w:shd w:val="clear" w:color="auto" w:fill="auto"/>
            <w:noWrap/>
            <w:vAlign w:val="center"/>
            <w:hideMark/>
          </w:tcPr>
          <w:p w14:paraId="4A607A4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456" w:type="pct"/>
            <w:tcBorders>
              <w:top w:val="nil"/>
              <w:left w:val="nil"/>
              <w:bottom w:val="single" w:sz="4" w:space="0" w:color="auto"/>
              <w:right w:val="single" w:sz="4" w:space="0" w:color="auto"/>
            </w:tcBorders>
            <w:shd w:val="clear" w:color="auto" w:fill="auto"/>
            <w:noWrap/>
            <w:vAlign w:val="center"/>
            <w:hideMark/>
          </w:tcPr>
          <w:p w14:paraId="723FC6C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3BA1AC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24ED9E6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0FBE1D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378</w:t>
            </w:r>
          </w:p>
        </w:tc>
        <w:tc>
          <w:tcPr>
            <w:tcW w:w="256" w:type="pct"/>
            <w:tcBorders>
              <w:top w:val="nil"/>
              <w:left w:val="nil"/>
              <w:bottom w:val="single" w:sz="4" w:space="0" w:color="auto"/>
              <w:right w:val="single" w:sz="4" w:space="0" w:color="auto"/>
            </w:tcBorders>
            <w:shd w:val="clear" w:color="auto" w:fill="auto"/>
            <w:noWrap/>
            <w:vAlign w:val="center"/>
            <w:hideMark/>
          </w:tcPr>
          <w:p w14:paraId="7A13BA6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1E34F0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615</w:t>
            </w:r>
          </w:p>
        </w:tc>
        <w:tc>
          <w:tcPr>
            <w:tcW w:w="256" w:type="pct"/>
            <w:tcBorders>
              <w:top w:val="nil"/>
              <w:left w:val="nil"/>
              <w:bottom w:val="single" w:sz="4" w:space="0" w:color="auto"/>
              <w:right w:val="single" w:sz="4" w:space="0" w:color="auto"/>
            </w:tcBorders>
            <w:shd w:val="clear" w:color="auto" w:fill="auto"/>
            <w:noWrap/>
            <w:vAlign w:val="center"/>
            <w:hideMark/>
          </w:tcPr>
          <w:p w14:paraId="685B5CD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0153</w:t>
            </w:r>
          </w:p>
        </w:tc>
        <w:tc>
          <w:tcPr>
            <w:tcW w:w="256" w:type="pct"/>
            <w:tcBorders>
              <w:top w:val="nil"/>
              <w:left w:val="nil"/>
              <w:bottom w:val="single" w:sz="4" w:space="0" w:color="auto"/>
              <w:right w:val="single" w:sz="4" w:space="0" w:color="auto"/>
            </w:tcBorders>
            <w:shd w:val="clear" w:color="auto" w:fill="auto"/>
            <w:noWrap/>
            <w:vAlign w:val="center"/>
            <w:hideMark/>
          </w:tcPr>
          <w:p w14:paraId="14057EC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1DD1D2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0AB4A6A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MASCARA NASAL NEONATAL SUAVE DE SILICONA Y FORMA ANATOMICA. DISEÑO EVITA QUE LA MASCARA TOQUE LA PUNTA DE LA NARIZ. TAMAÑO </w:t>
            </w:r>
            <w:proofErr w:type="gramStart"/>
            <w:r w:rsidRPr="00777E3A">
              <w:rPr>
                <w:rFonts w:ascii="Arial" w:hAnsi="Arial" w:cs="Arial"/>
                <w:color w:val="000000"/>
                <w:sz w:val="12"/>
                <w:szCs w:val="12"/>
                <w:lang w:val="es-MX" w:eastAsia="es-MX"/>
              </w:rPr>
              <w:t>EXTRA GRANDE</w:t>
            </w:r>
            <w:proofErr w:type="gramEnd"/>
            <w:r w:rsidRPr="00777E3A">
              <w:rPr>
                <w:rFonts w:ascii="Arial" w:hAnsi="Arial" w:cs="Arial"/>
                <w:color w:val="000000"/>
                <w:sz w:val="12"/>
                <w:szCs w:val="12"/>
                <w:lang w:val="es-MX" w:eastAsia="es-MX"/>
              </w:rPr>
              <w:t xml:space="preserve"> PARA PACIENTES MAYORES A 2.5 KG. PRESENTACION: CAJA CON 10. NUMERO DE CATALOGO: BC803-10. PARA SU USO EN EL EQUIPO: HUMIDIFICADOR CON CALEFACCION. CLAVE: 531.480.0128. MARCA: FISHER &amp; PAYKEL. MODELO: MR 850.</w:t>
            </w:r>
          </w:p>
        </w:tc>
        <w:tc>
          <w:tcPr>
            <w:tcW w:w="533" w:type="pct"/>
            <w:tcBorders>
              <w:top w:val="nil"/>
              <w:left w:val="nil"/>
              <w:bottom w:val="single" w:sz="4" w:space="0" w:color="auto"/>
              <w:right w:val="single" w:sz="4" w:space="0" w:color="auto"/>
            </w:tcBorders>
            <w:shd w:val="clear" w:color="auto" w:fill="auto"/>
            <w:vAlign w:val="center"/>
            <w:hideMark/>
          </w:tcPr>
          <w:p w14:paraId="4F6B338E"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5EA5C05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456" w:type="pct"/>
            <w:tcBorders>
              <w:top w:val="nil"/>
              <w:left w:val="nil"/>
              <w:bottom w:val="single" w:sz="4" w:space="0" w:color="auto"/>
              <w:right w:val="single" w:sz="4" w:space="0" w:color="auto"/>
            </w:tcBorders>
            <w:shd w:val="clear" w:color="auto" w:fill="auto"/>
            <w:noWrap/>
            <w:vAlign w:val="center"/>
            <w:hideMark/>
          </w:tcPr>
          <w:p w14:paraId="17D0260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74F369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098F3E5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AE3096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2EC4D1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E557C2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617</w:t>
            </w:r>
          </w:p>
        </w:tc>
        <w:tc>
          <w:tcPr>
            <w:tcW w:w="256" w:type="pct"/>
            <w:tcBorders>
              <w:top w:val="nil"/>
              <w:left w:val="nil"/>
              <w:bottom w:val="single" w:sz="4" w:space="0" w:color="auto"/>
              <w:right w:val="single" w:sz="4" w:space="0" w:color="auto"/>
            </w:tcBorders>
            <w:shd w:val="clear" w:color="auto" w:fill="auto"/>
            <w:noWrap/>
            <w:vAlign w:val="center"/>
            <w:hideMark/>
          </w:tcPr>
          <w:p w14:paraId="70891BD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0524</w:t>
            </w:r>
          </w:p>
        </w:tc>
        <w:tc>
          <w:tcPr>
            <w:tcW w:w="256" w:type="pct"/>
            <w:tcBorders>
              <w:top w:val="nil"/>
              <w:left w:val="nil"/>
              <w:bottom w:val="single" w:sz="4" w:space="0" w:color="auto"/>
              <w:right w:val="single" w:sz="4" w:space="0" w:color="auto"/>
            </w:tcBorders>
            <w:shd w:val="clear" w:color="auto" w:fill="auto"/>
            <w:noWrap/>
            <w:vAlign w:val="center"/>
            <w:hideMark/>
          </w:tcPr>
          <w:p w14:paraId="56FD197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6C78DE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709C9BC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MEMBRANA DE LA VALVULA DE EXHALACION PRESENTACION: PIEZA. NUMERO DE CATALOGO: A36.049030. PARA SU USO EN EL EQUIPO: VENTILADOR DE TRASLADO NEONATAL. CLAVE: 531.941.1058. MARCA: GE-SIARE. MODELO: FALCO 202.</w:t>
            </w:r>
          </w:p>
        </w:tc>
        <w:tc>
          <w:tcPr>
            <w:tcW w:w="533" w:type="pct"/>
            <w:tcBorders>
              <w:top w:val="nil"/>
              <w:left w:val="nil"/>
              <w:bottom w:val="single" w:sz="4" w:space="0" w:color="auto"/>
              <w:right w:val="single" w:sz="4" w:space="0" w:color="auto"/>
            </w:tcBorders>
            <w:shd w:val="clear" w:color="auto" w:fill="auto"/>
            <w:vAlign w:val="center"/>
            <w:hideMark/>
          </w:tcPr>
          <w:p w14:paraId="43121E7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927224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D5AEB5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40331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1973189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756671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380</w:t>
            </w:r>
          </w:p>
        </w:tc>
        <w:tc>
          <w:tcPr>
            <w:tcW w:w="256" w:type="pct"/>
            <w:tcBorders>
              <w:top w:val="nil"/>
              <w:left w:val="nil"/>
              <w:bottom w:val="single" w:sz="4" w:space="0" w:color="auto"/>
              <w:right w:val="single" w:sz="4" w:space="0" w:color="auto"/>
            </w:tcBorders>
            <w:shd w:val="clear" w:color="auto" w:fill="auto"/>
            <w:noWrap/>
            <w:vAlign w:val="center"/>
            <w:hideMark/>
          </w:tcPr>
          <w:p w14:paraId="28BDCA0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3FB4A6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625</w:t>
            </w:r>
          </w:p>
        </w:tc>
        <w:tc>
          <w:tcPr>
            <w:tcW w:w="256" w:type="pct"/>
            <w:tcBorders>
              <w:top w:val="nil"/>
              <w:left w:val="nil"/>
              <w:bottom w:val="single" w:sz="4" w:space="0" w:color="auto"/>
              <w:right w:val="single" w:sz="4" w:space="0" w:color="auto"/>
            </w:tcBorders>
            <w:shd w:val="clear" w:color="auto" w:fill="auto"/>
            <w:noWrap/>
            <w:vAlign w:val="center"/>
            <w:hideMark/>
          </w:tcPr>
          <w:p w14:paraId="2A611FB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0078</w:t>
            </w:r>
          </w:p>
        </w:tc>
        <w:tc>
          <w:tcPr>
            <w:tcW w:w="256" w:type="pct"/>
            <w:tcBorders>
              <w:top w:val="nil"/>
              <w:left w:val="nil"/>
              <w:bottom w:val="single" w:sz="4" w:space="0" w:color="auto"/>
              <w:right w:val="single" w:sz="4" w:space="0" w:color="auto"/>
            </w:tcBorders>
            <w:shd w:val="clear" w:color="auto" w:fill="auto"/>
            <w:noWrap/>
            <w:vAlign w:val="center"/>
            <w:hideMark/>
          </w:tcPr>
          <w:p w14:paraId="6B0982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6DF262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9C6DFF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MICRONEBULIZADOR SENCILLO CON MASCARILLA PEDIATRICA DESECHABLE. PRESENTACION: PIEZA. NUMERO DE CATALOGO: 1886. PARA SU USO EN EL EQUIPO MEDICO: 531.941.1038 VENTILADOR NEONATAL/PEDIATRICO DE ALTA FRECUENCIA OSCILATORIA. MARCA: STEPHAN. MODELO: STEPHANIE.</w:t>
            </w:r>
          </w:p>
        </w:tc>
        <w:tc>
          <w:tcPr>
            <w:tcW w:w="533" w:type="pct"/>
            <w:tcBorders>
              <w:top w:val="nil"/>
              <w:left w:val="nil"/>
              <w:bottom w:val="single" w:sz="4" w:space="0" w:color="auto"/>
              <w:right w:val="single" w:sz="4" w:space="0" w:color="auto"/>
            </w:tcBorders>
            <w:shd w:val="clear" w:color="auto" w:fill="auto"/>
            <w:vAlign w:val="center"/>
            <w:hideMark/>
          </w:tcPr>
          <w:p w14:paraId="7D8AB2A3"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CF401F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7FD1A9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3F2820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w:t>
            </w:r>
          </w:p>
        </w:tc>
      </w:tr>
      <w:tr w:rsidR="002C1C49" w:rsidRPr="00777E3A" w14:paraId="37DEB3E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F832EB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381</w:t>
            </w:r>
          </w:p>
        </w:tc>
        <w:tc>
          <w:tcPr>
            <w:tcW w:w="256" w:type="pct"/>
            <w:tcBorders>
              <w:top w:val="nil"/>
              <w:left w:val="nil"/>
              <w:bottom w:val="single" w:sz="4" w:space="0" w:color="auto"/>
              <w:right w:val="single" w:sz="4" w:space="0" w:color="auto"/>
            </w:tcBorders>
            <w:shd w:val="clear" w:color="auto" w:fill="auto"/>
            <w:noWrap/>
            <w:vAlign w:val="center"/>
            <w:hideMark/>
          </w:tcPr>
          <w:p w14:paraId="16A44F3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87ED88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625</w:t>
            </w:r>
          </w:p>
        </w:tc>
        <w:tc>
          <w:tcPr>
            <w:tcW w:w="256" w:type="pct"/>
            <w:tcBorders>
              <w:top w:val="nil"/>
              <w:left w:val="nil"/>
              <w:bottom w:val="single" w:sz="4" w:space="0" w:color="auto"/>
              <w:right w:val="single" w:sz="4" w:space="0" w:color="auto"/>
            </w:tcBorders>
            <w:shd w:val="clear" w:color="auto" w:fill="auto"/>
            <w:noWrap/>
            <w:vAlign w:val="center"/>
            <w:hideMark/>
          </w:tcPr>
          <w:p w14:paraId="75448E3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0086</w:t>
            </w:r>
          </w:p>
        </w:tc>
        <w:tc>
          <w:tcPr>
            <w:tcW w:w="256" w:type="pct"/>
            <w:tcBorders>
              <w:top w:val="nil"/>
              <w:left w:val="nil"/>
              <w:bottom w:val="single" w:sz="4" w:space="0" w:color="auto"/>
              <w:right w:val="single" w:sz="4" w:space="0" w:color="auto"/>
            </w:tcBorders>
            <w:shd w:val="clear" w:color="auto" w:fill="auto"/>
            <w:noWrap/>
            <w:vAlign w:val="center"/>
            <w:hideMark/>
          </w:tcPr>
          <w:p w14:paraId="6210235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029120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2A58AA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MICRONEBULIZADOR SENCILLO PARA ADULTO CON MASCARILLA Y TUBO DESECHABLE. PRESENTACION: PIEZA. NUMERO DE CATALOGO: 1885. PARA SU USO EN EL EQUIPO MEDICO: 531.941.1038 VENTILADOR NEONATAL/PEDIATRICO DE ALTA FRECUENCIA OSCILATORIA. MARCA: STEPHAN. MODELO: STEPHANIE.</w:t>
            </w:r>
          </w:p>
        </w:tc>
        <w:tc>
          <w:tcPr>
            <w:tcW w:w="533" w:type="pct"/>
            <w:tcBorders>
              <w:top w:val="nil"/>
              <w:left w:val="nil"/>
              <w:bottom w:val="single" w:sz="4" w:space="0" w:color="auto"/>
              <w:right w:val="single" w:sz="4" w:space="0" w:color="auto"/>
            </w:tcBorders>
            <w:shd w:val="clear" w:color="auto" w:fill="auto"/>
            <w:vAlign w:val="center"/>
            <w:hideMark/>
          </w:tcPr>
          <w:p w14:paraId="03C623E2"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35B537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19CF4A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D63C73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333</w:t>
            </w:r>
          </w:p>
        </w:tc>
      </w:tr>
      <w:tr w:rsidR="002C1C49" w:rsidRPr="00777E3A" w14:paraId="3677F9E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5A8180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382</w:t>
            </w:r>
          </w:p>
        </w:tc>
        <w:tc>
          <w:tcPr>
            <w:tcW w:w="256" w:type="pct"/>
            <w:tcBorders>
              <w:top w:val="nil"/>
              <w:left w:val="nil"/>
              <w:bottom w:val="single" w:sz="4" w:space="0" w:color="auto"/>
              <w:right w:val="single" w:sz="4" w:space="0" w:color="auto"/>
            </w:tcBorders>
            <w:shd w:val="clear" w:color="auto" w:fill="auto"/>
            <w:noWrap/>
            <w:vAlign w:val="center"/>
            <w:hideMark/>
          </w:tcPr>
          <w:p w14:paraId="4CAEBB7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65A352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643</w:t>
            </w:r>
          </w:p>
        </w:tc>
        <w:tc>
          <w:tcPr>
            <w:tcW w:w="256" w:type="pct"/>
            <w:tcBorders>
              <w:top w:val="nil"/>
              <w:left w:val="nil"/>
              <w:bottom w:val="single" w:sz="4" w:space="0" w:color="auto"/>
              <w:right w:val="single" w:sz="4" w:space="0" w:color="auto"/>
            </w:tcBorders>
            <w:shd w:val="clear" w:color="auto" w:fill="auto"/>
            <w:noWrap/>
            <w:vAlign w:val="center"/>
            <w:hideMark/>
          </w:tcPr>
          <w:p w14:paraId="2DB69F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0233</w:t>
            </w:r>
          </w:p>
        </w:tc>
        <w:tc>
          <w:tcPr>
            <w:tcW w:w="256" w:type="pct"/>
            <w:tcBorders>
              <w:top w:val="nil"/>
              <w:left w:val="nil"/>
              <w:bottom w:val="single" w:sz="4" w:space="0" w:color="auto"/>
              <w:right w:val="single" w:sz="4" w:space="0" w:color="auto"/>
            </w:tcBorders>
            <w:shd w:val="clear" w:color="auto" w:fill="auto"/>
            <w:noWrap/>
            <w:vAlign w:val="center"/>
            <w:hideMark/>
          </w:tcPr>
          <w:p w14:paraId="5208DC1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8EFC61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618ECCC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NEBULIZADOR DESECHABLE DE MALLA VIBRATORIA (AEROGEN SOLO) QUE PERMITE LA ADMINISTRACION DE FARMACOS EN AEROSOL DE ALTO RENDIMIENTO AL ACTIVARSE MEDIANTE LA CONEXION AL MODULO NEBULIZADOR (AEROGEN PRO-X O AEROGEN USB). INCLUYE: CAMARA PARA INTRODUCIR EL MEDICAMENTO LIQUIDO DE 6 ML DE CAPACIDAD CON TAPA DE SILICON, NUCLEO DE MALLA VIBRATORIA DE PALADIO, CONECTOR DE DOS PINES PARA CABLE DEL CONTROLADOR Y CONECTOR A PIEZA EN T O ACCESORIO DE RESPIRACION ESPONTANEA. SU NUCLEO CUENTA CON TECNOLOGIA DE MALLA VIBRATORIA DE PALADIO, FORMADA POR UNA PLETINA DE ABERTURA CONVEXA PERFORADA CON MAS DE 1000 ORIFICIOS CONICOS CALIBRADOS, QUE AL APLICAR ENERGIA VIBRA 128,000 VECES POR SEGUNDO Y GENERA UNA NEBLINA DE BAJA VELOCIDAD DE PARTICULAS DE 1 A 5 MICRAS. DEBE CONTAR CON LAS SIGUIENTES CARACTERISTICAS: MATERIAL PLASTICO LIBRE DE LATEX; SE PUEDE UTILIZAR CON TODOS LOS MEDICAMENTOS INHALABLES; APTO PARA SOLUCIONES, SUSPENSIONES, PROTEINAS Y PEPTIDOS; LA DOSIS PRESCRITA ES LA DOSIS ADMINISTRADA CON UN VOLUMEN RESIDUAL MENOR A 0,1 ML PARA UNA DOSIS DE 3 ML; PUEDE RELLENAR LA MEDICACION SIN INTERRUMPIR EL CIRCUITO; NO AFECTA A LOS PARAMETROS DEL VENTILADOR; USO EN UN SOLO PACIENTE; SE PUEDE USAR DE FORMA INTERMITENTE DURANTE UN MAXIMO DE 28 DIAS EN FUNCION DE UN PERFIL DE USO TIPICO DE 4 TRATAMIENTOS POR DIA; TAMAÑO DE 67 MM DE ALTO X 48 MM DE ANCHO X 25 MM DE PROFUNDIDAD. EL NIVEL DE RUIDO ES DE MENOS DE 35 DB. PRESENTACION: CAJA CON 10 PIEZAS. NUMERO DE CATALOGO: AG-AS3200. PARA SU USO EN EL EQUIPO: VENTILADOR ADULTO-PEDIATRICO-NEONATAL. CLAVE: 531.941.0980. MARCA: VARIAS. MODELO: VARIOS.</w:t>
            </w:r>
          </w:p>
        </w:tc>
        <w:tc>
          <w:tcPr>
            <w:tcW w:w="533" w:type="pct"/>
            <w:tcBorders>
              <w:top w:val="nil"/>
              <w:left w:val="nil"/>
              <w:bottom w:val="single" w:sz="4" w:space="0" w:color="auto"/>
              <w:right w:val="single" w:sz="4" w:space="0" w:color="auto"/>
            </w:tcBorders>
            <w:shd w:val="clear" w:color="auto" w:fill="auto"/>
            <w:vAlign w:val="center"/>
            <w:hideMark/>
          </w:tcPr>
          <w:p w14:paraId="3E539EA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28FA3FC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456" w:type="pct"/>
            <w:tcBorders>
              <w:top w:val="nil"/>
              <w:left w:val="nil"/>
              <w:bottom w:val="single" w:sz="4" w:space="0" w:color="auto"/>
              <w:right w:val="single" w:sz="4" w:space="0" w:color="auto"/>
            </w:tcBorders>
            <w:shd w:val="clear" w:color="auto" w:fill="auto"/>
            <w:noWrap/>
            <w:vAlign w:val="center"/>
            <w:hideMark/>
          </w:tcPr>
          <w:p w14:paraId="236D068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8A0A8C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63241CC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3BA759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383</w:t>
            </w:r>
          </w:p>
        </w:tc>
        <w:tc>
          <w:tcPr>
            <w:tcW w:w="256" w:type="pct"/>
            <w:tcBorders>
              <w:top w:val="nil"/>
              <w:left w:val="nil"/>
              <w:bottom w:val="single" w:sz="4" w:space="0" w:color="auto"/>
              <w:right w:val="single" w:sz="4" w:space="0" w:color="auto"/>
            </w:tcBorders>
            <w:shd w:val="clear" w:color="auto" w:fill="auto"/>
            <w:noWrap/>
            <w:vAlign w:val="center"/>
            <w:hideMark/>
          </w:tcPr>
          <w:p w14:paraId="133F2DC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79CBFD0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643</w:t>
            </w:r>
          </w:p>
        </w:tc>
        <w:tc>
          <w:tcPr>
            <w:tcW w:w="256" w:type="pct"/>
            <w:tcBorders>
              <w:top w:val="nil"/>
              <w:left w:val="nil"/>
              <w:bottom w:val="single" w:sz="4" w:space="0" w:color="auto"/>
              <w:right w:val="single" w:sz="4" w:space="0" w:color="auto"/>
            </w:tcBorders>
            <w:shd w:val="clear" w:color="auto" w:fill="auto"/>
            <w:noWrap/>
            <w:vAlign w:val="center"/>
            <w:hideMark/>
          </w:tcPr>
          <w:p w14:paraId="21B748F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0092</w:t>
            </w:r>
          </w:p>
        </w:tc>
        <w:tc>
          <w:tcPr>
            <w:tcW w:w="256" w:type="pct"/>
            <w:tcBorders>
              <w:top w:val="nil"/>
              <w:left w:val="nil"/>
              <w:bottom w:val="single" w:sz="4" w:space="0" w:color="auto"/>
              <w:right w:val="single" w:sz="4" w:space="0" w:color="auto"/>
            </w:tcBorders>
            <w:shd w:val="clear" w:color="auto" w:fill="auto"/>
            <w:noWrap/>
            <w:vAlign w:val="center"/>
            <w:hideMark/>
          </w:tcPr>
          <w:p w14:paraId="0F78028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A05CF1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1BE7256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NEBULIZADOR VACIO 500 ML, PROPORCIONA CONCENTRACION DE OXIGENO DEL 40%, 50%, 70% Y 100%, CON VALVULA DE ESCAPE PARA EVITAR OBSTRUCCION DEL FLUJO DE GAS. PRESENTACION: PIEZA. NUMERO DE CATALOGO: 1301200. PARA SU USO EN EL </w:t>
            </w:r>
            <w:r w:rsidRPr="00777E3A">
              <w:rPr>
                <w:rFonts w:ascii="Arial" w:hAnsi="Arial" w:cs="Arial"/>
                <w:color w:val="000000"/>
                <w:sz w:val="12"/>
                <w:szCs w:val="12"/>
                <w:lang w:val="es-MX" w:eastAsia="es-MX"/>
              </w:rPr>
              <w:lastRenderedPageBreak/>
              <w:t>EQUIPO: CLAVE 531 941 0980 VENTILADOR ADULTO-PEDIATRICO-NEONATAL. MARCA: SIEMENS. MODELO: SERVOVENTILADOR 300A.</w:t>
            </w:r>
          </w:p>
        </w:tc>
        <w:tc>
          <w:tcPr>
            <w:tcW w:w="533" w:type="pct"/>
            <w:tcBorders>
              <w:top w:val="nil"/>
              <w:left w:val="nil"/>
              <w:bottom w:val="single" w:sz="4" w:space="0" w:color="auto"/>
              <w:right w:val="single" w:sz="4" w:space="0" w:color="auto"/>
            </w:tcBorders>
            <w:shd w:val="clear" w:color="auto" w:fill="auto"/>
            <w:vAlign w:val="center"/>
            <w:hideMark/>
          </w:tcPr>
          <w:p w14:paraId="0D9213FF"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PIEZA</w:t>
            </w:r>
          </w:p>
        </w:tc>
        <w:tc>
          <w:tcPr>
            <w:tcW w:w="478" w:type="pct"/>
            <w:tcBorders>
              <w:top w:val="nil"/>
              <w:left w:val="nil"/>
              <w:bottom w:val="single" w:sz="4" w:space="0" w:color="auto"/>
              <w:right w:val="single" w:sz="4" w:space="0" w:color="auto"/>
            </w:tcBorders>
            <w:shd w:val="clear" w:color="auto" w:fill="auto"/>
            <w:noWrap/>
            <w:vAlign w:val="center"/>
            <w:hideMark/>
          </w:tcPr>
          <w:p w14:paraId="3815C6A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671A95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1793CF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3B52D5E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B70EAB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384</w:t>
            </w:r>
          </w:p>
        </w:tc>
        <w:tc>
          <w:tcPr>
            <w:tcW w:w="256" w:type="pct"/>
            <w:tcBorders>
              <w:top w:val="nil"/>
              <w:left w:val="nil"/>
              <w:bottom w:val="single" w:sz="4" w:space="0" w:color="auto"/>
              <w:right w:val="single" w:sz="4" w:space="0" w:color="auto"/>
            </w:tcBorders>
            <w:shd w:val="clear" w:color="auto" w:fill="auto"/>
            <w:noWrap/>
            <w:vAlign w:val="center"/>
            <w:hideMark/>
          </w:tcPr>
          <w:p w14:paraId="35E941F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093EE9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643</w:t>
            </w:r>
          </w:p>
        </w:tc>
        <w:tc>
          <w:tcPr>
            <w:tcW w:w="256" w:type="pct"/>
            <w:tcBorders>
              <w:top w:val="nil"/>
              <w:left w:val="nil"/>
              <w:bottom w:val="single" w:sz="4" w:space="0" w:color="auto"/>
              <w:right w:val="single" w:sz="4" w:space="0" w:color="auto"/>
            </w:tcBorders>
            <w:shd w:val="clear" w:color="auto" w:fill="auto"/>
            <w:noWrap/>
            <w:vAlign w:val="center"/>
            <w:hideMark/>
          </w:tcPr>
          <w:p w14:paraId="5635764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0100</w:t>
            </w:r>
          </w:p>
        </w:tc>
        <w:tc>
          <w:tcPr>
            <w:tcW w:w="256" w:type="pct"/>
            <w:tcBorders>
              <w:top w:val="nil"/>
              <w:left w:val="nil"/>
              <w:bottom w:val="single" w:sz="4" w:space="0" w:color="auto"/>
              <w:right w:val="single" w:sz="4" w:space="0" w:color="auto"/>
            </w:tcBorders>
            <w:shd w:val="clear" w:color="auto" w:fill="auto"/>
            <w:noWrap/>
            <w:vAlign w:val="center"/>
            <w:hideMark/>
          </w:tcPr>
          <w:p w14:paraId="5C07E7B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65275A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479989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MICRONEBULIZADOR CON MASCARILLA CON TUBERIA DE 2.1 MTS DESECHABLE. PRESENTACION: PIEZA. NUMERO DE CATALOGO: 002433. PARA SU USO EN EL EQUIPO: CLAVE 531.423.0052 FLUJOMETRO DE PARED. MARCA: AGA. MODELO: MC.</w:t>
            </w:r>
          </w:p>
        </w:tc>
        <w:tc>
          <w:tcPr>
            <w:tcW w:w="533" w:type="pct"/>
            <w:tcBorders>
              <w:top w:val="nil"/>
              <w:left w:val="nil"/>
              <w:bottom w:val="single" w:sz="4" w:space="0" w:color="auto"/>
              <w:right w:val="single" w:sz="4" w:space="0" w:color="auto"/>
            </w:tcBorders>
            <w:shd w:val="clear" w:color="auto" w:fill="auto"/>
            <w:vAlign w:val="center"/>
            <w:hideMark/>
          </w:tcPr>
          <w:p w14:paraId="17E070F1"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8597FF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C8F7D0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7BC3BE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833</w:t>
            </w:r>
          </w:p>
        </w:tc>
      </w:tr>
      <w:tr w:rsidR="002C1C49" w:rsidRPr="00777E3A" w14:paraId="5121878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3E4AF3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385</w:t>
            </w:r>
          </w:p>
        </w:tc>
        <w:tc>
          <w:tcPr>
            <w:tcW w:w="256" w:type="pct"/>
            <w:tcBorders>
              <w:top w:val="nil"/>
              <w:left w:val="nil"/>
              <w:bottom w:val="single" w:sz="4" w:space="0" w:color="auto"/>
              <w:right w:val="single" w:sz="4" w:space="0" w:color="auto"/>
            </w:tcBorders>
            <w:shd w:val="clear" w:color="auto" w:fill="auto"/>
            <w:noWrap/>
            <w:vAlign w:val="center"/>
            <w:hideMark/>
          </w:tcPr>
          <w:p w14:paraId="2723E3C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6E6CFC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643</w:t>
            </w:r>
          </w:p>
        </w:tc>
        <w:tc>
          <w:tcPr>
            <w:tcW w:w="256" w:type="pct"/>
            <w:tcBorders>
              <w:top w:val="nil"/>
              <w:left w:val="nil"/>
              <w:bottom w:val="single" w:sz="4" w:space="0" w:color="auto"/>
              <w:right w:val="single" w:sz="4" w:space="0" w:color="auto"/>
            </w:tcBorders>
            <w:shd w:val="clear" w:color="auto" w:fill="auto"/>
            <w:noWrap/>
            <w:vAlign w:val="center"/>
            <w:hideMark/>
          </w:tcPr>
          <w:p w14:paraId="7FBD770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0118</w:t>
            </w:r>
          </w:p>
        </w:tc>
        <w:tc>
          <w:tcPr>
            <w:tcW w:w="256" w:type="pct"/>
            <w:tcBorders>
              <w:top w:val="nil"/>
              <w:left w:val="nil"/>
              <w:bottom w:val="single" w:sz="4" w:space="0" w:color="auto"/>
              <w:right w:val="single" w:sz="4" w:space="0" w:color="auto"/>
            </w:tcBorders>
            <w:shd w:val="clear" w:color="auto" w:fill="auto"/>
            <w:noWrap/>
            <w:vAlign w:val="center"/>
            <w:hideMark/>
          </w:tcPr>
          <w:p w14:paraId="228D40A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FF64E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72EDD7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NEBULIZADOR TIPO JET CON DEPOSITO DE AGUA Y CONECTOR DISS PARA FLUJOMETRO DE OXIGENO CON PUERTO DE LLENADO Y DOSIFICADOR DE OXIGENO. PRESENTACION: PIEZA. NUMERO DE CATALOGO: 002002. PARA SU USO EN EL EQUIPO: CLAVE 531.423.0052 FLUJOMETRO DE PARED. MARCA: AGA. MODELO: MC.</w:t>
            </w:r>
          </w:p>
        </w:tc>
        <w:tc>
          <w:tcPr>
            <w:tcW w:w="533" w:type="pct"/>
            <w:tcBorders>
              <w:top w:val="nil"/>
              <w:left w:val="nil"/>
              <w:bottom w:val="single" w:sz="4" w:space="0" w:color="auto"/>
              <w:right w:val="single" w:sz="4" w:space="0" w:color="auto"/>
            </w:tcBorders>
            <w:shd w:val="clear" w:color="auto" w:fill="auto"/>
            <w:vAlign w:val="center"/>
            <w:hideMark/>
          </w:tcPr>
          <w:p w14:paraId="6BF405CF"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B8FCAA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65DB38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3BDBDA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64</w:t>
            </w:r>
          </w:p>
        </w:tc>
      </w:tr>
      <w:tr w:rsidR="002C1C49" w:rsidRPr="00777E3A" w14:paraId="0362755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E5A555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386</w:t>
            </w:r>
          </w:p>
        </w:tc>
        <w:tc>
          <w:tcPr>
            <w:tcW w:w="256" w:type="pct"/>
            <w:tcBorders>
              <w:top w:val="nil"/>
              <w:left w:val="nil"/>
              <w:bottom w:val="single" w:sz="4" w:space="0" w:color="auto"/>
              <w:right w:val="single" w:sz="4" w:space="0" w:color="auto"/>
            </w:tcBorders>
            <w:shd w:val="clear" w:color="auto" w:fill="auto"/>
            <w:noWrap/>
            <w:vAlign w:val="center"/>
            <w:hideMark/>
          </w:tcPr>
          <w:p w14:paraId="3A889CA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5EEBFC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681</w:t>
            </w:r>
          </w:p>
        </w:tc>
        <w:tc>
          <w:tcPr>
            <w:tcW w:w="256" w:type="pct"/>
            <w:tcBorders>
              <w:top w:val="nil"/>
              <w:left w:val="nil"/>
              <w:bottom w:val="single" w:sz="4" w:space="0" w:color="auto"/>
              <w:right w:val="single" w:sz="4" w:space="0" w:color="auto"/>
            </w:tcBorders>
            <w:shd w:val="clear" w:color="auto" w:fill="auto"/>
            <w:noWrap/>
            <w:vAlign w:val="center"/>
            <w:hideMark/>
          </w:tcPr>
          <w:p w14:paraId="533F507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2612</w:t>
            </w:r>
          </w:p>
        </w:tc>
        <w:tc>
          <w:tcPr>
            <w:tcW w:w="256" w:type="pct"/>
            <w:tcBorders>
              <w:top w:val="nil"/>
              <w:left w:val="nil"/>
              <w:bottom w:val="single" w:sz="4" w:space="0" w:color="auto"/>
              <w:right w:val="single" w:sz="4" w:space="0" w:color="auto"/>
            </w:tcBorders>
            <w:shd w:val="clear" w:color="auto" w:fill="auto"/>
            <w:noWrap/>
            <w:vAlign w:val="center"/>
            <w:hideMark/>
          </w:tcPr>
          <w:p w14:paraId="3EFDC62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8A7D4D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99CC339"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PAPEL PLEGADO EN "Z"DE 150 MM X 90 MM 150 HOJAS CON CUADRICULA. PRESENTACION: PZA. NUMERO DE CATALOGO: S/N. PARA SU USO EN EL EQUIPO: CLAVE 531.292.0258 CARDIOTOCOGRAFO. MARCA: LGMD. MODELO: BABY VIEW.</w:t>
            </w:r>
          </w:p>
        </w:tc>
        <w:tc>
          <w:tcPr>
            <w:tcW w:w="533" w:type="pct"/>
            <w:tcBorders>
              <w:top w:val="nil"/>
              <w:left w:val="nil"/>
              <w:bottom w:val="single" w:sz="4" w:space="0" w:color="auto"/>
              <w:right w:val="single" w:sz="4" w:space="0" w:color="auto"/>
            </w:tcBorders>
            <w:shd w:val="clear" w:color="auto" w:fill="auto"/>
            <w:vAlign w:val="center"/>
            <w:hideMark/>
          </w:tcPr>
          <w:p w14:paraId="1DFA455D"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543CA9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4BFD97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F06CFE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33</w:t>
            </w:r>
          </w:p>
        </w:tc>
      </w:tr>
      <w:tr w:rsidR="002C1C49" w:rsidRPr="00777E3A" w14:paraId="32E0A46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33C225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387</w:t>
            </w:r>
          </w:p>
        </w:tc>
        <w:tc>
          <w:tcPr>
            <w:tcW w:w="256" w:type="pct"/>
            <w:tcBorders>
              <w:top w:val="nil"/>
              <w:left w:val="nil"/>
              <w:bottom w:val="single" w:sz="4" w:space="0" w:color="auto"/>
              <w:right w:val="single" w:sz="4" w:space="0" w:color="auto"/>
            </w:tcBorders>
            <w:shd w:val="clear" w:color="auto" w:fill="auto"/>
            <w:noWrap/>
            <w:vAlign w:val="center"/>
            <w:hideMark/>
          </w:tcPr>
          <w:p w14:paraId="64FEED2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2DCC0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681</w:t>
            </w:r>
          </w:p>
        </w:tc>
        <w:tc>
          <w:tcPr>
            <w:tcW w:w="256" w:type="pct"/>
            <w:tcBorders>
              <w:top w:val="nil"/>
              <w:left w:val="nil"/>
              <w:bottom w:val="single" w:sz="4" w:space="0" w:color="auto"/>
              <w:right w:val="single" w:sz="4" w:space="0" w:color="auto"/>
            </w:tcBorders>
            <w:shd w:val="clear" w:color="auto" w:fill="auto"/>
            <w:noWrap/>
            <w:vAlign w:val="center"/>
            <w:hideMark/>
          </w:tcPr>
          <w:p w14:paraId="09DDEEF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2950</w:t>
            </w:r>
          </w:p>
        </w:tc>
        <w:tc>
          <w:tcPr>
            <w:tcW w:w="256" w:type="pct"/>
            <w:tcBorders>
              <w:top w:val="nil"/>
              <w:left w:val="nil"/>
              <w:bottom w:val="single" w:sz="4" w:space="0" w:color="auto"/>
              <w:right w:val="single" w:sz="4" w:space="0" w:color="auto"/>
            </w:tcBorders>
            <w:shd w:val="clear" w:color="auto" w:fill="auto"/>
            <w:noWrap/>
            <w:vAlign w:val="center"/>
            <w:hideMark/>
          </w:tcPr>
          <w:p w14:paraId="22262A5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D32271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78116F2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PAPEL TERMICO PLEGADO EN "Z" DE 150MM X 90MM, DOBLE CUADRICULA PARA REGISTRO DE ECG DE 30 -240 BPM / TOCO DE 0 -100 MMHG. PAQUETE CON 150 HOJAS PRESENTACION: CAJA CON 10 PAQUETES. NUMERO DE CATALOGO: 31700001-10. PARA SU USO EN EL EQUIPO: CARDIOTOCOGRAFO. CLAVE: 531.292.0258. MARCA: LGMD. MODELO: BABY VIEW PLUS.</w:t>
            </w:r>
          </w:p>
        </w:tc>
        <w:tc>
          <w:tcPr>
            <w:tcW w:w="533" w:type="pct"/>
            <w:tcBorders>
              <w:top w:val="nil"/>
              <w:left w:val="nil"/>
              <w:bottom w:val="single" w:sz="4" w:space="0" w:color="auto"/>
              <w:right w:val="single" w:sz="4" w:space="0" w:color="auto"/>
            </w:tcBorders>
            <w:shd w:val="clear" w:color="auto" w:fill="auto"/>
            <w:vAlign w:val="center"/>
            <w:hideMark/>
          </w:tcPr>
          <w:p w14:paraId="4FE1D29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2558669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456" w:type="pct"/>
            <w:tcBorders>
              <w:top w:val="nil"/>
              <w:left w:val="nil"/>
              <w:bottom w:val="single" w:sz="4" w:space="0" w:color="auto"/>
              <w:right w:val="single" w:sz="4" w:space="0" w:color="auto"/>
            </w:tcBorders>
            <w:shd w:val="clear" w:color="auto" w:fill="auto"/>
            <w:noWrap/>
            <w:vAlign w:val="center"/>
            <w:hideMark/>
          </w:tcPr>
          <w:p w14:paraId="4B6454C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89" w:type="pct"/>
            <w:tcBorders>
              <w:top w:val="nil"/>
              <w:left w:val="nil"/>
              <w:bottom w:val="single" w:sz="4" w:space="0" w:color="auto"/>
              <w:right w:val="single" w:sz="4" w:space="0" w:color="auto"/>
            </w:tcBorders>
            <w:shd w:val="clear" w:color="auto" w:fill="auto"/>
            <w:noWrap/>
            <w:vAlign w:val="center"/>
            <w:hideMark/>
          </w:tcPr>
          <w:p w14:paraId="6314DFF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33</w:t>
            </w:r>
          </w:p>
        </w:tc>
      </w:tr>
      <w:tr w:rsidR="002C1C49" w:rsidRPr="00777E3A" w14:paraId="18D0BD6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F0FDA8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388</w:t>
            </w:r>
          </w:p>
        </w:tc>
        <w:tc>
          <w:tcPr>
            <w:tcW w:w="256" w:type="pct"/>
            <w:tcBorders>
              <w:top w:val="nil"/>
              <w:left w:val="nil"/>
              <w:bottom w:val="single" w:sz="4" w:space="0" w:color="auto"/>
              <w:right w:val="single" w:sz="4" w:space="0" w:color="auto"/>
            </w:tcBorders>
            <w:shd w:val="clear" w:color="auto" w:fill="auto"/>
            <w:noWrap/>
            <w:vAlign w:val="center"/>
            <w:hideMark/>
          </w:tcPr>
          <w:p w14:paraId="4E40834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BFA1BC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681</w:t>
            </w:r>
          </w:p>
        </w:tc>
        <w:tc>
          <w:tcPr>
            <w:tcW w:w="256" w:type="pct"/>
            <w:tcBorders>
              <w:top w:val="nil"/>
              <w:left w:val="nil"/>
              <w:bottom w:val="single" w:sz="4" w:space="0" w:color="auto"/>
              <w:right w:val="single" w:sz="4" w:space="0" w:color="auto"/>
            </w:tcBorders>
            <w:shd w:val="clear" w:color="auto" w:fill="auto"/>
            <w:noWrap/>
            <w:vAlign w:val="center"/>
            <w:hideMark/>
          </w:tcPr>
          <w:p w14:paraId="6508965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2935</w:t>
            </w:r>
          </w:p>
        </w:tc>
        <w:tc>
          <w:tcPr>
            <w:tcW w:w="256" w:type="pct"/>
            <w:tcBorders>
              <w:top w:val="nil"/>
              <w:left w:val="nil"/>
              <w:bottom w:val="single" w:sz="4" w:space="0" w:color="auto"/>
              <w:right w:val="single" w:sz="4" w:space="0" w:color="auto"/>
            </w:tcBorders>
            <w:shd w:val="clear" w:color="auto" w:fill="auto"/>
            <w:noWrap/>
            <w:vAlign w:val="center"/>
            <w:hideMark/>
          </w:tcPr>
          <w:p w14:paraId="157C0A1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29B7AE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31C5ECD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PAPEL TERMICO PLEGABLE EN </w:t>
            </w:r>
            <w:proofErr w:type="gramStart"/>
            <w:r w:rsidRPr="00777E3A">
              <w:rPr>
                <w:rFonts w:ascii="Arial" w:hAnsi="Arial" w:cs="Arial"/>
                <w:color w:val="000000"/>
                <w:sz w:val="12"/>
                <w:szCs w:val="12"/>
                <w:lang w:val="es-MX" w:eastAsia="es-MX"/>
              </w:rPr>
              <w:t>Z  TERMICO</w:t>
            </w:r>
            <w:proofErr w:type="gramEnd"/>
            <w:r w:rsidRPr="00777E3A">
              <w:rPr>
                <w:rFonts w:ascii="Arial" w:hAnsi="Arial" w:cs="Arial"/>
                <w:color w:val="000000"/>
                <w:sz w:val="12"/>
                <w:szCs w:val="12"/>
                <w:lang w:val="es-MX" w:eastAsia="es-MX"/>
              </w:rPr>
              <w:t>, MEDIDA (80 MM X 80 MM). PRESENTACION: PAQUETE CON 10 PIEZAS. NUMERO DE PARTE: 8000-0302. PARA SU USO EN LA FAMILIA: DESFIBRILADOR-MONITOR-MARCAPASO. MARCA: ZOLL. MODELOS: E SERIES, M SERIES, M SERIES CCT, R SERIES.</w:t>
            </w:r>
          </w:p>
        </w:tc>
        <w:tc>
          <w:tcPr>
            <w:tcW w:w="533" w:type="pct"/>
            <w:tcBorders>
              <w:top w:val="nil"/>
              <w:left w:val="nil"/>
              <w:bottom w:val="single" w:sz="4" w:space="0" w:color="auto"/>
              <w:right w:val="single" w:sz="4" w:space="0" w:color="auto"/>
            </w:tcBorders>
            <w:shd w:val="clear" w:color="auto" w:fill="auto"/>
            <w:vAlign w:val="center"/>
            <w:hideMark/>
          </w:tcPr>
          <w:p w14:paraId="111CE66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1CBFCA8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456" w:type="pct"/>
            <w:tcBorders>
              <w:top w:val="nil"/>
              <w:left w:val="nil"/>
              <w:bottom w:val="single" w:sz="4" w:space="0" w:color="auto"/>
              <w:right w:val="single" w:sz="4" w:space="0" w:color="auto"/>
            </w:tcBorders>
            <w:shd w:val="clear" w:color="auto" w:fill="auto"/>
            <w:noWrap/>
            <w:vAlign w:val="center"/>
            <w:hideMark/>
          </w:tcPr>
          <w:p w14:paraId="04C926A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3DBF84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4F306770"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AFF94D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389</w:t>
            </w:r>
          </w:p>
        </w:tc>
        <w:tc>
          <w:tcPr>
            <w:tcW w:w="256" w:type="pct"/>
            <w:tcBorders>
              <w:top w:val="nil"/>
              <w:left w:val="nil"/>
              <w:bottom w:val="single" w:sz="4" w:space="0" w:color="auto"/>
              <w:right w:val="single" w:sz="4" w:space="0" w:color="auto"/>
            </w:tcBorders>
            <w:shd w:val="clear" w:color="auto" w:fill="auto"/>
            <w:noWrap/>
            <w:vAlign w:val="center"/>
            <w:hideMark/>
          </w:tcPr>
          <w:p w14:paraId="59FE470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AF7137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681</w:t>
            </w:r>
          </w:p>
        </w:tc>
        <w:tc>
          <w:tcPr>
            <w:tcW w:w="256" w:type="pct"/>
            <w:tcBorders>
              <w:top w:val="nil"/>
              <w:left w:val="nil"/>
              <w:bottom w:val="single" w:sz="4" w:space="0" w:color="auto"/>
              <w:right w:val="single" w:sz="4" w:space="0" w:color="auto"/>
            </w:tcBorders>
            <w:shd w:val="clear" w:color="auto" w:fill="auto"/>
            <w:noWrap/>
            <w:vAlign w:val="center"/>
            <w:hideMark/>
          </w:tcPr>
          <w:p w14:paraId="43B15EE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1622</w:t>
            </w:r>
          </w:p>
        </w:tc>
        <w:tc>
          <w:tcPr>
            <w:tcW w:w="256" w:type="pct"/>
            <w:tcBorders>
              <w:top w:val="nil"/>
              <w:left w:val="nil"/>
              <w:bottom w:val="single" w:sz="4" w:space="0" w:color="auto"/>
              <w:right w:val="single" w:sz="4" w:space="0" w:color="auto"/>
            </w:tcBorders>
            <w:shd w:val="clear" w:color="auto" w:fill="auto"/>
            <w:noWrap/>
            <w:vAlign w:val="center"/>
            <w:hideMark/>
          </w:tcPr>
          <w:p w14:paraId="06923B4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2F9D71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5BD1FD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PAPEL TERMICO PARA IMPRESIÓN. PRESENTACION: PAQ. C/10 PZAS DE 50MM X 20 M CADA UNA. NUMERO DE CATALOGO: A226. PARA SU USO EN EL EQUIPO MEDICO: CLAVE 531.191.0391.03.01 CARRO ROJO CON EQUIPO COMPLETO PARA REANIMACION CON DESFIBRILADOR MONITOR MARCAPASO. MARCA: NIHON KOHDEN. MODELO: TEC 5531E.</w:t>
            </w:r>
          </w:p>
        </w:tc>
        <w:tc>
          <w:tcPr>
            <w:tcW w:w="533" w:type="pct"/>
            <w:tcBorders>
              <w:top w:val="nil"/>
              <w:left w:val="nil"/>
              <w:bottom w:val="single" w:sz="4" w:space="0" w:color="auto"/>
              <w:right w:val="single" w:sz="4" w:space="0" w:color="auto"/>
            </w:tcBorders>
            <w:shd w:val="clear" w:color="auto" w:fill="auto"/>
            <w:vAlign w:val="center"/>
            <w:hideMark/>
          </w:tcPr>
          <w:p w14:paraId="337C35F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3F2EB53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456" w:type="pct"/>
            <w:tcBorders>
              <w:top w:val="nil"/>
              <w:left w:val="nil"/>
              <w:bottom w:val="single" w:sz="4" w:space="0" w:color="auto"/>
              <w:right w:val="single" w:sz="4" w:space="0" w:color="auto"/>
            </w:tcBorders>
            <w:shd w:val="clear" w:color="auto" w:fill="auto"/>
            <w:noWrap/>
            <w:vAlign w:val="center"/>
            <w:hideMark/>
          </w:tcPr>
          <w:p w14:paraId="7DEB0E8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D99C53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w:t>
            </w:r>
          </w:p>
        </w:tc>
      </w:tr>
      <w:tr w:rsidR="002C1C49" w:rsidRPr="00777E3A" w14:paraId="3248BC8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EFD08F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390</w:t>
            </w:r>
          </w:p>
        </w:tc>
        <w:tc>
          <w:tcPr>
            <w:tcW w:w="256" w:type="pct"/>
            <w:tcBorders>
              <w:top w:val="nil"/>
              <w:left w:val="nil"/>
              <w:bottom w:val="single" w:sz="4" w:space="0" w:color="auto"/>
              <w:right w:val="single" w:sz="4" w:space="0" w:color="auto"/>
            </w:tcBorders>
            <w:shd w:val="clear" w:color="auto" w:fill="auto"/>
            <w:noWrap/>
            <w:vAlign w:val="center"/>
            <w:hideMark/>
          </w:tcPr>
          <w:p w14:paraId="1C4D6D9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1729B8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681</w:t>
            </w:r>
          </w:p>
        </w:tc>
        <w:tc>
          <w:tcPr>
            <w:tcW w:w="256" w:type="pct"/>
            <w:tcBorders>
              <w:top w:val="nil"/>
              <w:left w:val="nil"/>
              <w:bottom w:val="single" w:sz="4" w:space="0" w:color="auto"/>
              <w:right w:val="single" w:sz="4" w:space="0" w:color="auto"/>
            </w:tcBorders>
            <w:shd w:val="clear" w:color="auto" w:fill="auto"/>
            <w:noWrap/>
            <w:vAlign w:val="center"/>
            <w:hideMark/>
          </w:tcPr>
          <w:p w14:paraId="04C5DAD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1333</w:t>
            </w:r>
          </w:p>
        </w:tc>
        <w:tc>
          <w:tcPr>
            <w:tcW w:w="256" w:type="pct"/>
            <w:tcBorders>
              <w:top w:val="nil"/>
              <w:left w:val="nil"/>
              <w:bottom w:val="single" w:sz="4" w:space="0" w:color="auto"/>
              <w:right w:val="single" w:sz="4" w:space="0" w:color="auto"/>
            </w:tcBorders>
            <w:shd w:val="clear" w:color="auto" w:fill="auto"/>
            <w:noWrap/>
            <w:vAlign w:val="center"/>
            <w:hideMark/>
          </w:tcPr>
          <w:p w14:paraId="356A596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BF4ADB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04B8410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PAPEL TERMICO PLEGABLE EN Z, MEDIDA (50 MM X 20 M), MODELO: FQS50-2-100. PRESENTACION: PAQUETE CON 10 PIEZAS. NUMERO DE PARTE: A226. PARA SU USO EN LA FAMILIA: DESFIBRILADOR-MONITOR-MARCAPASO. MARCA: NIHON KOHDEN. MODELO: TEC-5500.</w:t>
            </w:r>
          </w:p>
        </w:tc>
        <w:tc>
          <w:tcPr>
            <w:tcW w:w="533" w:type="pct"/>
            <w:tcBorders>
              <w:top w:val="nil"/>
              <w:left w:val="nil"/>
              <w:bottom w:val="single" w:sz="4" w:space="0" w:color="auto"/>
              <w:right w:val="single" w:sz="4" w:space="0" w:color="auto"/>
            </w:tcBorders>
            <w:shd w:val="clear" w:color="auto" w:fill="auto"/>
            <w:vAlign w:val="center"/>
            <w:hideMark/>
          </w:tcPr>
          <w:p w14:paraId="2BA2BE2C"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1D666CA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456" w:type="pct"/>
            <w:tcBorders>
              <w:top w:val="nil"/>
              <w:left w:val="nil"/>
              <w:bottom w:val="single" w:sz="4" w:space="0" w:color="auto"/>
              <w:right w:val="single" w:sz="4" w:space="0" w:color="auto"/>
            </w:tcBorders>
            <w:shd w:val="clear" w:color="auto" w:fill="auto"/>
            <w:noWrap/>
            <w:vAlign w:val="center"/>
            <w:hideMark/>
          </w:tcPr>
          <w:p w14:paraId="7D635E9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830C6D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0F447E5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B74ACF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391</w:t>
            </w:r>
          </w:p>
        </w:tc>
        <w:tc>
          <w:tcPr>
            <w:tcW w:w="256" w:type="pct"/>
            <w:tcBorders>
              <w:top w:val="nil"/>
              <w:left w:val="nil"/>
              <w:bottom w:val="single" w:sz="4" w:space="0" w:color="auto"/>
              <w:right w:val="single" w:sz="4" w:space="0" w:color="auto"/>
            </w:tcBorders>
            <w:shd w:val="clear" w:color="auto" w:fill="auto"/>
            <w:noWrap/>
            <w:vAlign w:val="center"/>
            <w:hideMark/>
          </w:tcPr>
          <w:p w14:paraId="361CE64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DBB54D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681</w:t>
            </w:r>
          </w:p>
        </w:tc>
        <w:tc>
          <w:tcPr>
            <w:tcW w:w="256" w:type="pct"/>
            <w:tcBorders>
              <w:top w:val="nil"/>
              <w:left w:val="nil"/>
              <w:bottom w:val="single" w:sz="4" w:space="0" w:color="auto"/>
              <w:right w:val="single" w:sz="4" w:space="0" w:color="auto"/>
            </w:tcBorders>
            <w:shd w:val="clear" w:color="auto" w:fill="auto"/>
            <w:noWrap/>
            <w:vAlign w:val="center"/>
            <w:hideMark/>
          </w:tcPr>
          <w:p w14:paraId="66B2792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2349</w:t>
            </w:r>
          </w:p>
        </w:tc>
        <w:tc>
          <w:tcPr>
            <w:tcW w:w="256" w:type="pct"/>
            <w:tcBorders>
              <w:top w:val="nil"/>
              <w:left w:val="nil"/>
              <w:bottom w:val="single" w:sz="4" w:space="0" w:color="auto"/>
              <w:right w:val="single" w:sz="4" w:space="0" w:color="auto"/>
            </w:tcBorders>
            <w:shd w:val="clear" w:color="auto" w:fill="auto"/>
            <w:noWrap/>
            <w:vAlign w:val="center"/>
            <w:hideMark/>
          </w:tcPr>
          <w:p w14:paraId="67DF683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0AF1BD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8CCEB7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PAPEL MILIMETRICO EN "Z", TERMICO. DIMENSION: 21 CM. ANCHO X 29.5 CM. LARGO. PRESENTACION: PAQUETE. NUMERO DE CATALOGO: ADDC4284520. PARA SU USO EN EL EQUIPO: ELECTROCARDIOGRAFO MULTICANAL CON INTERPRETACION. CLAVE: 531.168.0069. MARCA: ADVANCED INSTRUMENTATIONS INC. MODELO: ECG-12.</w:t>
            </w:r>
          </w:p>
        </w:tc>
        <w:tc>
          <w:tcPr>
            <w:tcW w:w="533" w:type="pct"/>
            <w:tcBorders>
              <w:top w:val="nil"/>
              <w:left w:val="nil"/>
              <w:bottom w:val="single" w:sz="4" w:space="0" w:color="auto"/>
              <w:right w:val="single" w:sz="4" w:space="0" w:color="auto"/>
            </w:tcBorders>
            <w:shd w:val="clear" w:color="auto" w:fill="auto"/>
            <w:vAlign w:val="center"/>
            <w:hideMark/>
          </w:tcPr>
          <w:p w14:paraId="48720993"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59E62D6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E69DDC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89" w:type="pct"/>
            <w:tcBorders>
              <w:top w:val="nil"/>
              <w:left w:val="nil"/>
              <w:bottom w:val="single" w:sz="4" w:space="0" w:color="auto"/>
              <w:right w:val="single" w:sz="4" w:space="0" w:color="auto"/>
            </w:tcBorders>
            <w:shd w:val="clear" w:color="auto" w:fill="auto"/>
            <w:noWrap/>
            <w:vAlign w:val="center"/>
            <w:hideMark/>
          </w:tcPr>
          <w:p w14:paraId="6E6E0F0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33</w:t>
            </w:r>
          </w:p>
        </w:tc>
      </w:tr>
      <w:tr w:rsidR="002C1C49" w:rsidRPr="00777E3A" w14:paraId="2109C5A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1B01CA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392</w:t>
            </w:r>
          </w:p>
        </w:tc>
        <w:tc>
          <w:tcPr>
            <w:tcW w:w="256" w:type="pct"/>
            <w:tcBorders>
              <w:top w:val="nil"/>
              <w:left w:val="nil"/>
              <w:bottom w:val="single" w:sz="4" w:space="0" w:color="auto"/>
              <w:right w:val="single" w:sz="4" w:space="0" w:color="auto"/>
            </w:tcBorders>
            <w:shd w:val="clear" w:color="auto" w:fill="auto"/>
            <w:noWrap/>
            <w:vAlign w:val="center"/>
            <w:hideMark/>
          </w:tcPr>
          <w:p w14:paraId="6C49452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1EFED3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681</w:t>
            </w:r>
          </w:p>
        </w:tc>
        <w:tc>
          <w:tcPr>
            <w:tcW w:w="256" w:type="pct"/>
            <w:tcBorders>
              <w:top w:val="nil"/>
              <w:left w:val="nil"/>
              <w:bottom w:val="single" w:sz="4" w:space="0" w:color="auto"/>
              <w:right w:val="single" w:sz="4" w:space="0" w:color="auto"/>
            </w:tcBorders>
            <w:shd w:val="clear" w:color="auto" w:fill="auto"/>
            <w:noWrap/>
            <w:vAlign w:val="center"/>
            <w:hideMark/>
          </w:tcPr>
          <w:p w14:paraId="7C6C72C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2521</w:t>
            </w:r>
          </w:p>
        </w:tc>
        <w:tc>
          <w:tcPr>
            <w:tcW w:w="256" w:type="pct"/>
            <w:tcBorders>
              <w:top w:val="nil"/>
              <w:left w:val="nil"/>
              <w:bottom w:val="single" w:sz="4" w:space="0" w:color="auto"/>
              <w:right w:val="single" w:sz="4" w:space="0" w:color="auto"/>
            </w:tcBorders>
            <w:shd w:val="clear" w:color="auto" w:fill="auto"/>
            <w:noWrap/>
            <w:vAlign w:val="center"/>
            <w:hideMark/>
          </w:tcPr>
          <w:p w14:paraId="677B48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F8BEBB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5DDB1E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PAPEL TERMICO EN ROLLO. DIMENSIONES: 210MM X 30 MM. PRESENTACION: PAQUETE. NUMERO DE CATALOGO: 11.57.32461. PARA SU USO EN EL EQUIPO: ELECTROCARDIOGRAFO MULTICANAL CON INTERPRETACION. CLAVE: 531.168.0069. MARCA: ADVANCED INSTRUMENTATIONS. MODELO: ECG-12 C.</w:t>
            </w:r>
          </w:p>
        </w:tc>
        <w:tc>
          <w:tcPr>
            <w:tcW w:w="533" w:type="pct"/>
            <w:tcBorders>
              <w:top w:val="nil"/>
              <w:left w:val="nil"/>
              <w:bottom w:val="single" w:sz="4" w:space="0" w:color="auto"/>
              <w:right w:val="single" w:sz="4" w:space="0" w:color="auto"/>
            </w:tcBorders>
            <w:shd w:val="clear" w:color="auto" w:fill="auto"/>
            <w:vAlign w:val="center"/>
            <w:hideMark/>
          </w:tcPr>
          <w:p w14:paraId="14FDD0C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683FBD3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04B773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89" w:type="pct"/>
            <w:tcBorders>
              <w:top w:val="nil"/>
              <w:left w:val="nil"/>
              <w:bottom w:val="single" w:sz="4" w:space="0" w:color="auto"/>
              <w:right w:val="single" w:sz="4" w:space="0" w:color="auto"/>
            </w:tcBorders>
            <w:shd w:val="clear" w:color="auto" w:fill="auto"/>
            <w:noWrap/>
            <w:vAlign w:val="center"/>
            <w:hideMark/>
          </w:tcPr>
          <w:p w14:paraId="1A288F2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22</w:t>
            </w:r>
          </w:p>
        </w:tc>
      </w:tr>
      <w:tr w:rsidR="002C1C49" w:rsidRPr="00777E3A" w14:paraId="4D0E4A3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EEF9D3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393</w:t>
            </w:r>
          </w:p>
        </w:tc>
        <w:tc>
          <w:tcPr>
            <w:tcW w:w="256" w:type="pct"/>
            <w:tcBorders>
              <w:top w:val="nil"/>
              <w:left w:val="nil"/>
              <w:bottom w:val="single" w:sz="4" w:space="0" w:color="auto"/>
              <w:right w:val="single" w:sz="4" w:space="0" w:color="auto"/>
            </w:tcBorders>
            <w:shd w:val="clear" w:color="auto" w:fill="auto"/>
            <w:noWrap/>
            <w:vAlign w:val="center"/>
            <w:hideMark/>
          </w:tcPr>
          <w:p w14:paraId="196FE84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752ED1B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681</w:t>
            </w:r>
          </w:p>
        </w:tc>
        <w:tc>
          <w:tcPr>
            <w:tcW w:w="256" w:type="pct"/>
            <w:tcBorders>
              <w:top w:val="nil"/>
              <w:left w:val="nil"/>
              <w:bottom w:val="single" w:sz="4" w:space="0" w:color="auto"/>
              <w:right w:val="single" w:sz="4" w:space="0" w:color="auto"/>
            </w:tcBorders>
            <w:shd w:val="clear" w:color="auto" w:fill="auto"/>
            <w:noWrap/>
            <w:vAlign w:val="center"/>
            <w:hideMark/>
          </w:tcPr>
          <w:p w14:paraId="202F74B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2547</w:t>
            </w:r>
          </w:p>
        </w:tc>
        <w:tc>
          <w:tcPr>
            <w:tcW w:w="256" w:type="pct"/>
            <w:tcBorders>
              <w:top w:val="nil"/>
              <w:left w:val="nil"/>
              <w:bottom w:val="single" w:sz="4" w:space="0" w:color="auto"/>
              <w:right w:val="single" w:sz="4" w:space="0" w:color="auto"/>
            </w:tcBorders>
            <w:shd w:val="clear" w:color="auto" w:fill="auto"/>
            <w:noWrap/>
            <w:vAlign w:val="center"/>
            <w:hideMark/>
          </w:tcPr>
          <w:p w14:paraId="579CEB8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A04F84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BB5B24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PAPEL TERMICO, DOBLADO EN "Z". DIMENSIONES: 215MMX280MMX100P. PRESENTACION: PAQUETE. NUMERO DE CATALOGO: 01.57.107451. PARA SU USO EN EL EQUIPO: ELECTROCARDIOGRAFO MULTICANAL CON INTERPRETACION. CLAVE: 531.168.0069. MARCA: ADVANCED INSTRUMENTATIONS. MODELO: ECG-12 C.</w:t>
            </w:r>
          </w:p>
        </w:tc>
        <w:tc>
          <w:tcPr>
            <w:tcW w:w="533" w:type="pct"/>
            <w:tcBorders>
              <w:top w:val="nil"/>
              <w:left w:val="nil"/>
              <w:bottom w:val="single" w:sz="4" w:space="0" w:color="auto"/>
              <w:right w:val="single" w:sz="4" w:space="0" w:color="auto"/>
            </w:tcBorders>
            <w:shd w:val="clear" w:color="auto" w:fill="auto"/>
            <w:vAlign w:val="center"/>
            <w:hideMark/>
          </w:tcPr>
          <w:p w14:paraId="3484481F"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51CFA54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605653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89" w:type="pct"/>
            <w:tcBorders>
              <w:top w:val="nil"/>
              <w:left w:val="nil"/>
              <w:bottom w:val="single" w:sz="4" w:space="0" w:color="auto"/>
              <w:right w:val="single" w:sz="4" w:space="0" w:color="auto"/>
            </w:tcBorders>
            <w:shd w:val="clear" w:color="auto" w:fill="auto"/>
            <w:noWrap/>
            <w:vAlign w:val="center"/>
            <w:hideMark/>
          </w:tcPr>
          <w:p w14:paraId="380904E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22</w:t>
            </w:r>
          </w:p>
        </w:tc>
      </w:tr>
      <w:tr w:rsidR="002C1C49" w:rsidRPr="00777E3A" w14:paraId="04910CF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843001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394</w:t>
            </w:r>
          </w:p>
        </w:tc>
        <w:tc>
          <w:tcPr>
            <w:tcW w:w="256" w:type="pct"/>
            <w:tcBorders>
              <w:top w:val="nil"/>
              <w:left w:val="nil"/>
              <w:bottom w:val="single" w:sz="4" w:space="0" w:color="auto"/>
              <w:right w:val="single" w:sz="4" w:space="0" w:color="auto"/>
            </w:tcBorders>
            <w:shd w:val="clear" w:color="auto" w:fill="auto"/>
            <w:noWrap/>
            <w:vAlign w:val="center"/>
            <w:hideMark/>
          </w:tcPr>
          <w:p w14:paraId="7D667A5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F6F761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681</w:t>
            </w:r>
          </w:p>
        </w:tc>
        <w:tc>
          <w:tcPr>
            <w:tcW w:w="256" w:type="pct"/>
            <w:tcBorders>
              <w:top w:val="nil"/>
              <w:left w:val="nil"/>
              <w:bottom w:val="single" w:sz="4" w:space="0" w:color="auto"/>
              <w:right w:val="single" w:sz="4" w:space="0" w:color="auto"/>
            </w:tcBorders>
            <w:shd w:val="clear" w:color="auto" w:fill="auto"/>
            <w:noWrap/>
            <w:vAlign w:val="center"/>
            <w:hideMark/>
          </w:tcPr>
          <w:p w14:paraId="5211B27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2943</w:t>
            </w:r>
          </w:p>
        </w:tc>
        <w:tc>
          <w:tcPr>
            <w:tcW w:w="256" w:type="pct"/>
            <w:tcBorders>
              <w:top w:val="nil"/>
              <w:left w:val="nil"/>
              <w:bottom w:val="single" w:sz="4" w:space="0" w:color="auto"/>
              <w:right w:val="single" w:sz="4" w:space="0" w:color="auto"/>
            </w:tcBorders>
            <w:shd w:val="clear" w:color="auto" w:fill="auto"/>
            <w:noWrap/>
            <w:vAlign w:val="center"/>
            <w:hideMark/>
          </w:tcPr>
          <w:p w14:paraId="0BF8208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9039AD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2A587A8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PAPEL DE IMPRESION TERMICA PARA ECG, PLEGADO EN " Z".216 X 279 MM. PAQUETE CON 180 HOJAS PRESENTACION: CAJA CON 10 PAQUETES. NUMERO DE CATALOGO: 66010053. PARA SU USO EN EL EQUIPO: ELECTROCARDIOGRAFO MULTICANAL CON INTERPRETACION. CLAVE: 531.168.0069. </w:t>
            </w:r>
            <w:r w:rsidRPr="00777E3A">
              <w:rPr>
                <w:rFonts w:ascii="Arial" w:hAnsi="Arial" w:cs="Arial"/>
                <w:color w:val="000000"/>
                <w:sz w:val="12"/>
                <w:szCs w:val="12"/>
                <w:lang w:val="es-MX" w:eastAsia="es-MX"/>
              </w:rPr>
              <w:lastRenderedPageBreak/>
              <w:t>MARCA: CARDIOLINE. MODELO: ECG200S.</w:t>
            </w:r>
          </w:p>
        </w:tc>
        <w:tc>
          <w:tcPr>
            <w:tcW w:w="533" w:type="pct"/>
            <w:tcBorders>
              <w:top w:val="nil"/>
              <w:left w:val="nil"/>
              <w:bottom w:val="single" w:sz="4" w:space="0" w:color="auto"/>
              <w:right w:val="single" w:sz="4" w:space="0" w:color="auto"/>
            </w:tcBorders>
            <w:shd w:val="clear" w:color="auto" w:fill="auto"/>
            <w:vAlign w:val="center"/>
            <w:hideMark/>
          </w:tcPr>
          <w:p w14:paraId="1F627FDE"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CAJA</w:t>
            </w:r>
          </w:p>
        </w:tc>
        <w:tc>
          <w:tcPr>
            <w:tcW w:w="478" w:type="pct"/>
            <w:tcBorders>
              <w:top w:val="nil"/>
              <w:left w:val="nil"/>
              <w:bottom w:val="single" w:sz="4" w:space="0" w:color="auto"/>
              <w:right w:val="single" w:sz="4" w:space="0" w:color="auto"/>
            </w:tcBorders>
            <w:shd w:val="clear" w:color="auto" w:fill="auto"/>
            <w:noWrap/>
            <w:vAlign w:val="center"/>
            <w:hideMark/>
          </w:tcPr>
          <w:p w14:paraId="20D018C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456" w:type="pct"/>
            <w:tcBorders>
              <w:top w:val="nil"/>
              <w:left w:val="nil"/>
              <w:bottom w:val="single" w:sz="4" w:space="0" w:color="auto"/>
              <w:right w:val="single" w:sz="4" w:space="0" w:color="auto"/>
            </w:tcBorders>
            <w:shd w:val="clear" w:color="auto" w:fill="auto"/>
            <w:noWrap/>
            <w:vAlign w:val="center"/>
            <w:hideMark/>
          </w:tcPr>
          <w:p w14:paraId="6A54504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89" w:type="pct"/>
            <w:tcBorders>
              <w:top w:val="nil"/>
              <w:left w:val="nil"/>
              <w:bottom w:val="single" w:sz="4" w:space="0" w:color="auto"/>
              <w:right w:val="single" w:sz="4" w:space="0" w:color="auto"/>
            </w:tcBorders>
            <w:shd w:val="clear" w:color="auto" w:fill="auto"/>
            <w:noWrap/>
            <w:vAlign w:val="center"/>
            <w:hideMark/>
          </w:tcPr>
          <w:p w14:paraId="3F99A66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w:t>
            </w:r>
          </w:p>
        </w:tc>
      </w:tr>
      <w:tr w:rsidR="002C1C49" w:rsidRPr="00777E3A" w14:paraId="596C833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BAA3F6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395</w:t>
            </w:r>
          </w:p>
        </w:tc>
        <w:tc>
          <w:tcPr>
            <w:tcW w:w="256" w:type="pct"/>
            <w:tcBorders>
              <w:top w:val="nil"/>
              <w:left w:val="nil"/>
              <w:bottom w:val="single" w:sz="4" w:space="0" w:color="auto"/>
              <w:right w:val="single" w:sz="4" w:space="0" w:color="auto"/>
            </w:tcBorders>
            <w:shd w:val="clear" w:color="auto" w:fill="auto"/>
            <w:noWrap/>
            <w:vAlign w:val="center"/>
            <w:hideMark/>
          </w:tcPr>
          <w:p w14:paraId="5D4E778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64C699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681</w:t>
            </w:r>
          </w:p>
        </w:tc>
        <w:tc>
          <w:tcPr>
            <w:tcW w:w="256" w:type="pct"/>
            <w:tcBorders>
              <w:top w:val="nil"/>
              <w:left w:val="nil"/>
              <w:bottom w:val="single" w:sz="4" w:space="0" w:color="auto"/>
              <w:right w:val="single" w:sz="4" w:space="0" w:color="auto"/>
            </w:tcBorders>
            <w:shd w:val="clear" w:color="auto" w:fill="auto"/>
            <w:noWrap/>
            <w:vAlign w:val="center"/>
            <w:hideMark/>
          </w:tcPr>
          <w:p w14:paraId="5C7B566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2125</w:t>
            </w:r>
          </w:p>
        </w:tc>
        <w:tc>
          <w:tcPr>
            <w:tcW w:w="256" w:type="pct"/>
            <w:tcBorders>
              <w:top w:val="nil"/>
              <w:left w:val="nil"/>
              <w:bottom w:val="single" w:sz="4" w:space="0" w:color="auto"/>
              <w:right w:val="single" w:sz="4" w:space="0" w:color="auto"/>
            </w:tcBorders>
            <w:shd w:val="clear" w:color="auto" w:fill="auto"/>
            <w:noWrap/>
            <w:vAlign w:val="center"/>
            <w:hideMark/>
          </w:tcPr>
          <w:p w14:paraId="02AEFF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E98D09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78603C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PAPEL TERMOSENSIBLE CUADRICULADO EN "Z" DE 210 MM DE ANCHO. PRESENTACION: PAQUETE (250 HOJAS). NUMERO DE CATALOGO: C008.108V100. PARA SU USO EN EL EQUIPO MEDICO: ELECTROCRADIOGRAFO MULTICANAL CON INTERPRETACION. CLAVE: 531.168.0069. MARCA: BTL. MODELO: BTL-08-LT.</w:t>
            </w:r>
          </w:p>
        </w:tc>
        <w:tc>
          <w:tcPr>
            <w:tcW w:w="533" w:type="pct"/>
            <w:tcBorders>
              <w:top w:val="nil"/>
              <w:left w:val="nil"/>
              <w:bottom w:val="single" w:sz="4" w:space="0" w:color="auto"/>
              <w:right w:val="single" w:sz="4" w:space="0" w:color="auto"/>
            </w:tcBorders>
            <w:shd w:val="clear" w:color="auto" w:fill="auto"/>
            <w:vAlign w:val="center"/>
            <w:hideMark/>
          </w:tcPr>
          <w:p w14:paraId="0B4B9D26"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6ED8629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250</w:t>
            </w:r>
          </w:p>
        </w:tc>
        <w:tc>
          <w:tcPr>
            <w:tcW w:w="456" w:type="pct"/>
            <w:tcBorders>
              <w:top w:val="nil"/>
              <w:left w:val="nil"/>
              <w:bottom w:val="single" w:sz="4" w:space="0" w:color="auto"/>
              <w:right w:val="single" w:sz="4" w:space="0" w:color="auto"/>
            </w:tcBorders>
            <w:shd w:val="clear" w:color="auto" w:fill="auto"/>
            <w:noWrap/>
            <w:vAlign w:val="center"/>
            <w:hideMark/>
          </w:tcPr>
          <w:p w14:paraId="7E4B260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HOJA</w:t>
            </w:r>
          </w:p>
        </w:tc>
        <w:tc>
          <w:tcPr>
            <w:tcW w:w="489" w:type="pct"/>
            <w:tcBorders>
              <w:top w:val="nil"/>
              <w:left w:val="nil"/>
              <w:bottom w:val="single" w:sz="4" w:space="0" w:color="auto"/>
              <w:right w:val="single" w:sz="4" w:space="0" w:color="auto"/>
            </w:tcBorders>
            <w:shd w:val="clear" w:color="auto" w:fill="auto"/>
            <w:noWrap/>
            <w:vAlign w:val="center"/>
            <w:hideMark/>
          </w:tcPr>
          <w:p w14:paraId="23FDC49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w:t>
            </w:r>
          </w:p>
        </w:tc>
      </w:tr>
      <w:tr w:rsidR="002C1C49" w:rsidRPr="00777E3A" w14:paraId="24156F1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2F1C59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396</w:t>
            </w:r>
          </w:p>
        </w:tc>
        <w:tc>
          <w:tcPr>
            <w:tcW w:w="256" w:type="pct"/>
            <w:tcBorders>
              <w:top w:val="nil"/>
              <w:left w:val="nil"/>
              <w:bottom w:val="single" w:sz="4" w:space="0" w:color="auto"/>
              <w:right w:val="single" w:sz="4" w:space="0" w:color="auto"/>
            </w:tcBorders>
            <w:shd w:val="clear" w:color="auto" w:fill="auto"/>
            <w:noWrap/>
            <w:vAlign w:val="center"/>
            <w:hideMark/>
          </w:tcPr>
          <w:p w14:paraId="0035328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3E1342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681</w:t>
            </w:r>
          </w:p>
        </w:tc>
        <w:tc>
          <w:tcPr>
            <w:tcW w:w="256" w:type="pct"/>
            <w:tcBorders>
              <w:top w:val="nil"/>
              <w:left w:val="nil"/>
              <w:bottom w:val="single" w:sz="4" w:space="0" w:color="auto"/>
              <w:right w:val="single" w:sz="4" w:space="0" w:color="auto"/>
            </w:tcBorders>
            <w:shd w:val="clear" w:color="auto" w:fill="auto"/>
            <w:noWrap/>
            <w:vAlign w:val="center"/>
            <w:hideMark/>
          </w:tcPr>
          <w:p w14:paraId="41996E7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2133</w:t>
            </w:r>
          </w:p>
        </w:tc>
        <w:tc>
          <w:tcPr>
            <w:tcW w:w="256" w:type="pct"/>
            <w:tcBorders>
              <w:top w:val="nil"/>
              <w:left w:val="nil"/>
              <w:bottom w:val="single" w:sz="4" w:space="0" w:color="auto"/>
              <w:right w:val="single" w:sz="4" w:space="0" w:color="auto"/>
            </w:tcBorders>
            <w:shd w:val="clear" w:color="auto" w:fill="auto"/>
            <w:noWrap/>
            <w:vAlign w:val="center"/>
            <w:hideMark/>
          </w:tcPr>
          <w:p w14:paraId="3630A8D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3C99CE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894A26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PAPEL TERMOSENSIBLE CUADRICULADO EN ROLLO 210 MM DE ANCHO. PRESENTACION: PIEZA (25 METROS). NUMERO DE CATALOGO: C008.106V100. PARA SU USO EN EL EQUIPO MEDICO: ELECTROCRADIOGRAFO MULTICANAL CON INTERPRETACION. CLAVE: 531.168.0069. MARCA: BTL. MODELO: BTL-08-LT.</w:t>
            </w:r>
          </w:p>
        </w:tc>
        <w:tc>
          <w:tcPr>
            <w:tcW w:w="533" w:type="pct"/>
            <w:tcBorders>
              <w:top w:val="nil"/>
              <w:left w:val="nil"/>
              <w:bottom w:val="single" w:sz="4" w:space="0" w:color="auto"/>
              <w:right w:val="single" w:sz="4" w:space="0" w:color="auto"/>
            </w:tcBorders>
            <w:shd w:val="clear" w:color="auto" w:fill="auto"/>
            <w:vAlign w:val="center"/>
            <w:hideMark/>
          </w:tcPr>
          <w:p w14:paraId="29283A5E"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753EAE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w:t>
            </w:r>
          </w:p>
        </w:tc>
        <w:tc>
          <w:tcPr>
            <w:tcW w:w="456" w:type="pct"/>
            <w:tcBorders>
              <w:top w:val="nil"/>
              <w:left w:val="nil"/>
              <w:bottom w:val="single" w:sz="4" w:space="0" w:color="auto"/>
              <w:right w:val="single" w:sz="4" w:space="0" w:color="auto"/>
            </w:tcBorders>
            <w:shd w:val="clear" w:color="auto" w:fill="auto"/>
            <w:noWrap/>
            <w:vAlign w:val="center"/>
            <w:hideMark/>
          </w:tcPr>
          <w:p w14:paraId="3967C06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METRO</w:t>
            </w:r>
          </w:p>
        </w:tc>
        <w:tc>
          <w:tcPr>
            <w:tcW w:w="489" w:type="pct"/>
            <w:tcBorders>
              <w:top w:val="nil"/>
              <w:left w:val="nil"/>
              <w:bottom w:val="single" w:sz="4" w:space="0" w:color="auto"/>
              <w:right w:val="single" w:sz="4" w:space="0" w:color="auto"/>
            </w:tcBorders>
            <w:shd w:val="clear" w:color="auto" w:fill="auto"/>
            <w:noWrap/>
            <w:vAlign w:val="center"/>
            <w:hideMark/>
          </w:tcPr>
          <w:p w14:paraId="5C4D7F3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w:t>
            </w:r>
          </w:p>
        </w:tc>
      </w:tr>
      <w:tr w:rsidR="002C1C49" w:rsidRPr="00777E3A" w14:paraId="6C201AC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5539B9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397</w:t>
            </w:r>
          </w:p>
        </w:tc>
        <w:tc>
          <w:tcPr>
            <w:tcW w:w="256" w:type="pct"/>
            <w:tcBorders>
              <w:top w:val="nil"/>
              <w:left w:val="nil"/>
              <w:bottom w:val="single" w:sz="4" w:space="0" w:color="auto"/>
              <w:right w:val="single" w:sz="4" w:space="0" w:color="auto"/>
            </w:tcBorders>
            <w:shd w:val="clear" w:color="auto" w:fill="auto"/>
            <w:noWrap/>
            <w:vAlign w:val="center"/>
            <w:hideMark/>
          </w:tcPr>
          <w:p w14:paraId="5385190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41E9A6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681</w:t>
            </w:r>
          </w:p>
        </w:tc>
        <w:tc>
          <w:tcPr>
            <w:tcW w:w="256" w:type="pct"/>
            <w:tcBorders>
              <w:top w:val="nil"/>
              <w:left w:val="nil"/>
              <w:bottom w:val="single" w:sz="4" w:space="0" w:color="auto"/>
              <w:right w:val="single" w:sz="4" w:space="0" w:color="auto"/>
            </w:tcBorders>
            <w:shd w:val="clear" w:color="auto" w:fill="auto"/>
            <w:noWrap/>
            <w:vAlign w:val="center"/>
            <w:hideMark/>
          </w:tcPr>
          <w:p w14:paraId="15155DD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1523</w:t>
            </w:r>
          </w:p>
        </w:tc>
        <w:tc>
          <w:tcPr>
            <w:tcW w:w="256" w:type="pct"/>
            <w:tcBorders>
              <w:top w:val="nil"/>
              <w:left w:val="nil"/>
              <w:bottom w:val="single" w:sz="4" w:space="0" w:color="auto"/>
              <w:right w:val="single" w:sz="4" w:space="0" w:color="auto"/>
            </w:tcBorders>
            <w:shd w:val="clear" w:color="auto" w:fill="auto"/>
            <w:noWrap/>
            <w:vAlign w:val="center"/>
            <w:hideMark/>
          </w:tcPr>
          <w:p w14:paraId="6FBE02C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77E82C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B6C2CD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PAPEL GRAFICA CIRCULAR. PRESENTACION: CAJA CON 100 HOJAS. NUMERO DE CATALOGO: D31730. PARA SU USO EN EL EQUIPO: CLAVE 533.786.0034. REFRIGERADOR PARA VACUNAS. MARCA: OJEDA. MODELO: RVBM-500.</w:t>
            </w:r>
          </w:p>
        </w:tc>
        <w:tc>
          <w:tcPr>
            <w:tcW w:w="533" w:type="pct"/>
            <w:tcBorders>
              <w:top w:val="nil"/>
              <w:left w:val="nil"/>
              <w:bottom w:val="single" w:sz="4" w:space="0" w:color="auto"/>
              <w:right w:val="single" w:sz="4" w:space="0" w:color="auto"/>
            </w:tcBorders>
            <w:shd w:val="clear" w:color="auto" w:fill="auto"/>
            <w:vAlign w:val="center"/>
            <w:hideMark/>
          </w:tcPr>
          <w:p w14:paraId="0001FDF2"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6777D08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100</w:t>
            </w:r>
          </w:p>
        </w:tc>
        <w:tc>
          <w:tcPr>
            <w:tcW w:w="456" w:type="pct"/>
            <w:tcBorders>
              <w:top w:val="nil"/>
              <w:left w:val="nil"/>
              <w:bottom w:val="single" w:sz="4" w:space="0" w:color="auto"/>
              <w:right w:val="single" w:sz="4" w:space="0" w:color="auto"/>
            </w:tcBorders>
            <w:shd w:val="clear" w:color="auto" w:fill="auto"/>
            <w:noWrap/>
            <w:vAlign w:val="center"/>
            <w:hideMark/>
          </w:tcPr>
          <w:p w14:paraId="7A86C96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HOJA</w:t>
            </w:r>
          </w:p>
        </w:tc>
        <w:tc>
          <w:tcPr>
            <w:tcW w:w="489" w:type="pct"/>
            <w:tcBorders>
              <w:top w:val="nil"/>
              <w:left w:val="nil"/>
              <w:bottom w:val="single" w:sz="4" w:space="0" w:color="auto"/>
              <w:right w:val="single" w:sz="4" w:space="0" w:color="auto"/>
            </w:tcBorders>
            <w:shd w:val="clear" w:color="auto" w:fill="auto"/>
            <w:noWrap/>
            <w:vAlign w:val="center"/>
            <w:hideMark/>
          </w:tcPr>
          <w:p w14:paraId="1FE9EC6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1D84E77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6B0A7A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398</w:t>
            </w:r>
          </w:p>
        </w:tc>
        <w:tc>
          <w:tcPr>
            <w:tcW w:w="256" w:type="pct"/>
            <w:tcBorders>
              <w:top w:val="nil"/>
              <w:left w:val="nil"/>
              <w:bottom w:val="single" w:sz="4" w:space="0" w:color="auto"/>
              <w:right w:val="single" w:sz="4" w:space="0" w:color="auto"/>
            </w:tcBorders>
            <w:shd w:val="clear" w:color="auto" w:fill="auto"/>
            <w:noWrap/>
            <w:vAlign w:val="center"/>
            <w:hideMark/>
          </w:tcPr>
          <w:p w14:paraId="621B82D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47814A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682</w:t>
            </w:r>
          </w:p>
        </w:tc>
        <w:tc>
          <w:tcPr>
            <w:tcW w:w="256" w:type="pct"/>
            <w:tcBorders>
              <w:top w:val="nil"/>
              <w:left w:val="nil"/>
              <w:bottom w:val="single" w:sz="4" w:space="0" w:color="auto"/>
              <w:right w:val="single" w:sz="4" w:space="0" w:color="auto"/>
            </w:tcBorders>
            <w:shd w:val="clear" w:color="auto" w:fill="auto"/>
            <w:noWrap/>
            <w:vAlign w:val="center"/>
            <w:hideMark/>
          </w:tcPr>
          <w:p w14:paraId="1DBE1A2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0326</w:t>
            </w:r>
          </w:p>
        </w:tc>
        <w:tc>
          <w:tcPr>
            <w:tcW w:w="256" w:type="pct"/>
            <w:tcBorders>
              <w:top w:val="nil"/>
              <w:left w:val="nil"/>
              <w:bottom w:val="single" w:sz="4" w:space="0" w:color="auto"/>
              <w:right w:val="single" w:sz="4" w:space="0" w:color="auto"/>
            </w:tcBorders>
            <w:shd w:val="clear" w:color="auto" w:fill="auto"/>
            <w:noWrap/>
            <w:vAlign w:val="center"/>
            <w:hideMark/>
          </w:tcPr>
          <w:p w14:paraId="20FCF8F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3E8168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19B57AC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PARCHES ADHESIVOS PARA CANULAS DE ALTO FLUJO COMPATIBLE CON CODIGOS OJR410 Y OJR412. PRESENTACION: CAJA CON 20 PIEZAS. NUMERO DE CATALOGO: WJR110. PARA SU USO EN LOS EQUIPOS: HUMIDIFICADOR CON CALEFACCION Y GENERADOR DE FLUJO INTEGRADO. CLAVE: 531.480.0201. MARCA: FISHER &amp; PAYKEL. MODELO: AIRVO 2. Y HUMIDIFICADOR CON CALEFACCION. CLAVE: 531.480.0128. MARCA: FISHER &amp; PAYKEL. MODELO: MR850.</w:t>
            </w:r>
          </w:p>
        </w:tc>
        <w:tc>
          <w:tcPr>
            <w:tcW w:w="533" w:type="pct"/>
            <w:tcBorders>
              <w:top w:val="nil"/>
              <w:left w:val="nil"/>
              <w:bottom w:val="single" w:sz="4" w:space="0" w:color="auto"/>
              <w:right w:val="single" w:sz="4" w:space="0" w:color="auto"/>
            </w:tcBorders>
            <w:shd w:val="clear" w:color="auto" w:fill="auto"/>
            <w:vAlign w:val="center"/>
            <w:hideMark/>
          </w:tcPr>
          <w:p w14:paraId="62352666"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2C0EF0A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w:t>
            </w:r>
          </w:p>
        </w:tc>
        <w:tc>
          <w:tcPr>
            <w:tcW w:w="456" w:type="pct"/>
            <w:tcBorders>
              <w:top w:val="nil"/>
              <w:left w:val="nil"/>
              <w:bottom w:val="single" w:sz="4" w:space="0" w:color="auto"/>
              <w:right w:val="single" w:sz="4" w:space="0" w:color="auto"/>
            </w:tcBorders>
            <w:shd w:val="clear" w:color="auto" w:fill="auto"/>
            <w:noWrap/>
            <w:vAlign w:val="center"/>
            <w:hideMark/>
          </w:tcPr>
          <w:p w14:paraId="5433B34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E70840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390BE2F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EB0968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399</w:t>
            </w:r>
          </w:p>
        </w:tc>
        <w:tc>
          <w:tcPr>
            <w:tcW w:w="256" w:type="pct"/>
            <w:tcBorders>
              <w:top w:val="nil"/>
              <w:left w:val="nil"/>
              <w:bottom w:val="single" w:sz="4" w:space="0" w:color="auto"/>
              <w:right w:val="single" w:sz="4" w:space="0" w:color="auto"/>
            </w:tcBorders>
            <w:shd w:val="clear" w:color="auto" w:fill="auto"/>
            <w:noWrap/>
            <w:vAlign w:val="center"/>
            <w:hideMark/>
          </w:tcPr>
          <w:p w14:paraId="278C5C4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4EBD5E2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683</w:t>
            </w:r>
          </w:p>
        </w:tc>
        <w:tc>
          <w:tcPr>
            <w:tcW w:w="256" w:type="pct"/>
            <w:tcBorders>
              <w:top w:val="nil"/>
              <w:left w:val="nil"/>
              <w:bottom w:val="single" w:sz="4" w:space="0" w:color="auto"/>
              <w:right w:val="single" w:sz="4" w:space="0" w:color="auto"/>
            </w:tcBorders>
            <w:shd w:val="clear" w:color="auto" w:fill="auto"/>
            <w:noWrap/>
            <w:vAlign w:val="center"/>
            <w:hideMark/>
          </w:tcPr>
          <w:p w14:paraId="51D1946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0168</w:t>
            </w:r>
          </w:p>
        </w:tc>
        <w:tc>
          <w:tcPr>
            <w:tcW w:w="256" w:type="pct"/>
            <w:tcBorders>
              <w:top w:val="nil"/>
              <w:left w:val="nil"/>
              <w:bottom w:val="single" w:sz="4" w:space="0" w:color="auto"/>
              <w:right w:val="single" w:sz="4" w:space="0" w:color="auto"/>
            </w:tcBorders>
            <w:shd w:val="clear" w:color="auto" w:fill="auto"/>
            <w:noWrap/>
            <w:vAlign w:val="center"/>
            <w:hideMark/>
          </w:tcPr>
          <w:p w14:paraId="7037CB0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775871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62CB6CD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PASTA CONDUCTORA DE 100 G "GELAID", MODELO: Z-101EA. PRESENTACION: PAQUETE CON 5 PIEZAS. NUMERO DE PARTE: F015. PARA SU USO EN LA FAMILIA: DESFIBRILADOR-MONITOR-MARCAPASO. MARCA: NIHON KOHDEN. MODELOS: TEC-5500, TEC-5600, TEC-7500, TEC-8300.</w:t>
            </w:r>
          </w:p>
        </w:tc>
        <w:tc>
          <w:tcPr>
            <w:tcW w:w="533" w:type="pct"/>
            <w:tcBorders>
              <w:top w:val="nil"/>
              <w:left w:val="nil"/>
              <w:bottom w:val="single" w:sz="4" w:space="0" w:color="auto"/>
              <w:right w:val="single" w:sz="4" w:space="0" w:color="auto"/>
            </w:tcBorders>
            <w:shd w:val="clear" w:color="auto" w:fill="auto"/>
            <w:vAlign w:val="center"/>
            <w:hideMark/>
          </w:tcPr>
          <w:p w14:paraId="311A7F5E"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6095132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c>
          <w:tcPr>
            <w:tcW w:w="456" w:type="pct"/>
            <w:tcBorders>
              <w:top w:val="nil"/>
              <w:left w:val="nil"/>
              <w:bottom w:val="single" w:sz="4" w:space="0" w:color="auto"/>
              <w:right w:val="single" w:sz="4" w:space="0" w:color="auto"/>
            </w:tcBorders>
            <w:shd w:val="clear" w:color="auto" w:fill="auto"/>
            <w:noWrap/>
            <w:vAlign w:val="center"/>
            <w:hideMark/>
          </w:tcPr>
          <w:p w14:paraId="520C055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235124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w:t>
            </w:r>
          </w:p>
        </w:tc>
      </w:tr>
      <w:tr w:rsidR="002C1C49" w:rsidRPr="00777E3A" w14:paraId="476533F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80E48F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400</w:t>
            </w:r>
          </w:p>
        </w:tc>
        <w:tc>
          <w:tcPr>
            <w:tcW w:w="256" w:type="pct"/>
            <w:tcBorders>
              <w:top w:val="nil"/>
              <w:left w:val="nil"/>
              <w:bottom w:val="single" w:sz="4" w:space="0" w:color="auto"/>
              <w:right w:val="single" w:sz="4" w:space="0" w:color="auto"/>
            </w:tcBorders>
            <w:shd w:val="clear" w:color="auto" w:fill="auto"/>
            <w:noWrap/>
            <w:vAlign w:val="center"/>
            <w:hideMark/>
          </w:tcPr>
          <w:p w14:paraId="7712DB0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969F34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683</w:t>
            </w:r>
          </w:p>
        </w:tc>
        <w:tc>
          <w:tcPr>
            <w:tcW w:w="256" w:type="pct"/>
            <w:tcBorders>
              <w:top w:val="nil"/>
              <w:left w:val="nil"/>
              <w:bottom w:val="single" w:sz="4" w:space="0" w:color="auto"/>
              <w:right w:val="single" w:sz="4" w:space="0" w:color="auto"/>
            </w:tcBorders>
            <w:shd w:val="clear" w:color="auto" w:fill="auto"/>
            <w:noWrap/>
            <w:vAlign w:val="center"/>
            <w:hideMark/>
          </w:tcPr>
          <w:p w14:paraId="60A6291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0069</w:t>
            </w:r>
          </w:p>
        </w:tc>
        <w:tc>
          <w:tcPr>
            <w:tcW w:w="256" w:type="pct"/>
            <w:tcBorders>
              <w:top w:val="nil"/>
              <w:left w:val="nil"/>
              <w:bottom w:val="single" w:sz="4" w:space="0" w:color="auto"/>
              <w:right w:val="single" w:sz="4" w:space="0" w:color="auto"/>
            </w:tcBorders>
            <w:shd w:val="clear" w:color="auto" w:fill="auto"/>
            <w:noWrap/>
            <w:vAlign w:val="center"/>
            <w:hideMark/>
          </w:tcPr>
          <w:p w14:paraId="6182D90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3CBD50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DB93DD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GEL O PASTA CONDUCTORA. PRESENTACION: FRASCO. NUMERO DE CATALOGO: PARA SU USO EN EL EQUIPO: CLAVE 531 168 0069 ELECTROCARDIOGRAFO MULTICANAL CON INTERPRETACION. MARCA: CARDIOLINE. MODELO: DELTA 1 PLUS INTERPRETATIVO.</w:t>
            </w:r>
          </w:p>
        </w:tc>
        <w:tc>
          <w:tcPr>
            <w:tcW w:w="533" w:type="pct"/>
            <w:tcBorders>
              <w:top w:val="nil"/>
              <w:left w:val="nil"/>
              <w:bottom w:val="single" w:sz="4" w:space="0" w:color="auto"/>
              <w:right w:val="single" w:sz="4" w:space="0" w:color="auto"/>
            </w:tcBorders>
            <w:shd w:val="clear" w:color="auto" w:fill="auto"/>
            <w:vAlign w:val="center"/>
            <w:hideMark/>
          </w:tcPr>
          <w:p w14:paraId="768582E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FRASCO</w:t>
            </w:r>
          </w:p>
        </w:tc>
        <w:tc>
          <w:tcPr>
            <w:tcW w:w="478" w:type="pct"/>
            <w:tcBorders>
              <w:top w:val="nil"/>
              <w:left w:val="nil"/>
              <w:bottom w:val="single" w:sz="4" w:space="0" w:color="auto"/>
              <w:right w:val="single" w:sz="4" w:space="0" w:color="auto"/>
            </w:tcBorders>
            <w:shd w:val="clear" w:color="auto" w:fill="auto"/>
            <w:noWrap/>
            <w:vAlign w:val="center"/>
            <w:hideMark/>
          </w:tcPr>
          <w:p w14:paraId="7AFC654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FC67B5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FRASCO</w:t>
            </w:r>
          </w:p>
        </w:tc>
        <w:tc>
          <w:tcPr>
            <w:tcW w:w="489" w:type="pct"/>
            <w:tcBorders>
              <w:top w:val="nil"/>
              <w:left w:val="nil"/>
              <w:bottom w:val="single" w:sz="4" w:space="0" w:color="auto"/>
              <w:right w:val="single" w:sz="4" w:space="0" w:color="auto"/>
            </w:tcBorders>
            <w:shd w:val="clear" w:color="auto" w:fill="auto"/>
            <w:noWrap/>
            <w:vAlign w:val="center"/>
            <w:hideMark/>
          </w:tcPr>
          <w:p w14:paraId="3C774A2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33</w:t>
            </w:r>
          </w:p>
        </w:tc>
      </w:tr>
      <w:tr w:rsidR="002C1C49" w:rsidRPr="00777E3A" w14:paraId="5187679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087EE4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401</w:t>
            </w:r>
          </w:p>
        </w:tc>
        <w:tc>
          <w:tcPr>
            <w:tcW w:w="256" w:type="pct"/>
            <w:tcBorders>
              <w:top w:val="nil"/>
              <w:left w:val="nil"/>
              <w:bottom w:val="single" w:sz="4" w:space="0" w:color="auto"/>
              <w:right w:val="single" w:sz="4" w:space="0" w:color="auto"/>
            </w:tcBorders>
            <w:shd w:val="clear" w:color="auto" w:fill="auto"/>
            <w:noWrap/>
            <w:vAlign w:val="center"/>
            <w:hideMark/>
          </w:tcPr>
          <w:p w14:paraId="49CD59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5DC908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683</w:t>
            </w:r>
          </w:p>
        </w:tc>
        <w:tc>
          <w:tcPr>
            <w:tcW w:w="256" w:type="pct"/>
            <w:tcBorders>
              <w:top w:val="nil"/>
              <w:left w:val="nil"/>
              <w:bottom w:val="single" w:sz="4" w:space="0" w:color="auto"/>
              <w:right w:val="single" w:sz="4" w:space="0" w:color="auto"/>
            </w:tcBorders>
            <w:shd w:val="clear" w:color="auto" w:fill="auto"/>
            <w:noWrap/>
            <w:vAlign w:val="center"/>
            <w:hideMark/>
          </w:tcPr>
          <w:p w14:paraId="59A2172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0143</w:t>
            </w:r>
          </w:p>
        </w:tc>
        <w:tc>
          <w:tcPr>
            <w:tcW w:w="256" w:type="pct"/>
            <w:tcBorders>
              <w:top w:val="nil"/>
              <w:left w:val="nil"/>
              <w:bottom w:val="single" w:sz="4" w:space="0" w:color="auto"/>
              <w:right w:val="single" w:sz="4" w:space="0" w:color="auto"/>
            </w:tcBorders>
            <w:shd w:val="clear" w:color="auto" w:fill="auto"/>
            <w:noWrap/>
            <w:vAlign w:val="center"/>
            <w:hideMark/>
          </w:tcPr>
          <w:p w14:paraId="3A5E701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3FFA63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198166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PASTA CONDUCTORA TEN 20. PRESENTACION: TARRO DE 8 OZ 228 GMS.). NUMERO DE CATALOGO: 016-703700. PARA SU USO EN EQUIPO MEDICO: CLAVE 531.925.0022.01.01 ELECTROENCEFALOGRAFO DE 32 CANALES. MARCA: NICOLET / VIASYS HEALTHCARE / CAREFUSION. MODELO: NICOLETONE.</w:t>
            </w:r>
          </w:p>
        </w:tc>
        <w:tc>
          <w:tcPr>
            <w:tcW w:w="533" w:type="pct"/>
            <w:tcBorders>
              <w:top w:val="nil"/>
              <w:left w:val="nil"/>
              <w:bottom w:val="single" w:sz="4" w:space="0" w:color="auto"/>
              <w:right w:val="single" w:sz="4" w:space="0" w:color="auto"/>
            </w:tcBorders>
            <w:shd w:val="clear" w:color="auto" w:fill="auto"/>
            <w:vAlign w:val="center"/>
            <w:hideMark/>
          </w:tcPr>
          <w:p w14:paraId="12A0040D"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TARRO</w:t>
            </w:r>
          </w:p>
        </w:tc>
        <w:tc>
          <w:tcPr>
            <w:tcW w:w="478" w:type="pct"/>
            <w:tcBorders>
              <w:top w:val="nil"/>
              <w:left w:val="nil"/>
              <w:bottom w:val="single" w:sz="4" w:space="0" w:color="auto"/>
              <w:right w:val="single" w:sz="4" w:space="0" w:color="auto"/>
            </w:tcBorders>
            <w:shd w:val="clear" w:color="auto" w:fill="auto"/>
            <w:noWrap/>
            <w:vAlign w:val="center"/>
            <w:hideMark/>
          </w:tcPr>
          <w:p w14:paraId="1FC814A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9CD31C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TARRO</w:t>
            </w:r>
          </w:p>
        </w:tc>
        <w:tc>
          <w:tcPr>
            <w:tcW w:w="489" w:type="pct"/>
            <w:tcBorders>
              <w:top w:val="nil"/>
              <w:left w:val="nil"/>
              <w:bottom w:val="single" w:sz="4" w:space="0" w:color="auto"/>
              <w:right w:val="single" w:sz="4" w:space="0" w:color="auto"/>
            </w:tcBorders>
            <w:shd w:val="clear" w:color="auto" w:fill="auto"/>
            <w:noWrap/>
            <w:vAlign w:val="center"/>
            <w:hideMark/>
          </w:tcPr>
          <w:p w14:paraId="2FFB2A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w:t>
            </w:r>
          </w:p>
        </w:tc>
      </w:tr>
      <w:tr w:rsidR="002C1C49" w:rsidRPr="00777E3A" w14:paraId="006FDB3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29DF60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402</w:t>
            </w:r>
          </w:p>
        </w:tc>
        <w:tc>
          <w:tcPr>
            <w:tcW w:w="256" w:type="pct"/>
            <w:tcBorders>
              <w:top w:val="nil"/>
              <w:left w:val="nil"/>
              <w:bottom w:val="single" w:sz="4" w:space="0" w:color="auto"/>
              <w:right w:val="single" w:sz="4" w:space="0" w:color="auto"/>
            </w:tcBorders>
            <w:shd w:val="clear" w:color="auto" w:fill="auto"/>
            <w:noWrap/>
            <w:vAlign w:val="center"/>
            <w:hideMark/>
          </w:tcPr>
          <w:p w14:paraId="10F4532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8267BC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683</w:t>
            </w:r>
          </w:p>
        </w:tc>
        <w:tc>
          <w:tcPr>
            <w:tcW w:w="256" w:type="pct"/>
            <w:tcBorders>
              <w:top w:val="nil"/>
              <w:left w:val="nil"/>
              <w:bottom w:val="single" w:sz="4" w:space="0" w:color="auto"/>
              <w:right w:val="single" w:sz="4" w:space="0" w:color="auto"/>
            </w:tcBorders>
            <w:shd w:val="clear" w:color="auto" w:fill="auto"/>
            <w:noWrap/>
            <w:vAlign w:val="center"/>
            <w:hideMark/>
          </w:tcPr>
          <w:p w14:paraId="4768144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0135</w:t>
            </w:r>
          </w:p>
        </w:tc>
        <w:tc>
          <w:tcPr>
            <w:tcW w:w="256" w:type="pct"/>
            <w:tcBorders>
              <w:top w:val="nil"/>
              <w:left w:val="nil"/>
              <w:bottom w:val="single" w:sz="4" w:space="0" w:color="auto"/>
              <w:right w:val="single" w:sz="4" w:space="0" w:color="auto"/>
            </w:tcBorders>
            <w:shd w:val="clear" w:color="auto" w:fill="auto"/>
            <w:noWrap/>
            <w:vAlign w:val="center"/>
            <w:hideMark/>
          </w:tcPr>
          <w:p w14:paraId="7EDED97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6494C6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504B84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PASTA CONDUCTORA TEN 20. PRESENTACION: FRASCO 228 GMS. NUMERO DE CATALOGO: 016-703700. PARA USO EN EQUIPO MEDICO: CLAVE: 531.333.0317.01.01 MARCA: NICOLET / VIASYS HEALTHCARE / CAREFUSION. MODELO: VIKING QUEST.</w:t>
            </w:r>
          </w:p>
        </w:tc>
        <w:tc>
          <w:tcPr>
            <w:tcW w:w="533" w:type="pct"/>
            <w:tcBorders>
              <w:top w:val="nil"/>
              <w:left w:val="nil"/>
              <w:bottom w:val="single" w:sz="4" w:space="0" w:color="auto"/>
              <w:right w:val="single" w:sz="4" w:space="0" w:color="auto"/>
            </w:tcBorders>
            <w:shd w:val="clear" w:color="auto" w:fill="auto"/>
            <w:vAlign w:val="center"/>
            <w:hideMark/>
          </w:tcPr>
          <w:p w14:paraId="211F343F"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FRASCO</w:t>
            </w:r>
          </w:p>
        </w:tc>
        <w:tc>
          <w:tcPr>
            <w:tcW w:w="478" w:type="pct"/>
            <w:tcBorders>
              <w:top w:val="nil"/>
              <w:left w:val="nil"/>
              <w:bottom w:val="single" w:sz="4" w:space="0" w:color="auto"/>
              <w:right w:val="single" w:sz="4" w:space="0" w:color="auto"/>
            </w:tcBorders>
            <w:shd w:val="clear" w:color="auto" w:fill="auto"/>
            <w:noWrap/>
            <w:vAlign w:val="center"/>
            <w:hideMark/>
          </w:tcPr>
          <w:p w14:paraId="4524194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228</w:t>
            </w:r>
          </w:p>
        </w:tc>
        <w:tc>
          <w:tcPr>
            <w:tcW w:w="456" w:type="pct"/>
            <w:tcBorders>
              <w:top w:val="nil"/>
              <w:left w:val="nil"/>
              <w:bottom w:val="single" w:sz="4" w:space="0" w:color="auto"/>
              <w:right w:val="single" w:sz="4" w:space="0" w:color="auto"/>
            </w:tcBorders>
            <w:shd w:val="clear" w:color="auto" w:fill="auto"/>
            <w:noWrap/>
            <w:vAlign w:val="center"/>
            <w:hideMark/>
          </w:tcPr>
          <w:p w14:paraId="14EB4C3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GRAMO</w:t>
            </w:r>
          </w:p>
        </w:tc>
        <w:tc>
          <w:tcPr>
            <w:tcW w:w="489" w:type="pct"/>
            <w:tcBorders>
              <w:top w:val="nil"/>
              <w:left w:val="nil"/>
              <w:bottom w:val="single" w:sz="4" w:space="0" w:color="auto"/>
              <w:right w:val="single" w:sz="4" w:space="0" w:color="auto"/>
            </w:tcBorders>
            <w:shd w:val="clear" w:color="auto" w:fill="auto"/>
            <w:noWrap/>
            <w:vAlign w:val="center"/>
            <w:hideMark/>
          </w:tcPr>
          <w:p w14:paraId="21D8422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w:t>
            </w:r>
          </w:p>
        </w:tc>
      </w:tr>
      <w:tr w:rsidR="002C1C49" w:rsidRPr="00777E3A" w14:paraId="705AEFA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E3AAF0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403</w:t>
            </w:r>
          </w:p>
        </w:tc>
        <w:tc>
          <w:tcPr>
            <w:tcW w:w="256" w:type="pct"/>
            <w:tcBorders>
              <w:top w:val="nil"/>
              <w:left w:val="nil"/>
              <w:bottom w:val="single" w:sz="4" w:space="0" w:color="auto"/>
              <w:right w:val="single" w:sz="4" w:space="0" w:color="auto"/>
            </w:tcBorders>
            <w:shd w:val="clear" w:color="auto" w:fill="auto"/>
            <w:noWrap/>
            <w:vAlign w:val="center"/>
            <w:hideMark/>
          </w:tcPr>
          <w:p w14:paraId="0C590FF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4FC617B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684</w:t>
            </w:r>
          </w:p>
        </w:tc>
        <w:tc>
          <w:tcPr>
            <w:tcW w:w="256" w:type="pct"/>
            <w:tcBorders>
              <w:top w:val="nil"/>
              <w:left w:val="nil"/>
              <w:bottom w:val="single" w:sz="4" w:space="0" w:color="auto"/>
              <w:right w:val="single" w:sz="4" w:space="0" w:color="auto"/>
            </w:tcBorders>
            <w:shd w:val="clear" w:color="auto" w:fill="auto"/>
            <w:noWrap/>
            <w:vAlign w:val="center"/>
            <w:hideMark/>
          </w:tcPr>
          <w:p w14:paraId="7D8804D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0019</w:t>
            </w:r>
          </w:p>
        </w:tc>
        <w:tc>
          <w:tcPr>
            <w:tcW w:w="256" w:type="pct"/>
            <w:tcBorders>
              <w:top w:val="nil"/>
              <w:left w:val="nil"/>
              <w:bottom w:val="single" w:sz="4" w:space="0" w:color="auto"/>
              <w:right w:val="single" w:sz="4" w:space="0" w:color="auto"/>
            </w:tcBorders>
            <w:shd w:val="clear" w:color="auto" w:fill="auto"/>
            <w:noWrap/>
            <w:vAlign w:val="center"/>
            <w:hideMark/>
          </w:tcPr>
          <w:p w14:paraId="662FA67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D1314B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00E0A9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PERILLAS PRECORDIALES ADULTO. PRESENTACION: BOLSA DE UN SET DE 6. NUMERO DE CATALOGO: NAC/E173. PARA SU USO EN EL EQUIPO: CLAVE 531 168 0069 ELECTROCARDIOGRAFO MULTICANAL CON INTERPRETACION. MARCA: COMBIOMED. MODELO: CARDIOCID BS.</w:t>
            </w:r>
          </w:p>
        </w:tc>
        <w:tc>
          <w:tcPr>
            <w:tcW w:w="533" w:type="pct"/>
            <w:tcBorders>
              <w:top w:val="nil"/>
              <w:left w:val="nil"/>
              <w:bottom w:val="single" w:sz="4" w:space="0" w:color="auto"/>
              <w:right w:val="single" w:sz="4" w:space="0" w:color="auto"/>
            </w:tcBorders>
            <w:shd w:val="clear" w:color="auto" w:fill="auto"/>
            <w:vAlign w:val="center"/>
            <w:hideMark/>
          </w:tcPr>
          <w:p w14:paraId="65B839F6"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BOLSA</w:t>
            </w:r>
          </w:p>
        </w:tc>
        <w:tc>
          <w:tcPr>
            <w:tcW w:w="478" w:type="pct"/>
            <w:tcBorders>
              <w:top w:val="nil"/>
              <w:left w:val="nil"/>
              <w:bottom w:val="single" w:sz="4" w:space="0" w:color="auto"/>
              <w:right w:val="single" w:sz="4" w:space="0" w:color="auto"/>
            </w:tcBorders>
            <w:shd w:val="clear" w:color="auto" w:fill="auto"/>
            <w:noWrap/>
            <w:vAlign w:val="center"/>
            <w:hideMark/>
          </w:tcPr>
          <w:p w14:paraId="679471C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4DCB55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BOLSA</w:t>
            </w:r>
          </w:p>
        </w:tc>
        <w:tc>
          <w:tcPr>
            <w:tcW w:w="489" w:type="pct"/>
            <w:tcBorders>
              <w:top w:val="nil"/>
              <w:left w:val="nil"/>
              <w:bottom w:val="single" w:sz="4" w:space="0" w:color="auto"/>
              <w:right w:val="single" w:sz="4" w:space="0" w:color="auto"/>
            </w:tcBorders>
            <w:shd w:val="clear" w:color="auto" w:fill="auto"/>
            <w:noWrap/>
            <w:vAlign w:val="center"/>
            <w:hideMark/>
          </w:tcPr>
          <w:p w14:paraId="62263F6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w:t>
            </w:r>
          </w:p>
        </w:tc>
      </w:tr>
      <w:tr w:rsidR="002C1C49" w:rsidRPr="00777E3A" w14:paraId="1F43EB8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BA83A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404</w:t>
            </w:r>
          </w:p>
        </w:tc>
        <w:tc>
          <w:tcPr>
            <w:tcW w:w="256" w:type="pct"/>
            <w:tcBorders>
              <w:top w:val="nil"/>
              <w:left w:val="nil"/>
              <w:bottom w:val="single" w:sz="4" w:space="0" w:color="auto"/>
              <w:right w:val="single" w:sz="4" w:space="0" w:color="auto"/>
            </w:tcBorders>
            <w:shd w:val="clear" w:color="auto" w:fill="auto"/>
            <w:noWrap/>
            <w:vAlign w:val="center"/>
            <w:hideMark/>
          </w:tcPr>
          <w:p w14:paraId="2FD0653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8C814C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684</w:t>
            </w:r>
          </w:p>
        </w:tc>
        <w:tc>
          <w:tcPr>
            <w:tcW w:w="256" w:type="pct"/>
            <w:tcBorders>
              <w:top w:val="nil"/>
              <w:left w:val="nil"/>
              <w:bottom w:val="single" w:sz="4" w:space="0" w:color="auto"/>
              <w:right w:val="single" w:sz="4" w:space="0" w:color="auto"/>
            </w:tcBorders>
            <w:shd w:val="clear" w:color="auto" w:fill="auto"/>
            <w:noWrap/>
            <w:vAlign w:val="center"/>
            <w:hideMark/>
          </w:tcPr>
          <w:p w14:paraId="5ED2AED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0027</w:t>
            </w:r>
          </w:p>
        </w:tc>
        <w:tc>
          <w:tcPr>
            <w:tcW w:w="256" w:type="pct"/>
            <w:tcBorders>
              <w:top w:val="nil"/>
              <w:left w:val="nil"/>
              <w:bottom w:val="single" w:sz="4" w:space="0" w:color="auto"/>
              <w:right w:val="single" w:sz="4" w:space="0" w:color="auto"/>
            </w:tcBorders>
            <w:shd w:val="clear" w:color="auto" w:fill="auto"/>
            <w:noWrap/>
            <w:vAlign w:val="center"/>
            <w:hideMark/>
          </w:tcPr>
          <w:p w14:paraId="5389B0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453E54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190D04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PERILLAS PRECORDIALES PEDIATRICAS. PRESENTACION: BOLSA DE UN SET DE 6. NUMERO DE CATALOGO: NAC/E174. PARA SU USO EN EL EQUIPO: CLAVE 531 168 0069 ELECTROCARDIOGRAFO MULTICANAL CON INTERPRETACION. MARCA: COMBIOMED. MODELO: CARDIOCID BS.</w:t>
            </w:r>
          </w:p>
        </w:tc>
        <w:tc>
          <w:tcPr>
            <w:tcW w:w="533" w:type="pct"/>
            <w:tcBorders>
              <w:top w:val="nil"/>
              <w:left w:val="nil"/>
              <w:bottom w:val="single" w:sz="4" w:space="0" w:color="auto"/>
              <w:right w:val="single" w:sz="4" w:space="0" w:color="auto"/>
            </w:tcBorders>
            <w:shd w:val="clear" w:color="auto" w:fill="auto"/>
            <w:vAlign w:val="center"/>
            <w:hideMark/>
          </w:tcPr>
          <w:p w14:paraId="2B941A8D"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BOLSA</w:t>
            </w:r>
          </w:p>
        </w:tc>
        <w:tc>
          <w:tcPr>
            <w:tcW w:w="478" w:type="pct"/>
            <w:tcBorders>
              <w:top w:val="nil"/>
              <w:left w:val="nil"/>
              <w:bottom w:val="single" w:sz="4" w:space="0" w:color="auto"/>
              <w:right w:val="single" w:sz="4" w:space="0" w:color="auto"/>
            </w:tcBorders>
            <w:shd w:val="clear" w:color="auto" w:fill="auto"/>
            <w:noWrap/>
            <w:vAlign w:val="center"/>
            <w:hideMark/>
          </w:tcPr>
          <w:p w14:paraId="6BCB615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463702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BOLSA</w:t>
            </w:r>
          </w:p>
        </w:tc>
        <w:tc>
          <w:tcPr>
            <w:tcW w:w="489" w:type="pct"/>
            <w:tcBorders>
              <w:top w:val="nil"/>
              <w:left w:val="nil"/>
              <w:bottom w:val="single" w:sz="4" w:space="0" w:color="auto"/>
              <w:right w:val="single" w:sz="4" w:space="0" w:color="auto"/>
            </w:tcBorders>
            <w:shd w:val="clear" w:color="auto" w:fill="auto"/>
            <w:noWrap/>
            <w:vAlign w:val="center"/>
            <w:hideMark/>
          </w:tcPr>
          <w:p w14:paraId="25D2B3A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r>
      <w:tr w:rsidR="002C1C49" w:rsidRPr="00777E3A" w14:paraId="152552F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BAEB72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405</w:t>
            </w:r>
          </w:p>
        </w:tc>
        <w:tc>
          <w:tcPr>
            <w:tcW w:w="256" w:type="pct"/>
            <w:tcBorders>
              <w:top w:val="nil"/>
              <w:left w:val="nil"/>
              <w:bottom w:val="single" w:sz="4" w:space="0" w:color="auto"/>
              <w:right w:val="single" w:sz="4" w:space="0" w:color="auto"/>
            </w:tcBorders>
            <w:shd w:val="clear" w:color="auto" w:fill="auto"/>
            <w:noWrap/>
            <w:vAlign w:val="center"/>
            <w:hideMark/>
          </w:tcPr>
          <w:p w14:paraId="48B49C8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3E670B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685</w:t>
            </w:r>
          </w:p>
        </w:tc>
        <w:tc>
          <w:tcPr>
            <w:tcW w:w="256" w:type="pct"/>
            <w:tcBorders>
              <w:top w:val="nil"/>
              <w:left w:val="nil"/>
              <w:bottom w:val="single" w:sz="4" w:space="0" w:color="auto"/>
              <w:right w:val="single" w:sz="4" w:space="0" w:color="auto"/>
            </w:tcBorders>
            <w:shd w:val="clear" w:color="auto" w:fill="auto"/>
            <w:noWrap/>
            <w:vAlign w:val="center"/>
            <w:hideMark/>
          </w:tcPr>
          <w:p w14:paraId="4A7FE03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0034</w:t>
            </w:r>
          </w:p>
        </w:tc>
        <w:tc>
          <w:tcPr>
            <w:tcW w:w="256" w:type="pct"/>
            <w:tcBorders>
              <w:top w:val="nil"/>
              <w:left w:val="nil"/>
              <w:bottom w:val="single" w:sz="4" w:space="0" w:color="auto"/>
              <w:right w:val="single" w:sz="4" w:space="0" w:color="auto"/>
            </w:tcBorders>
            <w:shd w:val="clear" w:color="auto" w:fill="auto"/>
            <w:noWrap/>
            <w:vAlign w:val="center"/>
            <w:hideMark/>
          </w:tcPr>
          <w:p w14:paraId="26CAA5B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743DBE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1158343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PARAFINA TERAPEUTICA DE TEXTURA SUAVE. DE PESO DE 1 LB (453 GRS). FABRICADA DE PARAFINA Y ACEITE MINERAL. PUNTO DE FUSION DE 45 A 50 GRADOS CENTIGRADOS PRESENTACION: BARRA. PARA SU USO EN EL EQUIPO: BAÑO DE PARAFINA EN FISIOTERAPIA. CLAVE: 531.107.0022. MARCA: VARIOS. MODELO: VARIOS. MARCAS COMPATIBLES: THERABATH, PARABATH, WAXWEL.</w:t>
            </w:r>
          </w:p>
        </w:tc>
        <w:tc>
          <w:tcPr>
            <w:tcW w:w="533" w:type="pct"/>
            <w:tcBorders>
              <w:top w:val="nil"/>
              <w:left w:val="nil"/>
              <w:bottom w:val="single" w:sz="4" w:space="0" w:color="auto"/>
              <w:right w:val="single" w:sz="4" w:space="0" w:color="auto"/>
            </w:tcBorders>
            <w:shd w:val="clear" w:color="auto" w:fill="auto"/>
            <w:vAlign w:val="center"/>
            <w:hideMark/>
          </w:tcPr>
          <w:p w14:paraId="7FD8E3A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BARRA</w:t>
            </w:r>
          </w:p>
        </w:tc>
        <w:tc>
          <w:tcPr>
            <w:tcW w:w="478" w:type="pct"/>
            <w:tcBorders>
              <w:top w:val="nil"/>
              <w:left w:val="nil"/>
              <w:bottom w:val="single" w:sz="4" w:space="0" w:color="auto"/>
              <w:right w:val="single" w:sz="4" w:space="0" w:color="auto"/>
            </w:tcBorders>
            <w:shd w:val="clear" w:color="auto" w:fill="auto"/>
            <w:noWrap/>
            <w:vAlign w:val="center"/>
            <w:hideMark/>
          </w:tcPr>
          <w:p w14:paraId="3EA228D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E05187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BARRA</w:t>
            </w:r>
          </w:p>
        </w:tc>
        <w:tc>
          <w:tcPr>
            <w:tcW w:w="489" w:type="pct"/>
            <w:tcBorders>
              <w:top w:val="nil"/>
              <w:left w:val="nil"/>
              <w:bottom w:val="single" w:sz="4" w:space="0" w:color="auto"/>
              <w:right w:val="single" w:sz="4" w:space="0" w:color="auto"/>
            </w:tcBorders>
            <w:shd w:val="clear" w:color="auto" w:fill="auto"/>
            <w:noWrap/>
            <w:vAlign w:val="center"/>
            <w:hideMark/>
          </w:tcPr>
          <w:p w14:paraId="54888A0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0C62AE9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3ECAEB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406</w:t>
            </w:r>
          </w:p>
        </w:tc>
        <w:tc>
          <w:tcPr>
            <w:tcW w:w="256" w:type="pct"/>
            <w:tcBorders>
              <w:top w:val="nil"/>
              <w:left w:val="nil"/>
              <w:bottom w:val="single" w:sz="4" w:space="0" w:color="auto"/>
              <w:right w:val="single" w:sz="4" w:space="0" w:color="auto"/>
            </w:tcBorders>
            <w:shd w:val="clear" w:color="auto" w:fill="auto"/>
            <w:noWrap/>
            <w:vAlign w:val="center"/>
            <w:hideMark/>
          </w:tcPr>
          <w:p w14:paraId="39F6716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E6A341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695</w:t>
            </w:r>
          </w:p>
        </w:tc>
        <w:tc>
          <w:tcPr>
            <w:tcW w:w="256" w:type="pct"/>
            <w:tcBorders>
              <w:top w:val="nil"/>
              <w:left w:val="nil"/>
              <w:bottom w:val="single" w:sz="4" w:space="0" w:color="auto"/>
              <w:right w:val="single" w:sz="4" w:space="0" w:color="auto"/>
            </w:tcBorders>
            <w:shd w:val="clear" w:color="auto" w:fill="auto"/>
            <w:noWrap/>
            <w:vAlign w:val="center"/>
            <w:hideMark/>
          </w:tcPr>
          <w:p w14:paraId="0B5E54B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0396</w:t>
            </w:r>
          </w:p>
        </w:tc>
        <w:tc>
          <w:tcPr>
            <w:tcW w:w="256" w:type="pct"/>
            <w:tcBorders>
              <w:top w:val="nil"/>
              <w:left w:val="nil"/>
              <w:bottom w:val="single" w:sz="4" w:space="0" w:color="auto"/>
              <w:right w:val="single" w:sz="4" w:space="0" w:color="auto"/>
            </w:tcBorders>
            <w:shd w:val="clear" w:color="auto" w:fill="auto"/>
            <w:noWrap/>
            <w:vAlign w:val="center"/>
            <w:hideMark/>
          </w:tcPr>
          <w:p w14:paraId="3CE4C6F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FB1234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39A3542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PIEZA EN T ERGONOMICA PARA USO EN EQUIPO NEOPUFF. CIRCUITO DE </w:t>
            </w:r>
            <w:r w:rsidRPr="00777E3A">
              <w:rPr>
                <w:rFonts w:ascii="Arial" w:hAnsi="Arial" w:cs="Arial"/>
                <w:color w:val="000000"/>
                <w:sz w:val="12"/>
                <w:szCs w:val="12"/>
                <w:lang w:val="es-MX" w:eastAsia="es-MX"/>
              </w:rPr>
              <w:lastRenderedPageBreak/>
              <w:t xml:space="preserve">REANIMACION NEONATAL Y LACTANTE CON VALVULA PEEP Y PUERTO PICO DE PATO PARA APLICACION DE SURFACTANTE MEDIANTE TUBO </w:t>
            </w:r>
            <w:proofErr w:type="gramStart"/>
            <w:r w:rsidRPr="00777E3A">
              <w:rPr>
                <w:rFonts w:ascii="Arial" w:hAnsi="Arial" w:cs="Arial"/>
                <w:color w:val="000000"/>
                <w:sz w:val="12"/>
                <w:szCs w:val="12"/>
                <w:lang w:val="es-MX" w:eastAsia="es-MX"/>
              </w:rPr>
              <w:t>ENDOTRAQUEAL  O</w:t>
            </w:r>
            <w:proofErr w:type="gramEnd"/>
            <w:r w:rsidRPr="00777E3A">
              <w:rPr>
                <w:rFonts w:ascii="Arial" w:hAnsi="Arial" w:cs="Arial"/>
                <w:color w:val="000000"/>
                <w:sz w:val="12"/>
                <w:szCs w:val="12"/>
                <w:lang w:val="es-MX" w:eastAsia="es-MX"/>
              </w:rPr>
              <w:t xml:space="preserve"> SUCCION. PRESENTACION: CAJA CON 10. NUMERO DE CATALOGO: RD1300-10. PARA SU USO EN EL EQUIPO: HUMIDIFICADOR CON CALEFACCION. CLAVE: 531.480.0128. MARCA: FISHER &amp; PAYKEL. MODELO: MR 850.</w:t>
            </w:r>
          </w:p>
        </w:tc>
        <w:tc>
          <w:tcPr>
            <w:tcW w:w="533" w:type="pct"/>
            <w:tcBorders>
              <w:top w:val="nil"/>
              <w:left w:val="nil"/>
              <w:bottom w:val="single" w:sz="4" w:space="0" w:color="auto"/>
              <w:right w:val="single" w:sz="4" w:space="0" w:color="auto"/>
            </w:tcBorders>
            <w:shd w:val="clear" w:color="auto" w:fill="auto"/>
            <w:vAlign w:val="center"/>
            <w:hideMark/>
          </w:tcPr>
          <w:p w14:paraId="49E1261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CAJA</w:t>
            </w:r>
          </w:p>
        </w:tc>
        <w:tc>
          <w:tcPr>
            <w:tcW w:w="478" w:type="pct"/>
            <w:tcBorders>
              <w:top w:val="nil"/>
              <w:left w:val="nil"/>
              <w:bottom w:val="single" w:sz="4" w:space="0" w:color="auto"/>
              <w:right w:val="single" w:sz="4" w:space="0" w:color="auto"/>
            </w:tcBorders>
            <w:shd w:val="clear" w:color="auto" w:fill="auto"/>
            <w:noWrap/>
            <w:vAlign w:val="center"/>
            <w:hideMark/>
          </w:tcPr>
          <w:p w14:paraId="5D7E9E0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456" w:type="pct"/>
            <w:tcBorders>
              <w:top w:val="nil"/>
              <w:left w:val="nil"/>
              <w:bottom w:val="single" w:sz="4" w:space="0" w:color="auto"/>
              <w:right w:val="single" w:sz="4" w:space="0" w:color="auto"/>
            </w:tcBorders>
            <w:shd w:val="clear" w:color="auto" w:fill="auto"/>
            <w:noWrap/>
            <w:vAlign w:val="center"/>
            <w:hideMark/>
          </w:tcPr>
          <w:p w14:paraId="5D81B82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481A34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w:t>
            </w:r>
          </w:p>
        </w:tc>
      </w:tr>
      <w:tr w:rsidR="002C1C49" w:rsidRPr="00777E3A" w14:paraId="7003B93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0D0CD1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407</w:t>
            </w:r>
          </w:p>
        </w:tc>
        <w:tc>
          <w:tcPr>
            <w:tcW w:w="256" w:type="pct"/>
            <w:tcBorders>
              <w:top w:val="nil"/>
              <w:left w:val="nil"/>
              <w:bottom w:val="single" w:sz="4" w:space="0" w:color="auto"/>
              <w:right w:val="single" w:sz="4" w:space="0" w:color="auto"/>
            </w:tcBorders>
            <w:shd w:val="clear" w:color="auto" w:fill="auto"/>
            <w:noWrap/>
            <w:vAlign w:val="center"/>
            <w:hideMark/>
          </w:tcPr>
          <w:p w14:paraId="2558DD5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D2F773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696</w:t>
            </w:r>
          </w:p>
        </w:tc>
        <w:tc>
          <w:tcPr>
            <w:tcW w:w="256" w:type="pct"/>
            <w:tcBorders>
              <w:top w:val="nil"/>
              <w:left w:val="nil"/>
              <w:bottom w:val="single" w:sz="4" w:space="0" w:color="auto"/>
              <w:right w:val="single" w:sz="4" w:space="0" w:color="auto"/>
            </w:tcBorders>
            <w:shd w:val="clear" w:color="auto" w:fill="auto"/>
            <w:noWrap/>
            <w:vAlign w:val="center"/>
            <w:hideMark/>
          </w:tcPr>
          <w:p w14:paraId="00FC7BE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0130</w:t>
            </w:r>
          </w:p>
        </w:tc>
        <w:tc>
          <w:tcPr>
            <w:tcW w:w="256" w:type="pct"/>
            <w:tcBorders>
              <w:top w:val="nil"/>
              <w:left w:val="nil"/>
              <w:bottom w:val="single" w:sz="4" w:space="0" w:color="auto"/>
              <w:right w:val="single" w:sz="4" w:space="0" w:color="auto"/>
            </w:tcBorders>
            <w:shd w:val="clear" w:color="auto" w:fill="auto"/>
            <w:noWrap/>
            <w:vAlign w:val="center"/>
            <w:hideMark/>
          </w:tcPr>
          <w:p w14:paraId="712B06D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AB34F5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BF76FC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PILA ALCALINA DESECHABLE 9 V. PRESENTACION: PIEZA. NUMERO DE CATALOGO: SIN NUMERO. PARA SU USO EN EL EQUIPO CLAVE: 531 292 0019 FONODETECTOR DE LATIDOS FETALES. MARCA: HUNTLEIGH. MODELO: FD1.</w:t>
            </w:r>
          </w:p>
        </w:tc>
        <w:tc>
          <w:tcPr>
            <w:tcW w:w="533" w:type="pct"/>
            <w:tcBorders>
              <w:top w:val="nil"/>
              <w:left w:val="nil"/>
              <w:bottom w:val="single" w:sz="4" w:space="0" w:color="auto"/>
              <w:right w:val="single" w:sz="4" w:space="0" w:color="auto"/>
            </w:tcBorders>
            <w:shd w:val="clear" w:color="auto" w:fill="auto"/>
            <w:vAlign w:val="center"/>
            <w:hideMark/>
          </w:tcPr>
          <w:p w14:paraId="0E8827D2"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86C66F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1B652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A98B92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56</w:t>
            </w:r>
          </w:p>
        </w:tc>
      </w:tr>
      <w:tr w:rsidR="002C1C49" w:rsidRPr="00777E3A" w14:paraId="5597E04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9E5B86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408</w:t>
            </w:r>
          </w:p>
        </w:tc>
        <w:tc>
          <w:tcPr>
            <w:tcW w:w="256" w:type="pct"/>
            <w:tcBorders>
              <w:top w:val="nil"/>
              <w:left w:val="nil"/>
              <w:bottom w:val="single" w:sz="4" w:space="0" w:color="auto"/>
              <w:right w:val="single" w:sz="4" w:space="0" w:color="auto"/>
            </w:tcBorders>
            <w:shd w:val="clear" w:color="auto" w:fill="auto"/>
            <w:noWrap/>
            <w:vAlign w:val="center"/>
            <w:hideMark/>
          </w:tcPr>
          <w:p w14:paraId="5CE0AC5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23FC29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700</w:t>
            </w:r>
          </w:p>
        </w:tc>
        <w:tc>
          <w:tcPr>
            <w:tcW w:w="256" w:type="pct"/>
            <w:tcBorders>
              <w:top w:val="nil"/>
              <w:left w:val="nil"/>
              <w:bottom w:val="single" w:sz="4" w:space="0" w:color="auto"/>
              <w:right w:val="single" w:sz="4" w:space="0" w:color="auto"/>
            </w:tcBorders>
            <w:shd w:val="clear" w:color="auto" w:fill="auto"/>
            <w:noWrap/>
            <w:vAlign w:val="center"/>
            <w:hideMark/>
          </w:tcPr>
          <w:p w14:paraId="531A18C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0787</w:t>
            </w:r>
          </w:p>
        </w:tc>
        <w:tc>
          <w:tcPr>
            <w:tcW w:w="256" w:type="pct"/>
            <w:tcBorders>
              <w:top w:val="nil"/>
              <w:left w:val="nil"/>
              <w:bottom w:val="single" w:sz="4" w:space="0" w:color="auto"/>
              <w:right w:val="single" w:sz="4" w:space="0" w:color="auto"/>
            </w:tcBorders>
            <w:shd w:val="clear" w:color="auto" w:fill="auto"/>
            <w:noWrap/>
            <w:vAlign w:val="center"/>
            <w:hideMark/>
          </w:tcPr>
          <w:p w14:paraId="2B34EA3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80A707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388497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DE BIOPSIA CON FENESTRADO ESTANDAR. CANAL DE TRABAJO: 2.8MM, LONGITUD UTIL: 1600MM. ESTERILIZABLE EN AUTOCLAVE. PARA ESOFAGOGASTRODUODENOSCOPIA. PRESENTACION: PIEZA. NUMERO DE CATALOGO: BF2416SF. PARA SU USO EN EQUIPO MEDICO: CLAVE: 531.316.0094 VIDEOENDOSCOPIO. MARCA: FUJINON. MODELO: EPX-2500, EG-530WR, EC530WL, ED530XT.</w:t>
            </w:r>
          </w:p>
        </w:tc>
        <w:tc>
          <w:tcPr>
            <w:tcW w:w="533" w:type="pct"/>
            <w:tcBorders>
              <w:top w:val="nil"/>
              <w:left w:val="nil"/>
              <w:bottom w:val="single" w:sz="4" w:space="0" w:color="auto"/>
              <w:right w:val="single" w:sz="4" w:space="0" w:color="auto"/>
            </w:tcBorders>
            <w:shd w:val="clear" w:color="auto" w:fill="auto"/>
            <w:vAlign w:val="center"/>
            <w:hideMark/>
          </w:tcPr>
          <w:p w14:paraId="0E77065E"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73BF71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28367B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62E344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7EC23C9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E84F4B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409</w:t>
            </w:r>
          </w:p>
        </w:tc>
        <w:tc>
          <w:tcPr>
            <w:tcW w:w="256" w:type="pct"/>
            <w:tcBorders>
              <w:top w:val="nil"/>
              <w:left w:val="nil"/>
              <w:bottom w:val="single" w:sz="4" w:space="0" w:color="auto"/>
              <w:right w:val="single" w:sz="4" w:space="0" w:color="auto"/>
            </w:tcBorders>
            <w:shd w:val="clear" w:color="auto" w:fill="auto"/>
            <w:noWrap/>
            <w:vAlign w:val="center"/>
            <w:hideMark/>
          </w:tcPr>
          <w:p w14:paraId="0DADDFC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26EF5C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700</w:t>
            </w:r>
          </w:p>
        </w:tc>
        <w:tc>
          <w:tcPr>
            <w:tcW w:w="256" w:type="pct"/>
            <w:tcBorders>
              <w:top w:val="nil"/>
              <w:left w:val="nil"/>
              <w:bottom w:val="single" w:sz="4" w:space="0" w:color="auto"/>
              <w:right w:val="single" w:sz="4" w:space="0" w:color="auto"/>
            </w:tcBorders>
            <w:shd w:val="clear" w:color="auto" w:fill="auto"/>
            <w:noWrap/>
            <w:vAlign w:val="center"/>
            <w:hideMark/>
          </w:tcPr>
          <w:p w14:paraId="55D8231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0761</w:t>
            </w:r>
          </w:p>
        </w:tc>
        <w:tc>
          <w:tcPr>
            <w:tcW w:w="256" w:type="pct"/>
            <w:tcBorders>
              <w:top w:val="nil"/>
              <w:left w:val="nil"/>
              <w:bottom w:val="single" w:sz="4" w:space="0" w:color="auto"/>
              <w:right w:val="single" w:sz="4" w:space="0" w:color="auto"/>
            </w:tcBorders>
            <w:shd w:val="clear" w:color="auto" w:fill="auto"/>
            <w:noWrap/>
            <w:vAlign w:val="center"/>
            <w:hideMark/>
          </w:tcPr>
          <w:p w14:paraId="5FC6377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24AA67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4E14C6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DE BIOPSIA CON FENESTRADO ESTANDAR. CANAL DE TRABAJO: 2.8 MM, LONGITUD UTIL: 1800MM. ESTERILIZABLE EN AUTOCLAVE. PARA DUODENOSCOPIO. PRESENTACION: PIEZA. NUMERO DE CATALOGO: BF2418SF. PARA SU USO EN EQUIPO MEDICO: CLAVE: 531.316.0094 VIDEOENDOSCOPIO. MARCA: FUJINON. MODELO: EPX-2500, EG-530WR, EC530WL, ED530XT.</w:t>
            </w:r>
          </w:p>
        </w:tc>
        <w:tc>
          <w:tcPr>
            <w:tcW w:w="533" w:type="pct"/>
            <w:tcBorders>
              <w:top w:val="nil"/>
              <w:left w:val="nil"/>
              <w:bottom w:val="single" w:sz="4" w:space="0" w:color="auto"/>
              <w:right w:val="single" w:sz="4" w:space="0" w:color="auto"/>
            </w:tcBorders>
            <w:shd w:val="clear" w:color="auto" w:fill="auto"/>
            <w:vAlign w:val="center"/>
            <w:hideMark/>
          </w:tcPr>
          <w:p w14:paraId="223D8442"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D07943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6CE03A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870142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377FD56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C9B42A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410</w:t>
            </w:r>
          </w:p>
        </w:tc>
        <w:tc>
          <w:tcPr>
            <w:tcW w:w="256" w:type="pct"/>
            <w:tcBorders>
              <w:top w:val="nil"/>
              <w:left w:val="nil"/>
              <w:bottom w:val="single" w:sz="4" w:space="0" w:color="auto"/>
              <w:right w:val="single" w:sz="4" w:space="0" w:color="auto"/>
            </w:tcBorders>
            <w:shd w:val="clear" w:color="auto" w:fill="auto"/>
            <w:noWrap/>
            <w:vAlign w:val="center"/>
            <w:hideMark/>
          </w:tcPr>
          <w:p w14:paraId="6B58B36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44E7027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700</w:t>
            </w:r>
          </w:p>
        </w:tc>
        <w:tc>
          <w:tcPr>
            <w:tcW w:w="256" w:type="pct"/>
            <w:tcBorders>
              <w:top w:val="nil"/>
              <w:left w:val="nil"/>
              <w:bottom w:val="single" w:sz="4" w:space="0" w:color="auto"/>
              <w:right w:val="single" w:sz="4" w:space="0" w:color="auto"/>
            </w:tcBorders>
            <w:shd w:val="clear" w:color="auto" w:fill="auto"/>
            <w:noWrap/>
            <w:vAlign w:val="center"/>
            <w:hideMark/>
          </w:tcPr>
          <w:p w14:paraId="6D570BF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0720</w:t>
            </w:r>
          </w:p>
        </w:tc>
        <w:tc>
          <w:tcPr>
            <w:tcW w:w="256" w:type="pct"/>
            <w:tcBorders>
              <w:top w:val="nil"/>
              <w:left w:val="nil"/>
              <w:bottom w:val="single" w:sz="4" w:space="0" w:color="auto"/>
              <w:right w:val="single" w:sz="4" w:space="0" w:color="auto"/>
            </w:tcBorders>
            <w:shd w:val="clear" w:color="auto" w:fill="auto"/>
            <w:noWrap/>
            <w:vAlign w:val="center"/>
            <w:hideMark/>
          </w:tcPr>
          <w:p w14:paraId="3F72D00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2A4944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EDA71C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DE AGARRE CON TRES PUNTAS, PARA EXTRACCION DE CUERPOS EXTRAÑOS. CANAL DE TRABAJO: 2.8MM, LONGITUD TOTAL: 1800MM. ESTERILIZABLE EN AUTOCLAVE. PARA ESOFAGOGASTRODUODENOSCOPIA. PRESENTACION: PIEZA. NUMERO DE CATALOGO: GF2318T. PARA SU USO EN EQUIPO MEDICO: CLAVE: 531.316.0094 VIDEOENDOSCOPIO. MARCA: FUJINON. MODELO: EPX-2500, EG-530WR, EC530WL, ED530XT.</w:t>
            </w:r>
          </w:p>
        </w:tc>
        <w:tc>
          <w:tcPr>
            <w:tcW w:w="533" w:type="pct"/>
            <w:tcBorders>
              <w:top w:val="nil"/>
              <w:left w:val="nil"/>
              <w:bottom w:val="single" w:sz="4" w:space="0" w:color="auto"/>
              <w:right w:val="single" w:sz="4" w:space="0" w:color="auto"/>
            </w:tcBorders>
            <w:shd w:val="clear" w:color="auto" w:fill="auto"/>
            <w:vAlign w:val="center"/>
            <w:hideMark/>
          </w:tcPr>
          <w:p w14:paraId="4D4B489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C2CA15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7369AA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4D8429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02B4E3D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E2B9B6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411</w:t>
            </w:r>
          </w:p>
        </w:tc>
        <w:tc>
          <w:tcPr>
            <w:tcW w:w="256" w:type="pct"/>
            <w:tcBorders>
              <w:top w:val="nil"/>
              <w:left w:val="nil"/>
              <w:bottom w:val="single" w:sz="4" w:space="0" w:color="auto"/>
              <w:right w:val="single" w:sz="4" w:space="0" w:color="auto"/>
            </w:tcBorders>
            <w:shd w:val="clear" w:color="auto" w:fill="auto"/>
            <w:noWrap/>
            <w:vAlign w:val="center"/>
            <w:hideMark/>
          </w:tcPr>
          <w:p w14:paraId="29F4977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76408D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700</w:t>
            </w:r>
          </w:p>
        </w:tc>
        <w:tc>
          <w:tcPr>
            <w:tcW w:w="256" w:type="pct"/>
            <w:tcBorders>
              <w:top w:val="nil"/>
              <w:left w:val="nil"/>
              <w:bottom w:val="single" w:sz="4" w:space="0" w:color="auto"/>
              <w:right w:val="single" w:sz="4" w:space="0" w:color="auto"/>
            </w:tcBorders>
            <w:shd w:val="clear" w:color="auto" w:fill="auto"/>
            <w:noWrap/>
            <w:vAlign w:val="center"/>
            <w:hideMark/>
          </w:tcPr>
          <w:p w14:paraId="43B44B6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0704</w:t>
            </w:r>
          </w:p>
        </w:tc>
        <w:tc>
          <w:tcPr>
            <w:tcW w:w="256" w:type="pct"/>
            <w:tcBorders>
              <w:top w:val="nil"/>
              <w:left w:val="nil"/>
              <w:bottom w:val="single" w:sz="4" w:space="0" w:color="auto"/>
              <w:right w:val="single" w:sz="4" w:space="0" w:color="auto"/>
            </w:tcBorders>
            <w:shd w:val="clear" w:color="auto" w:fill="auto"/>
            <w:noWrap/>
            <w:vAlign w:val="center"/>
            <w:hideMark/>
          </w:tcPr>
          <w:p w14:paraId="76BD1E0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035150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F74B9B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DE AGARRE CON MANDIBULAS DE COCODRILO, PARA EXTRACCION DE CUERPOS EXTRAÑOS. CANAL DE TRABAJO: 2.8MM, LONGITUD UTIL: 1800MM. ESTERILIZABLE EN AUTOCLAVE. PARA ESOFAGOGASTRODUODENOSCOPIA, COLONOSCOPIA. PRESENTACION: PIEZA. NUMERO DE CATALOGO: GF2418A. PARA SU USO EN EQUIPO MEDICO: CLAVE: 531.316.0094 VIDEOENDOSCOPIO. MARCA: FUJINON. MODELO: EPX-2500, EG-530WR, EC530WL, ED530XT.</w:t>
            </w:r>
          </w:p>
        </w:tc>
        <w:tc>
          <w:tcPr>
            <w:tcW w:w="533" w:type="pct"/>
            <w:tcBorders>
              <w:top w:val="nil"/>
              <w:left w:val="nil"/>
              <w:bottom w:val="single" w:sz="4" w:space="0" w:color="auto"/>
              <w:right w:val="single" w:sz="4" w:space="0" w:color="auto"/>
            </w:tcBorders>
            <w:shd w:val="clear" w:color="auto" w:fill="auto"/>
            <w:vAlign w:val="center"/>
            <w:hideMark/>
          </w:tcPr>
          <w:p w14:paraId="5C06355D"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53A295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350F8C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4649BA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5279DA2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096489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412</w:t>
            </w:r>
          </w:p>
        </w:tc>
        <w:tc>
          <w:tcPr>
            <w:tcW w:w="256" w:type="pct"/>
            <w:tcBorders>
              <w:top w:val="nil"/>
              <w:left w:val="nil"/>
              <w:bottom w:val="single" w:sz="4" w:space="0" w:color="auto"/>
              <w:right w:val="single" w:sz="4" w:space="0" w:color="auto"/>
            </w:tcBorders>
            <w:shd w:val="clear" w:color="auto" w:fill="auto"/>
            <w:noWrap/>
            <w:vAlign w:val="center"/>
            <w:hideMark/>
          </w:tcPr>
          <w:p w14:paraId="506C72C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B7BE84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700</w:t>
            </w:r>
          </w:p>
        </w:tc>
        <w:tc>
          <w:tcPr>
            <w:tcW w:w="256" w:type="pct"/>
            <w:tcBorders>
              <w:top w:val="nil"/>
              <w:left w:val="nil"/>
              <w:bottom w:val="single" w:sz="4" w:space="0" w:color="auto"/>
              <w:right w:val="single" w:sz="4" w:space="0" w:color="auto"/>
            </w:tcBorders>
            <w:shd w:val="clear" w:color="auto" w:fill="auto"/>
            <w:noWrap/>
            <w:vAlign w:val="center"/>
            <w:hideMark/>
          </w:tcPr>
          <w:p w14:paraId="0B8AB72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0456</w:t>
            </w:r>
          </w:p>
        </w:tc>
        <w:tc>
          <w:tcPr>
            <w:tcW w:w="256" w:type="pct"/>
            <w:tcBorders>
              <w:top w:val="nil"/>
              <w:left w:val="nil"/>
              <w:bottom w:val="single" w:sz="4" w:space="0" w:color="auto"/>
              <w:right w:val="single" w:sz="4" w:space="0" w:color="auto"/>
            </w:tcBorders>
            <w:shd w:val="clear" w:color="auto" w:fill="auto"/>
            <w:noWrap/>
            <w:vAlign w:val="center"/>
            <w:hideMark/>
          </w:tcPr>
          <w:p w14:paraId="63A1E2A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4803DE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6D40469"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PARA TOMA DE BIOPSIAS CON MANDIBULA ESTATICA FENESTRADA. ESTERILIZABLE EN AUTOCLAVE A VAPOR. CON CAPA RECUBIERTA DE TEFLON. LONGITUD UTIL: 195 CM, TAMAÑO DE ABERTURA DE LA COPA: 3.0 MM, TAMAÑO MINIMO DEL CANAL: 2.2 MM. COMPATIBLE CON INSTRUMENTOS SERIE: JF, TJF. PRESENTACION: PIEZA. NUMERO DE CATALOGO: FB-45Q-1. PARA SU USO EN EQUIPO MEDICO: CLAVE 531.316.0094 VIDEOENDOSCOPIO. MARCA: OLYMPUS. MODELO: JF.</w:t>
            </w:r>
          </w:p>
        </w:tc>
        <w:tc>
          <w:tcPr>
            <w:tcW w:w="533" w:type="pct"/>
            <w:tcBorders>
              <w:top w:val="nil"/>
              <w:left w:val="nil"/>
              <w:bottom w:val="single" w:sz="4" w:space="0" w:color="auto"/>
              <w:right w:val="single" w:sz="4" w:space="0" w:color="auto"/>
            </w:tcBorders>
            <w:shd w:val="clear" w:color="auto" w:fill="auto"/>
            <w:vAlign w:val="center"/>
            <w:hideMark/>
          </w:tcPr>
          <w:p w14:paraId="1EBA1826"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43D21C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8459D1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1A783D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09774E2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7B3A89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413</w:t>
            </w:r>
          </w:p>
        </w:tc>
        <w:tc>
          <w:tcPr>
            <w:tcW w:w="256" w:type="pct"/>
            <w:tcBorders>
              <w:top w:val="nil"/>
              <w:left w:val="nil"/>
              <w:bottom w:val="single" w:sz="4" w:space="0" w:color="auto"/>
              <w:right w:val="single" w:sz="4" w:space="0" w:color="auto"/>
            </w:tcBorders>
            <w:shd w:val="clear" w:color="auto" w:fill="auto"/>
            <w:noWrap/>
            <w:vAlign w:val="center"/>
            <w:hideMark/>
          </w:tcPr>
          <w:p w14:paraId="32589F0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CDA6D8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700</w:t>
            </w:r>
          </w:p>
        </w:tc>
        <w:tc>
          <w:tcPr>
            <w:tcW w:w="256" w:type="pct"/>
            <w:tcBorders>
              <w:top w:val="nil"/>
              <w:left w:val="nil"/>
              <w:bottom w:val="single" w:sz="4" w:space="0" w:color="auto"/>
              <w:right w:val="single" w:sz="4" w:space="0" w:color="auto"/>
            </w:tcBorders>
            <w:shd w:val="clear" w:color="auto" w:fill="auto"/>
            <w:noWrap/>
            <w:vAlign w:val="center"/>
            <w:hideMark/>
          </w:tcPr>
          <w:p w14:paraId="32A953B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0035</w:t>
            </w:r>
          </w:p>
        </w:tc>
        <w:tc>
          <w:tcPr>
            <w:tcW w:w="256" w:type="pct"/>
            <w:tcBorders>
              <w:top w:val="nil"/>
              <w:left w:val="nil"/>
              <w:bottom w:val="single" w:sz="4" w:space="0" w:color="auto"/>
              <w:right w:val="single" w:sz="4" w:space="0" w:color="auto"/>
            </w:tcBorders>
            <w:shd w:val="clear" w:color="auto" w:fill="auto"/>
            <w:noWrap/>
            <w:vAlign w:val="center"/>
            <w:hideMark/>
          </w:tcPr>
          <w:p w14:paraId="24FCCA9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10F44D5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74881B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BIPOLAR DE BAYONETA RECTA CON CABLE. PRESENTACION: PIEZA. NUMERO DE CATALOGO: 60-1765-001 Y 60-0845-001. PARA SU USO EN EL EQUIPO CLAVE: 531 328 0124 UNIDAD DE ELECTROCIRUGIA INTERMEDIA. MARCA: CONMED. MODELO: SABRE 180/ 1000 SES.</w:t>
            </w:r>
          </w:p>
        </w:tc>
        <w:tc>
          <w:tcPr>
            <w:tcW w:w="533" w:type="pct"/>
            <w:tcBorders>
              <w:top w:val="nil"/>
              <w:left w:val="nil"/>
              <w:bottom w:val="single" w:sz="4" w:space="0" w:color="auto"/>
              <w:right w:val="single" w:sz="4" w:space="0" w:color="auto"/>
            </w:tcBorders>
            <w:shd w:val="clear" w:color="auto" w:fill="auto"/>
            <w:vAlign w:val="center"/>
            <w:hideMark/>
          </w:tcPr>
          <w:p w14:paraId="03A5F5CC"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0D3473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45EB92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0F105C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77096E6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0FE041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414</w:t>
            </w:r>
          </w:p>
        </w:tc>
        <w:tc>
          <w:tcPr>
            <w:tcW w:w="256" w:type="pct"/>
            <w:tcBorders>
              <w:top w:val="nil"/>
              <w:left w:val="nil"/>
              <w:bottom w:val="single" w:sz="4" w:space="0" w:color="auto"/>
              <w:right w:val="single" w:sz="4" w:space="0" w:color="auto"/>
            </w:tcBorders>
            <w:shd w:val="clear" w:color="auto" w:fill="auto"/>
            <w:noWrap/>
            <w:vAlign w:val="center"/>
            <w:hideMark/>
          </w:tcPr>
          <w:p w14:paraId="6BF08D1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662CE2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700</w:t>
            </w:r>
          </w:p>
        </w:tc>
        <w:tc>
          <w:tcPr>
            <w:tcW w:w="256" w:type="pct"/>
            <w:tcBorders>
              <w:top w:val="nil"/>
              <w:left w:val="nil"/>
              <w:bottom w:val="single" w:sz="4" w:space="0" w:color="auto"/>
              <w:right w:val="single" w:sz="4" w:space="0" w:color="auto"/>
            </w:tcBorders>
            <w:shd w:val="clear" w:color="auto" w:fill="auto"/>
            <w:noWrap/>
            <w:vAlign w:val="center"/>
            <w:hideMark/>
          </w:tcPr>
          <w:p w14:paraId="178AA92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0043</w:t>
            </w:r>
          </w:p>
        </w:tc>
        <w:tc>
          <w:tcPr>
            <w:tcW w:w="256" w:type="pct"/>
            <w:tcBorders>
              <w:top w:val="nil"/>
              <w:left w:val="nil"/>
              <w:bottom w:val="single" w:sz="4" w:space="0" w:color="auto"/>
              <w:right w:val="single" w:sz="4" w:space="0" w:color="auto"/>
            </w:tcBorders>
            <w:shd w:val="clear" w:color="auto" w:fill="auto"/>
            <w:noWrap/>
            <w:vAlign w:val="center"/>
            <w:hideMark/>
          </w:tcPr>
          <w:p w14:paraId="3D88C70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4347A99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F42B89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REUSABLE BIPOLAR RECTA CON CABLE. PRESENTACION: PIEZA. NUMERO DE CATALOGO: 60-1768-001 Y 60-0845-001. PARA SU USO EN EL EQUIPO CLAVE: 531 328 0124 UNIDAD DE ELECTROCIRUGIA INTERMEDIA. MARCA: CONMED. MODELO: SABRE 180/ 1000 SES.</w:t>
            </w:r>
          </w:p>
        </w:tc>
        <w:tc>
          <w:tcPr>
            <w:tcW w:w="533" w:type="pct"/>
            <w:tcBorders>
              <w:top w:val="nil"/>
              <w:left w:val="nil"/>
              <w:bottom w:val="single" w:sz="4" w:space="0" w:color="auto"/>
              <w:right w:val="single" w:sz="4" w:space="0" w:color="auto"/>
            </w:tcBorders>
            <w:shd w:val="clear" w:color="auto" w:fill="auto"/>
            <w:vAlign w:val="center"/>
            <w:hideMark/>
          </w:tcPr>
          <w:p w14:paraId="2DB12AF0"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0C9131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CEEA51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A40124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34D2D9B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FDD4BF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415</w:t>
            </w:r>
          </w:p>
        </w:tc>
        <w:tc>
          <w:tcPr>
            <w:tcW w:w="256" w:type="pct"/>
            <w:tcBorders>
              <w:top w:val="nil"/>
              <w:left w:val="nil"/>
              <w:bottom w:val="single" w:sz="4" w:space="0" w:color="auto"/>
              <w:right w:val="single" w:sz="4" w:space="0" w:color="auto"/>
            </w:tcBorders>
            <w:shd w:val="clear" w:color="auto" w:fill="auto"/>
            <w:noWrap/>
            <w:vAlign w:val="center"/>
            <w:hideMark/>
          </w:tcPr>
          <w:p w14:paraId="27B942B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94222F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700</w:t>
            </w:r>
          </w:p>
        </w:tc>
        <w:tc>
          <w:tcPr>
            <w:tcW w:w="256" w:type="pct"/>
            <w:tcBorders>
              <w:top w:val="nil"/>
              <w:left w:val="nil"/>
              <w:bottom w:val="single" w:sz="4" w:space="0" w:color="auto"/>
              <w:right w:val="single" w:sz="4" w:space="0" w:color="auto"/>
            </w:tcBorders>
            <w:shd w:val="clear" w:color="auto" w:fill="auto"/>
            <w:noWrap/>
            <w:vAlign w:val="center"/>
            <w:hideMark/>
          </w:tcPr>
          <w:p w14:paraId="4944B44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1835</w:t>
            </w:r>
          </w:p>
        </w:tc>
        <w:tc>
          <w:tcPr>
            <w:tcW w:w="256" w:type="pct"/>
            <w:tcBorders>
              <w:top w:val="nil"/>
              <w:left w:val="nil"/>
              <w:bottom w:val="single" w:sz="4" w:space="0" w:color="auto"/>
              <w:right w:val="single" w:sz="4" w:space="0" w:color="auto"/>
            </w:tcBorders>
            <w:shd w:val="clear" w:color="auto" w:fill="auto"/>
            <w:noWrap/>
            <w:vAlign w:val="center"/>
            <w:hideMark/>
          </w:tcPr>
          <w:p w14:paraId="6BC3D68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309429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54BB2E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PINZAS DE BIOPSIA PULMONAR. RADIAL JAW 3. DIAMETRO EXTERNO 1.8MM. </w:t>
            </w:r>
            <w:r w:rsidRPr="00777E3A">
              <w:rPr>
                <w:rFonts w:ascii="Arial" w:hAnsi="Arial" w:cs="Arial"/>
                <w:color w:val="000000"/>
                <w:sz w:val="12"/>
                <w:szCs w:val="12"/>
                <w:lang w:val="es-MX" w:eastAsia="es-MX"/>
              </w:rPr>
              <w:lastRenderedPageBreak/>
              <w:t>LONGITUD DE TRABAJO 100CM. DIAMETRO DE CANAL DE TRABAJO 2MM. CAJA C/5. PRESENTACION: CJA. NUMERO DE CATALOGO: M00515231. PARA SU USO EN EQUIPO MEDICO CLAVE: 531.146.1544.02.01 VIDEOBRONCOSCOPIO. MARCA: FUJINON. MODELO: EB-270T, EB- 530T.</w:t>
            </w:r>
          </w:p>
        </w:tc>
        <w:tc>
          <w:tcPr>
            <w:tcW w:w="533" w:type="pct"/>
            <w:tcBorders>
              <w:top w:val="nil"/>
              <w:left w:val="nil"/>
              <w:bottom w:val="single" w:sz="4" w:space="0" w:color="auto"/>
              <w:right w:val="single" w:sz="4" w:space="0" w:color="auto"/>
            </w:tcBorders>
            <w:shd w:val="clear" w:color="auto" w:fill="auto"/>
            <w:vAlign w:val="center"/>
            <w:hideMark/>
          </w:tcPr>
          <w:p w14:paraId="641C30C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CAJA</w:t>
            </w:r>
          </w:p>
        </w:tc>
        <w:tc>
          <w:tcPr>
            <w:tcW w:w="478" w:type="pct"/>
            <w:tcBorders>
              <w:top w:val="nil"/>
              <w:left w:val="nil"/>
              <w:bottom w:val="single" w:sz="4" w:space="0" w:color="auto"/>
              <w:right w:val="single" w:sz="4" w:space="0" w:color="auto"/>
            </w:tcBorders>
            <w:shd w:val="clear" w:color="auto" w:fill="auto"/>
            <w:noWrap/>
            <w:vAlign w:val="center"/>
            <w:hideMark/>
          </w:tcPr>
          <w:p w14:paraId="2887ED6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c>
          <w:tcPr>
            <w:tcW w:w="456" w:type="pct"/>
            <w:tcBorders>
              <w:top w:val="nil"/>
              <w:left w:val="nil"/>
              <w:bottom w:val="single" w:sz="4" w:space="0" w:color="auto"/>
              <w:right w:val="single" w:sz="4" w:space="0" w:color="auto"/>
            </w:tcBorders>
            <w:shd w:val="clear" w:color="auto" w:fill="auto"/>
            <w:noWrap/>
            <w:vAlign w:val="center"/>
            <w:hideMark/>
          </w:tcPr>
          <w:p w14:paraId="01AA66B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133A1C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4DD6E8C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7F8153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416</w:t>
            </w:r>
          </w:p>
        </w:tc>
        <w:tc>
          <w:tcPr>
            <w:tcW w:w="256" w:type="pct"/>
            <w:tcBorders>
              <w:top w:val="nil"/>
              <w:left w:val="nil"/>
              <w:bottom w:val="single" w:sz="4" w:space="0" w:color="auto"/>
              <w:right w:val="single" w:sz="4" w:space="0" w:color="auto"/>
            </w:tcBorders>
            <w:shd w:val="clear" w:color="auto" w:fill="auto"/>
            <w:noWrap/>
            <w:vAlign w:val="center"/>
            <w:hideMark/>
          </w:tcPr>
          <w:p w14:paraId="235221A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0E1D6E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700</w:t>
            </w:r>
          </w:p>
        </w:tc>
        <w:tc>
          <w:tcPr>
            <w:tcW w:w="256" w:type="pct"/>
            <w:tcBorders>
              <w:top w:val="nil"/>
              <w:left w:val="nil"/>
              <w:bottom w:val="single" w:sz="4" w:space="0" w:color="auto"/>
              <w:right w:val="single" w:sz="4" w:space="0" w:color="auto"/>
            </w:tcBorders>
            <w:shd w:val="clear" w:color="auto" w:fill="auto"/>
            <w:noWrap/>
            <w:vAlign w:val="center"/>
            <w:hideMark/>
          </w:tcPr>
          <w:p w14:paraId="12FD315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0779</w:t>
            </w:r>
          </w:p>
        </w:tc>
        <w:tc>
          <w:tcPr>
            <w:tcW w:w="256" w:type="pct"/>
            <w:tcBorders>
              <w:top w:val="nil"/>
              <w:left w:val="nil"/>
              <w:bottom w:val="single" w:sz="4" w:space="0" w:color="auto"/>
              <w:right w:val="single" w:sz="4" w:space="0" w:color="auto"/>
            </w:tcBorders>
            <w:shd w:val="clear" w:color="auto" w:fill="auto"/>
            <w:noWrap/>
            <w:vAlign w:val="center"/>
            <w:hideMark/>
          </w:tcPr>
          <w:p w14:paraId="165AD6A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5E8653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F7EFFA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DE BIOPSIA CON FENESTRADO ESTANDAR. CANAL DE TRABAJO: 2.8 MM, LONGITUD UTIL: 2400MM. ESTERILIZABLE EN AUTOCLAVE. PARA COLONOSCOPÌA. PRESENTACION: PIEZA. NUMERO DE CATALOGO: BF2424SF. PARA SU USO EN EQUIPO MEDICO: CLAVE: 531.316.0094 VIDEOENDOSCOPIO. MARCA: FUJINON. MODELO: EPX-2500, EG-530WR, EC530WL, ED530XT.</w:t>
            </w:r>
          </w:p>
        </w:tc>
        <w:tc>
          <w:tcPr>
            <w:tcW w:w="533" w:type="pct"/>
            <w:tcBorders>
              <w:top w:val="nil"/>
              <w:left w:val="nil"/>
              <w:bottom w:val="single" w:sz="4" w:space="0" w:color="auto"/>
              <w:right w:val="single" w:sz="4" w:space="0" w:color="auto"/>
            </w:tcBorders>
            <w:shd w:val="clear" w:color="auto" w:fill="auto"/>
            <w:vAlign w:val="center"/>
            <w:hideMark/>
          </w:tcPr>
          <w:p w14:paraId="36235D2D"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5BA4C3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70A645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4B77A2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4B4D9B1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8AC679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417</w:t>
            </w:r>
          </w:p>
        </w:tc>
        <w:tc>
          <w:tcPr>
            <w:tcW w:w="256" w:type="pct"/>
            <w:tcBorders>
              <w:top w:val="nil"/>
              <w:left w:val="nil"/>
              <w:bottom w:val="single" w:sz="4" w:space="0" w:color="auto"/>
              <w:right w:val="single" w:sz="4" w:space="0" w:color="auto"/>
            </w:tcBorders>
            <w:shd w:val="clear" w:color="auto" w:fill="auto"/>
            <w:noWrap/>
            <w:vAlign w:val="center"/>
            <w:hideMark/>
          </w:tcPr>
          <w:p w14:paraId="190E00A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493B5AA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700</w:t>
            </w:r>
          </w:p>
        </w:tc>
        <w:tc>
          <w:tcPr>
            <w:tcW w:w="256" w:type="pct"/>
            <w:tcBorders>
              <w:top w:val="nil"/>
              <w:left w:val="nil"/>
              <w:bottom w:val="single" w:sz="4" w:space="0" w:color="auto"/>
              <w:right w:val="single" w:sz="4" w:space="0" w:color="auto"/>
            </w:tcBorders>
            <w:shd w:val="clear" w:color="auto" w:fill="auto"/>
            <w:noWrap/>
            <w:vAlign w:val="center"/>
            <w:hideMark/>
          </w:tcPr>
          <w:p w14:paraId="0512D3E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0266</w:t>
            </w:r>
          </w:p>
        </w:tc>
        <w:tc>
          <w:tcPr>
            <w:tcW w:w="256" w:type="pct"/>
            <w:tcBorders>
              <w:top w:val="nil"/>
              <w:left w:val="nil"/>
              <w:bottom w:val="single" w:sz="4" w:space="0" w:color="auto"/>
              <w:right w:val="single" w:sz="4" w:space="0" w:color="auto"/>
            </w:tcBorders>
            <w:shd w:val="clear" w:color="auto" w:fill="auto"/>
            <w:noWrap/>
            <w:vAlign w:val="center"/>
            <w:hideMark/>
          </w:tcPr>
          <w:p w14:paraId="3E570C3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C7CA40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4AC5DC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DESECHABLE PARA TOMA DE BIOPSIAS CON COPA OVAL LISA CON ESTILETE. LONGITUD UTIL: 230 CM, TAMAÑO MINIMO DEL CANAL: 2.8 MM. COMPATIBLE CON INSTRUMENTOS SERIE: CF, PCF. PRESENTACION: CAJA CON 20 PIEZAS. NUMERO DE CATALOGO: FB-240U.A PARA SU USO EN EQUIPO MEDICO: CLAVE 531.316.0094 VIDEOENDOSCOPIO. MARCA: OLYMPUS. MODELO: CF.</w:t>
            </w:r>
          </w:p>
        </w:tc>
        <w:tc>
          <w:tcPr>
            <w:tcW w:w="533" w:type="pct"/>
            <w:tcBorders>
              <w:top w:val="nil"/>
              <w:left w:val="nil"/>
              <w:bottom w:val="single" w:sz="4" w:space="0" w:color="auto"/>
              <w:right w:val="single" w:sz="4" w:space="0" w:color="auto"/>
            </w:tcBorders>
            <w:shd w:val="clear" w:color="auto" w:fill="auto"/>
            <w:vAlign w:val="center"/>
            <w:hideMark/>
          </w:tcPr>
          <w:p w14:paraId="23977E7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05DB011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w:t>
            </w:r>
          </w:p>
        </w:tc>
        <w:tc>
          <w:tcPr>
            <w:tcW w:w="456" w:type="pct"/>
            <w:tcBorders>
              <w:top w:val="nil"/>
              <w:left w:val="nil"/>
              <w:bottom w:val="single" w:sz="4" w:space="0" w:color="auto"/>
              <w:right w:val="single" w:sz="4" w:space="0" w:color="auto"/>
            </w:tcBorders>
            <w:shd w:val="clear" w:color="auto" w:fill="auto"/>
            <w:noWrap/>
            <w:vAlign w:val="center"/>
            <w:hideMark/>
          </w:tcPr>
          <w:p w14:paraId="3DC54D6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537734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50502AC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B42D12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418</w:t>
            </w:r>
          </w:p>
        </w:tc>
        <w:tc>
          <w:tcPr>
            <w:tcW w:w="256" w:type="pct"/>
            <w:tcBorders>
              <w:top w:val="nil"/>
              <w:left w:val="nil"/>
              <w:bottom w:val="single" w:sz="4" w:space="0" w:color="auto"/>
              <w:right w:val="single" w:sz="4" w:space="0" w:color="auto"/>
            </w:tcBorders>
            <w:shd w:val="clear" w:color="auto" w:fill="auto"/>
            <w:noWrap/>
            <w:vAlign w:val="center"/>
            <w:hideMark/>
          </w:tcPr>
          <w:p w14:paraId="4D5FFB7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7640280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704</w:t>
            </w:r>
          </w:p>
        </w:tc>
        <w:tc>
          <w:tcPr>
            <w:tcW w:w="256" w:type="pct"/>
            <w:tcBorders>
              <w:top w:val="nil"/>
              <w:left w:val="nil"/>
              <w:bottom w:val="single" w:sz="4" w:space="0" w:color="auto"/>
              <w:right w:val="single" w:sz="4" w:space="0" w:color="auto"/>
            </w:tcBorders>
            <w:shd w:val="clear" w:color="auto" w:fill="auto"/>
            <w:noWrap/>
            <w:vAlign w:val="center"/>
            <w:hideMark/>
          </w:tcPr>
          <w:p w14:paraId="164D70A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0254</w:t>
            </w:r>
          </w:p>
        </w:tc>
        <w:tc>
          <w:tcPr>
            <w:tcW w:w="256" w:type="pct"/>
            <w:tcBorders>
              <w:top w:val="nil"/>
              <w:left w:val="nil"/>
              <w:bottom w:val="single" w:sz="4" w:space="0" w:color="auto"/>
              <w:right w:val="single" w:sz="4" w:space="0" w:color="auto"/>
            </w:tcBorders>
            <w:shd w:val="clear" w:color="auto" w:fill="auto"/>
            <w:noWrap/>
            <w:vAlign w:val="center"/>
            <w:hideMark/>
          </w:tcPr>
          <w:p w14:paraId="33E7D9A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0951EA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3C6B23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PLACA DESECHABLE ADULTO. PRESENTACION: PIEZA. NUMERO DE CATALOGO: F7820. PARA SU USO EN EL EQUIPO: UNIDAD DE ELECTROCIRUGIA DE USO GENERAL. CLAVE: 531.328.0181.02.03. MARCA: LED SPA. MODELO: SURTRON.</w:t>
            </w:r>
          </w:p>
        </w:tc>
        <w:tc>
          <w:tcPr>
            <w:tcW w:w="533" w:type="pct"/>
            <w:tcBorders>
              <w:top w:val="nil"/>
              <w:left w:val="nil"/>
              <w:bottom w:val="single" w:sz="4" w:space="0" w:color="auto"/>
              <w:right w:val="single" w:sz="4" w:space="0" w:color="auto"/>
            </w:tcBorders>
            <w:shd w:val="clear" w:color="auto" w:fill="auto"/>
            <w:vAlign w:val="center"/>
            <w:hideMark/>
          </w:tcPr>
          <w:p w14:paraId="08B0640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1FAAEF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9174A0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D805BD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56</w:t>
            </w:r>
          </w:p>
        </w:tc>
      </w:tr>
      <w:tr w:rsidR="002C1C49" w:rsidRPr="00777E3A" w14:paraId="5C82A0A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E8544A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419</w:t>
            </w:r>
          </w:p>
        </w:tc>
        <w:tc>
          <w:tcPr>
            <w:tcW w:w="256" w:type="pct"/>
            <w:tcBorders>
              <w:top w:val="nil"/>
              <w:left w:val="nil"/>
              <w:bottom w:val="single" w:sz="4" w:space="0" w:color="auto"/>
              <w:right w:val="single" w:sz="4" w:space="0" w:color="auto"/>
            </w:tcBorders>
            <w:shd w:val="clear" w:color="auto" w:fill="auto"/>
            <w:noWrap/>
            <w:vAlign w:val="center"/>
            <w:hideMark/>
          </w:tcPr>
          <w:p w14:paraId="49A7448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0FDFAE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704</w:t>
            </w:r>
          </w:p>
        </w:tc>
        <w:tc>
          <w:tcPr>
            <w:tcW w:w="256" w:type="pct"/>
            <w:tcBorders>
              <w:top w:val="nil"/>
              <w:left w:val="nil"/>
              <w:bottom w:val="single" w:sz="4" w:space="0" w:color="auto"/>
              <w:right w:val="single" w:sz="4" w:space="0" w:color="auto"/>
            </w:tcBorders>
            <w:shd w:val="clear" w:color="auto" w:fill="auto"/>
            <w:noWrap/>
            <w:vAlign w:val="center"/>
            <w:hideMark/>
          </w:tcPr>
          <w:p w14:paraId="1A8EC79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0262</w:t>
            </w:r>
          </w:p>
        </w:tc>
        <w:tc>
          <w:tcPr>
            <w:tcW w:w="256" w:type="pct"/>
            <w:tcBorders>
              <w:top w:val="nil"/>
              <w:left w:val="nil"/>
              <w:bottom w:val="single" w:sz="4" w:space="0" w:color="auto"/>
              <w:right w:val="single" w:sz="4" w:space="0" w:color="auto"/>
            </w:tcBorders>
            <w:shd w:val="clear" w:color="auto" w:fill="auto"/>
            <w:noWrap/>
            <w:vAlign w:val="center"/>
            <w:hideMark/>
          </w:tcPr>
          <w:p w14:paraId="728C69C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FC3341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EB30C2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PLACA DE RETORNO DESECHABLE, AREA DIVIDIDA (REM), PARA PACIENTE ADULTO. PRESENTACION: PIEZA. NUMERO DE CATALOGO: F7920. PARA SU USO EN EL EQUIPO: UNIDAD DE ELECTROCIRUGIA DE USO GENERAL. CLAVE: 531.328.0181. MARCA: LED. MODELO: SURTRON 400 HP.</w:t>
            </w:r>
          </w:p>
        </w:tc>
        <w:tc>
          <w:tcPr>
            <w:tcW w:w="533" w:type="pct"/>
            <w:tcBorders>
              <w:top w:val="nil"/>
              <w:left w:val="nil"/>
              <w:bottom w:val="single" w:sz="4" w:space="0" w:color="auto"/>
              <w:right w:val="single" w:sz="4" w:space="0" w:color="auto"/>
            </w:tcBorders>
            <w:shd w:val="clear" w:color="auto" w:fill="auto"/>
            <w:vAlign w:val="center"/>
            <w:hideMark/>
          </w:tcPr>
          <w:p w14:paraId="45E74423"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42DBD1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9BD0FE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517C8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56</w:t>
            </w:r>
          </w:p>
        </w:tc>
      </w:tr>
      <w:tr w:rsidR="002C1C49" w:rsidRPr="00777E3A" w14:paraId="245BD97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A5B027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420</w:t>
            </w:r>
          </w:p>
        </w:tc>
        <w:tc>
          <w:tcPr>
            <w:tcW w:w="256" w:type="pct"/>
            <w:tcBorders>
              <w:top w:val="nil"/>
              <w:left w:val="nil"/>
              <w:bottom w:val="single" w:sz="4" w:space="0" w:color="auto"/>
              <w:right w:val="single" w:sz="4" w:space="0" w:color="auto"/>
            </w:tcBorders>
            <w:shd w:val="clear" w:color="auto" w:fill="auto"/>
            <w:noWrap/>
            <w:vAlign w:val="center"/>
            <w:hideMark/>
          </w:tcPr>
          <w:p w14:paraId="307B2FA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0DF128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715</w:t>
            </w:r>
          </w:p>
        </w:tc>
        <w:tc>
          <w:tcPr>
            <w:tcW w:w="256" w:type="pct"/>
            <w:tcBorders>
              <w:top w:val="nil"/>
              <w:left w:val="nil"/>
              <w:bottom w:val="single" w:sz="4" w:space="0" w:color="auto"/>
              <w:right w:val="single" w:sz="4" w:space="0" w:color="auto"/>
            </w:tcBorders>
            <w:shd w:val="clear" w:color="auto" w:fill="auto"/>
            <w:noWrap/>
            <w:vAlign w:val="center"/>
            <w:hideMark/>
          </w:tcPr>
          <w:p w14:paraId="08D578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0178</w:t>
            </w:r>
          </w:p>
        </w:tc>
        <w:tc>
          <w:tcPr>
            <w:tcW w:w="256" w:type="pct"/>
            <w:tcBorders>
              <w:top w:val="nil"/>
              <w:left w:val="nil"/>
              <w:bottom w:val="single" w:sz="4" w:space="0" w:color="auto"/>
              <w:right w:val="single" w:sz="4" w:space="0" w:color="auto"/>
            </w:tcBorders>
            <w:shd w:val="clear" w:color="auto" w:fill="auto"/>
            <w:noWrap/>
            <w:vAlign w:val="center"/>
            <w:hideMark/>
          </w:tcPr>
          <w:p w14:paraId="0073924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CBFC7B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45E44E4"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PLUMILLA PARA REGISTRO DE TEMPERATURA, FABRICADA EN PLASTICO CON TINTA INCLUIDA, PARA GRAFICADORA CIRCULAR ABACUS/JULES RICHARD. PRESENTACION: PAQUETE CON 5 PIEZAS. NUMERO DE CATALOGO: SIN NUMERO. PARA SU USO EN EL EQUIPO: REFRIGERADOR PARA VACUNAS. CLAVE: 533.786.0034. MARCA: OJEDA. MODELO: RVBM-500.</w:t>
            </w:r>
          </w:p>
        </w:tc>
        <w:tc>
          <w:tcPr>
            <w:tcW w:w="533" w:type="pct"/>
            <w:tcBorders>
              <w:top w:val="nil"/>
              <w:left w:val="nil"/>
              <w:bottom w:val="single" w:sz="4" w:space="0" w:color="auto"/>
              <w:right w:val="single" w:sz="4" w:space="0" w:color="auto"/>
            </w:tcBorders>
            <w:shd w:val="clear" w:color="auto" w:fill="auto"/>
            <w:vAlign w:val="center"/>
            <w:hideMark/>
          </w:tcPr>
          <w:p w14:paraId="7F858E1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41A9934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c>
          <w:tcPr>
            <w:tcW w:w="456" w:type="pct"/>
            <w:tcBorders>
              <w:top w:val="nil"/>
              <w:left w:val="nil"/>
              <w:bottom w:val="single" w:sz="4" w:space="0" w:color="auto"/>
              <w:right w:val="single" w:sz="4" w:space="0" w:color="auto"/>
            </w:tcBorders>
            <w:shd w:val="clear" w:color="auto" w:fill="auto"/>
            <w:noWrap/>
            <w:vAlign w:val="center"/>
            <w:hideMark/>
          </w:tcPr>
          <w:p w14:paraId="2182D86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3B43B8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245B233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2B3ACD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421</w:t>
            </w:r>
          </w:p>
        </w:tc>
        <w:tc>
          <w:tcPr>
            <w:tcW w:w="256" w:type="pct"/>
            <w:tcBorders>
              <w:top w:val="nil"/>
              <w:left w:val="nil"/>
              <w:bottom w:val="single" w:sz="4" w:space="0" w:color="auto"/>
              <w:right w:val="single" w:sz="4" w:space="0" w:color="auto"/>
            </w:tcBorders>
            <w:shd w:val="clear" w:color="auto" w:fill="auto"/>
            <w:noWrap/>
            <w:vAlign w:val="center"/>
            <w:hideMark/>
          </w:tcPr>
          <w:p w14:paraId="71FB57F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269F1F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718</w:t>
            </w:r>
          </w:p>
        </w:tc>
        <w:tc>
          <w:tcPr>
            <w:tcW w:w="256" w:type="pct"/>
            <w:tcBorders>
              <w:top w:val="nil"/>
              <w:left w:val="nil"/>
              <w:bottom w:val="single" w:sz="4" w:space="0" w:color="auto"/>
              <w:right w:val="single" w:sz="4" w:space="0" w:color="auto"/>
            </w:tcBorders>
            <w:shd w:val="clear" w:color="auto" w:fill="auto"/>
            <w:noWrap/>
            <w:vAlign w:val="center"/>
            <w:hideMark/>
          </w:tcPr>
          <w:p w14:paraId="4575B30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0043</w:t>
            </w:r>
          </w:p>
        </w:tc>
        <w:tc>
          <w:tcPr>
            <w:tcW w:w="256" w:type="pct"/>
            <w:tcBorders>
              <w:top w:val="nil"/>
              <w:left w:val="nil"/>
              <w:bottom w:val="single" w:sz="4" w:space="0" w:color="auto"/>
              <w:right w:val="single" w:sz="4" w:space="0" w:color="auto"/>
            </w:tcBorders>
            <w:shd w:val="clear" w:color="auto" w:fill="auto"/>
            <w:noWrap/>
            <w:vAlign w:val="center"/>
            <w:hideMark/>
          </w:tcPr>
          <w:p w14:paraId="4F62FDB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3AD642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4DE8D96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PARTICULAS DE CELULOSA DE VISCOSA (CELLEX) FABRICADO A PARTIR DE MAZORCAS DE MAIZ TRATADA DE MANERA NATURAL MEDIANTE PROCESOS DE SECADO ESPECIALES QUE PERMITEN QUE NO SE GENEREN HONGOS Y SE VUELVA UN MATERIAL DAÑINO PARA LA PIEL. PUNTO DE CALENTAMIENTO: 46.1 GRADOS CENTIGRADOS A 56.6 GRADOS CENTIGRADOS. ENVASE DE 4.5 KG. PRESENTACION: ENVASE. NUMERO DE CATALOGO: CP-1897. PARA SU USO EN EL EQUIPO: EQUIPO DE TERMOTERAPIA A TRAVES DE PARTICULAS DE CELLEX, PARA EXTREMIDADES INFERIORES. CLAVE: 531.500.0546. MARCA: VARIAS. MODELO: VARIOS. MARCAS COMPATIBLES: PROTOCOR, CHATTANOOGA.</w:t>
            </w:r>
          </w:p>
        </w:tc>
        <w:tc>
          <w:tcPr>
            <w:tcW w:w="533" w:type="pct"/>
            <w:tcBorders>
              <w:top w:val="nil"/>
              <w:left w:val="nil"/>
              <w:bottom w:val="single" w:sz="4" w:space="0" w:color="auto"/>
              <w:right w:val="single" w:sz="4" w:space="0" w:color="auto"/>
            </w:tcBorders>
            <w:shd w:val="clear" w:color="auto" w:fill="auto"/>
            <w:vAlign w:val="center"/>
            <w:hideMark/>
          </w:tcPr>
          <w:p w14:paraId="78E83F91"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ENVASE</w:t>
            </w:r>
          </w:p>
        </w:tc>
        <w:tc>
          <w:tcPr>
            <w:tcW w:w="478" w:type="pct"/>
            <w:tcBorders>
              <w:top w:val="nil"/>
              <w:left w:val="nil"/>
              <w:bottom w:val="single" w:sz="4" w:space="0" w:color="auto"/>
              <w:right w:val="single" w:sz="4" w:space="0" w:color="auto"/>
            </w:tcBorders>
            <w:shd w:val="clear" w:color="auto" w:fill="auto"/>
            <w:noWrap/>
            <w:vAlign w:val="center"/>
            <w:hideMark/>
          </w:tcPr>
          <w:p w14:paraId="00DB9C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3FCB5C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ENVASE</w:t>
            </w:r>
          </w:p>
        </w:tc>
        <w:tc>
          <w:tcPr>
            <w:tcW w:w="489" w:type="pct"/>
            <w:tcBorders>
              <w:top w:val="nil"/>
              <w:left w:val="nil"/>
              <w:bottom w:val="single" w:sz="4" w:space="0" w:color="auto"/>
              <w:right w:val="single" w:sz="4" w:space="0" w:color="auto"/>
            </w:tcBorders>
            <w:shd w:val="clear" w:color="auto" w:fill="auto"/>
            <w:noWrap/>
            <w:vAlign w:val="center"/>
            <w:hideMark/>
          </w:tcPr>
          <w:p w14:paraId="10D7080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7D9CECA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76260B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422</w:t>
            </w:r>
          </w:p>
        </w:tc>
        <w:tc>
          <w:tcPr>
            <w:tcW w:w="256" w:type="pct"/>
            <w:tcBorders>
              <w:top w:val="nil"/>
              <w:left w:val="nil"/>
              <w:bottom w:val="single" w:sz="4" w:space="0" w:color="auto"/>
              <w:right w:val="single" w:sz="4" w:space="0" w:color="auto"/>
            </w:tcBorders>
            <w:shd w:val="clear" w:color="auto" w:fill="auto"/>
            <w:noWrap/>
            <w:vAlign w:val="center"/>
            <w:hideMark/>
          </w:tcPr>
          <w:p w14:paraId="7425C5F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82975D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737</w:t>
            </w:r>
          </w:p>
        </w:tc>
        <w:tc>
          <w:tcPr>
            <w:tcW w:w="256" w:type="pct"/>
            <w:tcBorders>
              <w:top w:val="nil"/>
              <w:left w:val="nil"/>
              <w:bottom w:val="single" w:sz="4" w:space="0" w:color="auto"/>
              <w:right w:val="single" w:sz="4" w:space="0" w:color="auto"/>
            </w:tcBorders>
            <w:shd w:val="clear" w:color="auto" w:fill="auto"/>
            <w:noWrap/>
            <w:vAlign w:val="center"/>
            <w:hideMark/>
          </w:tcPr>
          <w:p w14:paraId="199BA25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0024</w:t>
            </w:r>
          </w:p>
        </w:tc>
        <w:tc>
          <w:tcPr>
            <w:tcW w:w="256" w:type="pct"/>
            <w:tcBorders>
              <w:top w:val="nil"/>
              <w:left w:val="nil"/>
              <w:bottom w:val="single" w:sz="4" w:space="0" w:color="auto"/>
              <w:right w:val="single" w:sz="4" w:space="0" w:color="auto"/>
            </w:tcBorders>
            <w:shd w:val="clear" w:color="auto" w:fill="auto"/>
            <w:noWrap/>
            <w:vAlign w:val="center"/>
            <w:hideMark/>
          </w:tcPr>
          <w:p w14:paraId="02AF8B2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37AC6D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82BE8C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PULIDOR. SISTEMA DE PULIDO PARA USO DENTAL KIT, PULIDO DE RESINA POLIMERIZABLE Y FOTOPOLIMERIZABLE. PRESENTACION: KIT. PARA SU USO EN EL EQUIPO: LAMPARA DE FOTOCURADO DE RESINAS Y CEMENTOS FOTOPOLIMERIZABLES. CLAVE: 531.562.0020. MARCA: TODAS. MODELO: TODOS.</w:t>
            </w:r>
          </w:p>
        </w:tc>
        <w:tc>
          <w:tcPr>
            <w:tcW w:w="533" w:type="pct"/>
            <w:tcBorders>
              <w:top w:val="nil"/>
              <w:left w:val="nil"/>
              <w:bottom w:val="single" w:sz="4" w:space="0" w:color="auto"/>
              <w:right w:val="single" w:sz="4" w:space="0" w:color="auto"/>
            </w:tcBorders>
            <w:shd w:val="clear" w:color="auto" w:fill="auto"/>
            <w:vAlign w:val="center"/>
            <w:hideMark/>
          </w:tcPr>
          <w:p w14:paraId="078CDDC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KIT</w:t>
            </w:r>
          </w:p>
        </w:tc>
        <w:tc>
          <w:tcPr>
            <w:tcW w:w="478" w:type="pct"/>
            <w:tcBorders>
              <w:top w:val="nil"/>
              <w:left w:val="nil"/>
              <w:bottom w:val="single" w:sz="4" w:space="0" w:color="auto"/>
              <w:right w:val="single" w:sz="4" w:space="0" w:color="auto"/>
            </w:tcBorders>
            <w:shd w:val="clear" w:color="auto" w:fill="auto"/>
            <w:noWrap/>
            <w:vAlign w:val="center"/>
            <w:hideMark/>
          </w:tcPr>
          <w:p w14:paraId="4224CE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911ADC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KIT</w:t>
            </w:r>
          </w:p>
        </w:tc>
        <w:tc>
          <w:tcPr>
            <w:tcW w:w="489" w:type="pct"/>
            <w:tcBorders>
              <w:top w:val="nil"/>
              <w:left w:val="nil"/>
              <w:bottom w:val="single" w:sz="4" w:space="0" w:color="auto"/>
              <w:right w:val="single" w:sz="4" w:space="0" w:color="auto"/>
            </w:tcBorders>
            <w:shd w:val="clear" w:color="auto" w:fill="auto"/>
            <w:noWrap/>
            <w:vAlign w:val="center"/>
            <w:hideMark/>
          </w:tcPr>
          <w:p w14:paraId="5643AEF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w:t>
            </w:r>
          </w:p>
        </w:tc>
      </w:tr>
      <w:tr w:rsidR="002C1C49" w:rsidRPr="00777E3A" w14:paraId="5EA50A4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82F030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423</w:t>
            </w:r>
          </w:p>
        </w:tc>
        <w:tc>
          <w:tcPr>
            <w:tcW w:w="256" w:type="pct"/>
            <w:tcBorders>
              <w:top w:val="nil"/>
              <w:left w:val="nil"/>
              <w:bottom w:val="single" w:sz="4" w:space="0" w:color="auto"/>
              <w:right w:val="single" w:sz="4" w:space="0" w:color="auto"/>
            </w:tcBorders>
            <w:shd w:val="clear" w:color="auto" w:fill="auto"/>
            <w:noWrap/>
            <w:vAlign w:val="center"/>
            <w:hideMark/>
          </w:tcPr>
          <w:p w14:paraId="0E9501D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57428B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765</w:t>
            </w:r>
          </w:p>
        </w:tc>
        <w:tc>
          <w:tcPr>
            <w:tcW w:w="256" w:type="pct"/>
            <w:tcBorders>
              <w:top w:val="nil"/>
              <w:left w:val="nil"/>
              <w:bottom w:val="single" w:sz="4" w:space="0" w:color="auto"/>
              <w:right w:val="single" w:sz="4" w:space="0" w:color="auto"/>
            </w:tcBorders>
            <w:shd w:val="clear" w:color="auto" w:fill="auto"/>
            <w:noWrap/>
            <w:vAlign w:val="center"/>
            <w:hideMark/>
          </w:tcPr>
          <w:p w14:paraId="544BA4C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6729</w:t>
            </w:r>
          </w:p>
        </w:tc>
        <w:tc>
          <w:tcPr>
            <w:tcW w:w="256" w:type="pct"/>
            <w:tcBorders>
              <w:top w:val="nil"/>
              <w:left w:val="nil"/>
              <w:bottom w:val="single" w:sz="4" w:space="0" w:color="auto"/>
              <w:right w:val="single" w:sz="4" w:space="0" w:color="auto"/>
            </w:tcBorders>
            <w:shd w:val="clear" w:color="auto" w:fill="auto"/>
            <w:noWrap/>
            <w:vAlign w:val="center"/>
            <w:hideMark/>
          </w:tcPr>
          <w:p w14:paraId="74FCBF5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F44E85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191F79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ACIDO FOSFORICO AL 37% PARA ACONDICIONAR EL ESMALTE PREVIO A LA COLOCACION DE LA RESINA. PRESENTACION: JERINGA 3 GR. PARA SU USO EN EL EQUIPO: LAMPARA DE FOTOCURADO DE RESINAS Y CEMENTOS FOTOPOLIMERIZABLES. CLAVE: 531.562.0020. MARCA: TODAS. MODELO: TODOS.</w:t>
            </w:r>
          </w:p>
        </w:tc>
        <w:tc>
          <w:tcPr>
            <w:tcW w:w="533" w:type="pct"/>
            <w:tcBorders>
              <w:top w:val="nil"/>
              <w:left w:val="nil"/>
              <w:bottom w:val="single" w:sz="4" w:space="0" w:color="auto"/>
              <w:right w:val="single" w:sz="4" w:space="0" w:color="auto"/>
            </w:tcBorders>
            <w:shd w:val="clear" w:color="auto" w:fill="auto"/>
            <w:vAlign w:val="center"/>
            <w:hideMark/>
          </w:tcPr>
          <w:p w14:paraId="47D45F9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JERINGA</w:t>
            </w:r>
          </w:p>
        </w:tc>
        <w:tc>
          <w:tcPr>
            <w:tcW w:w="478" w:type="pct"/>
            <w:tcBorders>
              <w:top w:val="nil"/>
              <w:left w:val="nil"/>
              <w:bottom w:val="single" w:sz="4" w:space="0" w:color="auto"/>
              <w:right w:val="single" w:sz="4" w:space="0" w:color="auto"/>
            </w:tcBorders>
            <w:shd w:val="clear" w:color="auto" w:fill="auto"/>
            <w:noWrap/>
            <w:vAlign w:val="center"/>
            <w:hideMark/>
          </w:tcPr>
          <w:p w14:paraId="3963970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c>
          <w:tcPr>
            <w:tcW w:w="456" w:type="pct"/>
            <w:tcBorders>
              <w:top w:val="nil"/>
              <w:left w:val="nil"/>
              <w:bottom w:val="single" w:sz="4" w:space="0" w:color="auto"/>
              <w:right w:val="single" w:sz="4" w:space="0" w:color="auto"/>
            </w:tcBorders>
            <w:shd w:val="clear" w:color="auto" w:fill="auto"/>
            <w:noWrap/>
            <w:vAlign w:val="center"/>
            <w:hideMark/>
          </w:tcPr>
          <w:p w14:paraId="3CA6588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GRAMO</w:t>
            </w:r>
          </w:p>
        </w:tc>
        <w:tc>
          <w:tcPr>
            <w:tcW w:w="489" w:type="pct"/>
            <w:tcBorders>
              <w:top w:val="nil"/>
              <w:left w:val="nil"/>
              <w:bottom w:val="single" w:sz="4" w:space="0" w:color="auto"/>
              <w:right w:val="single" w:sz="4" w:space="0" w:color="auto"/>
            </w:tcBorders>
            <w:shd w:val="clear" w:color="auto" w:fill="auto"/>
            <w:noWrap/>
            <w:vAlign w:val="center"/>
            <w:hideMark/>
          </w:tcPr>
          <w:p w14:paraId="549E796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122</w:t>
            </w:r>
          </w:p>
        </w:tc>
      </w:tr>
      <w:tr w:rsidR="002C1C49" w:rsidRPr="00777E3A" w14:paraId="7C074BD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C887B7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424</w:t>
            </w:r>
          </w:p>
        </w:tc>
        <w:tc>
          <w:tcPr>
            <w:tcW w:w="256" w:type="pct"/>
            <w:tcBorders>
              <w:top w:val="nil"/>
              <w:left w:val="nil"/>
              <w:bottom w:val="single" w:sz="4" w:space="0" w:color="auto"/>
              <w:right w:val="single" w:sz="4" w:space="0" w:color="auto"/>
            </w:tcBorders>
            <w:shd w:val="clear" w:color="auto" w:fill="auto"/>
            <w:noWrap/>
            <w:vAlign w:val="center"/>
            <w:hideMark/>
          </w:tcPr>
          <w:p w14:paraId="1AF67CF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7D251B0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765</w:t>
            </w:r>
          </w:p>
        </w:tc>
        <w:tc>
          <w:tcPr>
            <w:tcW w:w="256" w:type="pct"/>
            <w:tcBorders>
              <w:top w:val="nil"/>
              <w:left w:val="nil"/>
              <w:bottom w:val="single" w:sz="4" w:space="0" w:color="auto"/>
              <w:right w:val="single" w:sz="4" w:space="0" w:color="auto"/>
            </w:tcBorders>
            <w:shd w:val="clear" w:color="auto" w:fill="auto"/>
            <w:noWrap/>
            <w:vAlign w:val="center"/>
            <w:hideMark/>
          </w:tcPr>
          <w:p w14:paraId="138A825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6737</w:t>
            </w:r>
          </w:p>
        </w:tc>
        <w:tc>
          <w:tcPr>
            <w:tcW w:w="256" w:type="pct"/>
            <w:tcBorders>
              <w:top w:val="nil"/>
              <w:left w:val="nil"/>
              <w:bottom w:val="single" w:sz="4" w:space="0" w:color="auto"/>
              <w:right w:val="single" w:sz="4" w:space="0" w:color="auto"/>
            </w:tcBorders>
            <w:shd w:val="clear" w:color="auto" w:fill="auto"/>
            <w:noWrap/>
            <w:vAlign w:val="center"/>
            <w:hideMark/>
          </w:tcPr>
          <w:p w14:paraId="43B7BA7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A7A610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3E8D03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ACIDO FOSFORICO AL 35-37% PARA GRABADO DE ESMALTE Y ACONDICIONAMIENTO DE DENTINA PREVIO A LA COLOCACION DE RESINA COMO MEDIO </w:t>
            </w:r>
            <w:r w:rsidRPr="00777E3A">
              <w:rPr>
                <w:rFonts w:ascii="Arial" w:hAnsi="Arial" w:cs="Arial"/>
                <w:color w:val="000000"/>
                <w:sz w:val="12"/>
                <w:szCs w:val="12"/>
                <w:lang w:val="es-MX" w:eastAsia="es-MX"/>
              </w:rPr>
              <w:lastRenderedPageBreak/>
              <w:t>DE RESTAURACION DENTAL. PRESENTACION: JERINGA CON 2-3 ML. PARA SU USO EN EL EQUIPO: LAMPARA DE FOTOCURADO DE RESINAS Y CEMENTOS FOTOPOLIMERIZABLES. CLAVE: 531.562.0020. MARCA: TODAS. MODELO: TODOS.</w:t>
            </w:r>
          </w:p>
        </w:tc>
        <w:tc>
          <w:tcPr>
            <w:tcW w:w="533" w:type="pct"/>
            <w:tcBorders>
              <w:top w:val="nil"/>
              <w:left w:val="nil"/>
              <w:bottom w:val="single" w:sz="4" w:space="0" w:color="auto"/>
              <w:right w:val="single" w:sz="4" w:space="0" w:color="auto"/>
            </w:tcBorders>
            <w:shd w:val="clear" w:color="auto" w:fill="auto"/>
            <w:vAlign w:val="center"/>
            <w:hideMark/>
          </w:tcPr>
          <w:p w14:paraId="558887E6"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JERINGA</w:t>
            </w:r>
          </w:p>
        </w:tc>
        <w:tc>
          <w:tcPr>
            <w:tcW w:w="478" w:type="pct"/>
            <w:tcBorders>
              <w:top w:val="nil"/>
              <w:left w:val="nil"/>
              <w:bottom w:val="single" w:sz="4" w:space="0" w:color="auto"/>
              <w:right w:val="single" w:sz="4" w:space="0" w:color="auto"/>
            </w:tcBorders>
            <w:shd w:val="clear" w:color="auto" w:fill="auto"/>
            <w:noWrap/>
            <w:vAlign w:val="center"/>
            <w:hideMark/>
          </w:tcPr>
          <w:p w14:paraId="71D26C0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088255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JERINGA</w:t>
            </w:r>
          </w:p>
        </w:tc>
        <w:tc>
          <w:tcPr>
            <w:tcW w:w="489" w:type="pct"/>
            <w:tcBorders>
              <w:top w:val="nil"/>
              <w:left w:val="nil"/>
              <w:bottom w:val="single" w:sz="4" w:space="0" w:color="auto"/>
              <w:right w:val="single" w:sz="4" w:space="0" w:color="auto"/>
            </w:tcBorders>
            <w:shd w:val="clear" w:color="auto" w:fill="auto"/>
            <w:noWrap/>
            <w:vAlign w:val="center"/>
            <w:hideMark/>
          </w:tcPr>
          <w:p w14:paraId="720D1C6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122</w:t>
            </w:r>
          </w:p>
        </w:tc>
      </w:tr>
      <w:tr w:rsidR="002C1C49" w:rsidRPr="00777E3A" w14:paraId="050070F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EF49E5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425</w:t>
            </w:r>
          </w:p>
        </w:tc>
        <w:tc>
          <w:tcPr>
            <w:tcW w:w="256" w:type="pct"/>
            <w:tcBorders>
              <w:top w:val="nil"/>
              <w:left w:val="nil"/>
              <w:bottom w:val="single" w:sz="4" w:space="0" w:color="auto"/>
              <w:right w:val="single" w:sz="4" w:space="0" w:color="auto"/>
            </w:tcBorders>
            <w:shd w:val="clear" w:color="auto" w:fill="auto"/>
            <w:noWrap/>
            <w:vAlign w:val="center"/>
            <w:hideMark/>
          </w:tcPr>
          <w:p w14:paraId="496A59F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00A896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774</w:t>
            </w:r>
          </w:p>
        </w:tc>
        <w:tc>
          <w:tcPr>
            <w:tcW w:w="256" w:type="pct"/>
            <w:tcBorders>
              <w:top w:val="nil"/>
              <w:left w:val="nil"/>
              <w:bottom w:val="single" w:sz="4" w:space="0" w:color="auto"/>
              <w:right w:val="single" w:sz="4" w:space="0" w:color="auto"/>
            </w:tcBorders>
            <w:shd w:val="clear" w:color="auto" w:fill="auto"/>
            <w:noWrap/>
            <w:vAlign w:val="center"/>
            <w:hideMark/>
          </w:tcPr>
          <w:p w14:paraId="7F4666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0184</w:t>
            </w:r>
          </w:p>
        </w:tc>
        <w:tc>
          <w:tcPr>
            <w:tcW w:w="256" w:type="pct"/>
            <w:tcBorders>
              <w:top w:val="nil"/>
              <w:left w:val="nil"/>
              <w:bottom w:val="single" w:sz="4" w:space="0" w:color="auto"/>
              <w:right w:val="single" w:sz="4" w:space="0" w:color="auto"/>
            </w:tcBorders>
            <w:shd w:val="clear" w:color="auto" w:fill="auto"/>
            <w:noWrap/>
            <w:vAlign w:val="center"/>
            <w:hideMark/>
          </w:tcPr>
          <w:p w14:paraId="4AE372C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2B7637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206F629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RESERVORIO PARA INSULINA DE 3.0ML, PARA BOMBAS MEDTRONIC MINIMED.PRESENTACION: CAJA CON 10 PIEZAS. NUMERO DE CATALOGO: MMT-332A. PARA SU USO EN EL EQUIPO: BOMBA PARA LA ADMINISTRACION SUBCUTANEA DE INSULINA. CLAVE: 531.140.0369. MARCA: MEDTRONIC MINIMED. MODELO: VEO, 640G, 670G.</w:t>
            </w:r>
          </w:p>
        </w:tc>
        <w:tc>
          <w:tcPr>
            <w:tcW w:w="533" w:type="pct"/>
            <w:tcBorders>
              <w:top w:val="nil"/>
              <w:left w:val="nil"/>
              <w:bottom w:val="single" w:sz="4" w:space="0" w:color="auto"/>
              <w:right w:val="single" w:sz="4" w:space="0" w:color="auto"/>
            </w:tcBorders>
            <w:shd w:val="clear" w:color="auto" w:fill="auto"/>
            <w:vAlign w:val="center"/>
            <w:hideMark/>
          </w:tcPr>
          <w:p w14:paraId="6C24E6B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5EB48B8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456" w:type="pct"/>
            <w:tcBorders>
              <w:top w:val="nil"/>
              <w:left w:val="nil"/>
              <w:bottom w:val="single" w:sz="4" w:space="0" w:color="auto"/>
              <w:right w:val="single" w:sz="4" w:space="0" w:color="auto"/>
            </w:tcBorders>
            <w:shd w:val="clear" w:color="auto" w:fill="auto"/>
            <w:noWrap/>
            <w:vAlign w:val="center"/>
            <w:hideMark/>
          </w:tcPr>
          <w:p w14:paraId="4F59434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E7621E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56C324F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CFA94D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426</w:t>
            </w:r>
          </w:p>
        </w:tc>
        <w:tc>
          <w:tcPr>
            <w:tcW w:w="256" w:type="pct"/>
            <w:tcBorders>
              <w:top w:val="nil"/>
              <w:left w:val="nil"/>
              <w:bottom w:val="single" w:sz="4" w:space="0" w:color="auto"/>
              <w:right w:val="single" w:sz="4" w:space="0" w:color="auto"/>
            </w:tcBorders>
            <w:shd w:val="clear" w:color="auto" w:fill="auto"/>
            <w:noWrap/>
            <w:vAlign w:val="center"/>
            <w:hideMark/>
          </w:tcPr>
          <w:p w14:paraId="342CBF2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3AE9DF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774</w:t>
            </w:r>
          </w:p>
        </w:tc>
        <w:tc>
          <w:tcPr>
            <w:tcW w:w="256" w:type="pct"/>
            <w:tcBorders>
              <w:top w:val="nil"/>
              <w:left w:val="nil"/>
              <w:bottom w:val="single" w:sz="4" w:space="0" w:color="auto"/>
              <w:right w:val="single" w:sz="4" w:space="0" w:color="auto"/>
            </w:tcBorders>
            <w:shd w:val="clear" w:color="auto" w:fill="auto"/>
            <w:noWrap/>
            <w:vAlign w:val="center"/>
            <w:hideMark/>
          </w:tcPr>
          <w:p w14:paraId="4CEF52F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0143</w:t>
            </w:r>
          </w:p>
        </w:tc>
        <w:tc>
          <w:tcPr>
            <w:tcW w:w="256" w:type="pct"/>
            <w:tcBorders>
              <w:top w:val="nil"/>
              <w:left w:val="nil"/>
              <w:bottom w:val="single" w:sz="4" w:space="0" w:color="auto"/>
              <w:right w:val="single" w:sz="4" w:space="0" w:color="auto"/>
            </w:tcBorders>
            <w:shd w:val="clear" w:color="auto" w:fill="auto"/>
            <w:noWrap/>
            <w:vAlign w:val="center"/>
            <w:hideMark/>
          </w:tcPr>
          <w:p w14:paraId="144FA59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E8FE74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1A921D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RESERVORIO DE OXIGENO 2500ML. PRESENTACION: PZA. NUMERO DE CATALOGO: 51007. PARA SU USO EN EL EQUIPO MEDICO: 531.784.0204 REANIMADOR DE ASISTENCIA VENTILATORIA. MARCA: HUDSON. MODELO: LIFESAVER.</w:t>
            </w:r>
          </w:p>
        </w:tc>
        <w:tc>
          <w:tcPr>
            <w:tcW w:w="533" w:type="pct"/>
            <w:tcBorders>
              <w:top w:val="nil"/>
              <w:left w:val="nil"/>
              <w:bottom w:val="single" w:sz="4" w:space="0" w:color="auto"/>
              <w:right w:val="single" w:sz="4" w:space="0" w:color="auto"/>
            </w:tcBorders>
            <w:shd w:val="clear" w:color="auto" w:fill="auto"/>
            <w:vAlign w:val="center"/>
            <w:hideMark/>
          </w:tcPr>
          <w:p w14:paraId="5084A0D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B1ACFC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EA257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5025D5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w:t>
            </w:r>
          </w:p>
        </w:tc>
      </w:tr>
      <w:tr w:rsidR="002C1C49" w:rsidRPr="00777E3A" w14:paraId="02C2693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76E4CE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427</w:t>
            </w:r>
          </w:p>
        </w:tc>
        <w:tc>
          <w:tcPr>
            <w:tcW w:w="256" w:type="pct"/>
            <w:tcBorders>
              <w:top w:val="nil"/>
              <w:left w:val="nil"/>
              <w:bottom w:val="single" w:sz="4" w:space="0" w:color="auto"/>
              <w:right w:val="single" w:sz="4" w:space="0" w:color="auto"/>
            </w:tcBorders>
            <w:shd w:val="clear" w:color="auto" w:fill="auto"/>
            <w:noWrap/>
            <w:vAlign w:val="center"/>
            <w:hideMark/>
          </w:tcPr>
          <w:p w14:paraId="7D89420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5B83B3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774</w:t>
            </w:r>
          </w:p>
        </w:tc>
        <w:tc>
          <w:tcPr>
            <w:tcW w:w="256" w:type="pct"/>
            <w:tcBorders>
              <w:top w:val="nil"/>
              <w:left w:val="nil"/>
              <w:bottom w:val="single" w:sz="4" w:space="0" w:color="auto"/>
              <w:right w:val="single" w:sz="4" w:space="0" w:color="auto"/>
            </w:tcBorders>
            <w:shd w:val="clear" w:color="auto" w:fill="auto"/>
            <w:noWrap/>
            <w:vAlign w:val="center"/>
            <w:hideMark/>
          </w:tcPr>
          <w:p w14:paraId="57C4EA9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0168</w:t>
            </w:r>
          </w:p>
        </w:tc>
        <w:tc>
          <w:tcPr>
            <w:tcW w:w="256" w:type="pct"/>
            <w:tcBorders>
              <w:top w:val="nil"/>
              <w:left w:val="nil"/>
              <w:bottom w:val="single" w:sz="4" w:space="0" w:color="auto"/>
              <w:right w:val="single" w:sz="4" w:space="0" w:color="auto"/>
            </w:tcBorders>
            <w:shd w:val="clear" w:color="auto" w:fill="auto"/>
            <w:noWrap/>
            <w:vAlign w:val="center"/>
            <w:hideMark/>
          </w:tcPr>
          <w:p w14:paraId="3869CBB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DB8681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67F3BC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RESERVORIO DE OXIGENO 600ML PRESENTACION: PZA. NUMERO DE CATALOGO: 51008. PARA SU USO EN EL EQUIPO MEDICO: 531.784.0204 REANIMADOR DE ASISTENCIA VENTILATORIA. MARCA: HUDSON. MODELO: LIFESAVER.</w:t>
            </w:r>
          </w:p>
        </w:tc>
        <w:tc>
          <w:tcPr>
            <w:tcW w:w="533" w:type="pct"/>
            <w:tcBorders>
              <w:top w:val="nil"/>
              <w:left w:val="nil"/>
              <w:bottom w:val="single" w:sz="4" w:space="0" w:color="auto"/>
              <w:right w:val="single" w:sz="4" w:space="0" w:color="auto"/>
            </w:tcBorders>
            <w:shd w:val="clear" w:color="auto" w:fill="auto"/>
            <w:vAlign w:val="center"/>
            <w:hideMark/>
          </w:tcPr>
          <w:p w14:paraId="4A2575A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A1F1CC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6A0A07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B39C83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344F528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74AC27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428</w:t>
            </w:r>
          </w:p>
        </w:tc>
        <w:tc>
          <w:tcPr>
            <w:tcW w:w="256" w:type="pct"/>
            <w:tcBorders>
              <w:top w:val="nil"/>
              <w:left w:val="nil"/>
              <w:bottom w:val="single" w:sz="4" w:space="0" w:color="auto"/>
              <w:right w:val="single" w:sz="4" w:space="0" w:color="auto"/>
            </w:tcBorders>
            <w:shd w:val="clear" w:color="auto" w:fill="auto"/>
            <w:noWrap/>
            <w:vAlign w:val="center"/>
            <w:hideMark/>
          </w:tcPr>
          <w:p w14:paraId="0A13092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752F74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778</w:t>
            </w:r>
          </w:p>
        </w:tc>
        <w:tc>
          <w:tcPr>
            <w:tcW w:w="256" w:type="pct"/>
            <w:tcBorders>
              <w:top w:val="nil"/>
              <w:left w:val="nil"/>
              <w:bottom w:val="single" w:sz="4" w:space="0" w:color="auto"/>
              <w:right w:val="single" w:sz="4" w:space="0" w:color="auto"/>
            </w:tcBorders>
            <w:shd w:val="clear" w:color="auto" w:fill="auto"/>
            <w:noWrap/>
            <w:vAlign w:val="center"/>
            <w:hideMark/>
          </w:tcPr>
          <w:p w14:paraId="64E658E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0016</w:t>
            </w:r>
          </w:p>
        </w:tc>
        <w:tc>
          <w:tcPr>
            <w:tcW w:w="256" w:type="pct"/>
            <w:tcBorders>
              <w:top w:val="nil"/>
              <w:left w:val="nil"/>
              <w:bottom w:val="single" w:sz="4" w:space="0" w:color="auto"/>
              <w:right w:val="single" w:sz="4" w:space="0" w:color="auto"/>
            </w:tcBorders>
            <w:shd w:val="clear" w:color="auto" w:fill="auto"/>
            <w:noWrap/>
            <w:vAlign w:val="center"/>
            <w:hideMark/>
          </w:tcPr>
          <w:p w14:paraId="73EC9F0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79CDF7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83522C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RESINA FOTOPOLIMERIZABLE PARA OBTURACIONES DE DIENTES ANTERIORES. PRESENTACION: CAJA CON 5 JERINGAS. NUMERO DE CATALOGO: SIN NUMERO. PARA SU USO EN EL EQUIPO: CLAVE 531 562 0020 LAMPARA DE FOTOCURADO DE RESINAS Y CEMENTOS FOTOPOLIMERIZABLES. MARCA: BONART. MODELO: ART L2.</w:t>
            </w:r>
          </w:p>
        </w:tc>
        <w:tc>
          <w:tcPr>
            <w:tcW w:w="533" w:type="pct"/>
            <w:tcBorders>
              <w:top w:val="nil"/>
              <w:left w:val="nil"/>
              <w:bottom w:val="single" w:sz="4" w:space="0" w:color="auto"/>
              <w:right w:val="single" w:sz="4" w:space="0" w:color="auto"/>
            </w:tcBorders>
            <w:shd w:val="clear" w:color="auto" w:fill="auto"/>
            <w:vAlign w:val="center"/>
            <w:hideMark/>
          </w:tcPr>
          <w:p w14:paraId="6985257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33FBC80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c>
          <w:tcPr>
            <w:tcW w:w="456" w:type="pct"/>
            <w:tcBorders>
              <w:top w:val="nil"/>
              <w:left w:val="nil"/>
              <w:bottom w:val="single" w:sz="4" w:space="0" w:color="auto"/>
              <w:right w:val="single" w:sz="4" w:space="0" w:color="auto"/>
            </w:tcBorders>
            <w:shd w:val="clear" w:color="auto" w:fill="auto"/>
            <w:noWrap/>
            <w:vAlign w:val="center"/>
            <w:hideMark/>
          </w:tcPr>
          <w:p w14:paraId="5D36C24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JERINGA</w:t>
            </w:r>
          </w:p>
        </w:tc>
        <w:tc>
          <w:tcPr>
            <w:tcW w:w="489" w:type="pct"/>
            <w:tcBorders>
              <w:top w:val="nil"/>
              <w:left w:val="nil"/>
              <w:bottom w:val="single" w:sz="4" w:space="0" w:color="auto"/>
              <w:right w:val="single" w:sz="4" w:space="0" w:color="auto"/>
            </w:tcBorders>
            <w:shd w:val="clear" w:color="auto" w:fill="auto"/>
            <w:noWrap/>
            <w:vAlign w:val="center"/>
            <w:hideMark/>
          </w:tcPr>
          <w:p w14:paraId="18C763E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049A0A8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21EE4A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429</w:t>
            </w:r>
          </w:p>
        </w:tc>
        <w:tc>
          <w:tcPr>
            <w:tcW w:w="256" w:type="pct"/>
            <w:tcBorders>
              <w:top w:val="nil"/>
              <w:left w:val="nil"/>
              <w:bottom w:val="single" w:sz="4" w:space="0" w:color="auto"/>
              <w:right w:val="single" w:sz="4" w:space="0" w:color="auto"/>
            </w:tcBorders>
            <w:shd w:val="clear" w:color="auto" w:fill="auto"/>
            <w:noWrap/>
            <w:vAlign w:val="center"/>
            <w:hideMark/>
          </w:tcPr>
          <w:p w14:paraId="5637D1E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67CA44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781</w:t>
            </w:r>
          </w:p>
        </w:tc>
        <w:tc>
          <w:tcPr>
            <w:tcW w:w="256" w:type="pct"/>
            <w:tcBorders>
              <w:top w:val="nil"/>
              <w:left w:val="nil"/>
              <w:bottom w:val="single" w:sz="4" w:space="0" w:color="auto"/>
              <w:right w:val="single" w:sz="4" w:space="0" w:color="auto"/>
            </w:tcBorders>
            <w:shd w:val="clear" w:color="auto" w:fill="auto"/>
            <w:noWrap/>
            <w:vAlign w:val="center"/>
            <w:hideMark/>
          </w:tcPr>
          <w:p w14:paraId="66B7CA7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0482</w:t>
            </w:r>
          </w:p>
        </w:tc>
        <w:tc>
          <w:tcPr>
            <w:tcW w:w="256" w:type="pct"/>
            <w:tcBorders>
              <w:top w:val="nil"/>
              <w:left w:val="nil"/>
              <w:bottom w:val="single" w:sz="4" w:space="0" w:color="auto"/>
              <w:right w:val="single" w:sz="4" w:space="0" w:color="auto"/>
            </w:tcBorders>
            <w:shd w:val="clear" w:color="auto" w:fill="auto"/>
            <w:noWrap/>
            <w:vAlign w:val="center"/>
            <w:hideMark/>
          </w:tcPr>
          <w:p w14:paraId="33DFA67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6026F5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467607F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ROLLO DE PAPEL BLANCO ACABADO MATE PARA REGISTRO DE GRAFICADOR. DIMENSIONES: ANCHO 57 MM, DIAMETRO 32 MM Y LONGITUD 9 M. PRESENTACION: PIEZA. NUMERO DE CATALOGO: RC-33. PARA SU USO EN LOS EQUIPOS: REFRIGERADOR PARA REACTIVOS Y PRODUCTOS BIOLOGICOS. CLAVE: 531.773.0322. MARCA: GEMETEC. MODELO: RV-14; REFRIGERADOR VERTICAL PARA LABORATORIO CAP. 20 PIES CUBICOS. CLAVE: 533.786.0026. MARCA: GEMETEC. MODELO: RV-20; REFRIGERADOR PARA VACUNAS. CLAVE: 533.786.0034. MARCA: GEMETEC. MODELO: RV-17.6; REFRIGERADOR PARA BANCO DE SANGRE. CLAVE: 533.787.0066. MARCA: GEMETEC. MODELO: RV-23.2; REFRIGERADOR PARA LABORATORIO USO RUTINARIO 14 PIES CUBICOS. CLAVE: 533.787.0181. MARCA: GEMETEC. MODELO: RV-14.2; REFRIGERADOR CONGELADOR DE 5.4 PIES CUBICOS. CLAVE: 533.786.0018. MARCA: GEMETEC. MODELO: RV-5.4.</w:t>
            </w:r>
          </w:p>
        </w:tc>
        <w:tc>
          <w:tcPr>
            <w:tcW w:w="533" w:type="pct"/>
            <w:tcBorders>
              <w:top w:val="nil"/>
              <w:left w:val="nil"/>
              <w:bottom w:val="single" w:sz="4" w:space="0" w:color="auto"/>
              <w:right w:val="single" w:sz="4" w:space="0" w:color="auto"/>
            </w:tcBorders>
            <w:shd w:val="clear" w:color="auto" w:fill="auto"/>
            <w:vAlign w:val="center"/>
            <w:hideMark/>
          </w:tcPr>
          <w:p w14:paraId="391D554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55D022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C291E1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07506F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122</w:t>
            </w:r>
          </w:p>
        </w:tc>
      </w:tr>
      <w:tr w:rsidR="002C1C49" w:rsidRPr="00777E3A" w14:paraId="40992E0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493999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430</w:t>
            </w:r>
          </w:p>
        </w:tc>
        <w:tc>
          <w:tcPr>
            <w:tcW w:w="256" w:type="pct"/>
            <w:tcBorders>
              <w:top w:val="nil"/>
              <w:left w:val="nil"/>
              <w:bottom w:val="single" w:sz="4" w:space="0" w:color="auto"/>
              <w:right w:val="single" w:sz="4" w:space="0" w:color="auto"/>
            </w:tcBorders>
            <w:shd w:val="clear" w:color="auto" w:fill="auto"/>
            <w:noWrap/>
            <w:vAlign w:val="center"/>
            <w:hideMark/>
          </w:tcPr>
          <w:p w14:paraId="4D79066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6F8A77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781</w:t>
            </w:r>
          </w:p>
        </w:tc>
        <w:tc>
          <w:tcPr>
            <w:tcW w:w="256" w:type="pct"/>
            <w:tcBorders>
              <w:top w:val="nil"/>
              <w:left w:val="nil"/>
              <w:bottom w:val="single" w:sz="4" w:space="0" w:color="auto"/>
              <w:right w:val="single" w:sz="4" w:space="0" w:color="auto"/>
            </w:tcBorders>
            <w:shd w:val="clear" w:color="auto" w:fill="auto"/>
            <w:noWrap/>
            <w:vAlign w:val="center"/>
            <w:hideMark/>
          </w:tcPr>
          <w:p w14:paraId="7C3D639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0334</w:t>
            </w:r>
          </w:p>
        </w:tc>
        <w:tc>
          <w:tcPr>
            <w:tcW w:w="256" w:type="pct"/>
            <w:tcBorders>
              <w:top w:val="nil"/>
              <w:left w:val="nil"/>
              <w:bottom w:val="single" w:sz="4" w:space="0" w:color="auto"/>
              <w:right w:val="single" w:sz="4" w:space="0" w:color="auto"/>
            </w:tcBorders>
            <w:shd w:val="clear" w:color="auto" w:fill="auto"/>
            <w:noWrap/>
            <w:vAlign w:val="center"/>
            <w:hideMark/>
          </w:tcPr>
          <w:p w14:paraId="5A2245C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FDC173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6972B79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ROLLO DE PAPEL TERMOSENSIBLE PARA IMPRESION ALFANUMERICA DIMENSIONES 57 MM DE ANCHO X 37 MM DE DIAMETRO DEL ROLLO PRESENTACION: ROLLO. NUMERO DE CATALOGO: ROLTEC 30530225. PARA SU USO EN EL EQUIPO: ESTERILIZADOR DE VAPOR AUTOGENERADO PARA DENTAL Y MAXILOFACIAL. CLAVE: 531.385.1080. MARCA: RITTER. MODELO: CLEAN TEC CB23.</w:t>
            </w:r>
          </w:p>
        </w:tc>
        <w:tc>
          <w:tcPr>
            <w:tcW w:w="533" w:type="pct"/>
            <w:tcBorders>
              <w:top w:val="nil"/>
              <w:left w:val="nil"/>
              <w:bottom w:val="single" w:sz="4" w:space="0" w:color="auto"/>
              <w:right w:val="single" w:sz="4" w:space="0" w:color="auto"/>
            </w:tcBorders>
            <w:shd w:val="clear" w:color="auto" w:fill="auto"/>
            <w:vAlign w:val="center"/>
            <w:hideMark/>
          </w:tcPr>
          <w:p w14:paraId="70F9572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ROLLO</w:t>
            </w:r>
          </w:p>
        </w:tc>
        <w:tc>
          <w:tcPr>
            <w:tcW w:w="478" w:type="pct"/>
            <w:tcBorders>
              <w:top w:val="nil"/>
              <w:left w:val="nil"/>
              <w:bottom w:val="single" w:sz="4" w:space="0" w:color="auto"/>
              <w:right w:val="single" w:sz="4" w:space="0" w:color="auto"/>
            </w:tcBorders>
            <w:shd w:val="clear" w:color="auto" w:fill="auto"/>
            <w:noWrap/>
            <w:vAlign w:val="center"/>
            <w:hideMark/>
          </w:tcPr>
          <w:p w14:paraId="289110F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0459F2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ROLLO</w:t>
            </w:r>
          </w:p>
        </w:tc>
        <w:tc>
          <w:tcPr>
            <w:tcW w:w="489" w:type="pct"/>
            <w:tcBorders>
              <w:top w:val="nil"/>
              <w:left w:val="nil"/>
              <w:bottom w:val="single" w:sz="4" w:space="0" w:color="auto"/>
              <w:right w:val="single" w:sz="4" w:space="0" w:color="auto"/>
            </w:tcBorders>
            <w:shd w:val="clear" w:color="auto" w:fill="auto"/>
            <w:noWrap/>
            <w:vAlign w:val="center"/>
            <w:hideMark/>
          </w:tcPr>
          <w:p w14:paraId="69F6EAC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22</w:t>
            </w:r>
          </w:p>
        </w:tc>
      </w:tr>
      <w:tr w:rsidR="002C1C49" w:rsidRPr="00777E3A" w14:paraId="5D9EDB4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F86BD2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431</w:t>
            </w:r>
          </w:p>
        </w:tc>
        <w:tc>
          <w:tcPr>
            <w:tcW w:w="256" w:type="pct"/>
            <w:tcBorders>
              <w:top w:val="nil"/>
              <w:left w:val="nil"/>
              <w:bottom w:val="single" w:sz="4" w:space="0" w:color="auto"/>
              <w:right w:val="single" w:sz="4" w:space="0" w:color="auto"/>
            </w:tcBorders>
            <w:shd w:val="clear" w:color="auto" w:fill="auto"/>
            <w:noWrap/>
            <w:vAlign w:val="center"/>
            <w:hideMark/>
          </w:tcPr>
          <w:p w14:paraId="7F140E8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F7E778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782</w:t>
            </w:r>
          </w:p>
        </w:tc>
        <w:tc>
          <w:tcPr>
            <w:tcW w:w="256" w:type="pct"/>
            <w:tcBorders>
              <w:top w:val="nil"/>
              <w:left w:val="nil"/>
              <w:bottom w:val="single" w:sz="4" w:space="0" w:color="auto"/>
              <w:right w:val="single" w:sz="4" w:space="0" w:color="auto"/>
            </w:tcBorders>
            <w:shd w:val="clear" w:color="auto" w:fill="auto"/>
            <w:noWrap/>
            <w:vAlign w:val="center"/>
            <w:hideMark/>
          </w:tcPr>
          <w:p w14:paraId="71BC8D9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0010</w:t>
            </w:r>
          </w:p>
        </w:tc>
        <w:tc>
          <w:tcPr>
            <w:tcW w:w="256" w:type="pct"/>
            <w:tcBorders>
              <w:top w:val="nil"/>
              <w:left w:val="nil"/>
              <w:bottom w:val="single" w:sz="4" w:space="0" w:color="auto"/>
              <w:right w:val="single" w:sz="4" w:space="0" w:color="auto"/>
            </w:tcBorders>
            <w:shd w:val="clear" w:color="auto" w:fill="auto"/>
            <w:noWrap/>
            <w:vAlign w:val="center"/>
            <w:hideMark/>
          </w:tcPr>
          <w:p w14:paraId="6991F83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FEBF56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A3141D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RESUCITADOR ADULTO DESECHABLE CON MANOMETRO Y VALVULA PEEP. MARCA: MERCURY MEDICAL PRESENTACION: JUEGO. NUMERO DE CATALOGO: 1056028. PARA SU USO EN EL EQUIPO: CARRO ROJO CON EQUIPO COMPLETO PARA REANIMACION CON DESFIBRILADOR- MONITOR-MARCAPASO. CLAVE: 531.191.0391. MARCA: VARIOS. MODELO: VARIOS.</w:t>
            </w:r>
          </w:p>
        </w:tc>
        <w:tc>
          <w:tcPr>
            <w:tcW w:w="533" w:type="pct"/>
            <w:tcBorders>
              <w:top w:val="nil"/>
              <w:left w:val="nil"/>
              <w:bottom w:val="single" w:sz="4" w:space="0" w:color="auto"/>
              <w:right w:val="single" w:sz="4" w:space="0" w:color="auto"/>
            </w:tcBorders>
            <w:shd w:val="clear" w:color="auto" w:fill="auto"/>
            <w:vAlign w:val="center"/>
            <w:hideMark/>
          </w:tcPr>
          <w:p w14:paraId="0EB7800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JUEGO</w:t>
            </w:r>
          </w:p>
        </w:tc>
        <w:tc>
          <w:tcPr>
            <w:tcW w:w="478" w:type="pct"/>
            <w:tcBorders>
              <w:top w:val="nil"/>
              <w:left w:val="nil"/>
              <w:bottom w:val="single" w:sz="4" w:space="0" w:color="auto"/>
              <w:right w:val="single" w:sz="4" w:space="0" w:color="auto"/>
            </w:tcBorders>
            <w:shd w:val="clear" w:color="auto" w:fill="auto"/>
            <w:noWrap/>
            <w:vAlign w:val="center"/>
            <w:hideMark/>
          </w:tcPr>
          <w:p w14:paraId="30B7DC8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894A35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JUEGO</w:t>
            </w:r>
          </w:p>
        </w:tc>
        <w:tc>
          <w:tcPr>
            <w:tcW w:w="489" w:type="pct"/>
            <w:tcBorders>
              <w:top w:val="nil"/>
              <w:left w:val="nil"/>
              <w:bottom w:val="single" w:sz="4" w:space="0" w:color="auto"/>
              <w:right w:val="single" w:sz="4" w:space="0" w:color="auto"/>
            </w:tcBorders>
            <w:shd w:val="clear" w:color="auto" w:fill="auto"/>
            <w:noWrap/>
            <w:vAlign w:val="center"/>
            <w:hideMark/>
          </w:tcPr>
          <w:p w14:paraId="194A976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w:t>
            </w:r>
          </w:p>
        </w:tc>
      </w:tr>
      <w:tr w:rsidR="002C1C49" w:rsidRPr="00777E3A" w14:paraId="057EDD8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24F079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432</w:t>
            </w:r>
          </w:p>
        </w:tc>
        <w:tc>
          <w:tcPr>
            <w:tcW w:w="256" w:type="pct"/>
            <w:tcBorders>
              <w:top w:val="nil"/>
              <w:left w:val="nil"/>
              <w:bottom w:val="single" w:sz="4" w:space="0" w:color="auto"/>
              <w:right w:val="single" w:sz="4" w:space="0" w:color="auto"/>
            </w:tcBorders>
            <w:shd w:val="clear" w:color="auto" w:fill="auto"/>
            <w:noWrap/>
            <w:vAlign w:val="center"/>
            <w:hideMark/>
          </w:tcPr>
          <w:p w14:paraId="1CE3DD3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CA95B6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782</w:t>
            </w:r>
          </w:p>
        </w:tc>
        <w:tc>
          <w:tcPr>
            <w:tcW w:w="256" w:type="pct"/>
            <w:tcBorders>
              <w:top w:val="nil"/>
              <w:left w:val="nil"/>
              <w:bottom w:val="single" w:sz="4" w:space="0" w:color="auto"/>
              <w:right w:val="single" w:sz="4" w:space="0" w:color="auto"/>
            </w:tcBorders>
            <w:shd w:val="clear" w:color="auto" w:fill="auto"/>
            <w:noWrap/>
            <w:vAlign w:val="center"/>
            <w:hideMark/>
          </w:tcPr>
          <w:p w14:paraId="38240D2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0036</w:t>
            </w:r>
          </w:p>
        </w:tc>
        <w:tc>
          <w:tcPr>
            <w:tcW w:w="256" w:type="pct"/>
            <w:tcBorders>
              <w:top w:val="nil"/>
              <w:left w:val="nil"/>
              <w:bottom w:val="single" w:sz="4" w:space="0" w:color="auto"/>
              <w:right w:val="single" w:sz="4" w:space="0" w:color="auto"/>
            </w:tcBorders>
            <w:shd w:val="clear" w:color="auto" w:fill="auto"/>
            <w:noWrap/>
            <w:vAlign w:val="center"/>
            <w:hideMark/>
          </w:tcPr>
          <w:p w14:paraId="5A1A6F4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32CFC1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FD1039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RESUCITADOR PEDIATRICO DESECHABLE CON MANOMETRO, VALVULA PEEP Y VALVULA DE ALIVIO. MARCA: MERCURY MEDICAL PRESENTACION: JUEGO. NUMERO DE CATALOGO: 1056110. PARA SU USO EN EL EQUIPO: CARRO ROJO CON EQUIPO COMPLETO PARA REANIMACION CON DESFIBRILADOR-MONITOR-MARCAPASO. CLAVE: 531.191.0391. MARCA: VARIOS. </w:t>
            </w:r>
            <w:r w:rsidRPr="00777E3A">
              <w:rPr>
                <w:rFonts w:ascii="Arial" w:hAnsi="Arial" w:cs="Arial"/>
                <w:color w:val="000000"/>
                <w:sz w:val="12"/>
                <w:szCs w:val="12"/>
                <w:lang w:val="es-MX" w:eastAsia="es-MX"/>
              </w:rPr>
              <w:lastRenderedPageBreak/>
              <w:t>MODELO: VARIOS.</w:t>
            </w:r>
          </w:p>
        </w:tc>
        <w:tc>
          <w:tcPr>
            <w:tcW w:w="533" w:type="pct"/>
            <w:tcBorders>
              <w:top w:val="nil"/>
              <w:left w:val="nil"/>
              <w:bottom w:val="single" w:sz="4" w:space="0" w:color="auto"/>
              <w:right w:val="single" w:sz="4" w:space="0" w:color="auto"/>
            </w:tcBorders>
            <w:shd w:val="clear" w:color="auto" w:fill="auto"/>
            <w:vAlign w:val="center"/>
            <w:hideMark/>
          </w:tcPr>
          <w:p w14:paraId="0084430E"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JUEGO</w:t>
            </w:r>
          </w:p>
        </w:tc>
        <w:tc>
          <w:tcPr>
            <w:tcW w:w="478" w:type="pct"/>
            <w:tcBorders>
              <w:top w:val="nil"/>
              <w:left w:val="nil"/>
              <w:bottom w:val="single" w:sz="4" w:space="0" w:color="auto"/>
              <w:right w:val="single" w:sz="4" w:space="0" w:color="auto"/>
            </w:tcBorders>
            <w:shd w:val="clear" w:color="auto" w:fill="auto"/>
            <w:noWrap/>
            <w:vAlign w:val="center"/>
            <w:hideMark/>
          </w:tcPr>
          <w:p w14:paraId="6D0D193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A8D6ED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JUEGO</w:t>
            </w:r>
          </w:p>
        </w:tc>
        <w:tc>
          <w:tcPr>
            <w:tcW w:w="489" w:type="pct"/>
            <w:tcBorders>
              <w:top w:val="nil"/>
              <w:left w:val="nil"/>
              <w:bottom w:val="single" w:sz="4" w:space="0" w:color="auto"/>
              <w:right w:val="single" w:sz="4" w:space="0" w:color="auto"/>
            </w:tcBorders>
            <w:shd w:val="clear" w:color="auto" w:fill="auto"/>
            <w:noWrap/>
            <w:vAlign w:val="center"/>
            <w:hideMark/>
          </w:tcPr>
          <w:p w14:paraId="0EE1BF9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097C594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F04E18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433</w:t>
            </w:r>
          </w:p>
        </w:tc>
        <w:tc>
          <w:tcPr>
            <w:tcW w:w="256" w:type="pct"/>
            <w:tcBorders>
              <w:top w:val="nil"/>
              <w:left w:val="nil"/>
              <w:bottom w:val="single" w:sz="4" w:space="0" w:color="auto"/>
              <w:right w:val="single" w:sz="4" w:space="0" w:color="auto"/>
            </w:tcBorders>
            <w:shd w:val="clear" w:color="auto" w:fill="auto"/>
            <w:noWrap/>
            <w:vAlign w:val="center"/>
            <w:hideMark/>
          </w:tcPr>
          <w:p w14:paraId="294BCF7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C627AF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782</w:t>
            </w:r>
          </w:p>
        </w:tc>
        <w:tc>
          <w:tcPr>
            <w:tcW w:w="256" w:type="pct"/>
            <w:tcBorders>
              <w:top w:val="nil"/>
              <w:left w:val="nil"/>
              <w:bottom w:val="single" w:sz="4" w:space="0" w:color="auto"/>
              <w:right w:val="single" w:sz="4" w:space="0" w:color="auto"/>
            </w:tcBorders>
            <w:shd w:val="clear" w:color="auto" w:fill="auto"/>
            <w:noWrap/>
            <w:vAlign w:val="center"/>
            <w:hideMark/>
          </w:tcPr>
          <w:p w14:paraId="4914502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0028</w:t>
            </w:r>
          </w:p>
        </w:tc>
        <w:tc>
          <w:tcPr>
            <w:tcW w:w="256" w:type="pct"/>
            <w:tcBorders>
              <w:top w:val="nil"/>
              <w:left w:val="nil"/>
              <w:bottom w:val="single" w:sz="4" w:space="0" w:color="auto"/>
              <w:right w:val="single" w:sz="4" w:space="0" w:color="auto"/>
            </w:tcBorders>
            <w:shd w:val="clear" w:color="auto" w:fill="auto"/>
            <w:noWrap/>
            <w:vAlign w:val="center"/>
            <w:hideMark/>
          </w:tcPr>
          <w:p w14:paraId="2B542D7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7609E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0BE81A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RESUCITADOR NEONATAL DESECHABLE CON MANOMETRO, VALVULA PEEP Y VALVULA DE ALIVIO. MARCA: MERCURY MEDICAL PRESENTACION: JUEGO. NUMERO DE CATALOGO: 1056212. PARA SU USO EN EL EQUIPO: CARRO ROJO CON EQUIPO COMPLETO PARA REANIMACION CON DESFIBRILADOR-MONITOR-MARCAPASO. CLAVE: 531.191.0391. MARCA: VARIOS. MODELO: VARIOS.</w:t>
            </w:r>
          </w:p>
        </w:tc>
        <w:tc>
          <w:tcPr>
            <w:tcW w:w="533" w:type="pct"/>
            <w:tcBorders>
              <w:top w:val="nil"/>
              <w:left w:val="nil"/>
              <w:bottom w:val="single" w:sz="4" w:space="0" w:color="auto"/>
              <w:right w:val="single" w:sz="4" w:space="0" w:color="auto"/>
            </w:tcBorders>
            <w:shd w:val="clear" w:color="auto" w:fill="auto"/>
            <w:vAlign w:val="center"/>
            <w:hideMark/>
          </w:tcPr>
          <w:p w14:paraId="1780D869"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JUEGO</w:t>
            </w:r>
          </w:p>
        </w:tc>
        <w:tc>
          <w:tcPr>
            <w:tcW w:w="478" w:type="pct"/>
            <w:tcBorders>
              <w:top w:val="nil"/>
              <w:left w:val="nil"/>
              <w:bottom w:val="single" w:sz="4" w:space="0" w:color="auto"/>
              <w:right w:val="single" w:sz="4" w:space="0" w:color="auto"/>
            </w:tcBorders>
            <w:shd w:val="clear" w:color="auto" w:fill="auto"/>
            <w:noWrap/>
            <w:vAlign w:val="center"/>
            <w:hideMark/>
          </w:tcPr>
          <w:p w14:paraId="44FAE7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88ED0B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JUEGO</w:t>
            </w:r>
          </w:p>
        </w:tc>
        <w:tc>
          <w:tcPr>
            <w:tcW w:w="489" w:type="pct"/>
            <w:tcBorders>
              <w:top w:val="nil"/>
              <w:left w:val="nil"/>
              <w:bottom w:val="single" w:sz="4" w:space="0" w:color="auto"/>
              <w:right w:val="single" w:sz="4" w:space="0" w:color="auto"/>
            </w:tcBorders>
            <w:shd w:val="clear" w:color="auto" w:fill="auto"/>
            <w:noWrap/>
            <w:vAlign w:val="center"/>
            <w:hideMark/>
          </w:tcPr>
          <w:p w14:paraId="49E8F7E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w:t>
            </w:r>
          </w:p>
        </w:tc>
      </w:tr>
      <w:tr w:rsidR="002C1C49" w:rsidRPr="00777E3A" w14:paraId="4A0E318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27AB1C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434</w:t>
            </w:r>
          </w:p>
        </w:tc>
        <w:tc>
          <w:tcPr>
            <w:tcW w:w="256" w:type="pct"/>
            <w:tcBorders>
              <w:top w:val="nil"/>
              <w:left w:val="nil"/>
              <w:bottom w:val="single" w:sz="4" w:space="0" w:color="auto"/>
              <w:right w:val="single" w:sz="4" w:space="0" w:color="auto"/>
            </w:tcBorders>
            <w:shd w:val="clear" w:color="auto" w:fill="auto"/>
            <w:noWrap/>
            <w:vAlign w:val="center"/>
            <w:hideMark/>
          </w:tcPr>
          <w:p w14:paraId="3802A16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7F6567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205FFB9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2800</w:t>
            </w:r>
          </w:p>
        </w:tc>
        <w:tc>
          <w:tcPr>
            <w:tcW w:w="256" w:type="pct"/>
            <w:tcBorders>
              <w:top w:val="nil"/>
              <w:left w:val="nil"/>
              <w:bottom w:val="single" w:sz="4" w:space="0" w:color="auto"/>
              <w:right w:val="single" w:sz="4" w:space="0" w:color="auto"/>
            </w:tcBorders>
            <w:shd w:val="clear" w:color="auto" w:fill="auto"/>
            <w:noWrap/>
            <w:vAlign w:val="center"/>
            <w:hideMark/>
          </w:tcPr>
          <w:p w14:paraId="1D44442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EF638C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6EDB44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FLUJO PIEZA EN Y. PRESENTACION: PZA. NUMERO DE CATALOGO: 8410185. PARA SU USO EN EL EQUIPO MEDICO: CLAVE 531.941.0980.03.01 VENTILADOR VOLUMETRICO ADULTO, PEDIATRICO NEONATAL. MARCA: DRAGER. MODELO: EVITA 4.</w:t>
            </w:r>
          </w:p>
        </w:tc>
        <w:tc>
          <w:tcPr>
            <w:tcW w:w="533" w:type="pct"/>
            <w:tcBorders>
              <w:top w:val="nil"/>
              <w:left w:val="nil"/>
              <w:bottom w:val="single" w:sz="4" w:space="0" w:color="auto"/>
              <w:right w:val="single" w:sz="4" w:space="0" w:color="auto"/>
            </w:tcBorders>
            <w:shd w:val="clear" w:color="auto" w:fill="auto"/>
            <w:vAlign w:val="center"/>
            <w:hideMark/>
          </w:tcPr>
          <w:p w14:paraId="082A4DF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9FE5A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DE36CF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8D838F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54433E1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D8EBAB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435</w:t>
            </w:r>
          </w:p>
        </w:tc>
        <w:tc>
          <w:tcPr>
            <w:tcW w:w="256" w:type="pct"/>
            <w:tcBorders>
              <w:top w:val="nil"/>
              <w:left w:val="nil"/>
              <w:bottom w:val="single" w:sz="4" w:space="0" w:color="auto"/>
              <w:right w:val="single" w:sz="4" w:space="0" w:color="auto"/>
            </w:tcBorders>
            <w:shd w:val="clear" w:color="auto" w:fill="auto"/>
            <w:noWrap/>
            <w:vAlign w:val="center"/>
            <w:hideMark/>
          </w:tcPr>
          <w:p w14:paraId="079D106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F8B6C8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12CE5AF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2230</w:t>
            </w:r>
          </w:p>
        </w:tc>
        <w:tc>
          <w:tcPr>
            <w:tcW w:w="256" w:type="pct"/>
            <w:tcBorders>
              <w:top w:val="nil"/>
              <w:left w:val="nil"/>
              <w:bottom w:val="single" w:sz="4" w:space="0" w:color="auto"/>
              <w:right w:val="single" w:sz="4" w:space="0" w:color="auto"/>
            </w:tcBorders>
            <w:shd w:val="clear" w:color="auto" w:fill="auto"/>
            <w:noWrap/>
            <w:vAlign w:val="center"/>
            <w:hideMark/>
          </w:tcPr>
          <w:p w14:paraId="1184A83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9365B2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5542689"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FLUJO NEONATAL. PRESENTACION: CAJA 5 PIEZAS. NUMERO DE CATALOGO: 8410179. PARA SU USO EN EL EQUIPO: CLAVE 531 941 0980 VENTILADOR VOLUMETRICO NEONATAL-PEDIATRIACO-ADULTO. MARCA: DRÄGER. MODELO: EVITA CON HUMIDIFICADOR FISHER &amp; PAYKEL.</w:t>
            </w:r>
          </w:p>
        </w:tc>
        <w:tc>
          <w:tcPr>
            <w:tcW w:w="533" w:type="pct"/>
            <w:tcBorders>
              <w:top w:val="nil"/>
              <w:left w:val="nil"/>
              <w:bottom w:val="single" w:sz="4" w:space="0" w:color="auto"/>
              <w:right w:val="single" w:sz="4" w:space="0" w:color="auto"/>
            </w:tcBorders>
            <w:shd w:val="clear" w:color="auto" w:fill="auto"/>
            <w:vAlign w:val="center"/>
            <w:hideMark/>
          </w:tcPr>
          <w:p w14:paraId="28572C2A"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33460B4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c>
          <w:tcPr>
            <w:tcW w:w="456" w:type="pct"/>
            <w:tcBorders>
              <w:top w:val="nil"/>
              <w:left w:val="nil"/>
              <w:bottom w:val="single" w:sz="4" w:space="0" w:color="auto"/>
              <w:right w:val="single" w:sz="4" w:space="0" w:color="auto"/>
            </w:tcBorders>
            <w:shd w:val="clear" w:color="auto" w:fill="auto"/>
            <w:noWrap/>
            <w:vAlign w:val="center"/>
            <w:hideMark/>
          </w:tcPr>
          <w:p w14:paraId="212C136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2F0A05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3DA14F0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2B192B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436</w:t>
            </w:r>
          </w:p>
        </w:tc>
        <w:tc>
          <w:tcPr>
            <w:tcW w:w="256" w:type="pct"/>
            <w:tcBorders>
              <w:top w:val="nil"/>
              <w:left w:val="nil"/>
              <w:bottom w:val="single" w:sz="4" w:space="0" w:color="auto"/>
              <w:right w:val="single" w:sz="4" w:space="0" w:color="auto"/>
            </w:tcBorders>
            <w:shd w:val="clear" w:color="auto" w:fill="auto"/>
            <w:noWrap/>
            <w:vAlign w:val="center"/>
            <w:hideMark/>
          </w:tcPr>
          <w:p w14:paraId="6156E76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DF726B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6D960AD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4988</w:t>
            </w:r>
          </w:p>
        </w:tc>
        <w:tc>
          <w:tcPr>
            <w:tcW w:w="256" w:type="pct"/>
            <w:tcBorders>
              <w:top w:val="nil"/>
              <w:left w:val="nil"/>
              <w:bottom w:val="single" w:sz="4" w:space="0" w:color="auto"/>
              <w:right w:val="single" w:sz="4" w:space="0" w:color="auto"/>
            </w:tcBorders>
            <w:shd w:val="clear" w:color="auto" w:fill="auto"/>
            <w:noWrap/>
            <w:vAlign w:val="center"/>
            <w:hideMark/>
          </w:tcPr>
          <w:p w14:paraId="302A75F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7FCE78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6C4B6C4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FLUJO SPIROLOG, MEDICION DE FLUJO EN RAMAS INSPIRATORIA Y ESPIRATORIA. PRESENTACION: CAJA/5 PZAS. NUMERO DE CATALOGO: 8403735. PARA USO EN EL EQUIPO MEDICO: ANESTESIA DE ALTA ESPECIALIDAD, UNIDAD DE. CLAVE: 531.053.0356. MARCA: DRAGER. MODELO: PRIMUS.</w:t>
            </w:r>
          </w:p>
        </w:tc>
        <w:tc>
          <w:tcPr>
            <w:tcW w:w="533" w:type="pct"/>
            <w:tcBorders>
              <w:top w:val="nil"/>
              <w:left w:val="nil"/>
              <w:bottom w:val="single" w:sz="4" w:space="0" w:color="auto"/>
              <w:right w:val="single" w:sz="4" w:space="0" w:color="auto"/>
            </w:tcBorders>
            <w:shd w:val="clear" w:color="auto" w:fill="auto"/>
            <w:vAlign w:val="center"/>
            <w:hideMark/>
          </w:tcPr>
          <w:p w14:paraId="2486B7A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5F3FD72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c>
          <w:tcPr>
            <w:tcW w:w="456" w:type="pct"/>
            <w:tcBorders>
              <w:top w:val="nil"/>
              <w:left w:val="nil"/>
              <w:bottom w:val="single" w:sz="4" w:space="0" w:color="auto"/>
              <w:right w:val="single" w:sz="4" w:space="0" w:color="auto"/>
            </w:tcBorders>
            <w:shd w:val="clear" w:color="auto" w:fill="auto"/>
            <w:noWrap/>
            <w:vAlign w:val="center"/>
            <w:hideMark/>
          </w:tcPr>
          <w:p w14:paraId="2F2F004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92AE50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09F4CA5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0629C2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437</w:t>
            </w:r>
          </w:p>
        </w:tc>
        <w:tc>
          <w:tcPr>
            <w:tcW w:w="256" w:type="pct"/>
            <w:tcBorders>
              <w:top w:val="nil"/>
              <w:left w:val="nil"/>
              <w:bottom w:val="single" w:sz="4" w:space="0" w:color="auto"/>
              <w:right w:val="single" w:sz="4" w:space="0" w:color="auto"/>
            </w:tcBorders>
            <w:shd w:val="clear" w:color="auto" w:fill="auto"/>
            <w:noWrap/>
            <w:vAlign w:val="center"/>
            <w:hideMark/>
          </w:tcPr>
          <w:p w14:paraId="120E979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4DA072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4B51E6D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8195</w:t>
            </w:r>
          </w:p>
        </w:tc>
        <w:tc>
          <w:tcPr>
            <w:tcW w:w="256" w:type="pct"/>
            <w:tcBorders>
              <w:top w:val="nil"/>
              <w:left w:val="nil"/>
              <w:bottom w:val="single" w:sz="4" w:space="0" w:color="auto"/>
              <w:right w:val="single" w:sz="4" w:space="0" w:color="auto"/>
            </w:tcBorders>
            <w:shd w:val="clear" w:color="auto" w:fill="auto"/>
            <w:noWrap/>
            <w:vAlign w:val="center"/>
            <w:hideMark/>
          </w:tcPr>
          <w:p w14:paraId="2012C23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AB1A39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5BDD384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PARA SPO2 ADHESIVO DESECHABLE PARA PACIENTE NEONATAL/ADULTO, RD SET NEO PESO MENOR QUE 3 KG O MAYOR QUE 40 KG. PRESENTACION: CAJA CON 20 PIEZAS. NUMERO DE CATALOGO: 4003. PARA SU USO EN EL EQUIPO: OXIMETRO DE PULSO. PORTATIL. CLAVE: 531.667.0065. MARCA: MASIMO. MODELO: RADICAL 7, RAD 97.</w:t>
            </w:r>
          </w:p>
        </w:tc>
        <w:tc>
          <w:tcPr>
            <w:tcW w:w="533" w:type="pct"/>
            <w:tcBorders>
              <w:top w:val="nil"/>
              <w:left w:val="nil"/>
              <w:bottom w:val="single" w:sz="4" w:space="0" w:color="auto"/>
              <w:right w:val="single" w:sz="4" w:space="0" w:color="auto"/>
            </w:tcBorders>
            <w:shd w:val="clear" w:color="auto" w:fill="auto"/>
            <w:vAlign w:val="center"/>
            <w:hideMark/>
          </w:tcPr>
          <w:p w14:paraId="50C61CD8"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5B4D64C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w:t>
            </w:r>
          </w:p>
        </w:tc>
        <w:tc>
          <w:tcPr>
            <w:tcW w:w="456" w:type="pct"/>
            <w:tcBorders>
              <w:top w:val="nil"/>
              <w:left w:val="nil"/>
              <w:bottom w:val="single" w:sz="4" w:space="0" w:color="auto"/>
              <w:right w:val="single" w:sz="4" w:space="0" w:color="auto"/>
            </w:tcBorders>
            <w:shd w:val="clear" w:color="auto" w:fill="auto"/>
            <w:noWrap/>
            <w:vAlign w:val="center"/>
            <w:hideMark/>
          </w:tcPr>
          <w:p w14:paraId="431F3B9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03E1D3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14</w:t>
            </w:r>
          </w:p>
        </w:tc>
      </w:tr>
      <w:tr w:rsidR="002C1C49" w:rsidRPr="00777E3A" w14:paraId="642E904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F04086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438</w:t>
            </w:r>
          </w:p>
        </w:tc>
        <w:tc>
          <w:tcPr>
            <w:tcW w:w="256" w:type="pct"/>
            <w:tcBorders>
              <w:top w:val="nil"/>
              <w:left w:val="nil"/>
              <w:bottom w:val="single" w:sz="4" w:space="0" w:color="auto"/>
              <w:right w:val="single" w:sz="4" w:space="0" w:color="auto"/>
            </w:tcBorders>
            <w:shd w:val="clear" w:color="auto" w:fill="auto"/>
            <w:noWrap/>
            <w:vAlign w:val="center"/>
            <w:hideMark/>
          </w:tcPr>
          <w:p w14:paraId="28C3679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B6984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4A1BD66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8328</w:t>
            </w:r>
          </w:p>
        </w:tc>
        <w:tc>
          <w:tcPr>
            <w:tcW w:w="256" w:type="pct"/>
            <w:tcBorders>
              <w:top w:val="nil"/>
              <w:left w:val="nil"/>
              <w:bottom w:val="single" w:sz="4" w:space="0" w:color="auto"/>
              <w:right w:val="single" w:sz="4" w:space="0" w:color="auto"/>
            </w:tcBorders>
            <w:shd w:val="clear" w:color="auto" w:fill="auto"/>
            <w:noWrap/>
            <w:vAlign w:val="center"/>
            <w:hideMark/>
          </w:tcPr>
          <w:p w14:paraId="28FDE50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F48C1D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1541560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SUBCUTANEO PARA MEDICION DE GLUCOSA INTERSTICIAL ESTERIL DESECHABLE. PRESENTACION: CAJA CON 5 PIEZAS. NUMERO DE CATALOGO: MMT -7020C1. PARA SU USO EN EL EQUIPO: BOMBA PARA LA ADMINISTRACION SUBCUTANEA DE INSULINA. CLAVE: 531.140.0369. MARCA: MEDTRONIC. MODELO: 640G. 670G.</w:t>
            </w:r>
          </w:p>
        </w:tc>
        <w:tc>
          <w:tcPr>
            <w:tcW w:w="533" w:type="pct"/>
            <w:tcBorders>
              <w:top w:val="nil"/>
              <w:left w:val="nil"/>
              <w:bottom w:val="single" w:sz="4" w:space="0" w:color="auto"/>
              <w:right w:val="single" w:sz="4" w:space="0" w:color="auto"/>
            </w:tcBorders>
            <w:shd w:val="clear" w:color="auto" w:fill="auto"/>
            <w:vAlign w:val="center"/>
            <w:hideMark/>
          </w:tcPr>
          <w:p w14:paraId="068F481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41CCFDC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c>
          <w:tcPr>
            <w:tcW w:w="456" w:type="pct"/>
            <w:tcBorders>
              <w:top w:val="nil"/>
              <w:left w:val="nil"/>
              <w:bottom w:val="single" w:sz="4" w:space="0" w:color="auto"/>
              <w:right w:val="single" w:sz="4" w:space="0" w:color="auto"/>
            </w:tcBorders>
            <w:shd w:val="clear" w:color="auto" w:fill="auto"/>
            <w:noWrap/>
            <w:vAlign w:val="center"/>
            <w:hideMark/>
          </w:tcPr>
          <w:p w14:paraId="7031C02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FA626E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r>
      <w:tr w:rsidR="002C1C49" w:rsidRPr="00777E3A" w14:paraId="20EF5CF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961EE6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439</w:t>
            </w:r>
          </w:p>
        </w:tc>
        <w:tc>
          <w:tcPr>
            <w:tcW w:w="256" w:type="pct"/>
            <w:tcBorders>
              <w:top w:val="nil"/>
              <w:left w:val="nil"/>
              <w:bottom w:val="single" w:sz="4" w:space="0" w:color="auto"/>
              <w:right w:val="single" w:sz="4" w:space="0" w:color="auto"/>
            </w:tcBorders>
            <w:shd w:val="clear" w:color="auto" w:fill="auto"/>
            <w:noWrap/>
            <w:vAlign w:val="center"/>
            <w:hideMark/>
          </w:tcPr>
          <w:p w14:paraId="6D02B90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C805D4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0387B88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2008</w:t>
            </w:r>
          </w:p>
        </w:tc>
        <w:tc>
          <w:tcPr>
            <w:tcW w:w="256" w:type="pct"/>
            <w:tcBorders>
              <w:top w:val="nil"/>
              <w:left w:val="nil"/>
              <w:bottom w:val="single" w:sz="4" w:space="0" w:color="auto"/>
              <w:right w:val="single" w:sz="4" w:space="0" w:color="auto"/>
            </w:tcBorders>
            <w:shd w:val="clear" w:color="auto" w:fill="auto"/>
            <w:noWrap/>
            <w:vAlign w:val="center"/>
            <w:hideMark/>
          </w:tcPr>
          <w:p w14:paraId="08BEC1F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92355E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BA260F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TEMPERATURA ADULTO. PRESENTACION: CAJA 1 PIEZA. NUMERO DE CATALOGO: 5204644. PARA SU USO EN EL EQUIPO: CLAVE 531 619 0403 MONITOR DE SIGNOS VITALES. MARCA: DRÄGER. MODELO: INFINITY VISTA XL.</w:t>
            </w:r>
          </w:p>
        </w:tc>
        <w:tc>
          <w:tcPr>
            <w:tcW w:w="533" w:type="pct"/>
            <w:tcBorders>
              <w:top w:val="nil"/>
              <w:left w:val="nil"/>
              <w:bottom w:val="single" w:sz="4" w:space="0" w:color="auto"/>
              <w:right w:val="single" w:sz="4" w:space="0" w:color="auto"/>
            </w:tcBorders>
            <w:shd w:val="clear" w:color="auto" w:fill="auto"/>
            <w:vAlign w:val="center"/>
            <w:hideMark/>
          </w:tcPr>
          <w:p w14:paraId="1F6EE7D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7CC092D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2CE58B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12E1BD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6F31825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9CDD68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440</w:t>
            </w:r>
          </w:p>
        </w:tc>
        <w:tc>
          <w:tcPr>
            <w:tcW w:w="256" w:type="pct"/>
            <w:tcBorders>
              <w:top w:val="nil"/>
              <w:left w:val="nil"/>
              <w:bottom w:val="single" w:sz="4" w:space="0" w:color="auto"/>
              <w:right w:val="single" w:sz="4" w:space="0" w:color="auto"/>
            </w:tcBorders>
            <w:shd w:val="clear" w:color="auto" w:fill="auto"/>
            <w:noWrap/>
            <w:vAlign w:val="center"/>
            <w:hideMark/>
          </w:tcPr>
          <w:p w14:paraId="08ACDE3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AD62C5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356FD43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3436</w:t>
            </w:r>
          </w:p>
        </w:tc>
        <w:tc>
          <w:tcPr>
            <w:tcW w:w="256" w:type="pct"/>
            <w:tcBorders>
              <w:top w:val="nil"/>
              <w:left w:val="nil"/>
              <w:bottom w:val="single" w:sz="4" w:space="0" w:color="auto"/>
              <w:right w:val="single" w:sz="4" w:space="0" w:color="auto"/>
            </w:tcBorders>
            <w:shd w:val="clear" w:color="auto" w:fill="auto"/>
            <w:noWrap/>
            <w:vAlign w:val="center"/>
            <w:hideMark/>
          </w:tcPr>
          <w:p w14:paraId="1E2CBD9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570FBA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A73144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SPO2 TIPO CLIP DE TECNOLOGIA DRAGER, PARA EL DEDO, PEDIATRICO/ADULTO. REUSABLE. PARA SU USO EN PACIENTES CON PESO MAYOR A 30 KG. PRESENTACION: PIEZA. NUMERO DE CATALOGO: MS13235. PARA SU USO EN EQUIPO MEDICO: CLAVE: 531.632.0554.03.01 CENTRAL DE MONITOREO PARA MULTIPLES CAMAS. MARCA: DRAGER. MODELO: INFINITY CENTRAL STATION / INFINITY KAPPA. DELTA SERIES.</w:t>
            </w:r>
          </w:p>
        </w:tc>
        <w:tc>
          <w:tcPr>
            <w:tcW w:w="533" w:type="pct"/>
            <w:tcBorders>
              <w:top w:val="nil"/>
              <w:left w:val="nil"/>
              <w:bottom w:val="single" w:sz="4" w:space="0" w:color="auto"/>
              <w:right w:val="single" w:sz="4" w:space="0" w:color="auto"/>
            </w:tcBorders>
            <w:shd w:val="clear" w:color="auto" w:fill="auto"/>
            <w:vAlign w:val="center"/>
            <w:hideMark/>
          </w:tcPr>
          <w:p w14:paraId="3BDEB79F"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A372C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1C4261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CF71D7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w:t>
            </w:r>
          </w:p>
        </w:tc>
      </w:tr>
      <w:tr w:rsidR="002C1C49" w:rsidRPr="00777E3A" w14:paraId="6C22E80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96335D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441</w:t>
            </w:r>
          </w:p>
        </w:tc>
        <w:tc>
          <w:tcPr>
            <w:tcW w:w="256" w:type="pct"/>
            <w:tcBorders>
              <w:top w:val="nil"/>
              <w:left w:val="nil"/>
              <w:bottom w:val="single" w:sz="4" w:space="0" w:color="auto"/>
              <w:right w:val="single" w:sz="4" w:space="0" w:color="auto"/>
            </w:tcBorders>
            <w:shd w:val="clear" w:color="auto" w:fill="auto"/>
            <w:noWrap/>
            <w:vAlign w:val="center"/>
            <w:hideMark/>
          </w:tcPr>
          <w:p w14:paraId="4E14CC3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EEB881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7CD19F7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1547</w:t>
            </w:r>
          </w:p>
        </w:tc>
        <w:tc>
          <w:tcPr>
            <w:tcW w:w="256" w:type="pct"/>
            <w:tcBorders>
              <w:top w:val="nil"/>
              <w:left w:val="nil"/>
              <w:bottom w:val="single" w:sz="4" w:space="0" w:color="auto"/>
              <w:right w:val="single" w:sz="4" w:space="0" w:color="auto"/>
            </w:tcBorders>
            <w:shd w:val="clear" w:color="auto" w:fill="auto"/>
            <w:noWrap/>
            <w:vAlign w:val="center"/>
            <w:hideMark/>
          </w:tcPr>
          <w:p w14:paraId="10DF9DC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DB3C2F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44B4D0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TEMPERATURA DE PIEL AMARILLO. PRESENTACION: PAQUETE CON 10 PIEZAS. NUMERO DE CATALOGO: 2M 21 916. PARA SU USO EN EL EQUIPO: CLAVE 531 252 0033 CUNA DE CALOR RADIANTE CON FOTOTERAPIA OPCIONAL. MARCA: DRAGER MEDICAL. MODELO: BABYTHERM 8002/8004/8010.</w:t>
            </w:r>
          </w:p>
        </w:tc>
        <w:tc>
          <w:tcPr>
            <w:tcW w:w="533" w:type="pct"/>
            <w:tcBorders>
              <w:top w:val="nil"/>
              <w:left w:val="nil"/>
              <w:bottom w:val="single" w:sz="4" w:space="0" w:color="auto"/>
              <w:right w:val="single" w:sz="4" w:space="0" w:color="auto"/>
            </w:tcBorders>
            <w:shd w:val="clear" w:color="auto" w:fill="auto"/>
            <w:vAlign w:val="center"/>
            <w:hideMark/>
          </w:tcPr>
          <w:p w14:paraId="77D60018"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67CE85A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456" w:type="pct"/>
            <w:tcBorders>
              <w:top w:val="nil"/>
              <w:left w:val="nil"/>
              <w:bottom w:val="single" w:sz="4" w:space="0" w:color="auto"/>
              <w:right w:val="single" w:sz="4" w:space="0" w:color="auto"/>
            </w:tcBorders>
            <w:shd w:val="clear" w:color="auto" w:fill="auto"/>
            <w:noWrap/>
            <w:vAlign w:val="center"/>
            <w:hideMark/>
          </w:tcPr>
          <w:p w14:paraId="78EAA8C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D5A4C0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5BF7A46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22C45B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442</w:t>
            </w:r>
          </w:p>
        </w:tc>
        <w:tc>
          <w:tcPr>
            <w:tcW w:w="256" w:type="pct"/>
            <w:tcBorders>
              <w:top w:val="nil"/>
              <w:left w:val="nil"/>
              <w:bottom w:val="single" w:sz="4" w:space="0" w:color="auto"/>
              <w:right w:val="single" w:sz="4" w:space="0" w:color="auto"/>
            </w:tcBorders>
            <w:shd w:val="clear" w:color="auto" w:fill="auto"/>
            <w:noWrap/>
            <w:vAlign w:val="center"/>
            <w:hideMark/>
          </w:tcPr>
          <w:p w14:paraId="477A2F3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571B58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664EF65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2271</w:t>
            </w:r>
          </w:p>
        </w:tc>
        <w:tc>
          <w:tcPr>
            <w:tcW w:w="256" w:type="pct"/>
            <w:tcBorders>
              <w:top w:val="nil"/>
              <w:left w:val="nil"/>
              <w:bottom w:val="single" w:sz="4" w:space="0" w:color="auto"/>
              <w:right w:val="single" w:sz="4" w:space="0" w:color="auto"/>
            </w:tcBorders>
            <w:shd w:val="clear" w:color="auto" w:fill="auto"/>
            <w:noWrap/>
            <w:vAlign w:val="center"/>
            <w:hideMark/>
          </w:tcPr>
          <w:p w14:paraId="7E4DDED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C6BD46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FBF25B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TEMPERATURA CENTRAL. PRESENTACION: CAJA 5 PIEZAS. NUMERO DE CATALOGO: MX11000. PARA SU USO EN EL EQUIPO: CLAVE 531 252 0033 CUNA DE CALOR RADIANTE CON FOTOTERAPIA OPCIONAL. MARCA: DRÄGER. MODELO: BABYTHERM.</w:t>
            </w:r>
          </w:p>
        </w:tc>
        <w:tc>
          <w:tcPr>
            <w:tcW w:w="533" w:type="pct"/>
            <w:tcBorders>
              <w:top w:val="nil"/>
              <w:left w:val="nil"/>
              <w:bottom w:val="single" w:sz="4" w:space="0" w:color="auto"/>
              <w:right w:val="single" w:sz="4" w:space="0" w:color="auto"/>
            </w:tcBorders>
            <w:shd w:val="clear" w:color="auto" w:fill="auto"/>
            <w:vAlign w:val="center"/>
            <w:hideMark/>
          </w:tcPr>
          <w:p w14:paraId="0317ACB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3E498EE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c>
          <w:tcPr>
            <w:tcW w:w="456" w:type="pct"/>
            <w:tcBorders>
              <w:top w:val="nil"/>
              <w:left w:val="nil"/>
              <w:bottom w:val="single" w:sz="4" w:space="0" w:color="auto"/>
              <w:right w:val="single" w:sz="4" w:space="0" w:color="auto"/>
            </w:tcBorders>
            <w:shd w:val="clear" w:color="auto" w:fill="auto"/>
            <w:noWrap/>
            <w:vAlign w:val="center"/>
            <w:hideMark/>
          </w:tcPr>
          <w:p w14:paraId="26FCAE2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6B2FF4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4819284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66ACE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443</w:t>
            </w:r>
          </w:p>
        </w:tc>
        <w:tc>
          <w:tcPr>
            <w:tcW w:w="256" w:type="pct"/>
            <w:tcBorders>
              <w:top w:val="nil"/>
              <w:left w:val="nil"/>
              <w:bottom w:val="single" w:sz="4" w:space="0" w:color="auto"/>
              <w:right w:val="single" w:sz="4" w:space="0" w:color="auto"/>
            </w:tcBorders>
            <w:shd w:val="clear" w:color="auto" w:fill="auto"/>
            <w:noWrap/>
            <w:vAlign w:val="center"/>
            <w:hideMark/>
          </w:tcPr>
          <w:p w14:paraId="0A91F75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CCAFE9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3295472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2297</w:t>
            </w:r>
          </w:p>
        </w:tc>
        <w:tc>
          <w:tcPr>
            <w:tcW w:w="256" w:type="pct"/>
            <w:tcBorders>
              <w:top w:val="nil"/>
              <w:left w:val="nil"/>
              <w:bottom w:val="single" w:sz="4" w:space="0" w:color="auto"/>
              <w:right w:val="single" w:sz="4" w:space="0" w:color="auto"/>
            </w:tcBorders>
            <w:shd w:val="clear" w:color="auto" w:fill="auto"/>
            <w:noWrap/>
            <w:vAlign w:val="center"/>
            <w:hideMark/>
          </w:tcPr>
          <w:p w14:paraId="23D7D01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95757F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6D6E63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SENSOR DE TEMPERATURA PERIFERICA. PRESENTACION: CAJA 5 PIEZAS. NUMERO DE CATALOGO: MX11001. PARA SU USO EN EL EQUIPO: CLAVE 531 252 0033 CUNA DE CALOR RADIANTE CON FOTOTERAPIA OPCIONAL. MARCA: DRÄGER. MODELO: </w:t>
            </w:r>
            <w:r w:rsidRPr="00777E3A">
              <w:rPr>
                <w:rFonts w:ascii="Arial" w:hAnsi="Arial" w:cs="Arial"/>
                <w:color w:val="000000"/>
                <w:sz w:val="12"/>
                <w:szCs w:val="12"/>
                <w:lang w:val="es-MX" w:eastAsia="es-MX"/>
              </w:rPr>
              <w:lastRenderedPageBreak/>
              <w:t>BABYTHERM.</w:t>
            </w:r>
          </w:p>
        </w:tc>
        <w:tc>
          <w:tcPr>
            <w:tcW w:w="533" w:type="pct"/>
            <w:tcBorders>
              <w:top w:val="nil"/>
              <w:left w:val="nil"/>
              <w:bottom w:val="single" w:sz="4" w:space="0" w:color="auto"/>
              <w:right w:val="single" w:sz="4" w:space="0" w:color="auto"/>
            </w:tcBorders>
            <w:shd w:val="clear" w:color="auto" w:fill="auto"/>
            <w:vAlign w:val="center"/>
            <w:hideMark/>
          </w:tcPr>
          <w:p w14:paraId="4D49AD82"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CAJA</w:t>
            </w:r>
          </w:p>
        </w:tc>
        <w:tc>
          <w:tcPr>
            <w:tcW w:w="478" w:type="pct"/>
            <w:tcBorders>
              <w:top w:val="nil"/>
              <w:left w:val="nil"/>
              <w:bottom w:val="single" w:sz="4" w:space="0" w:color="auto"/>
              <w:right w:val="single" w:sz="4" w:space="0" w:color="auto"/>
            </w:tcBorders>
            <w:shd w:val="clear" w:color="auto" w:fill="auto"/>
            <w:noWrap/>
            <w:vAlign w:val="center"/>
            <w:hideMark/>
          </w:tcPr>
          <w:p w14:paraId="1E92278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c>
          <w:tcPr>
            <w:tcW w:w="456" w:type="pct"/>
            <w:tcBorders>
              <w:top w:val="nil"/>
              <w:left w:val="nil"/>
              <w:bottom w:val="single" w:sz="4" w:space="0" w:color="auto"/>
              <w:right w:val="single" w:sz="4" w:space="0" w:color="auto"/>
            </w:tcBorders>
            <w:shd w:val="clear" w:color="auto" w:fill="auto"/>
            <w:noWrap/>
            <w:vAlign w:val="center"/>
            <w:hideMark/>
          </w:tcPr>
          <w:p w14:paraId="6803FF1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C5E48B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4BEC636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82B908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444</w:t>
            </w:r>
          </w:p>
        </w:tc>
        <w:tc>
          <w:tcPr>
            <w:tcW w:w="256" w:type="pct"/>
            <w:tcBorders>
              <w:top w:val="nil"/>
              <w:left w:val="nil"/>
              <w:bottom w:val="single" w:sz="4" w:space="0" w:color="auto"/>
              <w:right w:val="single" w:sz="4" w:space="0" w:color="auto"/>
            </w:tcBorders>
            <w:shd w:val="clear" w:color="auto" w:fill="auto"/>
            <w:noWrap/>
            <w:vAlign w:val="center"/>
            <w:hideMark/>
          </w:tcPr>
          <w:p w14:paraId="0A5539C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295745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3A9DBFB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3741</w:t>
            </w:r>
          </w:p>
        </w:tc>
        <w:tc>
          <w:tcPr>
            <w:tcW w:w="256" w:type="pct"/>
            <w:tcBorders>
              <w:top w:val="nil"/>
              <w:left w:val="nil"/>
              <w:bottom w:val="single" w:sz="4" w:space="0" w:color="auto"/>
              <w:right w:val="single" w:sz="4" w:space="0" w:color="auto"/>
            </w:tcBorders>
            <w:shd w:val="clear" w:color="auto" w:fill="auto"/>
            <w:noWrap/>
            <w:vAlign w:val="center"/>
            <w:hideMark/>
          </w:tcPr>
          <w:p w14:paraId="50CFD41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007C78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57E4BB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TEMPERATURA REUSABLE. TERMISTOR PARA MONITOREO DE TEMPERATURA CENTRAL Y PERIFERICA. PARA NEONATOS. PRESENTACION: PIEZA. NUMERO DE CATALOGO: MSVTMRES. PARA SU USO EN EQUIPO MEDICO: CLAVE 531.252.0033 CUNA DE CALOR RADIANTE CON FOTOTERAPIA OPCIONAL. MARCA: MEDICA D. MODELO: BABY CARE.</w:t>
            </w:r>
          </w:p>
        </w:tc>
        <w:tc>
          <w:tcPr>
            <w:tcW w:w="533" w:type="pct"/>
            <w:tcBorders>
              <w:top w:val="nil"/>
              <w:left w:val="nil"/>
              <w:bottom w:val="single" w:sz="4" w:space="0" w:color="auto"/>
              <w:right w:val="single" w:sz="4" w:space="0" w:color="auto"/>
            </w:tcBorders>
            <w:shd w:val="clear" w:color="auto" w:fill="auto"/>
            <w:vAlign w:val="center"/>
            <w:hideMark/>
          </w:tcPr>
          <w:p w14:paraId="692BF58F"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6786AB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4A364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B5235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r>
      <w:tr w:rsidR="002C1C49" w:rsidRPr="00777E3A" w14:paraId="754B62D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6AE1BD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445</w:t>
            </w:r>
          </w:p>
        </w:tc>
        <w:tc>
          <w:tcPr>
            <w:tcW w:w="256" w:type="pct"/>
            <w:tcBorders>
              <w:top w:val="nil"/>
              <w:left w:val="nil"/>
              <w:bottom w:val="single" w:sz="4" w:space="0" w:color="auto"/>
              <w:right w:val="single" w:sz="4" w:space="0" w:color="auto"/>
            </w:tcBorders>
            <w:shd w:val="clear" w:color="auto" w:fill="auto"/>
            <w:noWrap/>
            <w:vAlign w:val="center"/>
            <w:hideMark/>
          </w:tcPr>
          <w:p w14:paraId="206EF48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BA6B3D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254DCA5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3766</w:t>
            </w:r>
          </w:p>
        </w:tc>
        <w:tc>
          <w:tcPr>
            <w:tcW w:w="256" w:type="pct"/>
            <w:tcBorders>
              <w:top w:val="nil"/>
              <w:left w:val="nil"/>
              <w:bottom w:val="single" w:sz="4" w:space="0" w:color="auto"/>
              <w:right w:val="single" w:sz="4" w:space="0" w:color="auto"/>
            </w:tcBorders>
            <w:shd w:val="clear" w:color="auto" w:fill="auto"/>
            <w:noWrap/>
            <w:vAlign w:val="center"/>
            <w:hideMark/>
          </w:tcPr>
          <w:p w14:paraId="3458754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096E59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7F2239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MULTISITIO PARA SPO2 Y PLESTIMOGRAFIA. USO NEONATAL. PRESENTACION: PIEZA. NUMERO DE CATALOGO: MSP-RES. PARA SU USO EN EQUIPO MEDICO: CLAVE 531.252.0033 CUNA DE CALOR RADIANTE CON FOTOTERAPIA OPCIONAL. MARCA: MEDICA D. MODELO: BABY CARE.</w:t>
            </w:r>
          </w:p>
        </w:tc>
        <w:tc>
          <w:tcPr>
            <w:tcW w:w="533" w:type="pct"/>
            <w:tcBorders>
              <w:top w:val="nil"/>
              <w:left w:val="nil"/>
              <w:bottom w:val="single" w:sz="4" w:space="0" w:color="auto"/>
              <w:right w:val="single" w:sz="4" w:space="0" w:color="auto"/>
            </w:tcBorders>
            <w:shd w:val="clear" w:color="auto" w:fill="auto"/>
            <w:vAlign w:val="center"/>
            <w:hideMark/>
          </w:tcPr>
          <w:p w14:paraId="1F4D8832"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C6E9C5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A70759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75C26D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r>
      <w:tr w:rsidR="002C1C49" w:rsidRPr="00777E3A" w14:paraId="454B6B2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81BD6A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446</w:t>
            </w:r>
          </w:p>
        </w:tc>
        <w:tc>
          <w:tcPr>
            <w:tcW w:w="256" w:type="pct"/>
            <w:tcBorders>
              <w:top w:val="nil"/>
              <w:left w:val="nil"/>
              <w:bottom w:val="single" w:sz="4" w:space="0" w:color="auto"/>
              <w:right w:val="single" w:sz="4" w:space="0" w:color="auto"/>
            </w:tcBorders>
            <w:shd w:val="clear" w:color="auto" w:fill="auto"/>
            <w:noWrap/>
            <w:vAlign w:val="center"/>
            <w:hideMark/>
          </w:tcPr>
          <w:p w14:paraId="0F06AAF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DD8DD6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53B3A4C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6215</w:t>
            </w:r>
          </w:p>
        </w:tc>
        <w:tc>
          <w:tcPr>
            <w:tcW w:w="256" w:type="pct"/>
            <w:tcBorders>
              <w:top w:val="nil"/>
              <w:left w:val="nil"/>
              <w:bottom w:val="single" w:sz="4" w:space="0" w:color="auto"/>
              <w:right w:val="single" w:sz="4" w:space="0" w:color="auto"/>
            </w:tcBorders>
            <w:shd w:val="clear" w:color="auto" w:fill="auto"/>
            <w:noWrap/>
            <w:vAlign w:val="center"/>
            <w:hideMark/>
          </w:tcPr>
          <w:p w14:paraId="2DC5E5C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C0DAC1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38F8DD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REUTILIZABLE DE TEMPERATURA DE PIEL DE PLASTICO. PRESENTACION: PZA. NUMERO DE CATALOGO: ITCATRNT36-A. PARA SU USO EN EL EQUIPO MEDICO: CLAVE 531.497.0053I NCUBADORA DE TRASLADO. MARCA: INTELEC. MODELO: IT-2000.</w:t>
            </w:r>
          </w:p>
        </w:tc>
        <w:tc>
          <w:tcPr>
            <w:tcW w:w="533" w:type="pct"/>
            <w:tcBorders>
              <w:top w:val="nil"/>
              <w:left w:val="nil"/>
              <w:bottom w:val="single" w:sz="4" w:space="0" w:color="auto"/>
              <w:right w:val="single" w:sz="4" w:space="0" w:color="auto"/>
            </w:tcBorders>
            <w:shd w:val="clear" w:color="auto" w:fill="auto"/>
            <w:vAlign w:val="center"/>
            <w:hideMark/>
          </w:tcPr>
          <w:p w14:paraId="4540BC9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F8F6D4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C6126A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613811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w:t>
            </w:r>
          </w:p>
        </w:tc>
      </w:tr>
      <w:tr w:rsidR="002C1C49" w:rsidRPr="00777E3A" w14:paraId="743DFC8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95B7CC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447</w:t>
            </w:r>
          </w:p>
        </w:tc>
        <w:tc>
          <w:tcPr>
            <w:tcW w:w="256" w:type="pct"/>
            <w:tcBorders>
              <w:top w:val="nil"/>
              <w:left w:val="nil"/>
              <w:bottom w:val="single" w:sz="4" w:space="0" w:color="auto"/>
              <w:right w:val="single" w:sz="4" w:space="0" w:color="auto"/>
            </w:tcBorders>
            <w:shd w:val="clear" w:color="auto" w:fill="auto"/>
            <w:noWrap/>
            <w:vAlign w:val="center"/>
            <w:hideMark/>
          </w:tcPr>
          <w:p w14:paraId="45CFD46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114976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1E026E9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7874</w:t>
            </w:r>
          </w:p>
        </w:tc>
        <w:tc>
          <w:tcPr>
            <w:tcW w:w="256" w:type="pct"/>
            <w:tcBorders>
              <w:top w:val="nil"/>
              <w:left w:val="nil"/>
              <w:bottom w:val="single" w:sz="4" w:space="0" w:color="auto"/>
              <w:right w:val="single" w:sz="4" w:space="0" w:color="auto"/>
            </w:tcBorders>
            <w:shd w:val="clear" w:color="auto" w:fill="auto"/>
            <w:noWrap/>
            <w:vAlign w:val="center"/>
            <w:hideMark/>
          </w:tcPr>
          <w:p w14:paraId="5E5A6F7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E7276A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183DCEE4"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TEMPERATURA CUTANEA REUSABLE PRESENTACION: PIEZA. NUMERO DE CATALOGO: 2075769-001. PARA SU USO EN EL EQUIPO: INCUBADORA PARA RECIEN NACIDO (CUNA DE CALOR RADIANTE). CLAVE: 531.497.2083. MARCA: GENERAL ELECTRIC. MODELO: GIRAFFE OMNIBED CARESTATION / BLUE SPOT PT LITE.</w:t>
            </w:r>
          </w:p>
        </w:tc>
        <w:tc>
          <w:tcPr>
            <w:tcW w:w="533" w:type="pct"/>
            <w:tcBorders>
              <w:top w:val="nil"/>
              <w:left w:val="nil"/>
              <w:bottom w:val="single" w:sz="4" w:space="0" w:color="auto"/>
              <w:right w:val="single" w:sz="4" w:space="0" w:color="auto"/>
            </w:tcBorders>
            <w:shd w:val="clear" w:color="auto" w:fill="auto"/>
            <w:vAlign w:val="center"/>
            <w:hideMark/>
          </w:tcPr>
          <w:p w14:paraId="1636B07C"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B1D4C9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E109BB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E31B6C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w:t>
            </w:r>
          </w:p>
        </w:tc>
      </w:tr>
      <w:tr w:rsidR="002C1C49" w:rsidRPr="00777E3A" w14:paraId="3BDCEA5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90ED4F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448</w:t>
            </w:r>
          </w:p>
        </w:tc>
        <w:tc>
          <w:tcPr>
            <w:tcW w:w="256" w:type="pct"/>
            <w:tcBorders>
              <w:top w:val="nil"/>
              <w:left w:val="nil"/>
              <w:bottom w:val="single" w:sz="4" w:space="0" w:color="auto"/>
              <w:right w:val="single" w:sz="4" w:space="0" w:color="auto"/>
            </w:tcBorders>
            <w:shd w:val="clear" w:color="auto" w:fill="auto"/>
            <w:noWrap/>
            <w:vAlign w:val="center"/>
            <w:hideMark/>
          </w:tcPr>
          <w:p w14:paraId="190DBC1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EF4769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43769BA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7882</w:t>
            </w:r>
          </w:p>
        </w:tc>
        <w:tc>
          <w:tcPr>
            <w:tcW w:w="256" w:type="pct"/>
            <w:tcBorders>
              <w:top w:val="nil"/>
              <w:left w:val="nil"/>
              <w:bottom w:val="single" w:sz="4" w:space="0" w:color="auto"/>
              <w:right w:val="single" w:sz="4" w:space="0" w:color="auto"/>
            </w:tcBorders>
            <w:shd w:val="clear" w:color="auto" w:fill="auto"/>
            <w:noWrap/>
            <w:vAlign w:val="center"/>
            <w:hideMark/>
          </w:tcPr>
          <w:p w14:paraId="383F42B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DEF64E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13FE1C5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OXIGENO PRESENTACION: PIEZA. NUMERO DE CATALOGO: 6600-1278-600. PARA SU USO EN EL EQUIPO: INCUBADORA PARA RECIEN NACIDO (CUNA DE CALOR RADIANTE). CLAVE: 531.497.2083. MARCA: GENERAL ELECTRIC. MODELO: GIRAFFE OMNIBED CARESTATION / BLUE SPOT PT LITE.</w:t>
            </w:r>
          </w:p>
        </w:tc>
        <w:tc>
          <w:tcPr>
            <w:tcW w:w="533" w:type="pct"/>
            <w:tcBorders>
              <w:top w:val="nil"/>
              <w:left w:val="nil"/>
              <w:bottom w:val="single" w:sz="4" w:space="0" w:color="auto"/>
              <w:right w:val="single" w:sz="4" w:space="0" w:color="auto"/>
            </w:tcBorders>
            <w:shd w:val="clear" w:color="auto" w:fill="auto"/>
            <w:vAlign w:val="center"/>
            <w:hideMark/>
          </w:tcPr>
          <w:p w14:paraId="1692720E"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B2E2FE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5F02F8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A5AE3A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10466EE0"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517EA6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449</w:t>
            </w:r>
          </w:p>
        </w:tc>
        <w:tc>
          <w:tcPr>
            <w:tcW w:w="256" w:type="pct"/>
            <w:tcBorders>
              <w:top w:val="nil"/>
              <w:left w:val="nil"/>
              <w:bottom w:val="single" w:sz="4" w:space="0" w:color="auto"/>
              <w:right w:val="single" w:sz="4" w:space="0" w:color="auto"/>
            </w:tcBorders>
            <w:shd w:val="clear" w:color="auto" w:fill="auto"/>
            <w:noWrap/>
            <w:vAlign w:val="center"/>
            <w:hideMark/>
          </w:tcPr>
          <w:p w14:paraId="2188F5A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E448E9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471DF91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6496</w:t>
            </w:r>
          </w:p>
        </w:tc>
        <w:tc>
          <w:tcPr>
            <w:tcW w:w="256" w:type="pct"/>
            <w:tcBorders>
              <w:top w:val="nil"/>
              <w:left w:val="nil"/>
              <w:bottom w:val="single" w:sz="4" w:space="0" w:color="auto"/>
              <w:right w:val="single" w:sz="4" w:space="0" w:color="auto"/>
            </w:tcBorders>
            <w:shd w:val="clear" w:color="auto" w:fill="auto"/>
            <w:noWrap/>
            <w:vAlign w:val="center"/>
            <w:hideMark/>
          </w:tcPr>
          <w:p w14:paraId="63E8B0F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0DA62A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5086A5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SPO2 REUTILIZABLE SH1 PARA ADULTO. PRESENTACION: PIEZA. NUMERO DE CATALOGO: 02.01.109069-13. PARA SU USO EN EL EQUIPO: MONITOR DE SIGNOS VITALES. CLAVE: 531.619.0403. MARCA: ADVANCED. MODELO: PM-2000XL PRO.</w:t>
            </w:r>
          </w:p>
        </w:tc>
        <w:tc>
          <w:tcPr>
            <w:tcW w:w="533" w:type="pct"/>
            <w:tcBorders>
              <w:top w:val="nil"/>
              <w:left w:val="nil"/>
              <w:bottom w:val="single" w:sz="4" w:space="0" w:color="auto"/>
              <w:right w:val="single" w:sz="4" w:space="0" w:color="auto"/>
            </w:tcBorders>
            <w:shd w:val="clear" w:color="auto" w:fill="auto"/>
            <w:vAlign w:val="center"/>
            <w:hideMark/>
          </w:tcPr>
          <w:p w14:paraId="2EE4E0ED"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D95C2F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565093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01E94F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w:t>
            </w:r>
          </w:p>
        </w:tc>
      </w:tr>
      <w:tr w:rsidR="002C1C49" w:rsidRPr="00777E3A" w14:paraId="5483BC1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9184D5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450</w:t>
            </w:r>
          </w:p>
        </w:tc>
        <w:tc>
          <w:tcPr>
            <w:tcW w:w="256" w:type="pct"/>
            <w:tcBorders>
              <w:top w:val="nil"/>
              <w:left w:val="nil"/>
              <w:bottom w:val="single" w:sz="4" w:space="0" w:color="auto"/>
              <w:right w:val="single" w:sz="4" w:space="0" w:color="auto"/>
            </w:tcBorders>
            <w:shd w:val="clear" w:color="auto" w:fill="auto"/>
            <w:noWrap/>
            <w:vAlign w:val="center"/>
            <w:hideMark/>
          </w:tcPr>
          <w:p w14:paraId="345C8EE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DE3DF1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09F2F3D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6504</w:t>
            </w:r>
          </w:p>
        </w:tc>
        <w:tc>
          <w:tcPr>
            <w:tcW w:w="256" w:type="pct"/>
            <w:tcBorders>
              <w:top w:val="nil"/>
              <w:left w:val="nil"/>
              <w:bottom w:val="single" w:sz="4" w:space="0" w:color="auto"/>
              <w:right w:val="single" w:sz="4" w:space="0" w:color="auto"/>
            </w:tcBorders>
            <w:shd w:val="clear" w:color="auto" w:fill="auto"/>
            <w:noWrap/>
            <w:vAlign w:val="center"/>
            <w:hideMark/>
          </w:tcPr>
          <w:p w14:paraId="488046B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C2566E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1EA250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TEMPERATURA DE SUPERFICIE CORPORAL. PRESENTACION: PIEZA. NUMERO DE CATALOGO: 01.57.040187-11. PARA SU USO EN EL EQUIPO: MONITOR DE SIGNOS VITALES. CLAVE: 531.619.0403. MARCA: ADVANCED. MODELO: PM-2000XL PRO.</w:t>
            </w:r>
          </w:p>
        </w:tc>
        <w:tc>
          <w:tcPr>
            <w:tcW w:w="533" w:type="pct"/>
            <w:tcBorders>
              <w:top w:val="nil"/>
              <w:left w:val="nil"/>
              <w:bottom w:val="single" w:sz="4" w:space="0" w:color="auto"/>
              <w:right w:val="single" w:sz="4" w:space="0" w:color="auto"/>
            </w:tcBorders>
            <w:shd w:val="clear" w:color="auto" w:fill="auto"/>
            <w:vAlign w:val="center"/>
            <w:hideMark/>
          </w:tcPr>
          <w:p w14:paraId="4E9C624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0730F9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92AE15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D1472C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30445F5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CD2C37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451</w:t>
            </w:r>
          </w:p>
        </w:tc>
        <w:tc>
          <w:tcPr>
            <w:tcW w:w="256" w:type="pct"/>
            <w:tcBorders>
              <w:top w:val="nil"/>
              <w:left w:val="nil"/>
              <w:bottom w:val="single" w:sz="4" w:space="0" w:color="auto"/>
              <w:right w:val="single" w:sz="4" w:space="0" w:color="auto"/>
            </w:tcBorders>
            <w:shd w:val="clear" w:color="auto" w:fill="auto"/>
            <w:noWrap/>
            <w:vAlign w:val="center"/>
            <w:hideMark/>
          </w:tcPr>
          <w:p w14:paraId="1CA1D6F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7C1A68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2B1ED4E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7916</w:t>
            </w:r>
          </w:p>
        </w:tc>
        <w:tc>
          <w:tcPr>
            <w:tcW w:w="256" w:type="pct"/>
            <w:tcBorders>
              <w:top w:val="nil"/>
              <w:left w:val="nil"/>
              <w:bottom w:val="single" w:sz="4" w:space="0" w:color="auto"/>
              <w:right w:val="single" w:sz="4" w:space="0" w:color="auto"/>
            </w:tcBorders>
            <w:shd w:val="clear" w:color="auto" w:fill="auto"/>
            <w:noWrap/>
            <w:vAlign w:val="center"/>
            <w:hideMark/>
          </w:tcPr>
          <w:p w14:paraId="58DB44F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EF097E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1F008EA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DEDO ADULTO/PEDIATRICO PARA SPO2 PRESENTACION: PIEZA. NUMERO DE CATALOGO: TS-F-D. PARA SU USO EN EL EQUIPO: MONITOR DE SIGNOS VITALES. CLAVE: 531.619.0403. MARCA: GENERAL ELECTRIC. MODELO: B40I.</w:t>
            </w:r>
          </w:p>
        </w:tc>
        <w:tc>
          <w:tcPr>
            <w:tcW w:w="533" w:type="pct"/>
            <w:tcBorders>
              <w:top w:val="nil"/>
              <w:left w:val="nil"/>
              <w:bottom w:val="single" w:sz="4" w:space="0" w:color="auto"/>
              <w:right w:val="single" w:sz="4" w:space="0" w:color="auto"/>
            </w:tcBorders>
            <w:shd w:val="clear" w:color="auto" w:fill="auto"/>
            <w:vAlign w:val="center"/>
            <w:hideMark/>
          </w:tcPr>
          <w:p w14:paraId="736C66F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0B6FF9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7778F5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0C27D0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19</w:t>
            </w:r>
          </w:p>
        </w:tc>
      </w:tr>
      <w:tr w:rsidR="002C1C49" w:rsidRPr="00777E3A" w14:paraId="4DB95B6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A0B9E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452</w:t>
            </w:r>
          </w:p>
        </w:tc>
        <w:tc>
          <w:tcPr>
            <w:tcW w:w="256" w:type="pct"/>
            <w:tcBorders>
              <w:top w:val="nil"/>
              <w:left w:val="nil"/>
              <w:bottom w:val="single" w:sz="4" w:space="0" w:color="auto"/>
              <w:right w:val="single" w:sz="4" w:space="0" w:color="auto"/>
            </w:tcBorders>
            <w:shd w:val="clear" w:color="auto" w:fill="auto"/>
            <w:noWrap/>
            <w:vAlign w:val="center"/>
            <w:hideMark/>
          </w:tcPr>
          <w:p w14:paraId="3AD8B9E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761988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6626692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7932</w:t>
            </w:r>
          </w:p>
        </w:tc>
        <w:tc>
          <w:tcPr>
            <w:tcW w:w="256" w:type="pct"/>
            <w:tcBorders>
              <w:top w:val="nil"/>
              <w:left w:val="nil"/>
              <w:bottom w:val="single" w:sz="4" w:space="0" w:color="auto"/>
              <w:right w:val="single" w:sz="4" w:space="0" w:color="auto"/>
            </w:tcBorders>
            <w:shd w:val="clear" w:color="auto" w:fill="auto"/>
            <w:noWrap/>
            <w:vAlign w:val="center"/>
            <w:hideMark/>
          </w:tcPr>
          <w:p w14:paraId="6A9D211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90C197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503AED4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TEMPERATURA DE PIEL, REUSABLE. PRESENTACION: PIEZA. NUMERO DE CATALOGO: M1024254. PARA SU USO EN EL EQUIPO: MONITOR DE SIGNOS VITALES. CLAVE: 531.619.0403. MARCA: GENERAL ELECTRIC. MODELO: B40I.</w:t>
            </w:r>
          </w:p>
        </w:tc>
        <w:tc>
          <w:tcPr>
            <w:tcW w:w="533" w:type="pct"/>
            <w:tcBorders>
              <w:top w:val="nil"/>
              <w:left w:val="nil"/>
              <w:bottom w:val="single" w:sz="4" w:space="0" w:color="auto"/>
              <w:right w:val="single" w:sz="4" w:space="0" w:color="auto"/>
            </w:tcBorders>
            <w:shd w:val="clear" w:color="auto" w:fill="auto"/>
            <w:vAlign w:val="center"/>
            <w:hideMark/>
          </w:tcPr>
          <w:p w14:paraId="7FAED72C"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181AD4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6E0F45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F0A004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w:t>
            </w:r>
          </w:p>
        </w:tc>
      </w:tr>
      <w:tr w:rsidR="002C1C49" w:rsidRPr="00777E3A" w14:paraId="1FA5BD6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AF3DCA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453</w:t>
            </w:r>
          </w:p>
        </w:tc>
        <w:tc>
          <w:tcPr>
            <w:tcW w:w="256" w:type="pct"/>
            <w:tcBorders>
              <w:top w:val="nil"/>
              <w:left w:val="nil"/>
              <w:bottom w:val="single" w:sz="4" w:space="0" w:color="auto"/>
              <w:right w:val="single" w:sz="4" w:space="0" w:color="auto"/>
            </w:tcBorders>
            <w:shd w:val="clear" w:color="auto" w:fill="auto"/>
            <w:noWrap/>
            <w:vAlign w:val="center"/>
            <w:hideMark/>
          </w:tcPr>
          <w:p w14:paraId="5863C30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63E131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166F965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7098</w:t>
            </w:r>
          </w:p>
        </w:tc>
        <w:tc>
          <w:tcPr>
            <w:tcW w:w="256" w:type="pct"/>
            <w:tcBorders>
              <w:top w:val="nil"/>
              <w:left w:val="nil"/>
              <w:bottom w:val="single" w:sz="4" w:space="0" w:color="auto"/>
              <w:right w:val="single" w:sz="4" w:space="0" w:color="auto"/>
            </w:tcBorders>
            <w:shd w:val="clear" w:color="auto" w:fill="auto"/>
            <w:noWrap/>
            <w:vAlign w:val="center"/>
            <w:hideMark/>
          </w:tcPr>
          <w:p w14:paraId="51E6CBB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E22E67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BF0C7D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TEMPERATURA SUPERFICIAL REUSABLE PRESENTACION: PIEZA. NUMERO DE CATALOGO: 001130-37392. PARA SU USO EN EL EQUIPO: MONITOR DE SIGNOS VITALES. CLAVE: 531.619.0403. MARCA: MEDICA D. MODELO: LOGICARE 2000.</w:t>
            </w:r>
          </w:p>
        </w:tc>
        <w:tc>
          <w:tcPr>
            <w:tcW w:w="533" w:type="pct"/>
            <w:tcBorders>
              <w:top w:val="nil"/>
              <w:left w:val="nil"/>
              <w:bottom w:val="single" w:sz="4" w:space="0" w:color="auto"/>
              <w:right w:val="single" w:sz="4" w:space="0" w:color="auto"/>
            </w:tcBorders>
            <w:shd w:val="clear" w:color="auto" w:fill="auto"/>
            <w:vAlign w:val="center"/>
            <w:hideMark/>
          </w:tcPr>
          <w:p w14:paraId="1F2F3DB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25ED78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B7EB47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6DE77C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7F085E5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45FBD0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454</w:t>
            </w:r>
          </w:p>
        </w:tc>
        <w:tc>
          <w:tcPr>
            <w:tcW w:w="256" w:type="pct"/>
            <w:tcBorders>
              <w:top w:val="nil"/>
              <w:left w:val="nil"/>
              <w:bottom w:val="single" w:sz="4" w:space="0" w:color="auto"/>
              <w:right w:val="single" w:sz="4" w:space="0" w:color="auto"/>
            </w:tcBorders>
            <w:shd w:val="clear" w:color="auto" w:fill="auto"/>
            <w:noWrap/>
            <w:vAlign w:val="center"/>
            <w:hideMark/>
          </w:tcPr>
          <w:p w14:paraId="57E4BB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7CF8CE5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701016E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7122</w:t>
            </w:r>
          </w:p>
        </w:tc>
        <w:tc>
          <w:tcPr>
            <w:tcW w:w="256" w:type="pct"/>
            <w:tcBorders>
              <w:top w:val="nil"/>
              <w:left w:val="nil"/>
              <w:bottom w:val="single" w:sz="4" w:space="0" w:color="auto"/>
              <w:right w:val="single" w:sz="4" w:space="0" w:color="auto"/>
            </w:tcBorders>
            <w:shd w:val="clear" w:color="auto" w:fill="auto"/>
            <w:noWrap/>
            <w:vAlign w:val="center"/>
            <w:hideMark/>
          </w:tcPr>
          <w:p w14:paraId="344C54B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F5BE45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35416A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DEDAL SPO2 ADULTO REUSABLE PRESENTACION: PIEZA. NUMERO DE CATALOGO: 512D-30-90200. PARA SU USO EN EL EQUIPO: MONITOR DE SIGNOS VITALES. CLAVE: 531.619.0403. MARCA: MEDICA D. MODELO: LOGICARE 2000.</w:t>
            </w:r>
          </w:p>
        </w:tc>
        <w:tc>
          <w:tcPr>
            <w:tcW w:w="533" w:type="pct"/>
            <w:tcBorders>
              <w:top w:val="nil"/>
              <w:left w:val="nil"/>
              <w:bottom w:val="single" w:sz="4" w:space="0" w:color="auto"/>
              <w:right w:val="single" w:sz="4" w:space="0" w:color="auto"/>
            </w:tcBorders>
            <w:shd w:val="clear" w:color="auto" w:fill="auto"/>
            <w:vAlign w:val="center"/>
            <w:hideMark/>
          </w:tcPr>
          <w:p w14:paraId="3BF6DDDD"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8AA3A2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585E65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CE1D72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w:t>
            </w:r>
          </w:p>
        </w:tc>
      </w:tr>
      <w:tr w:rsidR="002C1C49" w:rsidRPr="00777E3A" w14:paraId="4B0ACAC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F191C9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455</w:t>
            </w:r>
          </w:p>
        </w:tc>
        <w:tc>
          <w:tcPr>
            <w:tcW w:w="256" w:type="pct"/>
            <w:tcBorders>
              <w:top w:val="nil"/>
              <w:left w:val="nil"/>
              <w:bottom w:val="single" w:sz="4" w:space="0" w:color="auto"/>
              <w:right w:val="single" w:sz="4" w:space="0" w:color="auto"/>
            </w:tcBorders>
            <w:shd w:val="clear" w:color="auto" w:fill="auto"/>
            <w:noWrap/>
            <w:vAlign w:val="center"/>
            <w:hideMark/>
          </w:tcPr>
          <w:p w14:paraId="016A514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6BCDFD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76E42D2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7148</w:t>
            </w:r>
          </w:p>
        </w:tc>
        <w:tc>
          <w:tcPr>
            <w:tcW w:w="256" w:type="pct"/>
            <w:tcBorders>
              <w:top w:val="nil"/>
              <w:left w:val="nil"/>
              <w:bottom w:val="single" w:sz="4" w:space="0" w:color="auto"/>
              <w:right w:val="single" w:sz="4" w:space="0" w:color="auto"/>
            </w:tcBorders>
            <w:shd w:val="clear" w:color="auto" w:fill="auto"/>
            <w:noWrap/>
            <w:vAlign w:val="center"/>
            <w:hideMark/>
          </w:tcPr>
          <w:p w14:paraId="2AA4DB4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17D0FE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5D8EED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DEDAL SPO2 MULTISITIO - NEONATAL REUSABLE PRESENTACION: PIEZA. NUMERO DE CATALOGO: 518B-30-72107. PARA SU USO EN EL EQUIPO: MONITOR DE SIGNOS VITALES. CLAVE: 531.619.0403. MARCA: MEDICA D. MODELO: LOGICARE 2000.</w:t>
            </w:r>
          </w:p>
        </w:tc>
        <w:tc>
          <w:tcPr>
            <w:tcW w:w="533" w:type="pct"/>
            <w:tcBorders>
              <w:top w:val="nil"/>
              <w:left w:val="nil"/>
              <w:bottom w:val="single" w:sz="4" w:space="0" w:color="auto"/>
              <w:right w:val="single" w:sz="4" w:space="0" w:color="auto"/>
            </w:tcBorders>
            <w:shd w:val="clear" w:color="auto" w:fill="auto"/>
            <w:vAlign w:val="center"/>
            <w:hideMark/>
          </w:tcPr>
          <w:p w14:paraId="6E4F4541"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220D3A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065D13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D171EF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r>
      <w:tr w:rsidR="002C1C49" w:rsidRPr="00777E3A" w14:paraId="3E862AE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813371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456</w:t>
            </w:r>
          </w:p>
        </w:tc>
        <w:tc>
          <w:tcPr>
            <w:tcW w:w="256" w:type="pct"/>
            <w:tcBorders>
              <w:top w:val="nil"/>
              <w:left w:val="nil"/>
              <w:bottom w:val="single" w:sz="4" w:space="0" w:color="auto"/>
              <w:right w:val="single" w:sz="4" w:space="0" w:color="auto"/>
            </w:tcBorders>
            <w:shd w:val="clear" w:color="auto" w:fill="auto"/>
            <w:noWrap/>
            <w:vAlign w:val="center"/>
            <w:hideMark/>
          </w:tcPr>
          <w:p w14:paraId="14349F8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41D7FC5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15F885B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3352</w:t>
            </w:r>
          </w:p>
        </w:tc>
        <w:tc>
          <w:tcPr>
            <w:tcW w:w="256" w:type="pct"/>
            <w:tcBorders>
              <w:top w:val="nil"/>
              <w:left w:val="nil"/>
              <w:bottom w:val="single" w:sz="4" w:space="0" w:color="auto"/>
              <w:right w:val="single" w:sz="4" w:space="0" w:color="auto"/>
            </w:tcBorders>
            <w:shd w:val="clear" w:color="auto" w:fill="auto"/>
            <w:noWrap/>
            <w:vAlign w:val="center"/>
            <w:hideMark/>
          </w:tcPr>
          <w:p w14:paraId="7A2DF3A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FEA10E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197853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SENSOR DE SPO2 DE CLIP REUTILIZABLE, ADULTO (CON PESO SUPERIOR A 40 KG), </w:t>
            </w:r>
            <w:r w:rsidRPr="00777E3A">
              <w:rPr>
                <w:rFonts w:ascii="Arial" w:hAnsi="Arial" w:cs="Arial"/>
                <w:color w:val="000000"/>
                <w:sz w:val="12"/>
                <w:szCs w:val="12"/>
                <w:lang w:val="es-MX" w:eastAsia="es-MX"/>
              </w:rPr>
              <w:lastRenderedPageBreak/>
              <w:t>CON CABLE DE LONGITUD: 0.9 M. PARA SU USO EN CUALQUIER DEDO EXCEPTO EL PULGAR. REQUIERE CABLE ADAPTADOR M1943 O M1943AL. PRESENTACION: PIEZA. NUMERO DE CATALOGO: M1196T. PARA SU USO EN EL EQUIPO MEDICO: CLAVE 531.632.0554.03.01 CENTRAL DE MONITOREO PARA MULTIPLES CAMAS. MARCA: PHILIPS. MODELO: INTELLIVUE MP40/50.</w:t>
            </w:r>
          </w:p>
        </w:tc>
        <w:tc>
          <w:tcPr>
            <w:tcW w:w="533" w:type="pct"/>
            <w:tcBorders>
              <w:top w:val="nil"/>
              <w:left w:val="nil"/>
              <w:bottom w:val="single" w:sz="4" w:space="0" w:color="auto"/>
              <w:right w:val="single" w:sz="4" w:space="0" w:color="auto"/>
            </w:tcBorders>
            <w:shd w:val="clear" w:color="auto" w:fill="auto"/>
            <w:vAlign w:val="center"/>
            <w:hideMark/>
          </w:tcPr>
          <w:p w14:paraId="0CDDC51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PIEZA</w:t>
            </w:r>
          </w:p>
        </w:tc>
        <w:tc>
          <w:tcPr>
            <w:tcW w:w="478" w:type="pct"/>
            <w:tcBorders>
              <w:top w:val="nil"/>
              <w:left w:val="nil"/>
              <w:bottom w:val="single" w:sz="4" w:space="0" w:color="auto"/>
              <w:right w:val="single" w:sz="4" w:space="0" w:color="auto"/>
            </w:tcBorders>
            <w:shd w:val="clear" w:color="auto" w:fill="auto"/>
            <w:noWrap/>
            <w:vAlign w:val="center"/>
            <w:hideMark/>
          </w:tcPr>
          <w:p w14:paraId="32DF4C8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B8818A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F26CCA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60A7273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C2828F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457</w:t>
            </w:r>
          </w:p>
        </w:tc>
        <w:tc>
          <w:tcPr>
            <w:tcW w:w="256" w:type="pct"/>
            <w:tcBorders>
              <w:top w:val="nil"/>
              <w:left w:val="nil"/>
              <w:bottom w:val="single" w:sz="4" w:space="0" w:color="auto"/>
              <w:right w:val="single" w:sz="4" w:space="0" w:color="auto"/>
            </w:tcBorders>
            <w:shd w:val="clear" w:color="auto" w:fill="auto"/>
            <w:noWrap/>
            <w:vAlign w:val="center"/>
            <w:hideMark/>
          </w:tcPr>
          <w:p w14:paraId="6BB9930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49497B6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231124B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3360</w:t>
            </w:r>
          </w:p>
        </w:tc>
        <w:tc>
          <w:tcPr>
            <w:tcW w:w="256" w:type="pct"/>
            <w:tcBorders>
              <w:top w:val="nil"/>
              <w:left w:val="nil"/>
              <w:bottom w:val="single" w:sz="4" w:space="0" w:color="auto"/>
              <w:right w:val="single" w:sz="4" w:space="0" w:color="auto"/>
            </w:tcBorders>
            <w:shd w:val="clear" w:color="auto" w:fill="auto"/>
            <w:noWrap/>
            <w:vAlign w:val="center"/>
            <w:hideMark/>
          </w:tcPr>
          <w:p w14:paraId="63BA870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5DBE04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F36F1F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SPO2 DE CLIP REUTILIZABLE, ADULTO (CON UN PESO SUPERIOR A 40 KG), PARA SU USO EN CUALQUIER DEDO EXCEPTO EL PULGAR. CON CABLE DE LONGITUD: 3.0 M. NO REQUIERE CABLE ADAPTADOR. PRESENTACION: PIEZA. NUMERO DE CATALOGO: M1196A. PARA SU USO EN EL EQUIPO MEDICO: CLAVE 531.632.0554.03.01 CENTRAL DE MONITOREO PARA MULTIPLES CAMAS. MARCA: PHILIPS. MODELO: INTELLIVUE MP40/50.</w:t>
            </w:r>
          </w:p>
        </w:tc>
        <w:tc>
          <w:tcPr>
            <w:tcW w:w="533" w:type="pct"/>
            <w:tcBorders>
              <w:top w:val="nil"/>
              <w:left w:val="nil"/>
              <w:bottom w:val="single" w:sz="4" w:space="0" w:color="auto"/>
              <w:right w:val="single" w:sz="4" w:space="0" w:color="auto"/>
            </w:tcBorders>
            <w:shd w:val="clear" w:color="auto" w:fill="auto"/>
            <w:vAlign w:val="center"/>
            <w:hideMark/>
          </w:tcPr>
          <w:p w14:paraId="59EE1841"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E2548F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76BD21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E66967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7B37785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798A74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458</w:t>
            </w:r>
          </w:p>
        </w:tc>
        <w:tc>
          <w:tcPr>
            <w:tcW w:w="256" w:type="pct"/>
            <w:tcBorders>
              <w:top w:val="nil"/>
              <w:left w:val="nil"/>
              <w:bottom w:val="single" w:sz="4" w:space="0" w:color="auto"/>
              <w:right w:val="single" w:sz="4" w:space="0" w:color="auto"/>
            </w:tcBorders>
            <w:shd w:val="clear" w:color="auto" w:fill="auto"/>
            <w:noWrap/>
            <w:vAlign w:val="center"/>
            <w:hideMark/>
          </w:tcPr>
          <w:p w14:paraId="0656F68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13CBD2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2230B99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7940</w:t>
            </w:r>
          </w:p>
        </w:tc>
        <w:tc>
          <w:tcPr>
            <w:tcW w:w="256" w:type="pct"/>
            <w:tcBorders>
              <w:top w:val="nil"/>
              <w:left w:val="nil"/>
              <w:bottom w:val="single" w:sz="4" w:space="0" w:color="auto"/>
              <w:right w:val="single" w:sz="4" w:space="0" w:color="auto"/>
            </w:tcBorders>
            <w:shd w:val="clear" w:color="auto" w:fill="auto"/>
            <w:noWrap/>
            <w:vAlign w:val="center"/>
            <w:hideMark/>
          </w:tcPr>
          <w:p w14:paraId="424D83F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2CC82F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6AC8BDE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SPO2 TIPO DEDAL, ADULTO, REUSABLE. PRESENTACION: PIEZA. NUMERO DE CATALOGO: TS-F-D. PARA SU USO EN EL EQUIPO: ANESTESIA INTERMEDIA, UNIDAD DE. CLAVE: 531.053.0372. MARCA: GENERAL ELECTRIC. MODELO: CARESTATION 620 / CARESCAPE B450.</w:t>
            </w:r>
          </w:p>
        </w:tc>
        <w:tc>
          <w:tcPr>
            <w:tcW w:w="533" w:type="pct"/>
            <w:tcBorders>
              <w:top w:val="nil"/>
              <w:left w:val="nil"/>
              <w:bottom w:val="single" w:sz="4" w:space="0" w:color="auto"/>
              <w:right w:val="single" w:sz="4" w:space="0" w:color="auto"/>
            </w:tcBorders>
            <w:shd w:val="clear" w:color="auto" w:fill="auto"/>
            <w:vAlign w:val="center"/>
            <w:hideMark/>
          </w:tcPr>
          <w:p w14:paraId="3229488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4CFB97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00A9E9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273B01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313A593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A1153F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459</w:t>
            </w:r>
          </w:p>
        </w:tc>
        <w:tc>
          <w:tcPr>
            <w:tcW w:w="256" w:type="pct"/>
            <w:tcBorders>
              <w:top w:val="nil"/>
              <w:left w:val="nil"/>
              <w:bottom w:val="single" w:sz="4" w:space="0" w:color="auto"/>
              <w:right w:val="single" w:sz="4" w:space="0" w:color="auto"/>
            </w:tcBorders>
            <w:shd w:val="clear" w:color="auto" w:fill="auto"/>
            <w:noWrap/>
            <w:vAlign w:val="center"/>
            <w:hideMark/>
          </w:tcPr>
          <w:p w14:paraId="25CFE06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2E0EB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79AE88B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7957</w:t>
            </w:r>
          </w:p>
        </w:tc>
        <w:tc>
          <w:tcPr>
            <w:tcW w:w="256" w:type="pct"/>
            <w:tcBorders>
              <w:top w:val="nil"/>
              <w:left w:val="nil"/>
              <w:bottom w:val="single" w:sz="4" w:space="0" w:color="auto"/>
              <w:right w:val="single" w:sz="4" w:space="0" w:color="auto"/>
            </w:tcBorders>
            <w:shd w:val="clear" w:color="auto" w:fill="auto"/>
            <w:noWrap/>
            <w:vAlign w:val="center"/>
            <w:hideMark/>
          </w:tcPr>
          <w:p w14:paraId="37BF955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BD21CA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56A2F76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SPO2 MULTISITIO, REUSABLE. PRESENTACION: PIEZA. NUMERO DE CATALOGO: TS-SE-3. PARA SU USO EN EL EQUIPO: ANESTESIA INTERMEDIA, UNIDAD DE. CLAVE: 531.053.0372. MARCA: GENERAL ELECTRIC. MODELO: CARESTATION 620 / CARESCAPE B450.</w:t>
            </w:r>
          </w:p>
        </w:tc>
        <w:tc>
          <w:tcPr>
            <w:tcW w:w="533" w:type="pct"/>
            <w:tcBorders>
              <w:top w:val="nil"/>
              <w:left w:val="nil"/>
              <w:bottom w:val="single" w:sz="4" w:space="0" w:color="auto"/>
              <w:right w:val="single" w:sz="4" w:space="0" w:color="auto"/>
            </w:tcBorders>
            <w:shd w:val="clear" w:color="auto" w:fill="auto"/>
            <w:vAlign w:val="center"/>
            <w:hideMark/>
          </w:tcPr>
          <w:p w14:paraId="44FA3376"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D95182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BCD35C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A9640A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6E53CB9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67CC4E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460</w:t>
            </w:r>
          </w:p>
        </w:tc>
        <w:tc>
          <w:tcPr>
            <w:tcW w:w="256" w:type="pct"/>
            <w:tcBorders>
              <w:top w:val="nil"/>
              <w:left w:val="nil"/>
              <w:bottom w:val="single" w:sz="4" w:space="0" w:color="auto"/>
              <w:right w:val="single" w:sz="4" w:space="0" w:color="auto"/>
            </w:tcBorders>
            <w:shd w:val="clear" w:color="auto" w:fill="auto"/>
            <w:noWrap/>
            <w:vAlign w:val="center"/>
            <w:hideMark/>
          </w:tcPr>
          <w:p w14:paraId="1B9AC7C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BEF12C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3DB0554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7965</w:t>
            </w:r>
          </w:p>
        </w:tc>
        <w:tc>
          <w:tcPr>
            <w:tcW w:w="256" w:type="pct"/>
            <w:tcBorders>
              <w:top w:val="nil"/>
              <w:left w:val="nil"/>
              <w:bottom w:val="single" w:sz="4" w:space="0" w:color="auto"/>
              <w:right w:val="single" w:sz="4" w:space="0" w:color="auto"/>
            </w:tcBorders>
            <w:shd w:val="clear" w:color="auto" w:fill="auto"/>
            <w:noWrap/>
            <w:vAlign w:val="center"/>
            <w:hideMark/>
          </w:tcPr>
          <w:p w14:paraId="30C5523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CF03A1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46F12E9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TEMPERATURA CUTANEA O SUPERFICIE, REUSABLE. PRESENTACION: PIEZA. NUMERO DE CATALOGO: M1024247. PARA SU USO EN EL EQUIPO: ANESTESIA INTERMEDIA, UNIDAD DE. CLAVE: 531.053.0372. MARCA: GENERAL ELECTRIC. MODELO: CARESTATION 620 / CARESCAPE B450.</w:t>
            </w:r>
          </w:p>
        </w:tc>
        <w:tc>
          <w:tcPr>
            <w:tcW w:w="533" w:type="pct"/>
            <w:tcBorders>
              <w:top w:val="nil"/>
              <w:left w:val="nil"/>
              <w:bottom w:val="single" w:sz="4" w:space="0" w:color="auto"/>
              <w:right w:val="single" w:sz="4" w:space="0" w:color="auto"/>
            </w:tcBorders>
            <w:shd w:val="clear" w:color="auto" w:fill="auto"/>
            <w:vAlign w:val="center"/>
            <w:hideMark/>
          </w:tcPr>
          <w:p w14:paraId="2D9627F6"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487C38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76631D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6921C4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5A1D78F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FB5A2F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461</w:t>
            </w:r>
          </w:p>
        </w:tc>
        <w:tc>
          <w:tcPr>
            <w:tcW w:w="256" w:type="pct"/>
            <w:tcBorders>
              <w:top w:val="nil"/>
              <w:left w:val="nil"/>
              <w:bottom w:val="single" w:sz="4" w:space="0" w:color="auto"/>
              <w:right w:val="single" w:sz="4" w:space="0" w:color="auto"/>
            </w:tcBorders>
            <w:shd w:val="clear" w:color="auto" w:fill="auto"/>
            <w:noWrap/>
            <w:vAlign w:val="center"/>
            <w:hideMark/>
          </w:tcPr>
          <w:p w14:paraId="1638B79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8E8E77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3A057E0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7973</w:t>
            </w:r>
          </w:p>
        </w:tc>
        <w:tc>
          <w:tcPr>
            <w:tcW w:w="256" w:type="pct"/>
            <w:tcBorders>
              <w:top w:val="nil"/>
              <w:left w:val="nil"/>
              <w:bottom w:val="single" w:sz="4" w:space="0" w:color="auto"/>
              <w:right w:val="single" w:sz="4" w:space="0" w:color="auto"/>
            </w:tcBorders>
            <w:shd w:val="clear" w:color="auto" w:fill="auto"/>
            <w:noWrap/>
            <w:vAlign w:val="center"/>
            <w:hideMark/>
          </w:tcPr>
          <w:p w14:paraId="7FBFACC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755166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164956D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FLUJO PARA SISTEMA DE INSPIRACION/ ESPIRACION, REUSABLE, CON CONECTOR A PCB PRESENTACION: PAQUETE CON 2 PIEZAS. NUMERO DE CATALOGO: 2069358-001-S. PARA SU USO EN EL EQUIPO: ANESTESIA INTERMEDIA, UNIDAD DE. CLAVE: 531.053.0372. MARCA: GENERAL ELECTRIC. MODELO: CARESTATION 620 / CARESCAPE B450.</w:t>
            </w:r>
          </w:p>
        </w:tc>
        <w:tc>
          <w:tcPr>
            <w:tcW w:w="533" w:type="pct"/>
            <w:tcBorders>
              <w:top w:val="nil"/>
              <w:left w:val="nil"/>
              <w:bottom w:val="single" w:sz="4" w:space="0" w:color="auto"/>
              <w:right w:val="single" w:sz="4" w:space="0" w:color="auto"/>
            </w:tcBorders>
            <w:shd w:val="clear" w:color="auto" w:fill="auto"/>
            <w:vAlign w:val="center"/>
            <w:hideMark/>
          </w:tcPr>
          <w:p w14:paraId="169565D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7C7022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c>
          <w:tcPr>
            <w:tcW w:w="456" w:type="pct"/>
            <w:tcBorders>
              <w:top w:val="nil"/>
              <w:left w:val="nil"/>
              <w:bottom w:val="single" w:sz="4" w:space="0" w:color="auto"/>
              <w:right w:val="single" w:sz="4" w:space="0" w:color="auto"/>
            </w:tcBorders>
            <w:shd w:val="clear" w:color="auto" w:fill="auto"/>
            <w:noWrap/>
            <w:vAlign w:val="center"/>
            <w:hideMark/>
          </w:tcPr>
          <w:p w14:paraId="74F4C3F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D0E569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62F2B35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7B64A9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462</w:t>
            </w:r>
          </w:p>
        </w:tc>
        <w:tc>
          <w:tcPr>
            <w:tcW w:w="256" w:type="pct"/>
            <w:tcBorders>
              <w:top w:val="nil"/>
              <w:left w:val="nil"/>
              <w:bottom w:val="single" w:sz="4" w:space="0" w:color="auto"/>
              <w:right w:val="single" w:sz="4" w:space="0" w:color="auto"/>
            </w:tcBorders>
            <w:shd w:val="clear" w:color="auto" w:fill="auto"/>
            <w:noWrap/>
            <w:vAlign w:val="center"/>
            <w:hideMark/>
          </w:tcPr>
          <w:p w14:paraId="67573DF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8F039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52D1C31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3832</w:t>
            </w:r>
          </w:p>
        </w:tc>
        <w:tc>
          <w:tcPr>
            <w:tcW w:w="256" w:type="pct"/>
            <w:tcBorders>
              <w:top w:val="nil"/>
              <w:left w:val="nil"/>
              <w:bottom w:val="single" w:sz="4" w:space="0" w:color="auto"/>
              <w:right w:val="single" w:sz="4" w:space="0" w:color="auto"/>
            </w:tcBorders>
            <w:shd w:val="clear" w:color="auto" w:fill="auto"/>
            <w:noWrap/>
            <w:vAlign w:val="center"/>
            <w:hideMark/>
          </w:tcPr>
          <w:p w14:paraId="5435231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59000E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07E4AD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FLUJO REUSABLE, METALICO. PARA INSPIRACION Y EXHALACION. COMPATIBLE CON MODELOS: AESPIRE, AESTIVA Y AVANCE PRESENTACION: PIEZA. NUMERO DE CATALOGO: 1503-3244-000. PARA SU USO EN EQUIPO MEDICO: CLAVE 531.053.0372 ANESTESIA INTERMEDIA UNIDAD DE. MARCA: GE. MODELO: AESPIRE S/5.</w:t>
            </w:r>
          </w:p>
        </w:tc>
        <w:tc>
          <w:tcPr>
            <w:tcW w:w="533" w:type="pct"/>
            <w:tcBorders>
              <w:top w:val="nil"/>
              <w:left w:val="nil"/>
              <w:bottom w:val="single" w:sz="4" w:space="0" w:color="auto"/>
              <w:right w:val="single" w:sz="4" w:space="0" w:color="auto"/>
            </w:tcBorders>
            <w:shd w:val="clear" w:color="auto" w:fill="auto"/>
            <w:vAlign w:val="center"/>
            <w:hideMark/>
          </w:tcPr>
          <w:p w14:paraId="180A2686"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874A54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DF5F41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FA1883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07FC889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3D6EDE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463</w:t>
            </w:r>
          </w:p>
        </w:tc>
        <w:tc>
          <w:tcPr>
            <w:tcW w:w="256" w:type="pct"/>
            <w:tcBorders>
              <w:top w:val="nil"/>
              <w:left w:val="nil"/>
              <w:bottom w:val="single" w:sz="4" w:space="0" w:color="auto"/>
              <w:right w:val="single" w:sz="4" w:space="0" w:color="auto"/>
            </w:tcBorders>
            <w:shd w:val="clear" w:color="auto" w:fill="auto"/>
            <w:noWrap/>
            <w:vAlign w:val="center"/>
            <w:hideMark/>
          </w:tcPr>
          <w:p w14:paraId="3771232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A5DD15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4C3549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3824</w:t>
            </w:r>
          </w:p>
        </w:tc>
        <w:tc>
          <w:tcPr>
            <w:tcW w:w="256" w:type="pct"/>
            <w:tcBorders>
              <w:top w:val="nil"/>
              <w:left w:val="nil"/>
              <w:bottom w:val="single" w:sz="4" w:space="0" w:color="auto"/>
              <w:right w:val="single" w:sz="4" w:space="0" w:color="auto"/>
            </w:tcBorders>
            <w:shd w:val="clear" w:color="auto" w:fill="auto"/>
            <w:noWrap/>
            <w:vAlign w:val="center"/>
            <w:hideMark/>
          </w:tcPr>
          <w:p w14:paraId="334446B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D5ABE3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D41147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FLUJO DESECHABLE PARA INSPIRACION Y EXHALACION. COMPATIBLE CON MODELOS: AESPIRE, AESTIVA Y AVANCE. PRESENTACION: PIEZA. NUMERO DE CATALOGO: 1503-3856-000. PARA SU USO EN EQUIPO MEDICO: CLAVE 531.053.0372 ANESTESIA INTERMEDIA UNIDAD DE. MARCA: GE. MODELO: AESPIRE S/5.</w:t>
            </w:r>
          </w:p>
        </w:tc>
        <w:tc>
          <w:tcPr>
            <w:tcW w:w="533" w:type="pct"/>
            <w:tcBorders>
              <w:top w:val="nil"/>
              <w:left w:val="nil"/>
              <w:bottom w:val="single" w:sz="4" w:space="0" w:color="auto"/>
              <w:right w:val="single" w:sz="4" w:space="0" w:color="auto"/>
            </w:tcBorders>
            <w:shd w:val="clear" w:color="auto" w:fill="auto"/>
            <w:vAlign w:val="center"/>
            <w:hideMark/>
          </w:tcPr>
          <w:p w14:paraId="44BBA938"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E57B0F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52CFBF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9CA7BD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0537221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E1010B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464</w:t>
            </w:r>
          </w:p>
        </w:tc>
        <w:tc>
          <w:tcPr>
            <w:tcW w:w="256" w:type="pct"/>
            <w:tcBorders>
              <w:top w:val="nil"/>
              <w:left w:val="nil"/>
              <w:bottom w:val="single" w:sz="4" w:space="0" w:color="auto"/>
              <w:right w:val="single" w:sz="4" w:space="0" w:color="auto"/>
            </w:tcBorders>
            <w:shd w:val="clear" w:color="auto" w:fill="auto"/>
            <w:noWrap/>
            <w:vAlign w:val="center"/>
            <w:hideMark/>
          </w:tcPr>
          <w:p w14:paraId="495F42B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68EF2F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150CE0E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3899</w:t>
            </w:r>
          </w:p>
        </w:tc>
        <w:tc>
          <w:tcPr>
            <w:tcW w:w="256" w:type="pct"/>
            <w:tcBorders>
              <w:top w:val="nil"/>
              <w:left w:val="nil"/>
              <w:bottom w:val="single" w:sz="4" w:space="0" w:color="auto"/>
              <w:right w:val="single" w:sz="4" w:space="0" w:color="auto"/>
            </w:tcBorders>
            <w:shd w:val="clear" w:color="auto" w:fill="auto"/>
            <w:noWrap/>
            <w:vAlign w:val="center"/>
            <w:hideMark/>
          </w:tcPr>
          <w:p w14:paraId="2A1DB81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12C3B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9049AD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FLUJO DE INSPIRACION Y EXHALACION DESECHABLE. PRESENTACION: PIEZA. NUMERO DE CATALOGO: 1503-3856-000. PARA SU USO EN EL EQUIPO MEDICO: CLAVE 531.053.0372 ANESTESIA INTERMEDIA UNIDAD DE. MARCA: GE. MODELO: AESPIRE S/5.</w:t>
            </w:r>
          </w:p>
        </w:tc>
        <w:tc>
          <w:tcPr>
            <w:tcW w:w="533" w:type="pct"/>
            <w:tcBorders>
              <w:top w:val="nil"/>
              <w:left w:val="nil"/>
              <w:bottom w:val="single" w:sz="4" w:space="0" w:color="auto"/>
              <w:right w:val="single" w:sz="4" w:space="0" w:color="auto"/>
            </w:tcBorders>
            <w:shd w:val="clear" w:color="auto" w:fill="auto"/>
            <w:vAlign w:val="center"/>
            <w:hideMark/>
          </w:tcPr>
          <w:p w14:paraId="30B50179"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B0650D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C58A97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06B08A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34F4DAF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F23B42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465</w:t>
            </w:r>
          </w:p>
        </w:tc>
        <w:tc>
          <w:tcPr>
            <w:tcW w:w="256" w:type="pct"/>
            <w:tcBorders>
              <w:top w:val="nil"/>
              <w:left w:val="nil"/>
              <w:bottom w:val="single" w:sz="4" w:space="0" w:color="auto"/>
              <w:right w:val="single" w:sz="4" w:space="0" w:color="auto"/>
            </w:tcBorders>
            <w:shd w:val="clear" w:color="auto" w:fill="auto"/>
            <w:noWrap/>
            <w:vAlign w:val="center"/>
            <w:hideMark/>
          </w:tcPr>
          <w:p w14:paraId="07C245C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42FBE3C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545ED04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1109</w:t>
            </w:r>
          </w:p>
        </w:tc>
        <w:tc>
          <w:tcPr>
            <w:tcW w:w="256" w:type="pct"/>
            <w:tcBorders>
              <w:top w:val="nil"/>
              <w:left w:val="nil"/>
              <w:bottom w:val="single" w:sz="4" w:space="0" w:color="auto"/>
              <w:right w:val="single" w:sz="4" w:space="0" w:color="auto"/>
            </w:tcBorders>
            <w:shd w:val="clear" w:color="auto" w:fill="auto"/>
            <w:noWrap/>
            <w:vAlign w:val="center"/>
            <w:hideMark/>
          </w:tcPr>
          <w:p w14:paraId="546996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1B225E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A647FD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DEDO PARA SATURACION OXIGENO MARCA NELLCOR. PRESENTACION: PIEZA. NUMERO DE CATALOGO: DS100A. PARA SU USO EN EL EQUIPO: CLAVE 531 053 0356 UNIDAD DE ANESTESIA. MARCA: DRAGER. MODELO: JULIAN.</w:t>
            </w:r>
          </w:p>
        </w:tc>
        <w:tc>
          <w:tcPr>
            <w:tcW w:w="533" w:type="pct"/>
            <w:tcBorders>
              <w:top w:val="nil"/>
              <w:left w:val="nil"/>
              <w:bottom w:val="single" w:sz="4" w:space="0" w:color="auto"/>
              <w:right w:val="single" w:sz="4" w:space="0" w:color="auto"/>
            </w:tcBorders>
            <w:shd w:val="clear" w:color="auto" w:fill="auto"/>
            <w:vAlign w:val="center"/>
            <w:hideMark/>
          </w:tcPr>
          <w:p w14:paraId="5C89E14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094502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4D3256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34EE6B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6D96E6A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080CDE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466</w:t>
            </w:r>
          </w:p>
        </w:tc>
        <w:tc>
          <w:tcPr>
            <w:tcW w:w="256" w:type="pct"/>
            <w:tcBorders>
              <w:top w:val="nil"/>
              <w:left w:val="nil"/>
              <w:bottom w:val="single" w:sz="4" w:space="0" w:color="auto"/>
              <w:right w:val="single" w:sz="4" w:space="0" w:color="auto"/>
            </w:tcBorders>
            <w:shd w:val="clear" w:color="auto" w:fill="auto"/>
            <w:noWrap/>
            <w:vAlign w:val="center"/>
            <w:hideMark/>
          </w:tcPr>
          <w:p w14:paraId="5869170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2A4384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011027D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2834</w:t>
            </w:r>
          </w:p>
        </w:tc>
        <w:tc>
          <w:tcPr>
            <w:tcW w:w="256" w:type="pct"/>
            <w:tcBorders>
              <w:top w:val="nil"/>
              <w:left w:val="nil"/>
              <w:bottom w:val="single" w:sz="4" w:space="0" w:color="auto"/>
              <w:right w:val="single" w:sz="4" w:space="0" w:color="auto"/>
            </w:tcBorders>
            <w:shd w:val="clear" w:color="auto" w:fill="auto"/>
            <w:noWrap/>
            <w:vAlign w:val="center"/>
            <w:hideMark/>
          </w:tcPr>
          <w:p w14:paraId="63D4CBA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595A52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08ECB1A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SENSOR DE OXIGENO. PRESENTACION: PZA. NUMERO DE CATALOGO: 6850930. PARA SU USO EN EL EQUIPO MEDICO: CLAVE 531.053.0356.05.01 ANESTESIA DE </w:t>
            </w:r>
            <w:r w:rsidRPr="00777E3A">
              <w:rPr>
                <w:rFonts w:ascii="Arial" w:hAnsi="Arial" w:cs="Arial"/>
                <w:color w:val="000000"/>
                <w:sz w:val="12"/>
                <w:szCs w:val="12"/>
                <w:lang w:val="es-MX" w:eastAsia="es-MX"/>
              </w:rPr>
              <w:lastRenderedPageBreak/>
              <w:t>ALTA ESPECIALIDAD, UNIDAD DE. MARCA: DRAGER. MODELO: JULIAN.</w:t>
            </w:r>
          </w:p>
        </w:tc>
        <w:tc>
          <w:tcPr>
            <w:tcW w:w="533" w:type="pct"/>
            <w:tcBorders>
              <w:top w:val="nil"/>
              <w:left w:val="nil"/>
              <w:bottom w:val="single" w:sz="4" w:space="0" w:color="auto"/>
              <w:right w:val="single" w:sz="4" w:space="0" w:color="auto"/>
            </w:tcBorders>
            <w:shd w:val="clear" w:color="auto" w:fill="auto"/>
            <w:vAlign w:val="center"/>
            <w:hideMark/>
          </w:tcPr>
          <w:p w14:paraId="7B68961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PIEZA</w:t>
            </w:r>
          </w:p>
        </w:tc>
        <w:tc>
          <w:tcPr>
            <w:tcW w:w="478" w:type="pct"/>
            <w:tcBorders>
              <w:top w:val="nil"/>
              <w:left w:val="nil"/>
              <w:bottom w:val="single" w:sz="4" w:space="0" w:color="auto"/>
              <w:right w:val="single" w:sz="4" w:space="0" w:color="auto"/>
            </w:tcBorders>
            <w:shd w:val="clear" w:color="auto" w:fill="auto"/>
            <w:noWrap/>
            <w:vAlign w:val="center"/>
            <w:hideMark/>
          </w:tcPr>
          <w:p w14:paraId="7653715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A30B17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914CA0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7251D23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11C51E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467</w:t>
            </w:r>
          </w:p>
        </w:tc>
        <w:tc>
          <w:tcPr>
            <w:tcW w:w="256" w:type="pct"/>
            <w:tcBorders>
              <w:top w:val="nil"/>
              <w:left w:val="nil"/>
              <w:bottom w:val="single" w:sz="4" w:space="0" w:color="auto"/>
              <w:right w:val="single" w:sz="4" w:space="0" w:color="auto"/>
            </w:tcBorders>
            <w:shd w:val="clear" w:color="auto" w:fill="auto"/>
            <w:noWrap/>
            <w:vAlign w:val="center"/>
            <w:hideMark/>
          </w:tcPr>
          <w:p w14:paraId="467F5A8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EC16CD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7D799F5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2859</w:t>
            </w:r>
          </w:p>
        </w:tc>
        <w:tc>
          <w:tcPr>
            <w:tcW w:w="256" w:type="pct"/>
            <w:tcBorders>
              <w:top w:val="nil"/>
              <w:left w:val="nil"/>
              <w:bottom w:val="single" w:sz="4" w:space="0" w:color="auto"/>
              <w:right w:val="single" w:sz="4" w:space="0" w:color="auto"/>
            </w:tcBorders>
            <w:shd w:val="clear" w:color="auto" w:fill="auto"/>
            <w:noWrap/>
            <w:vAlign w:val="center"/>
            <w:hideMark/>
          </w:tcPr>
          <w:p w14:paraId="3DE1C22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8E19F2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22A30D8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TEMPERATURA DE ADULTO. PRESENTACION: PZA. NUMERO DE CATALOGO: M35372. PARA SU USO EN EL EQUIPO MEDICO: CLAVE.531.053.0356.05.01 ANESTESIA DE ALTA ESPECIALIDAD, UNIDAD DE. MARCA: DRAGER. MODELO: JULIAN.</w:t>
            </w:r>
          </w:p>
        </w:tc>
        <w:tc>
          <w:tcPr>
            <w:tcW w:w="533" w:type="pct"/>
            <w:tcBorders>
              <w:top w:val="nil"/>
              <w:left w:val="nil"/>
              <w:bottom w:val="single" w:sz="4" w:space="0" w:color="auto"/>
              <w:right w:val="single" w:sz="4" w:space="0" w:color="auto"/>
            </w:tcBorders>
            <w:shd w:val="clear" w:color="auto" w:fill="auto"/>
            <w:vAlign w:val="center"/>
            <w:hideMark/>
          </w:tcPr>
          <w:p w14:paraId="644AF1FF"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A32AA7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4C16C9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B70D2C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0028F9F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7FA3FE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468</w:t>
            </w:r>
          </w:p>
        </w:tc>
        <w:tc>
          <w:tcPr>
            <w:tcW w:w="256" w:type="pct"/>
            <w:tcBorders>
              <w:top w:val="nil"/>
              <w:left w:val="nil"/>
              <w:bottom w:val="single" w:sz="4" w:space="0" w:color="auto"/>
              <w:right w:val="single" w:sz="4" w:space="0" w:color="auto"/>
            </w:tcBorders>
            <w:shd w:val="clear" w:color="auto" w:fill="auto"/>
            <w:noWrap/>
            <w:vAlign w:val="center"/>
            <w:hideMark/>
          </w:tcPr>
          <w:p w14:paraId="667161B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6BDC40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59161CA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1950</w:t>
            </w:r>
          </w:p>
        </w:tc>
        <w:tc>
          <w:tcPr>
            <w:tcW w:w="256" w:type="pct"/>
            <w:tcBorders>
              <w:top w:val="nil"/>
              <w:left w:val="nil"/>
              <w:bottom w:val="single" w:sz="4" w:space="0" w:color="auto"/>
              <w:right w:val="single" w:sz="4" w:space="0" w:color="auto"/>
            </w:tcBorders>
            <w:shd w:val="clear" w:color="auto" w:fill="auto"/>
            <w:noWrap/>
            <w:vAlign w:val="center"/>
            <w:hideMark/>
          </w:tcPr>
          <w:p w14:paraId="40552F6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F08068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1EFB59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FLUJO PARA RAMA EXHALATORIA. PRESENTACION: CAJA 1 PIEZA. NUMERO DE CATALOGO: 8412034. PARA SU USO EN EL EQUIPO: CLAVE 531 053 0356 ANESTESIA, UNIDAD DE. MARCA: DRÄGER. MODELO: FABIUS CE.</w:t>
            </w:r>
          </w:p>
        </w:tc>
        <w:tc>
          <w:tcPr>
            <w:tcW w:w="533" w:type="pct"/>
            <w:tcBorders>
              <w:top w:val="nil"/>
              <w:left w:val="nil"/>
              <w:bottom w:val="single" w:sz="4" w:space="0" w:color="auto"/>
              <w:right w:val="single" w:sz="4" w:space="0" w:color="auto"/>
            </w:tcBorders>
            <w:shd w:val="clear" w:color="auto" w:fill="auto"/>
            <w:vAlign w:val="center"/>
            <w:hideMark/>
          </w:tcPr>
          <w:p w14:paraId="341683C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5ECA30E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DC3C07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9BAD92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146BABF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F0B5CC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469</w:t>
            </w:r>
          </w:p>
        </w:tc>
        <w:tc>
          <w:tcPr>
            <w:tcW w:w="256" w:type="pct"/>
            <w:tcBorders>
              <w:top w:val="nil"/>
              <w:left w:val="nil"/>
              <w:bottom w:val="single" w:sz="4" w:space="0" w:color="auto"/>
              <w:right w:val="single" w:sz="4" w:space="0" w:color="auto"/>
            </w:tcBorders>
            <w:shd w:val="clear" w:color="auto" w:fill="auto"/>
            <w:noWrap/>
            <w:vAlign w:val="center"/>
            <w:hideMark/>
          </w:tcPr>
          <w:p w14:paraId="31F3913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816DF6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5085F00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2826</w:t>
            </w:r>
          </w:p>
        </w:tc>
        <w:tc>
          <w:tcPr>
            <w:tcW w:w="256" w:type="pct"/>
            <w:tcBorders>
              <w:top w:val="nil"/>
              <w:left w:val="nil"/>
              <w:bottom w:val="single" w:sz="4" w:space="0" w:color="auto"/>
              <w:right w:val="single" w:sz="4" w:space="0" w:color="auto"/>
            </w:tcBorders>
            <w:shd w:val="clear" w:color="auto" w:fill="auto"/>
            <w:noWrap/>
            <w:vAlign w:val="center"/>
            <w:hideMark/>
          </w:tcPr>
          <w:p w14:paraId="3D56F6F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C4C5BA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2866242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OXIGENO PRESENTACION: PZA. NUMERO DE CATALOGO: 6850645. PARA SU USO EN EL EQUIPO: CLAVE: 531.053.0356.05.01 ANESTESIA DE ALTA ESPECIALIDAD, UNIDAD DE. MARCA: DRAGER MODELO: NARKOMED.</w:t>
            </w:r>
          </w:p>
        </w:tc>
        <w:tc>
          <w:tcPr>
            <w:tcW w:w="533" w:type="pct"/>
            <w:tcBorders>
              <w:top w:val="nil"/>
              <w:left w:val="nil"/>
              <w:bottom w:val="single" w:sz="4" w:space="0" w:color="auto"/>
              <w:right w:val="single" w:sz="4" w:space="0" w:color="auto"/>
            </w:tcBorders>
            <w:shd w:val="clear" w:color="auto" w:fill="auto"/>
            <w:vAlign w:val="center"/>
            <w:hideMark/>
          </w:tcPr>
          <w:p w14:paraId="71852B3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CD7579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C47EC5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E4266B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32A376F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1B1C8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470</w:t>
            </w:r>
          </w:p>
        </w:tc>
        <w:tc>
          <w:tcPr>
            <w:tcW w:w="256" w:type="pct"/>
            <w:tcBorders>
              <w:top w:val="nil"/>
              <w:left w:val="nil"/>
              <w:bottom w:val="single" w:sz="4" w:space="0" w:color="auto"/>
              <w:right w:val="single" w:sz="4" w:space="0" w:color="auto"/>
            </w:tcBorders>
            <w:shd w:val="clear" w:color="auto" w:fill="auto"/>
            <w:noWrap/>
            <w:vAlign w:val="center"/>
            <w:hideMark/>
          </w:tcPr>
          <w:p w14:paraId="1C583F5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0827E7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2939885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4368</w:t>
            </w:r>
          </w:p>
        </w:tc>
        <w:tc>
          <w:tcPr>
            <w:tcW w:w="256" w:type="pct"/>
            <w:tcBorders>
              <w:top w:val="nil"/>
              <w:left w:val="nil"/>
              <w:bottom w:val="single" w:sz="4" w:space="0" w:color="auto"/>
              <w:right w:val="single" w:sz="4" w:space="0" w:color="auto"/>
            </w:tcBorders>
            <w:shd w:val="clear" w:color="auto" w:fill="auto"/>
            <w:noWrap/>
            <w:vAlign w:val="center"/>
            <w:hideMark/>
          </w:tcPr>
          <w:p w14:paraId="1F317DC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8B220E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4A5208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SUPERFICIE DE LA PIEL, REUTILIZABLE, COMPATIBLE CON SERIE YSI 700, 61 CM DE LONGITUD, PRESENTACION: PIEZA. NUMERO DE CATALOGO: 690-0028-00. PARA SU USO EN EL EQUIPO MEDICO: CLAVE: 531.619.0403 MONITOR DE SIGNOS VITALES. MARCA: SPACELABS HEALTHCARE. MODELO: MCARE 300.</w:t>
            </w:r>
          </w:p>
        </w:tc>
        <w:tc>
          <w:tcPr>
            <w:tcW w:w="533" w:type="pct"/>
            <w:tcBorders>
              <w:top w:val="nil"/>
              <w:left w:val="nil"/>
              <w:bottom w:val="single" w:sz="4" w:space="0" w:color="auto"/>
              <w:right w:val="single" w:sz="4" w:space="0" w:color="auto"/>
            </w:tcBorders>
            <w:shd w:val="clear" w:color="auto" w:fill="auto"/>
            <w:vAlign w:val="center"/>
            <w:hideMark/>
          </w:tcPr>
          <w:p w14:paraId="7DDEFFFD"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F0F786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F8C06F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9F477C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7E3B512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417B6C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471</w:t>
            </w:r>
          </w:p>
        </w:tc>
        <w:tc>
          <w:tcPr>
            <w:tcW w:w="256" w:type="pct"/>
            <w:tcBorders>
              <w:top w:val="nil"/>
              <w:left w:val="nil"/>
              <w:bottom w:val="single" w:sz="4" w:space="0" w:color="auto"/>
              <w:right w:val="single" w:sz="4" w:space="0" w:color="auto"/>
            </w:tcBorders>
            <w:shd w:val="clear" w:color="auto" w:fill="auto"/>
            <w:noWrap/>
            <w:vAlign w:val="center"/>
            <w:hideMark/>
          </w:tcPr>
          <w:p w14:paraId="5CCBA9F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C45238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536FE87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4350</w:t>
            </w:r>
          </w:p>
        </w:tc>
        <w:tc>
          <w:tcPr>
            <w:tcW w:w="256" w:type="pct"/>
            <w:tcBorders>
              <w:top w:val="nil"/>
              <w:left w:val="nil"/>
              <w:bottom w:val="single" w:sz="4" w:space="0" w:color="auto"/>
              <w:right w:val="single" w:sz="4" w:space="0" w:color="auto"/>
            </w:tcBorders>
            <w:shd w:val="clear" w:color="auto" w:fill="auto"/>
            <w:noWrap/>
            <w:vAlign w:val="center"/>
            <w:hideMark/>
          </w:tcPr>
          <w:p w14:paraId="0736574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ABF192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034EF9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DEDO ADULTO REUSABLE DURASENSOR, PRESENTACION: PIEZA. NUMERO DE CATALOGO: DS-100A. PARA SU USO EN EL EQUIPO MEDICO: CLAVE: 531.619.0403 MONITOR DE SIGNOS VITALES. MARCA: SPACELABS HEALTHCARE. MODELO: MCARE 300.</w:t>
            </w:r>
          </w:p>
        </w:tc>
        <w:tc>
          <w:tcPr>
            <w:tcW w:w="533" w:type="pct"/>
            <w:tcBorders>
              <w:top w:val="nil"/>
              <w:left w:val="nil"/>
              <w:bottom w:val="single" w:sz="4" w:space="0" w:color="auto"/>
              <w:right w:val="single" w:sz="4" w:space="0" w:color="auto"/>
            </w:tcBorders>
            <w:shd w:val="clear" w:color="auto" w:fill="auto"/>
            <w:vAlign w:val="center"/>
            <w:hideMark/>
          </w:tcPr>
          <w:p w14:paraId="29D9634E"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3C3783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CE67C8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1448F5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565FDE3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4A4EB2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472</w:t>
            </w:r>
          </w:p>
        </w:tc>
        <w:tc>
          <w:tcPr>
            <w:tcW w:w="256" w:type="pct"/>
            <w:tcBorders>
              <w:top w:val="nil"/>
              <w:left w:val="nil"/>
              <w:bottom w:val="single" w:sz="4" w:space="0" w:color="auto"/>
              <w:right w:val="single" w:sz="4" w:space="0" w:color="auto"/>
            </w:tcBorders>
            <w:shd w:val="clear" w:color="auto" w:fill="auto"/>
            <w:noWrap/>
            <w:vAlign w:val="center"/>
            <w:hideMark/>
          </w:tcPr>
          <w:p w14:paraId="05DE3AF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98902F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5844043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5076</w:t>
            </w:r>
          </w:p>
        </w:tc>
        <w:tc>
          <w:tcPr>
            <w:tcW w:w="256" w:type="pct"/>
            <w:tcBorders>
              <w:top w:val="nil"/>
              <w:left w:val="nil"/>
              <w:bottom w:val="single" w:sz="4" w:space="0" w:color="auto"/>
              <w:right w:val="single" w:sz="4" w:space="0" w:color="auto"/>
            </w:tcBorders>
            <w:shd w:val="clear" w:color="auto" w:fill="auto"/>
            <w:noWrap/>
            <w:vAlign w:val="center"/>
            <w:hideMark/>
          </w:tcPr>
          <w:p w14:paraId="4462923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48F1DF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17D877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SPO2 DURA DS-100A ADULTO REUSABLE, PESO DE PACIENTE MAS DE 40 KG, SIN LATEX. PRESENTACION: PIEZA. NUMERO DE CATALOGO: 7262764. PARA USO EN EL EQUIPO MEDICO: MONITOR DE SIGNOS VITALES. CLAVE: 531.619.0403. MARCA: DRAGER. MODELO: INFINITY DELTA.</w:t>
            </w:r>
          </w:p>
        </w:tc>
        <w:tc>
          <w:tcPr>
            <w:tcW w:w="533" w:type="pct"/>
            <w:tcBorders>
              <w:top w:val="nil"/>
              <w:left w:val="nil"/>
              <w:bottom w:val="single" w:sz="4" w:space="0" w:color="auto"/>
              <w:right w:val="single" w:sz="4" w:space="0" w:color="auto"/>
            </w:tcBorders>
            <w:shd w:val="clear" w:color="auto" w:fill="auto"/>
            <w:vAlign w:val="center"/>
            <w:hideMark/>
          </w:tcPr>
          <w:p w14:paraId="57C2A7F0"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1B1758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FF5D57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50B1CE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40EAB06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6DDF00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473</w:t>
            </w:r>
          </w:p>
        </w:tc>
        <w:tc>
          <w:tcPr>
            <w:tcW w:w="256" w:type="pct"/>
            <w:tcBorders>
              <w:top w:val="nil"/>
              <w:left w:val="nil"/>
              <w:bottom w:val="single" w:sz="4" w:space="0" w:color="auto"/>
              <w:right w:val="single" w:sz="4" w:space="0" w:color="auto"/>
            </w:tcBorders>
            <w:shd w:val="clear" w:color="auto" w:fill="auto"/>
            <w:noWrap/>
            <w:vAlign w:val="center"/>
            <w:hideMark/>
          </w:tcPr>
          <w:p w14:paraId="7B4F026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11C27E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50336D6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2842</w:t>
            </w:r>
          </w:p>
        </w:tc>
        <w:tc>
          <w:tcPr>
            <w:tcW w:w="256" w:type="pct"/>
            <w:tcBorders>
              <w:top w:val="nil"/>
              <w:left w:val="nil"/>
              <w:bottom w:val="single" w:sz="4" w:space="0" w:color="auto"/>
              <w:right w:val="single" w:sz="4" w:space="0" w:color="auto"/>
            </w:tcBorders>
            <w:shd w:val="clear" w:color="auto" w:fill="auto"/>
            <w:noWrap/>
            <w:vAlign w:val="center"/>
            <w:hideMark/>
          </w:tcPr>
          <w:p w14:paraId="5FF91A3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2700F0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FFDE90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OXIGENO. PRESENTACION: PZA. NUMERO DE CATALOGO: 6850645. PARA SU USO EN EL EQUIPO: CLAVE: 531.941.0980.03.01 VENTILADOR VOLUMETRICO ADULTO, PEDIATRICO, NEONATAL. MARCA: DRAGER. MODELO: EVITA 4.</w:t>
            </w:r>
          </w:p>
        </w:tc>
        <w:tc>
          <w:tcPr>
            <w:tcW w:w="533" w:type="pct"/>
            <w:tcBorders>
              <w:top w:val="nil"/>
              <w:left w:val="nil"/>
              <w:bottom w:val="single" w:sz="4" w:space="0" w:color="auto"/>
              <w:right w:val="single" w:sz="4" w:space="0" w:color="auto"/>
            </w:tcBorders>
            <w:shd w:val="clear" w:color="auto" w:fill="auto"/>
            <w:vAlign w:val="center"/>
            <w:hideMark/>
          </w:tcPr>
          <w:p w14:paraId="5AE13E5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E22053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A2F1F3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CCD741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192231A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67D4AE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474</w:t>
            </w:r>
          </w:p>
        </w:tc>
        <w:tc>
          <w:tcPr>
            <w:tcW w:w="256" w:type="pct"/>
            <w:tcBorders>
              <w:top w:val="nil"/>
              <w:left w:val="nil"/>
              <w:bottom w:val="single" w:sz="4" w:space="0" w:color="auto"/>
              <w:right w:val="single" w:sz="4" w:space="0" w:color="auto"/>
            </w:tcBorders>
            <w:shd w:val="clear" w:color="auto" w:fill="auto"/>
            <w:noWrap/>
            <w:vAlign w:val="center"/>
            <w:hideMark/>
          </w:tcPr>
          <w:p w14:paraId="0FAFA60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081757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618554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3659</w:t>
            </w:r>
          </w:p>
        </w:tc>
        <w:tc>
          <w:tcPr>
            <w:tcW w:w="256" w:type="pct"/>
            <w:tcBorders>
              <w:top w:val="nil"/>
              <w:left w:val="nil"/>
              <w:bottom w:val="single" w:sz="4" w:space="0" w:color="auto"/>
              <w:right w:val="single" w:sz="4" w:space="0" w:color="auto"/>
            </w:tcBorders>
            <w:shd w:val="clear" w:color="auto" w:fill="auto"/>
            <w:noWrap/>
            <w:vAlign w:val="center"/>
            <w:hideMark/>
          </w:tcPr>
          <w:p w14:paraId="53167AC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07211B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31E945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FLUJO (EA). PRESENTACION: PIEZA. NUMERO DE CATALOGO: FLS2101P. PARA SU USO EN EQUIPO MEDICO: CLAVE: 531.941.0980 VENTILADOR VOLUMETRICO NEONATAL- PEDIATRICO-ADULTO. MARCA: NEWPORT. MODELO: E 360.</w:t>
            </w:r>
          </w:p>
        </w:tc>
        <w:tc>
          <w:tcPr>
            <w:tcW w:w="533" w:type="pct"/>
            <w:tcBorders>
              <w:top w:val="nil"/>
              <w:left w:val="nil"/>
              <w:bottom w:val="single" w:sz="4" w:space="0" w:color="auto"/>
              <w:right w:val="single" w:sz="4" w:space="0" w:color="auto"/>
            </w:tcBorders>
            <w:shd w:val="clear" w:color="auto" w:fill="auto"/>
            <w:vAlign w:val="center"/>
            <w:hideMark/>
          </w:tcPr>
          <w:p w14:paraId="572E896D"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F5B0C0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2E9B59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AE9745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39FC326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FD7EF7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475</w:t>
            </w:r>
          </w:p>
        </w:tc>
        <w:tc>
          <w:tcPr>
            <w:tcW w:w="256" w:type="pct"/>
            <w:tcBorders>
              <w:top w:val="nil"/>
              <w:left w:val="nil"/>
              <w:bottom w:val="single" w:sz="4" w:space="0" w:color="auto"/>
              <w:right w:val="single" w:sz="4" w:space="0" w:color="auto"/>
            </w:tcBorders>
            <w:shd w:val="clear" w:color="auto" w:fill="auto"/>
            <w:noWrap/>
            <w:vAlign w:val="center"/>
            <w:hideMark/>
          </w:tcPr>
          <w:p w14:paraId="2A09B41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14EC1B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556AE19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6934</w:t>
            </w:r>
          </w:p>
        </w:tc>
        <w:tc>
          <w:tcPr>
            <w:tcW w:w="256" w:type="pct"/>
            <w:tcBorders>
              <w:top w:val="nil"/>
              <w:left w:val="nil"/>
              <w:bottom w:val="single" w:sz="4" w:space="0" w:color="auto"/>
              <w:right w:val="single" w:sz="4" w:space="0" w:color="auto"/>
            </w:tcBorders>
            <w:shd w:val="clear" w:color="auto" w:fill="auto"/>
            <w:noWrap/>
            <w:vAlign w:val="center"/>
            <w:hideMark/>
          </w:tcPr>
          <w:p w14:paraId="005C988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B550C0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8BB21D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FLUJO DESINFECTABLE PRESENTACION: CAJA CON 5 PIEZAS. NUMERO DE CATALOGO: 6871980. PARA SU USO EN EL EQUIPO: VENTILADOR ADULTO-PEDIATRICO- NEONATAL. CLAVE: 531.941.0980. MARCA: DRAGER. MODELO: V300.</w:t>
            </w:r>
          </w:p>
        </w:tc>
        <w:tc>
          <w:tcPr>
            <w:tcW w:w="533" w:type="pct"/>
            <w:tcBorders>
              <w:top w:val="nil"/>
              <w:left w:val="nil"/>
              <w:bottom w:val="single" w:sz="4" w:space="0" w:color="auto"/>
              <w:right w:val="single" w:sz="4" w:space="0" w:color="auto"/>
            </w:tcBorders>
            <w:shd w:val="clear" w:color="auto" w:fill="auto"/>
            <w:vAlign w:val="center"/>
            <w:hideMark/>
          </w:tcPr>
          <w:p w14:paraId="0E0F01DE"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70C7484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c>
          <w:tcPr>
            <w:tcW w:w="456" w:type="pct"/>
            <w:tcBorders>
              <w:top w:val="nil"/>
              <w:left w:val="nil"/>
              <w:bottom w:val="single" w:sz="4" w:space="0" w:color="auto"/>
              <w:right w:val="single" w:sz="4" w:space="0" w:color="auto"/>
            </w:tcBorders>
            <w:shd w:val="clear" w:color="auto" w:fill="auto"/>
            <w:noWrap/>
            <w:vAlign w:val="center"/>
            <w:hideMark/>
          </w:tcPr>
          <w:p w14:paraId="282DF46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60647C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4CB3F23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B273B9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476</w:t>
            </w:r>
          </w:p>
        </w:tc>
        <w:tc>
          <w:tcPr>
            <w:tcW w:w="256" w:type="pct"/>
            <w:tcBorders>
              <w:top w:val="nil"/>
              <w:left w:val="nil"/>
              <w:bottom w:val="single" w:sz="4" w:space="0" w:color="auto"/>
              <w:right w:val="single" w:sz="4" w:space="0" w:color="auto"/>
            </w:tcBorders>
            <w:shd w:val="clear" w:color="auto" w:fill="auto"/>
            <w:noWrap/>
            <w:vAlign w:val="center"/>
            <w:hideMark/>
          </w:tcPr>
          <w:p w14:paraId="4B26E2D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DD8D55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727CCA1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8005</w:t>
            </w:r>
          </w:p>
        </w:tc>
        <w:tc>
          <w:tcPr>
            <w:tcW w:w="256" w:type="pct"/>
            <w:tcBorders>
              <w:top w:val="nil"/>
              <w:left w:val="nil"/>
              <w:bottom w:val="single" w:sz="4" w:space="0" w:color="auto"/>
              <w:right w:val="single" w:sz="4" w:space="0" w:color="auto"/>
            </w:tcBorders>
            <w:shd w:val="clear" w:color="auto" w:fill="auto"/>
            <w:noWrap/>
            <w:vAlign w:val="center"/>
            <w:hideMark/>
          </w:tcPr>
          <w:p w14:paraId="38618E4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19BFD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2845E69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FLUJO PARA PACIENTES ADULTO/PEDIATRICO/NEONATAL, DE POLICARBONATO, REUSABLE, DE COLOR TRANSPARENTE, CON CONECTOR ESTANDAR DE 15 MM INTERIOR Y 22 MM EXTERIOR. PRESENTACION: PIEZA. NUMERO DE CATALOGO: SMTNFSRYX1. PARA SU USO EN EL EQUIPO: VENTILADOR ADULTO - PEDIATRICO- NEONATAL. CLAVE: 531.941.0980. MARCA: MEDICA D. MODELO: SMART 4TA GENERACION.</w:t>
            </w:r>
          </w:p>
        </w:tc>
        <w:tc>
          <w:tcPr>
            <w:tcW w:w="533" w:type="pct"/>
            <w:tcBorders>
              <w:top w:val="nil"/>
              <w:left w:val="nil"/>
              <w:bottom w:val="single" w:sz="4" w:space="0" w:color="auto"/>
              <w:right w:val="single" w:sz="4" w:space="0" w:color="auto"/>
            </w:tcBorders>
            <w:shd w:val="clear" w:color="auto" w:fill="auto"/>
            <w:vAlign w:val="center"/>
            <w:hideMark/>
          </w:tcPr>
          <w:p w14:paraId="1CABA61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00F908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02872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ABE2C3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1340320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E5FB12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477</w:t>
            </w:r>
          </w:p>
        </w:tc>
        <w:tc>
          <w:tcPr>
            <w:tcW w:w="256" w:type="pct"/>
            <w:tcBorders>
              <w:top w:val="nil"/>
              <w:left w:val="nil"/>
              <w:bottom w:val="single" w:sz="4" w:space="0" w:color="auto"/>
              <w:right w:val="single" w:sz="4" w:space="0" w:color="auto"/>
            </w:tcBorders>
            <w:shd w:val="clear" w:color="auto" w:fill="auto"/>
            <w:noWrap/>
            <w:vAlign w:val="center"/>
            <w:hideMark/>
          </w:tcPr>
          <w:p w14:paraId="281AD23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80088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3781EA5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7999</w:t>
            </w:r>
          </w:p>
        </w:tc>
        <w:tc>
          <w:tcPr>
            <w:tcW w:w="256" w:type="pct"/>
            <w:tcBorders>
              <w:top w:val="nil"/>
              <w:left w:val="nil"/>
              <w:bottom w:val="single" w:sz="4" w:space="0" w:color="auto"/>
              <w:right w:val="single" w:sz="4" w:space="0" w:color="auto"/>
            </w:tcBorders>
            <w:shd w:val="clear" w:color="auto" w:fill="auto"/>
            <w:noWrap/>
            <w:vAlign w:val="center"/>
            <w:hideMark/>
          </w:tcPr>
          <w:p w14:paraId="0E0738B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618622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307B6F6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OXIGENO ABS (ACRYLONITRILE BUTADIENE STYRENE), REUSABLE, ADULTO, PEDIATRICO, NEONATAL. PRESENTACION: PIEZA. NUMERO DE CATALOGO: SMTOOSDXX1. PARA SU USO EN EL EQUIPO: VENTILADOR ADULTO - PEDIATRICO- NEONATAL. CLAVE: 531.941.0980. MARCA: MEDICA D. MODELO: SMART 4TA GENERACION.</w:t>
            </w:r>
          </w:p>
        </w:tc>
        <w:tc>
          <w:tcPr>
            <w:tcW w:w="533" w:type="pct"/>
            <w:tcBorders>
              <w:top w:val="nil"/>
              <w:left w:val="nil"/>
              <w:bottom w:val="single" w:sz="4" w:space="0" w:color="auto"/>
              <w:right w:val="single" w:sz="4" w:space="0" w:color="auto"/>
            </w:tcBorders>
            <w:shd w:val="clear" w:color="auto" w:fill="auto"/>
            <w:vAlign w:val="center"/>
            <w:hideMark/>
          </w:tcPr>
          <w:p w14:paraId="0A6DA37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B24553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BE6AC3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B68EC5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4A692C8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0CB2D2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478</w:t>
            </w:r>
          </w:p>
        </w:tc>
        <w:tc>
          <w:tcPr>
            <w:tcW w:w="256" w:type="pct"/>
            <w:tcBorders>
              <w:top w:val="nil"/>
              <w:left w:val="nil"/>
              <w:bottom w:val="single" w:sz="4" w:space="0" w:color="auto"/>
              <w:right w:val="single" w:sz="4" w:space="0" w:color="auto"/>
            </w:tcBorders>
            <w:shd w:val="clear" w:color="auto" w:fill="auto"/>
            <w:noWrap/>
            <w:vAlign w:val="center"/>
            <w:hideMark/>
          </w:tcPr>
          <w:p w14:paraId="2D8EF98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107357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6C99E68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7866</w:t>
            </w:r>
          </w:p>
        </w:tc>
        <w:tc>
          <w:tcPr>
            <w:tcW w:w="256" w:type="pct"/>
            <w:tcBorders>
              <w:top w:val="nil"/>
              <w:left w:val="nil"/>
              <w:bottom w:val="single" w:sz="4" w:space="0" w:color="auto"/>
              <w:right w:val="single" w:sz="4" w:space="0" w:color="auto"/>
            </w:tcBorders>
            <w:shd w:val="clear" w:color="auto" w:fill="auto"/>
            <w:noWrap/>
            <w:vAlign w:val="center"/>
            <w:hideMark/>
          </w:tcPr>
          <w:p w14:paraId="672D7E8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75C68A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0F276D1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OXIGENO PRESENTACION: PIEZA. NUMERO DE CATALOGO: 2058752 / G95001000. PARA SU USO EN EL EQUIPO: VENTILADOR DE TRASLADO NEONATAL. CLAVE: 531.941.1058. MARCA: GENERAL ELECTRIC / SIARE. MODELO: FALCO 202 EVO.</w:t>
            </w:r>
          </w:p>
        </w:tc>
        <w:tc>
          <w:tcPr>
            <w:tcW w:w="533" w:type="pct"/>
            <w:tcBorders>
              <w:top w:val="nil"/>
              <w:left w:val="nil"/>
              <w:bottom w:val="single" w:sz="4" w:space="0" w:color="auto"/>
              <w:right w:val="single" w:sz="4" w:space="0" w:color="auto"/>
            </w:tcBorders>
            <w:shd w:val="clear" w:color="auto" w:fill="auto"/>
            <w:vAlign w:val="center"/>
            <w:hideMark/>
          </w:tcPr>
          <w:p w14:paraId="7690DB73"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E3FD1A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15AA55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D860B3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22328FE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FDEE28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479</w:t>
            </w:r>
          </w:p>
        </w:tc>
        <w:tc>
          <w:tcPr>
            <w:tcW w:w="256" w:type="pct"/>
            <w:tcBorders>
              <w:top w:val="nil"/>
              <w:left w:val="nil"/>
              <w:bottom w:val="single" w:sz="4" w:space="0" w:color="auto"/>
              <w:right w:val="single" w:sz="4" w:space="0" w:color="auto"/>
            </w:tcBorders>
            <w:shd w:val="clear" w:color="auto" w:fill="auto"/>
            <w:noWrap/>
            <w:vAlign w:val="center"/>
            <w:hideMark/>
          </w:tcPr>
          <w:p w14:paraId="64A555E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5DE026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210EB75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1380</w:t>
            </w:r>
          </w:p>
        </w:tc>
        <w:tc>
          <w:tcPr>
            <w:tcW w:w="256" w:type="pct"/>
            <w:tcBorders>
              <w:top w:val="nil"/>
              <w:left w:val="nil"/>
              <w:bottom w:val="single" w:sz="4" w:space="0" w:color="auto"/>
              <w:right w:val="single" w:sz="4" w:space="0" w:color="auto"/>
            </w:tcBorders>
            <w:shd w:val="clear" w:color="auto" w:fill="auto"/>
            <w:noWrap/>
            <w:vAlign w:val="center"/>
            <w:hideMark/>
          </w:tcPr>
          <w:p w14:paraId="4C9CEFA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BA2D27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0707E7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OXIGENO. PRESENTACION: PIEZA. NUMERO DE CATALOGO: 15974. PARA SU USO EN EL EQUIPO: CLAVE 531 941 0204 VENTILADOR VOLUMETRICO PEDIATRICO/ADULTO. MARCA: VIASYS HEALTHCARE BIRD. MODELO: VELA.</w:t>
            </w:r>
          </w:p>
        </w:tc>
        <w:tc>
          <w:tcPr>
            <w:tcW w:w="533" w:type="pct"/>
            <w:tcBorders>
              <w:top w:val="nil"/>
              <w:left w:val="nil"/>
              <w:bottom w:val="single" w:sz="4" w:space="0" w:color="auto"/>
              <w:right w:val="single" w:sz="4" w:space="0" w:color="auto"/>
            </w:tcBorders>
            <w:shd w:val="clear" w:color="auto" w:fill="auto"/>
            <w:vAlign w:val="center"/>
            <w:hideMark/>
          </w:tcPr>
          <w:p w14:paraId="26B14CCA"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ADBB10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9235CF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CB260A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1B5B56E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8C680D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480</w:t>
            </w:r>
          </w:p>
        </w:tc>
        <w:tc>
          <w:tcPr>
            <w:tcW w:w="256" w:type="pct"/>
            <w:tcBorders>
              <w:top w:val="nil"/>
              <w:left w:val="nil"/>
              <w:bottom w:val="single" w:sz="4" w:space="0" w:color="auto"/>
              <w:right w:val="single" w:sz="4" w:space="0" w:color="auto"/>
            </w:tcBorders>
            <w:shd w:val="clear" w:color="auto" w:fill="auto"/>
            <w:noWrap/>
            <w:vAlign w:val="center"/>
            <w:hideMark/>
          </w:tcPr>
          <w:p w14:paraId="424939E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E3F3A8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808</w:t>
            </w:r>
          </w:p>
        </w:tc>
        <w:tc>
          <w:tcPr>
            <w:tcW w:w="256" w:type="pct"/>
            <w:tcBorders>
              <w:top w:val="nil"/>
              <w:left w:val="nil"/>
              <w:bottom w:val="single" w:sz="4" w:space="0" w:color="auto"/>
              <w:right w:val="single" w:sz="4" w:space="0" w:color="auto"/>
            </w:tcBorders>
            <w:shd w:val="clear" w:color="auto" w:fill="auto"/>
            <w:noWrap/>
            <w:vAlign w:val="center"/>
            <w:hideMark/>
          </w:tcPr>
          <w:p w14:paraId="2AB5C85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1398</w:t>
            </w:r>
          </w:p>
        </w:tc>
        <w:tc>
          <w:tcPr>
            <w:tcW w:w="256" w:type="pct"/>
            <w:tcBorders>
              <w:top w:val="nil"/>
              <w:left w:val="nil"/>
              <w:bottom w:val="single" w:sz="4" w:space="0" w:color="auto"/>
              <w:right w:val="single" w:sz="4" w:space="0" w:color="auto"/>
            </w:tcBorders>
            <w:shd w:val="clear" w:color="auto" w:fill="auto"/>
            <w:noWrap/>
            <w:vAlign w:val="center"/>
            <w:hideMark/>
          </w:tcPr>
          <w:p w14:paraId="1AD4071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32050B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9C4B2F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OXIGENO. PRESENTACION: PIEZA. NUMERO DE CATALOGO: 15974. PARA SU USO EN EL EQUIPO: CLAVE 531 941 0204 VENTILADOR VOLUMETRICO PEDIATRICO/ADULTO. MARCA: VIASYS HEALTHCARE BIRD. MODELO: AVEA.</w:t>
            </w:r>
          </w:p>
        </w:tc>
        <w:tc>
          <w:tcPr>
            <w:tcW w:w="533" w:type="pct"/>
            <w:tcBorders>
              <w:top w:val="nil"/>
              <w:left w:val="nil"/>
              <w:bottom w:val="single" w:sz="4" w:space="0" w:color="auto"/>
              <w:right w:val="single" w:sz="4" w:space="0" w:color="auto"/>
            </w:tcBorders>
            <w:shd w:val="clear" w:color="auto" w:fill="auto"/>
            <w:vAlign w:val="center"/>
            <w:hideMark/>
          </w:tcPr>
          <w:p w14:paraId="2A12F36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410239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A33012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1C0C53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71F2650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A20C58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481</w:t>
            </w:r>
          </w:p>
        </w:tc>
        <w:tc>
          <w:tcPr>
            <w:tcW w:w="256" w:type="pct"/>
            <w:tcBorders>
              <w:top w:val="nil"/>
              <w:left w:val="nil"/>
              <w:bottom w:val="single" w:sz="4" w:space="0" w:color="auto"/>
              <w:right w:val="single" w:sz="4" w:space="0" w:color="auto"/>
            </w:tcBorders>
            <w:shd w:val="clear" w:color="auto" w:fill="auto"/>
            <w:noWrap/>
            <w:vAlign w:val="center"/>
            <w:hideMark/>
          </w:tcPr>
          <w:p w14:paraId="764703C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D685EB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817</w:t>
            </w:r>
          </w:p>
        </w:tc>
        <w:tc>
          <w:tcPr>
            <w:tcW w:w="256" w:type="pct"/>
            <w:tcBorders>
              <w:top w:val="nil"/>
              <w:left w:val="nil"/>
              <w:bottom w:val="single" w:sz="4" w:space="0" w:color="auto"/>
              <w:right w:val="single" w:sz="4" w:space="0" w:color="auto"/>
            </w:tcBorders>
            <w:shd w:val="clear" w:color="auto" w:fill="auto"/>
            <w:noWrap/>
            <w:vAlign w:val="center"/>
            <w:hideMark/>
          </w:tcPr>
          <w:p w14:paraId="4806EE6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0324</w:t>
            </w:r>
          </w:p>
        </w:tc>
        <w:tc>
          <w:tcPr>
            <w:tcW w:w="256" w:type="pct"/>
            <w:tcBorders>
              <w:top w:val="nil"/>
              <w:left w:val="nil"/>
              <w:bottom w:val="single" w:sz="4" w:space="0" w:color="auto"/>
              <w:right w:val="single" w:sz="4" w:space="0" w:color="auto"/>
            </w:tcBorders>
            <w:shd w:val="clear" w:color="auto" w:fill="auto"/>
            <w:noWrap/>
            <w:vAlign w:val="center"/>
            <w:hideMark/>
          </w:tcPr>
          <w:p w14:paraId="4CF476F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984357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40034934"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PAQUETE DE DEMOSTRACION BABYFLOW PLUS, DESECHABLE, TAMAÑO MEDIANO, PARA LA APLICACION DE CPAP NASAL O ASISTENCIA RESPIRATORIA NO INVASIVA. PARA PACIENTES CON RESPIRACION ESPONTANEA Y UN PESO CORPORAL DE HASTA 10 KG (22.05 LB). PRESENTACION: PIEZA. MARCAS COMPATBLES: AVEA, NEUMOVENT, HAMILTON, MAQUET, PERLONG. NUMERO DE CATALOGO: MP03704. PARA SU USO EN LOS EQUIPOS: VENTILADOR DE ALTA FRECUENCIA OSCILATORIA PEDIATRICO / NEONATAL CON MODO CONVENCIONAL. CLAVE: 531.941.1012. MARCA: DRAGER. MODELO: BABYLOG VN500, BABYLOG VN600, BABYLOG VN800. VENTILADOR NEONATAL / PEDIATRICO DE ALTA FRECUENCIA OSCILATORIA. CLAVE: 531.941.1038. MARCA: DRAGER. MODELO: BABYLOG 8000 PLUS. VENTILADOR ADULTO – PEDIATRICO - NEONATAL. CLAVE: 531.941.0980. MARCA: DRAGER. MODELO: EVITA V300, EVITA INFINITY V500, EVITA V600, EVITA V800.</w:t>
            </w:r>
          </w:p>
        </w:tc>
        <w:tc>
          <w:tcPr>
            <w:tcW w:w="533" w:type="pct"/>
            <w:tcBorders>
              <w:top w:val="nil"/>
              <w:left w:val="nil"/>
              <w:bottom w:val="single" w:sz="4" w:space="0" w:color="auto"/>
              <w:right w:val="single" w:sz="4" w:space="0" w:color="auto"/>
            </w:tcBorders>
            <w:shd w:val="clear" w:color="auto" w:fill="auto"/>
            <w:vAlign w:val="center"/>
            <w:hideMark/>
          </w:tcPr>
          <w:p w14:paraId="591C3438"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A0C2A8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FC7486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B3100A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r>
      <w:tr w:rsidR="002C1C49" w:rsidRPr="00777E3A" w14:paraId="77D4919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B1A820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482</w:t>
            </w:r>
          </w:p>
        </w:tc>
        <w:tc>
          <w:tcPr>
            <w:tcW w:w="256" w:type="pct"/>
            <w:tcBorders>
              <w:top w:val="nil"/>
              <w:left w:val="nil"/>
              <w:bottom w:val="single" w:sz="4" w:space="0" w:color="auto"/>
              <w:right w:val="single" w:sz="4" w:space="0" w:color="auto"/>
            </w:tcBorders>
            <w:shd w:val="clear" w:color="auto" w:fill="auto"/>
            <w:noWrap/>
            <w:vAlign w:val="center"/>
            <w:hideMark/>
          </w:tcPr>
          <w:p w14:paraId="42FB214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7389FC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817</w:t>
            </w:r>
          </w:p>
        </w:tc>
        <w:tc>
          <w:tcPr>
            <w:tcW w:w="256" w:type="pct"/>
            <w:tcBorders>
              <w:top w:val="nil"/>
              <w:left w:val="nil"/>
              <w:bottom w:val="single" w:sz="4" w:space="0" w:color="auto"/>
              <w:right w:val="single" w:sz="4" w:space="0" w:color="auto"/>
            </w:tcBorders>
            <w:shd w:val="clear" w:color="auto" w:fill="auto"/>
            <w:noWrap/>
            <w:vAlign w:val="center"/>
            <w:hideMark/>
          </w:tcPr>
          <w:p w14:paraId="12572A6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0282</w:t>
            </w:r>
          </w:p>
        </w:tc>
        <w:tc>
          <w:tcPr>
            <w:tcW w:w="256" w:type="pct"/>
            <w:tcBorders>
              <w:top w:val="nil"/>
              <w:left w:val="nil"/>
              <w:bottom w:val="single" w:sz="4" w:space="0" w:color="auto"/>
              <w:right w:val="single" w:sz="4" w:space="0" w:color="auto"/>
            </w:tcBorders>
            <w:shd w:val="clear" w:color="auto" w:fill="auto"/>
            <w:noWrap/>
            <w:vAlign w:val="center"/>
            <w:hideMark/>
          </w:tcPr>
          <w:p w14:paraId="350199D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977955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1BA8E1F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SISTEMA CPAP DE BURBUJA INCLUYE GENERADOR DE CPAP DE BURBUJAS, CIRCUITO RESPIRATORIO CALENTADO, CAMARA DE HUMIDIFICACION, TUBULADURA DE PRESION AJUSTABLE DE 3 A 10 CMH2O, VALVULA DE SEGURIDAD DE LIBERACION DE PRESION. PARA </w:t>
            </w:r>
            <w:proofErr w:type="gramStart"/>
            <w:r w:rsidRPr="00777E3A">
              <w:rPr>
                <w:rFonts w:ascii="Arial" w:hAnsi="Arial" w:cs="Arial"/>
                <w:color w:val="000000"/>
                <w:sz w:val="12"/>
                <w:szCs w:val="12"/>
                <w:lang w:val="es-MX" w:eastAsia="es-MX"/>
              </w:rPr>
              <w:t>INTERFACE</w:t>
            </w:r>
            <w:proofErr w:type="gramEnd"/>
            <w:r w:rsidRPr="00777E3A">
              <w:rPr>
                <w:rFonts w:ascii="Arial" w:hAnsi="Arial" w:cs="Arial"/>
                <w:color w:val="000000"/>
                <w:sz w:val="12"/>
                <w:szCs w:val="12"/>
                <w:lang w:val="es-MX" w:eastAsia="es-MX"/>
              </w:rPr>
              <w:t xml:space="preserve"> FLEXITRUNK. PRESENTACION: CAJA CON 10. NUMERO DE CATALOGO: BC161-10. PARA SU USO EN EL EQUIPO: HUMIDIFICADOR CON CALEFACCION. CLAVE: 531.480.0128. MARCA: FISHER &amp; PAYKEL. MODELO: MR 850.</w:t>
            </w:r>
          </w:p>
        </w:tc>
        <w:tc>
          <w:tcPr>
            <w:tcW w:w="533" w:type="pct"/>
            <w:tcBorders>
              <w:top w:val="nil"/>
              <w:left w:val="nil"/>
              <w:bottom w:val="single" w:sz="4" w:space="0" w:color="auto"/>
              <w:right w:val="single" w:sz="4" w:space="0" w:color="auto"/>
            </w:tcBorders>
            <w:shd w:val="clear" w:color="auto" w:fill="auto"/>
            <w:vAlign w:val="center"/>
            <w:hideMark/>
          </w:tcPr>
          <w:p w14:paraId="38F2169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3A58EEA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456" w:type="pct"/>
            <w:tcBorders>
              <w:top w:val="nil"/>
              <w:left w:val="nil"/>
              <w:bottom w:val="single" w:sz="4" w:space="0" w:color="auto"/>
              <w:right w:val="single" w:sz="4" w:space="0" w:color="auto"/>
            </w:tcBorders>
            <w:shd w:val="clear" w:color="auto" w:fill="auto"/>
            <w:noWrap/>
            <w:vAlign w:val="center"/>
            <w:hideMark/>
          </w:tcPr>
          <w:p w14:paraId="00C9448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457D00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7BDAD43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0E1DBC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483</w:t>
            </w:r>
          </w:p>
        </w:tc>
        <w:tc>
          <w:tcPr>
            <w:tcW w:w="256" w:type="pct"/>
            <w:tcBorders>
              <w:top w:val="nil"/>
              <w:left w:val="nil"/>
              <w:bottom w:val="single" w:sz="4" w:space="0" w:color="auto"/>
              <w:right w:val="single" w:sz="4" w:space="0" w:color="auto"/>
            </w:tcBorders>
            <w:shd w:val="clear" w:color="auto" w:fill="auto"/>
            <w:noWrap/>
            <w:vAlign w:val="center"/>
            <w:hideMark/>
          </w:tcPr>
          <w:p w14:paraId="63B9CC7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9E6DE2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821</w:t>
            </w:r>
          </w:p>
        </w:tc>
        <w:tc>
          <w:tcPr>
            <w:tcW w:w="256" w:type="pct"/>
            <w:tcBorders>
              <w:top w:val="nil"/>
              <w:left w:val="nil"/>
              <w:bottom w:val="single" w:sz="4" w:space="0" w:color="auto"/>
              <w:right w:val="single" w:sz="4" w:space="0" w:color="auto"/>
            </w:tcBorders>
            <w:shd w:val="clear" w:color="auto" w:fill="auto"/>
            <w:noWrap/>
            <w:vAlign w:val="center"/>
            <w:hideMark/>
          </w:tcPr>
          <w:p w14:paraId="58E4887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3629</w:t>
            </w:r>
          </w:p>
        </w:tc>
        <w:tc>
          <w:tcPr>
            <w:tcW w:w="256" w:type="pct"/>
            <w:tcBorders>
              <w:top w:val="nil"/>
              <w:left w:val="nil"/>
              <w:bottom w:val="single" w:sz="4" w:space="0" w:color="auto"/>
              <w:right w:val="single" w:sz="4" w:space="0" w:color="auto"/>
            </w:tcBorders>
            <w:shd w:val="clear" w:color="auto" w:fill="auto"/>
            <w:noWrap/>
            <w:vAlign w:val="center"/>
            <w:hideMark/>
          </w:tcPr>
          <w:p w14:paraId="5253BCA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1785B4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153B1F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SOLUCION COADYUVANTE DEL EQUILIBRIO HIDRO-ELECTROLITICO Y DEL PH EN PACIENTES BAJO SUSTITUCION RENAL CONTINUA. SOLUCION ESTERIL, PARA UTILIZARSE EN PACIENTES BAJO SUSTITUCION RENAL CONTINUA EN PACIENTES CON FALLA RENAL AGUDA, Y EN OTROS CASOS, CUANDO SE REQUIERE DE LA REMOCION DE LIQUIDOS O SOLUTOS, COMO EN LOS CASOS DE ENVENENAMIENTO AGUDO POR MEDICAMENTOS O DROGAS QUE SON DIALIZABLES. LA SOLUCION NO ENTRA EN CONTACTO CON EL TORRENTE SANGUINEO DEL PACIENTE. BOLSA DOBLE QUE CONTIENE UNA SOLUCION ELECTROLITICA (A) Y OTRA AMORTIGUADORA (B). ANTES DE LA MEZCLA, CADA 1000 ML CONTIENEN: 4 MEQ/L, CALCIO 2.5 MEQ/L; MAGNESIO 1.5 MEQ/L; SODIO 140 MEQ/L; CLORO 113 MEQ/L; LACTATO 3 MEQ/L; BICARBONATO 32 MEQ/L; GLUCOSA 110 MG/ML; AGUA PARA INYECCION. PRESENTACION: EMPAQUE CON 2 BOLSAS DE 5000 ML POR PAQUETE. NUMERO DE CATALOGO: 6054356. PARA SU USO EN EL EQUIPO MEDICO: CLAVE 531.340.0235 EQUIPO DE HEMOFILTRACION PARA TERAPIA RENAL CONTINUA. MARCA: GAMBRO. MODELO: PRISMA.</w:t>
            </w:r>
          </w:p>
        </w:tc>
        <w:tc>
          <w:tcPr>
            <w:tcW w:w="533" w:type="pct"/>
            <w:tcBorders>
              <w:top w:val="nil"/>
              <w:left w:val="nil"/>
              <w:bottom w:val="single" w:sz="4" w:space="0" w:color="auto"/>
              <w:right w:val="single" w:sz="4" w:space="0" w:color="auto"/>
            </w:tcBorders>
            <w:shd w:val="clear" w:color="auto" w:fill="auto"/>
            <w:vAlign w:val="center"/>
            <w:hideMark/>
          </w:tcPr>
          <w:p w14:paraId="72DF9A5C"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0731B3C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8C9E88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89" w:type="pct"/>
            <w:tcBorders>
              <w:top w:val="nil"/>
              <w:left w:val="nil"/>
              <w:bottom w:val="single" w:sz="4" w:space="0" w:color="auto"/>
              <w:right w:val="single" w:sz="4" w:space="0" w:color="auto"/>
            </w:tcBorders>
            <w:shd w:val="clear" w:color="auto" w:fill="auto"/>
            <w:noWrap/>
            <w:vAlign w:val="center"/>
            <w:hideMark/>
          </w:tcPr>
          <w:p w14:paraId="14EA4EB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90</w:t>
            </w:r>
          </w:p>
        </w:tc>
      </w:tr>
      <w:tr w:rsidR="002C1C49" w:rsidRPr="00777E3A" w14:paraId="42D4332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50C26F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484</w:t>
            </w:r>
          </w:p>
        </w:tc>
        <w:tc>
          <w:tcPr>
            <w:tcW w:w="256" w:type="pct"/>
            <w:tcBorders>
              <w:top w:val="nil"/>
              <w:left w:val="nil"/>
              <w:bottom w:val="single" w:sz="4" w:space="0" w:color="auto"/>
              <w:right w:val="single" w:sz="4" w:space="0" w:color="auto"/>
            </w:tcBorders>
            <w:shd w:val="clear" w:color="auto" w:fill="auto"/>
            <w:noWrap/>
            <w:vAlign w:val="center"/>
            <w:hideMark/>
          </w:tcPr>
          <w:p w14:paraId="0E4065B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78A107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821</w:t>
            </w:r>
          </w:p>
        </w:tc>
        <w:tc>
          <w:tcPr>
            <w:tcW w:w="256" w:type="pct"/>
            <w:tcBorders>
              <w:top w:val="nil"/>
              <w:left w:val="nil"/>
              <w:bottom w:val="single" w:sz="4" w:space="0" w:color="auto"/>
              <w:right w:val="single" w:sz="4" w:space="0" w:color="auto"/>
            </w:tcBorders>
            <w:shd w:val="clear" w:color="auto" w:fill="auto"/>
            <w:noWrap/>
            <w:vAlign w:val="center"/>
            <w:hideMark/>
          </w:tcPr>
          <w:p w14:paraId="66A684E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3637</w:t>
            </w:r>
          </w:p>
        </w:tc>
        <w:tc>
          <w:tcPr>
            <w:tcW w:w="256" w:type="pct"/>
            <w:tcBorders>
              <w:top w:val="nil"/>
              <w:left w:val="nil"/>
              <w:bottom w:val="single" w:sz="4" w:space="0" w:color="auto"/>
              <w:right w:val="single" w:sz="4" w:space="0" w:color="auto"/>
            </w:tcBorders>
            <w:shd w:val="clear" w:color="auto" w:fill="auto"/>
            <w:noWrap/>
            <w:vAlign w:val="center"/>
            <w:hideMark/>
          </w:tcPr>
          <w:p w14:paraId="1D45DD2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C40DF7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FCA36C4"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SOLUCION COADYUVANTE DEL EQUILIBRIO HIDRO-ELECTROLITICO Y DEL PH EN PACIENTES BAJO SUSTITUCION RENAL CONTINUA. SOLUCION ESTERIL, PARA UTILIZARSE EN PACIENTES BAJO SUSTITUCION RENAL CONTINUA EN PACIENTES CON FALLA RENAL AGUDA, Y EN OTROS CASOS, CUANDO SE REQUIERE DE LA REMOCION DE LIQUIDOS O SOLUTOS, COMO EN LOS CASOS DE ENVENENAMIENTO AGUDO POR MEDICAMENTOS O DROGAS QUE SON DIALIZABLES. LA SOLUCION NO ENTRA EN </w:t>
            </w:r>
            <w:r w:rsidRPr="00777E3A">
              <w:rPr>
                <w:rFonts w:ascii="Arial" w:hAnsi="Arial" w:cs="Arial"/>
                <w:color w:val="000000"/>
                <w:sz w:val="12"/>
                <w:szCs w:val="12"/>
                <w:lang w:val="es-MX" w:eastAsia="es-MX"/>
              </w:rPr>
              <w:lastRenderedPageBreak/>
              <w:t>CONTACTO CON EL TORRENTE SANGUINEO DEL PACIENTE. BOLSA DOBLE QUE CONTIENE UNA SOLUCION ELECTROLITICA (A) Y OTRA AMORTIGUADORA (B). ANTES DE LA MEZCLA, CADA 1000 ML CONTIENEN: CALCIO 3.5 MEQ/L, MAGNESIO 1 MEQ/L; SODIO 140 MEQ/L; CLORO 109.5 MEQ/L; LACTATO 3 MEQ/L; BICARBONATO 32 MEQ/L; AGUA PARA INYECCION. PRESENTACION: EMPAQUE CON 2 BOLSAS DE 5000 ML POR PAQUETE. NUMERO DE CATALOGO: 6054351. PARA SU USO EN EL EQUIPO MEDICO: CLAVE 531.340.0235 EQUIPO DE HEMOFILTRACION PARA TERAPIA RENAL CONTINUA. MARCA: GAMBRO. MODELO: PRISMA.</w:t>
            </w:r>
          </w:p>
        </w:tc>
        <w:tc>
          <w:tcPr>
            <w:tcW w:w="533" w:type="pct"/>
            <w:tcBorders>
              <w:top w:val="nil"/>
              <w:left w:val="nil"/>
              <w:bottom w:val="single" w:sz="4" w:space="0" w:color="auto"/>
              <w:right w:val="single" w:sz="4" w:space="0" w:color="auto"/>
            </w:tcBorders>
            <w:shd w:val="clear" w:color="auto" w:fill="auto"/>
            <w:vAlign w:val="center"/>
            <w:hideMark/>
          </w:tcPr>
          <w:p w14:paraId="0BA3E92E"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PAQUETE</w:t>
            </w:r>
          </w:p>
        </w:tc>
        <w:tc>
          <w:tcPr>
            <w:tcW w:w="478" w:type="pct"/>
            <w:tcBorders>
              <w:top w:val="nil"/>
              <w:left w:val="nil"/>
              <w:bottom w:val="single" w:sz="4" w:space="0" w:color="auto"/>
              <w:right w:val="single" w:sz="4" w:space="0" w:color="auto"/>
            </w:tcBorders>
            <w:shd w:val="clear" w:color="auto" w:fill="auto"/>
            <w:noWrap/>
            <w:vAlign w:val="center"/>
            <w:hideMark/>
          </w:tcPr>
          <w:p w14:paraId="2A35337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6037CE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89" w:type="pct"/>
            <w:tcBorders>
              <w:top w:val="nil"/>
              <w:left w:val="nil"/>
              <w:bottom w:val="single" w:sz="4" w:space="0" w:color="auto"/>
              <w:right w:val="single" w:sz="4" w:space="0" w:color="auto"/>
            </w:tcBorders>
            <w:shd w:val="clear" w:color="auto" w:fill="auto"/>
            <w:noWrap/>
            <w:vAlign w:val="center"/>
            <w:hideMark/>
          </w:tcPr>
          <w:p w14:paraId="5EDC41C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90</w:t>
            </w:r>
          </w:p>
        </w:tc>
      </w:tr>
      <w:tr w:rsidR="002C1C49" w:rsidRPr="00777E3A" w14:paraId="5D0023B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1BC34E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485</w:t>
            </w:r>
          </w:p>
        </w:tc>
        <w:tc>
          <w:tcPr>
            <w:tcW w:w="256" w:type="pct"/>
            <w:tcBorders>
              <w:top w:val="nil"/>
              <w:left w:val="nil"/>
              <w:bottom w:val="single" w:sz="4" w:space="0" w:color="auto"/>
              <w:right w:val="single" w:sz="4" w:space="0" w:color="auto"/>
            </w:tcBorders>
            <w:shd w:val="clear" w:color="auto" w:fill="auto"/>
            <w:noWrap/>
            <w:vAlign w:val="center"/>
            <w:hideMark/>
          </w:tcPr>
          <w:p w14:paraId="0C46E09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6236DD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885</w:t>
            </w:r>
          </w:p>
        </w:tc>
        <w:tc>
          <w:tcPr>
            <w:tcW w:w="256" w:type="pct"/>
            <w:tcBorders>
              <w:top w:val="nil"/>
              <w:left w:val="nil"/>
              <w:bottom w:val="single" w:sz="4" w:space="0" w:color="auto"/>
              <w:right w:val="single" w:sz="4" w:space="0" w:color="auto"/>
            </w:tcBorders>
            <w:shd w:val="clear" w:color="auto" w:fill="auto"/>
            <w:noWrap/>
            <w:vAlign w:val="center"/>
            <w:hideMark/>
          </w:tcPr>
          <w:p w14:paraId="683A325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0081</w:t>
            </w:r>
          </w:p>
        </w:tc>
        <w:tc>
          <w:tcPr>
            <w:tcW w:w="256" w:type="pct"/>
            <w:tcBorders>
              <w:top w:val="nil"/>
              <w:left w:val="nil"/>
              <w:bottom w:val="single" w:sz="4" w:space="0" w:color="auto"/>
              <w:right w:val="single" w:sz="4" w:space="0" w:color="auto"/>
            </w:tcBorders>
            <w:shd w:val="clear" w:color="auto" w:fill="auto"/>
            <w:noWrap/>
            <w:vAlign w:val="center"/>
            <w:hideMark/>
          </w:tcPr>
          <w:p w14:paraId="1BAA0DE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5E3DF4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1FAC0B9"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TIRA REACTIVA PARA LA DETERMINACION CUANTITATIVA DE GLUCOSA EN SANGRE CAPILAR ARTERIAL, VENOSA Y NEONATAL, CON UN RANGO DE MEDICION DE 10-600 MG/DL. PRESENTACION: FRASCO 50 TIRAS REACTIVAS. NUMERO DE CATALOGO: 03146332023. PARA SU USO EN EL EQUIPO: CLAVE 531 345 0016 GLUCOMETRO. MARCA: ROCHE DIAGNOSTICS. MODELO: ACCU-CHEK ACTIVE.</w:t>
            </w:r>
          </w:p>
        </w:tc>
        <w:tc>
          <w:tcPr>
            <w:tcW w:w="533" w:type="pct"/>
            <w:tcBorders>
              <w:top w:val="nil"/>
              <w:left w:val="nil"/>
              <w:bottom w:val="single" w:sz="4" w:space="0" w:color="auto"/>
              <w:right w:val="single" w:sz="4" w:space="0" w:color="auto"/>
            </w:tcBorders>
            <w:shd w:val="clear" w:color="auto" w:fill="auto"/>
            <w:vAlign w:val="center"/>
            <w:hideMark/>
          </w:tcPr>
          <w:p w14:paraId="3BC0700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FRASCO</w:t>
            </w:r>
          </w:p>
        </w:tc>
        <w:tc>
          <w:tcPr>
            <w:tcW w:w="478" w:type="pct"/>
            <w:tcBorders>
              <w:top w:val="nil"/>
              <w:left w:val="nil"/>
              <w:bottom w:val="single" w:sz="4" w:space="0" w:color="auto"/>
              <w:right w:val="single" w:sz="4" w:space="0" w:color="auto"/>
            </w:tcBorders>
            <w:shd w:val="clear" w:color="auto" w:fill="auto"/>
            <w:noWrap/>
            <w:vAlign w:val="center"/>
            <w:hideMark/>
          </w:tcPr>
          <w:p w14:paraId="6097332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50</w:t>
            </w:r>
          </w:p>
        </w:tc>
        <w:tc>
          <w:tcPr>
            <w:tcW w:w="456" w:type="pct"/>
            <w:tcBorders>
              <w:top w:val="nil"/>
              <w:left w:val="nil"/>
              <w:bottom w:val="single" w:sz="4" w:space="0" w:color="auto"/>
              <w:right w:val="single" w:sz="4" w:space="0" w:color="auto"/>
            </w:tcBorders>
            <w:shd w:val="clear" w:color="auto" w:fill="auto"/>
            <w:noWrap/>
            <w:vAlign w:val="center"/>
            <w:hideMark/>
          </w:tcPr>
          <w:p w14:paraId="239170B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TIRA</w:t>
            </w:r>
          </w:p>
        </w:tc>
        <w:tc>
          <w:tcPr>
            <w:tcW w:w="489" w:type="pct"/>
            <w:tcBorders>
              <w:top w:val="nil"/>
              <w:left w:val="nil"/>
              <w:bottom w:val="single" w:sz="4" w:space="0" w:color="auto"/>
              <w:right w:val="single" w:sz="4" w:space="0" w:color="auto"/>
            </w:tcBorders>
            <w:shd w:val="clear" w:color="auto" w:fill="auto"/>
            <w:noWrap/>
            <w:vAlign w:val="center"/>
            <w:hideMark/>
          </w:tcPr>
          <w:p w14:paraId="1D9E4D1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500</w:t>
            </w:r>
          </w:p>
        </w:tc>
      </w:tr>
      <w:tr w:rsidR="002C1C49" w:rsidRPr="00777E3A" w14:paraId="2AB7FE3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9667AA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486</w:t>
            </w:r>
          </w:p>
        </w:tc>
        <w:tc>
          <w:tcPr>
            <w:tcW w:w="256" w:type="pct"/>
            <w:tcBorders>
              <w:top w:val="nil"/>
              <w:left w:val="nil"/>
              <w:bottom w:val="single" w:sz="4" w:space="0" w:color="auto"/>
              <w:right w:val="single" w:sz="4" w:space="0" w:color="auto"/>
            </w:tcBorders>
            <w:shd w:val="clear" w:color="auto" w:fill="auto"/>
            <w:noWrap/>
            <w:vAlign w:val="center"/>
            <w:hideMark/>
          </w:tcPr>
          <w:p w14:paraId="1B7BE6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7B339AF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891</w:t>
            </w:r>
          </w:p>
        </w:tc>
        <w:tc>
          <w:tcPr>
            <w:tcW w:w="256" w:type="pct"/>
            <w:tcBorders>
              <w:top w:val="nil"/>
              <w:left w:val="nil"/>
              <w:bottom w:val="single" w:sz="4" w:space="0" w:color="auto"/>
              <w:right w:val="single" w:sz="4" w:space="0" w:color="auto"/>
            </w:tcBorders>
            <w:shd w:val="clear" w:color="auto" w:fill="auto"/>
            <w:noWrap/>
            <w:vAlign w:val="center"/>
            <w:hideMark/>
          </w:tcPr>
          <w:p w14:paraId="05CBDC9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0430</w:t>
            </w:r>
          </w:p>
        </w:tc>
        <w:tc>
          <w:tcPr>
            <w:tcW w:w="256" w:type="pct"/>
            <w:tcBorders>
              <w:top w:val="nil"/>
              <w:left w:val="nil"/>
              <w:bottom w:val="single" w:sz="4" w:space="0" w:color="auto"/>
              <w:right w:val="single" w:sz="4" w:space="0" w:color="auto"/>
            </w:tcBorders>
            <w:shd w:val="clear" w:color="auto" w:fill="auto"/>
            <w:noWrap/>
            <w:vAlign w:val="center"/>
            <w:hideMark/>
          </w:tcPr>
          <w:p w14:paraId="78D9E91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AD0E51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AF1580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TRANSDUCTOR SECTORIAL "M4S" CON FRECUENCIA DE 2 A 5 MHZ. APLICACION: CARDIOLOGIA ADULTO. PRESENTACION: PZA. NUMERO DE CATALOGO: 5129041. PARA SU USO EN EL EQUIPO MEDICO: CLAVE 531.324.0201 ECOCARDIOGRAFO BIDIMENSIONAL DOPPLER COLOR. MARCA: GE. MODELO: VIVID 7.</w:t>
            </w:r>
          </w:p>
        </w:tc>
        <w:tc>
          <w:tcPr>
            <w:tcW w:w="533" w:type="pct"/>
            <w:tcBorders>
              <w:top w:val="nil"/>
              <w:left w:val="nil"/>
              <w:bottom w:val="single" w:sz="4" w:space="0" w:color="auto"/>
              <w:right w:val="single" w:sz="4" w:space="0" w:color="auto"/>
            </w:tcBorders>
            <w:shd w:val="clear" w:color="auto" w:fill="auto"/>
            <w:noWrap/>
            <w:vAlign w:val="center"/>
            <w:hideMark/>
          </w:tcPr>
          <w:p w14:paraId="37CAF8F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0BE995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B0E59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0795B7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6135BC2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F9FD1A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487</w:t>
            </w:r>
          </w:p>
        </w:tc>
        <w:tc>
          <w:tcPr>
            <w:tcW w:w="256" w:type="pct"/>
            <w:tcBorders>
              <w:top w:val="nil"/>
              <w:left w:val="nil"/>
              <w:bottom w:val="single" w:sz="4" w:space="0" w:color="auto"/>
              <w:right w:val="single" w:sz="4" w:space="0" w:color="auto"/>
            </w:tcBorders>
            <w:shd w:val="clear" w:color="auto" w:fill="auto"/>
            <w:noWrap/>
            <w:vAlign w:val="center"/>
            <w:hideMark/>
          </w:tcPr>
          <w:p w14:paraId="6139E4E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0510576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891</w:t>
            </w:r>
          </w:p>
        </w:tc>
        <w:tc>
          <w:tcPr>
            <w:tcW w:w="256" w:type="pct"/>
            <w:tcBorders>
              <w:top w:val="nil"/>
              <w:left w:val="nil"/>
              <w:bottom w:val="single" w:sz="4" w:space="0" w:color="auto"/>
              <w:right w:val="single" w:sz="4" w:space="0" w:color="auto"/>
            </w:tcBorders>
            <w:shd w:val="clear" w:color="auto" w:fill="auto"/>
            <w:noWrap/>
            <w:vAlign w:val="center"/>
            <w:hideMark/>
          </w:tcPr>
          <w:p w14:paraId="5EF5D53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0547</w:t>
            </w:r>
          </w:p>
        </w:tc>
        <w:tc>
          <w:tcPr>
            <w:tcW w:w="256" w:type="pct"/>
            <w:tcBorders>
              <w:top w:val="nil"/>
              <w:left w:val="nil"/>
              <w:bottom w:val="single" w:sz="4" w:space="0" w:color="auto"/>
              <w:right w:val="single" w:sz="4" w:space="0" w:color="auto"/>
            </w:tcBorders>
            <w:shd w:val="clear" w:color="auto" w:fill="auto"/>
            <w:noWrap/>
            <w:vAlign w:val="center"/>
            <w:hideMark/>
          </w:tcPr>
          <w:p w14:paraId="1800C3A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05E5AA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EC9482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TRANSDUCTOR DE 5CM2. PRESENTACION: PIEZA. NUMERO DE CATALOGO: C-27335. PARA SU USO EN EL EQUIPO: ULTRASONIDO TERAPEUTICO, UNIDAD DE. CLAVE: 531.923.0305. MARCA: CHATTANOOGA. MODELO: INTELECT MOBILE ULTRA.</w:t>
            </w:r>
          </w:p>
        </w:tc>
        <w:tc>
          <w:tcPr>
            <w:tcW w:w="533" w:type="pct"/>
            <w:tcBorders>
              <w:top w:val="nil"/>
              <w:left w:val="nil"/>
              <w:bottom w:val="single" w:sz="4" w:space="0" w:color="auto"/>
              <w:right w:val="single" w:sz="4" w:space="0" w:color="auto"/>
            </w:tcBorders>
            <w:shd w:val="clear" w:color="auto" w:fill="auto"/>
            <w:vAlign w:val="center"/>
            <w:hideMark/>
          </w:tcPr>
          <w:p w14:paraId="3AE11D7D"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93515D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4945D6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AD0395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6CE16E1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57F879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488</w:t>
            </w:r>
          </w:p>
        </w:tc>
        <w:tc>
          <w:tcPr>
            <w:tcW w:w="256" w:type="pct"/>
            <w:tcBorders>
              <w:top w:val="nil"/>
              <w:left w:val="nil"/>
              <w:bottom w:val="single" w:sz="4" w:space="0" w:color="auto"/>
              <w:right w:val="single" w:sz="4" w:space="0" w:color="auto"/>
            </w:tcBorders>
            <w:shd w:val="clear" w:color="auto" w:fill="auto"/>
            <w:noWrap/>
            <w:vAlign w:val="center"/>
            <w:hideMark/>
          </w:tcPr>
          <w:p w14:paraId="6882B0B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78C2EB3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892</w:t>
            </w:r>
          </w:p>
        </w:tc>
        <w:tc>
          <w:tcPr>
            <w:tcW w:w="256" w:type="pct"/>
            <w:tcBorders>
              <w:top w:val="nil"/>
              <w:left w:val="nil"/>
              <w:bottom w:val="single" w:sz="4" w:space="0" w:color="auto"/>
              <w:right w:val="single" w:sz="4" w:space="0" w:color="auto"/>
            </w:tcBorders>
            <w:shd w:val="clear" w:color="auto" w:fill="auto"/>
            <w:noWrap/>
            <w:vAlign w:val="center"/>
            <w:hideMark/>
          </w:tcPr>
          <w:p w14:paraId="68C5C14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0611</w:t>
            </w:r>
          </w:p>
        </w:tc>
        <w:tc>
          <w:tcPr>
            <w:tcW w:w="256" w:type="pct"/>
            <w:tcBorders>
              <w:top w:val="nil"/>
              <w:left w:val="nil"/>
              <w:bottom w:val="single" w:sz="4" w:space="0" w:color="auto"/>
              <w:right w:val="single" w:sz="4" w:space="0" w:color="auto"/>
            </w:tcBorders>
            <w:shd w:val="clear" w:color="auto" w:fill="auto"/>
            <w:noWrap/>
            <w:vAlign w:val="center"/>
            <w:hideMark/>
          </w:tcPr>
          <w:p w14:paraId="0594415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39AA4A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7EAC826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TRAMPA DE HUMEDAD DESECHABLE CON UN FILTRO. PRESENTACION: PAQUETE CON 10 PIEZAS. NUMERO DE CATALOGO: 8516-001. PARA SU USO EN EL EQUIPO: CAPNOGRAFO CON OXIMETRO. CLAVE: 531.175.0011. MARCA: NONIN MEDICAL. MODELO: LIFESENSE.</w:t>
            </w:r>
          </w:p>
        </w:tc>
        <w:tc>
          <w:tcPr>
            <w:tcW w:w="533" w:type="pct"/>
            <w:tcBorders>
              <w:top w:val="nil"/>
              <w:left w:val="nil"/>
              <w:bottom w:val="single" w:sz="4" w:space="0" w:color="auto"/>
              <w:right w:val="single" w:sz="4" w:space="0" w:color="auto"/>
            </w:tcBorders>
            <w:shd w:val="clear" w:color="auto" w:fill="auto"/>
            <w:vAlign w:val="center"/>
            <w:hideMark/>
          </w:tcPr>
          <w:p w14:paraId="3B135F11"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PAQUETE</w:t>
            </w:r>
          </w:p>
        </w:tc>
        <w:tc>
          <w:tcPr>
            <w:tcW w:w="478" w:type="pct"/>
            <w:tcBorders>
              <w:top w:val="nil"/>
              <w:left w:val="nil"/>
              <w:bottom w:val="single" w:sz="4" w:space="0" w:color="auto"/>
              <w:right w:val="single" w:sz="4" w:space="0" w:color="auto"/>
            </w:tcBorders>
            <w:shd w:val="clear" w:color="auto" w:fill="auto"/>
            <w:noWrap/>
            <w:vAlign w:val="center"/>
            <w:hideMark/>
          </w:tcPr>
          <w:p w14:paraId="7132EB1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456" w:type="pct"/>
            <w:tcBorders>
              <w:top w:val="nil"/>
              <w:left w:val="nil"/>
              <w:bottom w:val="single" w:sz="4" w:space="0" w:color="auto"/>
              <w:right w:val="single" w:sz="4" w:space="0" w:color="auto"/>
            </w:tcBorders>
            <w:shd w:val="clear" w:color="auto" w:fill="auto"/>
            <w:noWrap/>
            <w:vAlign w:val="center"/>
            <w:hideMark/>
          </w:tcPr>
          <w:p w14:paraId="49728C8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A850A1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021F258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F49891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489</w:t>
            </w:r>
          </w:p>
        </w:tc>
        <w:tc>
          <w:tcPr>
            <w:tcW w:w="256" w:type="pct"/>
            <w:tcBorders>
              <w:top w:val="nil"/>
              <w:left w:val="nil"/>
              <w:bottom w:val="single" w:sz="4" w:space="0" w:color="auto"/>
              <w:right w:val="single" w:sz="4" w:space="0" w:color="auto"/>
            </w:tcBorders>
            <w:shd w:val="clear" w:color="auto" w:fill="auto"/>
            <w:noWrap/>
            <w:vAlign w:val="center"/>
            <w:hideMark/>
          </w:tcPr>
          <w:p w14:paraId="631C8F9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9BC9C9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892</w:t>
            </w:r>
          </w:p>
        </w:tc>
        <w:tc>
          <w:tcPr>
            <w:tcW w:w="256" w:type="pct"/>
            <w:tcBorders>
              <w:top w:val="nil"/>
              <w:left w:val="nil"/>
              <w:bottom w:val="single" w:sz="4" w:space="0" w:color="auto"/>
              <w:right w:val="single" w:sz="4" w:space="0" w:color="auto"/>
            </w:tcBorders>
            <w:shd w:val="clear" w:color="auto" w:fill="auto"/>
            <w:noWrap/>
            <w:vAlign w:val="center"/>
            <w:hideMark/>
          </w:tcPr>
          <w:p w14:paraId="33CF604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0546</w:t>
            </w:r>
          </w:p>
        </w:tc>
        <w:tc>
          <w:tcPr>
            <w:tcW w:w="256" w:type="pct"/>
            <w:tcBorders>
              <w:top w:val="nil"/>
              <w:left w:val="nil"/>
              <w:bottom w:val="single" w:sz="4" w:space="0" w:color="auto"/>
              <w:right w:val="single" w:sz="4" w:space="0" w:color="auto"/>
            </w:tcBorders>
            <w:shd w:val="clear" w:color="auto" w:fill="auto"/>
            <w:noWrap/>
            <w:vAlign w:val="center"/>
            <w:hideMark/>
          </w:tcPr>
          <w:p w14:paraId="35ADA2C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14B0A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16D1742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TRAMPA DE AGUA PARA MODULO DE CO2. REUSABLE. CAJA CON 10 PIEZAS. PRESENTACION: CAJA. NUMERO DE CATALOGO: M1182629. PARA SU USO EN EL EQUIPO: ANESTESIA INTERMEDIA, UNIDAD DE. CLAVE: 531.053.0372. MARCA: GENERAL ELECTRIC. MODELO: CARESTATION 620 / CARESCAPE B450.</w:t>
            </w:r>
          </w:p>
        </w:tc>
        <w:tc>
          <w:tcPr>
            <w:tcW w:w="533" w:type="pct"/>
            <w:tcBorders>
              <w:top w:val="nil"/>
              <w:left w:val="nil"/>
              <w:bottom w:val="single" w:sz="4" w:space="0" w:color="auto"/>
              <w:right w:val="single" w:sz="4" w:space="0" w:color="auto"/>
            </w:tcBorders>
            <w:shd w:val="clear" w:color="auto" w:fill="auto"/>
            <w:vAlign w:val="center"/>
            <w:hideMark/>
          </w:tcPr>
          <w:p w14:paraId="7C61CAEA"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4EB26F8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456" w:type="pct"/>
            <w:tcBorders>
              <w:top w:val="nil"/>
              <w:left w:val="nil"/>
              <w:bottom w:val="single" w:sz="4" w:space="0" w:color="auto"/>
              <w:right w:val="single" w:sz="4" w:space="0" w:color="auto"/>
            </w:tcBorders>
            <w:shd w:val="clear" w:color="auto" w:fill="auto"/>
            <w:noWrap/>
            <w:vAlign w:val="center"/>
            <w:hideMark/>
          </w:tcPr>
          <w:p w14:paraId="2E6DD6C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6D55B5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5874331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FEE7F1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490</w:t>
            </w:r>
          </w:p>
        </w:tc>
        <w:tc>
          <w:tcPr>
            <w:tcW w:w="256" w:type="pct"/>
            <w:tcBorders>
              <w:top w:val="nil"/>
              <w:left w:val="nil"/>
              <w:bottom w:val="single" w:sz="4" w:space="0" w:color="auto"/>
              <w:right w:val="single" w:sz="4" w:space="0" w:color="auto"/>
            </w:tcBorders>
            <w:shd w:val="clear" w:color="auto" w:fill="auto"/>
            <w:noWrap/>
            <w:vAlign w:val="center"/>
            <w:hideMark/>
          </w:tcPr>
          <w:p w14:paraId="7B8F265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DBDFDC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892</w:t>
            </w:r>
          </w:p>
        </w:tc>
        <w:tc>
          <w:tcPr>
            <w:tcW w:w="256" w:type="pct"/>
            <w:tcBorders>
              <w:top w:val="nil"/>
              <w:left w:val="nil"/>
              <w:bottom w:val="single" w:sz="4" w:space="0" w:color="auto"/>
              <w:right w:val="single" w:sz="4" w:space="0" w:color="auto"/>
            </w:tcBorders>
            <w:shd w:val="clear" w:color="auto" w:fill="auto"/>
            <w:noWrap/>
            <w:vAlign w:val="center"/>
            <w:hideMark/>
          </w:tcPr>
          <w:p w14:paraId="3CBD2A4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0074</w:t>
            </w:r>
          </w:p>
        </w:tc>
        <w:tc>
          <w:tcPr>
            <w:tcW w:w="256" w:type="pct"/>
            <w:tcBorders>
              <w:top w:val="nil"/>
              <w:left w:val="nil"/>
              <w:bottom w:val="single" w:sz="4" w:space="0" w:color="auto"/>
              <w:right w:val="single" w:sz="4" w:space="0" w:color="auto"/>
            </w:tcBorders>
            <w:shd w:val="clear" w:color="auto" w:fill="auto"/>
            <w:noWrap/>
            <w:vAlign w:val="center"/>
            <w:hideMark/>
          </w:tcPr>
          <w:p w14:paraId="400C037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7ECE67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652F41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TRAMPA DE AGUA PARA MUESTRA DE GAS. PRESENTACION: PIEZA. NUMERO DE CATALOGO: 6870567. PARA SU USO EN EL EQUIPO: CLAVE 531 053 0356 UNIDAD DE ANESTESIA. MARCA: DRAGER. MODELO: JULIAN.</w:t>
            </w:r>
          </w:p>
        </w:tc>
        <w:tc>
          <w:tcPr>
            <w:tcW w:w="533" w:type="pct"/>
            <w:tcBorders>
              <w:top w:val="nil"/>
              <w:left w:val="nil"/>
              <w:bottom w:val="single" w:sz="4" w:space="0" w:color="auto"/>
              <w:right w:val="single" w:sz="4" w:space="0" w:color="auto"/>
            </w:tcBorders>
            <w:shd w:val="clear" w:color="auto" w:fill="auto"/>
            <w:vAlign w:val="center"/>
            <w:hideMark/>
          </w:tcPr>
          <w:p w14:paraId="776C114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7DF4CE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C95DC5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C31AAD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3A5E399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CD9585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491</w:t>
            </w:r>
          </w:p>
        </w:tc>
        <w:tc>
          <w:tcPr>
            <w:tcW w:w="256" w:type="pct"/>
            <w:tcBorders>
              <w:top w:val="nil"/>
              <w:left w:val="nil"/>
              <w:bottom w:val="single" w:sz="4" w:space="0" w:color="auto"/>
              <w:right w:val="single" w:sz="4" w:space="0" w:color="auto"/>
            </w:tcBorders>
            <w:shd w:val="clear" w:color="auto" w:fill="auto"/>
            <w:noWrap/>
            <w:vAlign w:val="center"/>
            <w:hideMark/>
          </w:tcPr>
          <w:p w14:paraId="391EF10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731150E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892</w:t>
            </w:r>
          </w:p>
        </w:tc>
        <w:tc>
          <w:tcPr>
            <w:tcW w:w="256" w:type="pct"/>
            <w:tcBorders>
              <w:top w:val="nil"/>
              <w:left w:val="nil"/>
              <w:bottom w:val="single" w:sz="4" w:space="0" w:color="auto"/>
              <w:right w:val="single" w:sz="4" w:space="0" w:color="auto"/>
            </w:tcBorders>
            <w:shd w:val="clear" w:color="auto" w:fill="auto"/>
            <w:noWrap/>
            <w:vAlign w:val="center"/>
            <w:hideMark/>
          </w:tcPr>
          <w:p w14:paraId="7A5A03C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0173</w:t>
            </w:r>
          </w:p>
        </w:tc>
        <w:tc>
          <w:tcPr>
            <w:tcW w:w="256" w:type="pct"/>
            <w:tcBorders>
              <w:top w:val="nil"/>
              <w:left w:val="nil"/>
              <w:bottom w:val="single" w:sz="4" w:space="0" w:color="auto"/>
              <w:right w:val="single" w:sz="4" w:space="0" w:color="auto"/>
            </w:tcBorders>
            <w:shd w:val="clear" w:color="auto" w:fill="auto"/>
            <w:noWrap/>
            <w:vAlign w:val="center"/>
            <w:hideMark/>
          </w:tcPr>
          <w:p w14:paraId="6A4F394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C54AF0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57CCA59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ADAPTADOR PARA TRAMPA DE AGUA WATERLOCK 2. PRESENTACION: CAJA / 6 PZS. NUMERO DE CATALOGO:.6872128. PARA SU USO EN EL EQUIPO MEDICO: CLAVE 531.053.0356.05.01 ANESTESIA DE ALTA ESPECIALIDAD, UNIDAD DE. MARCA: DRAGER. MODELO: JULIAN.</w:t>
            </w:r>
          </w:p>
        </w:tc>
        <w:tc>
          <w:tcPr>
            <w:tcW w:w="533" w:type="pct"/>
            <w:tcBorders>
              <w:top w:val="nil"/>
              <w:left w:val="nil"/>
              <w:bottom w:val="single" w:sz="4" w:space="0" w:color="auto"/>
              <w:right w:val="single" w:sz="4" w:space="0" w:color="auto"/>
            </w:tcBorders>
            <w:shd w:val="clear" w:color="auto" w:fill="auto"/>
            <w:vAlign w:val="center"/>
            <w:hideMark/>
          </w:tcPr>
          <w:p w14:paraId="60FA9036"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077B647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c>
          <w:tcPr>
            <w:tcW w:w="456" w:type="pct"/>
            <w:tcBorders>
              <w:top w:val="nil"/>
              <w:left w:val="nil"/>
              <w:bottom w:val="single" w:sz="4" w:space="0" w:color="auto"/>
              <w:right w:val="single" w:sz="4" w:space="0" w:color="auto"/>
            </w:tcBorders>
            <w:shd w:val="clear" w:color="auto" w:fill="auto"/>
            <w:noWrap/>
            <w:vAlign w:val="center"/>
            <w:hideMark/>
          </w:tcPr>
          <w:p w14:paraId="23C95AC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EAC7DA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4E34C8A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BD3B39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492</w:t>
            </w:r>
          </w:p>
        </w:tc>
        <w:tc>
          <w:tcPr>
            <w:tcW w:w="256" w:type="pct"/>
            <w:tcBorders>
              <w:top w:val="nil"/>
              <w:left w:val="nil"/>
              <w:bottom w:val="single" w:sz="4" w:space="0" w:color="auto"/>
              <w:right w:val="single" w:sz="4" w:space="0" w:color="auto"/>
            </w:tcBorders>
            <w:shd w:val="clear" w:color="auto" w:fill="auto"/>
            <w:noWrap/>
            <w:vAlign w:val="center"/>
            <w:hideMark/>
          </w:tcPr>
          <w:p w14:paraId="139E678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3EF56EB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892</w:t>
            </w:r>
          </w:p>
        </w:tc>
        <w:tc>
          <w:tcPr>
            <w:tcW w:w="256" w:type="pct"/>
            <w:tcBorders>
              <w:top w:val="nil"/>
              <w:left w:val="nil"/>
              <w:bottom w:val="single" w:sz="4" w:space="0" w:color="auto"/>
              <w:right w:val="single" w:sz="4" w:space="0" w:color="auto"/>
            </w:tcBorders>
            <w:shd w:val="clear" w:color="auto" w:fill="auto"/>
            <w:noWrap/>
            <w:vAlign w:val="center"/>
            <w:hideMark/>
          </w:tcPr>
          <w:p w14:paraId="68A46A4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0181</w:t>
            </w:r>
          </w:p>
        </w:tc>
        <w:tc>
          <w:tcPr>
            <w:tcW w:w="256" w:type="pct"/>
            <w:tcBorders>
              <w:top w:val="nil"/>
              <w:left w:val="nil"/>
              <w:bottom w:val="single" w:sz="4" w:space="0" w:color="auto"/>
              <w:right w:val="single" w:sz="4" w:space="0" w:color="auto"/>
            </w:tcBorders>
            <w:shd w:val="clear" w:color="auto" w:fill="auto"/>
            <w:noWrap/>
            <w:vAlign w:val="center"/>
            <w:hideMark/>
          </w:tcPr>
          <w:p w14:paraId="068EB1F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B4E07B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6B8B50D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TRAMPA DE AGUA WATERLOCK2. PRESENTACION</w:t>
            </w:r>
            <w:proofErr w:type="gramStart"/>
            <w:r w:rsidRPr="00777E3A">
              <w:rPr>
                <w:rFonts w:ascii="Arial" w:hAnsi="Arial" w:cs="Arial"/>
                <w:color w:val="000000"/>
                <w:sz w:val="12"/>
                <w:szCs w:val="12"/>
                <w:lang w:val="es-MX" w:eastAsia="es-MX"/>
              </w:rPr>
              <w:t>:.CAJA</w:t>
            </w:r>
            <w:proofErr w:type="gramEnd"/>
            <w:r w:rsidRPr="00777E3A">
              <w:rPr>
                <w:rFonts w:ascii="Arial" w:hAnsi="Arial" w:cs="Arial"/>
                <w:color w:val="000000"/>
                <w:sz w:val="12"/>
                <w:szCs w:val="12"/>
                <w:lang w:val="es-MX" w:eastAsia="es-MX"/>
              </w:rPr>
              <w:t xml:space="preserve"> / 12 PZS. NUMERO DE CATALOGO: 6872130. PARA SU USO EN EL EQUIPO MEDICO: CLAVE 531.053.0356.05.01 ANESTESIA DE ALTA ESPECIALIDAD, UNIDAD DE. MARCA: DRAGER. MODELO: JULIAN.</w:t>
            </w:r>
          </w:p>
        </w:tc>
        <w:tc>
          <w:tcPr>
            <w:tcW w:w="533" w:type="pct"/>
            <w:tcBorders>
              <w:top w:val="nil"/>
              <w:left w:val="nil"/>
              <w:bottom w:val="single" w:sz="4" w:space="0" w:color="auto"/>
              <w:right w:val="single" w:sz="4" w:space="0" w:color="auto"/>
            </w:tcBorders>
            <w:shd w:val="clear" w:color="auto" w:fill="auto"/>
            <w:vAlign w:val="center"/>
            <w:hideMark/>
          </w:tcPr>
          <w:p w14:paraId="5AA96C59"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CAJA</w:t>
            </w:r>
          </w:p>
        </w:tc>
        <w:tc>
          <w:tcPr>
            <w:tcW w:w="478" w:type="pct"/>
            <w:tcBorders>
              <w:top w:val="nil"/>
              <w:left w:val="nil"/>
              <w:bottom w:val="single" w:sz="4" w:space="0" w:color="auto"/>
              <w:right w:val="single" w:sz="4" w:space="0" w:color="auto"/>
            </w:tcBorders>
            <w:shd w:val="clear" w:color="auto" w:fill="auto"/>
            <w:noWrap/>
            <w:vAlign w:val="center"/>
            <w:hideMark/>
          </w:tcPr>
          <w:p w14:paraId="30AE722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c>
          <w:tcPr>
            <w:tcW w:w="456" w:type="pct"/>
            <w:tcBorders>
              <w:top w:val="nil"/>
              <w:left w:val="nil"/>
              <w:bottom w:val="single" w:sz="4" w:space="0" w:color="auto"/>
              <w:right w:val="single" w:sz="4" w:space="0" w:color="auto"/>
            </w:tcBorders>
            <w:shd w:val="clear" w:color="auto" w:fill="auto"/>
            <w:noWrap/>
            <w:vAlign w:val="center"/>
            <w:hideMark/>
          </w:tcPr>
          <w:p w14:paraId="2F5E9B5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B790EA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0DE08830"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A03A02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493</w:t>
            </w:r>
          </w:p>
        </w:tc>
        <w:tc>
          <w:tcPr>
            <w:tcW w:w="256" w:type="pct"/>
            <w:tcBorders>
              <w:top w:val="nil"/>
              <w:left w:val="nil"/>
              <w:bottom w:val="single" w:sz="4" w:space="0" w:color="auto"/>
              <w:right w:val="single" w:sz="4" w:space="0" w:color="auto"/>
            </w:tcBorders>
            <w:shd w:val="clear" w:color="auto" w:fill="auto"/>
            <w:noWrap/>
            <w:vAlign w:val="center"/>
            <w:hideMark/>
          </w:tcPr>
          <w:p w14:paraId="5823524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E1764E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893</w:t>
            </w:r>
          </w:p>
        </w:tc>
        <w:tc>
          <w:tcPr>
            <w:tcW w:w="256" w:type="pct"/>
            <w:tcBorders>
              <w:top w:val="nil"/>
              <w:left w:val="nil"/>
              <w:bottom w:val="single" w:sz="4" w:space="0" w:color="auto"/>
              <w:right w:val="single" w:sz="4" w:space="0" w:color="auto"/>
            </w:tcBorders>
            <w:shd w:val="clear" w:color="auto" w:fill="auto"/>
            <w:noWrap/>
            <w:vAlign w:val="center"/>
            <w:hideMark/>
          </w:tcPr>
          <w:p w14:paraId="4286AAD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0032</w:t>
            </w:r>
          </w:p>
        </w:tc>
        <w:tc>
          <w:tcPr>
            <w:tcW w:w="256" w:type="pct"/>
            <w:tcBorders>
              <w:top w:val="nil"/>
              <w:left w:val="nil"/>
              <w:bottom w:val="single" w:sz="4" w:space="0" w:color="auto"/>
              <w:right w:val="single" w:sz="4" w:space="0" w:color="auto"/>
            </w:tcBorders>
            <w:shd w:val="clear" w:color="auto" w:fill="auto"/>
            <w:noWrap/>
            <w:vAlign w:val="center"/>
            <w:hideMark/>
          </w:tcPr>
          <w:p w14:paraId="4355BBE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B172C3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3073D6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GUIA O ESTILETE DE ALUMINIO O ACERO INOXIDABLE DE 8 FR. PRESENTACION: PZA. NUMERO DE CATALOGO: S5000N. PARA SU USO EN EL EQUIPO MEDICO: CLAVE 531.191.0391.03.01 CARRO ROJO CON EQUIPO COMPLETO PARA REANIMACION CON DESFIBRILADOR MONITOR MARCAPASO. MARCA: VITAL SIGNS. MODELO: UNICO.</w:t>
            </w:r>
          </w:p>
        </w:tc>
        <w:tc>
          <w:tcPr>
            <w:tcW w:w="533" w:type="pct"/>
            <w:tcBorders>
              <w:top w:val="nil"/>
              <w:left w:val="nil"/>
              <w:bottom w:val="single" w:sz="4" w:space="0" w:color="auto"/>
              <w:right w:val="single" w:sz="4" w:space="0" w:color="auto"/>
            </w:tcBorders>
            <w:shd w:val="clear" w:color="auto" w:fill="auto"/>
            <w:vAlign w:val="center"/>
            <w:hideMark/>
          </w:tcPr>
          <w:p w14:paraId="57CA631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A4853A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3BF0A6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2FE391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56</w:t>
            </w:r>
          </w:p>
        </w:tc>
      </w:tr>
      <w:tr w:rsidR="002C1C49" w:rsidRPr="00777E3A" w14:paraId="5B806F30"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9D55DB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494</w:t>
            </w:r>
          </w:p>
        </w:tc>
        <w:tc>
          <w:tcPr>
            <w:tcW w:w="256" w:type="pct"/>
            <w:tcBorders>
              <w:top w:val="nil"/>
              <w:left w:val="nil"/>
              <w:bottom w:val="single" w:sz="4" w:space="0" w:color="auto"/>
              <w:right w:val="single" w:sz="4" w:space="0" w:color="auto"/>
            </w:tcBorders>
            <w:shd w:val="clear" w:color="auto" w:fill="auto"/>
            <w:noWrap/>
            <w:vAlign w:val="center"/>
            <w:hideMark/>
          </w:tcPr>
          <w:p w14:paraId="097861B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6A495A4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903</w:t>
            </w:r>
          </w:p>
        </w:tc>
        <w:tc>
          <w:tcPr>
            <w:tcW w:w="256" w:type="pct"/>
            <w:tcBorders>
              <w:top w:val="nil"/>
              <w:left w:val="nil"/>
              <w:bottom w:val="single" w:sz="4" w:space="0" w:color="auto"/>
              <w:right w:val="single" w:sz="4" w:space="0" w:color="auto"/>
            </w:tcBorders>
            <w:shd w:val="clear" w:color="auto" w:fill="auto"/>
            <w:noWrap/>
            <w:vAlign w:val="center"/>
            <w:hideMark/>
          </w:tcPr>
          <w:p w14:paraId="1B18795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0618</w:t>
            </w:r>
          </w:p>
        </w:tc>
        <w:tc>
          <w:tcPr>
            <w:tcW w:w="256" w:type="pct"/>
            <w:tcBorders>
              <w:top w:val="nil"/>
              <w:left w:val="nil"/>
              <w:bottom w:val="single" w:sz="4" w:space="0" w:color="auto"/>
              <w:right w:val="single" w:sz="4" w:space="0" w:color="auto"/>
            </w:tcBorders>
            <w:shd w:val="clear" w:color="auto" w:fill="auto"/>
            <w:noWrap/>
            <w:vAlign w:val="center"/>
            <w:hideMark/>
          </w:tcPr>
          <w:p w14:paraId="14F3862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5D6F2D1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D217C7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TUBO DE ESPIROMETRIA AMARILLO 2 METROS. CON NUMERO DE CATALOGO: 890031 PARA SU USO EN EL EQUIPO CON CLAVE: 531.632.0521 CENTRAL DE MONITORIZACION DE CONSTANTES </w:t>
            </w:r>
            <w:r w:rsidRPr="00777E3A">
              <w:rPr>
                <w:rFonts w:ascii="Arial" w:hAnsi="Arial" w:cs="Arial"/>
                <w:color w:val="000000"/>
                <w:sz w:val="12"/>
                <w:szCs w:val="12"/>
                <w:lang w:val="es-MX" w:eastAsia="es-MX"/>
              </w:rPr>
              <w:lastRenderedPageBreak/>
              <w:t>VITALES PARA 12 CAMAS. MARCA: DATEX-OHMEDA. MODELO: CS/3.</w:t>
            </w:r>
          </w:p>
        </w:tc>
        <w:tc>
          <w:tcPr>
            <w:tcW w:w="533" w:type="pct"/>
            <w:tcBorders>
              <w:top w:val="nil"/>
              <w:left w:val="nil"/>
              <w:bottom w:val="single" w:sz="4" w:space="0" w:color="auto"/>
              <w:right w:val="single" w:sz="4" w:space="0" w:color="auto"/>
            </w:tcBorders>
            <w:shd w:val="clear" w:color="auto" w:fill="auto"/>
            <w:vAlign w:val="center"/>
            <w:hideMark/>
          </w:tcPr>
          <w:p w14:paraId="58AF8730"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PIEZA</w:t>
            </w:r>
          </w:p>
        </w:tc>
        <w:tc>
          <w:tcPr>
            <w:tcW w:w="478" w:type="pct"/>
            <w:tcBorders>
              <w:top w:val="nil"/>
              <w:left w:val="nil"/>
              <w:bottom w:val="single" w:sz="4" w:space="0" w:color="auto"/>
              <w:right w:val="single" w:sz="4" w:space="0" w:color="auto"/>
            </w:tcBorders>
            <w:shd w:val="clear" w:color="auto" w:fill="auto"/>
            <w:noWrap/>
            <w:vAlign w:val="center"/>
            <w:hideMark/>
          </w:tcPr>
          <w:p w14:paraId="60E2269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EF017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BB9A1C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61AB5F9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936761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495</w:t>
            </w:r>
          </w:p>
        </w:tc>
        <w:tc>
          <w:tcPr>
            <w:tcW w:w="256" w:type="pct"/>
            <w:tcBorders>
              <w:top w:val="nil"/>
              <w:left w:val="nil"/>
              <w:bottom w:val="single" w:sz="4" w:space="0" w:color="auto"/>
              <w:right w:val="single" w:sz="4" w:space="0" w:color="auto"/>
            </w:tcBorders>
            <w:shd w:val="clear" w:color="auto" w:fill="auto"/>
            <w:noWrap/>
            <w:vAlign w:val="center"/>
            <w:hideMark/>
          </w:tcPr>
          <w:p w14:paraId="695DB25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4A8F86D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903</w:t>
            </w:r>
          </w:p>
        </w:tc>
        <w:tc>
          <w:tcPr>
            <w:tcW w:w="256" w:type="pct"/>
            <w:tcBorders>
              <w:top w:val="nil"/>
              <w:left w:val="nil"/>
              <w:bottom w:val="single" w:sz="4" w:space="0" w:color="auto"/>
              <w:right w:val="single" w:sz="4" w:space="0" w:color="auto"/>
            </w:tcBorders>
            <w:shd w:val="clear" w:color="auto" w:fill="auto"/>
            <w:noWrap/>
            <w:vAlign w:val="center"/>
            <w:hideMark/>
          </w:tcPr>
          <w:p w14:paraId="7F352B7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0626</w:t>
            </w:r>
          </w:p>
        </w:tc>
        <w:tc>
          <w:tcPr>
            <w:tcW w:w="256" w:type="pct"/>
            <w:tcBorders>
              <w:top w:val="nil"/>
              <w:left w:val="nil"/>
              <w:bottom w:val="single" w:sz="4" w:space="0" w:color="auto"/>
              <w:right w:val="single" w:sz="4" w:space="0" w:color="auto"/>
            </w:tcBorders>
            <w:shd w:val="clear" w:color="auto" w:fill="auto"/>
            <w:noWrap/>
            <w:vAlign w:val="center"/>
            <w:hideMark/>
          </w:tcPr>
          <w:p w14:paraId="35D15F0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3C367D0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1687E2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TUBO DE ESPIROMETRIA AMARILLO 2 METROS CON NUMERO DE CATALOGO: 890031. PARA SU USO EN EL EQUIPO CON CLAVE: 531.619.0452 MONITOR TRANSOPERATORIO. MARCA: DATEX-OHMEDA. MODELO: AS/3 AM.</w:t>
            </w:r>
          </w:p>
        </w:tc>
        <w:tc>
          <w:tcPr>
            <w:tcW w:w="533" w:type="pct"/>
            <w:tcBorders>
              <w:top w:val="nil"/>
              <w:left w:val="nil"/>
              <w:bottom w:val="single" w:sz="4" w:space="0" w:color="auto"/>
              <w:right w:val="single" w:sz="4" w:space="0" w:color="auto"/>
            </w:tcBorders>
            <w:shd w:val="clear" w:color="auto" w:fill="auto"/>
            <w:vAlign w:val="center"/>
            <w:hideMark/>
          </w:tcPr>
          <w:p w14:paraId="70BD09AA"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F28BAF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89A5C0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4C9ED8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1DC6F3B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67EF92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496</w:t>
            </w:r>
          </w:p>
        </w:tc>
        <w:tc>
          <w:tcPr>
            <w:tcW w:w="256" w:type="pct"/>
            <w:tcBorders>
              <w:top w:val="nil"/>
              <w:left w:val="nil"/>
              <w:bottom w:val="single" w:sz="4" w:space="0" w:color="auto"/>
              <w:right w:val="single" w:sz="4" w:space="0" w:color="auto"/>
            </w:tcBorders>
            <w:shd w:val="clear" w:color="auto" w:fill="auto"/>
            <w:noWrap/>
            <w:vAlign w:val="center"/>
            <w:hideMark/>
          </w:tcPr>
          <w:p w14:paraId="50280F3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2BDCEC4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903</w:t>
            </w:r>
          </w:p>
        </w:tc>
        <w:tc>
          <w:tcPr>
            <w:tcW w:w="256" w:type="pct"/>
            <w:tcBorders>
              <w:top w:val="nil"/>
              <w:left w:val="nil"/>
              <w:bottom w:val="single" w:sz="4" w:space="0" w:color="auto"/>
              <w:right w:val="single" w:sz="4" w:space="0" w:color="auto"/>
            </w:tcBorders>
            <w:shd w:val="clear" w:color="auto" w:fill="auto"/>
            <w:noWrap/>
            <w:vAlign w:val="center"/>
            <w:hideMark/>
          </w:tcPr>
          <w:p w14:paraId="556223B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0642</w:t>
            </w:r>
          </w:p>
        </w:tc>
        <w:tc>
          <w:tcPr>
            <w:tcW w:w="256" w:type="pct"/>
            <w:tcBorders>
              <w:top w:val="nil"/>
              <w:left w:val="nil"/>
              <w:bottom w:val="single" w:sz="4" w:space="0" w:color="auto"/>
              <w:right w:val="single" w:sz="4" w:space="0" w:color="auto"/>
            </w:tcBorders>
            <w:shd w:val="clear" w:color="auto" w:fill="auto"/>
            <w:noWrap/>
            <w:vAlign w:val="center"/>
            <w:hideMark/>
          </w:tcPr>
          <w:p w14:paraId="3100B98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03D9998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DE2A53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TUBO DE ESPIROMETRIA AMARILLO 3 METROS. CON NUMERO DE CATALOGO: 884101 PARA SU USO EN EL EQUIPO CON CLAVE: 531.632.0521 CENTRAL DE MONITORIZACION DE CONSTANTES VITALES PARA 12 CAMAS. MARCA: DATEX-OHMEDA. MODELO: CS/3.</w:t>
            </w:r>
          </w:p>
        </w:tc>
        <w:tc>
          <w:tcPr>
            <w:tcW w:w="533" w:type="pct"/>
            <w:tcBorders>
              <w:top w:val="nil"/>
              <w:left w:val="nil"/>
              <w:bottom w:val="single" w:sz="4" w:space="0" w:color="auto"/>
              <w:right w:val="single" w:sz="4" w:space="0" w:color="auto"/>
            </w:tcBorders>
            <w:shd w:val="clear" w:color="auto" w:fill="auto"/>
            <w:vAlign w:val="center"/>
            <w:hideMark/>
          </w:tcPr>
          <w:p w14:paraId="0AE8B6B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CB5BFB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3882B9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9FD197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0E79890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480E5F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497</w:t>
            </w:r>
          </w:p>
        </w:tc>
        <w:tc>
          <w:tcPr>
            <w:tcW w:w="256" w:type="pct"/>
            <w:tcBorders>
              <w:top w:val="nil"/>
              <w:left w:val="nil"/>
              <w:bottom w:val="single" w:sz="4" w:space="0" w:color="auto"/>
              <w:right w:val="single" w:sz="4" w:space="0" w:color="auto"/>
            </w:tcBorders>
            <w:shd w:val="clear" w:color="auto" w:fill="auto"/>
            <w:noWrap/>
            <w:vAlign w:val="center"/>
            <w:hideMark/>
          </w:tcPr>
          <w:p w14:paraId="1002DB7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58AA60F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903</w:t>
            </w:r>
          </w:p>
        </w:tc>
        <w:tc>
          <w:tcPr>
            <w:tcW w:w="256" w:type="pct"/>
            <w:tcBorders>
              <w:top w:val="nil"/>
              <w:left w:val="nil"/>
              <w:bottom w:val="single" w:sz="4" w:space="0" w:color="auto"/>
              <w:right w:val="single" w:sz="4" w:space="0" w:color="auto"/>
            </w:tcBorders>
            <w:shd w:val="clear" w:color="auto" w:fill="auto"/>
            <w:noWrap/>
            <w:vAlign w:val="center"/>
            <w:hideMark/>
          </w:tcPr>
          <w:p w14:paraId="1B578DF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0659</w:t>
            </w:r>
          </w:p>
        </w:tc>
        <w:tc>
          <w:tcPr>
            <w:tcW w:w="256" w:type="pct"/>
            <w:tcBorders>
              <w:top w:val="nil"/>
              <w:left w:val="nil"/>
              <w:bottom w:val="single" w:sz="4" w:space="0" w:color="auto"/>
              <w:right w:val="single" w:sz="4" w:space="0" w:color="auto"/>
            </w:tcBorders>
            <w:shd w:val="clear" w:color="auto" w:fill="auto"/>
            <w:noWrap/>
            <w:vAlign w:val="center"/>
            <w:hideMark/>
          </w:tcPr>
          <w:p w14:paraId="08ED540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13BE807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E524359"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TUBO DE ESPIROMETRIA AMARILLO 3 METROS. CON NUMERO DE CATALOGO: 884101 PARA SU USO EN EL EQUIPO CON CLAVE: 531.619.0452 MONITOR TRANSOPERATORIO. MARCA: DATEX-OHMEDA. MODELO: AS/3 AM.</w:t>
            </w:r>
          </w:p>
        </w:tc>
        <w:tc>
          <w:tcPr>
            <w:tcW w:w="533" w:type="pct"/>
            <w:tcBorders>
              <w:top w:val="nil"/>
              <w:left w:val="nil"/>
              <w:bottom w:val="single" w:sz="4" w:space="0" w:color="auto"/>
              <w:right w:val="single" w:sz="4" w:space="0" w:color="auto"/>
            </w:tcBorders>
            <w:shd w:val="clear" w:color="auto" w:fill="auto"/>
            <w:vAlign w:val="center"/>
            <w:hideMark/>
          </w:tcPr>
          <w:p w14:paraId="04EE6E13"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A017FF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697990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0D74B8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0B6ADB4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789DB1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498</w:t>
            </w:r>
          </w:p>
        </w:tc>
        <w:tc>
          <w:tcPr>
            <w:tcW w:w="256" w:type="pct"/>
            <w:tcBorders>
              <w:top w:val="nil"/>
              <w:left w:val="nil"/>
              <w:bottom w:val="single" w:sz="4" w:space="0" w:color="auto"/>
              <w:right w:val="single" w:sz="4" w:space="0" w:color="auto"/>
            </w:tcBorders>
            <w:shd w:val="clear" w:color="auto" w:fill="auto"/>
            <w:noWrap/>
            <w:vAlign w:val="center"/>
            <w:hideMark/>
          </w:tcPr>
          <w:p w14:paraId="2EA687C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45B48EC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909</w:t>
            </w:r>
          </w:p>
        </w:tc>
        <w:tc>
          <w:tcPr>
            <w:tcW w:w="256" w:type="pct"/>
            <w:tcBorders>
              <w:top w:val="nil"/>
              <w:left w:val="nil"/>
              <w:bottom w:val="single" w:sz="4" w:space="0" w:color="auto"/>
              <w:right w:val="single" w:sz="4" w:space="0" w:color="auto"/>
            </w:tcBorders>
            <w:shd w:val="clear" w:color="auto" w:fill="auto"/>
            <w:noWrap/>
            <w:vAlign w:val="center"/>
            <w:hideMark/>
          </w:tcPr>
          <w:p w14:paraId="3AD630D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0638</w:t>
            </w:r>
          </w:p>
        </w:tc>
        <w:tc>
          <w:tcPr>
            <w:tcW w:w="256" w:type="pct"/>
            <w:tcBorders>
              <w:top w:val="nil"/>
              <w:left w:val="nil"/>
              <w:bottom w:val="single" w:sz="4" w:space="0" w:color="auto"/>
              <w:right w:val="single" w:sz="4" w:space="0" w:color="auto"/>
            </w:tcBorders>
            <w:shd w:val="clear" w:color="auto" w:fill="auto"/>
            <w:noWrap/>
            <w:vAlign w:val="center"/>
            <w:hideMark/>
          </w:tcPr>
          <w:p w14:paraId="461BE1E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6B606D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0030B76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KIT DE LA VALVULA DE EXHALACION. INCLUYE VALVULA, MEMBRANA Y SENSOR DE FLUJO PRESENTACION: KIT. NUMERO DE CATALOGO: G00435000/2058752-004. PARA SU USO EN EL EQUIPO: VENTILADOR DE TRASLADO NEONATAL. CLAVE: 531.941.1058. MARCA: GE-SIARE. MODELO: FALCO 202.</w:t>
            </w:r>
          </w:p>
        </w:tc>
        <w:tc>
          <w:tcPr>
            <w:tcW w:w="533" w:type="pct"/>
            <w:tcBorders>
              <w:top w:val="nil"/>
              <w:left w:val="nil"/>
              <w:bottom w:val="single" w:sz="4" w:space="0" w:color="auto"/>
              <w:right w:val="single" w:sz="4" w:space="0" w:color="auto"/>
            </w:tcBorders>
            <w:shd w:val="clear" w:color="auto" w:fill="auto"/>
            <w:vAlign w:val="center"/>
            <w:hideMark/>
          </w:tcPr>
          <w:p w14:paraId="67F9A43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KIT</w:t>
            </w:r>
          </w:p>
        </w:tc>
        <w:tc>
          <w:tcPr>
            <w:tcW w:w="478" w:type="pct"/>
            <w:tcBorders>
              <w:top w:val="nil"/>
              <w:left w:val="nil"/>
              <w:bottom w:val="single" w:sz="4" w:space="0" w:color="auto"/>
              <w:right w:val="single" w:sz="4" w:space="0" w:color="auto"/>
            </w:tcBorders>
            <w:shd w:val="clear" w:color="auto" w:fill="auto"/>
            <w:noWrap/>
            <w:vAlign w:val="center"/>
            <w:hideMark/>
          </w:tcPr>
          <w:p w14:paraId="6F1DC71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46BC8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KIT</w:t>
            </w:r>
          </w:p>
        </w:tc>
        <w:tc>
          <w:tcPr>
            <w:tcW w:w="489" w:type="pct"/>
            <w:tcBorders>
              <w:top w:val="nil"/>
              <w:left w:val="nil"/>
              <w:bottom w:val="single" w:sz="4" w:space="0" w:color="auto"/>
              <w:right w:val="single" w:sz="4" w:space="0" w:color="auto"/>
            </w:tcBorders>
            <w:shd w:val="clear" w:color="auto" w:fill="auto"/>
            <w:noWrap/>
            <w:vAlign w:val="center"/>
            <w:hideMark/>
          </w:tcPr>
          <w:p w14:paraId="15EEF64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30672EF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D6A482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499</w:t>
            </w:r>
          </w:p>
        </w:tc>
        <w:tc>
          <w:tcPr>
            <w:tcW w:w="256" w:type="pct"/>
            <w:tcBorders>
              <w:top w:val="nil"/>
              <w:left w:val="nil"/>
              <w:bottom w:val="single" w:sz="4" w:space="0" w:color="auto"/>
              <w:right w:val="single" w:sz="4" w:space="0" w:color="auto"/>
            </w:tcBorders>
            <w:shd w:val="clear" w:color="auto" w:fill="auto"/>
            <w:noWrap/>
            <w:vAlign w:val="center"/>
            <w:hideMark/>
          </w:tcPr>
          <w:p w14:paraId="115F879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18E284C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909</w:t>
            </w:r>
          </w:p>
        </w:tc>
        <w:tc>
          <w:tcPr>
            <w:tcW w:w="256" w:type="pct"/>
            <w:tcBorders>
              <w:top w:val="nil"/>
              <w:left w:val="nil"/>
              <w:bottom w:val="single" w:sz="4" w:space="0" w:color="auto"/>
              <w:right w:val="single" w:sz="4" w:space="0" w:color="auto"/>
            </w:tcBorders>
            <w:shd w:val="clear" w:color="auto" w:fill="auto"/>
            <w:noWrap/>
            <w:vAlign w:val="center"/>
            <w:hideMark/>
          </w:tcPr>
          <w:p w14:paraId="450B971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0653</w:t>
            </w:r>
          </w:p>
        </w:tc>
        <w:tc>
          <w:tcPr>
            <w:tcW w:w="256" w:type="pct"/>
            <w:tcBorders>
              <w:top w:val="nil"/>
              <w:left w:val="nil"/>
              <w:bottom w:val="single" w:sz="4" w:space="0" w:color="auto"/>
              <w:right w:val="single" w:sz="4" w:space="0" w:color="auto"/>
            </w:tcBorders>
            <w:shd w:val="clear" w:color="auto" w:fill="auto"/>
            <w:noWrap/>
            <w:vAlign w:val="center"/>
            <w:hideMark/>
          </w:tcPr>
          <w:p w14:paraId="68B0F37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7785A4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0F2CCF1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VALVULA DE EXHALACION CON SENSOR DE FLUJO INTEGRADO, REUSABLE. PRESENTACION: PIEZA. NUMERO DE CATALOGO: G00435000 / 2058752-004. PARA SU USO EN EL EQUIPO: VENTILADOR DE TRASLADO NEONATAL. CLAVE: 531.941.1058. MARCA: GENERAL ELECTRIC / SIARE. MODELO: FALCO 202 EVO.</w:t>
            </w:r>
          </w:p>
        </w:tc>
        <w:tc>
          <w:tcPr>
            <w:tcW w:w="533" w:type="pct"/>
            <w:tcBorders>
              <w:top w:val="nil"/>
              <w:left w:val="nil"/>
              <w:bottom w:val="single" w:sz="4" w:space="0" w:color="auto"/>
              <w:right w:val="single" w:sz="4" w:space="0" w:color="auto"/>
            </w:tcBorders>
            <w:shd w:val="clear" w:color="auto" w:fill="auto"/>
            <w:vAlign w:val="center"/>
            <w:hideMark/>
          </w:tcPr>
          <w:p w14:paraId="45111851"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BDEC46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C21694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8CFA12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442A38E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18177A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500</w:t>
            </w:r>
          </w:p>
        </w:tc>
        <w:tc>
          <w:tcPr>
            <w:tcW w:w="256" w:type="pct"/>
            <w:tcBorders>
              <w:top w:val="nil"/>
              <w:left w:val="nil"/>
              <w:bottom w:val="single" w:sz="4" w:space="0" w:color="auto"/>
              <w:right w:val="single" w:sz="4" w:space="0" w:color="auto"/>
            </w:tcBorders>
            <w:shd w:val="clear" w:color="auto" w:fill="auto"/>
            <w:noWrap/>
            <w:vAlign w:val="center"/>
            <w:hideMark/>
          </w:tcPr>
          <w:p w14:paraId="5ED6E9F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379</w:t>
            </w:r>
          </w:p>
        </w:tc>
        <w:tc>
          <w:tcPr>
            <w:tcW w:w="256" w:type="pct"/>
            <w:tcBorders>
              <w:top w:val="nil"/>
              <w:left w:val="nil"/>
              <w:bottom w:val="single" w:sz="4" w:space="0" w:color="auto"/>
              <w:right w:val="single" w:sz="4" w:space="0" w:color="auto"/>
            </w:tcBorders>
            <w:shd w:val="clear" w:color="auto" w:fill="auto"/>
            <w:noWrap/>
            <w:vAlign w:val="center"/>
            <w:hideMark/>
          </w:tcPr>
          <w:p w14:paraId="75D9EB4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981</w:t>
            </w:r>
          </w:p>
        </w:tc>
        <w:tc>
          <w:tcPr>
            <w:tcW w:w="256" w:type="pct"/>
            <w:tcBorders>
              <w:top w:val="nil"/>
              <w:left w:val="nil"/>
              <w:bottom w:val="single" w:sz="4" w:space="0" w:color="auto"/>
              <w:right w:val="single" w:sz="4" w:space="0" w:color="auto"/>
            </w:tcBorders>
            <w:shd w:val="clear" w:color="auto" w:fill="auto"/>
            <w:noWrap/>
            <w:vAlign w:val="center"/>
            <w:hideMark/>
          </w:tcPr>
          <w:p w14:paraId="44245D4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0084</w:t>
            </w:r>
          </w:p>
        </w:tc>
        <w:tc>
          <w:tcPr>
            <w:tcW w:w="256" w:type="pct"/>
            <w:tcBorders>
              <w:top w:val="nil"/>
              <w:left w:val="nil"/>
              <w:bottom w:val="single" w:sz="4" w:space="0" w:color="auto"/>
              <w:right w:val="single" w:sz="4" w:space="0" w:color="auto"/>
            </w:tcBorders>
            <w:shd w:val="clear" w:color="auto" w:fill="auto"/>
            <w:noWrap/>
            <w:vAlign w:val="center"/>
            <w:hideMark/>
          </w:tcPr>
          <w:p w14:paraId="421B867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502985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F9B06E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PIEZA EN "Y" 90 GRADOS CON LUER PARA TOMA DE MUESTRA DE GAS. PRESENTACION: PIEZA. NUMERO DE CATALOGO: 8570060. PARA SU USO EN EL EQUIPO: CLAVE 531 053 0356 UNIDAD DE ANESTESIA. MARCA: DRAGER. MODELO: JULIAN.</w:t>
            </w:r>
          </w:p>
        </w:tc>
        <w:tc>
          <w:tcPr>
            <w:tcW w:w="533" w:type="pct"/>
            <w:tcBorders>
              <w:top w:val="nil"/>
              <w:left w:val="nil"/>
              <w:bottom w:val="single" w:sz="4" w:space="0" w:color="auto"/>
              <w:right w:val="single" w:sz="4" w:space="0" w:color="auto"/>
            </w:tcBorders>
            <w:shd w:val="clear" w:color="auto" w:fill="auto"/>
            <w:vAlign w:val="center"/>
            <w:hideMark/>
          </w:tcPr>
          <w:p w14:paraId="39651986"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690ED5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0EDFD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51A11D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44A117F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2D67FD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501</w:t>
            </w:r>
          </w:p>
        </w:tc>
        <w:tc>
          <w:tcPr>
            <w:tcW w:w="256" w:type="pct"/>
            <w:tcBorders>
              <w:top w:val="nil"/>
              <w:left w:val="nil"/>
              <w:bottom w:val="single" w:sz="4" w:space="0" w:color="auto"/>
              <w:right w:val="single" w:sz="4" w:space="0" w:color="auto"/>
            </w:tcBorders>
            <w:shd w:val="clear" w:color="auto" w:fill="auto"/>
            <w:noWrap/>
            <w:vAlign w:val="center"/>
            <w:hideMark/>
          </w:tcPr>
          <w:p w14:paraId="19F3273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511</w:t>
            </w:r>
          </w:p>
        </w:tc>
        <w:tc>
          <w:tcPr>
            <w:tcW w:w="256" w:type="pct"/>
            <w:tcBorders>
              <w:top w:val="nil"/>
              <w:left w:val="nil"/>
              <w:bottom w:val="single" w:sz="4" w:space="0" w:color="auto"/>
              <w:right w:val="single" w:sz="4" w:space="0" w:color="auto"/>
            </w:tcBorders>
            <w:shd w:val="clear" w:color="auto" w:fill="auto"/>
            <w:noWrap/>
            <w:vAlign w:val="center"/>
            <w:hideMark/>
          </w:tcPr>
          <w:p w14:paraId="2034F14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011</w:t>
            </w:r>
          </w:p>
        </w:tc>
        <w:tc>
          <w:tcPr>
            <w:tcW w:w="256" w:type="pct"/>
            <w:tcBorders>
              <w:top w:val="nil"/>
              <w:left w:val="nil"/>
              <w:bottom w:val="single" w:sz="4" w:space="0" w:color="auto"/>
              <w:right w:val="single" w:sz="4" w:space="0" w:color="auto"/>
            </w:tcBorders>
            <w:shd w:val="clear" w:color="auto" w:fill="auto"/>
            <w:noWrap/>
            <w:vAlign w:val="center"/>
            <w:hideMark/>
          </w:tcPr>
          <w:p w14:paraId="2A1816E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0060</w:t>
            </w:r>
          </w:p>
        </w:tc>
        <w:tc>
          <w:tcPr>
            <w:tcW w:w="256" w:type="pct"/>
            <w:tcBorders>
              <w:top w:val="nil"/>
              <w:left w:val="nil"/>
              <w:bottom w:val="single" w:sz="4" w:space="0" w:color="auto"/>
              <w:right w:val="single" w:sz="4" w:space="0" w:color="auto"/>
            </w:tcBorders>
            <w:shd w:val="clear" w:color="auto" w:fill="auto"/>
            <w:noWrap/>
            <w:vAlign w:val="center"/>
            <w:hideMark/>
          </w:tcPr>
          <w:p w14:paraId="7932FF3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475F1B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BC7DD2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ESTANTE TIPO ESQUELETO (FABRICACION Y ARMADO), CON CINCO NIVELES DE ENTREPAÑO SIENDO DE 1.00 MT. DE FRENTE X 0.30 MTS. DE FONDO X 2.13 MTS. DE ALTO, CARGA A SOPORTAR POR ENTREPAÑO 100 KGS., UNIF - DISTR.</w:t>
            </w:r>
          </w:p>
        </w:tc>
        <w:tc>
          <w:tcPr>
            <w:tcW w:w="533" w:type="pct"/>
            <w:tcBorders>
              <w:top w:val="nil"/>
              <w:left w:val="nil"/>
              <w:bottom w:val="single" w:sz="4" w:space="0" w:color="auto"/>
              <w:right w:val="single" w:sz="4" w:space="0" w:color="auto"/>
            </w:tcBorders>
            <w:shd w:val="clear" w:color="auto" w:fill="auto"/>
            <w:noWrap/>
            <w:vAlign w:val="center"/>
            <w:hideMark/>
          </w:tcPr>
          <w:p w14:paraId="2D7C779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B05965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064FB9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D15B3D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r>
      <w:tr w:rsidR="002C1C49" w:rsidRPr="00777E3A" w14:paraId="54CD93C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3216F6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502</w:t>
            </w:r>
          </w:p>
        </w:tc>
        <w:tc>
          <w:tcPr>
            <w:tcW w:w="256" w:type="pct"/>
            <w:tcBorders>
              <w:top w:val="nil"/>
              <w:left w:val="nil"/>
              <w:bottom w:val="single" w:sz="4" w:space="0" w:color="auto"/>
              <w:right w:val="single" w:sz="4" w:space="0" w:color="auto"/>
            </w:tcBorders>
            <w:shd w:val="clear" w:color="auto" w:fill="auto"/>
            <w:noWrap/>
            <w:vAlign w:val="center"/>
            <w:hideMark/>
          </w:tcPr>
          <w:p w14:paraId="64BC2C0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511</w:t>
            </w:r>
          </w:p>
        </w:tc>
        <w:tc>
          <w:tcPr>
            <w:tcW w:w="256" w:type="pct"/>
            <w:tcBorders>
              <w:top w:val="nil"/>
              <w:left w:val="nil"/>
              <w:bottom w:val="single" w:sz="4" w:space="0" w:color="auto"/>
              <w:right w:val="single" w:sz="4" w:space="0" w:color="auto"/>
            </w:tcBorders>
            <w:shd w:val="clear" w:color="auto" w:fill="auto"/>
            <w:noWrap/>
            <w:vAlign w:val="center"/>
            <w:hideMark/>
          </w:tcPr>
          <w:p w14:paraId="21F289A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026</w:t>
            </w:r>
          </w:p>
        </w:tc>
        <w:tc>
          <w:tcPr>
            <w:tcW w:w="256" w:type="pct"/>
            <w:tcBorders>
              <w:top w:val="nil"/>
              <w:left w:val="nil"/>
              <w:bottom w:val="single" w:sz="4" w:space="0" w:color="auto"/>
              <w:right w:val="single" w:sz="4" w:space="0" w:color="auto"/>
            </w:tcBorders>
            <w:shd w:val="clear" w:color="auto" w:fill="auto"/>
            <w:noWrap/>
            <w:vAlign w:val="center"/>
            <w:hideMark/>
          </w:tcPr>
          <w:p w14:paraId="70967A9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0204</w:t>
            </w:r>
          </w:p>
        </w:tc>
        <w:tc>
          <w:tcPr>
            <w:tcW w:w="256" w:type="pct"/>
            <w:tcBorders>
              <w:top w:val="nil"/>
              <w:left w:val="nil"/>
              <w:bottom w:val="single" w:sz="4" w:space="0" w:color="auto"/>
              <w:right w:val="single" w:sz="4" w:space="0" w:color="auto"/>
            </w:tcBorders>
            <w:shd w:val="clear" w:color="auto" w:fill="auto"/>
            <w:noWrap/>
            <w:vAlign w:val="center"/>
            <w:hideMark/>
          </w:tcPr>
          <w:p w14:paraId="57EAE1C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8E47C2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07C2E2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ANAQUEL ESQUELETO DE 5 ENTREPAÑOS 91 X 45 X 220 CM. ESTRUCTURA Y ENTREPAÑOS DE LAMINA DE ACERO, ACABADO GALVANIZADO.</w:t>
            </w:r>
          </w:p>
        </w:tc>
        <w:tc>
          <w:tcPr>
            <w:tcW w:w="533" w:type="pct"/>
            <w:tcBorders>
              <w:top w:val="nil"/>
              <w:left w:val="nil"/>
              <w:bottom w:val="single" w:sz="4" w:space="0" w:color="auto"/>
              <w:right w:val="single" w:sz="4" w:space="0" w:color="auto"/>
            </w:tcBorders>
            <w:shd w:val="clear" w:color="auto" w:fill="auto"/>
            <w:noWrap/>
            <w:vAlign w:val="center"/>
            <w:hideMark/>
          </w:tcPr>
          <w:p w14:paraId="570442C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9836CC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1F0812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298A3B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r>
      <w:tr w:rsidR="002C1C49" w:rsidRPr="00777E3A" w14:paraId="7975164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DABDDA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503</w:t>
            </w:r>
          </w:p>
        </w:tc>
        <w:tc>
          <w:tcPr>
            <w:tcW w:w="256" w:type="pct"/>
            <w:tcBorders>
              <w:top w:val="nil"/>
              <w:left w:val="nil"/>
              <w:bottom w:val="single" w:sz="4" w:space="0" w:color="auto"/>
              <w:right w:val="single" w:sz="4" w:space="0" w:color="auto"/>
            </w:tcBorders>
            <w:shd w:val="clear" w:color="auto" w:fill="auto"/>
            <w:noWrap/>
            <w:vAlign w:val="center"/>
            <w:hideMark/>
          </w:tcPr>
          <w:p w14:paraId="7563937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511</w:t>
            </w:r>
          </w:p>
        </w:tc>
        <w:tc>
          <w:tcPr>
            <w:tcW w:w="256" w:type="pct"/>
            <w:tcBorders>
              <w:top w:val="nil"/>
              <w:left w:val="nil"/>
              <w:bottom w:val="single" w:sz="4" w:space="0" w:color="auto"/>
              <w:right w:val="single" w:sz="4" w:space="0" w:color="auto"/>
            </w:tcBorders>
            <w:shd w:val="clear" w:color="auto" w:fill="auto"/>
            <w:noWrap/>
            <w:vAlign w:val="center"/>
            <w:hideMark/>
          </w:tcPr>
          <w:p w14:paraId="081CBB1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076</w:t>
            </w:r>
          </w:p>
        </w:tc>
        <w:tc>
          <w:tcPr>
            <w:tcW w:w="256" w:type="pct"/>
            <w:tcBorders>
              <w:top w:val="nil"/>
              <w:left w:val="nil"/>
              <w:bottom w:val="single" w:sz="4" w:space="0" w:color="auto"/>
              <w:right w:val="single" w:sz="4" w:space="0" w:color="auto"/>
            </w:tcBorders>
            <w:shd w:val="clear" w:color="auto" w:fill="auto"/>
            <w:noWrap/>
            <w:vAlign w:val="center"/>
            <w:hideMark/>
          </w:tcPr>
          <w:p w14:paraId="5142DF4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0336</w:t>
            </w:r>
          </w:p>
        </w:tc>
        <w:tc>
          <w:tcPr>
            <w:tcW w:w="256" w:type="pct"/>
            <w:tcBorders>
              <w:top w:val="nil"/>
              <w:left w:val="nil"/>
              <w:bottom w:val="single" w:sz="4" w:space="0" w:color="auto"/>
              <w:right w:val="single" w:sz="4" w:space="0" w:color="auto"/>
            </w:tcBorders>
            <w:shd w:val="clear" w:color="auto" w:fill="auto"/>
            <w:noWrap/>
            <w:vAlign w:val="center"/>
            <w:hideMark/>
          </w:tcPr>
          <w:p w14:paraId="0D7CE39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B34CDB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3C38FA4"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ARCHIVERO METALICO DE 4 GAVETAS TAMANO OFICIO ML.</w:t>
            </w:r>
          </w:p>
        </w:tc>
        <w:tc>
          <w:tcPr>
            <w:tcW w:w="533" w:type="pct"/>
            <w:tcBorders>
              <w:top w:val="nil"/>
              <w:left w:val="nil"/>
              <w:bottom w:val="single" w:sz="4" w:space="0" w:color="auto"/>
              <w:right w:val="single" w:sz="4" w:space="0" w:color="auto"/>
            </w:tcBorders>
            <w:shd w:val="clear" w:color="auto" w:fill="auto"/>
            <w:noWrap/>
            <w:vAlign w:val="center"/>
            <w:hideMark/>
          </w:tcPr>
          <w:p w14:paraId="006A2A9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3F1D76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FE1426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FBCCF9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r>
      <w:tr w:rsidR="002C1C49" w:rsidRPr="00777E3A" w14:paraId="54EBB49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BE522C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504</w:t>
            </w:r>
          </w:p>
        </w:tc>
        <w:tc>
          <w:tcPr>
            <w:tcW w:w="256" w:type="pct"/>
            <w:tcBorders>
              <w:top w:val="nil"/>
              <w:left w:val="nil"/>
              <w:bottom w:val="single" w:sz="4" w:space="0" w:color="auto"/>
              <w:right w:val="single" w:sz="4" w:space="0" w:color="auto"/>
            </w:tcBorders>
            <w:shd w:val="clear" w:color="auto" w:fill="auto"/>
            <w:noWrap/>
            <w:vAlign w:val="center"/>
            <w:hideMark/>
          </w:tcPr>
          <w:p w14:paraId="4074C72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511</w:t>
            </w:r>
          </w:p>
        </w:tc>
        <w:tc>
          <w:tcPr>
            <w:tcW w:w="256" w:type="pct"/>
            <w:tcBorders>
              <w:top w:val="nil"/>
              <w:left w:val="nil"/>
              <w:bottom w:val="single" w:sz="4" w:space="0" w:color="auto"/>
              <w:right w:val="single" w:sz="4" w:space="0" w:color="auto"/>
            </w:tcBorders>
            <w:shd w:val="clear" w:color="auto" w:fill="auto"/>
            <w:noWrap/>
            <w:vAlign w:val="center"/>
            <w:hideMark/>
          </w:tcPr>
          <w:p w14:paraId="5B08CAE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076</w:t>
            </w:r>
          </w:p>
        </w:tc>
        <w:tc>
          <w:tcPr>
            <w:tcW w:w="256" w:type="pct"/>
            <w:tcBorders>
              <w:top w:val="nil"/>
              <w:left w:val="nil"/>
              <w:bottom w:val="single" w:sz="4" w:space="0" w:color="auto"/>
              <w:right w:val="single" w:sz="4" w:space="0" w:color="auto"/>
            </w:tcBorders>
            <w:shd w:val="clear" w:color="auto" w:fill="auto"/>
            <w:noWrap/>
            <w:vAlign w:val="center"/>
            <w:hideMark/>
          </w:tcPr>
          <w:p w14:paraId="7B5BFDE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0211</w:t>
            </w:r>
          </w:p>
        </w:tc>
        <w:tc>
          <w:tcPr>
            <w:tcW w:w="256" w:type="pct"/>
            <w:tcBorders>
              <w:top w:val="nil"/>
              <w:left w:val="nil"/>
              <w:bottom w:val="single" w:sz="4" w:space="0" w:color="auto"/>
              <w:right w:val="single" w:sz="4" w:space="0" w:color="auto"/>
            </w:tcBorders>
            <w:shd w:val="clear" w:color="auto" w:fill="auto"/>
            <w:noWrap/>
            <w:vAlign w:val="center"/>
            <w:hideMark/>
          </w:tcPr>
          <w:p w14:paraId="1328F49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53C24F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F63D97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ARCHIVERO DE MADERA DE 2 </w:t>
            </w:r>
            <w:proofErr w:type="gramStart"/>
            <w:r w:rsidRPr="00777E3A">
              <w:rPr>
                <w:rFonts w:ascii="Arial" w:hAnsi="Arial" w:cs="Arial"/>
                <w:color w:val="000000"/>
                <w:sz w:val="12"/>
                <w:szCs w:val="12"/>
                <w:lang w:val="es-MX" w:eastAsia="es-MX"/>
              </w:rPr>
              <w:t>GA-VETAS</w:t>
            </w:r>
            <w:proofErr w:type="gramEnd"/>
            <w:r w:rsidRPr="00777E3A">
              <w:rPr>
                <w:rFonts w:ascii="Arial" w:hAnsi="Arial" w:cs="Arial"/>
                <w:color w:val="000000"/>
                <w:sz w:val="12"/>
                <w:szCs w:val="12"/>
                <w:lang w:val="es-MX" w:eastAsia="es-MX"/>
              </w:rPr>
              <w:t xml:space="preserve"> TAMA\O OFICIO.</w:t>
            </w:r>
          </w:p>
        </w:tc>
        <w:tc>
          <w:tcPr>
            <w:tcW w:w="533" w:type="pct"/>
            <w:tcBorders>
              <w:top w:val="nil"/>
              <w:left w:val="nil"/>
              <w:bottom w:val="single" w:sz="4" w:space="0" w:color="auto"/>
              <w:right w:val="single" w:sz="4" w:space="0" w:color="auto"/>
            </w:tcBorders>
            <w:shd w:val="clear" w:color="auto" w:fill="auto"/>
            <w:noWrap/>
            <w:vAlign w:val="center"/>
            <w:hideMark/>
          </w:tcPr>
          <w:p w14:paraId="049ACF7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215361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2C9A70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D190BE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w:t>
            </w:r>
          </w:p>
        </w:tc>
      </w:tr>
      <w:tr w:rsidR="002C1C49" w:rsidRPr="00777E3A" w14:paraId="5BC6F5F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17C5D8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505</w:t>
            </w:r>
          </w:p>
        </w:tc>
        <w:tc>
          <w:tcPr>
            <w:tcW w:w="256" w:type="pct"/>
            <w:tcBorders>
              <w:top w:val="nil"/>
              <w:left w:val="nil"/>
              <w:bottom w:val="single" w:sz="4" w:space="0" w:color="auto"/>
              <w:right w:val="single" w:sz="4" w:space="0" w:color="auto"/>
            </w:tcBorders>
            <w:shd w:val="clear" w:color="auto" w:fill="auto"/>
            <w:noWrap/>
            <w:vAlign w:val="center"/>
            <w:hideMark/>
          </w:tcPr>
          <w:p w14:paraId="4B1DA96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511</w:t>
            </w:r>
          </w:p>
        </w:tc>
        <w:tc>
          <w:tcPr>
            <w:tcW w:w="256" w:type="pct"/>
            <w:tcBorders>
              <w:top w:val="nil"/>
              <w:left w:val="nil"/>
              <w:bottom w:val="single" w:sz="4" w:space="0" w:color="auto"/>
              <w:right w:val="single" w:sz="4" w:space="0" w:color="auto"/>
            </w:tcBorders>
            <w:shd w:val="clear" w:color="auto" w:fill="auto"/>
            <w:noWrap/>
            <w:vAlign w:val="center"/>
            <w:hideMark/>
          </w:tcPr>
          <w:p w14:paraId="4BF8199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109</w:t>
            </w:r>
          </w:p>
        </w:tc>
        <w:tc>
          <w:tcPr>
            <w:tcW w:w="256" w:type="pct"/>
            <w:tcBorders>
              <w:top w:val="nil"/>
              <w:left w:val="nil"/>
              <w:bottom w:val="single" w:sz="4" w:space="0" w:color="auto"/>
              <w:right w:val="single" w:sz="4" w:space="0" w:color="auto"/>
            </w:tcBorders>
            <w:shd w:val="clear" w:color="auto" w:fill="auto"/>
            <w:noWrap/>
            <w:vAlign w:val="center"/>
            <w:hideMark/>
          </w:tcPr>
          <w:p w14:paraId="07FAEC3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0303</w:t>
            </w:r>
          </w:p>
        </w:tc>
        <w:tc>
          <w:tcPr>
            <w:tcW w:w="256" w:type="pct"/>
            <w:tcBorders>
              <w:top w:val="nil"/>
              <w:left w:val="nil"/>
              <w:bottom w:val="single" w:sz="4" w:space="0" w:color="auto"/>
              <w:right w:val="single" w:sz="4" w:space="0" w:color="auto"/>
            </w:tcBorders>
            <w:shd w:val="clear" w:color="auto" w:fill="auto"/>
            <w:noWrap/>
            <w:vAlign w:val="center"/>
            <w:hideMark/>
          </w:tcPr>
          <w:p w14:paraId="4045719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324A09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F32047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BANCO METALICO CON RESPALDO Y DESCANSA PIES MCA. OFITODO.</w:t>
            </w:r>
          </w:p>
        </w:tc>
        <w:tc>
          <w:tcPr>
            <w:tcW w:w="533" w:type="pct"/>
            <w:tcBorders>
              <w:top w:val="nil"/>
              <w:left w:val="nil"/>
              <w:bottom w:val="single" w:sz="4" w:space="0" w:color="auto"/>
              <w:right w:val="single" w:sz="4" w:space="0" w:color="auto"/>
            </w:tcBorders>
            <w:shd w:val="clear" w:color="auto" w:fill="auto"/>
            <w:vAlign w:val="center"/>
            <w:hideMark/>
          </w:tcPr>
          <w:p w14:paraId="6CE339BA"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42A7A6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CA66F3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804D0B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45838CF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AD79CA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506</w:t>
            </w:r>
          </w:p>
        </w:tc>
        <w:tc>
          <w:tcPr>
            <w:tcW w:w="256" w:type="pct"/>
            <w:tcBorders>
              <w:top w:val="nil"/>
              <w:left w:val="nil"/>
              <w:bottom w:val="single" w:sz="4" w:space="0" w:color="auto"/>
              <w:right w:val="single" w:sz="4" w:space="0" w:color="auto"/>
            </w:tcBorders>
            <w:shd w:val="clear" w:color="auto" w:fill="auto"/>
            <w:noWrap/>
            <w:vAlign w:val="center"/>
            <w:hideMark/>
          </w:tcPr>
          <w:p w14:paraId="3CA1F09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511</w:t>
            </w:r>
          </w:p>
        </w:tc>
        <w:tc>
          <w:tcPr>
            <w:tcW w:w="256" w:type="pct"/>
            <w:tcBorders>
              <w:top w:val="nil"/>
              <w:left w:val="nil"/>
              <w:bottom w:val="single" w:sz="4" w:space="0" w:color="auto"/>
              <w:right w:val="single" w:sz="4" w:space="0" w:color="auto"/>
            </w:tcBorders>
            <w:shd w:val="clear" w:color="auto" w:fill="auto"/>
            <w:noWrap/>
            <w:vAlign w:val="center"/>
            <w:hideMark/>
          </w:tcPr>
          <w:p w14:paraId="2B987C3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339</w:t>
            </w:r>
          </w:p>
        </w:tc>
        <w:tc>
          <w:tcPr>
            <w:tcW w:w="256" w:type="pct"/>
            <w:tcBorders>
              <w:top w:val="nil"/>
              <w:left w:val="nil"/>
              <w:bottom w:val="single" w:sz="4" w:space="0" w:color="auto"/>
              <w:right w:val="single" w:sz="4" w:space="0" w:color="auto"/>
            </w:tcBorders>
            <w:shd w:val="clear" w:color="auto" w:fill="auto"/>
            <w:noWrap/>
            <w:vAlign w:val="center"/>
            <w:hideMark/>
          </w:tcPr>
          <w:p w14:paraId="13E156B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1170</w:t>
            </w:r>
          </w:p>
        </w:tc>
        <w:tc>
          <w:tcPr>
            <w:tcW w:w="256" w:type="pct"/>
            <w:tcBorders>
              <w:top w:val="nil"/>
              <w:left w:val="nil"/>
              <w:bottom w:val="single" w:sz="4" w:space="0" w:color="auto"/>
              <w:right w:val="single" w:sz="4" w:space="0" w:color="auto"/>
            </w:tcBorders>
            <w:shd w:val="clear" w:color="auto" w:fill="auto"/>
            <w:noWrap/>
            <w:vAlign w:val="center"/>
            <w:hideMark/>
          </w:tcPr>
          <w:p w14:paraId="46C982E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BB0980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0C483B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ESCRITORIO SECRETARIAL.</w:t>
            </w:r>
          </w:p>
        </w:tc>
        <w:tc>
          <w:tcPr>
            <w:tcW w:w="533" w:type="pct"/>
            <w:tcBorders>
              <w:top w:val="nil"/>
              <w:left w:val="nil"/>
              <w:bottom w:val="single" w:sz="4" w:space="0" w:color="auto"/>
              <w:right w:val="single" w:sz="4" w:space="0" w:color="auto"/>
            </w:tcBorders>
            <w:shd w:val="clear" w:color="auto" w:fill="auto"/>
            <w:noWrap/>
            <w:vAlign w:val="center"/>
            <w:hideMark/>
          </w:tcPr>
          <w:p w14:paraId="0DFE723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570037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542CC8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EAC5D4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r>
      <w:tr w:rsidR="002C1C49" w:rsidRPr="00777E3A" w14:paraId="279A9E7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2C4AD1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507</w:t>
            </w:r>
          </w:p>
        </w:tc>
        <w:tc>
          <w:tcPr>
            <w:tcW w:w="256" w:type="pct"/>
            <w:tcBorders>
              <w:top w:val="nil"/>
              <w:left w:val="nil"/>
              <w:bottom w:val="single" w:sz="4" w:space="0" w:color="auto"/>
              <w:right w:val="single" w:sz="4" w:space="0" w:color="auto"/>
            </w:tcBorders>
            <w:shd w:val="clear" w:color="auto" w:fill="auto"/>
            <w:noWrap/>
            <w:vAlign w:val="center"/>
            <w:hideMark/>
          </w:tcPr>
          <w:p w14:paraId="2E31036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511</w:t>
            </w:r>
          </w:p>
        </w:tc>
        <w:tc>
          <w:tcPr>
            <w:tcW w:w="256" w:type="pct"/>
            <w:tcBorders>
              <w:top w:val="nil"/>
              <w:left w:val="nil"/>
              <w:bottom w:val="single" w:sz="4" w:space="0" w:color="auto"/>
              <w:right w:val="single" w:sz="4" w:space="0" w:color="auto"/>
            </w:tcBorders>
            <w:shd w:val="clear" w:color="auto" w:fill="auto"/>
            <w:noWrap/>
            <w:vAlign w:val="center"/>
            <w:hideMark/>
          </w:tcPr>
          <w:p w14:paraId="295C5B2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370</w:t>
            </w:r>
          </w:p>
        </w:tc>
        <w:tc>
          <w:tcPr>
            <w:tcW w:w="256" w:type="pct"/>
            <w:tcBorders>
              <w:top w:val="nil"/>
              <w:left w:val="nil"/>
              <w:bottom w:val="single" w:sz="4" w:space="0" w:color="auto"/>
              <w:right w:val="single" w:sz="4" w:space="0" w:color="auto"/>
            </w:tcBorders>
            <w:shd w:val="clear" w:color="auto" w:fill="auto"/>
            <w:noWrap/>
            <w:vAlign w:val="center"/>
            <w:hideMark/>
          </w:tcPr>
          <w:p w14:paraId="57221E7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0073</w:t>
            </w:r>
          </w:p>
        </w:tc>
        <w:tc>
          <w:tcPr>
            <w:tcW w:w="256" w:type="pct"/>
            <w:tcBorders>
              <w:top w:val="nil"/>
              <w:left w:val="nil"/>
              <w:bottom w:val="single" w:sz="4" w:space="0" w:color="auto"/>
              <w:right w:val="single" w:sz="4" w:space="0" w:color="auto"/>
            </w:tcBorders>
            <w:shd w:val="clear" w:color="auto" w:fill="auto"/>
            <w:noWrap/>
            <w:vAlign w:val="center"/>
            <w:hideMark/>
          </w:tcPr>
          <w:p w14:paraId="52F6BA2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E4F5F1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6003D7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ESTANTE DE METAL DE 1.70 ALTURA X .70 DE ANCHO X .40 DE FONDO CON 5 ENTREPANOS.</w:t>
            </w:r>
          </w:p>
        </w:tc>
        <w:tc>
          <w:tcPr>
            <w:tcW w:w="533" w:type="pct"/>
            <w:tcBorders>
              <w:top w:val="nil"/>
              <w:left w:val="nil"/>
              <w:bottom w:val="single" w:sz="4" w:space="0" w:color="auto"/>
              <w:right w:val="single" w:sz="4" w:space="0" w:color="auto"/>
            </w:tcBorders>
            <w:shd w:val="clear" w:color="auto" w:fill="auto"/>
            <w:noWrap/>
            <w:vAlign w:val="center"/>
            <w:hideMark/>
          </w:tcPr>
          <w:p w14:paraId="7243C47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CD5043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30E822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EA2D38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r>
      <w:tr w:rsidR="002C1C49" w:rsidRPr="00777E3A" w14:paraId="134FD7D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1BE2EB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508</w:t>
            </w:r>
          </w:p>
        </w:tc>
        <w:tc>
          <w:tcPr>
            <w:tcW w:w="256" w:type="pct"/>
            <w:tcBorders>
              <w:top w:val="nil"/>
              <w:left w:val="nil"/>
              <w:bottom w:val="single" w:sz="4" w:space="0" w:color="auto"/>
              <w:right w:val="single" w:sz="4" w:space="0" w:color="auto"/>
            </w:tcBorders>
            <w:shd w:val="clear" w:color="auto" w:fill="auto"/>
            <w:noWrap/>
            <w:vAlign w:val="center"/>
            <w:hideMark/>
          </w:tcPr>
          <w:p w14:paraId="281238F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511</w:t>
            </w:r>
          </w:p>
        </w:tc>
        <w:tc>
          <w:tcPr>
            <w:tcW w:w="256" w:type="pct"/>
            <w:tcBorders>
              <w:top w:val="nil"/>
              <w:left w:val="nil"/>
              <w:bottom w:val="single" w:sz="4" w:space="0" w:color="auto"/>
              <w:right w:val="single" w:sz="4" w:space="0" w:color="auto"/>
            </w:tcBorders>
            <w:shd w:val="clear" w:color="auto" w:fill="auto"/>
            <w:noWrap/>
            <w:vAlign w:val="center"/>
            <w:hideMark/>
          </w:tcPr>
          <w:p w14:paraId="5E20D89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451</w:t>
            </w:r>
          </w:p>
        </w:tc>
        <w:tc>
          <w:tcPr>
            <w:tcW w:w="256" w:type="pct"/>
            <w:tcBorders>
              <w:top w:val="nil"/>
              <w:left w:val="nil"/>
              <w:bottom w:val="single" w:sz="4" w:space="0" w:color="auto"/>
              <w:right w:val="single" w:sz="4" w:space="0" w:color="auto"/>
            </w:tcBorders>
            <w:shd w:val="clear" w:color="auto" w:fill="auto"/>
            <w:noWrap/>
            <w:vAlign w:val="center"/>
            <w:hideMark/>
          </w:tcPr>
          <w:p w14:paraId="2D22DA4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4515</w:t>
            </w:r>
          </w:p>
        </w:tc>
        <w:tc>
          <w:tcPr>
            <w:tcW w:w="256" w:type="pct"/>
            <w:tcBorders>
              <w:top w:val="nil"/>
              <w:left w:val="nil"/>
              <w:bottom w:val="single" w:sz="4" w:space="0" w:color="auto"/>
              <w:right w:val="single" w:sz="4" w:space="0" w:color="auto"/>
            </w:tcBorders>
            <w:shd w:val="clear" w:color="auto" w:fill="auto"/>
            <w:noWrap/>
            <w:vAlign w:val="center"/>
            <w:hideMark/>
          </w:tcPr>
          <w:p w14:paraId="2D1D789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EA810A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0946BD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GABINETE UNIVERSAL CON CUATRO ENTREPANOS INTERCAMBIABLES, DOS PUERTAS Y MANIJA CON CERRADURA INTEGRADA, .90 X .45 X 1.80 MODELO 451, COLOR GRIS METALICO O NEGRO.</w:t>
            </w:r>
          </w:p>
        </w:tc>
        <w:tc>
          <w:tcPr>
            <w:tcW w:w="533" w:type="pct"/>
            <w:tcBorders>
              <w:top w:val="nil"/>
              <w:left w:val="nil"/>
              <w:bottom w:val="single" w:sz="4" w:space="0" w:color="auto"/>
              <w:right w:val="single" w:sz="4" w:space="0" w:color="auto"/>
            </w:tcBorders>
            <w:shd w:val="clear" w:color="auto" w:fill="auto"/>
            <w:noWrap/>
            <w:vAlign w:val="center"/>
            <w:hideMark/>
          </w:tcPr>
          <w:p w14:paraId="08F9799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5BA33C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36038C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D6FC11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2E73FF5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91915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509</w:t>
            </w:r>
          </w:p>
        </w:tc>
        <w:tc>
          <w:tcPr>
            <w:tcW w:w="256" w:type="pct"/>
            <w:tcBorders>
              <w:top w:val="nil"/>
              <w:left w:val="nil"/>
              <w:bottom w:val="single" w:sz="4" w:space="0" w:color="auto"/>
              <w:right w:val="single" w:sz="4" w:space="0" w:color="auto"/>
            </w:tcBorders>
            <w:shd w:val="clear" w:color="auto" w:fill="auto"/>
            <w:noWrap/>
            <w:vAlign w:val="center"/>
            <w:hideMark/>
          </w:tcPr>
          <w:p w14:paraId="5266FFA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511</w:t>
            </w:r>
          </w:p>
        </w:tc>
        <w:tc>
          <w:tcPr>
            <w:tcW w:w="256" w:type="pct"/>
            <w:tcBorders>
              <w:top w:val="nil"/>
              <w:left w:val="nil"/>
              <w:bottom w:val="single" w:sz="4" w:space="0" w:color="auto"/>
              <w:right w:val="single" w:sz="4" w:space="0" w:color="auto"/>
            </w:tcBorders>
            <w:shd w:val="clear" w:color="auto" w:fill="auto"/>
            <w:noWrap/>
            <w:vAlign w:val="center"/>
            <w:hideMark/>
          </w:tcPr>
          <w:p w14:paraId="546A153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580</w:t>
            </w:r>
          </w:p>
        </w:tc>
        <w:tc>
          <w:tcPr>
            <w:tcW w:w="256" w:type="pct"/>
            <w:tcBorders>
              <w:top w:val="nil"/>
              <w:left w:val="nil"/>
              <w:bottom w:val="single" w:sz="4" w:space="0" w:color="auto"/>
              <w:right w:val="single" w:sz="4" w:space="0" w:color="auto"/>
            </w:tcBorders>
            <w:shd w:val="clear" w:color="auto" w:fill="auto"/>
            <w:noWrap/>
            <w:vAlign w:val="center"/>
            <w:hideMark/>
          </w:tcPr>
          <w:p w14:paraId="04BCA2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0152</w:t>
            </w:r>
          </w:p>
        </w:tc>
        <w:tc>
          <w:tcPr>
            <w:tcW w:w="256" w:type="pct"/>
            <w:tcBorders>
              <w:top w:val="nil"/>
              <w:left w:val="nil"/>
              <w:bottom w:val="single" w:sz="4" w:space="0" w:color="auto"/>
              <w:right w:val="single" w:sz="4" w:space="0" w:color="auto"/>
            </w:tcBorders>
            <w:shd w:val="clear" w:color="auto" w:fill="auto"/>
            <w:noWrap/>
            <w:vAlign w:val="center"/>
            <w:hideMark/>
          </w:tcPr>
          <w:p w14:paraId="53A9E8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85832A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A9C9AA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LOCKER METALICO DE DOS COMPARTIMIENTOS CON PORTA CANDADO CERRADURA DE 0.30 X 0.30 X 1.80 M. M.L.</w:t>
            </w:r>
          </w:p>
        </w:tc>
        <w:tc>
          <w:tcPr>
            <w:tcW w:w="533" w:type="pct"/>
            <w:tcBorders>
              <w:top w:val="nil"/>
              <w:left w:val="nil"/>
              <w:bottom w:val="single" w:sz="4" w:space="0" w:color="auto"/>
              <w:right w:val="single" w:sz="4" w:space="0" w:color="auto"/>
            </w:tcBorders>
            <w:shd w:val="clear" w:color="auto" w:fill="auto"/>
            <w:noWrap/>
            <w:vAlign w:val="center"/>
            <w:hideMark/>
          </w:tcPr>
          <w:p w14:paraId="54E6761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84C9C9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E1FC64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405D2C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w:t>
            </w:r>
          </w:p>
        </w:tc>
      </w:tr>
      <w:tr w:rsidR="002C1C49" w:rsidRPr="00777E3A" w14:paraId="771D53A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317D81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510</w:t>
            </w:r>
          </w:p>
        </w:tc>
        <w:tc>
          <w:tcPr>
            <w:tcW w:w="256" w:type="pct"/>
            <w:tcBorders>
              <w:top w:val="nil"/>
              <w:left w:val="nil"/>
              <w:bottom w:val="single" w:sz="4" w:space="0" w:color="auto"/>
              <w:right w:val="single" w:sz="4" w:space="0" w:color="auto"/>
            </w:tcBorders>
            <w:shd w:val="clear" w:color="auto" w:fill="auto"/>
            <w:noWrap/>
            <w:vAlign w:val="center"/>
            <w:hideMark/>
          </w:tcPr>
          <w:p w14:paraId="34CAC81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511</w:t>
            </w:r>
          </w:p>
        </w:tc>
        <w:tc>
          <w:tcPr>
            <w:tcW w:w="256" w:type="pct"/>
            <w:tcBorders>
              <w:top w:val="nil"/>
              <w:left w:val="nil"/>
              <w:bottom w:val="single" w:sz="4" w:space="0" w:color="auto"/>
              <w:right w:val="single" w:sz="4" w:space="0" w:color="auto"/>
            </w:tcBorders>
            <w:shd w:val="clear" w:color="auto" w:fill="auto"/>
            <w:noWrap/>
            <w:vAlign w:val="center"/>
            <w:hideMark/>
          </w:tcPr>
          <w:p w14:paraId="626C233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619</w:t>
            </w:r>
          </w:p>
        </w:tc>
        <w:tc>
          <w:tcPr>
            <w:tcW w:w="256" w:type="pct"/>
            <w:tcBorders>
              <w:top w:val="nil"/>
              <w:left w:val="nil"/>
              <w:bottom w:val="single" w:sz="4" w:space="0" w:color="auto"/>
              <w:right w:val="single" w:sz="4" w:space="0" w:color="auto"/>
            </w:tcBorders>
            <w:shd w:val="clear" w:color="auto" w:fill="auto"/>
            <w:noWrap/>
            <w:vAlign w:val="center"/>
            <w:hideMark/>
          </w:tcPr>
          <w:p w14:paraId="698F68D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0256</w:t>
            </w:r>
          </w:p>
        </w:tc>
        <w:tc>
          <w:tcPr>
            <w:tcW w:w="256" w:type="pct"/>
            <w:tcBorders>
              <w:top w:val="nil"/>
              <w:left w:val="nil"/>
              <w:bottom w:val="single" w:sz="4" w:space="0" w:color="auto"/>
              <w:right w:val="single" w:sz="4" w:space="0" w:color="auto"/>
            </w:tcBorders>
            <w:shd w:val="clear" w:color="auto" w:fill="auto"/>
            <w:noWrap/>
            <w:vAlign w:val="center"/>
            <w:hideMark/>
          </w:tcPr>
          <w:p w14:paraId="3DB5EFF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7C4049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5EFF1B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MESA ESCRITORIO DE 1.50 M. -SIN CAJONES CUBIERTA DE PLASTICO LAMINADO.</w:t>
            </w:r>
          </w:p>
        </w:tc>
        <w:tc>
          <w:tcPr>
            <w:tcW w:w="533" w:type="pct"/>
            <w:tcBorders>
              <w:top w:val="nil"/>
              <w:left w:val="nil"/>
              <w:bottom w:val="single" w:sz="4" w:space="0" w:color="auto"/>
              <w:right w:val="single" w:sz="4" w:space="0" w:color="auto"/>
            </w:tcBorders>
            <w:shd w:val="clear" w:color="auto" w:fill="auto"/>
            <w:noWrap/>
            <w:vAlign w:val="center"/>
            <w:hideMark/>
          </w:tcPr>
          <w:p w14:paraId="6119A8F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072F1C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4B1488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0389E4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r>
      <w:tr w:rsidR="002C1C49" w:rsidRPr="00777E3A" w14:paraId="7A673B1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B1EEE2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511</w:t>
            </w:r>
          </w:p>
        </w:tc>
        <w:tc>
          <w:tcPr>
            <w:tcW w:w="256" w:type="pct"/>
            <w:tcBorders>
              <w:top w:val="nil"/>
              <w:left w:val="nil"/>
              <w:bottom w:val="single" w:sz="4" w:space="0" w:color="auto"/>
              <w:right w:val="single" w:sz="4" w:space="0" w:color="auto"/>
            </w:tcBorders>
            <w:shd w:val="clear" w:color="auto" w:fill="auto"/>
            <w:noWrap/>
            <w:vAlign w:val="center"/>
            <w:hideMark/>
          </w:tcPr>
          <w:p w14:paraId="2CA443B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511</w:t>
            </w:r>
          </w:p>
        </w:tc>
        <w:tc>
          <w:tcPr>
            <w:tcW w:w="256" w:type="pct"/>
            <w:tcBorders>
              <w:top w:val="nil"/>
              <w:left w:val="nil"/>
              <w:bottom w:val="single" w:sz="4" w:space="0" w:color="auto"/>
              <w:right w:val="single" w:sz="4" w:space="0" w:color="auto"/>
            </w:tcBorders>
            <w:shd w:val="clear" w:color="auto" w:fill="auto"/>
            <w:noWrap/>
            <w:vAlign w:val="center"/>
            <w:hideMark/>
          </w:tcPr>
          <w:p w14:paraId="34C57CC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619</w:t>
            </w:r>
          </w:p>
        </w:tc>
        <w:tc>
          <w:tcPr>
            <w:tcW w:w="256" w:type="pct"/>
            <w:tcBorders>
              <w:top w:val="nil"/>
              <w:left w:val="nil"/>
              <w:bottom w:val="single" w:sz="4" w:space="0" w:color="auto"/>
              <w:right w:val="single" w:sz="4" w:space="0" w:color="auto"/>
            </w:tcBorders>
            <w:shd w:val="clear" w:color="auto" w:fill="auto"/>
            <w:noWrap/>
            <w:vAlign w:val="center"/>
            <w:hideMark/>
          </w:tcPr>
          <w:p w14:paraId="1750767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0157</w:t>
            </w:r>
          </w:p>
        </w:tc>
        <w:tc>
          <w:tcPr>
            <w:tcW w:w="256" w:type="pct"/>
            <w:tcBorders>
              <w:top w:val="nil"/>
              <w:left w:val="nil"/>
              <w:bottom w:val="single" w:sz="4" w:space="0" w:color="auto"/>
              <w:right w:val="single" w:sz="4" w:space="0" w:color="auto"/>
            </w:tcBorders>
            <w:shd w:val="clear" w:color="auto" w:fill="auto"/>
            <w:noWrap/>
            <w:vAlign w:val="center"/>
            <w:hideMark/>
          </w:tcPr>
          <w:p w14:paraId="04DEB35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E91E15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D7EF2A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MESA ESCRITORIO DE 120 CM UNCAJON DE 120 X 75 X 75 CM ESTRUCTURA DE TUBO CUADRAD O DEACERO ACABADO CROMADO CUERPODE LAMINA DE ACERO PINTADAEN COLOR ORO CUBIERT A ACABA-DO CON LMINADO PLASTICO CO-LOR TEKA MATE.</w:t>
            </w:r>
          </w:p>
        </w:tc>
        <w:tc>
          <w:tcPr>
            <w:tcW w:w="533" w:type="pct"/>
            <w:tcBorders>
              <w:top w:val="nil"/>
              <w:left w:val="nil"/>
              <w:bottom w:val="single" w:sz="4" w:space="0" w:color="auto"/>
              <w:right w:val="single" w:sz="4" w:space="0" w:color="auto"/>
            </w:tcBorders>
            <w:shd w:val="clear" w:color="auto" w:fill="auto"/>
            <w:vAlign w:val="center"/>
            <w:hideMark/>
          </w:tcPr>
          <w:p w14:paraId="3A2F593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57E72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EFBFC2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404777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r>
      <w:tr w:rsidR="002C1C49" w:rsidRPr="00777E3A" w14:paraId="6317974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553942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512</w:t>
            </w:r>
          </w:p>
        </w:tc>
        <w:tc>
          <w:tcPr>
            <w:tcW w:w="256" w:type="pct"/>
            <w:tcBorders>
              <w:top w:val="nil"/>
              <w:left w:val="nil"/>
              <w:bottom w:val="single" w:sz="4" w:space="0" w:color="auto"/>
              <w:right w:val="single" w:sz="4" w:space="0" w:color="auto"/>
            </w:tcBorders>
            <w:shd w:val="clear" w:color="auto" w:fill="auto"/>
            <w:noWrap/>
            <w:vAlign w:val="center"/>
            <w:hideMark/>
          </w:tcPr>
          <w:p w14:paraId="5268C86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511</w:t>
            </w:r>
          </w:p>
        </w:tc>
        <w:tc>
          <w:tcPr>
            <w:tcW w:w="256" w:type="pct"/>
            <w:tcBorders>
              <w:top w:val="nil"/>
              <w:left w:val="nil"/>
              <w:bottom w:val="single" w:sz="4" w:space="0" w:color="auto"/>
              <w:right w:val="single" w:sz="4" w:space="0" w:color="auto"/>
            </w:tcBorders>
            <w:shd w:val="clear" w:color="auto" w:fill="auto"/>
            <w:noWrap/>
            <w:vAlign w:val="center"/>
            <w:hideMark/>
          </w:tcPr>
          <w:p w14:paraId="18DC345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619</w:t>
            </w:r>
          </w:p>
        </w:tc>
        <w:tc>
          <w:tcPr>
            <w:tcW w:w="256" w:type="pct"/>
            <w:tcBorders>
              <w:top w:val="nil"/>
              <w:left w:val="nil"/>
              <w:bottom w:val="single" w:sz="4" w:space="0" w:color="auto"/>
              <w:right w:val="single" w:sz="4" w:space="0" w:color="auto"/>
            </w:tcBorders>
            <w:shd w:val="clear" w:color="auto" w:fill="auto"/>
            <w:noWrap/>
            <w:vAlign w:val="center"/>
            <w:hideMark/>
          </w:tcPr>
          <w:p w14:paraId="52D1A8A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0504</w:t>
            </w:r>
          </w:p>
        </w:tc>
        <w:tc>
          <w:tcPr>
            <w:tcW w:w="256" w:type="pct"/>
            <w:tcBorders>
              <w:top w:val="nil"/>
              <w:left w:val="nil"/>
              <w:bottom w:val="single" w:sz="4" w:space="0" w:color="auto"/>
              <w:right w:val="single" w:sz="4" w:space="0" w:color="auto"/>
            </w:tcBorders>
            <w:shd w:val="clear" w:color="auto" w:fill="auto"/>
            <w:noWrap/>
            <w:vAlign w:val="center"/>
            <w:hideMark/>
          </w:tcPr>
          <w:p w14:paraId="5040ED5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5DDB2B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51DF259"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MESA PARA MAQUINA DE ESCRI-BIR O TELEFONO. DE 45 X 45X 65 A 67 CM ESTRUCTURA DE -TUBO CUADRADO DE ACERO. ACA-BADO CROMADO. PANELES EN </w:t>
            </w:r>
            <w:proofErr w:type="gramStart"/>
            <w:r w:rsidRPr="00777E3A">
              <w:rPr>
                <w:rFonts w:ascii="Arial" w:hAnsi="Arial" w:cs="Arial"/>
                <w:color w:val="000000"/>
                <w:sz w:val="12"/>
                <w:szCs w:val="12"/>
                <w:lang w:val="es-MX" w:eastAsia="es-MX"/>
              </w:rPr>
              <w:t>LA-MINA</w:t>
            </w:r>
            <w:proofErr w:type="gramEnd"/>
            <w:r w:rsidRPr="00777E3A">
              <w:rPr>
                <w:rFonts w:ascii="Arial" w:hAnsi="Arial" w:cs="Arial"/>
                <w:color w:val="000000"/>
                <w:sz w:val="12"/>
                <w:szCs w:val="12"/>
                <w:lang w:val="es-MX" w:eastAsia="es-MX"/>
              </w:rPr>
              <w:t xml:space="preserve"> DE ACERO PINTAD O EN CO-LOR ORO Y CUBIERTA DE LAMINADE ACERO. ACABADO LAMINADO -PLASTICO EN COLO R TEKA MATE.CON RODAMIENTOS.</w:t>
            </w:r>
          </w:p>
        </w:tc>
        <w:tc>
          <w:tcPr>
            <w:tcW w:w="533" w:type="pct"/>
            <w:tcBorders>
              <w:top w:val="nil"/>
              <w:left w:val="nil"/>
              <w:bottom w:val="single" w:sz="4" w:space="0" w:color="auto"/>
              <w:right w:val="single" w:sz="4" w:space="0" w:color="auto"/>
            </w:tcBorders>
            <w:shd w:val="clear" w:color="auto" w:fill="auto"/>
            <w:vAlign w:val="center"/>
            <w:hideMark/>
          </w:tcPr>
          <w:p w14:paraId="68E6E7F8"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D5DF24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82572A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FAD36A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r>
      <w:tr w:rsidR="002C1C49" w:rsidRPr="00777E3A" w14:paraId="587DF9F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B12CE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513</w:t>
            </w:r>
          </w:p>
        </w:tc>
        <w:tc>
          <w:tcPr>
            <w:tcW w:w="256" w:type="pct"/>
            <w:tcBorders>
              <w:top w:val="nil"/>
              <w:left w:val="nil"/>
              <w:bottom w:val="single" w:sz="4" w:space="0" w:color="auto"/>
              <w:right w:val="single" w:sz="4" w:space="0" w:color="auto"/>
            </w:tcBorders>
            <w:shd w:val="clear" w:color="auto" w:fill="auto"/>
            <w:noWrap/>
            <w:vAlign w:val="center"/>
            <w:hideMark/>
          </w:tcPr>
          <w:p w14:paraId="3B877F0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511</w:t>
            </w:r>
          </w:p>
        </w:tc>
        <w:tc>
          <w:tcPr>
            <w:tcW w:w="256" w:type="pct"/>
            <w:tcBorders>
              <w:top w:val="nil"/>
              <w:left w:val="nil"/>
              <w:bottom w:val="single" w:sz="4" w:space="0" w:color="auto"/>
              <w:right w:val="single" w:sz="4" w:space="0" w:color="auto"/>
            </w:tcBorders>
            <w:shd w:val="clear" w:color="auto" w:fill="auto"/>
            <w:noWrap/>
            <w:vAlign w:val="center"/>
            <w:hideMark/>
          </w:tcPr>
          <w:p w14:paraId="581FFFA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790</w:t>
            </w:r>
          </w:p>
        </w:tc>
        <w:tc>
          <w:tcPr>
            <w:tcW w:w="256" w:type="pct"/>
            <w:tcBorders>
              <w:top w:val="nil"/>
              <w:left w:val="nil"/>
              <w:bottom w:val="single" w:sz="4" w:space="0" w:color="auto"/>
              <w:right w:val="single" w:sz="4" w:space="0" w:color="auto"/>
            </w:tcBorders>
            <w:shd w:val="clear" w:color="auto" w:fill="auto"/>
            <w:noWrap/>
            <w:vAlign w:val="center"/>
            <w:hideMark/>
          </w:tcPr>
          <w:p w14:paraId="5EA0D0D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0174</w:t>
            </w:r>
          </w:p>
        </w:tc>
        <w:tc>
          <w:tcPr>
            <w:tcW w:w="256" w:type="pct"/>
            <w:tcBorders>
              <w:top w:val="nil"/>
              <w:left w:val="nil"/>
              <w:bottom w:val="single" w:sz="4" w:space="0" w:color="auto"/>
              <w:right w:val="single" w:sz="4" w:space="0" w:color="auto"/>
            </w:tcBorders>
            <w:shd w:val="clear" w:color="auto" w:fill="auto"/>
            <w:noWrap/>
            <w:vAlign w:val="center"/>
            <w:hideMark/>
          </w:tcPr>
          <w:p w14:paraId="5A79848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2DE0B8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B6C334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PINTARRRON BLANCO DE 2,40 X 90 ARGOS.</w:t>
            </w:r>
          </w:p>
        </w:tc>
        <w:tc>
          <w:tcPr>
            <w:tcW w:w="533" w:type="pct"/>
            <w:tcBorders>
              <w:top w:val="nil"/>
              <w:left w:val="nil"/>
              <w:bottom w:val="single" w:sz="4" w:space="0" w:color="auto"/>
              <w:right w:val="single" w:sz="4" w:space="0" w:color="auto"/>
            </w:tcBorders>
            <w:shd w:val="clear" w:color="auto" w:fill="auto"/>
            <w:noWrap/>
            <w:vAlign w:val="center"/>
            <w:hideMark/>
          </w:tcPr>
          <w:p w14:paraId="20F6DA7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929061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5DC676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378486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r>
      <w:tr w:rsidR="002C1C49" w:rsidRPr="00777E3A" w14:paraId="51C3EE1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3EB908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514</w:t>
            </w:r>
          </w:p>
        </w:tc>
        <w:tc>
          <w:tcPr>
            <w:tcW w:w="256" w:type="pct"/>
            <w:tcBorders>
              <w:top w:val="nil"/>
              <w:left w:val="nil"/>
              <w:bottom w:val="single" w:sz="4" w:space="0" w:color="auto"/>
              <w:right w:val="single" w:sz="4" w:space="0" w:color="auto"/>
            </w:tcBorders>
            <w:shd w:val="clear" w:color="auto" w:fill="auto"/>
            <w:noWrap/>
            <w:vAlign w:val="center"/>
            <w:hideMark/>
          </w:tcPr>
          <w:p w14:paraId="2F14B1C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511</w:t>
            </w:r>
          </w:p>
        </w:tc>
        <w:tc>
          <w:tcPr>
            <w:tcW w:w="256" w:type="pct"/>
            <w:tcBorders>
              <w:top w:val="nil"/>
              <w:left w:val="nil"/>
              <w:bottom w:val="single" w:sz="4" w:space="0" w:color="auto"/>
              <w:right w:val="single" w:sz="4" w:space="0" w:color="auto"/>
            </w:tcBorders>
            <w:shd w:val="clear" w:color="auto" w:fill="auto"/>
            <w:noWrap/>
            <w:vAlign w:val="center"/>
            <w:hideMark/>
          </w:tcPr>
          <w:p w14:paraId="47F43F2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814</w:t>
            </w:r>
          </w:p>
        </w:tc>
        <w:tc>
          <w:tcPr>
            <w:tcW w:w="256" w:type="pct"/>
            <w:tcBorders>
              <w:top w:val="nil"/>
              <w:left w:val="nil"/>
              <w:bottom w:val="single" w:sz="4" w:space="0" w:color="auto"/>
              <w:right w:val="single" w:sz="4" w:space="0" w:color="auto"/>
            </w:tcBorders>
            <w:shd w:val="clear" w:color="auto" w:fill="auto"/>
            <w:noWrap/>
            <w:vAlign w:val="center"/>
            <w:hideMark/>
          </w:tcPr>
          <w:p w14:paraId="0027E00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0333</w:t>
            </w:r>
          </w:p>
        </w:tc>
        <w:tc>
          <w:tcPr>
            <w:tcW w:w="256" w:type="pct"/>
            <w:tcBorders>
              <w:top w:val="nil"/>
              <w:left w:val="nil"/>
              <w:bottom w:val="single" w:sz="4" w:space="0" w:color="auto"/>
              <w:right w:val="single" w:sz="4" w:space="0" w:color="auto"/>
            </w:tcBorders>
            <w:shd w:val="clear" w:color="auto" w:fill="auto"/>
            <w:noWrap/>
            <w:vAlign w:val="center"/>
            <w:hideMark/>
          </w:tcPr>
          <w:p w14:paraId="14C99D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5BD120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1685DF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SILLA EJECUTIVA: LINEA ITALIANA.</w:t>
            </w:r>
          </w:p>
        </w:tc>
        <w:tc>
          <w:tcPr>
            <w:tcW w:w="533" w:type="pct"/>
            <w:tcBorders>
              <w:top w:val="nil"/>
              <w:left w:val="nil"/>
              <w:bottom w:val="single" w:sz="4" w:space="0" w:color="auto"/>
              <w:right w:val="single" w:sz="4" w:space="0" w:color="auto"/>
            </w:tcBorders>
            <w:shd w:val="clear" w:color="auto" w:fill="auto"/>
            <w:noWrap/>
            <w:vAlign w:val="center"/>
            <w:hideMark/>
          </w:tcPr>
          <w:p w14:paraId="6BEA12E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DE3CDB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758A2F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E70359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r>
      <w:tr w:rsidR="002C1C49" w:rsidRPr="00777E3A" w14:paraId="7C99213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491D03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515</w:t>
            </w:r>
          </w:p>
        </w:tc>
        <w:tc>
          <w:tcPr>
            <w:tcW w:w="256" w:type="pct"/>
            <w:tcBorders>
              <w:top w:val="nil"/>
              <w:left w:val="nil"/>
              <w:bottom w:val="single" w:sz="4" w:space="0" w:color="auto"/>
              <w:right w:val="single" w:sz="4" w:space="0" w:color="auto"/>
            </w:tcBorders>
            <w:shd w:val="clear" w:color="auto" w:fill="auto"/>
            <w:noWrap/>
            <w:vAlign w:val="center"/>
            <w:hideMark/>
          </w:tcPr>
          <w:p w14:paraId="48ED51A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511</w:t>
            </w:r>
          </w:p>
        </w:tc>
        <w:tc>
          <w:tcPr>
            <w:tcW w:w="256" w:type="pct"/>
            <w:tcBorders>
              <w:top w:val="nil"/>
              <w:left w:val="nil"/>
              <w:bottom w:val="single" w:sz="4" w:space="0" w:color="auto"/>
              <w:right w:val="single" w:sz="4" w:space="0" w:color="auto"/>
            </w:tcBorders>
            <w:shd w:val="clear" w:color="auto" w:fill="auto"/>
            <w:noWrap/>
            <w:vAlign w:val="center"/>
            <w:hideMark/>
          </w:tcPr>
          <w:p w14:paraId="536249A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814</w:t>
            </w:r>
          </w:p>
        </w:tc>
        <w:tc>
          <w:tcPr>
            <w:tcW w:w="256" w:type="pct"/>
            <w:tcBorders>
              <w:top w:val="nil"/>
              <w:left w:val="nil"/>
              <w:bottom w:val="single" w:sz="4" w:space="0" w:color="auto"/>
              <w:right w:val="single" w:sz="4" w:space="0" w:color="auto"/>
            </w:tcBorders>
            <w:shd w:val="clear" w:color="auto" w:fill="auto"/>
            <w:noWrap/>
            <w:vAlign w:val="center"/>
            <w:hideMark/>
          </w:tcPr>
          <w:p w14:paraId="7CB1AC7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0366</w:t>
            </w:r>
          </w:p>
        </w:tc>
        <w:tc>
          <w:tcPr>
            <w:tcW w:w="256" w:type="pct"/>
            <w:tcBorders>
              <w:top w:val="nil"/>
              <w:left w:val="nil"/>
              <w:bottom w:val="single" w:sz="4" w:space="0" w:color="auto"/>
              <w:right w:val="single" w:sz="4" w:space="0" w:color="auto"/>
            </w:tcBorders>
            <w:shd w:val="clear" w:color="auto" w:fill="auto"/>
            <w:noWrap/>
            <w:vAlign w:val="center"/>
            <w:hideMark/>
          </w:tcPr>
          <w:p w14:paraId="4733498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59854F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FFFBBC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SILLA FIJA ACOJINADA APILABLE.</w:t>
            </w:r>
          </w:p>
        </w:tc>
        <w:tc>
          <w:tcPr>
            <w:tcW w:w="533" w:type="pct"/>
            <w:tcBorders>
              <w:top w:val="nil"/>
              <w:left w:val="nil"/>
              <w:bottom w:val="single" w:sz="4" w:space="0" w:color="auto"/>
              <w:right w:val="single" w:sz="4" w:space="0" w:color="auto"/>
            </w:tcBorders>
            <w:shd w:val="clear" w:color="auto" w:fill="auto"/>
            <w:noWrap/>
            <w:vAlign w:val="center"/>
            <w:hideMark/>
          </w:tcPr>
          <w:p w14:paraId="60D2ADE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D66927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30DE2B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6BFF14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50</w:t>
            </w:r>
          </w:p>
        </w:tc>
      </w:tr>
      <w:tr w:rsidR="002C1C49" w:rsidRPr="00777E3A" w14:paraId="418E315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99C19B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516</w:t>
            </w:r>
          </w:p>
        </w:tc>
        <w:tc>
          <w:tcPr>
            <w:tcW w:w="256" w:type="pct"/>
            <w:tcBorders>
              <w:top w:val="nil"/>
              <w:left w:val="nil"/>
              <w:bottom w:val="single" w:sz="4" w:space="0" w:color="auto"/>
              <w:right w:val="single" w:sz="4" w:space="0" w:color="auto"/>
            </w:tcBorders>
            <w:shd w:val="clear" w:color="auto" w:fill="auto"/>
            <w:noWrap/>
            <w:vAlign w:val="center"/>
            <w:hideMark/>
          </w:tcPr>
          <w:p w14:paraId="1492658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511</w:t>
            </w:r>
          </w:p>
        </w:tc>
        <w:tc>
          <w:tcPr>
            <w:tcW w:w="256" w:type="pct"/>
            <w:tcBorders>
              <w:top w:val="nil"/>
              <w:left w:val="nil"/>
              <w:bottom w:val="single" w:sz="4" w:space="0" w:color="auto"/>
              <w:right w:val="single" w:sz="4" w:space="0" w:color="auto"/>
            </w:tcBorders>
            <w:shd w:val="clear" w:color="auto" w:fill="auto"/>
            <w:noWrap/>
            <w:vAlign w:val="center"/>
            <w:hideMark/>
          </w:tcPr>
          <w:p w14:paraId="4F4ED2A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814</w:t>
            </w:r>
          </w:p>
        </w:tc>
        <w:tc>
          <w:tcPr>
            <w:tcW w:w="256" w:type="pct"/>
            <w:tcBorders>
              <w:top w:val="nil"/>
              <w:left w:val="nil"/>
              <w:bottom w:val="single" w:sz="4" w:space="0" w:color="auto"/>
              <w:right w:val="single" w:sz="4" w:space="0" w:color="auto"/>
            </w:tcBorders>
            <w:shd w:val="clear" w:color="auto" w:fill="auto"/>
            <w:noWrap/>
            <w:vAlign w:val="center"/>
            <w:hideMark/>
          </w:tcPr>
          <w:p w14:paraId="1DF410E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0515</w:t>
            </w:r>
          </w:p>
        </w:tc>
        <w:tc>
          <w:tcPr>
            <w:tcW w:w="256" w:type="pct"/>
            <w:tcBorders>
              <w:top w:val="nil"/>
              <w:left w:val="nil"/>
              <w:bottom w:val="single" w:sz="4" w:space="0" w:color="auto"/>
              <w:right w:val="single" w:sz="4" w:space="0" w:color="auto"/>
            </w:tcBorders>
            <w:shd w:val="clear" w:color="auto" w:fill="auto"/>
            <w:noWrap/>
            <w:vAlign w:val="center"/>
            <w:hideMark/>
          </w:tcPr>
          <w:p w14:paraId="37387B2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CD8705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65A7AC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SILLA OPERATIVA, NEUMATICA, FRENTE 53 CMS., FONDO 62 CMS., ALTURA 88 (101) CMS., ACABADO TELA LINEA FLORENCIA SPRINS COLORS, COLOR RAVEN FLO4.</w:t>
            </w:r>
          </w:p>
        </w:tc>
        <w:tc>
          <w:tcPr>
            <w:tcW w:w="533" w:type="pct"/>
            <w:tcBorders>
              <w:top w:val="nil"/>
              <w:left w:val="nil"/>
              <w:bottom w:val="single" w:sz="4" w:space="0" w:color="auto"/>
              <w:right w:val="single" w:sz="4" w:space="0" w:color="auto"/>
            </w:tcBorders>
            <w:shd w:val="clear" w:color="auto" w:fill="auto"/>
            <w:noWrap/>
            <w:vAlign w:val="center"/>
            <w:hideMark/>
          </w:tcPr>
          <w:p w14:paraId="382598A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55D655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B061A1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424C45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w:t>
            </w:r>
          </w:p>
        </w:tc>
      </w:tr>
      <w:tr w:rsidR="002C1C49" w:rsidRPr="00777E3A" w14:paraId="19BBBCD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7071BA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517</w:t>
            </w:r>
          </w:p>
        </w:tc>
        <w:tc>
          <w:tcPr>
            <w:tcW w:w="256" w:type="pct"/>
            <w:tcBorders>
              <w:top w:val="nil"/>
              <w:left w:val="nil"/>
              <w:bottom w:val="single" w:sz="4" w:space="0" w:color="auto"/>
              <w:right w:val="single" w:sz="4" w:space="0" w:color="auto"/>
            </w:tcBorders>
            <w:shd w:val="clear" w:color="auto" w:fill="auto"/>
            <w:noWrap/>
            <w:vAlign w:val="center"/>
            <w:hideMark/>
          </w:tcPr>
          <w:p w14:paraId="36BC17E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511</w:t>
            </w:r>
          </w:p>
        </w:tc>
        <w:tc>
          <w:tcPr>
            <w:tcW w:w="256" w:type="pct"/>
            <w:tcBorders>
              <w:top w:val="nil"/>
              <w:left w:val="nil"/>
              <w:bottom w:val="single" w:sz="4" w:space="0" w:color="auto"/>
              <w:right w:val="single" w:sz="4" w:space="0" w:color="auto"/>
            </w:tcBorders>
            <w:shd w:val="clear" w:color="auto" w:fill="auto"/>
            <w:noWrap/>
            <w:vAlign w:val="center"/>
            <w:hideMark/>
          </w:tcPr>
          <w:p w14:paraId="68EEC58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814</w:t>
            </w:r>
          </w:p>
        </w:tc>
        <w:tc>
          <w:tcPr>
            <w:tcW w:w="256" w:type="pct"/>
            <w:tcBorders>
              <w:top w:val="nil"/>
              <w:left w:val="nil"/>
              <w:bottom w:val="single" w:sz="4" w:space="0" w:color="auto"/>
              <w:right w:val="single" w:sz="4" w:space="0" w:color="auto"/>
            </w:tcBorders>
            <w:shd w:val="clear" w:color="auto" w:fill="auto"/>
            <w:noWrap/>
            <w:vAlign w:val="center"/>
            <w:hideMark/>
          </w:tcPr>
          <w:p w14:paraId="2B1C8B2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0135</w:t>
            </w:r>
          </w:p>
        </w:tc>
        <w:tc>
          <w:tcPr>
            <w:tcW w:w="256" w:type="pct"/>
            <w:tcBorders>
              <w:top w:val="nil"/>
              <w:left w:val="nil"/>
              <w:bottom w:val="single" w:sz="4" w:space="0" w:color="auto"/>
              <w:right w:val="single" w:sz="4" w:space="0" w:color="auto"/>
            </w:tcBorders>
            <w:shd w:val="clear" w:color="auto" w:fill="auto"/>
            <w:noWrap/>
            <w:vAlign w:val="center"/>
            <w:hideMark/>
          </w:tcPr>
          <w:p w14:paraId="01126E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B36FA5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72F30A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SILLA GIRATORIA ALTA CON RESPALDO.</w:t>
            </w:r>
          </w:p>
        </w:tc>
        <w:tc>
          <w:tcPr>
            <w:tcW w:w="533" w:type="pct"/>
            <w:tcBorders>
              <w:top w:val="nil"/>
              <w:left w:val="nil"/>
              <w:bottom w:val="single" w:sz="4" w:space="0" w:color="auto"/>
              <w:right w:val="single" w:sz="4" w:space="0" w:color="auto"/>
            </w:tcBorders>
            <w:shd w:val="clear" w:color="auto" w:fill="auto"/>
            <w:vAlign w:val="center"/>
            <w:hideMark/>
          </w:tcPr>
          <w:p w14:paraId="78695EEF"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D6BFDD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2F62D9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940103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r>
      <w:tr w:rsidR="002C1C49" w:rsidRPr="00777E3A" w14:paraId="081FDE80"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248654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518</w:t>
            </w:r>
          </w:p>
        </w:tc>
        <w:tc>
          <w:tcPr>
            <w:tcW w:w="256" w:type="pct"/>
            <w:tcBorders>
              <w:top w:val="nil"/>
              <w:left w:val="nil"/>
              <w:bottom w:val="single" w:sz="4" w:space="0" w:color="auto"/>
              <w:right w:val="single" w:sz="4" w:space="0" w:color="auto"/>
            </w:tcBorders>
            <w:shd w:val="clear" w:color="auto" w:fill="auto"/>
            <w:noWrap/>
            <w:vAlign w:val="center"/>
            <w:hideMark/>
          </w:tcPr>
          <w:p w14:paraId="3E6291E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511</w:t>
            </w:r>
          </w:p>
        </w:tc>
        <w:tc>
          <w:tcPr>
            <w:tcW w:w="256" w:type="pct"/>
            <w:tcBorders>
              <w:top w:val="nil"/>
              <w:left w:val="nil"/>
              <w:bottom w:val="single" w:sz="4" w:space="0" w:color="auto"/>
              <w:right w:val="single" w:sz="4" w:space="0" w:color="auto"/>
            </w:tcBorders>
            <w:shd w:val="clear" w:color="auto" w:fill="auto"/>
            <w:noWrap/>
            <w:vAlign w:val="center"/>
            <w:hideMark/>
          </w:tcPr>
          <w:p w14:paraId="6684832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814</w:t>
            </w:r>
          </w:p>
        </w:tc>
        <w:tc>
          <w:tcPr>
            <w:tcW w:w="256" w:type="pct"/>
            <w:tcBorders>
              <w:top w:val="nil"/>
              <w:left w:val="nil"/>
              <w:bottom w:val="single" w:sz="4" w:space="0" w:color="auto"/>
              <w:right w:val="single" w:sz="4" w:space="0" w:color="auto"/>
            </w:tcBorders>
            <w:shd w:val="clear" w:color="auto" w:fill="auto"/>
            <w:noWrap/>
            <w:vAlign w:val="center"/>
            <w:hideMark/>
          </w:tcPr>
          <w:p w14:paraId="04A8D53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0192</w:t>
            </w:r>
          </w:p>
        </w:tc>
        <w:tc>
          <w:tcPr>
            <w:tcW w:w="256" w:type="pct"/>
            <w:tcBorders>
              <w:top w:val="nil"/>
              <w:left w:val="nil"/>
              <w:bottom w:val="single" w:sz="4" w:space="0" w:color="auto"/>
              <w:right w:val="single" w:sz="4" w:space="0" w:color="auto"/>
            </w:tcBorders>
            <w:shd w:val="clear" w:color="auto" w:fill="auto"/>
            <w:noWrap/>
            <w:vAlign w:val="center"/>
            <w:hideMark/>
          </w:tcPr>
          <w:p w14:paraId="5C07D16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2FA42E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5E46404"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SILLA GIRATORIA SECRETARIALBASE DE ALUMINIO FUNDIDO CONREGATONES.</w:t>
            </w:r>
          </w:p>
        </w:tc>
        <w:tc>
          <w:tcPr>
            <w:tcW w:w="533" w:type="pct"/>
            <w:tcBorders>
              <w:top w:val="nil"/>
              <w:left w:val="nil"/>
              <w:bottom w:val="single" w:sz="4" w:space="0" w:color="auto"/>
              <w:right w:val="single" w:sz="4" w:space="0" w:color="auto"/>
            </w:tcBorders>
            <w:shd w:val="clear" w:color="auto" w:fill="auto"/>
            <w:vAlign w:val="center"/>
            <w:hideMark/>
          </w:tcPr>
          <w:p w14:paraId="65DDC2B8"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78401D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E462A6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4D69BB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r>
      <w:tr w:rsidR="002C1C49" w:rsidRPr="00777E3A" w14:paraId="49D32CD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9A7780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519</w:t>
            </w:r>
          </w:p>
        </w:tc>
        <w:tc>
          <w:tcPr>
            <w:tcW w:w="256" w:type="pct"/>
            <w:tcBorders>
              <w:top w:val="nil"/>
              <w:left w:val="nil"/>
              <w:bottom w:val="single" w:sz="4" w:space="0" w:color="auto"/>
              <w:right w:val="single" w:sz="4" w:space="0" w:color="auto"/>
            </w:tcBorders>
            <w:shd w:val="clear" w:color="auto" w:fill="auto"/>
            <w:noWrap/>
            <w:vAlign w:val="center"/>
            <w:hideMark/>
          </w:tcPr>
          <w:p w14:paraId="38B40F0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511</w:t>
            </w:r>
          </w:p>
        </w:tc>
        <w:tc>
          <w:tcPr>
            <w:tcW w:w="256" w:type="pct"/>
            <w:tcBorders>
              <w:top w:val="nil"/>
              <w:left w:val="nil"/>
              <w:bottom w:val="single" w:sz="4" w:space="0" w:color="auto"/>
              <w:right w:val="single" w:sz="4" w:space="0" w:color="auto"/>
            </w:tcBorders>
            <w:shd w:val="clear" w:color="auto" w:fill="auto"/>
            <w:noWrap/>
            <w:vAlign w:val="center"/>
            <w:hideMark/>
          </w:tcPr>
          <w:p w14:paraId="6EB1C77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814</w:t>
            </w:r>
          </w:p>
        </w:tc>
        <w:tc>
          <w:tcPr>
            <w:tcW w:w="256" w:type="pct"/>
            <w:tcBorders>
              <w:top w:val="nil"/>
              <w:left w:val="nil"/>
              <w:bottom w:val="single" w:sz="4" w:space="0" w:color="auto"/>
              <w:right w:val="single" w:sz="4" w:space="0" w:color="auto"/>
            </w:tcBorders>
            <w:shd w:val="clear" w:color="auto" w:fill="auto"/>
            <w:noWrap/>
            <w:vAlign w:val="center"/>
            <w:hideMark/>
          </w:tcPr>
          <w:p w14:paraId="353D784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0291</w:t>
            </w:r>
          </w:p>
        </w:tc>
        <w:tc>
          <w:tcPr>
            <w:tcW w:w="256" w:type="pct"/>
            <w:tcBorders>
              <w:top w:val="nil"/>
              <w:left w:val="nil"/>
              <w:bottom w:val="single" w:sz="4" w:space="0" w:color="auto"/>
              <w:right w:val="single" w:sz="4" w:space="0" w:color="auto"/>
            </w:tcBorders>
            <w:shd w:val="clear" w:color="auto" w:fill="auto"/>
            <w:noWrap/>
            <w:vAlign w:val="center"/>
            <w:hideMark/>
          </w:tcPr>
          <w:p w14:paraId="123CB64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E29A44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E8EF8A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SILLA GIRATORIA SECRETARIAL TAPIZADA EN TELA CON PISTON NEUMATICO, (SISTEMA DE ELEVACION), BASE DE 5 APOYOS, SOPORTE LUMBAR Y CONTROLES DE AJUSTE DE ASIENTO Y RESPALDO, DE: 46 X 47 X 107 CM. CON LAS ESPECIFICACIONES CONTENIDAS EN EL DOCUMENTO NORMATIVO CORREPONDIENTE.</w:t>
            </w:r>
          </w:p>
        </w:tc>
        <w:tc>
          <w:tcPr>
            <w:tcW w:w="533" w:type="pct"/>
            <w:tcBorders>
              <w:top w:val="nil"/>
              <w:left w:val="nil"/>
              <w:bottom w:val="single" w:sz="4" w:space="0" w:color="auto"/>
              <w:right w:val="single" w:sz="4" w:space="0" w:color="auto"/>
            </w:tcBorders>
            <w:shd w:val="clear" w:color="auto" w:fill="auto"/>
            <w:vAlign w:val="center"/>
            <w:hideMark/>
          </w:tcPr>
          <w:p w14:paraId="2DE5EA7F"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861DD1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D6B4B6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838103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r>
      <w:tr w:rsidR="002C1C49" w:rsidRPr="00777E3A" w14:paraId="3AD06A6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56B9DD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520</w:t>
            </w:r>
          </w:p>
        </w:tc>
        <w:tc>
          <w:tcPr>
            <w:tcW w:w="256" w:type="pct"/>
            <w:tcBorders>
              <w:top w:val="nil"/>
              <w:left w:val="nil"/>
              <w:bottom w:val="single" w:sz="4" w:space="0" w:color="auto"/>
              <w:right w:val="single" w:sz="4" w:space="0" w:color="auto"/>
            </w:tcBorders>
            <w:shd w:val="clear" w:color="auto" w:fill="auto"/>
            <w:noWrap/>
            <w:vAlign w:val="center"/>
            <w:hideMark/>
          </w:tcPr>
          <w:p w14:paraId="4C93900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513</w:t>
            </w:r>
          </w:p>
        </w:tc>
        <w:tc>
          <w:tcPr>
            <w:tcW w:w="256" w:type="pct"/>
            <w:tcBorders>
              <w:top w:val="nil"/>
              <w:left w:val="nil"/>
              <w:bottom w:val="single" w:sz="4" w:space="0" w:color="auto"/>
              <w:right w:val="single" w:sz="4" w:space="0" w:color="auto"/>
            </w:tcBorders>
            <w:shd w:val="clear" w:color="auto" w:fill="auto"/>
            <w:noWrap/>
            <w:vAlign w:val="center"/>
            <w:hideMark/>
          </w:tcPr>
          <w:p w14:paraId="540A5D7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123</w:t>
            </w:r>
          </w:p>
        </w:tc>
        <w:tc>
          <w:tcPr>
            <w:tcW w:w="256" w:type="pct"/>
            <w:tcBorders>
              <w:top w:val="nil"/>
              <w:left w:val="nil"/>
              <w:bottom w:val="single" w:sz="4" w:space="0" w:color="auto"/>
              <w:right w:val="single" w:sz="4" w:space="0" w:color="auto"/>
            </w:tcBorders>
            <w:shd w:val="clear" w:color="auto" w:fill="auto"/>
            <w:noWrap/>
            <w:vAlign w:val="center"/>
            <w:hideMark/>
          </w:tcPr>
          <w:p w14:paraId="2CAFE1F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0012</w:t>
            </w:r>
          </w:p>
        </w:tc>
        <w:tc>
          <w:tcPr>
            <w:tcW w:w="256" w:type="pct"/>
            <w:tcBorders>
              <w:top w:val="nil"/>
              <w:left w:val="nil"/>
              <w:bottom w:val="single" w:sz="4" w:space="0" w:color="auto"/>
              <w:right w:val="single" w:sz="4" w:space="0" w:color="auto"/>
            </w:tcBorders>
            <w:shd w:val="clear" w:color="auto" w:fill="auto"/>
            <w:noWrap/>
            <w:vAlign w:val="center"/>
            <w:hideMark/>
          </w:tcPr>
          <w:p w14:paraId="727D7F3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3879A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42C1DF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BANQUETA DE ALTURA, DIMENSIONES: 35 X 24 X 22.5 CM, ES--TRUCTURA DE ACERO TUBULA R --PLATAFORMA CON BASE DE </w:t>
            </w:r>
            <w:proofErr w:type="gramStart"/>
            <w:r w:rsidRPr="00777E3A">
              <w:rPr>
                <w:rFonts w:ascii="Arial" w:hAnsi="Arial" w:cs="Arial"/>
                <w:color w:val="000000"/>
                <w:sz w:val="12"/>
                <w:szCs w:val="12"/>
                <w:lang w:val="es-MX" w:eastAsia="es-MX"/>
              </w:rPr>
              <w:t>TRI-PLAY</w:t>
            </w:r>
            <w:proofErr w:type="gramEnd"/>
            <w:r w:rsidRPr="00777E3A">
              <w:rPr>
                <w:rFonts w:ascii="Arial" w:hAnsi="Arial" w:cs="Arial"/>
                <w:color w:val="000000"/>
                <w:sz w:val="12"/>
                <w:szCs w:val="12"/>
                <w:lang w:val="es-MX" w:eastAsia="es-MX"/>
              </w:rPr>
              <w:t xml:space="preserve"> CUBIERTA CON HULE COLORGRIS.</w:t>
            </w:r>
          </w:p>
        </w:tc>
        <w:tc>
          <w:tcPr>
            <w:tcW w:w="533" w:type="pct"/>
            <w:tcBorders>
              <w:top w:val="nil"/>
              <w:left w:val="nil"/>
              <w:bottom w:val="single" w:sz="4" w:space="0" w:color="auto"/>
              <w:right w:val="single" w:sz="4" w:space="0" w:color="auto"/>
            </w:tcBorders>
            <w:shd w:val="clear" w:color="auto" w:fill="auto"/>
            <w:vAlign w:val="center"/>
            <w:hideMark/>
          </w:tcPr>
          <w:p w14:paraId="7B863B08"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793ABD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7348D1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61626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w:t>
            </w:r>
          </w:p>
        </w:tc>
      </w:tr>
      <w:tr w:rsidR="002C1C49" w:rsidRPr="00777E3A" w14:paraId="204EA30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88E99B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521</w:t>
            </w:r>
          </w:p>
        </w:tc>
        <w:tc>
          <w:tcPr>
            <w:tcW w:w="256" w:type="pct"/>
            <w:tcBorders>
              <w:top w:val="nil"/>
              <w:left w:val="nil"/>
              <w:bottom w:val="single" w:sz="4" w:space="0" w:color="auto"/>
              <w:right w:val="single" w:sz="4" w:space="0" w:color="auto"/>
            </w:tcBorders>
            <w:shd w:val="clear" w:color="auto" w:fill="auto"/>
            <w:noWrap/>
            <w:vAlign w:val="center"/>
            <w:hideMark/>
          </w:tcPr>
          <w:p w14:paraId="41AC6A2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513</w:t>
            </w:r>
          </w:p>
        </w:tc>
        <w:tc>
          <w:tcPr>
            <w:tcW w:w="256" w:type="pct"/>
            <w:tcBorders>
              <w:top w:val="nil"/>
              <w:left w:val="nil"/>
              <w:bottom w:val="single" w:sz="4" w:space="0" w:color="auto"/>
              <w:right w:val="single" w:sz="4" w:space="0" w:color="auto"/>
            </w:tcBorders>
            <w:shd w:val="clear" w:color="auto" w:fill="auto"/>
            <w:noWrap/>
            <w:vAlign w:val="center"/>
            <w:hideMark/>
          </w:tcPr>
          <w:p w14:paraId="0E7073F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168</w:t>
            </w:r>
          </w:p>
        </w:tc>
        <w:tc>
          <w:tcPr>
            <w:tcW w:w="256" w:type="pct"/>
            <w:tcBorders>
              <w:top w:val="nil"/>
              <w:left w:val="nil"/>
              <w:bottom w:val="single" w:sz="4" w:space="0" w:color="auto"/>
              <w:right w:val="single" w:sz="4" w:space="0" w:color="auto"/>
            </w:tcBorders>
            <w:shd w:val="clear" w:color="auto" w:fill="auto"/>
            <w:noWrap/>
            <w:vAlign w:val="center"/>
            <w:hideMark/>
          </w:tcPr>
          <w:p w14:paraId="0B1DADD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0034</w:t>
            </w:r>
          </w:p>
        </w:tc>
        <w:tc>
          <w:tcPr>
            <w:tcW w:w="256" w:type="pct"/>
            <w:tcBorders>
              <w:top w:val="nil"/>
              <w:left w:val="nil"/>
              <w:bottom w:val="single" w:sz="4" w:space="0" w:color="auto"/>
              <w:right w:val="single" w:sz="4" w:space="0" w:color="auto"/>
            </w:tcBorders>
            <w:shd w:val="clear" w:color="auto" w:fill="auto"/>
            <w:noWrap/>
            <w:vAlign w:val="center"/>
            <w:hideMark/>
          </w:tcPr>
          <w:p w14:paraId="0CA3B6A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FA3D7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BA05B9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CAMA-CAMILLA DE USO GENERAL, MECANISMO DE CAMBIO DE POSICIONES VARILLA PORTA SOLUCIONES BARANDALES PIECERA PLEGABLE RUEDAS DE HULE CON SISTEMA DE FRENO Y COLCHONETA IMPERMEABLE.</w:t>
            </w:r>
          </w:p>
        </w:tc>
        <w:tc>
          <w:tcPr>
            <w:tcW w:w="533" w:type="pct"/>
            <w:tcBorders>
              <w:top w:val="nil"/>
              <w:left w:val="nil"/>
              <w:bottom w:val="single" w:sz="4" w:space="0" w:color="auto"/>
              <w:right w:val="single" w:sz="4" w:space="0" w:color="auto"/>
            </w:tcBorders>
            <w:shd w:val="clear" w:color="auto" w:fill="auto"/>
            <w:vAlign w:val="center"/>
            <w:hideMark/>
          </w:tcPr>
          <w:p w14:paraId="61E6B9A6"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B6CF09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D55CDA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FBF7DE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00EDD13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3D1D4C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522</w:t>
            </w:r>
          </w:p>
        </w:tc>
        <w:tc>
          <w:tcPr>
            <w:tcW w:w="256" w:type="pct"/>
            <w:tcBorders>
              <w:top w:val="nil"/>
              <w:left w:val="nil"/>
              <w:bottom w:val="single" w:sz="4" w:space="0" w:color="auto"/>
              <w:right w:val="single" w:sz="4" w:space="0" w:color="auto"/>
            </w:tcBorders>
            <w:shd w:val="clear" w:color="auto" w:fill="auto"/>
            <w:noWrap/>
            <w:vAlign w:val="center"/>
            <w:hideMark/>
          </w:tcPr>
          <w:p w14:paraId="23DDCDB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513</w:t>
            </w:r>
          </w:p>
        </w:tc>
        <w:tc>
          <w:tcPr>
            <w:tcW w:w="256" w:type="pct"/>
            <w:tcBorders>
              <w:top w:val="nil"/>
              <w:left w:val="nil"/>
              <w:bottom w:val="single" w:sz="4" w:space="0" w:color="auto"/>
              <w:right w:val="single" w:sz="4" w:space="0" w:color="auto"/>
            </w:tcBorders>
            <w:shd w:val="clear" w:color="auto" w:fill="auto"/>
            <w:noWrap/>
            <w:vAlign w:val="center"/>
            <w:hideMark/>
          </w:tcPr>
          <w:p w14:paraId="0F288D2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227</w:t>
            </w:r>
          </w:p>
        </w:tc>
        <w:tc>
          <w:tcPr>
            <w:tcW w:w="256" w:type="pct"/>
            <w:tcBorders>
              <w:top w:val="nil"/>
              <w:left w:val="nil"/>
              <w:bottom w:val="single" w:sz="4" w:space="0" w:color="auto"/>
              <w:right w:val="single" w:sz="4" w:space="0" w:color="auto"/>
            </w:tcBorders>
            <w:shd w:val="clear" w:color="auto" w:fill="auto"/>
            <w:noWrap/>
            <w:vAlign w:val="center"/>
            <w:hideMark/>
          </w:tcPr>
          <w:p w14:paraId="21BC4E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0074</w:t>
            </w:r>
          </w:p>
        </w:tc>
        <w:tc>
          <w:tcPr>
            <w:tcW w:w="256" w:type="pct"/>
            <w:tcBorders>
              <w:top w:val="nil"/>
              <w:left w:val="nil"/>
              <w:bottom w:val="single" w:sz="4" w:space="0" w:color="auto"/>
              <w:right w:val="single" w:sz="4" w:space="0" w:color="auto"/>
            </w:tcBorders>
            <w:shd w:val="clear" w:color="auto" w:fill="auto"/>
            <w:noWrap/>
            <w:vAlign w:val="center"/>
            <w:hideMark/>
          </w:tcPr>
          <w:p w14:paraId="502B31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403EBB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57600E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CHAROLA MAYO, DE ACERO INOXIDABLE. DIMENSIONES: 49 X 32 CM.</w:t>
            </w:r>
          </w:p>
        </w:tc>
        <w:tc>
          <w:tcPr>
            <w:tcW w:w="533" w:type="pct"/>
            <w:tcBorders>
              <w:top w:val="nil"/>
              <w:left w:val="nil"/>
              <w:bottom w:val="single" w:sz="4" w:space="0" w:color="auto"/>
              <w:right w:val="single" w:sz="4" w:space="0" w:color="auto"/>
            </w:tcBorders>
            <w:shd w:val="clear" w:color="auto" w:fill="auto"/>
            <w:noWrap/>
            <w:vAlign w:val="center"/>
            <w:hideMark/>
          </w:tcPr>
          <w:p w14:paraId="5B0E683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2C0602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935295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77F7D1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0A00FFF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E7EFA6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523</w:t>
            </w:r>
          </w:p>
        </w:tc>
        <w:tc>
          <w:tcPr>
            <w:tcW w:w="256" w:type="pct"/>
            <w:tcBorders>
              <w:top w:val="nil"/>
              <w:left w:val="nil"/>
              <w:bottom w:val="single" w:sz="4" w:space="0" w:color="auto"/>
              <w:right w:val="single" w:sz="4" w:space="0" w:color="auto"/>
            </w:tcBorders>
            <w:shd w:val="clear" w:color="auto" w:fill="auto"/>
            <w:noWrap/>
            <w:vAlign w:val="center"/>
            <w:hideMark/>
          </w:tcPr>
          <w:p w14:paraId="285809D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513</w:t>
            </w:r>
          </w:p>
        </w:tc>
        <w:tc>
          <w:tcPr>
            <w:tcW w:w="256" w:type="pct"/>
            <w:tcBorders>
              <w:top w:val="nil"/>
              <w:left w:val="nil"/>
              <w:bottom w:val="single" w:sz="4" w:space="0" w:color="auto"/>
              <w:right w:val="single" w:sz="4" w:space="0" w:color="auto"/>
            </w:tcBorders>
            <w:shd w:val="clear" w:color="auto" w:fill="auto"/>
            <w:noWrap/>
            <w:vAlign w:val="center"/>
            <w:hideMark/>
          </w:tcPr>
          <w:p w14:paraId="547E880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245</w:t>
            </w:r>
          </w:p>
        </w:tc>
        <w:tc>
          <w:tcPr>
            <w:tcW w:w="256" w:type="pct"/>
            <w:tcBorders>
              <w:top w:val="nil"/>
              <w:left w:val="nil"/>
              <w:bottom w:val="single" w:sz="4" w:space="0" w:color="auto"/>
              <w:right w:val="single" w:sz="4" w:space="0" w:color="auto"/>
            </w:tcBorders>
            <w:shd w:val="clear" w:color="auto" w:fill="auto"/>
            <w:noWrap/>
            <w:vAlign w:val="center"/>
            <w:hideMark/>
          </w:tcPr>
          <w:p w14:paraId="15351EE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0056</w:t>
            </w:r>
          </w:p>
        </w:tc>
        <w:tc>
          <w:tcPr>
            <w:tcW w:w="256" w:type="pct"/>
            <w:tcBorders>
              <w:top w:val="nil"/>
              <w:left w:val="nil"/>
              <w:bottom w:val="single" w:sz="4" w:space="0" w:color="auto"/>
              <w:right w:val="single" w:sz="4" w:space="0" w:color="auto"/>
            </w:tcBorders>
            <w:shd w:val="clear" w:color="auto" w:fill="auto"/>
            <w:noWrap/>
            <w:vAlign w:val="center"/>
            <w:hideMark/>
          </w:tcPr>
          <w:p w14:paraId="31EE694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249332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D3BB2F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COMODO PARA ADULTOS. DE 35 X28 X 10 CM CUERPO DE ACERO -INOXIDABLE.</w:t>
            </w:r>
          </w:p>
        </w:tc>
        <w:tc>
          <w:tcPr>
            <w:tcW w:w="533" w:type="pct"/>
            <w:tcBorders>
              <w:top w:val="nil"/>
              <w:left w:val="nil"/>
              <w:bottom w:val="single" w:sz="4" w:space="0" w:color="auto"/>
              <w:right w:val="single" w:sz="4" w:space="0" w:color="auto"/>
            </w:tcBorders>
            <w:shd w:val="clear" w:color="auto" w:fill="auto"/>
            <w:vAlign w:val="center"/>
            <w:hideMark/>
          </w:tcPr>
          <w:p w14:paraId="264D5AC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09FCB2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D404DC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6F4021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w:t>
            </w:r>
          </w:p>
        </w:tc>
      </w:tr>
      <w:tr w:rsidR="002C1C49" w:rsidRPr="00777E3A" w14:paraId="0851DF0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36778A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524</w:t>
            </w:r>
          </w:p>
        </w:tc>
        <w:tc>
          <w:tcPr>
            <w:tcW w:w="256" w:type="pct"/>
            <w:tcBorders>
              <w:top w:val="nil"/>
              <w:left w:val="nil"/>
              <w:bottom w:val="single" w:sz="4" w:space="0" w:color="auto"/>
              <w:right w:val="single" w:sz="4" w:space="0" w:color="auto"/>
            </w:tcBorders>
            <w:shd w:val="clear" w:color="auto" w:fill="auto"/>
            <w:noWrap/>
            <w:vAlign w:val="center"/>
            <w:hideMark/>
          </w:tcPr>
          <w:p w14:paraId="138D3A3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513</w:t>
            </w:r>
          </w:p>
        </w:tc>
        <w:tc>
          <w:tcPr>
            <w:tcW w:w="256" w:type="pct"/>
            <w:tcBorders>
              <w:top w:val="nil"/>
              <w:left w:val="nil"/>
              <w:bottom w:val="single" w:sz="4" w:space="0" w:color="auto"/>
              <w:right w:val="single" w:sz="4" w:space="0" w:color="auto"/>
            </w:tcBorders>
            <w:shd w:val="clear" w:color="auto" w:fill="auto"/>
            <w:noWrap/>
            <w:vAlign w:val="center"/>
            <w:hideMark/>
          </w:tcPr>
          <w:p w14:paraId="2BFE769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621</w:t>
            </w:r>
          </w:p>
        </w:tc>
        <w:tc>
          <w:tcPr>
            <w:tcW w:w="256" w:type="pct"/>
            <w:tcBorders>
              <w:top w:val="nil"/>
              <w:left w:val="nil"/>
              <w:bottom w:val="single" w:sz="4" w:space="0" w:color="auto"/>
              <w:right w:val="single" w:sz="4" w:space="0" w:color="auto"/>
            </w:tcBorders>
            <w:shd w:val="clear" w:color="auto" w:fill="auto"/>
            <w:noWrap/>
            <w:vAlign w:val="center"/>
            <w:hideMark/>
          </w:tcPr>
          <w:p w14:paraId="5C18644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1652</w:t>
            </w:r>
          </w:p>
        </w:tc>
        <w:tc>
          <w:tcPr>
            <w:tcW w:w="256" w:type="pct"/>
            <w:tcBorders>
              <w:top w:val="nil"/>
              <w:left w:val="nil"/>
              <w:bottom w:val="single" w:sz="4" w:space="0" w:color="auto"/>
              <w:right w:val="single" w:sz="4" w:space="0" w:color="auto"/>
            </w:tcBorders>
            <w:shd w:val="clear" w:color="auto" w:fill="auto"/>
            <w:noWrap/>
            <w:vAlign w:val="center"/>
            <w:hideMark/>
          </w:tcPr>
          <w:p w14:paraId="2ECD024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9DDB7B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9DC968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MESA PUENTE DE 120 X 40 X -110 CM ESTRUCTURA TUBULAR DEACERO CROMADO CUBIERTA D E A-CERO O TRIPLAY DE PINO ACABADO EN LAMINADO PLASTICO TEKARUEDA DE HULE COLOR NEGRO.</w:t>
            </w:r>
          </w:p>
        </w:tc>
        <w:tc>
          <w:tcPr>
            <w:tcW w:w="533" w:type="pct"/>
            <w:tcBorders>
              <w:top w:val="nil"/>
              <w:left w:val="nil"/>
              <w:bottom w:val="single" w:sz="4" w:space="0" w:color="auto"/>
              <w:right w:val="single" w:sz="4" w:space="0" w:color="auto"/>
            </w:tcBorders>
            <w:shd w:val="clear" w:color="auto" w:fill="auto"/>
            <w:noWrap/>
            <w:vAlign w:val="center"/>
            <w:hideMark/>
          </w:tcPr>
          <w:p w14:paraId="3E86BC3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1EF4C4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44EA99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8CC151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w:t>
            </w:r>
          </w:p>
        </w:tc>
      </w:tr>
      <w:tr w:rsidR="002C1C49" w:rsidRPr="00777E3A" w14:paraId="6869349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7E6214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525</w:t>
            </w:r>
          </w:p>
        </w:tc>
        <w:tc>
          <w:tcPr>
            <w:tcW w:w="256" w:type="pct"/>
            <w:tcBorders>
              <w:top w:val="nil"/>
              <w:left w:val="nil"/>
              <w:bottom w:val="single" w:sz="4" w:space="0" w:color="auto"/>
              <w:right w:val="single" w:sz="4" w:space="0" w:color="auto"/>
            </w:tcBorders>
            <w:shd w:val="clear" w:color="auto" w:fill="auto"/>
            <w:noWrap/>
            <w:vAlign w:val="center"/>
            <w:hideMark/>
          </w:tcPr>
          <w:p w14:paraId="629785C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513</w:t>
            </w:r>
          </w:p>
        </w:tc>
        <w:tc>
          <w:tcPr>
            <w:tcW w:w="256" w:type="pct"/>
            <w:tcBorders>
              <w:top w:val="nil"/>
              <w:left w:val="nil"/>
              <w:bottom w:val="single" w:sz="4" w:space="0" w:color="auto"/>
              <w:right w:val="single" w:sz="4" w:space="0" w:color="auto"/>
            </w:tcBorders>
            <w:shd w:val="clear" w:color="auto" w:fill="auto"/>
            <w:noWrap/>
            <w:vAlign w:val="center"/>
            <w:hideMark/>
          </w:tcPr>
          <w:p w14:paraId="69F4B74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621</w:t>
            </w:r>
          </w:p>
        </w:tc>
        <w:tc>
          <w:tcPr>
            <w:tcW w:w="256" w:type="pct"/>
            <w:tcBorders>
              <w:top w:val="nil"/>
              <w:left w:val="nil"/>
              <w:bottom w:val="single" w:sz="4" w:space="0" w:color="auto"/>
              <w:right w:val="single" w:sz="4" w:space="0" w:color="auto"/>
            </w:tcBorders>
            <w:shd w:val="clear" w:color="auto" w:fill="auto"/>
            <w:noWrap/>
            <w:vAlign w:val="center"/>
            <w:hideMark/>
          </w:tcPr>
          <w:p w14:paraId="6C2711C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1306</w:t>
            </w:r>
          </w:p>
        </w:tc>
        <w:tc>
          <w:tcPr>
            <w:tcW w:w="256" w:type="pct"/>
            <w:tcBorders>
              <w:top w:val="nil"/>
              <w:left w:val="nil"/>
              <w:bottom w:val="single" w:sz="4" w:space="0" w:color="auto"/>
              <w:right w:val="single" w:sz="4" w:space="0" w:color="auto"/>
            </w:tcBorders>
            <w:shd w:val="clear" w:color="auto" w:fill="auto"/>
            <w:noWrap/>
            <w:vAlign w:val="center"/>
            <w:hideMark/>
          </w:tcPr>
          <w:p w14:paraId="31E1DEF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133F50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14B45E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MESA PARA EXPLORACION UNIVERSAL. DE 180 X 56 X 80 CM ESTRUCTURA CAJONES CON JALADERAS INTEGRADAS DESPACHADOR DE PAPEL Y CUBIERTA CON CABECERA AJUSTABLE DE ACERO PINTADO COLOR ARENA PIERNERAS DE ALUMINIO O ACERO CROMADO COLCHONETA FORRADA EN VINILO COLORNEGRO REGATONES AJUSTABLES DE ALUMINIO.</w:t>
            </w:r>
          </w:p>
        </w:tc>
        <w:tc>
          <w:tcPr>
            <w:tcW w:w="533" w:type="pct"/>
            <w:tcBorders>
              <w:top w:val="nil"/>
              <w:left w:val="nil"/>
              <w:bottom w:val="single" w:sz="4" w:space="0" w:color="auto"/>
              <w:right w:val="single" w:sz="4" w:space="0" w:color="auto"/>
            </w:tcBorders>
            <w:shd w:val="clear" w:color="auto" w:fill="auto"/>
            <w:noWrap/>
            <w:vAlign w:val="center"/>
            <w:hideMark/>
          </w:tcPr>
          <w:p w14:paraId="3FC5E2F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5A1307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3CC370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C6777B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25085E3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714A2F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5DBD749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513</w:t>
            </w:r>
          </w:p>
        </w:tc>
        <w:tc>
          <w:tcPr>
            <w:tcW w:w="256" w:type="pct"/>
            <w:tcBorders>
              <w:top w:val="nil"/>
              <w:left w:val="nil"/>
              <w:bottom w:val="single" w:sz="4" w:space="0" w:color="auto"/>
              <w:right w:val="single" w:sz="4" w:space="0" w:color="auto"/>
            </w:tcBorders>
            <w:shd w:val="clear" w:color="auto" w:fill="auto"/>
            <w:noWrap/>
            <w:vAlign w:val="center"/>
            <w:hideMark/>
          </w:tcPr>
          <w:p w14:paraId="482F876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621</w:t>
            </w:r>
          </w:p>
        </w:tc>
        <w:tc>
          <w:tcPr>
            <w:tcW w:w="256" w:type="pct"/>
            <w:tcBorders>
              <w:top w:val="nil"/>
              <w:left w:val="nil"/>
              <w:bottom w:val="single" w:sz="4" w:space="0" w:color="auto"/>
              <w:right w:val="single" w:sz="4" w:space="0" w:color="auto"/>
            </w:tcBorders>
            <w:shd w:val="clear" w:color="auto" w:fill="auto"/>
            <w:noWrap/>
            <w:vAlign w:val="center"/>
            <w:hideMark/>
          </w:tcPr>
          <w:p w14:paraId="626B12A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1405</w:t>
            </w:r>
          </w:p>
        </w:tc>
        <w:tc>
          <w:tcPr>
            <w:tcW w:w="256" w:type="pct"/>
            <w:tcBorders>
              <w:top w:val="nil"/>
              <w:left w:val="nil"/>
              <w:bottom w:val="single" w:sz="4" w:space="0" w:color="auto"/>
              <w:right w:val="single" w:sz="4" w:space="0" w:color="auto"/>
            </w:tcBorders>
            <w:shd w:val="clear" w:color="auto" w:fill="auto"/>
            <w:noWrap/>
            <w:vAlign w:val="center"/>
            <w:hideMark/>
          </w:tcPr>
          <w:p w14:paraId="40B7510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3AC7AD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AF2841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MESA MAYO. ESPECIFICACIONES: 1. ARO PORTA-CHAROLA DE 25.4 (1") CALIBRE NO. 12 </w:t>
            </w:r>
            <w:proofErr w:type="gramStart"/>
            <w:r w:rsidRPr="00777E3A">
              <w:rPr>
                <w:rFonts w:ascii="Arial" w:hAnsi="Arial" w:cs="Arial"/>
                <w:color w:val="000000"/>
                <w:sz w:val="12"/>
                <w:szCs w:val="12"/>
                <w:lang w:val="es-MX" w:eastAsia="es-MX"/>
              </w:rPr>
              <w:t>Y</w:t>
            </w:r>
            <w:proofErr w:type="gramEnd"/>
            <w:r w:rsidRPr="00777E3A">
              <w:rPr>
                <w:rFonts w:ascii="Arial" w:hAnsi="Arial" w:cs="Arial"/>
                <w:color w:val="000000"/>
                <w:sz w:val="12"/>
                <w:szCs w:val="12"/>
                <w:lang w:val="es-MX" w:eastAsia="es-MX"/>
              </w:rPr>
              <w:t xml:space="preserve"> CHAROLA CALIBRE NO. 20 DE ACERO INOXIDABLE, ACABADO PULIDO. 2. COLUMNA DESLIZABLE EN TUBO DE LAMINA DE ACERO INOXIDALE, CALIBRE NO.18 DE 25.4 MM (1") DE DIAMETRO, ACABADO PULIDO. 3. COLUMNA FIJA DE TUBO DE LAMINA DE ACERO INOXIDABLE* CALIBRE NO. 18 31.75 MM (1 1/4") DE DIAMETRO, ACABADO PULIDO. 4. SISTEMA OPRESOR PARA COLOCAR LA COLUMNA DESLIZABLE A DIFERENTES ALTURAS A BASE DE PERILLA OPRESORA DE ACERO INOXIDABLE FACIL DE ACCIONAR CON MECANISMO DE DISENO ESPECIAL QUE GARANTICE UNA FIJACION ESTABLE Y EXCELENTE PRESENTACION PREVIA EVALUACION POR EL PERSONAL RESPONSABLE DEL IMSS. 5. PERFIL TUBULAR CUADRADO DE 51 X 51 MM (2" X 2") DE LAMINA DE ACERO INOXIDABLE CALIBRE NO. 14, ACABADO PULIDO, LASTRADO CON CONTRAPESO DE PLOMO O ACERO. 6. RODAJAS DE 75 MM (3") DE DIAMETRO CON BASTAGO Y EJE DE RODAMIENTO DE ACERO DE ALTA RESISTENCIA, CON RODAMIENTO EMBALERADO, LLANTA DE GEL TRANSPARENTE Y CONCHA PROTECTORA DE ACERO ACABADO CROMADO. *ACERO INOXIDABLE TIPO AISI-304. NOTAS: TOLERANCIAS EN LAS DIMENSIONES GENERALES + 1.0 CM. APLICAR LOS SIGUIENTES INCISOS DE LAS "NORMAS DE CALIDAD PARA MOBILIARIO" IMSS JCC 51 MAYO/86: 03.03.01 - 04.02 - 05.01.01 - 05.02.04 - 05.03.18 - 05.03.23 - 06A - 07.09 - 08. CRITERIOS NORMATIVOS PARA EL CONTROL DE CALIDAD EN LA FABRICACION DEL MOBILIARIO. LAS UNIONES DE LOS ELEMENTOS COMPONENTES DEBERAN SER A BASE DE SOLDADURA CON LA MISMA RESISTENCIA MECANICA DEL MATERIAL BASE COMO MINIMO EN CORDONES </w:t>
            </w:r>
            <w:r w:rsidRPr="00777E3A">
              <w:rPr>
                <w:rFonts w:ascii="Arial" w:hAnsi="Arial" w:cs="Arial"/>
                <w:color w:val="000000"/>
                <w:sz w:val="12"/>
                <w:szCs w:val="12"/>
                <w:lang w:val="es-MX" w:eastAsia="es-MX"/>
              </w:rPr>
              <w:lastRenderedPageBreak/>
              <w:t>COMPLETOS, UNIFOMES, DESBASTADOS Y PULIDOS PARA UNA BUENA PRESENTACION. LOS DOBLECES DEBERAN IR SIN DEFORMACIONES Y BIEN ALINEADOS. EL PULIDO DEL ACERO INOXIDABLE DEBERA SER UNIFORME; DE BUENA CALIDAD CON LAS ESPECIFICACIONES QUE SE INDICAN EN LAS NORMAS DE CALIDAD PARA MOBILIARIO. CON LAS DIMENSIONES GENERALES Y ESPECIFICACIONES TECNICAS CONTENIDAS EN EL DOCUMENTO NORMATIVO CORRESPONDIENTE CLAVE: 1130-008-002.</w:t>
            </w:r>
          </w:p>
        </w:tc>
        <w:tc>
          <w:tcPr>
            <w:tcW w:w="533" w:type="pct"/>
            <w:tcBorders>
              <w:top w:val="nil"/>
              <w:left w:val="nil"/>
              <w:bottom w:val="single" w:sz="4" w:space="0" w:color="auto"/>
              <w:right w:val="single" w:sz="4" w:space="0" w:color="auto"/>
            </w:tcBorders>
            <w:shd w:val="clear" w:color="auto" w:fill="auto"/>
            <w:vAlign w:val="center"/>
            <w:hideMark/>
          </w:tcPr>
          <w:p w14:paraId="64C35B32"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PIEZA</w:t>
            </w:r>
          </w:p>
        </w:tc>
        <w:tc>
          <w:tcPr>
            <w:tcW w:w="478" w:type="pct"/>
            <w:tcBorders>
              <w:top w:val="nil"/>
              <w:left w:val="nil"/>
              <w:bottom w:val="single" w:sz="4" w:space="0" w:color="auto"/>
              <w:right w:val="single" w:sz="4" w:space="0" w:color="auto"/>
            </w:tcBorders>
            <w:shd w:val="clear" w:color="auto" w:fill="auto"/>
            <w:noWrap/>
            <w:vAlign w:val="center"/>
            <w:hideMark/>
          </w:tcPr>
          <w:p w14:paraId="358E876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7EC2B2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A40DA6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r>
      <w:tr w:rsidR="002C1C49" w:rsidRPr="00777E3A" w14:paraId="42FA4EB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D133CE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527</w:t>
            </w:r>
          </w:p>
        </w:tc>
        <w:tc>
          <w:tcPr>
            <w:tcW w:w="256" w:type="pct"/>
            <w:tcBorders>
              <w:top w:val="nil"/>
              <w:left w:val="nil"/>
              <w:bottom w:val="single" w:sz="4" w:space="0" w:color="auto"/>
              <w:right w:val="single" w:sz="4" w:space="0" w:color="auto"/>
            </w:tcBorders>
            <w:shd w:val="clear" w:color="auto" w:fill="auto"/>
            <w:noWrap/>
            <w:vAlign w:val="center"/>
            <w:hideMark/>
          </w:tcPr>
          <w:p w14:paraId="7614F48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513</w:t>
            </w:r>
          </w:p>
        </w:tc>
        <w:tc>
          <w:tcPr>
            <w:tcW w:w="256" w:type="pct"/>
            <w:tcBorders>
              <w:top w:val="nil"/>
              <w:left w:val="nil"/>
              <w:bottom w:val="single" w:sz="4" w:space="0" w:color="auto"/>
              <w:right w:val="single" w:sz="4" w:space="0" w:color="auto"/>
            </w:tcBorders>
            <w:shd w:val="clear" w:color="auto" w:fill="auto"/>
            <w:noWrap/>
            <w:vAlign w:val="center"/>
            <w:hideMark/>
          </w:tcPr>
          <w:p w14:paraId="1CF52A1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621</w:t>
            </w:r>
          </w:p>
        </w:tc>
        <w:tc>
          <w:tcPr>
            <w:tcW w:w="256" w:type="pct"/>
            <w:tcBorders>
              <w:top w:val="nil"/>
              <w:left w:val="nil"/>
              <w:bottom w:val="single" w:sz="4" w:space="0" w:color="auto"/>
              <w:right w:val="single" w:sz="4" w:space="0" w:color="auto"/>
            </w:tcBorders>
            <w:shd w:val="clear" w:color="auto" w:fill="auto"/>
            <w:noWrap/>
            <w:vAlign w:val="center"/>
            <w:hideMark/>
          </w:tcPr>
          <w:p w14:paraId="045BBE5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1603</w:t>
            </w:r>
          </w:p>
        </w:tc>
        <w:tc>
          <w:tcPr>
            <w:tcW w:w="256" w:type="pct"/>
            <w:tcBorders>
              <w:top w:val="nil"/>
              <w:left w:val="nil"/>
              <w:bottom w:val="single" w:sz="4" w:space="0" w:color="auto"/>
              <w:right w:val="single" w:sz="4" w:space="0" w:color="auto"/>
            </w:tcBorders>
            <w:shd w:val="clear" w:color="auto" w:fill="auto"/>
            <w:noWrap/>
            <w:vAlign w:val="center"/>
            <w:hideMark/>
          </w:tcPr>
          <w:p w14:paraId="4EA20C9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9C9AF6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95C001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MESA PASTEUR. ESPECIFICACIONES: 1. BARANDAL DE ALAMBRÓN DE ACERO INOXIDABLE DE 9.5 MM (3/8") DE DIÁMETRO, ACABADO PULIDO SOLDADO A CUBIERTA. 2. CUBIERTA DE ACERO INOXIDABLE, CALIBRE NO. 20, ACABADO PULIDO. 3. ENTREPANO DE ACERO INOXIDABLE, CALIBRE NO. 20. UNIDO A LA ESTRUCTURA, ACABADO PULIDO. 4. ESTRUCTURA DE TUBO DE LAMINA DE ACERO INOXIDABLE ACABADO PULIDO, CALIBRE NO. 18 25.4 MM (1") DE DIÁMETRO, Y TUBO DEL MISMO MATERIAL EN TRAVESANOS HORIZONTALES DE 12.7 MM (1/2") DE DIÁMETRO, ACABADO PULDO. 5. RODAJAS GIRATORIAS CON SISTEMA DE RODAMIENTO EMBALERADO Y LLANTA DE GEL TRANSPARENTE DE 101.1 MM (4") DE DIÁMETRO, CON ORQUILLA DE ACERO TROQUELADA DE UNA SOLA PIEZA, ACABADO CROMADO. NOTA: EL ACERO INOXIDABLE DEBERA SER TIPO AISI - 304. TOLERANCIAS EN LAS DIMENSIONES GENERALES + 1.0 CM. APLICAR LOS SIGUIENTES INCISOS DE LAS "NORMAS DE CALIDAD PARA MOBILIARIO" IMSS JCC-51 MAYO/86: 03.01.01 - 03.01.02A - 04.02 - 05.01.01 - 05.01.02 - 05.01.05 - 05.02.04 - 05.03.03 - 05.03.18 - 05.03.23 - 06</w:t>
            </w:r>
            <w:proofErr w:type="gramStart"/>
            <w:r w:rsidRPr="00777E3A">
              <w:rPr>
                <w:rFonts w:ascii="Arial" w:hAnsi="Arial" w:cs="Arial"/>
                <w:color w:val="000000"/>
                <w:sz w:val="12"/>
                <w:szCs w:val="12"/>
                <w:lang w:val="es-MX" w:eastAsia="es-MX"/>
              </w:rPr>
              <w:t>A,B</w:t>
            </w:r>
            <w:proofErr w:type="gramEnd"/>
            <w:r w:rsidRPr="00777E3A">
              <w:rPr>
                <w:rFonts w:ascii="Arial" w:hAnsi="Arial" w:cs="Arial"/>
                <w:color w:val="000000"/>
                <w:sz w:val="12"/>
                <w:szCs w:val="12"/>
                <w:lang w:val="es-MX" w:eastAsia="es-MX"/>
              </w:rPr>
              <w:t>,C - 07.06 - 07.09 - 08. CRITERIOS NORMATIVOS PARA EL CONTROL DE CALIDAD EN LA FABRICACION DEL MOBILIARIO. LAS UNIONES DE LOS ELEMENTOS COMPONENTES DEBERAN SER A BASE DE SOLDADURA CON LA MISMA RESISTENCIA MECANICA DEL MATERIAL BASE COMO MINIMO EN CORDONES COMPLETOS, UNIFOMES, DESBASTADOS Y PULIDOS PARA UNA BUENA PRESENTACION. LOS DOBLECES DEBERAN IR SIN DEFORMACIONES Y BIEN ALINEADOS. EL PULIDO DEL ACERO INOXIDABLE DEBERA SER UNIFORME; DE BUENA CALIDAD CON LAS ESPECIFICACIONES QUE SE INDICAN EN LAS NORMAS DE CALIDAD PARA MOBILIARIO. CON LAS DIMENSIONES GENERALES Y ESPECIFICACIONES TECNICAS CONTENIDAS EN EL DOCUMENTO NORMATIVO CORRESPONDIENTE CLAVE: 1130-008-002.</w:t>
            </w:r>
          </w:p>
        </w:tc>
        <w:tc>
          <w:tcPr>
            <w:tcW w:w="533" w:type="pct"/>
            <w:tcBorders>
              <w:top w:val="nil"/>
              <w:left w:val="nil"/>
              <w:bottom w:val="single" w:sz="4" w:space="0" w:color="auto"/>
              <w:right w:val="single" w:sz="4" w:space="0" w:color="auto"/>
            </w:tcBorders>
            <w:shd w:val="clear" w:color="auto" w:fill="auto"/>
            <w:vAlign w:val="center"/>
            <w:hideMark/>
          </w:tcPr>
          <w:p w14:paraId="297CC9ED"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35B52D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1855EA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48D7CD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r>
      <w:tr w:rsidR="002C1C49" w:rsidRPr="00777E3A" w14:paraId="74C0DBA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7A9C44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528</w:t>
            </w:r>
          </w:p>
        </w:tc>
        <w:tc>
          <w:tcPr>
            <w:tcW w:w="256" w:type="pct"/>
            <w:tcBorders>
              <w:top w:val="nil"/>
              <w:left w:val="nil"/>
              <w:bottom w:val="single" w:sz="4" w:space="0" w:color="auto"/>
              <w:right w:val="single" w:sz="4" w:space="0" w:color="auto"/>
            </w:tcBorders>
            <w:shd w:val="clear" w:color="auto" w:fill="auto"/>
            <w:noWrap/>
            <w:vAlign w:val="center"/>
            <w:hideMark/>
          </w:tcPr>
          <w:p w14:paraId="66DC9C4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513</w:t>
            </w:r>
          </w:p>
        </w:tc>
        <w:tc>
          <w:tcPr>
            <w:tcW w:w="256" w:type="pct"/>
            <w:tcBorders>
              <w:top w:val="nil"/>
              <w:left w:val="nil"/>
              <w:bottom w:val="single" w:sz="4" w:space="0" w:color="auto"/>
              <w:right w:val="single" w:sz="4" w:space="0" w:color="auto"/>
            </w:tcBorders>
            <w:shd w:val="clear" w:color="auto" w:fill="auto"/>
            <w:noWrap/>
            <w:vAlign w:val="center"/>
            <w:hideMark/>
          </w:tcPr>
          <w:p w14:paraId="3865507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621</w:t>
            </w:r>
          </w:p>
        </w:tc>
        <w:tc>
          <w:tcPr>
            <w:tcW w:w="256" w:type="pct"/>
            <w:tcBorders>
              <w:top w:val="nil"/>
              <w:left w:val="nil"/>
              <w:bottom w:val="single" w:sz="4" w:space="0" w:color="auto"/>
              <w:right w:val="single" w:sz="4" w:space="0" w:color="auto"/>
            </w:tcBorders>
            <w:shd w:val="clear" w:color="auto" w:fill="auto"/>
            <w:noWrap/>
            <w:vAlign w:val="center"/>
            <w:hideMark/>
          </w:tcPr>
          <w:p w14:paraId="21CD20A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2437</w:t>
            </w:r>
          </w:p>
        </w:tc>
        <w:tc>
          <w:tcPr>
            <w:tcW w:w="256" w:type="pct"/>
            <w:tcBorders>
              <w:top w:val="nil"/>
              <w:left w:val="nil"/>
              <w:bottom w:val="single" w:sz="4" w:space="0" w:color="auto"/>
              <w:right w:val="single" w:sz="4" w:space="0" w:color="auto"/>
            </w:tcBorders>
            <w:shd w:val="clear" w:color="auto" w:fill="auto"/>
            <w:noWrap/>
            <w:vAlign w:val="center"/>
            <w:hideMark/>
          </w:tcPr>
          <w:p w14:paraId="55697ED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B3369A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E68EEF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MESA DE TRABAJO LISA CON RESPALDO Y TARJA DERECHA (FABRICADA CON LAMINA DE ACERO INOXIDABLE, 1.8 M X 0.7 M X 0.9 M H).</w:t>
            </w:r>
          </w:p>
        </w:tc>
        <w:tc>
          <w:tcPr>
            <w:tcW w:w="533" w:type="pct"/>
            <w:tcBorders>
              <w:top w:val="nil"/>
              <w:left w:val="nil"/>
              <w:bottom w:val="single" w:sz="4" w:space="0" w:color="auto"/>
              <w:right w:val="single" w:sz="4" w:space="0" w:color="auto"/>
            </w:tcBorders>
            <w:shd w:val="clear" w:color="auto" w:fill="auto"/>
            <w:vAlign w:val="center"/>
            <w:hideMark/>
          </w:tcPr>
          <w:p w14:paraId="6AA3E4D3"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C8E58D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BF39A1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B6BE1C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6FA735C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5B8034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529</w:t>
            </w:r>
          </w:p>
        </w:tc>
        <w:tc>
          <w:tcPr>
            <w:tcW w:w="256" w:type="pct"/>
            <w:tcBorders>
              <w:top w:val="nil"/>
              <w:left w:val="nil"/>
              <w:bottom w:val="single" w:sz="4" w:space="0" w:color="auto"/>
              <w:right w:val="single" w:sz="4" w:space="0" w:color="auto"/>
            </w:tcBorders>
            <w:shd w:val="clear" w:color="auto" w:fill="auto"/>
            <w:noWrap/>
            <w:vAlign w:val="center"/>
            <w:hideMark/>
          </w:tcPr>
          <w:p w14:paraId="1F6220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513</w:t>
            </w:r>
          </w:p>
        </w:tc>
        <w:tc>
          <w:tcPr>
            <w:tcW w:w="256" w:type="pct"/>
            <w:tcBorders>
              <w:top w:val="nil"/>
              <w:left w:val="nil"/>
              <w:bottom w:val="single" w:sz="4" w:space="0" w:color="auto"/>
              <w:right w:val="single" w:sz="4" w:space="0" w:color="auto"/>
            </w:tcBorders>
            <w:shd w:val="clear" w:color="auto" w:fill="auto"/>
            <w:noWrap/>
            <w:vAlign w:val="center"/>
            <w:hideMark/>
          </w:tcPr>
          <w:p w14:paraId="1296A43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635</w:t>
            </w:r>
          </w:p>
        </w:tc>
        <w:tc>
          <w:tcPr>
            <w:tcW w:w="256" w:type="pct"/>
            <w:tcBorders>
              <w:top w:val="nil"/>
              <w:left w:val="nil"/>
              <w:bottom w:val="single" w:sz="4" w:space="0" w:color="auto"/>
              <w:right w:val="single" w:sz="4" w:space="0" w:color="auto"/>
            </w:tcBorders>
            <w:shd w:val="clear" w:color="auto" w:fill="auto"/>
            <w:noWrap/>
            <w:vAlign w:val="center"/>
            <w:hideMark/>
          </w:tcPr>
          <w:p w14:paraId="382632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0054</w:t>
            </w:r>
          </w:p>
        </w:tc>
        <w:tc>
          <w:tcPr>
            <w:tcW w:w="256" w:type="pct"/>
            <w:tcBorders>
              <w:top w:val="nil"/>
              <w:left w:val="nil"/>
              <w:bottom w:val="single" w:sz="4" w:space="0" w:color="auto"/>
              <w:right w:val="single" w:sz="4" w:space="0" w:color="auto"/>
            </w:tcBorders>
            <w:shd w:val="clear" w:color="auto" w:fill="auto"/>
            <w:noWrap/>
            <w:vAlign w:val="center"/>
            <w:hideMark/>
          </w:tcPr>
          <w:p w14:paraId="2C7AF9B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4C9E33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01EFF7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ORINAL PARA VARONES. DE 11 -CM DE DIAMETRO X 23 CM CUER-PO DE ACERO INOXIDABLE.</w:t>
            </w:r>
          </w:p>
        </w:tc>
        <w:tc>
          <w:tcPr>
            <w:tcW w:w="533" w:type="pct"/>
            <w:tcBorders>
              <w:top w:val="nil"/>
              <w:left w:val="nil"/>
              <w:bottom w:val="single" w:sz="4" w:space="0" w:color="auto"/>
              <w:right w:val="single" w:sz="4" w:space="0" w:color="auto"/>
            </w:tcBorders>
            <w:shd w:val="clear" w:color="auto" w:fill="auto"/>
            <w:vAlign w:val="center"/>
            <w:hideMark/>
          </w:tcPr>
          <w:p w14:paraId="503A3D9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5596B6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27AF67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24DD9B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w:t>
            </w:r>
          </w:p>
        </w:tc>
      </w:tr>
      <w:tr w:rsidR="002C1C49" w:rsidRPr="00777E3A" w14:paraId="5E27DA4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CC7C2E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530</w:t>
            </w:r>
          </w:p>
        </w:tc>
        <w:tc>
          <w:tcPr>
            <w:tcW w:w="256" w:type="pct"/>
            <w:tcBorders>
              <w:top w:val="nil"/>
              <w:left w:val="nil"/>
              <w:bottom w:val="single" w:sz="4" w:space="0" w:color="auto"/>
              <w:right w:val="single" w:sz="4" w:space="0" w:color="auto"/>
            </w:tcBorders>
            <w:shd w:val="clear" w:color="auto" w:fill="auto"/>
            <w:noWrap/>
            <w:vAlign w:val="center"/>
            <w:hideMark/>
          </w:tcPr>
          <w:p w14:paraId="168CF20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513</w:t>
            </w:r>
          </w:p>
        </w:tc>
        <w:tc>
          <w:tcPr>
            <w:tcW w:w="256" w:type="pct"/>
            <w:tcBorders>
              <w:top w:val="nil"/>
              <w:left w:val="nil"/>
              <w:bottom w:val="single" w:sz="4" w:space="0" w:color="auto"/>
              <w:right w:val="single" w:sz="4" w:space="0" w:color="auto"/>
            </w:tcBorders>
            <w:shd w:val="clear" w:color="auto" w:fill="auto"/>
            <w:noWrap/>
            <w:vAlign w:val="center"/>
            <w:hideMark/>
          </w:tcPr>
          <w:p w14:paraId="382EF0B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783</w:t>
            </w:r>
          </w:p>
        </w:tc>
        <w:tc>
          <w:tcPr>
            <w:tcW w:w="256" w:type="pct"/>
            <w:tcBorders>
              <w:top w:val="nil"/>
              <w:left w:val="nil"/>
              <w:bottom w:val="single" w:sz="4" w:space="0" w:color="auto"/>
              <w:right w:val="single" w:sz="4" w:space="0" w:color="auto"/>
            </w:tcBorders>
            <w:shd w:val="clear" w:color="auto" w:fill="auto"/>
            <w:noWrap/>
            <w:vAlign w:val="center"/>
            <w:hideMark/>
          </w:tcPr>
          <w:p w14:paraId="7BD51FA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0062</w:t>
            </w:r>
          </w:p>
        </w:tc>
        <w:tc>
          <w:tcPr>
            <w:tcW w:w="256" w:type="pct"/>
            <w:tcBorders>
              <w:top w:val="nil"/>
              <w:left w:val="nil"/>
              <w:bottom w:val="single" w:sz="4" w:space="0" w:color="auto"/>
              <w:right w:val="single" w:sz="4" w:space="0" w:color="auto"/>
            </w:tcBorders>
            <w:shd w:val="clear" w:color="auto" w:fill="auto"/>
            <w:noWrap/>
            <w:vAlign w:val="center"/>
            <w:hideMark/>
          </w:tcPr>
          <w:p w14:paraId="3A2B2F1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5BA69D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B7B007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RIEL PORTAVENOCLISIS. (ALTERNATIVA "B"). DE 120X3.5X71.5U 80.1 CM RIEL, SOPORT E YTOPE DE ALUMINIO. ESTRUCTURAY EXTENSION DE ACERO CROMADO</w:t>
            </w:r>
          </w:p>
        </w:tc>
        <w:tc>
          <w:tcPr>
            <w:tcW w:w="533" w:type="pct"/>
            <w:tcBorders>
              <w:top w:val="nil"/>
              <w:left w:val="nil"/>
              <w:bottom w:val="single" w:sz="4" w:space="0" w:color="auto"/>
              <w:right w:val="single" w:sz="4" w:space="0" w:color="auto"/>
            </w:tcBorders>
            <w:shd w:val="clear" w:color="auto" w:fill="auto"/>
            <w:vAlign w:val="center"/>
            <w:hideMark/>
          </w:tcPr>
          <w:p w14:paraId="38CDF19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FBAA47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6437AC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5CA54E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27</w:t>
            </w:r>
          </w:p>
        </w:tc>
      </w:tr>
      <w:tr w:rsidR="002C1C49" w:rsidRPr="00777E3A" w14:paraId="2D1A227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9ED2CF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531</w:t>
            </w:r>
          </w:p>
        </w:tc>
        <w:tc>
          <w:tcPr>
            <w:tcW w:w="256" w:type="pct"/>
            <w:tcBorders>
              <w:top w:val="nil"/>
              <w:left w:val="nil"/>
              <w:bottom w:val="single" w:sz="4" w:space="0" w:color="auto"/>
              <w:right w:val="single" w:sz="4" w:space="0" w:color="auto"/>
            </w:tcBorders>
            <w:shd w:val="clear" w:color="auto" w:fill="auto"/>
            <w:noWrap/>
            <w:vAlign w:val="center"/>
            <w:hideMark/>
          </w:tcPr>
          <w:p w14:paraId="5AE28D1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513</w:t>
            </w:r>
          </w:p>
        </w:tc>
        <w:tc>
          <w:tcPr>
            <w:tcW w:w="256" w:type="pct"/>
            <w:tcBorders>
              <w:top w:val="nil"/>
              <w:left w:val="nil"/>
              <w:bottom w:val="single" w:sz="4" w:space="0" w:color="auto"/>
              <w:right w:val="single" w:sz="4" w:space="0" w:color="auto"/>
            </w:tcBorders>
            <w:shd w:val="clear" w:color="auto" w:fill="auto"/>
            <w:noWrap/>
            <w:vAlign w:val="center"/>
            <w:hideMark/>
          </w:tcPr>
          <w:p w14:paraId="404AABC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790</w:t>
            </w:r>
          </w:p>
        </w:tc>
        <w:tc>
          <w:tcPr>
            <w:tcW w:w="256" w:type="pct"/>
            <w:tcBorders>
              <w:top w:val="nil"/>
              <w:left w:val="nil"/>
              <w:bottom w:val="single" w:sz="4" w:space="0" w:color="auto"/>
              <w:right w:val="single" w:sz="4" w:space="0" w:color="auto"/>
            </w:tcBorders>
            <w:shd w:val="clear" w:color="auto" w:fill="auto"/>
            <w:noWrap/>
            <w:vAlign w:val="center"/>
            <w:hideMark/>
          </w:tcPr>
          <w:p w14:paraId="0BABD82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0014</w:t>
            </w:r>
          </w:p>
        </w:tc>
        <w:tc>
          <w:tcPr>
            <w:tcW w:w="256" w:type="pct"/>
            <w:tcBorders>
              <w:top w:val="nil"/>
              <w:left w:val="nil"/>
              <w:bottom w:val="single" w:sz="4" w:space="0" w:color="auto"/>
              <w:right w:val="single" w:sz="4" w:space="0" w:color="auto"/>
            </w:tcBorders>
            <w:shd w:val="clear" w:color="auto" w:fill="auto"/>
            <w:noWrap/>
            <w:vAlign w:val="center"/>
            <w:hideMark/>
          </w:tcPr>
          <w:p w14:paraId="5A8FAC6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4D6B92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C89C1B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RINON DE ACERO INOXIDABLE, 500 ML DE CAPACIDAD.</w:t>
            </w:r>
          </w:p>
        </w:tc>
        <w:tc>
          <w:tcPr>
            <w:tcW w:w="533" w:type="pct"/>
            <w:tcBorders>
              <w:top w:val="nil"/>
              <w:left w:val="nil"/>
              <w:bottom w:val="single" w:sz="4" w:space="0" w:color="auto"/>
              <w:right w:val="single" w:sz="4" w:space="0" w:color="auto"/>
            </w:tcBorders>
            <w:shd w:val="clear" w:color="auto" w:fill="auto"/>
            <w:noWrap/>
            <w:vAlign w:val="center"/>
            <w:hideMark/>
          </w:tcPr>
          <w:p w14:paraId="5BD889C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D2B69E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58A49A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538BF9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737EFEB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EA86A8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532</w:t>
            </w:r>
          </w:p>
        </w:tc>
        <w:tc>
          <w:tcPr>
            <w:tcW w:w="256" w:type="pct"/>
            <w:tcBorders>
              <w:top w:val="nil"/>
              <w:left w:val="nil"/>
              <w:bottom w:val="single" w:sz="4" w:space="0" w:color="auto"/>
              <w:right w:val="single" w:sz="4" w:space="0" w:color="auto"/>
            </w:tcBorders>
            <w:shd w:val="clear" w:color="auto" w:fill="auto"/>
            <w:noWrap/>
            <w:vAlign w:val="center"/>
            <w:hideMark/>
          </w:tcPr>
          <w:p w14:paraId="7E0B5AD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513</w:t>
            </w:r>
          </w:p>
        </w:tc>
        <w:tc>
          <w:tcPr>
            <w:tcW w:w="256" w:type="pct"/>
            <w:tcBorders>
              <w:top w:val="nil"/>
              <w:left w:val="nil"/>
              <w:bottom w:val="single" w:sz="4" w:space="0" w:color="auto"/>
              <w:right w:val="single" w:sz="4" w:space="0" w:color="auto"/>
            </w:tcBorders>
            <w:shd w:val="clear" w:color="auto" w:fill="auto"/>
            <w:noWrap/>
            <w:vAlign w:val="center"/>
            <w:hideMark/>
          </w:tcPr>
          <w:p w14:paraId="14A9B55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810</w:t>
            </w:r>
          </w:p>
        </w:tc>
        <w:tc>
          <w:tcPr>
            <w:tcW w:w="256" w:type="pct"/>
            <w:tcBorders>
              <w:top w:val="nil"/>
              <w:left w:val="nil"/>
              <w:bottom w:val="single" w:sz="4" w:space="0" w:color="auto"/>
              <w:right w:val="single" w:sz="4" w:space="0" w:color="auto"/>
            </w:tcBorders>
            <w:shd w:val="clear" w:color="auto" w:fill="auto"/>
            <w:noWrap/>
            <w:vAlign w:val="center"/>
            <w:hideMark/>
          </w:tcPr>
          <w:p w14:paraId="4D9F8BF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0051</w:t>
            </w:r>
          </w:p>
        </w:tc>
        <w:tc>
          <w:tcPr>
            <w:tcW w:w="256" w:type="pct"/>
            <w:tcBorders>
              <w:top w:val="nil"/>
              <w:left w:val="nil"/>
              <w:bottom w:val="single" w:sz="4" w:space="0" w:color="auto"/>
              <w:right w:val="single" w:sz="4" w:space="0" w:color="auto"/>
            </w:tcBorders>
            <w:shd w:val="clear" w:color="auto" w:fill="auto"/>
            <w:noWrap/>
            <w:vAlign w:val="center"/>
            <w:hideMark/>
          </w:tcPr>
          <w:p w14:paraId="7CC9AB7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FC3F68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BD5947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SILLA DE RUEDAS PLEGABLE CON DESCANSAPIES. ESPECIFICACIONES: 1. MOLDURA PARA DESCANSABRAZOS DE ACRILONNITRILO BUTADIENO ESTIRENO (ABS) DE ALTO IMPACTO COLOR GRIS. 2. DESCANSAPIES DE TUBO DE LAMINA DE ACERO C.R. CALIBRE NO. 18, DE 22.2 MM (7/8") Y 19.0 MM (3/4") DE DIAMETRO ENSAMBLADOS EN FORMA TELESCOPICA, ACABADO CROMADO CON ESTRIBO DE ALUMINIO NO RECICLADO ALEACION 6063 DUREZA T-5 ACABADO PULIDO, CON ESTRIADO ANTIDERRAPANTE Y HUELLA DE 19.6 X 15.0 CM ABATIBLE Y DESMONTABLE A BASE DE UN SEGURO TIPO LEVA (CON </w:t>
            </w:r>
            <w:r w:rsidRPr="00777E3A">
              <w:rPr>
                <w:rFonts w:ascii="Arial" w:hAnsi="Arial" w:cs="Arial"/>
                <w:color w:val="000000"/>
                <w:sz w:val="12"/>
                <w:szCs w:val="12"/>
                <w:lang w:val="es-MX" w:eastAsia="es-MX"/>
              </w:rPr>
              <w:lastRenderedPageBreak/>
              <w:t xml:space="preserve">RESORTE PARA ACCIONARLO) LA SUJECION DEL ESTRIBO CON EL SOPORTE (ENSAMBLE TELESCOPICO) DEBE SER POR MEDIO DE UN SISTEMA ESPECIAL QUE PERMITA LA EXTENSION Y FIJACION A DIFERENTES ALTURAS Y FIJE AL MISMO TIEMPO EL GIRO DEL ESTRIBO. 3. ELEVAPIERNAS DE TUBO DE LAMINA DE ACERO C.R. CALIBRE NO. 18 DE 22.2 MM (7/8") Y 19.0 MM (3/4") DE DIAMETRO ENSAMBLADOS EN FORMA TELESCOPICA, CON MECANISMO DE ELEVACION A DIFERENTES POSICIONES POR MEDIO DE UNA VARILLA REDONDA DE ACERO CON SISTEMA ESPECIAL INTEGRADO (TIPO TRINQUETE) QUE GARANTICE SU FIJACION, CON ESTRIBO DE ALUMINO NO RECICLADO ALEACION 6063 DUREZA T-5 ACABADO PULIDO CON ESTRIADO ANTIDERRAPANTE Y HUELLA DE 19.6 X 15.0 CM, LA SUJECION DEL ESTRIBO CON EL SOPORTE (ENSAMBLE TELESCOPICO) DEBE SER POR MEDIO DE UN SISTEMA ESPECIAL QUE PERMITA LA EXTENSION Y FIJACION A DIFERENTES LONGITUDES Y FIJE AL MISMO TIEMPO EL GIRO DEL ESTRIBO, ASI MISMO ESTARA PROVISTO DE UN SOPORTE (FIJADO AL TUBO ELEVAPIERNAS) PARA LA PIERNA Y PANTORRILLA, AJUSTABLE A 3 POSICIONES DE INCLINACION, FABRICADO DE ACRILONNITRILO BUTADIENO (ABS) DE ALTO IMPACTO COLOR GRIS; TODO EL CONJUNTO DE ELEVAPIERNAS DEBERA SER DESMONTABLE Y ABATIBLE A BASE DE UN SEGURO TIPO LEVA (CON RESORTE PARA ACCIONARLO) ACABADO EN CROMO BRILLANTE. 4. ESTRUCTURA (MARCO) DE TUBO DE LAMINA DE ACERO C.R. CALIBRE NO. 18 DE 22.2 MM (7/8") DE DIAMETRO CON BUJE PORTA EJE Y BUJE PORTA HORQUILLA REFORZADOS. EL ELEMENTO PORTA HORQUILLA DEBERA SER EN TUBO DE LAMINA DE ACERO C.R. DE 31.7 MM (1.1/4") DE DIAMETRO Y 1.5 MM (1/16") DE ESPESOR, LA FIJACION DE LOS BUJES CON LA ESTRUCTURA DEBERA SER A BASE DE SOLDADURA DE BRONCE, UNIFORME, DESBASTADA Y PULIDA, DEBERA INCLUIR SISTEMA DE FRENO AJUSTABLE DE LAMINA DE ACERO CALIBRE NO. 10 DE 15.8 MM (5/8") DE ANCHO CON TOPE Y MECANISMO EXCENTRICO CON PALANCA Y MANERAL DE HULE NATURAL MACIZO COLOR GRIS, RN. LA PARTE INFERIOR TRASERA DEL MARCO DEBERA INCLUIR UN TOPE DE HULE NATURAL MACIZO COLOR GRIS, EL ACABADO DE TODA LA ESTRUCTURA DEBERA SER EN CROMO BRILLANTE. 5. MANERAL DE CLORURO DE POLIVINILO (PVC FLEXIBLE) EN COLOR GRIS COLOCADO A PRESION. 6. RESPALDO Y ASIENTO DE VINIL IMITACION PIEL EN COLOR AZUL O MIEL, RETARDANTE AL FUEGO Y ANTIFLAMA CON ACOJINAMIENTO DE FIBRA 100% POLIESTER MEZCLADO CON RESINA DE CLORURO DE POLIVINILO (PVC), CON REFUERZO INTERIOR DE SHELTERITE POLIESTER, DEBERA INCLUIR REFUERZOS LATERALES DE LAMINA DE ACERO INOXIDABLE CALIBRE NO.16 PARA LA SUJECION A LA ESTRUCTURA POR MEDIO DE PIJAS DE 4.7 MM (3/16") DE DIAMETRO Y 19.0 MM (3/4") DE LONGITUD CON ROLDANAS ESPECIALES DE ACERO INOXIDABLE SIN FILOS CORTANTES, EL RESPALDO Y EL ASIENTO LLEVARAN UN ESTAMPADO, TODO EL CONJUNTO DEBERA SER SELLADO A BASE DE FUSION TERMICA. 7. RUEDA GIRATORIA DELANTERA CON RIN DE ACRILONNITRILO BUTADIERO ESTERENO (ABS) DE ALTO IMPACTO DE 203.2 MM (8") DE DIAMETRO, CON LLANTA DE HULE NATURAL MACIZO COLOR GRIS DE 26.9 MM (1.1/16") DE ESPESOR Y 12.7 MM (1/2") DE HUELLA, ESTRUCTURA EN FORMA DE HORQUILLA EN LAMINA DE ACERO CALIBRE NO.12 TROQUELADA DE UNA SOLA PIEZA REFORZADA CON PLACA INTERIOR DE LAMINA DE ACERO CALIBRE NO. 11 Y 19.0 MM (3/4") DE ANCHO CON RECUBRIMIENTO DE CROMO, ENSAMBLADA </w:t>
            </w:r>
            <w:r w:rsidRPr="00777E3A">
              <w:rPr>
                <w:rFonts w:ascii="Arial" w:hAnsi="Arial" w:cs="Arial"/>
                <w:color w:val="000000"/>
                <w:sz w:val="12"/>
                <w:szCs w:val="12"/>
                <w:lang w:val="es-MX" w:eastAsia="es-MX"/>
              </w:rPr>
              <w:lastRenderedPageBreak/>
              <w:t xml:space="preserve">A LA ESTRUCTURA A BASE DE UN EJE DE CERO 4140* DE 12.7 MM (1/2") DE DIAMETRO CON CUERDA ESPECIAL Y TUERNA HEXAGONAL PROVISTO DE DOBLE BALERO DE ACERO ALTA RESISTENCIA Y POLVERA METALICA, LA RUEDA DEBERA LLEVAR UN EJE DE RODAMIENTO DE ACERO 4140* DE 7.0 MM (5/16") DE DIAMETRO CON CUERDA ESPECIAL Y TUERCA HEXAGONAL DE PRESION (POR AMBOS LADOS), CON BALEROS DOBLES DE ACERO ALTA RESISTENCIA CON POLVERAS DE POLIPROPILENO DE ALTO IMPACTO, O DE LAMINA DE ACERO ACABADO CROMADO. 8. RUEDA FIJA TRASERA DE 609.6 MM (24") DE DIAMETRO FORMADA POR: RIN DE NYLON ZYTEL REFORZADO CON FIBRA DE VIDRIO, ARO MOTRIZ DE TUBO DE LAMINA DE ACERO DE 15.8 MM (5/8") DE DIAMETRO CON RECUBRIMIENTO EN CROMO Y SUJETO AL RIN POR MEDIO DE TORNILLOS DE CABEZA TRUSS PHILLIPSS CON SEPARADORES DE POLIPROPILENO EN COLOR GRIS, DOS BALEROS ACERO ALTA RESISTENCIA Y EJE DE RODAMIENTO DE ACERO 4140 T* DE 11.1 MM (7/16") DE DIAMETRO CON CUERDA ESPECIAL Y TUERCAS O LAMINA DE ACERO CON RECUBRIMIENTO DE CROMO (PARA PROTECCION DE LOS BALEROS Y LLANTA DE HULE NATURAL MACIZO COLOR GRIS, MOLDEADA DE UNA SOLA PIEZA DE 18.2 MM (23/32") DE ESPESOR, COLOCADA A PRESION. 9. MECANISMO PLEGABLE FORMADO DE TUBO DE LAMINA DE ACERO C.R. CALIBRE NO.16 DE 25.4 MM (1") Y 22.2 MM (7/8") DE DIAMETRO CALIBRE NO. 18 CON SISTEMA DE TIJERA CON BULE CENTRAL (EN AMBOS TUBOS) CONFORMADO TERMICAMENTE DEL MISMO TUBO CON RECUBRIMIENTO DE CROMO, CON EJE CENTRAL DE TORNILLO ESPECIAL DE ACERO CON DUREZA GRADO 5 CON CABEZA Y TUERCA HEXAGONAL (TUERCA DE PRESION), EL SISTEMA DEBERA INCLUIR CORREDERAS DE PLASTICO DEL RIN 500 NATURAL PARA DESLIZAMIENTO EN LA ESTRUCTURA (MARCOS). 10 PROTECCIONES LATERALES DE LAMINA DE ACERO INOXIDABLE TIPO AISI-304 CALIBRE NO. 26 DE 152.4 MM (6") DE ANCHO CON DOBLECES EN LOS CANTOS (PARA ESTRUCTURAR) CON ACABADO PULIDO, SUJETAS A LA ESTRUCTURA A BASE DE PIJAS AUTORROSCANTES CON ROLDANA PLANA. *TRATAMIENTO TERMICO CEMENTADO CON DUREZA 30 A 35 RC. NOTAS: TOLERANCIAS EN LAS DIMENSIONES GENERALES + 1.0 CM APLICAR LOS SIGUIENTES INCISOS DE LAS "NORMAS DE CALIDAD PARA MOBILIARIO" IMSS JCC-51 MAYO 1986: 03.01.01 - 03.01.02 - 03.01.05 - 03.02.03 - 03.02.05 - 03.02.08 - 03.02.09 - 06A, B. C - 07C - 07.08. INCLUIR INSTRUCTIVO DE ARMADO Y LLAVE PARA AJUSTES MENORES CON 5 ENTRADAS HEXAGONALES: 9.5 MM (3/8"), 11.1 MM (7/16"), 12.7 MM (1/2"), 14.2 MM (9/16"), Y 19.0 MM (3/4"). LA SILLA DEBERA SER EMPACADA EN BOLSA DE POLIETILENO Y CAJA DE CARTON DOBLE CORRUGADO CON RESISTENCIA DE 14KG/CM2 COMO MINIMO. *COLOR SEGUN MUESTRA IMSS. EL ACERO DEBERA SER ROLADO EN FRIO (CR.) CRITERIOS NORMATIVOS PARA EL CONTROL DE CALIDAD EN LA FABRICACION DEL MOBILIARIO: LAS UNIONES DE LOS ELEMENTOS COMPONENTES DEBERAN SER MAQUINADOS PARA UN PERFECTO ENSAMBLE, A BASE DE SOLDADURA CON LA MISMA RESISTENCIA MECANICA DEL MATERIAL BASE COMO MINIMO CON SOLDADURA DE ARCO ELECTRICO (CON ELECTRODO DE VARILLA O MICROALAMBRE) EN CORDONES COMPLETOS, UNIFORMES, DEVASTADOS Y PULIDOS PARA UN BUEN ACABADO. EN EL CASO DE SOLDADURA A BASE DE PUNTO ESTA DEBERA SER RESISTENTE Y PULIDA EN GENERAL (AL APLICAR ESTE TIPO DE SOLDADURA EN SUPERFICIES PLANAS, LOS PUNTOS DEBERAN ESTAR A 5 CM ENTRE </w:t>
            </w:r>
            <w:r w:rsidRPr="00777E3A">
              <w:rPr>
                <w:rFonts w:ascii="Arial" w:hAnsi="Arial" w:cs="Arial"/>
                <w:color w:val="000000"/>
                <w:sz w:val="12"/>
                <w:szCs w:val="12"/>
                <w:lang w:val="es-MX" w:eastAsia="es-MX"/>
              </w:rPr>
              <w:lastRenderedPageBreak/>
              <w:t xml:space="preserve">PUNTO Y PUNTO COMO MAXIMO). LOS DOBLECES DEBERAN IR BIEN ALINEADOS Y SIN DEFORMACIONES SEGUN LOS RADIOS O ANGULO DEL DOBLEZ. EL ACERO INOXIDABLE DEBERA SER TIPO AISI-304 (SALVO EN CASOS ESPECIALES SE </w:t>
            </w:r>
            <w:proofErr w:type="gramStart"/>
            <w:r w:rsidRPr="00777E3A">
              <w:rPr>
                <w:rFonts w:ascii="Arial" w:hAnsi="Arial" w:cs="Arial"/>
                <w:color w:val="000000"/>
                <w:sz w:val="12"/>
                <w:szCs w:val="12"/>
                <w:lang w:val="es-MX" w:eastAsia="es-MX"/>
              </w:rPr>
              <w:t>IDENTIFICARA</w:t>
            </w:r>
            <w:proofErr w:type="gramEnd"/>
            <w:r w:rsidRPr="00777E3A">
              <w:rPr>
                <w:rFonts w:ascii="Arial" w:hAnsi="Arial" w:cs="Arial"/>
                <w:color w:val="000000"/>
                <w:sz w:val="12"/>
                <w:szCs w:val="12"/>
                <w:lang w:val="es-MX" w:eastAsia="es-MX"/>
              </w:rPr>
              <w:t xml:space="preserve"> OTRO TIPO). EL RECUBRIMIENTO DE CROMO DEBERA LLEVAR DOBLE CAPA DE NIQUEL, UNA SEMIBRILLANTE Y OTRA BRILLANTE, CON ESPESOR PROMEDIO DE 15 MICRAS COMO MINIMO Y CROMO HEXAVALENTE DE 0.25 MICRAS DE ESPESOR, CON RESISTENCIA EN CAMARA SALINA DE HASTA 240 HRS. DEBE SER BRILLANTE, UNIFORME, SIN DEPOSITOS ESTRIADOS, MATES, MANCHAS, QUEMADURAS O SUPERFICIES NO RECUBIERTAS. EN LAS UNIONES CON SOLDADURA Y ACABADO CROMADO SE DEBERA EVITAR HACER RETOQUES CON PINTURA DE ALUMINIO (ESTAS UNIONES SE DEBEN PROCESAR ANTES DE APLICAR EL RECUBRIMIENTO DE CROMO). CON LAS DIMENSIONES GENERALES Y ESPECIFICACIONES TECNICAS CONTENIDAS EN EL DOCUMENTO NORMATIVO CORRESPONDIENTE CLAVE: 1130-008-002.</w:t>
            </w:r>
          </w:p>
        </w:tc>
        <w:tc>
          <w:tcPr>
            <w:tcW w:w="533" w:type="pct"/>
            <w:tcBorders>
              <w:top w:val="nil"/>
              <w:left w:val="nil"/>
              <w:bottom w:val="single" w:sz="4" w:space="0" w:color="auto"/>
              <w:right w:val="single" w:sz="4" w:space="0" w:color="auto"/>
            </w:tcBorders>
            <w:shd w:val="clear" w:color="auto" w:fill="auto"/>
            <w:noWrap/>
            <w:vAlign w:val="center"/>
            <w:hideMark/>
          </w:tcPr>
          <w:p w14:paraId="4BACDFD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PIEZA</w:t>
            </w:r>
          </w:p>
        </w:tc>
        <w:tc>
          <w:tcPr>
            <w:tcW w:w="478" w:type="pct"/>
            <w:tcBorders>
              <w:top w:val="nil"/>
              <w:left w:val="nil"/>
              <w:bottom w:val="single" w:sz="4" w:space="0" w:color="auto"/>
              <w:right w:val="single" w:sz="4" w:space="0" w:color="auto"/>
            </w:tcBorders>
            <w:shd w:val="clear" w:color="auto" w:fill="auto"/>
            <w:noWrap/>
            <w:vAlign w:val="center"/>
            <w:hideMark/>
          </w:tcPr>
          <w:p w14:paraId="4213E97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0F1249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E15C04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r>
      <w:tr w:rsidR="002C1C49" w:rsidRPr="00777E3A" w14:paraId="1FF0B5D0"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9FED44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533</w:t>
            </w:r>
          </w:p>
        </w:tc>
        <w:tc>
          <w:tcPr>
            <w:tcW w:w="256" w:type="pct"/>
            <w:tcBorders>
              <w:top w:val="nil"/>
              <w:left w:val="nil"/>
              <w:bottom w:val="single" w:sz="4" w:space="0" w:color="auto"/>
              <w:right w:val="single" w:sz="4" w:space="0" w:color="auto"/>
            </w:tcBorders>
            <w:shd w:val="clear" w:color="auto" w:fill="auto"/>
            <w:noWrap/>
            <w:vAlign w:val="center"/>
            <w:hideMark/>
          </w:tcPr>
          <w:p w14:paraId="70217B6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513</w:t>
            </w:r>
          </w:p>
        </w:tc>
        <w:tc>
          <w:tcPr>
            <w:tcW w:w="256" w:type="pct"/>
            <w:tcBorders>
              <w:top w:val="nil"/>
              <w:left w:val="nil"/>
              <w:bottom w:val="single" w:sz="4" w:space="0" w:color="auto"/>
              <w:right w:val="single" w:sz="4" w:space="0" w:color="auto"/>
            </w:tcBorders>
            <w:shd w:val="clear" w:color="auto" w:fill="auto"/>
            <w:noWrap/>
            <w:vAlign w:val="center"/>
            <w:hideMark/>
          </w:tcPr>
          <w:p w14:paraId="4F873A2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887</w:t>
            </w:r>
          </w:p>
        </w:tc>
        <w:tc>
          <w:tcPr>
            <w:tcW w:w="256" w:type="pct"/>
            <w:tcBorders>
              <w:top w:val="nil"/>
              <w:left w:val="nil"/>
              <w:bottom w:val="single" w:sz="4" w:space="0" w:color="auto"/>
              <w:right w:val="single" w:sz="4" w:space="0" w:color="auto"/>
            </w:tcBorders>
            <w:shd w:val="clear" w:color="auto" w:fill="auto"/>
            <w:noWrap/>
            <w:vAlign w:val="center"/>
            <w:hideMark/>
          </w:tcPr>
          <w:p w14:paraId="11CF35E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0059</w:t>
            </w:r>
          </w:p>
        </w:tc>
        <w:tc>
          <w:tcPr>
            <w:tcW w:w="256" w:type="pct"/>
            <w:tcBorders>
              <w:top w:val="nil"/>
              <w:left w:val="nil"/>
              <w:bottom w:val="single" w:sz="4" w:space="0" w:color="auto"/>
              <w:right w:val="single" w:sz="4" w:space="0" w:color="auto"/>
            </w:tcBorders>
            <w:shd w:val="clear" w:color="auto" w:fill="auto"/>
            <w:noWrap/>
            <w:vAlign w:val="center"/>
            <w:hideMark/>
          </w:tcPr>
          <w:p w14:paraId="55538D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174A64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31AD3D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TORUNDERA CON TAPA, DE ACERO INOXIDABLE, 250 ML DE CAPACIDAD.</w:t>
            </w:r>
          </w:p>
        </w:tc>
        <w:tc>
          <w:tcPr>
            <w:tcW w:w="533" w:type="pct"/>
            <w:tcBorders>
              <w:top w:val="nil"/>
              <w:left w:val="nil"/>
              <w:bottom w:val="single" w:sz="4" w:space="0" w:color="auto"/>
              <w:right w:val="single" w:sz="4" w:space="0" w:color="auto"/>
            </w:tcBorders>
            <w:shd w:val="clear" w:color="auto" w:fill="auto"/>
            <w:noWrap/>
            <w:vAlign w:val="center"/>
            <w:hideMark/>
          </w:tcPr>
          <w:p w14:paraId="673DE33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C42304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242432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317B7B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4BEDDCE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07BB2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534</w:t>
            </w:r>
          </w:p>
        </w:tc>
        <w:tc>
          <w:tcPr>
            <w:tcW w:w="256" w:type="pct"/>
            <w:tcBorders>
              <w:top w:val="nil"/>
              <w:left w:val="nil"/>
              <w:bottom w:val="single" w:sz="4" w:space="0" w:color="auto"/>
              <w:right w:val="single" w:sz="4" w:space="0" w:color="auto"/>
            </w:tcBorders>
            <w:shd w:val="clear" w:color="auto" w:fill="auto"/>
            <w:noWrap/>
            <w:vAlign w:val="center"/>
            <w:hideMark/>
          </w:tcPr>
          <w:p w14:paraId="547A917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513</w:t>
            </w:r>
          </w:p>
        </w:tc>
        <w:tc>
          <w:tcPr>
            <w:tcW w:w="256" w:type="pct"/>
            <w:tcBorders>
              <w:top w:val="nil"/>
              <w:left w:val="nil"/>
              <w:bottom w:val="single" w:sz="4" w:space="0" w:color="auto"/>
              <w:right w:val="single" w:sz="4" w:space="0" w:color="auto"/>
            </w:tcBorders>
            <w:shd w:val="clear" w:color="auto" w:fill="auto"/>
            <w:noWrap/>
            <w:vAlign w:val="center"/>
            <w:hideMark/>
          </w:tcPr>
          <w:p w14:paraId="7D2C57D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907</w:t>
            </w:r>
          </w:p>
        </w:tc>
        <w:tc>
          <w:tcPr>
            <w:tcW w:w="256" w:type="pct"/>
            <w:tcBorders>
              <w:top w:val="nil"/>
              <w:left w:val="nil"/>
              <w:bottom w:val="single" w:sz="4" w:space="0" w:color="auto"/>
              <w:right w:val="single" w:sz="4" w:space="0" w:color="auto"/>
            </w:tcBorders>
            <w:shd w:val="clear" w:color="auto" w:fill="auto"/>
            <w:noWrap/>
            <w:vAlign w:val="center"/>
            <w:hideMark/>
          </w:tcPr>
          <w:p w14:paraId="29323DA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0105</w:t>
            </w:r>
          </w:p>
        </w:tc>
        <w:tc>
          <w:tcPr>
            <w:tcW w:w="256" w:type="pct"/>
            <w:tcBorders>
              <w:top w:val="nil"/>
              <w:left w:val="nil"/>
              <w:bottom w:val="single" w:sz="4" w:space="0" w:color="auto"/>
              <w:right w:val="single" w:sz="4" w:space="0" w:color="auto"/>
            </w:tcBorders>
            <w:shd w:val="clear" w:color="auto" w:fill="auto"/>
            <w:noWrap/>
            <w:vAlign w:val="center"/>
            <w:hideMark/>
          </w:tcPr>
          <w:p w14:paraId="0774F1C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C6C80F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99D430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TRIPIE PARA VENOCLISIS RODABLE CON CHAROLA ALTURA AJUSTABLE.</w:t>
            </w:r>
          </w:p>
        </w:tc>
        <w:tc>
          <w:tcPr>
            <w:tcW w:w="533" w:type="pct"/>
            <w:tcBorders>
              <w:top w:val="nil"/>
              <w:left w:val="nil"/>
              <w:bottom w:val="single" w:sz="4" w:space="0" w:color="auto"/>
              <w:right w:val="single" w:sz="4" w:space="0" w:color="auto"/>
            </w:tcBorders>
            <w:shd w:val="clear" w:color="auto" w:fill="auto"/>
            <w:vAlign w:val="center"/>
            <w:hideMark/>
          </w:tcPr>
          <w:p w14:paraId="01202FB8"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AD35BB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9726C5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5B2803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r>
      <w:tr w:rsidR="002C1C49" w:rsidRPr="00777E3A" w14:paraId="30D0D010"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F406DB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535</w:t>
            </w:r>
          </w:p>
        </w:tc>
        <w:tc>
          <w:tcPr>
            <w:tcW w:w="256" w:type="pct"/>
            <w:tcBorders>
              <w:top w:val="nil"/>
              <w:left w:val="nil"/>
              <w:bottom w:val="single" w:sz="4" w:space="0" w:color="auto"/>
              <w:right w:val="single" w:sz="4" w:space="0" w:color="auto"/>
            </w:tcBorders>
            <w:shd w:val="clear" w:color="auto" w:fill="auto"/>
            <w:noWrap/>
            <w:vAlign w:val="center"/>
            <w:hideMark/>
          </w:tcPr>
          <w:p w14:paraId="65BE29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513</w:t>
            </w:r>
          </w:p>
        </w:tc>
        <w:tc>
          <w:tcPr>
            <w:tcW w:w="256" w:type="pct"/>
            <w:tcBorders>
              <w:top w:val="nil"/>
              <w:left w:val="nil"/>
              <w:bottom w:val="single" w:sz="4" w:space="0" w:color="auto"/>
              <w:right w:val="single" w:sz="4" w:space="0" w:color="auto"/>
            </w:tcBorders>
            <w:shd w:val="clear" w:color="auto" w:fill="auto"/>
            <w:noWrap/>
            <w:vAlign w:val="center"/>
            <w:hideMark/>
          </w:tcPr>
          <w:p w14:paraId="4B5C1DB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950</w:t>
            </w:r>
          </w:p>
        </w:tc>
        <w:tc>
          <w:tcPr>
            <w:tcW w:w="256" w:type="pct"/>
            <w:tcBorders>
              <w:top w:val="nil"/>
              <w:left w:val="nil"/>
              <w:bottom w:val="single" w:sz="4" w:space="0" w:color="auto"/>
              <w:right w:val="single" w:sz="4" w:space="0" w:color="auto"/>
            </w:tcBorders>
            <w:shd w:val="clear" w:color="auto" w:fill="auto"/>
            <w:noWrap/>
            <w:vAlign w:val="center"/>
            <w:hideMark/>
          </w:tcPr>
          <w:p w14:paraId="27ED493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0069</w:t>
            </w:r>
          </w:p>
        </w:tc>
        <w:tc>
          <w:tcPr>
            <w:tcW w:w="256" w:type="pct"/>
            <w:tcBorders>
              <w:top w:val="nil"/>
              <w:left w:val="nil"/>
              <w:bottom w:val="single" w:sz="4" w:space="0" w:color="auto"/>
              <w:right w:val="single" w:sz="4" w:space="0" w:color="auto"/>
            </w:tcBorders>
            <w:shd w:val="clear" w:color="auto" w:fill="auto"/>
            <w:noWrap/>
            <w:vAlign w:val="center"/>
            <w:hideMark/>
          </w:tcPr>
          <w:p w14:paraId="551F1C0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583DA5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E5D121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VASO DE ACERO INOXIDABLE PARA TORUNDAS DE ALGODON.</w:t>
            </w:r>
          </w:p>
        </w:tc>
        <w:tc>
          <w:tcPr>
            <w:tcW w:w="533" w:type="pct"/>
            <w:tcBorders>
              <w:top w:val="nil"/>
              <w:left w:val="nil"/>
              <w:bottom w:val="single" w:sz="4" w:space="0" w:color="auto"/>
              <w:right w:val="single" w:sz="4" w:space="0" w:color="auto"/>
            </w:tcBorders>
            <w:shd w:val="clear" w:color="auto" w:fill="auto"/>
            <w:noWrap/>
            <w:vAlign w:val="center"/>
            <w:hideMark/>
          </w:tcPr>
          <w:p w14:paraId="638C53F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97F54B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4E1228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BF77F0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50</w:t>
            </w:r>
          </w:p>
        </w:tc>
      </w:tr>
      <w:tr w:rsidR="002C1C49" w:rsidRPr="00777E3A" w14:paraId="09D621C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5CAC93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536</w:t>
            </w:r>
          </w:p>
        </w:tc>
        <w:tc>
          <w:tcPr>
            <w:tcW w:w="256" w:type="pct"/>
            <w:tcBorders>
              <w:top w:val="nil"/>
              <w:left w:val="nil"/>
              <w:bottom w:val="single" w:sz="4" w:space="0" w:color="auto"/>
              <w:right w:val="single" w:sz="4" w:space="0" w:color="auto"/>
            </w:tcBorders>
            <w:shd w:val="clear" w:color="auto" w:fill="auto"/>
            <w:noWrap/>
            <w:vAlign w:val="center"/>
            <w:hideMark/>
          </w:tcPr>
          <w:p w14:paraId="5F95D67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513</w:t>
            </w:r>
          </w:p>
        </w:tc>
        <w:tc>
          <w:tcPr>
            <w:tcW w:w="256" w:type="pct"/>
            <w:tcBorders>
              <w:top w:val="nil"/>
              <w:left w:val="nil"/>
              <w:bottom w:val="single" w:sz="4" w:space="0" w:color="auto"/>
              <w:right w:val="single" w:sz="4" w:space="0" w:color="auto"/>
            </w:tcBorders>
            <w:shd w:val="clear" w:color="auto" w:fill="auto"/>
            <w:noWrap/>
            <w:vAlign w:val="center"/>
            <w:hideMark/>
          </w:tcPr>
          <w:p w14:paraId="12514F6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950</w:t>
            </w:r>
          </w:p>
        </w:tc>
        <w:tc>
          <w:tcPr>
            <w:tcW w:w="256" w:type="pct"/>
            <w:tcBorders>
              <w:top w:val="nil"/>
              <w:left w:val="nil"/>
              <w:bottom w:val="single" w:sz="4" w:space="0" w:color="auto"/>
              <w:right w:val="single" w:sz="4" w:space="0" w:color="auto"/>
            </w:tcBorders>
            <w:shd w:val="clear" w:color="auto" w:fill="auto"/>
            <w:noWrap/>
            <w:vAlign w:val="center"/>
            <w:hideMark/>
          </w:tcPr>
          <w:p w14:paraId="545FD06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0119</w:t>
            </w:r>
          </w:p>
        </w:tc>
        <w:tc>
          <w:tcPr>
            <w:tcW w:w="256" w:type="pct"/>
            <w:tcBorders>
              <w:top w:val="nil"/>
              <w:left w:val="nil"/>
              <w:bottom w:val="single" w:sz="4" w:space="0" w:color="auto"/>
              <w:right w:val="single" w:sz="4" w:space="0" w:color="auto"/>
            </w:tcBorders>
            <w:shd w:val="clear" w:color="auto" w:fill="auto"/>
            <w:noWrap/>
            <w:vAlign w:val="center"/>
            <w:hideMark/>
          </w:tcPr>
          <w:p w14:paraId="7ACBAD4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2C45CA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223724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VASO METALICO: 100 ML.</w:t>
            </w:r>
          </w:p>
        </w:tc>
        <w:tc>
          <w:tcPr>
            <w:tcW w:w="533" w:type="pct"/>
            <w:tcBorders>
              <w:top w:val="nil"/>
              <w:left w:val="nil"/>
              <w:bottom w:val="single" w:sz="4" w:space="0" w:color="auto"/>
              <w:right w:val="single" w:sz="4" w:space="0" w:color="auto"/>
            </w:tcBorders>
            <w:shd w:val="clear" w:color="auto" w:fill="auto"/>
            <w:noWrap/>
            <w:vAlign w:val="center"/>
            <w:hideMark/>
          </w:tcPr>
          <w:p w14:paraId="54E3A7C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CA8F1C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8507A1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268CEE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446228C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6DA891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38C91D5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517</w:t>
            </w:r>
          </w:p>
        </w:tc>
        <w:tc>
          <w:tcPr>
            <w:tcW w:w="256" w:type="pct"/>
            <w:tcBorders>
              <w:top w:val="nil"/>
              <w:left w:val="nil"/>
              <w:bottom w:val="single" w:sz="4" w:space="0" w:color="auto"/>
              <w:right w:val="single" w:sz="4" w:space="0" w:color="auto"/>
            </w:tcBorders>
            <w:shd w:val="clear" w:color="auto" w:fill="auto"/>
            <w:noWrap/>
            <w:vAlign w:val="center"/>
            <w:hideMark/>
          </w:tcPr>
          <w:p w14:paraId="167885B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256</w:t>
            </w:r>
          </w:p>
        </w:tc>
        <w:tc>
          <w:tcPr>
            <w:tcW w:w="256" w:type="pct"/>
            <w:tcBorders>
              <w:top w:val="nil"/>
              <w:left w:val="nil"/>
              <w:bottom w:val="single" w:sz="4" w:space="0" w:color="auto"/>
              <w:right w:val="single" w:sz="4" w:space="0" w:color="auto"/>
            </w:tcBorders>
            <w:shd w:val="clear" w:color="auto" w:fill="auto"/>
            <w:noWrap/>
            <w:vAlign w:val="center"/>
            <w:hideMark/>
          </w:tcPr>
          <w:p w14:paraId="28AEFD9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0244</w:t>
            </w:r>
          </w:p>
        </w:tc>
        <w:tc>
          <w:tcPr>
            <w:tcW w:w="256" w:type="pct"/>
            <w:tcBorders>
              <w:top w:val="nil"/>
              <w:left w:val="nil"/>
              <w:bottom w:val="single" w:sz="4" w:space="0" w:color="auto"/>
              <w:right w:val="single" w:sz="4" w:space="0" w:color="auto"/>
            </w:tcBorders>
            <w:shd w:val="clear" w:color="auto" w:fill="auto"/>
            <w:noWrap/>
            <w:vAlign w:val="center"/>
            <w:hideMark/>
          </w:tcPr>
          <w:p w14:paraId="5C43A5E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A41830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E4BE4F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CARRO SERVICIO CROMADO 3 NIVELES C/RUEDAS. *** PARA USO EXCLUSIVO DE LA DIRECCION GENERAL***</w:t>
            </w:r>
          </w:p>
        </w:tc>
        <w:tc>
          <w:tcPr>
            <w:tcW w:w="533" w:type="pct"/>
            <w:tcBorders>
              <w:top w:val="nil"/>
              <w:left w:val="nil"/>
              <w:bottom w:val="single" w:sz="4" w:space="0" w:color="auto"/>
              <w:right w:val="single" w:sz="4" w:space="0" w:color="auto"/>
            </w:tcBorders>
            <w:shd w:val="clear" w:color="auto" w:fill="auto"/>
            <w:noWrap/>
            <w:vAlign w:val="center"/>
            <w:hideMark/>
          </w:tcPr>
          <w:p w14:paraId="309C315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31D033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B11021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689ED5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77C0155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4C3006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538</w:t>
            </w:r>
          </w:p>
        </w:tc>
        <w:tc>
          <w:tcPr>
            <w:tcW w:w="256" w:type="pct"/>
            <w:tcBorders>
              <w:top w:val="nil"/>
              <w:left w:val="nil"/>
              <w:bottom w:val="single" w:sz="4" w:space="0" w:color="auto"/>
              <w:right w:val="single" w:sz="4" w:space="0" w:color="auto"/>
            </w:tcBorders>
            <w:shd w:val="clear" w:color="auto" w:fill="auto"/>
            <w:noWrap/>
            <w:vAlign w:val="center"/>
            <w:hideMark/>
          </w:tcPr>
          <w:p w14:paraId="47F4674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517</w:t>
            </w:r>
          </w:p>
        </w:tc>
        <w:tc>
          <w:tcPr>
            <w:tcW w:w="256" w:type="pct"/>
            <w:tcBorders>
              <w:top w:val="nil"/>
              <w:left w:val="nil"/>
              <w:bottom w:val="single" w:sz="4" w:space="0" w:color="auto"/>
              <w:right w:val="single" w:sz="4" w:space="0" w:color="auto"/>
            </w:tcBorders>
            <w:shd w:val="clear" w:color="auto" w:fill="auto"/>
            <w:noWrap/>
            <w:vAlign w:val="center"/>
            <w:hideMark/>
          </w:tcPr>
          <w:p w14:paraId="062A2D0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256</w:t>
            </w:r>
          </w:p>
        </w:tc>
        <w:tc>
          <w:tcPr>
            <w:tcW w:w="256" w:type="pct"/>
            <w:tcBorders>
              <w:top w:val="nil"/>
              <w:left w:val="nil"/>
              <w:bottom w:val="single" w:sz="4" w:space="0" w:color="auto"/>
              <w:right w:val="single" w:sz="4" w:space="0" w:color="auto"/>
            </w:tcBorders>
            <w:shd w:val="clear" w:color="auto" w:fill="auto"/>
            <w:noWrap/>
            <w:vAlign w:val="center"/>
            <w:hideMark/>
          </w:tcPr>
          <w:p w14:paraId="1B0DA45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0053</w:t>
            </w:r>
          </w:p>
        </w:tc>
        <w:tc>
          <w:tcPr>
            <w:tcW w:w="256" w:type="pct"/>
            <w:tcBorders>
              <w:top w:val="nil"/>
              <w:left w:val="nil"/>
              <w:bottom w:val="single" w:sz="4" w:space="0" w:color="auto"/>
              <w:right w:val="single" w:sz="4" w:space="0" w:color="auto"/>
            </w:tcBorders>
            <w:shd w:val="clear" w:color="auto" w:fill="auto"/>
            <w:noWrap/>
            <w:vAlign w:val="center"/>
            <w:hideMark/>
          </w:tcPr>
          <w:p w14:paraId="75670FD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DD7DB0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CFAD4F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CARRO PARA TIENDA DE AUTOSERVICIO (SUPERMERCADO). DIMEN-SIONES= ALTURA 100 CM. A NCHO51 CM. Y LARGO 90 CM. METALICO, PORTABEBE.</w:t>
            </w:r>
          </w:p>
        </w:tc>
        <w:tc>
          <w:tcPr>
            <w:tcW w:w="533" w:type="pct"/>
            <w:tcBorders>
              <w:top w:val="nil"/>
              <w:left w:val="nil"/>
              <w:bottom w:val="single" w:sz="4" w:space="0" w:color="auto"/>
              <w:right w:val="single" w:sz="4" w:space="0" w:color="auto"/>
            </w:tcBorders>
            <w:shd w:val="clear" w:color="auto" w:fill="auto"/>
            <w:vAlign w:val="center"/>
            <w:hideMark/>
          </w:tcPr>
          <w:p w14:paraId="2DC9DD41"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439DD4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AEBD93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4FA0C8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434EFBF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EFFE3E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539</w:t>
            </w:r>
          </w:p>
        </w:tc>
        <w:tc>
          <w:tcPr>
            <w:tcW w:w="256" w:type="pct"/>
            <w:tcBorders>
              <w:top w:val="nil"/>
              <w:left w:val="nil"/>
              <w:bottom w:val="single" w:sz="4" w:space="0" w:color="auto"/>
              <w:right w:val="single" w:sz="4" w:space="0" w:color="auto"/>
            </w:tcBorders>
            <w:shd w:val="clear" w:color="auto" w:fill="auto"/>
            <w:noWrap/>
            <w:vAlign w:val="center"/>
            <w:hideMark/>
          </w:tcPr>
          <w:p w14:paraId="59D6F66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519</w:t>
            </w:r>
          </w:p>
        </w:tc>
        <w:tc>
          <w:tcPr>
            <w:tcW w:w="256" w:type="pct"/>
            <w:tcBorders>
              <w:top w:val="nil"/>
              <w:left w:val="nil"/>
              <w:bottom w:val="single" w:sz="4" w:space="0" w:color="auto"/>
              <w:right w:val="single" w:sz="4" w:space="0" w:color="auto"/>
            </w:tcBorders>
            <w:shd w:val="clear" w:color="auto" w:fill="auto"/>
            <w:noWrap/>
            <w:vAlign w:val="center"/>
            <w:hideMark/>
          </w:tcPr>
          <w:p w14:paraId="26B78CF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104</w:t>
            </w:r>
          </w:p>
        </w:tc>
        <w:tc>
          <w:tcPr>
            <w:tcW w:w="256" w:type="pct"/>
            <w:tcBorders>
              <w:top w:val="nil"/>
              <w:left w:val="nil"/>
              <w:bottom w:val="single" w:sz="4" w:space="0" w:color="auto"/>
              <w:right w:val="single" w:sz="4" w:space="0" w:color="auto"/>
            </w:tcBorders>
            <w:shd w:val="clear" w:color="auto" w:fill="auto"/>
            <w:noWrap/>
            <w:vAlign w:val="center"/>
            <w:hideMark/>
          </w:tcPr>
          <w:p w14:paraId="6AA76E0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0103</w:t>
            </w:r>
          </w:p>
        </w:tc>
        <w:tc>
          <w:tcPr>
            <w:tcW w:w="256" w:type="pct"/>
            <w:tcBorders>
              <w:top w:val="nil"/>
              <w:left w:val="nil"/>
              <w:bottom w:val="single" w:sz="4" w:space="0" w:color="auto"/>
              <w:right w:val="single" w:sz="4" w:space="0" w:color="auto"/>
            </w:tcBorders>
            <w:shd w:val="clear" w:color="auto" w:fill="auto"/>
            <w:noWrap/>
            <w:vAlign w:val="center"/>
            <w:hideMark/>
          </w:tcPr>
          <w:p w14:paraId="34356A1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03318B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3481F1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BANCA EN TANDEM 4 LUGARES, -DE 203.5 X 49 X 76 CM ESTRUCRA DE ACERO, ACABADO EN </w:t>
            </w:r>
            <w:proofErr w:type="gramStart"/>
            <w:r w:rsidRPr="00777E3A">
              <w:rPr>
                <w:rFonts w:ascii="Arial" w:hAnsi="Arial" w:cs="Arial"/>
                <w:color w:val="000000"/>
                <w:sz w:val="12"/>
                <w:szCs w:val="12"/>
                <w:lang w:val="es-MX" w:eastAsia="es-MX"/>
              </w:rPr>
              <w:t>PIN-TURA</w:t>
            </w:r>
            <w:proofErr w:type="gramEnd"/>
            <w:r w:rsidRPr="00777E3A">
              <w:rPr>
                <w:rFonts w:ascii="Arial" w:hAnsi="Arial" w:cs="Arial"/>
                <w:color w:val="000000"/>
                <w:sz w:val="12"/>
                <w:szCs w:val="12"/>
                <w:lang w:val="es-MX" w:eastAsia="es-MX"/>
              </w:rPr>
              <w:t xml:space="preserve"> COLOR NEGRO Y PATAS CROMADO CUERPO DE PLASTICO RIGIDO, ACABADO LISO COL LOR AZUL.</w:t>
            </w:r>
          </w:p>
        </w:tc>
        <w:tc>
          <w:tcPr>
            <w:tcW w:w="533" w:type="pct"/>
            <w:tcBorders>
              <w:top w:val="nil"/>
              <w:left w:val="nil"/>
              <w:bottom w:val="single" w:sz="4" w:space="0" w:color="auto"/>
              <w:right w:val="single" w:sz="4" w:space="0" w:color="auto"/>
            </w:tcBorders>
            <w:shd w:val="clear" w:color="auto" w:fill="auto"/>
            <w:noWrap/>
            <w:vAlign w:val="center"/>
            <w:hideMark/>
          </w:tcPr>
          <w:p w14:paraId="40DC88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77E95D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E4812F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E0CFCE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0BA044A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825089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540</w:t>
            </w:r>
          </w:p>
        </w:tc>
        <w:tc>
          <w:tcPr>
            <w:tcW w:w="256" w:type="pct"/>
            <w:tcBorders>
              <w:top w:val="nil"/>
              <w:left w:val="nil"/>
              <w:bottom w:val="single" w:sz="4" w:space="0" w:color="auto"/>
              <w:right w:val="single" w:sz="4" w:space="0" w:color="auto"/>
            </w:tcBorders>
            <w:shd w:val="clear" w:color="auto" w:fill="auto"/>
            <w:noWrap/>
            <w:vAlign w:val="center"/>
            <w:hideMark/>
          </w:tcPr>
          <w:p w14:paraId="4FC7B59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519</w:t>
            </w:r>
          </w:p>
        </w:tc>
        <w:tc>
          <w:tcPr>
            <w:tcW w:w="256" w:type="pct"/>
            <w:tcBorders>
              <w:top w:val="nil"/>
              <w:left w:val="nil"/>
              <w:bottom w:val="single" w:sz="4" w:space="0" w:color="auto"/>
              <w:right w:val="single" w:sz="4" w:space="0" w:color="auto"/>
            </w:tcBorders>
            <w:shd w:val="clear" w:color="auto" w:fill="auto"/>
            <w:noWrap/>
            <w:vAlign w:val="center"/>
            <w:hideMark/>
          </w:tcPr>
          <w:p w14:paraId="3B8D494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630</w:t>
            </w:r>
          </w:p>
        </w:tc>
        <w:tc>
          <w:tcPr>
            <w:tcW w:w="256" w:type="pct"/>
            <w:tcBorders>
              <w:top w:val="nil"/>
              <w:left w:val="nil"/>
              <w:bottom w:val="single" w:sz="4" w:space="0" w:color="auto"/>
              <w:right w:val="single" w:sz="4" w:space="0" w:color="auto"/>
            </w:tcBorders>
            <w:shd w:val="clear" w:color="auto" w:fill="auto"/>
            <w:noWrap/>
            <w:vAlign w:val="center"/>
            <w:hideMark/>
          </w:tcPr>
          <w:p w14:paraId="3641EFB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5154</w:t>
            </w:r>
          </w:p>
        </w:tc>
        <w:tc>
          <w:tcPr>
            <w:tcW w:w="256" w:type="pct"/>
            <w:tcBorders>
              <w:top w:val="nil"/>
              <w:left w:val="nil"/>
              <w:bottom w:val="single" w:sz="4" w:space="0" w:color="auto"/>
              <w:right w:val="single" w:sz="4" w:space="0" w:color="auto"/>
            </w:tcBorders>
            <w:shd w:val="clear" w:color="auto" w:fill="auto"/>
            <w:noWrap/>
            <w:vAlign w:val="center"/>
            <w:hideMark/>
          </w:tcPr>
          <w:p w14:paraId="1A95B95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CF3F62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6361A5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MESA DE MADERA DE 1.20 X .60 M, TERMINADO BLANCO PARA COMPUTADORA.</w:t>
            </w:r>
          </w:p>
        </w:tc>
        <w:tc>
          <w:tcPr>
            <w:tcW w:w="533" w:type="pct"/>
            <w:tcBorders>
              <w:top w:val="nil"/>
              <w:left w:val="nil"/>
              <w:bottom w:val="single" w:sz="4" w:space="0" w:color="auto"/>
              <w:right w:val="single" w:sz="4" w:space="0" w:color="auto"/>
            </w:tcBorders>
            <w:shd w:val="clear" w:color="auto" w:fill="auto"/>
            <w:noWrap/>
            <w:vAlign w:val="center"/>
            <w:hideMark/>
          </w:tcPr>
          <w:p w14:paraId="549C767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17948F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4F0D2C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5D29B6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r>
      <w:tr w:rsidR="002C1C49" w:rsidRPr="00777E3A" w14:paraId="6E833D8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E75FDF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541</w:t>
            </w:r>
          </w:p>
        </w:tc>
        <w:tc>
          <w:tcPr>
            <w:tcW w:w="256" w:type="pct"/>
            <w:tcBorders>
              <w:top w:val="nil"/>
              <w:left w:val="nil"/>
              <w:bottom w:val="single" w:sz="4" w:space="0" w:color="auto"/>
              <w:right w:val="single" w:sz="4" w:space="0" w:color="auto"/>
            </w:tcBorders>
            <w:shd w:val="clear" w:color="auto" w:fill="auto"/>
            <w:noWrap/>
            <w:vAlign w:val="center"/>
            <w:hideMark/>
          </w:tcPr>
          <w:p w14:paraId="2F9D34B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525</w:t>
            </w:r>
          </w:p>
        </w:tc>
        <w:tc>
          <w:tcPr>
            <w:tcW w:w="256" w:type="pct"/>
            <w:tcBorders>
              <w:top w:val="nil"/>
              <w:left w:val="nil"/>
              <w:bottom w:val="single" w:sz="4" w:space="0" w:color="auto"/>
              <w:right w:val="single" w:sz="4" w:space="0" w:color="auto"/>
            </w:tcBorders>
            <w:shd w:val="clear" w:color="auto" w:fill="auto"/>
            <w:noWrap/>
            <w:vAlign w:val="center"/>
            <w:hideMark/>
          </w:tcPr>
          <w:p w14:paraId="3CFC229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752</w:t>
            </w:r>
          </w:p>
        </w:tc>
        <w:tc>
          <w:tcPr>
            <w:tcW w:w="256" w:type="pct"/>
            <w:tcBorders>
              <w:top w:val="nil"/>
              <w:left w:val="nil"/>
              <w:bottom w:val="single" w:sz="4" w:space="0" w:color="auto"/>
              <w:right w:val="single" w:sz="4" w:space="0" w:color="auto"/>
            </w:tcBorders>
            <w:shd w:val="clear" w:color="auto" w:fill="auto"/>
            <w:noWrap/>
            <w:vAlign w:val="center"/>
            <w:hideMark/>
          </w:tcPr>
          <w:p w14:paraId="2FC84AC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0485</w:t>
            </w:r>
          </w:p>
        </w:tc>
        <w:tc>
          <w:tcPr>
            <w:tcW w:w="256" w:type="pct"/>
            <w:tcBorders>
              <w:top w:val="nil"/>
              <w:left w:val="nil"/>
              <w:bottom w:val="single" w:sz="4" w:space="0" w:color="auto"/>
              <w:right w:val="single" w:sz="4" w:space="0" w:color="auto"/>
            </w:tcBorders>
            <w:shd w:val="clear" w:color="auto" w:fill="auto"/>
            <w:noWrap/>
            <w:vAlign w:val="center"/>
            <w:hideMark/>
          </w:tcPr>
          <w:p w14:paraId="31E9B68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E0BDA5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7C332A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VIDEOPROYECTORES 1000 ANSI LUMENS, LENTE </w:t>
            </w:r>
            <w:proofErr w:type="gramStart"/>
            <w:r w:rsidRPr="00777E3A">
              <w:rPr>
                <w:rFonts w:ascii="Arial" w:hAnsi="Arial" w:cs="Arial"/>
                <w:color w:val="000000"/>
                <w:sz w:val="12"/>
                <w:szCs w:val="12"/>
                <w:lang w:val="es-MX" w:eastAsia="es-MX"/>
              </w:rPr>
              <w:t>ZOOM</w:t>
            </w:r>
            <w:proofErr w:type="gramEnd"/>
            <w:r w:rsidRPr="00777E3A">
              <w:rPr>
                <w:rFonts w:ascii="Arial" w:hAnsi="Arial" w:cs="Arial"/>
                <w:color w:val="000000"/>
                <w:sz w:val="12"/>
                <w:szCs w:val="12"/>
                <w:lang w:val="es-MX" w:eastAsia="es-MX"/>
              </w:rPr>
              <w:t xml:space="preserve"> Y ENFOQUE MANUAL, RESOLUCION REAL 800 X 60 PIXELES (SVGA) Y XGZ COMPRESION, SONIDO ESTEREO, CON ENTRADA PARA COMPUTADORA PC Y MAC, VIDEOCASETTERA, DVD, COMPACTO, CONTROL REMOTO INALAMBRICO, 2000 HORAS DE VIDA, LA LAMPARA, CABLES PC Y ADAPTADOR MAC, VIDEO Y ALIMENTACION, MALETIN DE TRANSPORTE.</w:t>
            </w:r>
          </w:p>
        </w:tc>
        <w:tc>
          <w:tcPr>
            <w:tcW w:w="533" w:type="pct"/>
            <w:tcBorders>
              <w:top w:val="nil"/>
              <w:left w:val="nil"/>
              <w:bottom w:val="single" w:sz="4" w:space="0" w:color="auto"/>
              <w:right w:val="single" w:sz="4" w:space="0" w:color="auto"/>
            </w:tcBorders>
            <w:shd w:val="clear" w:color="auto" w:fill="auto"/>
            <w:noWrap/>
            <w:vAlign w:val="center"/>
            <w:hideMark/>
          </w:tcPr>
          <w:p w14:paraId="767A6F8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2167A5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360613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37DDC8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15694B9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BDC4D3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542</w:t>
            </w:r>
          </w:p>
        </w:tc>
        <w:tc>
          <w:tcPr>
            <w:tcW w:w="256" w:type="pct"/>
            <w:tcBorders>
              <w:top w:val="nil"/>
              <w:left w:val="nil"/>
              <w:bottom w:val="single" w:sz="4" w:space="0" w:color="auto"/>
              <w:right w:val="single" w:sz="4" w:space="0" w:color="auto"/>
            </w:tcBorders>
            <w:shd w:val="clear" w:color="auto" w:fill="auto"/>
            <w:noWrap/>
            <w:vAlign w:val="center"/>
            <w:hideMark/>
          </w:tcPr>
          <w:p w14:paraId="0D8C1E4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5371C8E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055</w:t>
            </w:r>
          </w:p>
        </w:tc>
        <w:tc>
          <w:tcPr>
            <w:tcW w:w="256" w:type="pct"/>
            <w:tcBorders>
              <w:top w:val="nil"/>
              <w:left w:val="nil"/>
              <w:bottom w:val="single" w:sz="4" w:space="0" w:color="auto"/>
              <w:right w:val="single" w:sz="4" w:space="0" w:color="auto"/>
            </w:tcBorders>
            <w:shd w:val="clear" w:color="auto" w:fill="auto"/>
            <w:noWrap/>
            <w:vAlign w:val="center"/>
            <w:hideMark/>
          </w:tcPr>
          <w:p w14:paraId="4F353A9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0529</w:t>
            </w:r>
          </w:p>
        </w:tc>
        <w:tc>
          <w:tcPr>
            <w:tcW w:w="256" w:type="pct"/>
            <w:tcBorders>
              <w:top w:val="nil"/>
              <w:left w:val="nil"/>
              <w:bottom w:val="single" w:sz="4" w:space="0" w:color="auto"/>
              <w:right w:val="single" w:sz="4" w:space="0" w:color="auto"/>
            </w:tcBorders>
            <w:shd w:val="clear" w:color="auto" w:fill="auto"/>
            <w:noWrap/>
            <w:vAlign w:val="center"/>
            <w:hideMark/>
          </w:tcPr>
          <w:p w14:paraId="481538D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132CB0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4A492F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BATERIA RECARGABLE DE IONES DE LITIO (4200MAH) PRESENTACION: PIEZA. NUMERO DE CATALOGO: 01.21.064143. PARA SU USO EN EL EQUIPO: CARDIOTOCOGRAFO. CLAVE: 531.292.0258.01.01. MARCA: ADVANCED. MODELO: FM3000.</w:t>
            </w:r>
          </w:p>
        </w:tc>
        <w:tc>
          <w:tcPr>
            <w:tcW w:w="533" w:type="pct"/>
            <w:tcBorders>
              <w:top w:val="nil"/>
              <w:left w:val="nil"/>
              <w:bottom w:val="single" w:sz="4" w:space="0" w:color="auto"/>
              <w:right w:val="single" w:sz="4" w:space="0" w:color="auto"/>
            </w:tcBorders>
            <w:shd w:val="clear" w:color="auto" w:fill="auto"/>
            <w:vAlign w:val="center"/>
            <w:hideMark/>
          </w:tcPr>
          <w:p w14:paraId="78A7785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BC023D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52C4D6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FA2D8F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16D31A4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3851E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543</w:t>
            </w:r>
          </w:p>
        </w:tc>
        <w:tc>
          <w:tcPr>
            <w:tcW w:w="256" w:type="pct"/>
            <w:tcBorders>
              <w:top w:val="nil"/>
              <w:left w:val="nil"/>
              <w:bottom w:val="single" w:sz="4" w:space="0" w:color="auto"/>
              <w:right w:val="single" w:sz="4" w:space="0" w:color="auto"/>
            </w:tcBorders>
            <w:shd w:val="clear" w:color="auto" w:fill="auto"/>
            <w:noWrap/>
            <w:vAlign w:val="center"/>
            <w:hideMark/>
          </w:tcPr>
          <w:p w14:paraId="24FC1EA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7730C7A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055</w:t>
            </w:r>
          </w:p>
        </w:tc>
        <w:tc>
          <w:tcPr>
            <w:tcW w:w="256" w:type="pct"/>
            <w:tcBorders>
              <w:top w:val="nil"/>
              <w:left w:val="nil"/>
              <w:bottom w:val="single" w:sz="4" w:space="0" w:color="auto"/>
              <w:right w:val="single" w:sz="4" w:space="0" w:color="auto"/>
            </w:tcBorders>
            <w:shd w:val="clear" w:color="auto" w:fill="auto"/>
            <w:noWrap/>
            <w:vAlign w:val="center"/>
            <w:hideMark/>
          </w:tcPr>
          <w:p w14:paraId="256758F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0644</w:t>
            </w:r>
          </w:p>
        </w:tc>
        <w:tc>
          <w:tcPr>
            <w:tcW w:w="256" w:type="pct"/>
            <w:tcBorders>
              <w:top w:val="nil"/>
              <w:left w:val="nil"/>
              <w:bottom w:val="single" w:sz="4" w:space="0" w:color="auto"/>
              <w:right w:val="single" w:sz="4" w:space="0" w:color="auto"/>
            </w:tcBorders>
            <w:shd w:val="clear" w:color="auto" w:fill="auto"/>
            <w:noWrap/>
            <w:vAlign w:val="center"/>
            <w:hideMark/>
          </w:tcPr>
          <w:p w14:paraId="08CC976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BD83F0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21F7B54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BATERIA RECARGABLE DE PLOMO ACIDO, VOLTAJE: 10 V, AMPERAJE: 2.5 AH. PRESENTACION: PIEZA. NUMERO DE PARTE: 8000-0299-01. PARA SU USO EN LA FAMILIA: DESFIBRILADOR-MONITOR-MARCAPASO. MARCA: ZOLL. MODELOS: E SERIES, M SERIES, M SERIES CCT.</w:t>
            </w:r>
          </w:p>
        </w:tc>
        <w:tc>
          <w:tcPr>
            <w:tcW w:w="533" w:type="pct"/>
            <w:tcBorders>
              <w:top w:val="nil"/>
              <w:left w:val="nil"/>
              <w:bottom w:val="single" w:sz="4" w:space="0" w:color="auto"/>
              <w:right w:val="single" w:sz="4" w:space="0" w:color="auto"/>
            </w:tcBorders>
            <w:shd w:val="clear" w:color="auto" w:fill="auto"/>
            <w:vAlign w:val="center"/>
            <w:hideMark/>
          </w:tcPr>
          <w:p w14:paraId="36F16F28"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74224A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F83F8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4ED834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2ACE71C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BA418E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544</w:t>
            </w:r>
          </w:p>
        </w:tc>
        <w:tc>
          <w:tcPr>
            <w:tcW w:w="256" w:type="pct"/>
            <w:tcBorders>
              <w:top w:val="nil"/>
              <w:left w:val="nil"/>
              <w:bottom w:val="single" w:sz="4" w:space="0" w:color="auto"/>
              <w:right w:val="single" w:sz="4" w:space="0" w:color="auto"/>
            </w:tcBorders>
            <w:shd w:val="clear" w:color="auto" w:fill="auto"/>
            <w:noWrap/>
            <w:vAlign w:val="center"/>
            <w:hideMark/>
          </w:tcPr>
          <w:p w14:paraId="215CC44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7EE236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055</w:t>
            </w:r>
          </w:p>
        </w:tc>
        <w:tc>
          <w:tcPr>
            <w:tcW w:w="256" w:type="pct"/>
            <w:tcBorders>
              <w:top w:val="nil"/>
              <w:left w:val="nil"/>
              <w:bottom w:val="single" w:sz="4" w:space="0" w:color="auto"/>
              <w:right w:val="single" w:sz="4" w:space="0" w:color="auto"/>
            </w:tcBorders>
            <w:shd w:val="clear" w:color="auto" w:fill="auto"/>
            <w:noWrap/>
            <w:vAlign w:val="center"/>
            <w:hideMark/>
          </w:tcPr>
          <w:p w14:paraId="475E197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0552</w:t>
            </w:r>
          </w:p>
        </w:tc>
        <w:tc>
          <w:tcPr>
            <w:tcW w:w="256" w:type="pct"/>
            <w:tcBorders>
              <w:top w:val="nil"/>
              <w:left w:val="nil"/>
              <w:bottom w:val="single" w:sz="4" w:space="0" w:color="auto"/>
              <w:right w:val="single" w:sz="4" w:space="0" w:color="auto"/>
            </w:tcBorders>
            <w:shd w:val="clear" w:color="auto" w:fill="auto"/>
            <w:noWrap/>
            <w:vAlign w:val="center"/>
            <w:hideMark/>
          </w:tcPr>
          <w:p w14:paraId="0004AC5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E54A74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20A30E1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BATERIA RECARGABLE DE NIQUEL METAL, VOLTAJE: 12 V, AMPERAJE: 2.8 A (MODELO: NKB-301V). PRESENTACION: PIEZA. NUMERO DE PARTE: X065. PARA SU USO LA FAMILIA: DESFIBRILADOR-MONITOR-MARCAPASO. MARCA: NIHON KOHDEN. MODELOS: TEC-5500, TEC-5600.</w:t>
            </w:r>
          </w:p>
        </w:tc>
        <w:tc>
          <w:tcPr>
            <w:tcW w:w="533" w:type="pct"/>
            <w:tcBorders>
              <w:top w:val="nil"/>
              <w:left w:val="nil"/>
              <w:bottom w:val="single" w:sz="4" w:space="0" w:color="auto"/>
              <w:right w:val="single" w:sz="4" w:space="0" w:color="auto"/>
            </w:tcBorders>
            <w:shd w:val="clear" w:color="auto" w:fill="auto"/>
            <w:vAlign w:val="center"/>
            <w:hideMark/>
          </w:tcPr>
          <w:p w14:paraId="2A5F626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84E635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246696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246A25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28C1D1F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CEF52B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545</w:t>
            </w:r>
          </w:p>
        </w:tc>
        <w:tc>
          <w:tcPr>
            <w:tcW w:w="256" w:type="pct"/>
            <w:tcBorders>
              <w:top w:val="nil"/>
              <w:left w:val="nil"/>
              <w:bottom w:val="single" w:sz="4" w:space="0" w:color="auto"/>
              <w:right w:val="single" w:sz="4" w:space="0" w:color="auto"/>
            </w:tcBorders>
            <w:shd w:val="clear" w:color="auto" w:fill="auto"/>
            <w:noWrap/>
            <w:vAlign w:val="center"/>
            <w:hideMark/>
          </w:tcPr>
          <w:p w14:paraId="1444AFD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2A19920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055</w:t>
            </w:r>
          </w:p>
        </w:tc>
        <w:tc>
          <w:tcPr>
            <w:tcW w:w="256" w:type="pct"/>
            <w:tcBorders>
              <w:top w:val="nil"/>
              <w:left w:val="nil"/>
              <w:bottom w:val="single" w:sz="4" w:space="0" w:color="auto"/>
              <w:right w:val="single" w:sz="4" w:space="0" w:color="auto"/>
            </w:tcBorders>
            <w:shd w:val="clear" w:color="auto" w:fill="auto"/>
            <w:noWrap/>
            <w:vAlign w:val="center"/>
            <w:hideMark/>
          </w:tcPr>
          <w:p w14:paraId="3204241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0503</w:t>
            </w:r>
          </w:p>
        </w:tc>
        <w:tc>
          <w:tcPr>
            <w:tcW w:w="256" w:type="pct"/>
            <w:tcBorders>
              <w:top w:val="nil"/>
              <w:left w:val="nil"/>
              <w:bottom w:val="single" w:sz="4" w:space="0" w:color="auto"/>
              <w:right w:val="single" w:sz="4" w:space="0" w:color="auto"/>
            </w:tcBorders>
            <w:shd w:val="clear" w:color="auto" w:fill="auto"/>
            <w:noWrap/>
            <w:vAlign w:val="center"/>
            <w:hideMark/>
          </w:tcPr>
          <w:p w14:paraId="63E9180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04C0C6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083A96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BATERIA RECARGABLE DE LITIO 11.1V 4800 MAH PRESENTACION: PIEZA. NUMERO DE CATALOGO: M05-010002-06. PARA SU USO EN EL EQUIPO: MONITOR DE SIGNOS VITALES. CLAVE: 531.619.0403. MARCA: MEDICA D. MODELO: LOGICARE 2000.</w:t>
            </w:r>
          </w:p>
        </w:tc>
        <w:tc>
          <w:tcPr>
            <w:tcW w:w="533" w:type="pct"/>
            <w:tcBorders>
              <w:top w:val="nil"/>
              <w:left w:val="nil"/>
              <w:bottom w:val="single" w:sz="4" w:space="0" w:color="auto"/>
              <w:right w:val="single" w:sz="4" w:space="0" w:color="auto"/>
            </w:tcBorders>
            <w:shd w:val="clear" w:color="auto" w:fill="auto"/>
            <w:vAlign w:val="center"/>
            <w:hideMark/>
          </w:tcPr>
          <w:p w14:paraId="56077950"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7C5DB8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C84751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08C7DC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4FCBA14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EA1FEE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546</w:t>
            </w:r>
          </w:p>
        </w:tc>
        <w:tc>
          <w:tcPr>
            <w:tcW w:w="256" w:type="pct"/>
            <w:tcBorders>
              <w:top w:val="nil"/>
              <w:left w:val="nil"/>
              <w:bottom w:val="single" w:sz="4" w:space="0" w:color="auto"/>
              <w:right w:val="single" w:sz="4" w:space="0" w:color="auto"/>
            </w:tcBorders>
            <w:shd w:val="clear" w:color="auto" w:fill="auto"/>
            <w:noWrap/>
            <w:vAlign w:val="center"/>
            <w:hideMark/>
          </w:tcPr>
          <w:p w14:paraId="17BCAC0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3C20BBB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070</w:t>
            </w:r>
          </w:p>
        </w:tc>
        <w:tc>
          <w:tcPr>
            <w:tcW w:w="256" w:type="pct"/>
            <w:tcBorders>
              <w:top w:val="nil"/>
              <w:left w:val="nil"/>
              <w:bottom w:val="single" w:sz="4" w:space="0" w:color="auto"/>
              <w:right w:val="single" w:sz="4" w:space="0" w:color="auto"/>
            </w:tcBorders>
            <w:shd w:val="clear" w:color="auto" w:fill="auto"/>
            <w:noWrap/>
            <w:vAlign w:val="center"/>
            <w:hideMark/>
          </w:tcPr>
          <w:p w14:paraId="4ECEF10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0652</w:t>
            </w:r>
          </w:p>
        </w:tc>
        <w:tc>
          <w:tcPr>
            <w:tcW w:w="256" w:type="pct"/>
            <w:tcBorders>
              <w:top w:val="nil"/>
              <w:left w:val="nil"/>
              <w:bottom w:val="single" w:sz="4" w:space="0" w:color="auto"/>
              <w:right w:val="single" w:sz="4" w:space="0" w:color="auto"/>
            </w:tcBorders>
            <w:shd w:val="clear" w:color="auto" w:fill="auto"/>
            <w:noWrap/>
            <w:vAlign w:val="center"/>
            <w:hideMark/>
          </w:tcPr>
          <w:p w14:paraId="740268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B6EC14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02F87F4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BRAZALETE PARA PANI ADULTO MEDIDA: 21-30 CM DE 1 VIA REUTILIZABLE, MODELO: YP-963T. PRESENTACION: PIEZA. NUMERO DE PARTE: S944B. PARA SU USO EN LA </w:t>
            </w:r>
            <w:r w:rsidRPr="00777E3A">
              <w:rPr>
                <w:rFonts w:ascii="Arial" w:hAnsi="Arial" w:cs="Arial"/>
                <w:color w:val="000000"/>
                <w:sz w:val="12"/>
                <w:szCs w:val="12"/>
                <w:lang w:val="es-MX" w:eastAsia="es-MX"/>
              </w:rPr>
              <w:lastRenderedPageBreak/>
              <w:t>FAMILIA: DESFIBRILADOR-MONITOR-MARCAPASO. MARCA: NIHON KOHDEN. MODELOS: TEC-5600, TEC-8300.</w:t>
            </w:r>
          </w:p>
        </w:tc>
        <w:tc>
          <w:tcPr>
            <w:tcW w:w="533" w:type="pct"/>
            <w:tcBorders>
              <w:top w:val="nil"/>
              <w:left w:val="nil"/>
              <w:bottom w:val="single" w:sz="4" w:space="0" w:color="auto"/>
              <w:right w:val="single" w:sz="4" w:space="0" w:color="auto"/>
            </w:tcBorders>
            <w:shd w:val="clear" w:color="auto" w:fill="auto"/>
            <w:vAlign w:val="center"/>
            <w:hideMark/>
          </w:tcPr>
          <w:p w14:paraId="1236B3A3"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PIEZA</w:t>
            </w:r>
          </w:p>
        </w:tc>
        <w:tc>
          <w:tcPr>
            <w:tcW w:w="478" w:type="pct"/>
            <w:tcBorders>
              <w:top w:val="nil"/>
              <w:left w:val="nil"/>
              <w:bottom w:val="single" w:sz="4" w:space="0" w:color="auto"/>
              <w:right w:val="single" w:sz="4" w:space="0" w:color="auto"/>
            </w:tcBorders>
            <w:shd w:val="clear" w:color="auto" w:fill="auto"/>
            <w:noWrap/>
            <w:vAlign w:val="center"/>
            <w:hideMark/>
          </w:tcPr>
          <w:p w14:paraId="5796319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7F908E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7D775B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w:t>
            </w:r>
          </w:p>
        </w:tc>
      </w:tr>
      <w:tr w:rsidR="002C1C49" w:rsidRPr="00777E3A" w14:paraId="6F1E425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1F6282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547</w:t>
            </w:r>
          </w:p>
        </w:tc>
        <w:tc>
          <w:tcPr>
            <w:tcW w:w="256" w:type="pct"/>
            <w:tcBorders>
              <w:top w:val="nil"/>
              <w:left w:val="nil"/>
              <w:bottom w:val="single" w:sz="4" w:space="0" w:color="auto"/>
              <w:right w:val="single" w:sz="4" w:space="0" w:color="auto"/>
            </w:tcBorders>
            <w:shd w:val="clear" w:color="auto" w:fill="auto"/>
            <w:noWrap/>
            <w:vAlign w:val="center"/>
            <w:hideMark/>
          </w:tcPr>
          <w:p w14:paraId="6B6F75C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2E07093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070</w:t>
            </w:r>
          </w:p>
        </w:tc>
        <w:tc>
          <w:tcPr>
            <w:tcW w:w="256" w:type="pct"/>
            <w:tcBorders>
              <w:top w:val="nil"/>
              <w:left w:val="nil"/>
              <w:bottom w:val="single" w:sz="4" w:space="0" w:color="auto"/>
              <w:right w:val="single" w:sz="4" w:space="0" w:color="auto"/>
            </w:tcBorders>
            <w:shd w:val="clear" w:color="auto" w:fill="auto"/>
            <w:noWrap/>
            <w:vAlign w:val="center"/>
            <w:hideMark/>
          </w:tcPr>
          <w:p w14:paraId="5EF8A73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0694</w:t>
            </w:r>
          </w:p>
        </w:tc>
        <w:tc>
          <w:tcPr>
            <w:tcW w:w="256" w:type="pct"/>
            <w:tcBorders>
              <w:top w:val="nil"/>
              <w:left w:val="nil"/>
              <w:bottom w:val="single" w:sz="4" w:space="0" w:color="auto"/>
              <w:right w:val="single" w:sz="4" w:space="0" w:color="auto"/>
            </w:tcBorders>
            <w:shd w:val="clear" w:color="auto" w:fill="auto"/>
            <w:noWrap/>
            <w:vAlign w:val="center"/>
            <w:hideMark/>
          </w:tcPr>
          <w:p w14:paraId="0432EF7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118D0C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200EB03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BRAZALETE PARA PANI ADULTO MEDIDA: 26-36 CM DE 1 VIA REUTILIZABLE, MODELO: YP-964T. PRESENTACION: PIEZA. NUMERO DE PARTE: S944C. PARA SU USO EN LA FAMILIA: DESFIBRILADOR-MONITOR-MARCAPASO. MARCA: NIHON KOHDEN. MODELOS: TEC-5600, TEC-8300.</w:t>
            </w:r>
          </w:p>
        </w:tc>
        <w:tc>
          <w:tcPr>
            <w:tcW w:w="533" w:type="pct"/>
            <w:tcBorders>
              <w:top w:val="nil"/>
              <w:left w:val="nil"/>
              <w:bottom w:val="single" w:sz="4" w:space="0" w:color="auto"/>
              <w:right w:val="single" w:sz="4" w:space="0" w:color="auto"/>
            </w:tcBorders>
            <w:shd w:val="clear" w:color="auto" w:fill="auto"/>
            <w:vAlign w:val="center"/>
            <w:hideMark/>
          </w:tcPr>
          <w:p w14:paraId="6E8A4DB2"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AD3963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236428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6A1FAC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w:t>
            </w:r>
          </w:p>
        </w:tc>
      </w:tr>
      <w:tr w:rsidR="002C1C49" w:rsidRPr="00777E3A" w14:paraId="45ACEA5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6E3D73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548</w:t>
            </w:r>
          </w:p>
        </w:tc>
        <w:tc>
          <w:tcPr>
            <w:tcW w:w="256" w:type="pct"/>
            <w:tcBorders>
              <w:top w:val="nil"/>
              <w:left w:val="nil"/>
              <w:bottom w:val="single" w:sz="4" w:space="0" w:color="auto"/>
              <w:right w:val="single" w:sz="4" w:space="0" w:color="auto"/>
            </w:tcBorders>
            <w:shd w:val="clear" w:color="auto" w:fill="auto"/>
            <w:noWrap/>
            <w:vAlign w:val="center"/>
            <w:hideMark/>
          </w:tcPr>
          <w:p w14:paraId="1DC49AD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1A74408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070</w:t>
            </w:r>
          </w:p>
        </w:tc>
        <w:tc>
          <w:tcPr>
            <w:tcW w:w="256" w:type="pct"/>
            <w:tcBorders>
              <w:top w:val="nil"/>
              <w:left w:val="nil"/>
              <w:bottom w:val="single" w:sz="4" w:space="0" w:color="auto"/>
              <w:right w:val="single" w:sz="4" w:space="0" w:color="auto"/>
            </w:tcBorders>
            <w:shd w:val="clear" w:color="auto" w:fill="auto"/>
            <w:noWrap/>
            <w:vAlign w:val="center"/>
            <w:hideMark/>
          </w:tcPr>
          <w:p w14:paraId="78DC7DD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0918</w:t>
            </w:r>
          </w:p>
        </w:tc>
        <w:tc>
          <w:tcPr>
            <w:tcW w:w="256" w:type="pct"/>
            <w:tcBorders>
              <w:top w:val="nil"/>
              <w:left w:val="nil"/>
              <w:bottom w:val="single" w:sz="4" w:space="0" w:color="auto"/>
              <w:right w:val="single" w:sz="4" w:space="0" w:color="auto"/>
            </w:tcBorders>
            <w:shd w:val="clear" w:color="auto" w:fill="auto"/>
            <w:noWrap/>
            <w:vAlign w:val="center"/>
            <w:hideMark/>
          </w:tcPr>
          <w:p w14:paraId="3DD58D0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4904E9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6F23B2C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BRAZALETE REUTILIZABLE TAMAÑO PEDIATRICO (18-26CM). MODELO: CM1302. PRESENTACION: PIEZA. NUMERO DE CATALOGO: 01.57.040211. PARA SU USO EN EL EQUIPO: MONITOR DE SIGNOS VITALES PARA EL TRASLADO DEL PACIENTE. CLAVE: 531.619.0411. MARCA: ADVANCED. MODELO: PM-2000XL. MARCAS COMPATIBLES: EDAN.</w:t>
            </w:r>
          </w:p>
        </w:tc>
        <w:tc>
          <w:tcPr>
            <w:tcW w:w="533" w:type="pct"/>
            <w:tcBorders>
              <w:top w:val="nil"/>
              <w:left w:val="nil"/>
              <w:bottom w:val="single" w:sz="4" w:space="0" w:color="auto"/>
              <w:right w:val="single" w:sz="4" w:space="0" w:color="auto"/>
            </w:tcBorders>
            <w:shd w:val="clear" w:color="auto" w:fill="auto"/>
            <w:vAlign w:val="center"/>
            <w:hideMark/>
          </w:tcPr>
          <w:p w14:paraId="478F21F0"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915C85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3B33E0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E600BA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14</w:t>
            </w:r>
          </w:p>
        </w:tc>
      </w:tr>
      <w:tr w:rsidR="002C1C49" w:rsidRPr="00777E3A" w14:paraId="4C0CE40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5A6635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549</w:t>
            </w:r>
          </w:p>
        </w:tc>
        <w:tc>
          <w:tcPr>
            <w:tcW w:w="256" w:type="pct"/>
            <w:tcBorders>
              <w:top w:val="nil"/>
              <w:left w:val="nil"/>
              <w:bottom w:val="single" w:sz="4" w:space="0" w:color="auto"/>
              <w:right w:val="single" w:sz="4" w:space="0" w:color="auto"/>
            </w:tcBorders>
            <w:shd w:val="clear" w:color="auto" w:fill="auto"/>
            <w:noWrap/>
            <w:vAlign w:val="center"/>
            <w:hideMark/>
          </w:tcPr>
          <w:p w14:paraId="2B3EF89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29D3CB3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070</w:t>
            </w:r>
          </w:p>
        </w:tc>
        <w:tc>
          <w:tcPr>
            <w:tcW w:w="256" w:type="pct"/>
            <w:tcBorders>
              <w:top w:val="nil"/>
              <w:left w:val="nil"/>
              <w:bottom w:val="single" w:sz="4" w:space="0" w:color="auto"/>
              <w:right w:val="single" w:sz="4" w:space="0" w:color="auto"/>
            </w:tcBorders>
            <w:shd w:val="clear" w:color="auto" w:fill="auto"/>
            <w:noWrap/>
            <w:vAlign w:val="center"/>
            <w:hideMark/>
          </w:tcPr>
          <w:p w14:paraId="3D26E6D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0819</w:t>
            </w:r>
          </w:p>
        </w:tc>
        <w:tc>
          <w:tcPr>
            <w:tcW w:w="256" w:type="pct"/>
            <w:tcBorders>
              <w:top w:val="nil"/>
              <w:left w:val="nil"/>
              <w:bottom w:val="single" w:sz="4" w:space="0" w:color="auto"/>
              <w:right w:val="single" w:sz="4" w:space="0" w:color="auto"/>
            </w:tcBorders>
            <w:shd w:val="clear" w:color="auto" w:fill="auto"/>
            <w:noWrap/>
            <w:vAlign w:val="center"/>
            <w:hideMark/>
          </w:tcPr>
          <w:p w14:paraId="1872063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96461F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4B0F043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BRAZALETE PARA PANI NEONATAL, MEDIDA: 7-10 CM DE 1 O 2 VIAS (TECNOLOGIA FLEXIPORT) REUTILIZABLE, CIERRE TIPO VELCRO, LIBRE DE LATEX, SIN CAMARA. PRESENTACION: PIEZA. NUMERO DE CATALOGO: NUMERO DE PARTE: REUSE-06. PARA SU USO EN EL EQUIPO: MONITOR DE SIGNOS VITALES (PARA TRIAGE). CLAVE: 531.619.0403. MARCA: WELCH ALLYN. MODELO: CONNEX CSM VSM 6000 SPOT LXI.</w:t>
            </w:r>
          </w:p>
        </w:tc>
        <w:tc>
          <w:tcPr>
            <w:tcW w:w="533" w:type="pct"/>
            <w:tcBorders>
              <w:top w:val="nil"/>
              <w:left w:val="nil"/>
              <w:bottom w:val="single" w:sz="4" w:space="0" w:color="auto"/>
              <w:right w:val="single" w:sz="4" w:space="0" w:color="auto"/>
            </w:tcBorders>
            <w:shd w:val="clear" w:color="auto" w:fill="auto"/>
            <w:vAlign w:val="center"/>
            <w:hideMark/>
          </w:tcPr>
          <w:p w14:paraId="1A228B41"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A44F01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1BB740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F5F09F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268187E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595A97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550</w:t>
            </w:r>
          </w:p>
        </w:tc>
        <w:tc>
          <w:tcPr>
            <w:tcW w:w="256" w:type="pct"/>
            <w:tcBorders>
              <w:top w:val="nil"/>
              <w:left w:val="nil"/>
              <w:bottom w:val="single" w:sz="4" w:space="0" w:color="auto"/>
              <w:right w:val="single" w:sz="4" w:space="0" w:color="auto"/>
            </w:tcBorders>
            <w:shd w:val="clear" w:color="auto" w:fill="auto"/>
            <w:noWrap/>
            <w:vAlign w:val="center"/>
            <w:hideMark/>
          </w:tcPr>
          <w:p w14:paraId="7993969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2E0526E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070</w:t>
            </w:r>
          </w:p>
        </w:tc>
        <w:tc>
          <w:tcPr>
            <w:tcW w:w="256" w:type="pct"/>
            <w:tcBorders>
              <w:top w:val="nil"/>
              <w:left w:val="nil"/>
              <w:bottom w:val="single" w:sz="4" w:space="0" w:color="auto"/>
              <w:right w:val="single" w:sz="4" w:space="0" w:color="auto"/>
            </w:tcBorders>
            <w:shd w:val="clear" w:color="auto" w:fill="auto"/>
            <w:noWrap/>
            <w:vAlign w:val="center"/>
            <w:hideMark/>
          </w:tcPr>
          <w:p w14:paraId="16B3268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0827</w:t>
            </w:r>
          </w:p>
        </w:tc>
        <w:tc>
          <w:tcPr>
            <w:tcW w:w="256" w:type="pct"/>
            <w:tcBorders>
              <w:top w:val="nil"/>
              <w:left w:val="nil"/>
              <w:bottom w:val="single" w:sz="4" w:space="0" w:color="auto"/>
              <w:right w:val="single" w:sz="4" w:space="0" w:color="auto"/>
            </w:tcBorders>
            <w:shd w:val="clear" w:color="auto" w:fill="auto"/>
            <w:noWrap/>
            <w:vAlign w:val="center"/>
            <w:hideMark/>
          </w:tcPr>
          <w:p w14:paraId="71DA712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434742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4B5A08C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BRAZALETE PARA PANI INFANTIL MEDIDA: 9-3 CM DE 1 O 2 VIAS (TECNOLOGIA FLEXIPORT) REUTILIZABLE, CIERRE TIPO VELCRO, LIBRE DE LATEX, SIN CAMARA. PRESENTACION: PIEZA. NUMERO DE CATALOGO: NUMERO DE PARTE: REUSE-07. PARA SU USO EN EL EQUIPO: MONITOR DE SIGNOS VITALES (PARA TRIAGE). CLAVE: 531.619.0403. MARCA: WELCH ALLYN. MODELO: CONNEX CSM VSM 6000 SPOT LXI.</w:t>
            </w:r>
          </w:p>
        </w:tc>
        <w:tc>
          <w:tcPr>
            <w:tcW w:w="533" w:type="pct"/>
            <w:tcBorders>
              <w:top w:val="nil"/>
              <w:left w:val="nil"/>
              <w:bottom w:val="single" w:sz="4" w:space="0" w:color="auto"/>
              <w:right w:val="single" w:sz="4" w:space="0" w:color="auto"/>
            </w:tcBorders>
            <w:shd w:val="clear" w:color="auto" w:fill="auto"/>
            <w:vAlign w:val="center"/>
            <w:hideMark/>
          </w:tcPr>
          <w:p w14:paraId="580F0AF0"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4237AD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02B97C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36A0CF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68AD216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24766A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551</w:t>
            </w:r>
          </w:p>
        </w:tc>
        <w:tc>
          <w:tcPr>
            <w:tcW w:w="256" w:type="pct"/>
            <w:tcBorders>
              <w:top w:val="nil"/>
              <w:left w:val="nil"/>
              <w:bottom w:val="single" w:sz="4" w:space="0" w:color="auto"/>
              <w:right w:val="single" w:sz="4" w:space="0" w:color="auto"/>
            </w:tcBorders>
            <w:shd w:val="clear" w:color="auto" w:fill="auto"/>
            <w:noWrap/>
            <w:vAlign w:val="center"/>
            <w:hideMark/>
          </w:tcPr>
          <w:p w14:paraId="183A2EA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0B1C543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070</w:t>
            </w:r>
          </w:p>
        </w:tc>
        <w:tc>
          <w:tcPr>
            <w:tcW w:w="256" w:type="pct"/>
            <w:tcBorders>
              <w:top w:val="nil"/>
              <w:left w:val="nil"/>
              <w:bottom w:val="single" w:sz="4" w:space="0" w:color="auto"/>
              <w:right w:val="single" w:sz="4" w:space="0" w:color="auto"/>
            </w:tcBorders>
            <w:shd w:val="clear" w:color="auto" w:fill="auto"/>
            <w:noWrap/>
            <w:vAlign w:val="center"/>
            <w:hideMark/>
          </w:tcPr>
          <w:p w14:paraId="58D6DD5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0835</w:t>
            </w:r>
          </w:p>
        </w:tc>
        <w:tc>
          <w:tcPr>
            <w:tcW w:w="256" w:type="pct"/>
            <w:tcBorders>
              <w:top w:val="nil"/>
              <w:left w:val="nil"/>
              <w:bottom w:val="single" w:sz="4" w:space="0" w:color="auto"/>
              <w:right w:val="single" w:sz="4" w:space="0" w:color="auto"/>
            </w:tcBorders>
            <w:shd w:val="clear" w:color="auto" w:fill="auto"/>
            <w:noWrap/>
            <w:vAlign w:val="center"/>
            <w:hideMark/>
          </w:tcPr>
          <w:p w14:paraId="45F6A1B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1A678B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0A70F34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BRAZALETE PARA PANI PEDIATRICO MEDIDA: 12-16 CM DE 1 O 2 VIAS (TECNOLOGIA FLEXIPORT) REUTILIZABLE, CIERRE TIPO VELCRO, LIBRE DE LATEX, SIN CAMARA. PRESENTACION: PIEZA. NUMERO DE CATALOGO: NUMERO DE PARTE: REUSE-08. PARA SU USO EN EL EQUIPO: MONITOR DE SIGNOS VITALES (PARA TRIAGE). CLAVE: 531.619.0403. MARCA: WELCH ALLYN. MODELO: CONNEX CSM VSM 6000 SPOT LXI.</w:t>
            </w:r>
          </w:p>
        </w:tc>
        <w:tc>
          <w:tcPr>
            <w:tcW w:w="533" w:type="pct"/>
            <w:tcBorders>
              <w:top w:val="nil"/>
              <w:left w:val="nil"/>
              <w:bottom w:val="single" w:sz="4" w:space="0" w:color="auto"/>
              <w:right w:val="single" w:sz="4" w:space="0" w:color="auto"/>
            </w:tcBorders>
            <w:shd w:val="clear" w:color="auto" w:fill="auto"/>
            <w:vAlign w:val="center"/>
            <w:hideMark/>
          </w:tcPr>
          <w:p w14:paraId="2A317728"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6B5123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B89D72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20EB11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6AC0C1B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4E7B9B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552</w:t>
            </w:r>
          </w:p>
        </w:tc>
        <w:tc>
          <w:tcPr>
            <w:tcW w:w="256" w:type="pct"/>
            <w:tcBorders>
              <w:top w:val="nil"/>
              <w:left w:val="nil"/>
              <w:bottom w:val="single" w:sz="4" w:space="0" w:color="auto"/>
              <w:right w:val="single" w:sz="4" w:space="0" w:color="auto"/>
            </w:tcBorders>
            <w:shd w:val="clear" w:color="auto" w:fill="auto"/>
            <w:noWrap/>
            <w:vAlign w:val="center"/>
            <w:hideMark/>
          </w:tcPr>
          <w:p w14:paraId="58CCBC5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4162DA3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070</w:t>
            </w:r>
          </w:p>
        </w:tc>
        <w:tc>
          <w:tcPr>
            <w:tcW w:w="256" w:type="pct"/>
            <w:tcBorders>
              <w:top w:val="nil"/>
              <w:left w:val="nil"/>
              <w:bottom w:val="single" w:sz="4" w:space="0" w:color="auto"/>
              <w:right w:val="single" w:sz="4" w:space="0" w:color="auto"/>
            </w:tcBorders>
            <w:shd w:val="clear" w:color="auto" w:fill="auto"/>
            <w:noWrap/>
            <w:vAlign w:val="center"/>
            <w:hideMark/>
          </w:tcPr>
          <w:p w14:paraId="0859F35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0843</w:t>
            </w:r>
          </w:p>
        </w:tc>
        <w:tc>
          <w:tcPr>
            <w:tcW w:w="256" w:type="pct"/>
            <w:tcBorders>
              <w:top w:val="nil"/>
              <w:left w:val="nil"/>
              <w:bottom w:val="single" w:sz="4" w:space="0" w:color="auto"/>
              <w:right w:val="single" w:sz="4" w:space="0" w:color="auto"/>
            </w:tcBorders>
            <w:shd w:val="clear" w:color="auto" w:fill="auto"/>
            <w:noWrap/>
            <w:vAlign w:val="center"/>
            <w:hideMark/>
          </w:tcPr>
          <w:p w14:paraId="7DD9A43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17D36E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5BB132C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BRAZALETE PARA PANI PEDIATRICO MEDIDA: 15-21 CM DE 1 O 2 VIAS (TECNOLOGIA FLEXIPORT) REUTILIZABLE, CIERRE TIPO VELCRO, LIBRE DE LATEX, SIN CAMARA. PRESENTACION: PIEZA. NUMERO DE CATALOGO: NUMERO DE PARTE: REUSE-09. PARA SU USO EN EL EQUIPO: MONITOR DE SIGNOS VITALES (PARA TRIAGE). CLAVE: 531.619.0403. MARCA: WELCH ALLYN. MODELO: CONNEX CSM VSM 6000 SPOT LXI.</w:t>
            </w:r>
          </w:p>
        </w:tc>
        <w:tc>
          <w:tcPr>
            <w:tcW w:w="533" w:type="pct"/>
            <w:tcBorders>
              <w:top w:val="nil"/>
              <w:left w:val="nil"/>
              <w:bottom w:val="single" w:sz="4" w:space="0" w:color="auto"/>
              <w:right w:val="single" w:sz="4" w:space="0" w:color="auto"/>
            </w:tcBorders>
            <w:shd w:val="clear" w:color="auto" w:fill="auto"/>
            <w:vAlign w:val="center"/>
            <w:hideMark/>
          </w:tcPr>
          <w:p w14:paraId="37F61932"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731544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A7AFBB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B175FB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w:t>
            </w:r>
          </w:p>
        </w:tc>
      </w:tr>
      <w:tr w:rsidR="002C1C49" w:rsidRPr="00777E3A" w14:paraId="72324D5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FD413B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553</w:t>
            </w:r>
          </w:p>
        </w:tc>
        <w:tc>
          <w:tcPr>
            <w:tcW w:w="256" w:type="pct"/>
            <w:tcBorders>
              <w:top w:val="nil"/>
              <w:left w:val="nil"/>
              <w:bottom w:val="single" w:sz="4" w:space="0" w:color="auto"/>
              <w:right w:val="single" w:sz="4" w:space="0" w:color="auto"/>
            </w:tcBorders>
            <w:shd w:val="clear" w:color="auto" w:fill="auto"/>
            <w:noWrap/>
            <w:vAlign w:val="center"/>
            <w:hideMark/>
          </w:tcPr>
          <w:p w14:paraId="06065BC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3CFCCA5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070</w:t>
            </w:r>
          </w:p>
        </w:tc>
        <w:tc>
          <w:tcPr>
            <w:tcW w:w="256" w:type="pct"/>
            <w:tcBorders>
              <w:top w:val="nil"/>
              <w:left w:val="nil"/>
              <w:bottom w:val="single" w:sz="4" w:space="0" w:color="auto"/>
              <w:right w:val="single" w:sz="4" w:space="0" w:color="auto"/>
            </w:tcBorders>
            <w:shd w:val="clear" w:color="auto" w:fill="auto"/>
            <w:noWrap/>
            <w:vAlign w:val="center"/>
            <w:hideMark/>
          </w:tcPr>
          <w:p w14:paraId="48EC84D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0850</w:t>
            </w:r>
          </w:p>
        </w:tc>
        <w:tc>
          <w:tcPr>
            <w:tcW w:w="256" w:type="pct"/>
            <w:tcBorders>
              <w:top w:val="nil"/>
              <w:left w:val="nil"/>
              <w:bottom w:val="single" w:sz="4" w:space="0" w:color="auto"/>
              <w:right w:val="single" w:sz="4" w:space="0" w:color="auto"/>
            </w:tcBorders>
            <w:shd w:val="clear" w:color="auto" w:fill="auto"/>
            <w:noWrap/>
            <w:vAlign w:val="center"/>
            <w:hideMark/>
          </w:tcPr>
          <w:p w14:paraId="34B1F0C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96E914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11C83739"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BRAZALETE PARA PANI ADULTO PEQUENO MEDIDA: 20-26 CM DE 1 O 2 VIAS (TECNOLOGIA FLEXIPORT) REUTILIZABLE, CIERRE TIPO VELCRO, LIBRE DE LATEX, SIN CAMARA. PRESENTACION: PIEZA. NUMERO DE CATALOGO: NUMERO DE PARTE: REUSE-10. PARA SU USO EN EL EQUIPO: MONITOR DE SIGNOS VITALES (PARA TRIAGE). CLAVE: 531.619.0403. MARCA: WELCH ALLYN. MODELO: CONNEX CSM VSM 6000SPOT LXI.</w:t>
            </w:r>
          </w:p>
        </w:tc>
        <w:tc>
          <w:tcPr>
            <w:tcW w:w="533" w:type="pct"/>
            <w:tcBorders>
              <w:top w:val="nil"/>
              <w:left w:val="nil"/>
              <w:bottom w:val="single" w:sz="4" w:space="0" w:color="auto"/>
              <w:right w:val="single" w:sz="4" w:space="0" w:color="auto"/>
            </w:tcBorders>
            <w:shd w:val="clear" w:color="auto" w:fill="auto"/>
            <w:vAlign w:val="center"/>
            <w:hideMark/>
          </w:tcPr>
          <w:p w14:paraId="48FB44CC"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A8B1DB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5FF42D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CB3A0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04337E2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ECDCBE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554</w:t>
            </w:r>
          </w:p>
        </w:tc>
        <w:tc>
          <w:tcPr>
            <w:tcW w:w="256" w:type="pct"/>
            <w:tcBorders>
              <w:top w:val="nil"/>
              <w:left w:val="nil"/>
              <w:bottom w:val="single" w:sz="4" w:space="0" w:color="auto"/>
              <w:right w:val="single" w:sz="4" w:space="0" w:color="auto"/>
            </w:tcBorders>
            <w:shd w:val="clear" w:color="auto" w:fill="auto"/>
            <w:noWrap/>
            <w:vAlign w:val="center"/>
            <w:hideMark/>
          </w:tcPr>
          <w:p w14:paraId="08138F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7181224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070</w:t>
            </w:r>
          </w:p>
        </w:tc>
        <w:tc>
          <w:tcPr>
            <w:tcW w:w="256" w:type="pct"/>
            <w:tcBorders>
              <w:top w:val="nil"/>
              <w:left w:val="nil"/>
              <w:bottom w:val="single" w:sz="4" w:space="0" w:color="auto"/>
              <w:right w:val="single" w:sz="4" w:space="0" w:color="auto"/>
            </w:tcBorders>
            <w:shd w:val="clear" w:color="auto" w:fill="auto"/>
            <w:noWrap/>
            <w:vAlign w:val="center"/>
            <w:hideMark/>
          </w:tcPr>
          <w:p w14:paraId="020D30C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0868</w:t>
            </w:r>
          </w:p>
        </w:tc>
        <w:tc>
          <w:tcPr>
            <w:tcW w:w="256" w:type="pct"/>
            <w:tcBorders>
              <w:top w:val="nil"/>
              <w:left w:val="nil"/>
              <w:bottom w:val="single" w:sz="4" w:space="0" w:color="auto"/>
              <w:right w:val="single" w:sz="4" w:space="0" w:color="auto"/>
            </w:tcBorders>
            <w:shd w:val="clear" w:color="auto" w:fill="auto"/>
            <w:noWrap/>
            <w:vAlign w:val="center"/>
            <w:hideMark/>
          </w:tcPr>
          <w:p w14:paraId="4F15D9B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44D8ED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7E6D53F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BRAZALETE PARA PANI ADULTO MEDIDA: 25-34 CM DE 1 O 2 VIAS (TECNOLOGIA FLEXIPORT) REUTILIZABLE, CIERRE TIPO VELCRO, LIBRE DE LATEX, SIN CAMARA. PRESENTACION: PIEZA. NUMERO DE CATALOGO: NUMERO DE PARTE: REUSE-11. PARA SU USO EN EL EQUIPO: MONITOR DE SIGNOS VITALES (PARA TRIAGE). CLAVE: 531.619.0403. MARCA: WELCH ALLYN. MODELO: CONNEX CSM VSM 6000 SPOT LXI.</w:t>
            </w:r>
          </w:p>
        </w:tc>
        <w:tc>
          <w:tcPr>
            <w:tcW w:w="533" w:type="pct"/>
            <w:tcBorders>
              <w:top w:val="nil"/>
              <w:left w:val="nil"/>
              <w:bottom w:val="single" w:sz="4" w:space="0" w:color="auto"/>
              <w:right w:val="single" w:sz="4" w:space="0" w:color="auto"/>
            </w:tcBorders>
            <w:shd w:val="clear" w:color="auto" w:fill="auto"/>
            <w:vAlign w:val="center"/>
            <w:hideMark/>
          </w:tcPr>
          <w:p w14:paraId="433A718F"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423648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CD43FE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5A41E8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111</w:t>
            </w:r>
          </w:p>
        </w:tc>
      </w:tr>
      <w:tr w:rsidR="002C1C49" w:rsidRPr="00777E3A" w14:paraId="6D9DEFF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67A791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555</w:t>
            </w:r>
          </w:p>
        </w:tc>
        <w:tc>
          <w:tcPr>
            <w:tcW w:w="256" w:type="pct"/>
            <w:tcBorders>
              <w:top w:val="nil"/>
              <w:left w:val="nil"/>
              <w:bottom w:val="single" w:sz="4" w:space="0" w:color="auto"/>
              <w:right w:val="single" w:sz="4" w:space="0" w:color="auto"/>
            </w:tcBorders>
            <w:shd w:val="clear" w:color="auto" w:fill="auto"/>
            <w:noWrap/>
            <w:vAlign w:val="center"/>
            <w:hideMark/>
          </w:tcPr>
          <w:p w14:paraId="6384AE5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7422106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070</w:t>
            </w:r>
          </w:p>
        </w:tc>
        <w:tc>
          <w:tcPr>
            <w:tcW w:w="256" w:type="pct"/>
            <w:tcBorders>
              <w:top w:val="nil"/>
              <w:left w:val="nil"/>
              <w:bottom w:val="single" w:sz="4" w:space="0" w:color="auto"/>
              <w:right w:val="single" w:sz="4" w:space="0" w:color="auto"/>
            </w:tcBorders>
            <w:shd w:val="clear" w:color="auto" w:fill="auto"/>
            <w:noWrap/>
            <w:vAlign w:val="center"/>
            <w:hideMark/>
          </w:tcPr>
          <w:p w14:paraId="59DC51D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0876</w:t>
            </w:r>
          </w:p>
        </w:tc>
        <w:tc>
          <w:tcPr>
            <w:tcW w:w="256" w:type="pct"/>
            <w:tcBorders>
              <w:top w:val="nil"/>
              <w:left w:val="nil"/>
              <w:bottom w:val="single" w:sz="4" w:space="0" w:color="auto"/>
              <w:right w:val="single" w:sz="4" w:space="0" w:color="auto"/>
            </w:tcBorders>
            <w:shd w:val="clear" w:color="auto" w:fill="auto"/>
            <w:noWrap/>
            <w:vAlign w:val="center"/>
            <w:hideMark/>
          </w:tcPr>
          <w:p w14:paraId="743C092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E3826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0B38A6E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BRAZALETE PARA PANI ADULTO LARGO MEDIDA: 25-34 CM DE 1 O 2 VIAS (TECNOLOGIA FLEXIPORT) REUTILIZABLE, (TECNOLOGIA FLEXIPORT) REUTILIZABLE, CIERRE TIPO VELCRO, LIBRE DE LATEX, SIN CAMARA. PRESENTACION: PIEZA. NUMERO DE CATALOGO: NUMERO DE PARTE: REUSE-11L. PARA SU USO EN EL EQUIPO: MONITOR DE SIGNOS VITALES (PARA TRIAGE). CLAVE: 531.619.0403. MARCA: WELCH ALLYN. MODELO: CONNEX CSM VSM 6000 SPOT LXI.</w:t>
            </w:r>
          </w:p>
        </w:tc>
        <w:tc>
          <w:tcPr>
            <w:tcW w:w="533" w:type="pct"/>
            <w:tcBorders>
              <w:top w:val="nil"/>
              <w:left w:val="nil"/>
              <w:bottom w:val="single" w:sz="4" w:space="0" w:color="auto"/>
              <w:right w:val="single" w:sz="4" w:space="0" w:color="auto"/>
            </w:tcBorders>
            <w:shd w:val="clear" w:color="auto" w:fill="auto"/>
            <w:vAlign w:val="center"/>
            <w:hideMark/>
          </w:tcPr>
          <w:p w14:paraId="17680752"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CEDA3F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3B8FA8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A6FC9C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1B6A003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F0B30B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556</w:t>
            </w:r>
          </w:p>
        </w:tc>
        <w:tc>
          <w:tcPr>
            <w:tcW w:w="256" w:type="pct"/>
            <w:tcBorders>
              <w:top w:val="nil"/>
              <w:left w:val="nil"/>
              <w:bottom w:val="single" w:sz="4" w:space="0" w:color="auto"/>
              <w:right w:val="single" w:sz="4" w:space="0" w:color="auto"/>
            </w:tcBorders>
            <w:shd w:val="clear" w:color="auto" w:fill="auto"/>
            <w:noWrap/>
            <w:vAlign w:val="center"/>
            <w:hideMark/>
          </w:tcPr>
          <w:p w14:paraId="4B59BF6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4D112FE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070</w:t>
            </w:r>
          </w:p>
        </w:tc>
        <w:tc>
          <w:tcPr>
            <w:tcW w:w="256" w:type="pct"/>
            <w:tcBorders>
              <w:top w:val="nil"/>
              <w:left w:val="nil"/>
              <w:bottom w:val="single" w:sz="4" w:space="0" w:color="auto"/>
              <w:right w:val="single" w:sz="4" w:space="0" w:color="auto"/>
            </w:tcBorders>
            <w:shd w:val="clear" w:color="auto" w:fill="auto"/>
            <w:noWrap/>
            <w:vAlign w:val="center"/>
            <w:hideMark/>
          </w:tcPr>
          <w:p w14:paraId="2767AE6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0884</w:t>
            </w:r>
          </w:p>
        </w:tc>
        <w:tc>
          <w:tcPr>
            <w:tcW w:w="256" w:type="pct"/>
            <w:tcBorders>
              <w:top w:val="nil"/>
              <w:left w:val="nil"/>
              <w:bottom w:val="single" w:sz="4" w:space="0" w:color="auto"/>
              <w:right w:val="single" w:sz="4" w:space="0" w:color="auto"/>
            </w:tcBorders>
            <w:shd w:val="clear" w:color="auto" w:fill="auto"/>
            <w:noWrap/>
            <w:vAlign w:val="center"/>
            <w:hideMark/>
          </w:tcPr>
          <w:p w14:paraId="4F9B489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33C9D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1765A1E9"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BRAZALETE PARA PANI ADULTO OBESO </w:t>
            </w:r>
            <w:r w:rsidRPr="00777E3A">
              <w:rPr>
                <w:rFonts w:ascii="Arial" w:hAnsi="Arial" w:cs="Arial"/>
                <w:color w:val="000000"/>
                <w:sz w:val="12"/>
                <w:szCs w:val="12"/>
                <w:lang w:val="es-MX" w:eastAsia="es-MX"/>
              </w:rPr>
              <w:lastRenderedPageBreak/>
              <w:t>MEDIDA: 32-43 CM DE 1 O 2 VIAS (TECNOLOGIA FLEXIPORT) REUTILIZABLE, CIERRE TIPO VELCRO, LIBRE DE LATEX, SIN CAMARA. PRESENTACION: PIEZA. NUMERO DE CATALOGO: NUMERO DE PARTE: REUSE-12. PARA SU USO EN EL EQUIPO: MONITOR DE SIGNOS VITALES (PARA TRIAGE). CLAVE: 531.619.0403. MARCA: WELCH ALLYN. MODELO: CONNEX CSM VSM 6000 SPOT LXI.</w:t>
            </w:r>
          </w:p>
        </w:tc>
        <w:tc>
          <w:tcPr>
            <w:tcW w:w="533" w:type="pct"/>
            <w:tcBorders>
              <w:top w:val="nil"/>
              <w:left w:val="nil"/>
              <w:bottom w:val="single" w:sz="4" w:space="0" w:color="auto"/>
              <w:right w:val="single" w:sz="4" w:space="0" w:color="auto"/>
            </w:tcBorders>
            <w:shd w:val="clear" w:color="auto" w:fill="auto"/>
            <w:vAlign w:val="center"/>
            <w:hideMark/>
          </w:tcPr>
          <w:p w14:paraId="310118B9"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PIEZA</w:t>
            </w:r>
          </w:p>
        </w:tc>
        <w:tc>
          <w:tcPr>
            <w:tcW w:w="478" w:type="pct"/>
            <w:tcBorders>
              <w:top w:val="nil"/>
              <w:left w:val="nil"/>
              <w:bottom w:val="single" w:sz="4" w:space="0" w:color="auto"/>
              <w:right w:val="single" w:sz="4" w:space="0" w:color="auto"/>
            </w:tcBorders>
            <w:shd w:val="clear" w:color="auto" w:fill="auto"/>
            <w:noWrap/>
            <w:vAlign w:val="center"/>
            <w:hideMark/>
          </w:tcPr>
          <w:p w14:paraId="121E4A1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F0C7EB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D65F4B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14</w:t>
            </w:r>
          </w:p>
        </w:tc>
      </w:tr>
      <w:tr w:rsidR="002C1C49" w:rsidRPr="00777E3A" w14:paraId="5D0D8B9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C9677B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557</w:t>
            </w:r>
          </w:p>
        </w:tc>
        <w:tc>
          <w:tcPr>
            <w:tcW w:w="256" w:type="pct"/>
            <w:tcBorders>
              <w:top w:val="nil"/>
              <w:left w:val="nil"/>
              <w:bottom w:val="single" w:sz="4" w:space="0" w:color="auto"/>
              <w:right w:val="single" w:sz="4" w:space="0" w:color="auto"/>
            </w:tcBorders>
            <w:shd w:val="clear" w:color="auto" w:fill="auto"/>
            <w:noWrap/>
            <w:vAlign w:val="center"/>
            <w:hideMark/>
          </w:tcPr>
          <w:p w14:paraId="437AD95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5AF05A6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080</w:t>
            </w:r>
          </w:p>
        </w:tc>
        <w:tc>
          <w:tcPr>
            <w:tcW w:w="256" w:type="pct"/>
            <w:tcBorders>
              <w:top w:val="nil"/>
              <w:left w:val="nil"/>
              <w:bottom w:val="single" w:sz="4" w:space="0" w:color="auto"/>
              <w:right w:val="single" w:sz="4" w:space="0" w:color="auto"/>
            </w:tcBorders>
            <w:shd w:val="clear" w:color="auto" w:fill="auto"/>
            <w:noWrap/>
            <w:vAlign w:val="center"/>
            <w:hideMark/>
          </w:tcPr>
          <w:p w14:paraId="51C9416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2987</w:t>
            </w:r>
          </w:p>
        </w:tc>
        <w:tc>
          <w:tcPr>
            <w:tcW w:w="256" w:type="pct"/>
            <w:tcBorders>
              <w:top w:val="nil"/>
              <w:left w:val="nil"/>
              <w:bottom w:val="single" w:sz="4" w:space="0" w:color="auto"/>
              <w:right w:val="single" w:sz="4" w:space="0" w:color="auto"/>
            </w:tcBorders>
            <w:shd w:val="clear" w:color="auto" w:fill="auto"/>
            <w:noWrap/>
            <w:vAlign w:val="center"/>
            <w:hideMark/>
          </w:tcPr>
          <w:p w14:paraId="30DE6B9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FD2B75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31D0F1A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CABLE REUTILIZABLE INTERFAZ ENTRE VENTILADOR GENERAL ELECTRIC Y EL NEBULIZADOR (AEROGEN SOLO). PRESENTACION: PIEZA. NUMERO DE CATALOGO: AG-AP1085-GE. PARA SU USO EN EL EQUIPO: VENTILADOR ADULTO-PEDIATRICO-NEONATAL. CLAVE: 531.941.0980. MARCA: GENERAL ELECTRIC. MODELO: CARESCAPE R860, ENGSTRÖM CARESTATION.</w:t>
            </w:r>
          </w:p>
        </w:tc>
        <w:tc>
          <w:tcPr>
            <w:tcW w:w="533" w:type="pct"/>
            <w:tcBorders>
              <w:top w:val="nil"/>
              <w:left w:val="nil"/>
              <w:bottom w:val="single" w:sz="4" w:space="0" w:color="auto"/>
              <w:right w:val="single" w:sz="4" w:space="0" w:color="auto"/>
            </w:tcBorders>
            <w:shd w:val="clear" w:color="auto" w:fill="auto"/>
            <w:vAlign w:val="center"/>
            <w:hideMark/>
          </w:tcPr>
          <w:p w14:paraId="37D46EF6"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BB1A98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9C1C24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94667E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272D3CA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BB03AC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558</w:t>
            </w:r>
          </w:p>
        </w:tc>
        <w:tc>
          <w:tcPr>
            <w:tcW w:w="256" w:type="pct"/>
            <w:tcBorders>
              <w:top w:val="nil"/>
              <w:left w:val="nil"/>
              <w:bottom w:val="single" w:sz="4" w:space="0" w:color="auto"/>
              <w:right w:val="single" w:sz="4" w:space="0" w:color="auto"/>
            </w:tcBorders>
            <w:shd w:val="clear" w:color="auto" w:fill="auto"/>
            <w:noWrap/>
            <w:vAlign w:val="center"/>
            <w:hideMark/>
          </w:tcPr>
          <w:p w14:paraId="62CBBCD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3D19125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080</w:t>
            </w:r>
          </w:p>
        </w:tc>
        <w:tc>
          <w:tcPr>
            <w:tcW w:w="256" w:type="pct"/>
            <w:tcBorders>
              <w:top w:val="nil"/>
              <w:left w:val="nil"/>
              <w:bottom w:val="single" w:sz="4" w:space="0" w:color="auto"/>
              <w:right w:val="single" w:sz="4" w:space="0" w:color="auto"/>
            </w:tcBorders>
            <w:shd w:val="clear" w:color="auto" w:fill="auto"/>
            <w:noWrap/>
            <w:vAlign w:val="center"/>
            <w:hideMark/>
          </w:tcPr>
          <w:p w14:paraId="05E2A72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2953</w:t>
            </w:r>
          </w:p>
        </w:tc>
        <w:tc>
          <w:tcPr>
            <w:tcW w:w="256" w:type="pct"/>
            <w:tcBorders>
              <w:top w:val="nil"/>
              <w:left w:val="nil"/>
              <w:bottom w:val="single" w:sz="4" w:space="0" w:color="auto"/>
              <w:right w:val="single" w:sz="4" w:space="0" w:color="auto"/>
            </w:tcBorders>
            <w:shd w:val="clear" w:color="auto" w:fill="auto"/>
            <w:noWrap/>
            <w:vAlign w:val="center"/>
            <w:hideMark/>
          </w:tcPr>
          <w:p w14:paraId="6334029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D54899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0F2F2FD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CABLE DE ALIMENTACION REUTILIZABLE PARA MODULO AEROGEN PRO Y AEROGEN PRO-X SALIDA 9V., NO SUMERGIBLE NI ESTERILIZABLE, CORRIENTE ELECTRICA 100 – 240 V, 50- 60 HZ. PRESENTACION: PIEZA. NUMERO DE CATALOGO: AG-AP1040-LA. PARA SU USO EN EL EQUIPO: VENTILADOR ADULTO-PEDIATRICO-NEONATAL. CLAVE: 531.941.0980. MARCA: VARIAS. MODELO: VARIOS.</w:t>
            </w:r>
          </w:p>
        </w:tc>
        <w:tc>
          <w:tcPr>
            <w:tcW w:w="533" w:type="pct"/>
            <w:tcBorders>
              <w:top w:val="nil"/>
              <w:left w:val="nil"/>
              <w:bottom w:val="single" w:sz="4" w:space="0" w:color="auto"/>
              <w:right w:val="single" w:sz="4" w:space="0" w:color="auto"/>
            </w:tcBorders>
            <w:shd w:val="clear" w:color="auto" w:fill="auto"/>
            <w:vAlign w:val="center"/>
            <w:hideMark/>
          </w:tcPr>
          <w:p w14:paraId="2049FCC1"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17248C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8601F1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A9592C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11AAA83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D7BBF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559</w:t>
            </w:r>
          </w:p>
        </w:tc>
        <w:tc>
          <w:tcPr>
            <w:tcW w:w="256" w:type="pct"/>
            <w:tcBorders>
              <w:top w:val="nil"/>
              <w:left w:val="nil"/>
              <w:bottom w:val="single" w:sz="4" w:space="0" w:color="auto"/>
              <w:right w:val="single" w:sz="4" w:space="0" w:color="auto"/>
            </w:tcBorders>
            <w:shd w:val="clear" w:color="auto" w:fill="auto"/>
            <w:noWrap/>
            <w:vAlign w:val="center"/>
            <w:hideMark/>
          </w:tcPr>
          <w:p w14:paraId="5F7D214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5E73B63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080</w:t>
            </w:r>
          </w:p>
        </w:tc>
        <w:tc>
          <w:tcPr>
            <w:tcW w:w="256" w:type="pct"/>
            <w:tcBorders>
              <w:top w:val="nil"/>
              <w:left w:val="nil"/>
              <w:bottom w:val="single" w:sz="4" w:space="0" w:color="auto"/>
              <w:right w:val="single" w:sz="4" w:space="0" w:color="auto"/>
            </w:tcBorders>
            <w:shd w:val="clear" w:color="auto" w:fill="auto"/>
            <w:noWrap/>
            <w:vAlign w:val="center"/>
            <w:hideMark/>
          </w:tcPr>
          <w:p w14:paraId="1822C9C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2136</w:t>
            </w:r>
          </w:p>
        </w:tc>
        <w:tc>
          <w:tcPr>
            <w:tcW w:w="256" w:type="pct"/>
            <w:tcBorders>
              <w:top w:val="nil"/>
              <w:left w:val="nil"/>
              <w:bottom w:val="single" w:sz="4" w:space="0" w:color="auto"/>
              <w:right w:val="single" w:sz="4" w:space="0" w:color="auto"/>
            </w:tcBorders>
            <w:shd w:val="clear" w:color="auto" w:fill="auto"/>
            <w:noWrap/>
            <w:vAlign w:val="center"/>
            <w:hideMark/>
          </w:tcPr>
          <w:p w14:paraId="09A4AB8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D55C6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2EB9192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CABLE COMPLETO PARA ECG DE 3 PUNTAS DE BROCHE/SNAP AHA REUTILIZABLE. PRESENTACION: PIEZA. NUMERO DE PARTE: 8000-0025. PARA SU USO EN LA FAMILIA: DESFIBRILADOR-MONITOR-MARCAPASO. MARCA: ZOLL. MODELOS: M SERIES, M SERIES CCT, R SERIES.</w:t>
            </w:r>
          </w:p>
        </w:tc>
        <w:tc>
          <w:tcPr>
            <w:tcW w:w="533" w:type="pct"/>
            <w:tcBorders>
              <w:top w:val="nil"/>
              <w:left w:val="nil"/>
              <w:bottom w:val="single" w:sz="4" w:space="0" w:color="auto"/>
              <w:right w:val="single" w:sz="4" w:space="0" w:color="auto"/>
            </w:tcBorders>
            <w:shd w:val="clear" w:color="auto" w:fill="auto"/>
            <w:vAlign w:val="center"/>
            <w:hideMark/>
          </w:tcPr>
          <w:p w14:paraId="0E0746EA"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8382CA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E155AC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44978C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2B92CC0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B03CB2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560</w:t>
            </w:r>
          </w:p>
        </w:tc>
        <w:tc>
          <w:tcPr>
            <w:tcW w:w="256" w:type="pct"/>
            <w:tcBorders>
              <w:top w:val="nil"/>
              <w:left w:val="nil"/>
              <w:bottom w:val="single" w:sz="4" w:space="0" w:color="auto"/>
              <w:right w:val="single" w:sz="4" w:space="0" w:color="auto"/>
            </w:tcBorders>
            <w:shd w:val="clear" w:color="auto" w:fill="auto"/>
            <w:noWrap/>
            <w:vAlign w:val="center"/>
            <w:hideMark/>
          </w:tcPr>
          <w:p w14:paraId="3B955F1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6C6E2A4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080</w:t>
            </w:r>
          </w:p>
        </w:tc>
        <w:tc>
          <w:tcPr>
            <w:tcW w:w="256" w:type="pct"/>
            <w:tcBorders>
              <w:top w:val="nil"/>
              <w:left w:val="nil"/>
              <w:bottom w:val="single" w:sz="4" w:space="0" w:color="auto"/>
              <w:right w:val="single" w:sz="4" w:space="0" w:color="auto"/>
            </w:tcBorders>
            <w:shd w:val="clear" w:color="auto" w:fill="auto"/>
            <w:noWrap/>
            <w:vAlign w:val="center"/>
            <w:hideMark/>
          </w:tcPr>
          <w:p w14:paraId="5959E59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1963</w:t>
            </w:r>
          </w:p>
        </w:tc>
        <w:tc>
          <w:tcPr>
            <w:tcW w:w="256" w:type="pct"/>
            <w:tcBorders>
              <w:top w:val="nil"/>
              <w:left w:val="nil"/>
              <w:bottom w:val="single" w:sz="4" w:space="0" w:color="auto"/>
              <w:right w:val="single" w:sz="4" w:space="0" w:color="auto"/>
            </w:tcBorders>
            <w:shd w:val="clear" w:color="auto" w:fill="auto"/>
            <w:noWrap/>
            <w:vAlign w:val="center"/>
            <w:hideMark/>
          </w:tcPr>
          <w:p w14:paraId="68C9205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6EA0D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5C2368F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CABLE TRONCAL PARA SPO2 CON TECNOLOGIA NIHON KOHDEN, 2.5 METROS, MODELO: JL-900P.PRESENTACION: PIEZA. NUMERO DE PARTE: K931. PARA SU USO EN LA FAMILIA: DESFIBRILADOR-MONITOR-MARCAPASO. MARCA: NIHON KOHDEN. MODELO: TEC-5600, TEC-8300.</w:t>
            </w:r>
          </w:p>
        </w:tc>
        <w:tc>
          <w:tcPr>
            <w:tcW w:w="533" w:type="pct"/>
            <w:tcBorders>
              <w:top w:val="nil"/>
              <w:left w:val="nil"/>
              <w:bottom w:val="single" w:sz="4" w:space="0" w:color="auto"/>
              <w:right w:val="single" w:sz="4" w:space="0" w:color="auto"/>
            </w:tcBorders>
            <w:shd w:val="clear" w:color="auto" w:fill="auto"/>
            <w:vAlign w:val="center"/>
            <w:hideMark/>
          </w:tcPr>
          <w:p w14:paraId="557FECEE"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7B14EB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82482D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BBB4D5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70F3DBB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9AA4F6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561</w:t>
            </w:r>
          </w:p>
        </w:tc>
        <w:tc>
          <w:tcPr>
            <w:tcW w:w="256" w:type="pct"/>
            <w:tcBorders>
              <w:top w:val="nil"/>
              <w:left w:val="nil"/>
              <w:bottom w:val="single" w:sz="4" w:space="0" w:color="auto"/>
              <w:right w:val="single" w:sz="4" w:space="0" w:color="auto"/>
            </w:tcBorders>
            <w:shd w:val="clear" w:color="auto" w:fill="auto"/>
            <w:noWrap/>
            <w:vAlign w:val="center"/>
            <w:hideMark/>
          </w:tcPr>
          <w:p w14:paraId="55B5365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23F1FD6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080</w:t>
            </w:r>
          </w:p>
        </w:tc>
        <w:tc>
          <w:tcPr>
            <w:tcW w:w="256" w:type="pct"/>
            <w:tcBorders>
              <w:top w:val="nil"/>
              <w:left w:val="nil"/>
              <w:bottom w:val="single" w:sz="4" w:space="0" w:color="auto"/>
              <w:right w:val="single" w:sz="4" w:space="0" w:color="auto"/>
            </w:tcBorders>
            <w:shd w:val="clear" w:color="auto" w:fill="auto"/>
            <w:noWrap/>
            <w:vAlign w:val="center"/>
            <w:hideMark/>
          </w:tcPr>
          <w:p w14:paraId="1593E7F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2151</w:t>
            </w:r>
          </w:p>
        </w:tc>
        <w:tc>
          <w:tcPr>
            <w:tcW w:w="256" w:type="pct"/>
            <w:tcBorders>
              <w:top w:val="nil"/>
              <w:left w:val="nil"/>
              <w:bottom w:val="single" w:sz="4" w:space="0" w:color="auto"/>
              <w:right w:val="single" w:sz="4" w:space="0" w:color="auto"/>
            </w:tcBorders>
            <w:shd w:val="clear" w:color="auto" w:fill="auto"/>
            <w:noWrap/>
            <w:vAlign w:val="center"/>
            <w:hideMark/>
          </w:tcPr>
          <w:p w14:paraId="6636860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4C0CD8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039A829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CABLE COMPLETO PARA ECG DE 3 PUNTAS DE BROCHE/SNAP IEC REUTILIZABLE, 3.5 METROS, MODELO: BC-763V. PRESENTACION: PIEZA. NUMERO DE PARTE: K353A. PARA SU USO EN LA FAMILIA: DESFIBRILADOR-MONITOR-MARCAPASO. MARCA: NIHON KOHDEN. MODELOS: TEC-5500, TEC-7500.</w:t>
            </w:r>
          </w:p>
        </w:tc>
        <w:tc>
          <w:tcPr>
            <w:tcW w:w="533" w:type="pct"/>
            <w:tcBorders>
              <w:top w:val="nil"/>
              <w:left w:val="nil"/>
              <w:bottom w:val="single" w:sz="4" w:space="0" w:color="auto"/>
              <w:right w:val="single" w:sz="4" w:space="0" w:color="auto"/>
            </w:tcBorders>
            <w:shd w:val="clear" w:color="auto" w:fill="auto"/>
            <w:vAlign w:val="center"/>
            <w:hideMark/>
          </w:tcPr>
          <w:p w14:paraId="5991026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B15BC3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BE2C73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602B55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3A79F1F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641DBA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562</w:t>
            </w:r>
          </w:p>
        </w:tc>
        <w:tc>
          <w:tcPr>
            <w:tcW w:w="256" w:type="pct"/>
            <w:tcBorders>
              <w:top w:val="nil"/>
              <w:left w:val="nil"/>
              <w:bottom w:val="single" w:sz="4" w:space="0" w:color="auto"/>
              <w:right w:val="single" w:sz="4" w:space="0" w:color="auto"/>
            </w:tcBorders>
            <w:shd w:val="clear" w:color="auto" w:fill="auto"/>
            <w:noWrap/>
            <w:vAlign w:val="center"/>
            <w:hideMark/>
          </w:tcPr>
          <w:p w14:paraId="379417B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475DB7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080</w:t>
            </w:r>
          </w:p>
        </w:tc>
        <w:tc>
          <w:tcPr>
            <w:tcW w:w="256" w:type="pct"/>
            <w:tcBorders>
              <w:top w:val="nil"/>
              <w:left w:val="nil"/>
              <w:bottom w:val="single" w:sz="4" w:space="0" w:color="auto"/>
              <w:right w:val="single" w:sz="4" w:space="0" w:color="auto"/>
            </w:tcBorders>
            <w:shd w:val="clear" w:color="auto" w:fill="auto"/>
            <w:noWrap/>
            <w:vAlign w:val="center"/>
            <w:hideMark/>
          </w:tcPr>
          <w:p w14:paraId="71544C1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0908</w:t>
            </w:r>
          </w:p>
        </w:tc>
        <w:tc>
          <w:tcPr>
            <w:tcW w:w="256" w:type="pct"/>
            <w:tcBorders>
              <w:top w:val="nil"/>
              <w:left w:val="nil"/>
              <w:bottom w:val="single" w:sz="4" w:space="0" w:color="auto"/>
              <w:right w:val="single" w:sz="4" w:space="0" w:color="auto"/>
            </w:tcBorders>
            <w:shd w:val="clear" w:color="auto" w:fill="auto"/>
            <w:noWrap/>
            <w:vAlign w:val="center"/>
            <w:hideMark/>
          </w:tcPr>
          <w:p w14:paraId="49F7CB7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246A95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BDC5A0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CABLE DE PACIENTE PARA ECG EN REPOSO (PARA ELECTRODOS DE PINZA). PRESENTACION: PIEZA. NUMERO DE CATALOGO: C008.108. PARA SU USO EN EL EQUIPO MEDICO: ELECTROCARDIOGRAFO MULTICANAL (3 CANALES 12 DERIVACIONES). CLAVE: 531.329.0069. MARCA: BTL. MODELO: BTL-08-LT.</w:t>
            </w:r>
          </w:p>
        </w:tc>
        <w:tc>
          <w:tcPr>
            <w:tcW w:w="533" w:type="pct"/>
            <w:tcBorders>
              <w:top w:val="nil"/>
              <w:left w:val="nil"/>
              <w:bottom w:val="single" w:sz="4" w:space="0" w:color="auto"/>
              <w:right w:val="single" w:sz="4" w:space="0" w:color="auto"/>
            </w:tcBorders>
            <w:shd w:val="clear" w:color="auto" w:fill="auto"/>
            <w:vAlign w:val="center"/>
            <w:hideMark/>
          </w:tcPr>
          <w:p w14:paraId="3F75D6E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6C2C73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9608A2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79FD9F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18D8E3A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3442F4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563</w:t>
            </w:r>
          </w:p>
        </w:tc>
        <w:tc>
          <w:tcPr>
            <w:tcW w:w="256" w:type="pct"/>
            <w:tcBorders>
              <w:top w:val="nil"/>
              <w:left w:val="nil"/>
              <w:bottom w:val="single" w:sz="4" w:space="0" w:color="auto"/>
              <w:right w:val="single" w:sz="4" w:space="0" w:color="auto"/>
            </w:tcBorders>
            <w:shd w:val="clear" w:color="auto" w:fill="auto"/>
            <w:noWrap/>
            <w:vAlign w:val="center"/>
            <w:hideMark/>
          </w:tcPr>
          <w:p w14:paraId="19D77B0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7A96D41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080</w:t>
            </w:r>
          </w:p>
        </w:tc>
        <w:tc>
          <w:tcPr>
            <w:tcW w:w="256" w:type="pct"/>
            <w:tcBorders>
              <w:top w:val="nil"/>
              <w:left w:val="nil"/>
              <w:bottom w:val="single" w:sz="4" w:space="0" w:color="auto"/>
              <w:right w:val="single" w:sz="4" w:space="0" w:color="auto"/>
            </w:tcBorders>
            <w:shd w:val="clear" w:color="auto" w:fill="auto"/>
            <w:noWrap/>
            <w:vAlign w:val="center"/>
            <w:hideMark/>
          </w:tcPr>
          <w:p w14:paraId="07526FF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2912</w:t>
            </w:r>
          </w:p>
        </w:tc>
        <w:tc>
          <w:tcPr>
            <w:tcW w:w="256" w:type="pct"/>
            <w:tcBorders>
              <w:top w:val="nil"/>
              <w:left w:val="nil"/>
              <w:bottom w:val="single" w:sz="4" w:space="0" w:color="auto"/>
              <w:right w:val="single" w:sz="4" w:space="0" w:color="auto"/>
            </w:tcBorders>
            <w:shd w:val="clear" w:color="auto" w:fill="auto"/>
            <w:noWrap/>
            <w:vAlign w:val="center"/>
            <w:hideMark/>
          </w:tcPr>
          <w:p w14:paraId="009D031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28B2B1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5002017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CABLE TRONCAL REUTILIZABLE DE SPO2. PRESENTACION: PIEZA. NUMERO DE CATALOGO: 01.13.110513. PARA SU USO EN EL EQUIPO: MONITOR DE SIGNOS VITALES PARA EL TRASLADO DEL PACIENTE. CLAVE: 531.619.0411. MARCA: ADVANCED. MODELO: PM-2000XL. MARCAS COMPATIBLES: EDAN.</w:t>
            </w:r>
          </w:p>
        </w:tc>
        <w:tc>
          <w:tcPr>
            <w:tcW w:w="533" w:type="pct"/>
            <w:tcBorders>
              <w:top w:val="nil"/>
              <w:left w:val="nil"/>
              <w:bottom w:val="single" w:sz="4" w:space="0" w:color="auto"/>
              <w:right w:val="single" w:sz="4" w:space="0" w:color="auto"/>
            </w:tcBorders>
            <w:shd w:val="clear" w:color="auto" w:fill="auto"/>
            <w:vAlign w:val="center"/>
            <w:hideMark/>
          </w:tcPr>
          <w:p w14:paraId="77FF9A0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3C49B2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881831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B8E9AE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w:t>
            </w:r>
          </w:p>
        </w:tc>
      </w:tr>
      <w:tr w:rsidR="002C1C49" w:rsidRPr="00777E3A" w14:paraId="2D4B51F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3A1B0A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564</w:t>
            </w:r>
          </w:p>
        </w:tc>
        <w:tc>
          <w:tcPr>
            <w:tcW w:w="256" w:type="pct"/>
            <w:tcBorders>
              <w:top w:val="nil"/>
              <w:left w:val="nil"/>
              <w:bottom w:val="single" w:sz="4" w:space="0" w:color="auto"/>
              <w:right w:val="single" w:sz="4" w:space="0" w:color="auto"/>
            </w:tcBorders>
            <w:shd w:val="clear" w:color="auto" w:fill="auto"/>
            <w:noWrap/>
            <w:vAlign w:val="center"/>
            <w:hideMark/>
          </w:tcPr>
          <w:p w14:paraId="7D0267E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6059117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080</w:t>
            </w:r>
          </w:p>
        </w:tc>
        <w:tc>
          <w:tcPr>
            <w:tcW w:w="256" w:type="pct"/>
            <w:tcBorders>
              <w:top w:val="nil"/>
              <w:left w:val="nil"/>
              <w:bottom w:val="single" w:sz="4" w:space="0" w:color="auto"/>
              <w:right w:val="single" w:sz="4" w:space="0" w:color="auto"/>
            </w:tcBorders>
            <w:shd w:val="clear" w:color="auto" w:fill="auto"/>
            <w:noWrap/>
            <w:vAlign w:val="center"/>
            <w:hideMark/>
          </w:tcPr>
          <w:p w14:paraId="53FECDB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2664</w:t>
            </w:r>
          </w:p>
        </w:tc>
        <w:tc>
          <w:tcPr>
            <w:tcW w:w="256" w:type="pct"/>
            <w:tcBorders>
              <w:top w:val="nil"/>
              <w:left w:val="nil"/>
              <w:bottom w:val="single" w:sz="4" w:space="0" w:color="auto"/>
              <w:right w:val="single" w:sz="4" w:space="0" w:color="auto"/>
            </w:tcBorders>
            <w:shd w:val="clear" w:color="auto" w:fill="auto"/>
            <w:noWrap/>
            <w:vAlign w:val="center"/>
            <w:hideMark/>
          </w:tcPr>
          <w:p w14:paraId="712742D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A3B3B7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1D663C7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CABLE TRONCAL PARA SPO2, DE 3 METROS DE LONGITUD, CON TECNOLOGIA NELLCOR. PRESENTACION: PIEZA. NUMERO DE CATALOGO: NUMERO DE PARTE: DOC-10. PARA SU USO EN EL EQUIPO: MONITOR DE SIGNOS VITALES (PARA TRIAGE). CLAVE: 531.619.0403. MARCA: WELCH ALLYN. MODELO: CONNEX CSM VSM 6000 SPOT LXI.</w:t>
            </w:r>
          </w:p>
        </w:tc>
        <w:tc>
          <w:tcPr>
            <w:tcW w:w="533" w:type="pct"/>
            <w:tcBorders>
              <w:top w:val="nil"/>
              <w:left w:val="nil"/>
              <w:bottom w:val="single" w:sz="4" w:space="0" w:color="auto"/>
              <w:right w:val="single" w:sz="4" w:space="0" w:color="auto"/>
            </w:tcBorders>
            <w:shd w:val="clear" w:color="auto" w:fill="auto"/>
            <w:vAlign w:val="center"/>
            <w:hideMark/>
          </w:tcPr>
          <w:p w14:paraId="7629BBED"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A1B5D1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6D0490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F8D5D9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637C4AA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D94B68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565</w:t>
            </w:r>
          </w:p>
        </w:tc>
        <w:tc>
          <w:tcPr>
            <w:tcW w:w="256" w:type="pct"/>
            <w:tcBorders>
              <w:top w:val="nil"/>
              <w:left w:val="nil"/>
              <w:bottom w:val="single" w:sz="4" w:space="0" w:color="auto"/>
              <w:right w:val="single" w:sz="4" w:space="0" w:color="auto"/>
            </w:tcBorders>
            <w:shd w:val="clear" w:color="auto" w:fill="auto"/>
            <w:noWrap/>
            <w:vAlign w:val="center"/>
            <w:hideMark/>
          </w:tcPr>
          <w:p w14:paraId="0D2BBA5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6198EFF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080</w:t>
            </w:r>
          </w:p>
        </w:tc>
        <w:tc>
          <w:tcPr>
            <w:tcW w:w="256" w:type="pct"/>
            <w:tcBorders>
              <w:top w:val="nil"/>
              <w:left w:val="nil"/>
              <w:bottom w:val="single" w:sz="4" w:space="0" w:color="auto"/>
              <w:right w:val="single" w:sz="4" w:space="0" w:color="auto"/>
            </w:tcBorders>
            <w:shd w:val="clear" w:color="auto" w:fill="auto"/>
            <w:noWrap/>
            <w:vAlign w:val="center"/>
            <w:hideMark/>
          </w:tcPr>
          <w:p w14:paraId="433A34A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0718</w:t>
            </w:r>
          </w:p>
        </w:tc>
        <w:tc>
          <w:tcPr>
            <w:tcW w:w="256" w:type="pct"/>
            <w:tcBorders>
              <w:top w:val="nil"/>
              <w:left w:val="nil"/>
              <w:bottom w:val="single" w:sz="4" w:space="0" w:color="auto"/>
              <w:right w:val="single" w:sz="4" w:space="0" w:color="auto"/>
            </w:tcBorders>
            <w:shd w:val="clear" w:color="auto" w:fill="auto"/>
            <w:noWrap/>
            <w:vAlign w:val="center"/>
            <w:hideMark/>
          </w:tcPr>
          <w:p w14:paraId="2B02389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F42D25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18C8F14"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CABLE DE CONEXION UNIPOLAR PARA ALTA FRECUENCIA, PARA INSTRUMENTOS "WOLF", LONGITUD: 3 M. COMPATIBLE CON UNIDADES: BOVIE, VALLEYLAB, ERBE INT. PRESENTACION: PIEZA. NUMERO DE CATALOGO: 8106.033. ACCESORIO PARA EQUIPO: RESECTOSCOPIO DE FLUJO CONTINUO. CLAVE: 531.781.0207. MARCA: RICHARD WOLF. MODELO: VARIOS.</w:t>
            </w:r>
          </w:p>
        </w:tc>
        <w:tc>
          <w:tcPr>
            <w:tcW w:w="533" w:type="pct"/>
            <w:tcBorders>
              <w:top w:val="nil"/>
              <w:left w:val="nil"/>
              <w:bottom w:val="single" w:sz="4" w:space="0" w:color="auto"/>
              <w:right w:val="single" w:sz="4" w:space="0" w:color="auto"/>
            </w:tcBorders>
            <w:shd w:val="clear" w:color="auto" w:fill="auto"/>
            <w:vAlign w:val="center"/>
            <w:hideMark/>
          </w:tcPr>
          <w:p w14:paraId="5859B793"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4E45CE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7CD670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DF6789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527399D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24821A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566</w:t>
            </w:r>
          </w:p>
        </w:tc>
        <w:tc>
          <w:tcPr>
            <w:tcW w:w="256" w:type="pct"/>
            <w:tcBorders>
              <w:top w:val="nil"/>
              <w:left w:val="nil"/>
              <w:bottom w:val="single" w:sz="4" w:space="0" w:color="auto"/>
              <w:right w:val="single" w:sz="4" w:space="0" w:color="auto"/>
            </w:tcBorders>
            <w:shd w:val="clear" w:color="auto" w:fill="auto"/>
            <w:noWrap/>
            <w:vAlign w:val="center"/>
            <w:hideMark/>
          </w:tcPr>
          <w:p w14:paraId="143F3C9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59032BB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080</w:t>
            </w:r>
          </w:p>
        </w:tc>
        <w:tc>
          <w:tcPr>
            <w:tcW w:w="256" w:type="pct"/>
            <w:tcBorders>
              <w:top w:val="nil"/>
              <w:left w:val="nil"/>
              <w:bottom w:val="single" w:sz="4" w:space="0" w:color="auto"/>
              <w:right w:val="single" w:sz="4" w:space="0" w:color="auto"/>
            </w:tcBorders>
            <w:shd w:val="clear" w:color="auto" w:fill="auto"/>
            <w:noWrap/>
            <w:vAlign w:val="center"/>
            <w:hideMark/>
          </w:tcPr>
          <w:p w14:paraId="69AFF4C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2946</w:t>
            </w:r>
          </w:p>
        </w:tc>
        <w:tc>
          <w:tcPr>
            <w:tcW w:w="256" w:type="pct"/>
            <w:tcBorders>
              <w:top w:val="nil"/>
              <w:left w:val="nil"/>
              <w:bottom w:val="single" w:sz="4" w:space="0" w:color="auto"/>
              <w:right w:val="single" w:sz="4" w:space="0" w:color="auto"/>
            </w:tcBorders>
            <w:shd w:val="clear" w:color="auto" w:fill="auto"/>
            <w:noWrap/>
            <w:vAlign w:val="center"/>
            <w:hideMark/>
          </w:tcPr>
          <w:p w14:paraId="1E4F2B9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E485F3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197A1B5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CABLE TRONCAL PARA SPO2, DE 3.6 METROS DE LONGITUD CONECTOR M20 RAINBOW, PARA SU USO CON SENSORES RD RAINBOW SET Y RD SET PRESENTACION: CAJA CON 1 PIEZA. NUMERO DE CATALOGO: 4257. PARA SU USO EN EL EQUIPO: OXIMETRO DE PULSO. </w:t>
            </w:r>
            <w:r w:rsidRPr="00777E3A">
              <w:rPr>
                <w:rFonts w:ascii="Arial" w:hAnsi="Arial" w:cs="Arial"/>
                <w:color w:val="000000"/>
                <w:sz w:val="12"/>
                <w:szCs w:val="12"/>
                <w:lang w:val="es-MX" w:eastAsia="es-MX"/>
              </w:rPr>
              <w:lastRenderedPageBreak/>
              <w:t>PORTATIL. CLAVE: 531.667.0065. MARCA: MASIMO. MODELO: RAD 97.</w:t>
            </w:r>
          </w:p>
        </w:tc>
        <w:tc>
          <w:tcPr>
            <w:tcW w:w="533" w:type="pct"/>
            <w:tcBorders>
              <w:top w:val="nil"/>
              <w:left w:val="nil"/>
              <w:bottom w:val="single" w:sz="4" w:space="0" w:color="auto"/>
              <w:right w:val="single" w:sz="4" w:space="0" w:color="auto"/>
            </w:tcBorders>
            <w:shd w:val="clear" w:color="auto" w:fill="auto"/>
            <w:vAlign w:val="center"/>
            <w:hideMark/>
          </w:tcPr>
          <w:p w14:paraId="7C76FE2A"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CAJA</w:t>
            </w:r>
          </w:p>
        </w:tc>
        <w:tc>
          <w:tcPr>
            <w:tcW w:w="478" w:type="pct"/>
            <w:tcBorders>
              <w:top w:val="nil"/>
              <w:left w:val="nil"/>
              <w:bottom w:val="single" w:sz="4" w:space="0" w:color="auto"/>
              <w:right w:val="single" w:sz="4" w:space="0" w:color="auto"/>
            </w:tcBorders>
            <w:shd w:val="clear" w:color="auto" w:fill="auto"/>
            <w:noWrap/>
            <w:vAlign w:val="center"/>
            <w:hideMark/>
          </w:tcPr>
          <w:p w14:paraId="7C01883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1D49D7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4A9000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63D2CC10"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7E1798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567</w:t>
            </w:r>
          </w:p>
        </w:tc>
        <w:tc>
          <w:tcPr>
            <w:tcW w:w="256" w:type="pct"/>
            <w:tcBorders>
              <w:top w:val="nil"/>
              <w:left w:val="nil"/>
              <w:bottom w:val="single" w:sz="4" w:space="0" w:color="auto"/>
              <w:right w:val="single" w:sz="4" w:space="0" w:color="auto"/>
            </w:tcBorders>
            <w:shd w:val="clear" w:color="auto" w:fill="auto"/>
            <w:noWrap/>
            <w:vAlign w:val="center"/>
            <w:hideMark/>
          </w:tcPr>
          <w:p w14:paraId="600071F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0C20A12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090</w:t>
            </w:r>
          </w:p>
        </w:tc>
        <w:tc>
          <w:tcPr>
            <w:tcW w:w="256" w:type="pct"/>
            <w:tcBorders>
              <w:top w:val="nil"/>
              <w:left w:val="nil"/>
              <w:bottom w:val="single" w:sz="4" w:space="0" w:color="auto"/>
              <w:right w:val="single" w:sz="4" w:space="0" w:color="auto"/>
            </w:tcBorders>
            <w:shd w:val="clear" w:color="auto" w:fill="auto"/>
            <w:noWrap/>
            <w:vAlign w:val="center"/>
            <w:hideMark/>
          </w:tcPr>
          <w:p w14:paraId="5AD2B37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0112</w:t>
            </w:r>
          </w:p>
        </w:tc>
        <w:tc>
          <w:tcPr>
            <w:tcW w:w="256" w:type="pct"/>
            <w:tcBorders>
              <w:top w:val="nil"/>
              <w:left w:val="nil"/>
              <w:bottom w:val="single" w:sz="4" w:space="0" w:color="auto"/>
              <w:right w:val="single" w:sz="4" w:space="0" w:color="auto"/>
            </w:tcBorders>
            <w:shd w:val="clear" w:color="auto" w:fill="auto"/>
            <w:noWrap/>
            <w:vAlign w:val="center"/>
            <w:hideMark/>
          </w:tcPr>
          <w:p w14:paraId="603B26A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846D9B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11C184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CARGADOR DE CORRIENTE ALTERNA 120V 50/60 HZ PARA BASCULA ELECTRONICA NEONATAL, SALIDA 12 VDC Y 200MA. PRESENTACION: PZA. NUMERO DE CATALOGO: 8032. PARA SU USO EN EQUIPO MEDICO CLAVE: 531.110.0209 BASCULA ELECTRONICA. MARCA: HEALT O METER. MODELO: 64768.</w:t>
            </w:r>
          </w:p>
        </w:tc>
        <w:tc>
          <w:tcPr>
            <w:tcW w:w="533" w:type="pct"/>
            <w:tcBorders>
              <w:top w:val="nil"/>
              <w:left w:val="nil"/>
              <w:bottom w:val="single" w:sz="4" w:space="0" w:color="auto"/>
              <w:right w:val="single" w:sz="4" w:space="0" w:color="auto"/>
            </w:tcBorders>
            <w:shd w:val="clear" w:color="auto" w:fill="auto"/>
            <w:vAlign w:val="center"/>
            <w:hideMark/>
          </w:tcPr>
          <w:p w14:paraId="1DDC35DC"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40AF92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40480B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BCBC85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03CDF9E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8EB5CB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568</w:t>
            </w:r>
          </w:p>
        </w:tc>
        <w:tc>
          <w:tcPr>
            <w:tcW w:w="256" w:type="pct"/>
            <w:tcBorders>
              <w:top w:val="nil"/>
              <w:left w:val="nil"/>
              <w:bottom w:val="single" w:sz="4" w:space="0" w:color="auto"/>
              <w:right w:val="single" w:sz="4" w:space="0" w:color="auto"/>
            </w:tcBorders>
            <w:shd w:val="clear" w:color="auto" w:fill="auto"/>
            <w:noWrap/>
            <w:vAlign w:val="center"/>
            <w:hideMark/>
          </w:tcPr>
          <w:p w14:paraId="6850258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65BC987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100</w:t>
            </w:r>
          </w:p>
        </w:tc>
        <w:tc>
          <w:tcPr>
            <w:tcW w:w="256" w:type="pct"/>
            <w:tcBorders>
              <w:top w:val="nil"/>
              <w:left w:val="nil"/>
              <w:bottom w:val="single" w:sz="4" w:space="0" w:color="auto"/>
              <w:right w:val="single" w:sz="4" w:space="0" w:color="auto"/>
            </w:tcBorders>
            <w:shd w:val="clear" w:color="auto" w:fill="auto"/>
            <w:noWrap/>
            <w:vAlign w:val="center"/>
            <w:hideMark/>
          </w:tcPr>
          <w:p w14:paraId="0F31E0B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0045</w:t>
            </w:r>
          </w:p>
        </w:tc>
        <w:tc>
          <w:tcPr>
            <w:tcW w:w="256" w:type="pct"/>
            <w:tcBorders>
              <w:top w:val="nil"/>
              <w:left w:val="nil"/>
              <w:bottom w:val="single" w:sz="4" w:space="0" w:color="auto"/>
              <w:right w:val="single" w:sz="4" w:space="0" w:color="auto"/>
            </w:tcBorders>
            <w:shd w:val="clear" w:color="auto" w:fill="auto"/>
            <w:noWrap/>
            <w:vAlign w:val="center"/>
            <w:hideMark/>
          </w:tcPr>
          <w:p w14:paraId="07861A3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EA81B4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22C2DB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CIRCUITO TIPO BAIN ADULTO REUSABLE. PRESENTACION: PZA. NUMERO DE CATALOGO: P-1695-A. PARA SU USO EN EL EQUIPO MEDICO: CLAVE 531.053.0364 UNIDAD DE ANESTESIA BASICA. MARCA: PLARRE / NIHON KOHDEN. MODELO: 9500 /BSM-2301K.</w:t>
            </w:r>
          </w:p>
        </w:tc>
        <w:tc>
          <w:tcPr>
            <w:tcW w:w="533" w:type="pct"/>
            <w:tcBorders>
              <w:top w:val="nil"/>
              <w:left w:val="nil"/>
              <w:bottom w:val="single" w:sz="4" w:space="0" w:color="auto"/>
              <w:right w:val="single" w:sz="4" w:space="0" w:color="auto"/>
            </w:tcBorders>
            <w:shd w:val="clear" w:color="auto" w:fill="auto"/>
            <w:vAlign w:val="center"/>
            <w:hideMark/>
          </w:tcPr>
          <w:p w14:paraId="03E2B008"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A87E19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9E76BE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E22456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0F87B68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FF9F43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569</w:t>
            </w:r>
          </w:p>
        </w:tc>
        <w:tc>
          <w:tcPr>
            <w:tcW w:w="256" w:type="pct"/>
            <w:tcBorders>
              <w:top w:val="nil"/>
              <w:left w:val="nil"/>
              <w:bottom w:val="single" w:sz="4" w:space="0" w:color="auto"/>
              <w:right w:val="single" w:sz="4" w:space="0" w:color="auto"/>
            </w:tcBorders>
            <w:shd w:val="clear" w:color="auto" w:fill="auto"/>
            <w:noWrap/>
            <w:vAlign w:val="center"/>
            <w:hideMark/>
          </w:tcPr>
          <w:p w14:paraId="031A597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24E602C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115</w:t>
            </w:r>
          </w:p>
        </w:tc>
        <w:tc>
          <w:tcPr>
            <w:tcW w:w="256" w:type="pct"/>
            <w:tcBorders>
              <w:top w:val="nil"/>
              <w:left w:val="nil"/>
              <w:bottom w:val="single" w:sz="4" w:space="0" w:color="auto"/>
              <w:right w:val="single" w:sz="4" w:space="0" w:color="auto"/>
            </w:tcBorders>
            <w:shd w:val="clear" w:color="auto" w:fill="auto"/>
            <w:noWrap/>
            <w:vAlign w:val="center"/>
            <w:hideMark/>
          </w:tcPr>
          <w:p w14:paraId="2704F45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0279</w:t>
            </w:r>
          </w:p>
        </w:tc>
        <w:tc>
          <w:tcPr>
            <w:tcW w:w="256" w:type="pct"/>
            <w:tcBorders>
              <w:top w:val="nil"/>
              <w:left w:val="nil"/>
              <w:bottom w:val="single" w:sz="4" w:space="0" w:color="auto"/>
              <w:right w:val="single" w:sz="4" w:space="0" w:color="auto"/>
            </w:tcBorders>
            <w:shd w:val="clear" w:color="auto" w:fill="auto"/>
            <w:noWrap/>
            <w:vAlign w:val="center"/>
            <w:hideMark/>
          </w:tcPr>
          <w:p w14:paraId="041DB37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27AFFF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43B9E2B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FRASCO REUTILIZABLE EN POLICARBONATO MAKROLON MARCA REGISTRADA AUTOCLAVABLE HASTA MAXIMO 121 ºC DE 2000 ML CON TAPA PRESENTACION: PIEZA. NUMERO DE CATALOGO: </w:t>
            </w:r>
            <w:proofErr w:type="gramStart"/>
            <w:r w:rsidRPr="00777E3A">
              <w:rPr>
                <w:rFonts w:ascii="Arial" w:hAnsi="Arial" w:cs="Arial"/>
                <w:color w:val="000000"/>
                <w:sz w:val="12"/>
                <w:szCs w:val="12"/>
                <w:lang w:val="es-MX" w:eastAsia="es-MX"/>
              </w:rPr>
              <w:t>RE 210351</w:t>
            </w:r>
            <w:proofErr w:type="gramEnd"/>
            <w:r w:rsidRPr="00777E3A">
              <w:rPr>
                <w:rFonts w:ascii="Arial" w:hAnsi="Arial" w:cs="Arial"/>
                <w:color w:val="000000"/>
                <w:sz w:val="12"/>
                <w:szCs w:val="12"/>
                <w:lang w:val="es-MX" w:eastAsia="es-MX"/>
              </w:rPr>
              <w:t>/01. PARA SU USO EN EL EQUIPO: ASPIRADOR PORTATIL PARA SUCCION CONTINUA. CLAVE: 531.081.0014. MARCA: CA-MI. MODELO: HOSPIVAC 350.</w:t>
            </w:r>
          </w:p>
        </w:tc>
        <w:tc>
          <w:tcPr>
            <w:tcW w:w="533" w:type="pct"/>
            <w:tcBorders>
              <w:top w:val="nil"/>
              <w:left w:val="nil"/>
              <w:bottom w:val="single" w:sz="4" w:space="0" w:color="auto"/>
              <w:right w:val="single" w:sz="4" w:space="0" w:color="auto"/>
            </w:tcBorders>
            <w:shd w:val="clear" w:color="auto" w:fill="auto"/>
            <w:vAlign w:val="center"/>
            <w:hideMark/>
          </w:tcPr>
          <w:p w14:paraId="4D3AA33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D93D8E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BF42B8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13669D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w:t>
            </w:r>
          </w:p>
        </w:tc>
      </w:tr>
      <w:tr w:rsidR="002C1C49" w:rsidRPr="00777E3A" w14:paraId="6D0F31F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472F75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570</w:t>
            </w:r>
          </w:p>
        </w:tc>
        <w:tc>
          <w:tcPr>
            <w:tcW w:w="256" w:type="pct"/>
            <w:tcBorders>
              <w:top w:val="nil"/>
              <w:left w:val="nil"/>
              <w:bottom w:val="single" w:sz="4" w:space="0" w:color="auto"/>
              <w:right w:val="single" w:sz="4" w:space="0" w:color="auto"/>
            </w:tcBorders>
            <w:shd w:val="clear" w:color="auto" w:fill="auto"/>
            <w:noWrap/>
            <w:vAlign w:val="center"/>
            <w:hideMark/>
          </w:tcPr>
          <w:p w14:paraId="2987C6A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58DDE7A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117</w:t>
            </w:r>
          </w:p>
        </w:tc>
        <w:tc>
          <w:tcPr>
            <w:tcW w:w="256" w:type="pct"/>
            <w:tcBorders>
              <w:top w:val="nil"/>
              <w:left w:val="nil"/>
              <w:bottom w:val="single" w:sz="4" w:space="0" w:color="auto"/>
              <w:right w:val="single" w:sz="4" w:space="0" w:color="auto"/>
            </w:tcBorders>
            <w:shd w:val="clear" w:color="auto" w:fill="auto"/>
            <w:noWrap/>
            <w:vAlign w:val="center"/>
            <w:hideMark/>
          </w:tcPr>
          <w:p w14:paraId="540C3DA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0210</w:t>
            </w:r>
          </w:p>
        </w:tc>
        <w:tc>
          <w:tcPr>
            <w:tcW w:w="256" w:type="pct"/>
            <w:tcBorders>
              <w:top w:val="nil"/>
              <w:left w:val="nil"/>
              <w:bottom w:val="single" w:sz="4" w:space="0" w:color="auto"/>
              <w:right w:val="single" w:sz="4" w:space="0" w:color="auto"/>
            </w:tcBorders>
            <w:shd w:val="clear" w:color="auto" w:fill="auto"/>
            <w:noWrap/>
            <w:vAlign w:val="center"/>
            <w:hideMark/>
          </w:tcPr>
          <w:p w14:paraId="74A6A0B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7704CE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6A43B54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CONECTOR TIPO FLEXIPORT SENCILLO DE MANGUERA A BRAZALETE CON SISTEMA DE CONEXION A PRESION. PRESENTACION: PIEZA. NUMERO DE CATALOGO: NUMERO DE PARTE: 1-MQ. PARA SU USO EN EL EQUIPO: MONITOR DE SIGNOS VITALES (PARA TRIAGE). CLAVE: 531.619.0403. MARCA: WELCH ALLYN. MODELO: CONNEX CSM VSM 6000 SPOT LXI.</w:t>
            </w:r>
          </w:p>
        </w:tc>
        <w:tc>
          <w:tcPr>
            <w:tcW w:w="533" w:type="pct"/>
            <w:tcBorders>
              <w:top w:val="nil"/>
              <w:left w:val="nil"/>
              <w:bottom w:val="single" w:sz="4" w:space="0" w:color="auto"/>
              <w:right w:val="single" w:sz="4" w:space="0" w:color="auto"/>
            </w:tcBorders>
            <w:shd w:val="clear" w:color="auto" w:fill="auto"/>
            <w:vAlign w:val="center"/>
            <w:hideMark/>
          </w:tcPr>
          <w:p w14:paraId="428F3452"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AD716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885A38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9E04DA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12CA4DB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AFCC31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571</w:t>
            </w:r>
          </w:p>
        </w:tc>
        <w:tc>
          <w:tcPr>
            <w:tcW w:w="256" w:type="pct"/>
            <w:tcBorders>
              <w:top w:val="nil"/>
              <w:left w:val="nil"/>
              <w:bottom w:val="single" w:sz="4" w:space="0" w:color="auto"/>
              <w:right w:val="single" w:sz="4" w:space="0" w:color="auto"/>
            </w:tcBorders>
            <w:shd w:val="clear" w:color="auto" w:fill="auto"/>
            <w:noWrap/>
            <w:vAlign w:val="center"/>
            <w:hideMark/>
          </w:tcPr>
          <w:p w14:paraId="4DD46A9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6909459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117</w:t>
            </w:r>
          </w:p>
        </w:tc>
        <w:tc>
          <w:tcPr>
            <w:tcW w:w="256" w:type="pct"/>
            <w:tcBorders>
              <w:top w:val="nil"/>
              <w:left w:val="nil"/>
              <w:bottom w:val="single" w:sz="4" w:space="0" w:color="auto"/>
              <w:right w:val="single" w:sz="4" w:space="0" w:color="auto"/>
            </w:tcBorders>
            <w:shd w:val="clear" w:color="auto" w:fill="auto"/>
            <w:noWrap/>
            <w:vAlign w:val="center"/>
            <w:hideMark/>
          </w:tcPr>
          <w:p w14:paraId="23BEC66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0228</w:t>
            </w:r>
          </w:p>
        </w:tc>
        <w:tc>
          <w:tcPr>
            <w:tcW w:w="256" w:type="pct"/>
            <w:tcBorders>
              <w:top w:val="nil"/>
              <w:left w:val="nil"/>
              <w:bottom w:val="single" w:sz="4" w:space="0" w:color="auto"/>
              <w:right w:val="single" w:sz="4" w:space="0" w:color="auto"/>
            </w:tcBorders>
            <w:shd w:val="clear" w:color="auto" w:fill="auto"/>
            <w:noWrap/>
            <w:vAlign w:val="center"/>
            <w:hideMark/>
          </w:tcPr>
          <w:p w14:paraId="68CE71D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2F28B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3DDF203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CONECTOR TIPO FLEXIPORT DOBLE DE MANGUERA A BRAZALETE CON SISTEMA DE CONEXION A PRESION. PRESENTACION: PIEZA. NUMERO DE CATALOGO: NUMERO DE PARTE: 2-MQ. PARA SU USO EN EL EQUIPO: MONITOR DE SIGNOS VITALES (PARA TRIAGE). CLAVE: 531.619.0403. MARCA: WELCH ALLYN. MODELO: CONNEX CSM VSM 6000 SPOT LXI.</w:t>
            </w:r>
          </w:p>
        </w:tc>
        <w:tc>
          <w:tcPr>
            <w:tcW w:w="533" w:type="pct"/>
            <w:tcBorders>
              <w:top w:val="nil"/>
              <w:left w:val="nil"/>
              <w:bottom w:val="single" w:sz="4" w:space="0" w:color="auto"/>
              <w:right w:val="single" w:sz="4" w:space="0" w:color="auto"/>
            </w:tcBorders>
            <w:shd w:val="clear" w:color="auto" w:fill="auto"/>
            <w:vAlign w:val="center"/>
            <w:hideMark/>
          </w:tcPr>
          <w:p w14:paraId="33E2DE7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17CDC2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E15F5F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B89067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w:t>
            </w:r>
          </w:p>
        </w:tc>
      </w:tr>
      <w:tr w:rsidR="002C1C49" w:rsidRPr="00777E3A" w14:paraId="698E13A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6132AD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572</w:t>
            </w:r>
          </w:p>
        </w:tc>
        <w:tc>
          <w:tcPr>
            <w:tcW w:w="256" w:type="pct"/>
            <w:tcBorders>
              <w:top w:val="nil"/>
              <w:left w:val="nil"/>
              <w:bottom w:val="single" w:sz="4" w:space="0" w:color="auto"/>
              <w:right w:val="single" w:sz="4" w:space="0" w:color="auto"/>
            </w:tcBorders>
            <w:shd w:val="clear" w:color="auto" w:fill="auto"/>
            <w:vAlign w:val="center"/>
            <w:hideMark/>
          </w:tcPr>
          <w:p w14:paraId="585F1BA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vAlign w:val="center"/>
            <w:hideMark/>
          </w:tcPr>
          <w:p w14:paraId="53B57DB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215</w:t>
            </w:r>
          </w:p>
        </w:tc>
        <w:tc>
          <w:tcPr>
            <w:tcW w:w="256" w:type="pct"/>
            <w:tcBorders>
              <w:top w:val="nil"/>
              <w:left w:val="nil"/>
              <w:bottom w:val="single" w:sz="4" w:space="0" w:color="auto"/>
              <w:right w:val="single" w:sz="4" w:space="0" w:color="auto"/>
            </w:tcBorders>
            <w:shd w:val="clear" w:color="auto" w:fill="auto"/>
            <w:vAlign w:val="center"/>
            <w:hideMark/>
          </w:tcPr>
          <w:p w14:paraId="74A47BF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0021</w:t>
            </w:r>
          </w:p>
        </w:tc>
        <w:tc>
          <w:tcPr>
            <w:tcW w:w="256" w:type="pct"/>
            <w:tcBorders>
              <w:top w:val="nil"/>
              <w:left w:val="nil"/>
              <w:bottom w:val="single" w:sz="4" w:space="0" w:color="auto"/>
              <w:right w:val="single" w:sz="4" w:space="0" w:color="auto"/>
            </w:tcBorders>
            <w:shd w:val="clear" w:color="auto" w:fill="auto"/>
            <w:vAlign w:val="center"/>
            <w:hideMark/>
          </w:tcPr>
          <w:p w14:paraId="6535A70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vAlign w:val="center"/>
            <w:hideMark/>
          </w:tcPr>
          <w:p w14:paraId="5656673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BC2FD2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ESTIMULADOR ELECTRICO S403. PRESENTACION: PIEZA. NUMERO DE CATALOGO: 842- 115000. PARA USO EN EQUIPO MEDICO: CLAVE 531.333.0317.01.01 ELECTROMIOGRAFO DE CUATRO CANALES (POTENCIALES EVOCADOS MULTIMODALES). MARCA: NICOLET / VIASYS HEALTHCARE / CAREFUSION. MODELO: VIKING QUEST.</w:t>
            </w:r>
          </w:p>
        </w:tc>
        <w:tc>
          <w:tcPr>
            <w:tcW w:w="533" w:type="pct"/>
            <w:tcBorders>
              <w:top w:val="nil"/>
              <w:left w:val="nil"/>
              <w:bottom w:val="single" w:sz="4" w:space="0" w:color="auto"/>
              <w:right w:val="single" w:sz="4" w:space="0" w:color="auto"/>
            </w:tcBorders>
            <w:shd w:val="clear" w:color="auto" w:fill="auto"/>
            <w:noWrap/>
            <w:vAlign w:val="center"/>
            <w:hideMark/>
          </w:tcPr>
          <w:p w14:paraId="127790C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FF9C53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C0F74D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8016BB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449A5AC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A942B0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573</w:t>
            </w:r>
          </w:p>
        </w:tc>
        <w:tc>
          <w:tcPr>
            <w:tcW w:w="256" w:type="pct"/>
            <w:tcBorders>
              <w:top w:val="nil"/>
              <w:left w:val="nil"/>
              <w:bottom w:val="single" w:sz="4" w:space="0" w:color="auto"/>
              <w:right w:val="single" w:sz="4" w:space="0" w:color="auto"/>
            </w:tcBorders>
            <w:shd w:val="clear" w:color="auto" w:fill="auto"/>
            <w:noWrap/>
            <w:vAlign w:val="center"/>
            <w:hideMark/>
          </w:tcPr>
          <w:p w14:paraId="7144A5E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719E803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326</w:t>
            </w:r>
          </w:p>
        </w:tc>
        <w:tc>
          <w:tcPr>
            <w:tcW w:w="256" w:type="pct"/>
            <w:tcBorders>
              <w:top w:val="nil"/>
              <w:left w:val="nil"/>
              <w:bottom w:val="single" w:sz="4" w:space="0" w:color="auto"/>
              <w:right w:val="single" w:sz="4" w:space="0" w:color="auto"/>
            </w:tcBorders>
            <w:shd w:val="clear" w:color="auto" w:fill="auto"/>
            <w:noWrap/>
            <w:vAlign w:val="center"/>
            <w:hideMark/>
          </w:tcPr>
          <w:p w14:paraId="68AA89D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0308</w:t>
            </w:r>
          </w:p>
        </w:tc>
        <w:tc>
          <w:tcPr>
            <w:tcW w:w="256" w:type="pct"/>
            <w:tcBorders>
              <w:top w:val="nil"/>
              <w:left w:val="nil"/>
              <w:bottom w:val="single" w:sz="4" w:space="0" w:color="auto"/>
              <w:right w:val="single" w:sz="4" w:space="0" w:color="auto"/>
            </w:tcBorders>
            <w:shd w:val="clear" w:color="auto" w:fill="auto"/>
            <w:noWrap/>
            <w:vAlign w:val="center"/>
            <w:hideMark/>
          </w:tcPr>
          <w:p w14:paraId="7176C35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42FB57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65519B8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HOJA DE LARINGOSCOPIO E-MACINTOSH. CURVA, NO. 1. ESTANDAR, LARGO TOTAL 95 </w:t>
            </w:r>
            <w:proofErr w:type="gramStart"/>
            <w:r w:rsidRPr="00777E3A">
              <w:rPr>
                <w:rFonts w:ascii="Arial" w:hAnsi="Arial" w:cs="Arial"/>
                <w:color w:val="000000"/>
                <w:sz w:val="12"/>
                <w:szCs w:val="12"/>
                <w:lang w:val="es-MX" w:eastAsia="es-MX"/>
              </w:rPr>
              <w:t>MM.LARGO</w:t>
            </w:r>
            <w:proofErr w:type="gramEnd"/>
            <w:r w:rsidRPr="00777E3A">
              <w:rPr>
                <w:rFonts w:ascii="Arial" w:hAnsi="Arial" w:cs="Arial"/>
                <w:color w:val="000000"/>
                <w:sz w:val="12"/>
                <w:szCs w:val="12"/>
                <w:lang w:val="es-MX" w:eastAsia="es-MX"/>
              </w:rPr>
              <w:t xml:space="preserve"> INTERIOR (DE LA BASE A LA PUNTA): 70 MM.,DE ACERO INOXIDABLE. NUMERO DE CATALOGO: 68062.PARA SU USO EN EL EQUIPO MEDICO: 531.568.0057 LARINGOSCOPIO. MARCA: WELCH ALLYN. MODELO ESTANDAR</w:t>
            </w:r>
          </w:p>
        </w:tc>
        <w:tc>
          <w:tcPr>
            <w:tcW w:w="533" w:type="pct"/>
            <w:tcBorders>
              <w:top w:val="nil"/>
              <w:left w:val="nil"/>
              <w:bottom w:val="single" w:sz="4" w:space="0" w:color="auto"/>
              <w:right w:val="single" w:sz="4" w:space="0" w:color="auto"/>
            </w:tcBorders>
            <w:shd w:val="clear" w:color="auto" w:fill="auto"/>
            <w:vAlign w:val="center"/>
            <w:hideMark/>
          </w:tcPr>
          <w:p w14:paraId="06C86948"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17B9D7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E549B7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EDC4D9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4F6657E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099367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574</w:t>
            </w:r>
          </w:p>
        </w:tc>
        <w:tc>
          <w:tcPr>
            <w:tcW w:w="256" w:type="pct"/>
            <w:tcBorders>
              <w:top w:val="nil"/>
              <w:left w:val="nil"/>
              <w:bottom w:val="single" w:sz="4" w:space="0" w:color="auto"/>
              <w:right w:val="single" w:sz="4" w:space="0" w:color="auto"/>
            </w:tcBorders>
            <w:shd w:val="clear" w:color="auto" w:fill="auto"/>
            <w:noWrap/>
            <w:vAlign w:val="center"/>
            <w:hideMark/>
          </w:tcPr>
          <w:p w14:paraId="40CC747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7E9BBF7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326</w:t>
            </w:r>
          </w:p>
        </w:tc>
        <w:tc>
          <w:tcPr>
            <w:tcW w:w="256" w:type="pct"/>
            <w:tcBorders>
              <w:top w:val="nil"/>
              <w:left w:val="nil"/>
              <w:bottom w:val="single" w:sz="4" w:space="0" w:color="auto"/>
              <w:right w:val="single" w:sz="4" w:space="0" w:color="auto"/>
            </w:tcBorders>
            <w:shd w:val="clear" w:color="auto" w:fill="auto"/>
            <w:noWrap/>
            <w:vAlign w:val="center"/>
            <w:hideMark/>
          </w:tcPr>
          <w:p w14:paraId="380DC6D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0316</w:t>
            </w:r>
          </w:p>
        </w:tc>
        <w:tc>
          <w:tcPr>
            <w:tcW w:w="256" w:type="pct"/>
            <w:tcBorders>
              <w:top w:val="nil"/>
              <w:left w:val="nil"/>
              <w:bottom w:val="single" w:sz="4" w:space="0" w:color="auto"/>
              <w:right w:val="single" w:sz="4" w:space="0" w:color="auto"/>
            </w:tcBorders>
            <w:shd w:val="clear" w:color="auto" w:fill="auto"/>
            <w:noWrap/>
            <w:vAlign w:val="center"/>
            <w:hideMark/>
          </w:tcPr>
          <w:p w14:paraId="039336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191212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77B29F39"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HOJA DE LARINGOSCOPIO E-MACINTOSH. CURVA, NO. 2. ESTANDAR, LARGO TOTAL 116 </w:t>
            </w:r>
            <w:proofErr w:type="gramStart"/>
            <w:r w:rsidRPr="00777E3A">
              <w:rPr>
                <w:rFonts w:ascii="Arial" w:hAnsi="Arial" w:cs="Arial"/>
                <w:color w:val="000000"/>
                <w:sz w:val="12"/>
                <w:szCs w:val="12"/>
                <w:lang w:val="es-MX" w:eastAsia="es-MX"/>
              </w:rPr>
              <w:t>MM.LARGO</w:t>
            </w:r>
            <w:proofErr w:type="gramEnd"/>
            <w:r w:rsidRPr="00777E3A">
              <w:rPr>
                <w:rFonts w:ascii="Arial" w:hAnsi="Arial" w:cs="Arial"/>
                <w:color w:val="000000"/>
                <w:sz w:val="12"/>
                <w:szCs w:val="12"/>
                <w:lang w:val="es-MX" w:eastAsia="es-MX"/>
              </w:rPr>
              <w:t xml:space="preserve"> INTERIOR (DE LA BASE A LA PUNTA): 90 MM.,DE ACERO INOXIDABLE. NUMERO DE CATALOGO: 69242.PARA SU USO EN EL EQUIPO MEDICO: 531.568.0057 LARINGOSCOPIO. MARCA: WELCH ALLYN. MODELO ESTARDAR</w:t>
            </w:r>
          </w:p>
        </w:tc>
        <w:tc>
          <w:tcPr>
            <w:tcW w:w="533" w:type="pct"/>
            <w:tcBorders>
              <w:top w:val="nil"/>
              <w:left w:val="nil"/>
              <w:bottom w:val="single" w:sz="4" w:space="0" w:color="auto"/>
              <w:right w:val="single" w:sz="4" w:space="0" w:color="auto"/>
            </w:tcBorders>
            <w:shd w:val="clear" w:color="auto" w:fill="auto"/>
            <w:vAlign w:val="center"/>
            <w:hideMark/>
          </w:tcPr>
          <w:p w14:paraId="1A9352C8"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0DB8CE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1B9A0B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957265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56E8B99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4472EA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575</w:t>
            </w:r>
          </w:p>
        </w:tc>
        <w:tc>
          <w:tcPr>
            <w:tcW w:w="256" w:type="pct"/>
            <w:tcBorders>
              <w:top w:val="nil"/>
              <w:left w:val="nil"/>
              <w:bottom w:val="single" w:sz="4" w:space="0" w:color="auto"/>
              <w:right w:val="single" w:sz="4" w:space="0" w:color="auto"/>
            </w:tcBorders>
            <w:shd w:val="clear" w:color="auto" w:fill="auto"/>
            <w:noWrap/>
            <w:vAlign w:val="center"/>
            <w:hideMark/>
          </w:tcPr>
          <w:p w14:paraId="59D4BE0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518B608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326</w:t>
            </w:r>
          </w:p>
        </w:tc>
        <w:tc>
          <w:tcPr>
            <w:tcW w:w="256" w:type="pct"/>
            <w:tcBorders>
              <w:top w:val="nil"/>
              <w:left w:val="nil"/>
              <w:bottom w:val="single" w:sz="4" w:space="0" w:color="auto"/>
              <w:right w:val="single" w:sz="4" w:space="0" w:color="auto"/>
            </w:tcBorders>
            <w:shd w:val="clear" w:color="auto" w:fill="auto"/>
            <w:noWrap/>
            <w:vAlign w:val="center"/>
            <w:hideMark/>
          </w:tcPr>
          <w:p w14:paraId="6B02B4D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0324</w:t>
            </w:r>
          </w:p>
        </w:tc>
        <w:tc>
          <w:tcPr>
            <w:tcW w:w="256" w:type="pct"/>
            <w:tcBorders>
              <w:top w:val="nil"/>
              <w:left w:val="nil"/>
              <w:bottom w:val="single" w:sz="4" w:space="0" w:color="auto"/>
              <w:right w:val="single" w:sz="4" w:space="0" w:color="auto"/>
            </w:tcBorders>
            <w:shd w:val="clear" w:color="auto" w:fill="auto"/>
            <w:noWrap/>
            <w:vAlign w:val="center"/>
            <w:hideMark/>
          </w:tcPr>
          <w:p w14:paraId="61DFA25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B6403E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26F5968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HOJA DE LARINGOSCOPIO E-MACINTOSH. CURVA, NO. 3. ESTANDAR, LARGO TOTAL 135 </w:t>
            </w:r>
            <w:proofErr w:type="gramStart"/>
            <w:r w:rsidRPr="00777E3A">
              <w:rPr>
                <w:rFonts w:ascii="Arial" w:hAnsi="Arial" w:cs="Arial"/>
                <w:color w:val="000000"/>
                <w:sz w:val="12"/>
                <w:szCs w:val="12"/>
                <w:lang w:val="es-MX" w:eastAsia="es-MX"/>
              </w:rPr>
              <w:t>MM.LARGO</w:t>
            </w:r>
            <w:proofErr w:type="gramEnd"/>
            <w:r w:rsidRPr="00777E3A">
              <w:rPr>
                <w:rFonts w:ascii="Arial" w:hAnsi="Arial" w:cs="Arial"/>
                <w:color w:val="000000"/>
                <w:sz w:val="12"/>
                <w:szCs w:val="12"/>
                <w:lang w:val="es-MX" w:eastAsia="es-MX"/>
              </w:rPr>
              <w:t xml:space="preserve"> INTERIOR (DE LA BASE A LA PUNTA): 110 MM.,DE ACERO INOXIDABLE. NUMERO DE CATALOGO: 69243.PARA SU USO EN EL EQUIPO MEDICO: 531.568.0057 LARINGOSCOPIO. MARCA: WELCH ALLYN. MODELO ESTANDAR</w:t>
            </w:r>
          </w:p>
        </w:tc>
        <w:tc>
          <w:tcPr>
            <w:tcW w:w="533" w:type="pct"/>
            <w:tcBorders>
              <w:top w:val="nil"/>
              <w:left w:val="nil"/>
              <w:bottom w:val="single" w:sz="4" w:space="0" w:color="auto"/>
              <w:right w:val="single" w:sz="4" w:space="0" w:color="auto"/>
            </w:tcBorders>
            <w:shd w:val="clear" w:color="auto" w:fill="auto"/>
            <w:vAlign w:val="center"/>
            <w:hideMark/>
          </w:tcPr>
          <w:p w14:paraId="369C469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44D7D6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BD1A5A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4CBBB9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084E182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923D97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576</w:t>
            </w:r>
          </w:p>
        </w:tc>
        <w:tc>
          <w:tcPr>
            <w:tcW w:w="256" w:type="pct"/>
            <w:tcBorders>
              <w:top w:val="nil"/>
              <w:left w:val="nil"/>
              <w:bottom w:val="single" w:sz="4" w:space="0" w:color="auto"/>
              <w:right w:val="single" w:sz="4" w:space="0" w:color="auto"/>
            </w:tcBorders>
            <w:shd w:val="clear" w:color="auto" w:fill="auto"/>
            <w:noWrap/>
            <w:vAlign w:val="center"/>
            <w:hideMark/>
          </w:tcPr>
          <w:p w14:paraId="2F5AE31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4CC6543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326</w:t>
            </w:r>
          </w:p>
        </w:tc>
        <w:tc>
          <w:tcPr>
            <w:tcW w:w="256" w:type="pct"/>
            <w:tcBorders>
              <w:top w:val="nil"/>
              <w:left w:val="nil"/>
              <w:bottom w:val="single" w:sz="4" w:space="0" w:color="auto"/>
              <w:right w:val="single" w:sz="4" w:space="0" w:color="auto"/>
            </w:tcBorders>
            <w:shd w:val="clear" w:color="auto" w:fill="auto"/>
            <w:noWrap/>
            <w:vAlign w:val="center"/>
            <w:hideMark/>
          </w:tcPr>
          <w:p w14:paraId="6F9A065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0332</w:t>
            </w:r>
          </w:p>
        </w:tc>
        <w:tc>
          <w:tcPr>
            <w:tcW w:w="256" w:type="pct"/>
            <w:tcBorders>
              <w:top w:val="nil"/>
              <w:left w:val="nil"/>
              <w:bottom w:val="single" w:sz="4" w:space="0" w:color="auto"/>
              <w:right w:val="single" w:sz="4" w:space="0" w:color="auto"/>
            </w:tcBorders>
            <w:shd w:val="clear" w:color="auto" w:fill="auto"/>
            <w:noWrap/>
            <w:vAlign w:val="center"/>
            <w:hideMark/>
          </w:tcPr>
          <w:p w14:paraId="02F3211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4481F4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1DE4D70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HOJA DE LARINGOSCOPIO E-MACINTOSH. CURVA, NO. 4. ESTANDAR, LARGO TOTAL 156 </w:t>
            </w:r>
            <w:proofErr w:type="gramStart"/>
            <w:r w:rsidRPr="00777E3A">
              <w:rPr>
                <w:rFonts w:ascii="Arial" w:hAnsi="Arial" w:cs="Arial"/>
                <w:color w:val="000000"/>
                <w:sz w:val="12"/>
                <w:szCs w:val="12"/>
                <w:lang w:val="es-MX" w:eastAsia="es-MX"/>
              </w:rPr>
              <w:t>MM.LARGO</w:t>
            </w:r>
            <w:proofErr w:type="gramEnd"/>
            <w:r w:rsidRPr="00777E3A">
              <w:rPr>
                <w:rFonts w:ascii="Arial" w:hAnsi="Arial" w:cs="Arial"/>
                <w:color w:val="000000"/>
                <w:sz w:val="12"/>
                <w:szCs w:val="12"/>
                <w:lang w:val="es-MX" w:eastAsia="es-MX"/>
              </w:rPr>
              <w:t xml:space="preserve"> INTERIOR (DE LA BASE A LA PUNTA): 130 MM.,DE ACERO INOXIDABLE. NUMERO DE CATALOGO: 69244.PARA SU USO EN EL EQUIPO MEDICO: 531.568.0057 LARINGOSCOPIO. MARCA: WELCH ALLYN. MODELO ESTANDAR</w:t>
            </w:r>
          </w:p>
        </w:tc>
        <w:tc>
          <w:tcPr>
            <w:tcW w:w="533" w:type="pct"/>
            <w:tcBorders>
              <w:top w:val="nil"/>
              <w:left w:val="nil"/>
              <w:bottom w:val="single" w:sz="4" w:space="0" w:color="auto"/>
              <w:right w:val="single" w:sz="4" w:space="0" w:color="auto"/>
            </w:tcBorders>
            <w:shd w:val="clear" w:color="auto" w:fill="auto"/>
            <w:vAlign w:val="center"/>
            <w:hideMark/>
          </w:tcPr>
          <w:p w14:paraId="6F1A68D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3358BA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83C37E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9395A6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71D2607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70272B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577</w:t>
            </w:r>
          </w:p>
        </w:tc>
        <w:tc>
          <w:tcPr>
            <w:tcW w:w="256" w:type="pct"/>
            <w:tcBorders>
              <w:top w:val="nil"/>
              <w:left w:val="nil"/>
              <w:bottom w:val="single" w:sz="4" w:space="0" w:color="auto"/>
              <w:right w:val="single" w:sz="4" w:space="0" w:color="auto"/>
            </w:tcBorders>
            <w:shd w:val="clear" w:color="auto" w:fill="auto"/>
            <w:noWrap/>
            <w:vAlign w:val="center"/>
            <w:hideMark/>
          </w:tcPr>
          <w:p w14:paraId="73F8377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1475A22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326</w:t>
            </w:r>
          </w:p>
        </w:tc>
        <w:tc>
          <w:tcPr>
            <w:tcW w:w="256" w:type="pct"/>
            <w:tcBorders>
              <w:top w:val="nil"/>
              <w:left w:val="nil"/>
              <w:bottom w:val="single" w:sz="4" w:space="0" w:color="auto"/>
              <w:right w:val="single" w:sz="4" w:space="0" w:color="auto"/>
            </w:tcBorders>
            <w:shd w:val="clear" w:color="auto" w:fill="auto"/>
            <w:noWrap/>
            <w:vAlign w:val="center"/>
            <w:hideMark/>
          </w:tcPr>
          <w:p w14:paraId="7FDABA2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0498</w:t>
            </w:r>
          </w:p>
        </w:tc>
        <w:tc>
          <w:tcPr>
            <w:tcW w:w="256" w:type="pct"/>
            <w:tcBorders>
              <w:top w:val="nil"/>
              <w:left w:val="nil"/>
              <w:bottom w:val="single" w:sz="4" w:space="0" w:color="auto"/>
              <w:right w:val="single" w:sz="4" w:space="0" w:color="auto"/>
            </w:tcBorders>
            <w:shd w:val="clear" w:color="auto" w:fill="auto"/>
            <w:noWrap/>
            <w:vAlign w:val="center"/>
            <w:hideMark/>
          </w:tcPr>
          <w:p w14:paraId="0524AAB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AB6C13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0020444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HOJA DE LARINGOSCOPIO MILLER, RECTA, NUMERO 0. ESTANDAR, MEDIDA VERTICAL INTERIOR 8 MM. LARGO INTERIOR (DE LA BASE A LA PUNTA): 53 </w:t>
            </w:r>
            <w:proofErr w:type="gramStart"/>
            <w:r w:rsidRPr="00777E3A">
              <w:rPr>
                <w:rFonts w:ascii="Arial" w:hAnsi="Arial" w:cs="Arial"/>
                <w:color w:val="000000"/>
                <w:sz w:val="12"/>
                <w:szCs w:val="12"/>
                <w:lang w:val="es-MX" w:eastAsia="es-MX"/>
              </w:rPr>
              <w:t>MM.,DE</w:t>
            </w:r>
            <w:proofErr w:type="gramEnd"/>
            <w:r w:rsidRPr="00777E3A">
              <w:rPr>
                <w:rFonts w:ascii="Arial" w:hAnsi="Arial" w:cs="Arial"/>
                <w:color w:val="000000"/>
                <w:sz w:val="12"/>
                <w:szCs w:val="12"/>
                <w:lang w:val="es-MX" w:eastAsia="es-MX"/>
              </w:rPr>
              <w:t xml:space="preserve"> ACERO INOXIDABLE. NUMERO DE CATALOGO: </w:t>
            </w:r>
            <w:r w:rsidRPr="00777E3A">
              <w:rPr>
                <w:rFonts w:ascii="Arial" w:hAnsi="Arial" w:cs="Arial"/>
                <w:color w:val="000000"/>
                <w:sz w:val="12"/>
                <w:szCs w:val="12"/>
                <w:lang w:val="es-MX" w:eastAsia="es-MX"/>
              </w:rPr>
              <w:lastRenderedPageBreak/>
              <w:t>68040. PARA SU USO EN EL EQUIPO MEDICO: 531.568.0057 LARINGOSCOPIO. MARCA: WELCH ALLYN MODELO ESTANDAR</w:t>
            </w:r>
          </w:p>
        </w:tc>
        <w:tc>
          <w:tcPr>
            <w:tcW w:w="533" w:type="pct"/>
            <w:tcBorders>
              <w:top w:val="nil"/>
              <w:left w:val="nil"/>
              <w:bottom w:val="single" w:sz="4" w:space="0" w:color="auto"/>
              <w:right w:val="single" w:sz="4" w:space="0" w:color="auto"/>
            </w:tcBorders>
            <w:shd w:val="clear" w:color="auto" w:fill="auto"/>
            <w:vAlign w:val="center"/>
            <w:hideMark/>
          </w:tcPr>
          <w:p w14:paraId="70E87969"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PIEZA</w:t>
            </w:r>
          </w:p>
        </w:tc>
        <w:tc>
          <w:tcPr>
            <w:tcW w:w="478" w:type="pct"/>
            <w:tcBorders>
              <w:top w:val="nil"/>
              <w:left w:val="nil"/>
              <w:bottom w:val="single" w:sz="4" w:space="0" w:color="auto"/>
              <w:right w:val="single" w:sz="4" w:space="0" w:color="auto"/>
            </w:tcBorders>
            <w:shd w:val="clear" w:color="auto" w:fill="auto"/>
            <w:noWrap/>
            <w:vAlign w:val="center"/>
            <w:hideMark/>
          </w:tcPr>
          <w:p w14:paraId="2186A9A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62670B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BBECD2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6AFA07B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ECB674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578</w:t>
            </w:r>
          </w:p>
        </w:tc>
        <w:tc>
          <w:tcPr>
            <w:tcW w:w="256" w:type="pct"/>
            <w:tcBorders>
              <w:top w:val="nil"/>
              <w:left w:val="nil"/>
              <w:bottom w:val="single" w:sz="4" w:space="0" w:color="auto"/>
              <w:right w:val="single" w:sz="4" w:space="0" w:color="auto"/>
            </w:tcBorders>
            <w:shd w:val="clear" w:color="auto" w:fill="auto"/>
            <w:noWrap/>
            <w:vAlign w:val="center"/>
            <w:hideMark/>
          </w:tcPr>
          <w:p w14:paraId="4C461BE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38A8881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326</w:t>
            </w:r>
          </w:p>
        </w:tc>
        <w:tc>
          <w:tcPr>
            <w:tcW w:w="256" w:type="pct"/>
            <w:tcBorders>
              <w:top w:val="nil"/>
              <w:left w:val="nil"/>
              <w:bottom w:val="single" w:sz="4" w:space="0" w:color="auto"/>
              <w:right w:val="single" w:sz="4" w:space="0" w:color="auto"/>
            </w:tcBorders>
            <w:shd w:val="clear" w:color="auto" w:fill="auto"/>
            <w:noWrap/>
            <w:vAlign w:val="center"/>
            <w:hideMark/>
          </w:tcPr>
          <w:p w14:paraId="3478BB4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0514</w:t>
            </w:r>
          </w:p>
        </w:tc>
        <w:tc>
          <w:tcPr>
            <w:tcW w:w="256" w:type="pct"/>
            <w:tcBorders>
              <w:top w:val="nil"/>
              <w:left w:val="nil"/>
              <w:bottom w:val="single" w:sz="4" w:space="0" w:color="auto"/>
              <w:right w:val="single" w:sz="4" w:space="0" w:color="auto"/>
            </w:tcBorders>
            <w:shd w:val="clear" w:color="auto" w:fill="auto"/>
            <w:noWrap/>
            <w:vAlign w:val="center"/>
            <w:hideMark/>
          </w:tcPr>
          <w:p w14:paraId="16B5A17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0FFD95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02420EF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HOJA DE LARINGOSCOPIO MILLER, RECTA, NUMERO 00. ESTANDAR, MEDIDA VERTICAL INTERIOR 8 MM. LARGO INTERIOR (DE LA BASE A LA PUNTA): 36 </w:t>
            </w:r>
            <w:proofErr w:type="gramStart"/>
            <w:r w:rsidRPr="00777E3A">
              <w:rPr>
                <w:rFonts w:ascii="Arial" w:hAnsi="Arial" w:cs="Arial"/>
                <w:color w:val="000000"/>
                <w:sz w:val="12"/>
                <w:szCs w:val="12"/>
                <w:lang w:val="es-MX" w:eastAsia="es-MX"/>
              </w:rPr>
              <w:t>MM.,DE</w:t>
            </w:r>
            <w:proofErr w:type="gramEnd"/>
            <w:r w:rsidRPr="00777E3A">
              <w:rPr>
                <w:rFonts w:ascii="Arial" w:hAnsi="Arial" w:cs="Arial"/>
                <w:color w:val="000000"/>
                <w:sz w:val="12"/>
                <w:szCs w:val="12"/>
                <w:lang w:val="es-MX" w:eastAsia="es-MX"/>
              </w:rPr>
              <w:t xml:space="preserve"> ACERO INOXIDABLE. NUMERO DE CATALOGO: 68045. PARA SU USO EN EL EQUIPO MEDICO: 531.568.0057 LARINGOSCOPIO. MARCA: WELCH ALLYN MODELO ESTANDAR</w:t>
            </w:r>
          </w:p>
        </w:tc>
        <w:tc>
          <w:tcPr>
            <w:tcW w:w="533" w:type="pct"/>
            <w:tcBorders>
              <w:top w:val="nil"/>
              <w:left w:val="nil"/>
              <w:bottom w:val="single" w:sz="4" w:space="0" w:color="auto"/>
              <w:right w:val="single" w:sz="4" w:space="0" w:color="auto"/>
            </w:tcBorders>
            <w:shd w:val="clear" w:color="auto" w:fill="auto"/>
            <w:vAlign w:val="center"/>
            <w:hideMark/>
          </w:tcPr>
          <w:p w14:paraId="3B45C9B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F58481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8D2D70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B8FE96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4559A57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5077FA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579</w:t>
            </w:r>
          </w:p>
        </w:tc>
        <w:tc>
          <w:tcPr>
            <w:tcW w:w="256" w:type="pct"/>
            <w:tcBorders>
              <w:top w:val="nil"/>
              <w:left w:val="nil"/>
              <w:bottom w:val="single" w:sz="4" w:space="0" w:color="auto"/>
              <w:right w:val="single" w:sz="4" w:space="0" w:color="auto"/>
            </w:tcBorders>
            <w:shd w:val="clear" w:color="auto" w:fill="auto"/>
            <w:noWrap/>
            <w:vAlign w:val="center"/>
            <w:hideMark/>
          </w:tcPr>
          <w:p w14:paraId="5BB9FBA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08F8B79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326</w:t>
            </w:r>
          </w:p>
        </w:tc>
        <w:tc>
          <w:tcPr>
            <w:tcW w:w="256" w:type="pct"/>
            <w:tcBorders>
              <w:top w:val="nil"/>
              <w:left w:val="nil"/>
              <w:bottom w:val="single" w:sz="4" w:space="0" w:color="auto"/>
              <w:right w:val="single" w:sz="4" w:space="0" w:color="auto"/>
            </w:tcBorders>
            <w:shd w:val="clear" w:color="auto" w:fill="auto"/>
            <w:noWrap/>
            <w:vAlign w:val="center"/>
            <w:hideMark/>
          </w:tcPr>
          <w:p w14:paraId="48A73D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0530</w:t>
            </w:r>
          </w:p>
        </w:tc>
        <w:tc>
          <w:tcPr>
            <w:tcW w:w="256" w:type="pct"/>
            <w:tcBorders>
              <w:top w:val="nil"/>
              <w:left w:val="nil"/>
              <w:bottom w:val="single" w:sz="4" w:space="0" w:color="auto"/>
              <w:right w:val="single" w:sz="4" w:space="0" w:color="auto"/>
            </w:tcBorders>
            <w:shd w:val="clear" w:color="auto" w:fill="auto"/>
            <w:noWrap/>
            <w:vAlign w:val="center"/>
            <w:hideMark/>
          </w:tcPr>
          <w:p w14:paraId="52FB7CB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4EBCF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3595467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HOJA DE LARINGOSCOPIO MILLER, RECTA, NO. 1. ESTANDAR, MEDIDA VERTICAL INTERIOR 8 MM. LARGO INTERIOR (DE LA BASE A LA PUNTA): 79 </w:t>
            </w:r>
            <w:proofErr w:type="gramStart"/>
            <w:r w:rsidRPr="00777E3A">
              <w:rPr>
                <w:rFonts w:ascii="Arial" w:hAnsi="Arial" w:cs="Arial"/>
                <w:color w:val="000000"/>
                <w:sz w:val="12"/>
                <w:szCs w:val="12"/>
                <w:lang w:val="es-MX" w:eastAsia="es-MX"/>
              </w:rPr>
              <w:t>MM.,DE</w:t>
            </w:r>
            <w:proofErr w:type="gramEnd"/>
            <w:r w:rsidRPr="00777E3A">
              <w:rPr>
                <w:rFonts w:ascii="Arial" w:hAnsi="Arial" w:cs="Arial"/>
                <w:color w:val="000000"/>
                <w:sz w:val="12"/>
                <w:szCs w:val="12"/>
                <w:lang w:val="es-MX" w:eastAsia="es-MX"/>
              </w:rPr>
              <w:t xml:space="preserve"> ACERO INOXIDABLE. NUMERO DE CATALOGO: 68041. PARA SU USO EN EL EQUIPO MEDICO: 531.568.0057 LARINGOSCOPIO. MARCA: WELCH ALLYN MODELO ESTANDAR</w:t>
            </w:r>
          </w:p>
        </w:tc>
        <w:tc>
          <w:tcPr>
            <w:tcW w:w="533" w:type="pct"/>
            <w:tcBorders>
              <w:top w:val="nil"/>
              <w:left w:val="nil"/>
              <w:bottom w:val="single" w:sz="4" w:space="0" w:color="auto"/>
              <w:right w:val="single" w:sz="4" w:space="0" w:color="auto"/>
            </w:tcBorders>
            <w:shd w:val="clear" w:color="auto" w:fill="auto"/>
            <w:vAlign w:val="center"/>
            <w:hideMark/>
          </w:tcPr>
          <w:p w14:paraId="3ABDFF81"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5FFC66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06AAB9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745A1B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4ECF00C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B2EE60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580</w:t>
            </w:r>
          </w:p>
        </w:tc>
        <w:tc>
          <w:tcPr>
            <w:tcW w:w="256" w:type="pct"/>
            <w:tcBorders>
              <w:top w:val="nil"/>
              <w:left w:val="nil"/>
              <w:bottom w:val="single" w:sz="4" w:space="0" w:color="auto"/>
              <w:right w:val="single" w:sz="4" w:space="0" w:color="auto"/>
            </w:tcBorders>
            <w:shd w:val="clear" w:color="auto" w:fill="auto"/>
            <w:noWrap/>
            <w:vAlign w:val="center"/>
            <w:hideMark/>
          </w:tcPr>
          <w:p w14:paraId="713AB1A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73BDD56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326</w:t>
            </w:r>
          </w:p>
        </w:tc>
        <w:tc>
          <w:tcPr>
            <w:tcW w:w="256" w:type="pct"/>
            <w:tcBorders>
              <w:top w:val="nil"/>
              <w:left w:val="nil"/>
              <w:bottom w:val="single" w:sz="4" w:space="0" w:color="auto"/>
              <w:right w:val="single" w:sz="4" w:space="0" w:color="auto"/>
            </w:tcBorders>
            <w:shd w:val="clear" w:color="auto" w:fill="auto"/>
            <w:noWrap/>
            <w:vAlign w:val="center"/>
            <w:hideMark/>
          </w:tcPr>
          <w:p w14:paraId="54B03E0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0555</w:t>
            </w:r>
          </w:p>
        </w:tc>
        <w:tc>
          <w:tcPr>
            <w:tcW w:w="256" w:type="pct"/>
            <w:tcBorders>
              <w:top w:val="nil"/>
              <w:left w:val="nil"/>
              <w:bottom w:val="single" w:sz="4" w:space="0" w:color="auto"/>
              <w:right w:val="single" w:sz="4" w:space="0" w:color="auto"/>
            </w:tcBorders>
            <w:shd w:val="clear" w:color="auto" w:fill="auto"/>
            <w:noWrap/>
            <w:vAlign w:val="center"/>
            <w:hideMark/>
          </w:tcPr>
          <w:p w14:paraId="0849B27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E508A7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42DC23F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HOJA DE LARINGOSCOPIO MILLER, RECTA, NO. 2. ESTANDAR, MEDIDA VERTICAL INTERIOR 10 MM. LARGO INTERIOR (DE LA BASE A LA PUNTA): 132 </w:t>
            </w:r>
            <w:proofErr w:type="gramStart"/>
            <w:r w:rsidRPr="00777E3A">
              <w:rPr>
                <w:rFonts w:ascii="Arial" w:hAnsi="Arial" w:cs="Arial"/>
                <w:color w:val="000000"/>
                <w:sz w:val="12"/>
                <w:szCs w:val="12"/>
                <w:lang w:val="es-MX" w:eastAsia="es-MX"/>
              </w:rPr>
              <w:t>MM.,DE</w:t>
            </w:r>
            <w:proofErr w:type="gramEnd"/>
            <w:r w:rsidRPr="00777E3A">
              <w:rPr>
                <w:rFonts w:ascii="Arial" w:hAnsi="Arial" w:cs="Arial"/>
                <w:color w:val="000000"/>
                <w:sz w:val="12"/>
                <w:szCs w:val="12"/>
                <w:lang w:val="es-MX" w:eastAsia="es-MX"/>
              </w:rPr>
              <w:t xml:space="preserve"> ACERO INOXIDABLE. NUMERO DE CATALOGO: 68042. PARA SU USO EN EL EQUIPO MEDICO: 531.568.0057 LARINGOSCOPIO. MARCA: WELCH ALLYN. MODELO ESTANDAR</w:t>
            </w:r>
          </w:p>
        </w:tc>
        <w:tc>
          <w:tcPr>
            <w:tcW w:w="533" w:type="pct"/>
            <w:tcBorders>
              <w:top w:val="nil"/>
              <w:left w:val="nil"/>
              <w:bottom w:val="single" w:sz="4" w:space="0" w:color="auto"/>
              <w:right w:val="single" w:sz="4" w:space="0" w:color="auto"/>
            </w:tcBorders>
            <w:shd w:val="clear" w:color="auto" w:fill="auto"/>
            <w:vAlign w:val="center"/>
            <w:hideMark/>
          </w:tcPr>
          <w:p w14:paraId="125D5BF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29D7E9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F0DAC9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AA1DE0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75E621F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65E2E3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581</w:t>
            </w:r>
          </w:p>
        </w:tc>
        <w:tc>
          <w:tcPr>
            <w:tcW w:w="256" w:type="pct"/>
            <w:tcBorders>
              <w:top w:val="nil"/>
              <w:left w:val="nil"/>
              <w:bottom w:val="single" w:sz="4" w:space="0" w:color="auto"/>
              <w:right w:val="single" w:sz="4" w:space="0" w:color="auto"/>
            </w:tcBorders>
            <w:shd w:val="clear" w:color="auto" w:fill="auto"/>
            <w:noWrap/>
            <w:vAlign w:val="center"/>
            <w:hideMark/>
          </w:tcPr>
          <w:p w14:paraId="161F85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5251DFE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326</w:t>
            </w:r>
          </w:p>
        </w:tc>
        <w:tc>
          <w:tcPr>
            <w:tcW w:w="256" w:type="pct"/>
            <w:tcBorders>
              <w:top w:val="nil"/>
              <w:left w:val="nil"/>
              <w:bottom w:val="single" w:sz="4" w:space="0" w:color="auto"/>
              <w:right w:val="single" w:sz="4" w:space="0" w:color="auto"/>
            </w:tcBorders>
            <w:shd w:val="clear" w:color="auto" w:fill="auto"/>
            <w:noWrap/>
            <w:vAlign w:val="center"/>
            <w:hideMark/>
          </w:tcPr>
          <w:p w14:paraId="2A07C8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0571</w:t>
            </w:r>
          </w:p>
        </w:tc>
        <w:tc>
          <w:tcPr>
            <w:tcW w:w="256" w:type="pct"/>
            <w:tcBorders>
              <w:top w:val="nil"/>
              <w:left w:val="nil"/>
              <w:bottom w:val="single" w:sz="4" w:space="0" w:color="auto"/>
              <w:right w:val="single" w:sz="4" w:space="0" w:color="auto"/>
            </w:tcBorders>
            <w:shd w:val="clear" w:color="auto" w:fill="auto"/>
            <w:noWrap/>
            <w:vAlign w:val="center"/>
            <w:hideMark/>
          </w:tcPr>
          <w:p w14:paraId="0790D0D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9A79E7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0E77327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HOJA DE LARINGOSCOPIO MILLER, RECTA, NO. 3. ESTANDAR, MEDIDA VERTICAL INTERIOR 11 MM. LARGO INTERIOR (DE LA BASE A LA PUNTA): 172 </w:t>
            </w:r>
            <w:proofErr w:type="gramStart"/>
            <w:r w:rsidRPr="00777E3A">
              <w:rPr>
                <w:rFonts w:ascii="Arial" w:hAnsi="Arial" w:cs="Arial"/>
                <w:color w:val="000000"/>
                <w:sz w:val="12"/>
                <w:szCs w:val="12"/>
                <w:lang w:val="es-MX" w:eastAsia="es-MX"/>
              </w:rPr>
              <w:t>MM.,DE</w:t>
            </w:r>
            <w:proofErr w:type="gramEnd"/>
            <w:r w:rsidRPr="00777E3A">
              <w:rPr>
                <w:rFonts w:ascii="Arial" w:hAnsi="Arial" w:cs="Arial"/>
                <w:color w:val="000000"/>
                <w:sz w:val="12"/>
                <w:szCs w:val="12"/>
                <w:lang w:val="es-MX" w:eastAsia="es-MX"/>
              </w:rPr>
              <w:t xml:space="preserve"> ACERO INOXIDABLE. NUMERO DE CATALOGO: 68040. PARA SU USO EN EL EQUIPO MEDICO: 531.568.0057 LARINGOSCOPIO. MARCA: WELCH ALLYN MODELO ESTANDAR</w:t>
            </w:r>
          </w:p>
        </w:tc>
        <w:tc>
          <w:tcPr>
            <w:tcW w:w="533" w:type="pct"/>
            <w:tcBorders>
              <w:top w:val="nil"/>
              <w:left w:val="nil"/>
              <w:bottom w:val="single" w:sz="4" w:space="0" w:color="auto"/>
              <w:right w:val="single" w:sz="4" w:space="0" w:color="auto"/>
            </w:tcBorders>
            <w:shd w:val="clear" w:color="auto" w:fill="auto"/>
            <w:vAlign w:val="center"/>
            <w:hideMark/>
          </w:tcPr>
          <w:p w14:paraId="0DD6F28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A22872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9A7846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A90890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7C798BC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8B2F38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582</w:t>
            </w:r>
          </w:p>
        </w:tc>
        <w:tc>
          <w:tcPr>
            <w:tcW w:w="256" w:type="pct"/>
            <w:tcBorders>
              <w:top w:val="nil"/>
              <w:left w:val="nil"/>
              <w:bottom w:val="single" w:sz="4" w:space="0" w:color="auto"/>
              <w:right w:val="single" w:sz="4" w:space="0" w:color="auto"/>
            </w:tcBorders>
            <w:shd w:val="clear" w:color="auto" w:fill="auto"/>
            <w:noWrap/>
            <w:vAlign w:val="center"/>
            <w:hideMark/>
          </w:tcPr>
          <w:p w14:paraId="24363FD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503AF55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326</w:t>
            </w:r>
          </w:p>
        </w:tc>
        <w:tc>
          <w:tcPr>
            <w:tcW w:w="256" w:type="pct"/>
            <w:tcBorders>
              <w:top w:val="nil"/>
              <w:left w:val="nil"/>
              <w:bottom w:val="single" w:sz="4" w:space="0" w:color="auto"/>
              <w:right w:val="single" w:sz="4" w:space="0" w:color="auto"/>
            </w:tcBorders>
            <w:shd w:val="clear" w:color="auto" w:fill="auto"/>
            <w:noWrap/>
            <w:vAlign w:val="center"/>
            <w:hideMark/>
          </w:tcPr>
          <w:p w14:paraId="00E3D2B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0597</w:t>
            </w:r>
          </w:p>
        </w:tc>
        <w:tc>
          <w:tcPr>
            <w:tcW w:w="256" w:type="pct"/>
            <w:tcBorders>
              <w:top w:val="nil"/>
              <w:left w:val="nil"/>
              <w:bottom w:val="single" w:sz="4" w:space="0" w:color="auto"/>
              <w:right w:val="single" w:sz="4" w:space="0" w:color="auto"/>
            </w:tcBorders>
            <w:shd w:val="clear" w:color="auto" w:fill="auto"/>
            <w:noWrap/>
            <w:vAlign w:val="center"/>
            <w:hideMark/>
          </w:tcPr>
          <w:p w14:paraId="3F179FD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85B70B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36FF121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HOJA DE LARINGOSCOPIO MILLER, RECTA, No. 4. ESTANDAR, MEDIDA VERTICAL INTERIOR 13 MM. LARGO INTERIOR (DE LA BASE A LA PUNTA): 182 </w:t>
            </w:r>
            <w:proofErr w:type="gramStart"/>
            <w:r w:rsidRPr="00777E3A">
              <w:rPr>
                <w:rFonts w:ascii="Arial" w:hAnsi="Arial" w:cs="Arial"/>
                <w:color w:val="000000"/>
                <w:sz w:val="12"/>
                <w:szCs w:val="12"/>
                <w:lang w:val="es-MX" w:eastAsia="es-MX"/>
              </w:rPr>
              <w:t>MM.,DE</w:t>
            </w:r>
            <w:proofErr w:type="gramEnd"/>
            <w:r w:rsidRPr="00777E3A">
              <w:rPr>
                <w:rFonts w:ascii="Arial" w:hAnsi="Arial" w:cs="Arial"/>
                <w:color w:val="000000"/>
                <w:sz w:val="12"/>
                <w:szCs w:val="12"/>
                <w:lang w:val="es-MX" w:eastAsia="es-MX"/>
              </w:rPr>
              <w:t xml:space="preserve"> ACERO INOXIDABLE. NUMERO DE CATALOGO: 68044. PARA SU USO EN EL EQUIPO MEDICO: 531.568.0057 LARINGOSCOPIO. MARCA: WELCH ALLYN. MODELO CONVENCIONAL</w:t>
            </w:r>
          </w:p>
        </w:tc>
        <w:tc>
          <w:tcPr>
            <w:tcW w:w="533" w:type="pct"/>
            <w:tcBorders>
              <w:top w:val="nil"/>
              <w:left w:val="nil"/>
              <w:bottom w:val="single" w:sz="4" w:space="0" w:color="auto"/>
              <w:right w:val="single" w:sz="4" w:space="0" w:color="auto"/>
            </w:tcBorders>
            <w:shd w:val="clear" w:color="auto" w:fill="auto"/>
            <w:vAlign w:val="center"/>
            <w:hideMark/>
          </w:tcPr>
          <w:p w14:paraId="7265C362"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5058E4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130D1A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8E7B78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0A8213C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DF4BB7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583</w:t>
            </w:r>
          </w:p>
        </w:tc>
        <w:tc>
          <w:tcPr>
            <w:tcW w:w="256" w:type="pct"/>
            <w:tcBorders>
              <w:top w:val="nil"/>
              <w:left w:val="nil"/>
              <w:bottom w:val="single" w:sz="4" w:space="0" w:color="auto"/>
              <w:right w:val="single" w:sz="4" w:space="0" w:color="auto"/>
            </w:tcBorders>
            <w:shd w:val="clear" w:color="auto" w:fill="auto"/>
            <w:noWrap/>
            <w:vAlign w:val="center"/>
            <w:hideMark/>
          </w:tcPr>
          <w:p w14:paraId="10C7D00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5C840DD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517</w:t>
            </w:r>
          </w:p>
        </w:tc>
        <w:tc>
          <w:tcPr>
            <w:tcW w:w="256" w:type="pct"/>
            <w:tcBorders>
              <w:top w:val="nil"/>
              <w:left w:val="nil"/>
              <w:bottom w:val="single" w:sz="4" w:space="0" w:color="auto"/>
              <w:right w:val="single" w:sz="4" w:space="0" w:color="auto"/>
            </w:tcBorders>
            <w:shd w:val="clear" w:color="auto" w:fill="auto"/>
            <w:noWrap/>
            <w:vAlign w:val="center"/>
            <w:hideMark/>
          </w:tcPr>
          <w:p w14:paraId="511473A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0042</w:t>
            </w:r>
          </w:p>
        </w:tc>
        <w:tc>
          <w:tcPr>
            <w:tcW w:w="256" w:type="pct"/>
            <w:tcBorders>
              <w:top w:val="nil"/>
              <w:left w:val="nil"/>
              <w:bottom w:val="single" w:sz="4" w:space="0" w:color="auto"/>
              <w:right w:val="single" w:sz="4" w:space="0" w:color="auto"/>
            </w:tcBorders>
            <w:shd w:val="clear" w:color="auto" w:fill="auto"/>
            <w:noWrap/>
            <w:vAlign w:val="center"/>
            <w:hideMark/>
          </w:tcPr>
          <w:p w14:paraId="18A6D45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32D10A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02E4CAF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MANGO CON BATERIA RECARGABLE DE FIBRA ÓPTICA CON LUZ HALÓGENA HPX. DE 2,5 V. NUMERO DE CATALOGO: 60713. PARA SU USO EN EL EQUIPO MEDICO: 531.568.0057 LARINGOSCOPIO. MARCA: WELCH ALLYN. MODELO: FIBRA OPTICA.</w:t>
            </w:r>
          </w:p>
        </w:tc>
        <w:tc>
          <w:tcPr>
            <w:tcW w:w="533" w:type="pct"/>
            <w:tcBorders>
              <w:top w:val="nil"/>
              <w:left w:val="nil"/>
              <w:bottom w:val="single" w:sz="4" w:space="0" w:color="auto"/>
              <w:right w:val="single" w:sz="4" w:space="0" w:color="auto"/>
            </w:tcBorders>
            <w:shd w:val="clear" w:color="auto" w:fill="auto"/>
            <w:vAlign w:val="center"/>
            <w:hideMark/>
          </w:tcPr>
          <w:p w14:paraId="1E4AEF40"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BC9205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DEAECB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888286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44B1D74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B3D09B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584</w:t>
            </w:r>
          </w:p>
        </w:tc>
        <w:tc>
          <w:tcPr>
            <w:tcW w:w="256" w:type="pct"/>
            <w:tcBorders>
              <w:top w:val="nil"/>
              <w:left w:val="nil"/>
              <w:bottom w:val="single" w:sz="4" w:space="0" w:color="auto"/>
              <w:right w:val="single" w:sz="4" w:space="0" w:color="auto"/>
            </w:tcBorders>
            <w:shd w:val="clear" w:color="auto" w:fill="auto"/>
            <w:noWrap/>
            <w:vAlign w:val="center"/>
            <w:hideMark/>
          </w:tcPr>
          <w:p w14:paraId="2FAA7E3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3AB8911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518</w:t>
            </w:r>
          </w:p>
        </w:tc>
        <w:tc>
          <w:tcPr>
            <w:tcW w:w="256" w:type="pct"/>
            <w:tcBorders>
              <w:top w:val="nil"/>
              <w:left w:val="nil"/>
              <w:bottom w:val="single" w:sz="4" w:space="0" w:color="auto"/>
              <w:right w:val="single" w:sz="4" w:space="0" w:color="auto"/>
            </w:tcBorders>
            <w:shd w:val="clear" w:color="auto" w:fill="auto"/>
            <w:noWrap/>
            <w:vAlign w:val="center"/>
            <w:hideMark/>
          </w:tcPr>
          <w:p w14:paraId="55A3176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0678</w:t>
            </w:r>
          </w:p>
        </w:tc>
        <w:tc>
          <w:tcPr>
            <w:tcW w:w="256" w:type="pct"/>
            <w:tcBorders>
              <w:top w:val="nil"/>
              <w:left w:val="nil"/>
              <w:bottom w:val="single" w:sz="4" w:space="0" w:color="auto"/>
              <w:right w:val="single" w:sz="4" w:space="0" w:color="auto"/>
            </w:tcBorders>
            <w:shd w:val="clear" w:color="auto" w:fill="auto"/>
            <w:noWrap/>
            <w:vAlign w:val="center"/>
            <w:hideMark/>
          </w:tcPr>
          <w:p w14:paraId="6CC530B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3EAD11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42636B4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MANGUERA PARA PANI PARA PACIENTE ADULTO/PEDIATICO/OBESO, DE 2 VIAS, DE 3 M. DE LONGITUD. PRESENTACION: PIEZA. NUMERO DE CATALOGO: NUMERO DE PARTE: 4500-31. PARA SU USO EN EL EQUIPO: MONITOR DE SIGNOS VITALES (PARA TRIAGE). CLAVE: 531.619.0403. MARCA: WELCH ALLYN. MODELO: CONNEX CSM VSM 6000 SPOT LXI.</w:t>
            </w:r>
          </w:p>
        </w:tc>
        <w:tc>
          <w:tcPr>
            <w:tcW w:w="533" w:type="pct"/>
            <w:tcBorders>
              <w:top w:val="nil"/>
              <w:left w:val="nil"/>
              <w:bottom w:val="single" w:sz="4" w:space="0" w:color="auto"/>
              <w:right w:val="single" w:sz="4" w:space="0" w:color="auto"/>
            </w:tcBorders>
            <w:shd w:val="clear" w:color="auto" w:fill="auto"/>
            <w:vAlign w:val="center"/>
            <w:hideMark/>
          </w:tcPr>
          <w:p w14:paraId="7B17E838"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F34B39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3DA7C7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FE5246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w:t>
            </w:r>
          </w:p>
        </w:tc>
      </w:tr>
      <w:tr w:rsidR="002C1C49" w:rsidRPr="00777E3A" w14:paraId="36011D40"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59CE5F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585</w:t>
            </w:r>
          </w:p>
        </w:tc>
        <w:tc>
          <w:tcPr>
            <w:tcW w:w="256" w:type="pct"/>
            <w:tcBorders>
              <w:top w:val="nil"/>
              <w:left w:val="nil"/>
              <w:bottom w:val="single" w:sz="4" w:space="0" w:color="auto"/>
              <w:right w:val="single" w:sz="4" w:space="0" w:color="auto"/>
            </w:tcBorders>
            <w:shd w:val="clear" w:color="auto" w:fill="auto"/>
            <w:noWrap/>
            <w:vAlign w:val="center"/>
            <w:hideMark/>
          </w:tcPr>
          <w:p w14:paraId="1F2ECB1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6130DD6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570</w:t>
            </w:r>
          </w:p>
        </w:tc>
        <w:tc>
          <w:tcPr>
            <w:tcW w:w="256" w:type="pct"/>
            <w:tcBorders>
              <w:top w:val="nil"/>
              <w:left w:val="nil"/>
              <w:bottom w:val="single" w:sz="4" w:space="0" w:color="auto"/>
              <w:right w:val="single" w:sz="4" w:space="0" w:color="auto"/>
            </w:tcBorders>
            <w:shd w:val="clear" w:color="auto" w:fill="auto"/>
            <w:noWrap/>
            <w:vAlign w:val="center"/>
            <w:hideMark/>
          </w:tcPr>
          <w:p w14:paraId="2AA9D7C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0152</w:t>
            </w:r>
          </w:p>
        </w:tc>
        <w:tc>
          <w:tcPr>
            <w:tcW w:w="256" w:type="pct"/>
            <w:tcBorders>
              <w:top w:val="nil"/>
              <w:left w:val="nil"/>
              <w:bottom w:val="single" w:sz="4" w:space="0" w:color="auto"/>
              <w:right w:val="single" w:sz="4" w:space="0" w:color="auto"/>
            </w:tcBorders>
            <w:shd w:val="clear" w:color="auto" w:fill="auto"/>
            <w:noWrap/>
            <w:vAlign w:val="center"/>
            <w:hideMark/>
          </w:tcPr>
          <w:p w14:paraId="50C7218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25E92D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133DE3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UPS MODELO PULSAR EX1000. PRESENTACION: PIEZA. NUMERO DE CATALOGO: S/N. PARA SU USO EN EL EQUIPO MEDICO: CLAVE 531.924.0031 ULTRASONOGRAFO. MARCA: ULTRASONIX MODELO: SONIX SP.</w:t>
            </w:r>
          </w:p>
        </w:tc>
        <w:tc>
          <w:tcPr>
            <w:tcW w:w="533" w:type="pct"/>
            <w:tcBorders>
              <w:top w:val="nil"/>
              <w:left w:val="nil"/>
              <w:bottom w:val="single" w:sz="4" w:space="0" w:color="auto"/>
              <w:right w:val="single" w:sz="4" w:space="0" w:color="auto"/>
            </w:tcBorders>
            <w:shd w:val="clear" w:color="auto" w:fill="auto"/>
            <w:vAlign w:val="center"/>
            <w:hideMark/>
          </w:tcPr>
          <w:p w14:paraId="3DE04F2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14968F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84CEF1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A7C84D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3BC5902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3CBDE5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586</w:t>
            </w:r>
          </w:p>
        </w:tc>
        <w:tc>
          <w:tcPr>
            <w:tcW w:w="256" w:type="pct"/>
            <w:tcBorders>
              <w:top w:val="nil"/>
              <w:left w:val="nil"/>
              <w:bottom w:val="single" w:sz="4" w:space="0" w:color="auto"/>
              <w:right w:val="single" w:sz="4" w:space="0" w:color="auto"/>
            </w:tcBorders>
            <w:shd w:val="clear" w:color="auto" w:fill="auto"/>
            <w:noWrap/>
            <w:vAlign w:val="center"/>
            <w:hideMark/>
          </w:tcPr>
          <w:p w14:paraId="1F1E85E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7102D86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669</w:t>
            </w:r>
          </w:p>
        </w:tc>
        <w:tc>
          <w:tcPr>
            <w:tcW w:w="256" w:type="pct"/>
            <w:tcBorders>
              <w:top w:val="nil"/>
              <w:left w:val="nil"/>
              <w:bottom w:val="single" w:sz="4" w:space="0" w:color="auto"/>
              <w:right w:val="single" w:sz="4" w:space="0" w:color="auto"/>
            </w:tcBorders>
            <w:shd w:val="clear" w:color="auto" w:fill="auto"/>
            <w:noWrap/>
            <w:vAlign w:val="center"/>
            <w:hideMark/>
          </w:tcPr>
          <w:p w14:paraId="15342B0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0170</w:t>
            </w:r>
          </w:p>
        </w:tc>
        <w:tc>
          <w:tcPr>
            <w:tcW w:w="256" w:type="pct"/>
            <w:tcBorders>
              <w:top w:val="nil"/>
              <w:left w:val="nil"/>
              <w:bottom w:val="single" w:sz="4" w:space="0" w:color="auto"/>
              <w:right w:val="single" w:sz="4" w:space="0" w:color="auto"/>
            </w:tcBorders>
            <w:shd w:val="clear" w:color="auto" w:fill="auto"/>
            <w:noWrap/>
            <w:vAlign w:val="center"/>
            <w:hideMark/>
          </w:tcPr>
          <w:p w14:paraId="0D63761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BB66CA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60733F1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PIEZA DE MANO DE ALTA VELOCIDAD PARA HACER CAVIDADES DENTARIAS, DE ACERO INOXIDABLE, CON TURBINA REEMPLAZABLE, ESTERILIZABLE, CONEXIONES BORDEN 2-3 VIAS, VELOCIDAD MAXIMA 330,000 +--20,000 RPM., CON LUBRICACION CONSTANTE Y ADITAMENTO PARA CAMBIO DE FRESA Y CHUCK.NUMERO DE CATALOGO: W&amp;H-RC 90 BC. PARA SU USO EN EL EQUIPO: CLAVE 531.291.0416 UNIDAD ESTOMATOLOGICA BASICA Y EQUIPO CLAVE 531.291.0028 UNIDAD ESTOMATOLOGICA CON MODULO INTEGRADO.</w:t>
            </w:r>
          </w:p>
        </w:tc>
        <w:tc>
          <w:tcPr>
            <w:tcW w:w="533" w:type="pct"/>
            <w:tcBorders>
              <w:top w:val="nil"/>
              <w:left w:val="nil"/>
              <w:bottom w:val="single" w:sz="4" w:space="0" w:color="auto"/>
              <w:right w:val="single" w:sz="4" w:space="0" w:color="auto"/>
            </w:tcBorders>
            <w:shd w:val="clear" w:color="auto" w:fill="auto"/>
            <w:vAlign w:val="center"/>
            <w:hideMark/>
          </w:tcPr>
          <w:p w14:paraId="40497D26"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E53026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19117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64B8F4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r>
      <w:tr w:rsidR="002C1C49" w:rsidRPr="00777E3A" w14:paraId="36B1E0E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537384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587</w:t>
            </w:r>
          </w:p>
        </w:tc>
        <w:tc>
          <w:tcPr>
            <w:tcW w:w="256" w:type="pct"/>
            <w:tcBorders>
              <w:top w:val="nil"/>
              <w:left w:val="nil"/>
              <w:bottom w:val="single" w:sz="4" w:space="0" w:color="auto"/>
              <w:right w:val="single" w:sz="4" w:space="0" w:color="auto"/>
            </w:tcBorders>
            <w:shd w:val="clear" w:color="auto" w:fill="auto"/>
            <w:noWrap/>
            <w:vAlign w:val="center"/>
            <w:hideMark/>
          </w:tcPr>
          <w:p w14:paraId="5277B48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555618C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669</w:t>
            </w:r>
          </w:p>
        </w:tc>
        <w:tc>
          <w:tcPr>
            <w:tcW w:w="256" w:type="pct"/>
            <w:tcBorders>
              <w:top w:val="nil"/>
              <w:left w:val="nil"/>
              <w:bottom w:val="single" w:sz="4" w:space="0" w:color="auto"/>
              <w:right w:val="single" w:sz="4" w:space="0" w:color="auto"/>
            </w:tcBorders>
            <w:shd w:val="clear" w:color="auto" w:fill="auto"/>
            <w:noWrap/>
            <w:vAlign w:val="center"/>
            <w:hideMark/>
          </w:tcPr>
          <w:p w14:paraId="630173C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0188</w:t>
            </w:r>
          </w:p>
        </w:tc>
        <w:tc>
          <w:tcPr>
            <w:tcW w:w="256" w:type="pct"/>
            <w:tcBorders>
              <w:top w:val="nil"/>
              <w:left w:val="nil"/>
              <w:bottom w:val="single" w:sz="4" w:space="0" w:color="auto"/>
              <w:right w:val="single" w:sz="4" w:space="0" w:color="auto"/>
            </w:tcBorders>
            <w:shd w:val="clear" w:color="auto" w:fill="auto"/>
            <w:noWrap/>
            <w:vAlign w:val="center"/>
            <w:hideMark/>
          </w:tcPr>
          <w:p w14:paraId="49C402F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FB3B8B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CC23AA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PIEZA DE MANO DE ALTA VELOCIDAD PARA HACER CAVIDADES DENTARIAS, DE ACERO INOXIDABLE, CON TURBINA REEMPLAZABLE, ESTERILIZABLE, CONEXIONES BORDEN 2/3 VIAS, VELOCIDAD MAXIMA 380,000 RPM, CON LUBRICACION CONSTANTE Y ADITAMENTO PARA CAMBIO DE FRESA Y CHUCK. PRESENTACION: PIEZA. NUMERO DE CATALOGO: KAVO EXTRATORQUE 505. PARA SU USO EN LOS EQUIPOS: UNIDAD ESTOMATOLOGICA </w:t>
            </w:r>
            <w:r w:rsidRPr="00777E3A">
              <w:rPr>
                <w:rFonts w:ascii="Arial" w:hAnsi="Arial" w:cs="Arial"/>
                <w:color w:val="000000"/>
                <w:sz w:val="12"/>
                <w:szCs w:val="12"/>
                <w:lang w:val="es-MX" w:eastAsia="es-MX"/>
              </w:rPr>
              <w:lastRenderedPageBreak/>
              <w:t>BASICA. CLAVE: 531.291.0416 Y UNIDAD ESTOMATOLOGICA CON MODULO INTEGRADO. CLAVE: 531.291.0028. MARCA: VARIOS. MODELO: VARIOS.</w:t>
            </w:r>
          </w:p>
        </w:tc>
        <w:tc>
          <w:tcPr>
            <w:tcW w:w="533" w:type="pct"/>
            <w:tcBorders>
              <w:top w:val="nil"/>
              <w:left w:val="nil"/>
              <w:bottom w:val="single" w:sz="4" w:space="0" w:color="auto"/>
              <w:right w:val="single" w:sz="4" w:space="0" w:color="auto"/>
            </w:tcBorders>
            <w:shd w:val="clear" w:color="auto" w:fill="auto"/>
            <w:vAlign w:val="center"/>
            <w:hideMark/>
          </w:tcPr>
          <w:p w14:paraId="325090A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PIEZA</w:t>
            </w:r>
          </w:p>
        </w:tc>
        <w:tc>
          <w:tcPr>
            <w:tcW w:w="478" w:type="pct"/>
            <w:tcBorders>
              <w:top w:val="nil"/>
              <w:left w:val="nil"/>
              <w:bottom w:val="single" w:sz="4" w:space="0" w:color="auto"/>
              <w:right w:val="single" w:sz="4" w:space="0" w:color="auto"/>
            </w:tcBorders>
            <w:shd w:val="clear" w:color="auto" w:fill="auto"/>
            <w:noWrap/>
            <w:vAlign w:val="center"/>
            <w:hideMark/>
          </w:tcPr>
          <w:p w14:paraId="57CA1FC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032B9B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50C5F5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r>
      <w:tr w:rsidR="002C1C49" w:rsidRPr="00777E3A" w14:paraId="089F877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10EA9E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588</w:t>
            </w:r>
          </w:p>
        </w:tc>
        <w:tc>
          <w:tcPr>
            <w:tcW w:w="256" w:type="pct"/>
            <w:tcBorders>
              <w:top w:val="nil"/>
              <w:left w:val="nil"/>
              <w:bottom w:val="single" w:sz="4" w:space="0" w:color="auto"/>
              <w:right w:val="single" w:sz="4" w:space="0" w:color="auto"/>
            </w:tcBorders>
            <w:shd w:val="clear" w:color="auto" w:fill="auto"/>
            <w:noWrap/>
            <w:vAlign w:val="center"/>
            <w:hideMark/>
          </w:tcPr>
          <w:p w14:paraId="0A99F46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4F416D8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670</w:t>
            </w:r>
          </w:p>
        </w:tc>
        <w:tc>
          <w:tcPr>
            <w:tcW w:w="256" w:type="pct"/>
            <w:tcBorders>
              <w:top w:val="nil"/>
              <w:left w:val="nil"/>
              <w:bottom w:val="single" w:sz="4" w:space="0" w:color="auto"/>
              <w:right w:val="single" w:sz="4" w:space="0" w:color="auto"/>
            </w:tcBorders>
            <w:shd w:val="clear" w:color="auto" w:fill="auto"/>
            <w:noWrap/>
            <w:vAlign w:val="center"/>
            <w:hideMark/>
          </w:tcPr>
          <w:p w14:paraId="1C12CB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0011</w:t>
            </w:r>
          </w:p>
        </w:tc>
        <w:tc>
          <w:tcPr>
            <w:tcW w:w="256" w:type="pct"/>
            <w:tcBorders>
              <w:top w:val="nil"/>
              <w:left w:val="nil"/>
              <w:bottom w:val="single" w:sz="4" w:space="0" w:color="auto"/>
              <w:right w:val="single" w:sz="4" w:space="0" w:color="auto"/>
            </w:tcBorders>
            <w:shd w:val="clear" w:color="auto" w:fill="auto"/>
            <w:noWrap/>
            <w:vAlign w:val="center"/>
            <w:hideMark/>
          </w:tcPr>
          <w:p w14:paraId="1808501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1F6442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2FA22B7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PISTOLA REUSABLE PARA TOMA DE BIOPSIA, COMPATIBLE PARA LOS TRANSDUCTORES INTRACAVITARIO Y CONVEXO, UTILIZANDO GUIAS DE BIOPSIA Y AGUJAS DE BIOPSIA BARD. PRESENTACION: PIEZA. NUMERO DE CATALOGO: MG1522. PARA SU USO EN EL EQUIPO: ULTRASONOGRAFO (AVANZADO). CLAVE: 531.924.0031. MARCA: SIEMENS. MODELO: ACUSON S3000.</w:t>
            </w:r>
          </w:p>
        </w:tc>
        <w:tc>
          <w:tcPr>
            <w:tcW w:w="533" w:type="pct"/>
            <w:tcBorders>
              <w:top w:val="nil"/>
              <w:left w:val="nil"/>
              <w:bottom w:val="single" w:sz="4" w:space="0" w:color="auto"/>
              <w:right w:val="single" w:sz="4" w:space="0" w:color="auto"/>
            </w:tcBorders>
            <w:shd w:val="clear" w:color="auto" w:fill="auto"/>
            <w:vAlign w:val="center"/>
            <w:hideMark/>
          </w:tcPr>
          <w:p w14:paraId="7B69779F"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81F0C5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A294FE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DEC2DA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7179C89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B1D352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589</w:t>
            </w:r>
          </w:p>
        </w:tc>
        <w:tc>
          <w:tcPr>
            <w:tcW w:w="256" w:type="pct"/>
            <w:tcBorders>
              <w:top w:val="nil"/>
              <w:left w:val="nil"/>
              <w:bottom w:val="single" w:sz="4" w:space="0" w:color="auto"/>
              <w:right w:val="single" w:sz="4" w:space="0" w:color="auto"/>
            </w:tcBorders>
            <w:shd w:val="clear" w:color="auto" w:fill="auto"/>
            <w:noWrap/>
            <w:vAlign w:val="center"/>
            <w:hideMark/>
          </w:tcPr>
          <w:p w14:paraId="5A8DE1B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1019897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673</w:t>
            </w:r>
          </w:p>
        </w:tc>
        <w:tc>
          <w:tcPr>
            <w:tcW w:w="256" w:type="pct"/>
            <w:tcBorders>
              <w:top w:val="nil"/>
              <w:left w:val="nil"/>
              <w:bottom w:val="single" w:sz="4" w:space="0" w:color="auto"/>
              <w:right w:val="single" w:sz="4" w:space="0" w:color="auto"/>
            </w:tcBorders>
            <w:shd w:val="clear" w:color="auto" w:fill="auto"/>
            <w:noWrap/>
            <w:vAlign w:val="center"/>
            <w:hideMark/>
          </w:tcPr>
          <w:p w14:paraId="3EBA8AF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0562</w:t>
            </w:r>
          </w:p>
        </w:tc>
        <w:tc>
          <w:tcPr>
            <w:tcW w:w="256" w:type="pct"/>
            <w:tcBorders>
              <w:top w:val="nil"/>
              <w:left w:val="nil"/>
              <w:bottom w:val="single" w:sz="4" w:space="0" w:color="auto"/>
              <w:right w:val="single" w:sz="4" w:space="0" w:color="auto"/>
            </w:tcBorders>
            <w:shd w:val="clear" w:color="auto" w:fill="auto"/>
            <w:noWrap/>
            <w:vAlign w:val="center"/>
            <w:hideMark/>
          </w:tcPr>
          <w:p w14:paraId="15721A8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57127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0F7E92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PIEZA DE MANO DE BAJA VELOCIDAD. PRESENTACION: PZA. NUMERO DE CATALOGO: S/N. PARA SU USO EN EL EQUIPO: CLAVE 531.</w:t>
            </w:r>
            <w:proofErr w:type="gramStart"/>
            <w:r w:rsidRPr="00777E3A">
              <w:rPr>
                <w:rFonts w:ascii="Arial" w:hAnsi="Arial" w:cs="Arial"/>
                <w:color w:val="000000"/>
                <w:sz w:val="12"/>
                <w:szCs w:val="12"/>
                <w:lang w:val="es-MX" w:eastAsia="es-MX"/>
              </w:rPr>
              <w:t>291.0028.UNIDAD</w:t>
            </w:r>
            <w:proofErr w:type="gramEnd"/>
            <w:r w:rsidRPr="00777E3A">
              <w:rPr>
                <w:rFonts w:ascii="Arial" w:hAnsi="Arial" w:cs="Arial"/>
                <w:color w:val="000000"/>
                <w:sz w:val="12"/>
                <w:szCs w:val="12"/>
                <w:lang w:val="es-MX" w:eastAsia="es-MX"/>
              </w:rPr>
              <w:t xml:space="preserve"> ESTOMATOLOGIA CON MODULO INTEGRADO. MARCA: RITTER. MODELO: EXCELLENCE.</w:t>
            </w:r>
          </w:p>
        </w:tc>
        <w:tc>
          <w:tcPr>
            <w:tcW w:w="533" w:type="pct"/>
            <w:tcBorders>
              <w:top w:val="nil"/>
              <w:left w:val="nil"/>
              <w:bottom w:val="single" w:sz="4" w:space="0" w:color="auto"/>
              <w:right w:val="single" w:sz="4" w:space="0" w:color="auto"/>
            </w:tcBorders>
            <w:shd w:val="clear" w:color="auto" w:fill="auto"/>
            <w:vAlign w:val="center"/>
            <w:hideMark/>
          </w:tcPr>
          <w:p w14:paraId="71B81272"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DA88FB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69EDD9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7A6B4F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w:t>
            </w:r>
          </w:p>
        </w:tc>
      </w:tr>
      <w:tr w:rsidR="002C1C49" w:rsidRPr="00777E3A" w14:paraId="33B9CE7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81126A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590</w:t>
            </w:r>
          </w:p>
        </w:tc>
        <w:tc>
          <w:tcPr>
            <w:tcW w:w="256" w:type="pct"/>
            <w:tcBorders>
              <w:top w:val="nil"/>
              <w:left w:val="nil"/>
              <w:bottom w:val="single" w:sz="4" w:space="0" w:color="auto"/>
              <w:right w:val="single" w:sz="4" w:space="0" w:color="auto"/>
            </w:tcBorders>
            <w:shd w:val="clear" w:color="auto" w:fill="auto"/>
            <w:noWrap/>
            <w:vAlign w:val="center"/>
            <w:hideMark/>
          </w:tcPr>
          <w:p w14:paraId="7505317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634820D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673</w:t>
            </w:r>
          </w:p>
        </w:tc>
        <w:tc>
          <w:tcPr>
            <w:tcW w:w="256" w:type="pct"/>
            <w:tcBorders>
              <w:top w:val="nil"/>
              <w:left w:val="nil"/>
              <w:bottom w:val="single" w:sz="4" w:space="0" w:color="auto"/>
              <w:right w:val="single" w:sz="4" w:space="0" w:color="auto"/>
            </w:tcBorders>
            <w:shd w:val="clear" w:color="auto" w:fill="auto"/>
            <w:noWrap/>
            <w:vAlign w:val="center"/>
            <w:hideMark/>
          </w:tcPr>
          <w:p w14:paraId="612093F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0570</w:t>
            </w:r>
          </w:p>
        </w:tc>
        <w:tc>
          <w:tcPr>
            <w:tcW w:w="256" w:type="pct"/>
            <w:tcBorders>
              <w:top w:val="nil"/>
              <w:left w:val="nil"/>
              <w:bottom w:val="single" w:sz="4" w:space="0" w:color="auto"/>
              <w:right w:val="single" w:sz="4" w:space="0" w:color="auto"/>
            </w:tcBorders>
            <w:shd w:val="clear" w:color="auto" w:fill="auto"/>
            <w:noWrap/>
            <w:vAlign w:val="center"/>
            <w:hideMark/>
          </w:tcPr>
          <w:p w14:paraId="39D9965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B68799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220E7439"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PIEZA DE MANO DE ALTA VELOCIDAD PARA HACER CAVIDADES DENTARIAS, DE ACERO INOXIDABLE, CON TURBINA REEMPLAZABLE, ESTERILIZABLE, CON CONEXIONES 2-3 VIAS, VELOCIDAD: 385,000 RPM SIN CARGA.CON LUBRICACION CONSTANTE Y ADITAMENTO PARA CAMBIO DE FRESA Y CHUCK.NUMERO DE CATALOGO: CONCENTRIX MX MODELO S-263520, PESO 41 g. PARA SU USO EN EL EQUIPO: CLAVE 531.291.0416 UNIDAD ESTOMATOLOGICA BASICA Y EQUIPO CLAVE 531.291.0028 UNIDAD ESTOMATOLOGICA CON MODULO INTEGRADO.</w:t>
            </w:r>
          </w:p>
        </w:tc>
        <w:tc>
          <w:tcPr>
            <w:tcW w:w="533" w:type="pct"/>
            <w:tcBorders>
              <w:top w:val="nil"/>
              <w:left w:val="nil"/>
              <w:bottom w:val="single" w:sz="4" w:space="0" w:color="auto"/>
              <w:right w:val="single" w:sz="4" w:space="0" w:color="auto"/>
            </w:tcBorders>
            <w:shd w:val="clear" w:color="auto" w:fill="auto"/>
            <w:vAlign w:val="center"/>
            <w:hideMark/>
          </w:tcPr>
          <w:p w14:paraId="1F8D6FAC"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001DF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2E6CB1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B0A430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w:t>
            </w:r>
          </w:p>
        </w:tc>
      </w:tr>
      <w:tr w:rsidR="002C1C49" w:rsidRPr="00777E3A" w14:paraId="72C7519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A3369A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591</w:t>
            </w:r>
          </w:p>
        </w:tc>
        <w:tc>
          <w:tcPr>
            <w:tcW w:w="256" w:type="pct"/>
            <w:tcBorders>
              <w:top w:val="nil"/>
              <w:left w:val="nil"/>
              <w:bottom w:val="single" w:sz="4" w:space="0" w:color="auto"/>
              <w:right w:val="single" w:sz="4" w:space="0" w:color="auto"/>
            </w:tcBorders>
            <w:shd w:val="clear" w:color="auto" w:fill="auto"/>
            <w:noWrap/>
            <w:vAlign w:val="center"/>
            <w:hideMark/>
          </w:tcPr>
          <w:p w14:paraId="2169EAA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775B527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740</w:t>
            </w:r>
          </w:p>
        </w:tc>
        <w:tc>
          <w:tcPr>
            <w:tcW w:w="256" w:type="pct"/>
            <w:tcBorders>
              <w:top w:val="nil"/>
              <w:left w:val="nil"/>
              <w:bottom w:val="single" w:sz="4" w:space="0" w:color="auto"/>
              <w:right w:val="single" w:sz="4" w:space="0" w:color="auto"/>
            </w:tcBorders>
            <w:shd w:val="clear" w:color="auto" w:fill="auto"/>
            <w:noWrap/>
            <w:vAlign w:val="center"/>
            <w:hideMark/>
          </w:tcPr>
          <w:p w14:paraId="05789F7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0017</w:t>
            </w:r>
          </w:p>
        </w:tc>
        <w:tc>
          <w:tcPr>
            <w:tcW w:w="256" w:type="pct"/>
            <w:tcBorders>
              <w:top w:val="nil"/>
              <w:left w:val="nil"/>
              <w:bottom w:val="single" w:sz="4" w:space="0" w:color="auto"/>
              <w:right w:val="single" w:sz="4" w:space="0" w:color="auto"/>
            </w:tcBorders>
            <w:shd w:val="clear" w:color="auto" w:fill="auto"/>
            <w:noWrap/>
            <w:vAlign w:val="center"/>
            <w:hideMark/>
          </w:tcPr>
          <w:p w14:paraId="7F8A5D1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A22126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82995C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RESUCITADOR AUTOCLAVABLE ADULTO. PRESENTACION: JGO. NUMERO DE CATALOGO: W44525. PARA SU USO EN EL EQUIPO MEDICO: CLAVE 531.191.0391 03 01 CARRO ROJO CON EQUIPO COMPLETO PARA REANIMACION CON DESFIBRILADOR MONITOR MARCAPASO. MARCA: MERLIN MEDICAL. MODELO: AUTO CLAVABLE.</w:t>
            </w:r>
          </w:p>
        </w:tc>
        <w:tc>
          <w:tcPr>
            <w:tcW w:w="533" w:type="pct"/>
            <w:tcBorders>
              <w:top w:val="nil"/>
              <w:left w:val="nil"/>
              <w:bottom w:val="single" w:sz="4" w:space="0" w:color="auto"/>
              <w:right w:val="single" w:sz="4" w:space="0" w:color="auto"/>
            </w:tcBorders>
            <w:shd w:val="clear" w:color="auto" w:fill="auto"/>
            <w:vAlign w:val="center"/>
            <w:hideMark/>
          </w:tcPr>
          <w:p w14:paraId="3E638CFE"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JUEGO</w:t>
            </w:r>
          </w:p>
        </w:tc>
        <w:tc>
          <w:tcPr>
            <w:tcW w:w="478" w:type="pct"/>
            <w:tcBorders>
              <w:top w:val="nil"/>
              <w:left w:val="nil"/>
              <w:bottom w:val="single" w:sz="4" w:space="0" w:color="auto"/>
              <w:right w:val="single" w:sz="4" w:space="0" w:color="auto"/>
            </w:tcBorders>
            <w:shd w:val="clear" w:color="auto" w:fill="auto"/>
            <w:noWrap/>
            <w:vAlign w:val="center"/>
            <w:hideMark/>
          </w:tcPr>
          <w:p w14:paraId="0C24D1B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B8EA42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JUEGO</w:t>
            </w:r>
          </w:p>
        </w:tc>
        <w:tc>
          <w:tcPr>
            <w:tcW w:w="489" w:type="pct"/>
            <w:tcBorders>
              <w:top w:val="nil"/>
              <w:left w:val="nil"/>
              <w:bottom w:val="single" w:sz="4" w:space="0" w:color="auto"/>
              <w:right w:val="single" w:sz="4" w:space="0" w:color="auto"/>
            </w:tcBorders>
            <w:shd w:val="clear" w:color="auto" w:fill="auto"/>
            <w:noWrap/>
            <w:vAlign w:val="center"/>
            <w:hideMark/>
          </w:tcPr>
          <w:p w14:paraId="2A3C9FB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w:t>
            </w:r>
          </w:p>
        </w:tc>
      </w:tr>
      <w:tr w:rsidR="002C1C49" w:rsidRPr="00777E3A" w14:paraId="73C45700"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3921D9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592</w:t>
            </w:r>
          </w:p>
        </w:tc>
        <w:tc>
          <w:tcPr>
            <w:tcW w:w="256" w:type="pct"/>
            <w:tcBorders>
              <w:top w:val="nil"/>
              <w:left w:val="nil"/>
              <w:bottom w:val="single" w:sz="4" w:space="0" w:color="auto"/>
              <w:right w:val="single" w:sz="4" w:space="0" w:color="auto"/>
            </w:tcBorders>
            <w:shd w:val="clear" w:color="auto" w:fill="auto"/>
            <w:noWrap/>
            <w:vAlign w:val="center"/>
            <w:hideMark/>
          </w:tcPr>
          <w:p w14:paraId="77852C7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4B0908C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740</w:t>
            </w:r>
          </w:p>
        </w:tc>
        <w:tc>
          <w:tcPr>
            <w:tcW w:w="256" w:type="pct"/>
            <w:tcBorders>
              <w:top w:val="nil"/>
              <w:left w:val="nil"/>
              <w:bottom w:val="single" w:sz="4" w:space="0" w:color="auto"/>
              <w:right w:val="single" w:sz="4" w:space="0" w:color="auto"/>
            </w:tcBorders>
            <w:shd w:val="clear" w:color="auto" w:fill="auto"/>
            <w:noWrap/>
            <w:vAlign w:val="center"/>
            <w:hideMark/>
          </w:tcPr>
          <w:p w14:paraId="34A1E7C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0041</w:t>
            </w:r>
          </w:p>
        </w:tc>
        <w:tc>
          <w:tcPr>
            <w:tcW w:w="256" w:type="pct"/>
            <w:tcBorders>
              <w:top w:val="nil"/>
              <w:left w:val="nil"/>
              <w:bottom w:val="single" w:sz="4" w:space="0" w:color="auto"/>
              <w:right w:val="single" w:sz="4" w:space="0" w:color="auto"/>
            </w:tcBorders>
            <w:shd w:val="clear" w:color="auto" w:fill="auto"/>
            <w:noWrap/>
            <w:vAlign w:val="center"/>
            <w:hideMark/>
          </w:tcPr>
          <w:p w14:paraId="4246577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F96990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6F7A1DE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RESUCITADOR, REUSABLE, INCLUYENDO MASCARA Y BOLSA RESERVORIA PARA OXIGENO, ADULTO. PRESENTACION: PIEZA. NUMERO DE CATALOGO: 5702881. PARA USO EN EL EQUIPO MEDICO: ANESTESIA DE ALTA ESPECIALIDAD, UNIDAD DE. CLAVE: 531.053.0356. MARCA: DRAGER. MODELO: PRIMUS.</w:t>
            </w:r>
          </w:p>
        </w:tc>
        <w:tc>
          <w:tcPr>
            <w:tcW w:w="533" w:type="pct"/>
            <w:tcBorders>
              <w:top w:val="nil"/>
              <w:left w:val="nil"/>
              <w:bottom w:val="single" w:sz="4" w:space="0" w:color="auto"/>
              <w:right w:val="single" w:sz="4" w:space="0" w:color="auto"/>
            </w:tcBorders>
            <w:shd w:val="clear" w:color="auto" w:fill="auto"/>
            <w:vAlign w:val="center"/>
            <w:hideMark/>
          </w:tcPr>
          <w:p w14:paraId="3AD9F7C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702F3B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74D9C3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76DA0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w:t>
            </w:r>
          </w:p>
        </w:tc>
      </w:tr>
      <w:tr w:rsidR="002C1C49" w:rsidRPr="00777E3A" w14:paraId="41D679D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E4A9B3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593</w:t>
            </w:r>
          </w:p>
        </w:tc>
        <w:tc>
          <w:tcPr>
            <w:tcW w:w="256" w:type="pct"/>
            <w:tcBorders>
              <w:top w:val="nil"/>
              <w:left w:val="nil"/>
              <w:bottom w:val="single" w:sz="4" w:space="0" w:color="auto"/>
              <w:right w:val="single" w:sz="4" w:space="0" w:color="auto"/>
            </w:tcBorders>
            <w:shd w:val="clear" w:color="auto" w:fill="auto"/>
            <w:noWrap/>
            <w:vAlign w:val="center"/>
            <w:hideMark/>
          </w:tcPr>
          <w:p w14:paraId="1F30EBA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32CCAC9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740</w:t>
            </w:r>
          </w:p>
        </w:tc>
        <w:tc>
          <w:tcPr>
            <w:tcW w:w="256" w:type="pct"/>
            <w:tcBorders>
              <w:top w:val="nil"/>
              <w:left w:val="nil"/>
              <w:bottom w:val="single" w:sz="4" w:space="0" w:color="auto"/>
              <w:right w:val="single" w:sz="4" w:space="0" w:color="auto"/>
            </w:tcBorders>
            <w:shd w:val="clear" w:color="auto" w:fill="auto"/>
            <w:noWrap/>
            <w:vAlign w:val="center"/>
            <w:hideMark/>
          </w:tcPr>
          <w:p w14:paraId="71054D8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0033</w:t>
            </w:r>
          </w:p>
        </w:tc>
        <w:tc>
          <w:tcPr>
            <w:tcW w:w="256" w:type="pct"/>
            <w:tcBorders>
              <w:top w:val="nil"/>
              <w:left w:val="nil"/>
              <w:bottom w:val="single" w:sz="4" w:space="0" w:color="auto"/>
              <w:right w:val="single" w:sz="4" w:space="0" w:color="auto"/>
            </w:tcBorders>
            <w:shd w:val="clear" w:color="auto" w:fill="auto"/>
            <w:noWrap/>
            <w:vAlign w:val="center"/>
            <w:hideMark/>
          </w:tcPr>
          <w:p w14:paraId="737B405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A60AB8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9A0B34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RESUCITADOR AUTOCLAVABLE PEDIATRICO. PRESENTACION: JGO. NUMERO DE CATALOGO: W4454. PARA SU USO EN EL EQUIPO MEDICO: CLAVE 531.191.0391 03 01 CARRO ROJO CON EQUIPO COMPLETO PARA REANIMACION CON DESFIBRILADOR MONITOR MARCAPASO. MARCA: MERLIN MEDICAL. MODELO: AUTO CLAVABLE.</w:t>
            </w:r>
          </w:p>
        </w:tc>
        <w:tc>
          <w:tcPr>
            <w:tcW w:w="533" w:type="pct"/>
            <w:tcBorders>
              <w:top w:val="nil"/>
              <w:left w:val="nil"/>
              <w:bottom w:val="single" w:sz="4" w:space="0" w:color="auto"/>
              <w:right w:val="single" w:sz="4" w:space="0" w:color="auto"/>
            </w:tcBorders>
            <w:shd w:val="clear" w:color="auto" w:fill="auto"/>
            <w:vAlign w:val="center"/>
            <w:hideMark/>
          </w:tcPr>
          <w:p w14:paraId="350B94B3"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JUEGO</w:t>
            </w:r>
          </w:p>
        </w:tc>
        <w:tc>
          <w:tcPr>
            <w:tcW w:w="478" w:type="pct"/>
            <w:tcBorders>
              <w:top w:val="nil"/>
              <w:left w:val="nil"/>
              <w:bottom w:val="single" w:sz="4" w:space="0" w:color="auto"/>
              <w:right w:val="single" w:sz="4" w:space="0" w:color="auto"/>
            </w:tcBorders>
            <w:shd w:val="clear" w:color="auto" w:fill="auto"/>
            <w:noWrap/>
            <w:vAlign w:val="center"/>
            <w:hideMark/>
          </w:tcPr>
          <w:p w14:paraId="185456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698331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JUEGO</w:t>
            </w:r>
          </w:p>
        </w:tc>
        <w:tc>
          <w:tcPr>
            <w:tcW w:w="489" w:type="pct"/>
            <w:tcBorders>
              <w:top w:val="nil"/>
              <w:left w:val="nil"/>
              <w:bottom w:val="single" w:sz="4" w:space="0" w:color="auto"/>
              <w:right w:val="single" w:sz="4" w:space="0" w:color="auto"/>
            </w:tcBorders>
            <w:shd w:val="clear" w:color="auto" w:fill="auto"/>
            <w:noWrap/>
            <w:vAlign w:val="center"/>
            <w:hideMark/>
          </w:tcPr>
          <w:p w14:paraId="47EBF3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27FFC97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C0D902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594</w:t>
            </w:r>
          </w:p>
        </w:tc>
        <w:tc>
          <w:tcPr>
            <w:tcW w:w="256" w:type="pct"/>
            <w:tcBorders>
              <w:top w:val="nil"/>
              <w:left w:val="nil"/>
              <w:bottom w:val="single" w:sz="4" w:space="0" w:color="auto"/>
              <w:right w:val="single" w:sz="4" w:space="0" w:color="auto"/>
            </w:tcBorders>
            <w:shd w:val="clear" w:color="auto" w:fill="auto"/>
            <w:noWrap/>
            <w:vAlign w:val="center"/>
            <w:hideMark/>
          </w:tcPr>
          <w:p w14:paraId="0F5F76C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5C5D08A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740</w:t>
            </w:r>
          </w:p>
        </w:tc>
        <w:tc>
          <w:tcPr>
            <w:tcW w:w="256" w:type="pct"/>
            <w:tcBorders>
              <w:top w:val="nil"/>
              <w:left w:val="nil"/>
              <w:bottom w:val="single" w:sz="4" w:space="0" w:color="auto"/>
              <w:right w:val="single" w:sz="4" w:space="0" w:color="auto"/>
            </w:tcBorders>
            <w:shd w:val="clear" w:color="auto" w:fill="auto"/>
            <w:noWrap/>
            <w:vAlign w:val="center"/>
            <w:hideMark/>
          </w:tcPr>
          <w:p w14:paraId="7823119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0058</w:t>
            </w:r>
          </w:p>
        </w:tc>
        <w:tc>
          <w:tcPr>
            <w:tcW w:w="256" w:type="pct"/>
            <w:tcBorders>
              <w:top w:val="nil"/>
              <w:left w:val="nil"/>
              <w:bottom w:val="single" w:sz="4" w:space="0" w:color="auto"/>
              <w:right w:val="single" w:sz="4" w:space="0" w:color="auto"/>
            </w:tcBorders>
            <w:shd w:val="clear" w:color="auto" w:fill="auto"/>
            <w:noWrap/>
            <w:vAlign w:val="center"/>
            <w:hideMark/>
          </w:tcPr>
          <w:p w14:paraId="7466BCE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469A4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03E7708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RESUCITADOR, REUSABLE, INCLUYENDO MASCARA Y BOLSA RESERVORIA PARA OXIGENO, PEDIATRICO. PRESENTACION: PIEZA. NUMERO DE CATALOGO: 5702321. PARA USO EN EL EQUIPO MEDICO: ANESTESIA DE ALTA ESPECIALIDAD, UNIDAD DE. CLAVE: 531.053.0356. MARCA: DRAGER. MODELO: PRIMUS.</w:t>
            </w:r>
          </w:p>
        </w:tc>
        <w:tc>
          <w:tcPr>
            <w:tcW w:w="533" w:type="pct"/>
            <w:tcBorders>
              <w:top w:val="nil"/>
              <w:left w:val="nil"/>
              <w:bottom w:val="single" w:sz="4" w:space="0" w:color="auto"/>
              <w:right w:val="single" w:sz="4" w:space="0" w:color="auto"/>
            </w:tcBorders>
            <w:shd w:val="clear" w:color="auto" w:fill="auto"/>
            <w:vAlign w:val="center"/>
            <w:hideMark/>
          </w:tcPr>
          <w:p w14:paraId="60D3EF1C"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D88F4B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A21E24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0F1D18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w:t>
            </w:r>
          </w:p>
        </w:tc>
      </w:tr>
      <w:tr w:rsidR="002C1C49" w:rsidRPr="00777E3A" w14:paraId="4B82DFB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AE08E2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595</w:t>
            </w:r>
          </w:p>
        </w:tc>
        <w:tc>
          <w:tcPr>
            <w:tcW w:w="256" w:type="pct"/>
            <w:tcBorders>
              <w:top w:val="nil"/>
              <w:left w:val="nil"/>
              <w:bottom w:val="single" w:sz="4" w:space="0" w:color="auto"/>
              <w:right w:val="single" w:sz="4" w:space="0" w:color="auto"/>
            </w:tcBorders>
            <w:shd w:val="clear" w:color="auto" w:fill="auto"/>
            <w:noWrap/>
            <w:vAlign w:val="center"/>
            <w:hideMark/>
          </w:tcPr>
          <w:p w14:paraId="33BA69A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1173EC5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740</w:t>
            </w:r>
          </w:p>
        </w:tc>
        <w:tc>
          <w:tcPr>
            <w:tcW w:w="256" w:type="pct"/>
            <w:tcBorders>
              <w:top w:val="nil"/>
              <w:left w:val="nil"/>
              <w:bottom w:val="single" w:sz="4" w:space="0" w:color="auto"/>
              <w:right w:val="single" w:sz="4" w:space="0" w:color="auto"/>
            </w:tcBorders>
            <w:shd w:val="clear" w:color="auto" w:fill="auto"/>
            <w:noWrap/>
            <w:vAlign w:val="center"/>
            <w:hideMark/>
          </w:tcPr>
          <w:p w14:paraId="273E495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0025</w:t>
            </w:r>
          </w:p>
        </w:tc>
        <w:tc>
          <w:tcPr>
            <w:tcW w:w="256" w:type="pct"/>
            <w:tcBorders>
              <w:top w:val="nil"/>
              <w:left w:val="nil"/>
              <w:bottom w:val="single" w:sz="4" w:space="0" w:color="auto"/>
              <w:right w:val="single" w:sz="4" w:space="0" w:color="auto"/>
            </w:tcBorders>
            <w:shd w:val="clear" w:color="auto" w:fill="auto"/>
            <w:noWrap/>
            <w:vAlign w:val="center"/>
            <w:hideMark/>
          </w:tcPr>
          <w:p w14:paraId="1B90DEA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FBBA30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C696FD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RESUCITADOR AUTOCLAVABLE NEONATAL. PRESENTACION: JGO. NUMERO DE CATALOGO: W4456. PARA SU USO EN EL EQUIPO MEDICO: CLAVE 531.191.0391 03 01 CARRO ROJO CON EQUIPO COMPLETO PARA REANIMACION CON DESFIBRILADOR MONITOR MARCAPASO. MARCA: MERLIN MEDICAL. MODELO: AUTO CLAVABLE.</w:t>
            </w:r>
          </w:p>
        </w:tc>
        <w:tc>
          <w:tcPr>
            <w:tcW w:w="533" w:type="pct"/>
            <w:tcBorders>
              <w:top w:val="nil"/>
              <w:left w:val="nil"/>
              <w:bottom w:val="single" w:sz="4" w:space="0" w:color="auto"/>
              <w:right w:val="single" w:sz="4" w:space="0" w:color="auto"/>
            </w:tcBorders>
            <w:shd w:val="clear" w:color="auto" w:fill="auto"/>
            <w:vAlign w:val="center"/>
            <w:hideMark/>
          </w:tcPr>
          <w:p w14:paraId="73F4B5CA"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JUEGO</w:t>
            </w:r>
          </w:p>
        </w:tc>
        <w:tc>
          <w:tcPr>
            <w:tcW w:w="478" w:type="pct"/>
            <w:tcBorders>
              <w:top w:val="nil"/>
              <w:left w:val="nil"/>
              <w:bottom w:val="single" w:sz="4" w:space="0" w:color="auto"/>
              <w:right w:val="single" w:sz="4" w:space="0" w:color="auto"/>
            </w:tcBorders>
            <w:shd w:val="clear" w:color="auto" w:fill="auto"/>
            <w:noWrap/>
            <w:vAlign w:val="center"/>
            <w:hideMark/>
          </w:tcPr>
          <w:p w14:paraId="0DEEFE3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49A88B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JUEGO</w:t>
            </w:r>
          </w:p>
        </w:tc>
        <w:tc>
          <w:tcPr>
            <w:tcW w:w="489" w:type="pct"/>
            <w:tcBorders>
              <w:top w:val="nil"/>
              <w:left w:val="nil"/>
              <w:bottom w:val="single" w:sz="4" w:space="0" w:color="auto"/>
              <w:right w:val="single" w:sz="4" w:space="0" w:color="auto"/>
            </w:tcBorders>
            <w:shd w:val="clear" w:color="auto" w:fill="auto"/>
            <w:noWrap/>
            <w:vAlign w:val="center"/>
            <w:hideMark/>
          </w:tcPr>
          <w:p w14:paraId="577C02C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w:t>
            </w:r>
          </w:p>
        </w:tc>
      </w:tr>
      <w:tr w:rsidR="002C1C49" w:rsidRPr="00777E3A" w14:paraId="602C140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6CD200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596</w:t>
            </w:r>
          </w:p>
        </w:tc>
        <w:tc>
          <w:tcPr>
            <w:tcW w:w="256" w:type="pct"/>
            <w:tcBorders>
              <w:top w:val="nil"/>
              <w:left w:val="nil"/>
              <w:bottom w:val="single" w:sz="4" w:space="0" w:color="auto"/>
              <w:right w:val="single" w:sz="4" w:space="0" w:color="auto"/>
            </w:tcBorders>
            <w:shd w:val="clear" w:color="auto" w:fill="auto"/>
            <w:noWrap/>
            <w:vAlign w:val="center"/>
            <w:hideMark/>
          </w:tcPr>
          <w:p w14:paraId="3652C7B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20C4BE9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740</w:t>
            </w:r>
          </w:p>
        </w:tc>
        <w:tc>
          <w:tcPr>
            <w:tcW w:w="256" w:type="pct"/>
            <w:tcBorders>
              <w:top w:val="nil"/>
              <w:left w:val="nil"/>
              <w:bottom w:val="single" w:sz="4" w:space="0" w:color="auto"/>
              <w:right w:val="single" w:sz="4" w:space="0" w:color="auto"/>
            </w:tcBorders>
            <w:shd w:val="clear" w:color="auto" w:fill="auto"/>
            <w:noWrap/>
            <w:vAlign w:val="center"/>
            <w:hideMark/>
          </w:tcPr>
          <w:p w14:paraId="36CFFA5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0066</w:t>
            </w:r>
          </w:p>
        </w:tc>
        <w:tc>
          <w:tcPr>
            <w:tcW w:w="256" w:type="pct"/>
            <w:tcBorders>
              <w:top w:val="nil"/>
              <w:left w:val="nil"/>
              <w:bottom w:val="single" w:sz="4" w:space="0" w:color="auto"/>
              <w:right w:val="single" w:sz="4" w:space="0" w:color="auto"/>
            </w:tcBorders>
            <w:shd w:val="clear" w:color="auto" w:fill="auto"/>
            <w:noWrap/>
            <w:vAlign w:val="center"/>
            <w:hideMark/>
          </w:tcPr>
          <w:p w14:paraId="63C4063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22F5CA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1411" w:type="pct"/>
            <w:tcBorders>
              <w:top w:val="nil"/>
              <w:left w:val="nil"/>
              <w:bottom w:val="single" w:sz="4" w:space="0" w:color="auto"/>
              <w:right w:val="single" w:sz="4" w:space="0" w:color="auto"/>
            </w:tcBorders>
            <w:shd w:val="clear" w:color="auto" w:fill="auto"/>
            <w:vAlign w:val="center"/>
            <w:hideMark/>
          </w:tcPr>
          <w:p w14:paraId="1E03138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RESUCITADOR, REUSABLE, INCLUYENDO MASCARA Y BOLSA RESERVORIA PARA OXIGENO, NEONATAL. PRESENTACION: PIEZA. NUMERO DE CATALOGO: 5702322. PARA USO EN EL EQUIPO MEDICO: ANESTESIA DE ALTA ESPECIALIDAD, UNIDAD DE. CLAVE: 531.053.0356. MARCA: DRAGER. MODELO: PRIMUS.</w:t>
            </w:r>
          </w:p>
        </w:tc>
        <w:tc>
          <w:tcPr>
            <w:tcW w:w="533" w:type="pct"/>
            <w:tcBorders>
              <w:top w:val="nil"/>
              <w:left w:val="nil"/>
              <w:bottom w:val="single" w:sz="4" w:space="0" w:color="auto"/>
              <w:right w:val="single" w:sz="4" w:space="0" w:color="auto"/>
            </w:tcBorders>
            <w:shd w:val="clear" w:color="auto" w:fill="auto"/>
            <w:vAlign w:val="center"/>
            <w:hideMark/>
          </w:tcPr>
          <w:p w14:paraId="7710917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1AA166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52ACEB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64996D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w:t>
            </w:r>
          </w:p>
        </w:tc>
      </w:tr>
      <w:tr w:rsidR="002C1C49" w:rsidRPr="00777E3A" w14:paraId="0A912E0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6089E7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597</w:t>
            </w:r>
          </w:p>
        </w:tc>
        <w:tc>
          <w:tcPr>
            <w:tcW w:w="256" w:type="pct"/>
            <w:tcBorders>
              <w:top w:val="nil"/>
              <w:left w:val="nil"/>
              <w:bottom w:val="single" w:sz="4" w:space="0" w:color="auto"/>
              <w:right w:val="single" w:sz="4" w:space="0" w:color="auto"/>
            </w:tcBorders>
            <w:shd w:val="clear" w:color="auto" w:fill="auto"/>
            <w:noWrap/>
            <w:vAlign w:val="center"/>
            <w:hideMark/>
          </w:tcPr>
          <w:p w14:paraId="63B514B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34E8EBF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766</w:t>
            </w:r>
          </w:p>
        </w:tc>
        <w:tc>
          <w:tcPr>
            <w:tcW w:w="256" w:type="pct"/>
            <w:tcBorders>
              <w:top w:val="nil"/>
              <w:left w:val="nil"/>
              <w:bottom w:val="single" w:sz="4" w:space="0" w:color="auto"/>
              <w:right w:val="single" w:sz="4" w:space="0" w:color="auto"/>
            </w:tcBorders>
            <w:shd w:val="clear" w:color="auto" w:fill="auto"/>
            <w:noWrap/>
            <w:vAlign w:val="center"/>
            <w:hideMark/>
          </w:tcPr>
          <w:p w14:paraId="66B0B4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1824</w:t>
            </w:r>
          </w:p>
        </w:tc>
        <w:tc>
          <w:tcPr>
            <w:tcW w:w="256" w:type="pct"/>
            <w:tcBorders>
              <w:top w:val="nil"/>
              <w:left w:val="nil"/>
              <w:bottom w:val="single" w:sz="4" w:space="0" w:color="auto"/>
              <w:right w:val="single" w:sz="4" w:space="0" w:color="auto"/>
            </w:tcBorders>
            <w:shd w:val="clear" w:color="auto" w:fill="auto"/>
            <w:noWrap/>
            <w:vAlign w:val="center"/>
            <w:hideMark/>
          </w:tcPr>
          <w:p w14:paraId="241AA8C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DCA376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41BC6B7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SENSOR PARA SPO2 REUTILIZABLE PARA PACIENTE ADULTO DE 2 M. DE LONGITUD, CON TECNOLOGIA NONIN. PRESENTACION: PIEZA. NUMERO DE CATALOGO: NUMERO DE PARTE: 3278-010. PARA SU USO EN EL </w:t>
            </w:r>
            <w:r w:rsidRPr="00777E3A">
              <w:rPr>
                <w:rFonts w:ascii="Arial" w:hAnsi="Arial" w:cs="Arial"/>
                <w:color w:val="000000"/>
                <w:sz w:val="12"/>
                <w:szCs w:val="12"/>
                <w:lang w:val="es-MX" w:eastAsia="es-MX"/>
              </w:rPr>
              <w:lastRenderedPageBreak/>
              <w:t>EQUIPO: MONITOR DE SIGNOS VITALES (PARA TRIAGE). CLAVE: 531.619.0403. MARCA: WELCH ALLYN. MODELO: CONNEX CSM VSM 6000SPOT LXI.</w:t>
            </w:r>
          </w:p>
        </w:tc>
        <w:tc>
          <w:tcPr>
            <w:tcW w:w="533" w:type="pct"/>
            <w:tcBorders>
              <w:top w:val="nil"/>
              <w:left w:val="nil"/>
              <w:bottom w:val="single" w:sz="4" w:space="0" w:color="auto"/>
              <w:right w:val="single" w:sz="4" w:space="0" w:color="auto"/>
            </w:tcBorders>
            <w:shd w:val="clear" w:color="auto" w:fill="auto"/>
            <w:vAlign w:val="center"/>
            <w:hideMark/>
          </w:tcPr>
          <w:p w14:paraId="7472C602"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PIEZA</w:t>
            </w:r>
          </w:p>
        </w:tc>
        <w:tc>
          <w:tcPr>
            <w:tcW w:w="478" w:type="pct"/>
            <w:tcBorders>
              <w:top w:val="nil"/>
              <w:left w:val="nil"/>
              <w:bottom w:val="single" w:sz="4" w:space="0" w:color="auto"/>
              <w:right w:val="single" w:sz="4" w:space="0" w:color="auto"/>
            </w:tcBorders>
            <w:shd w:val="clear" w:color="auto" w:fill="auto"/>
            <w:noWrap/>
            <w:vAlign w:val="center"/>
            <w:hideMark/>
          </w:tcPr>
          <w:p w14:paraId="7223338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B7BFAF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E5694A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4ED76E6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EA04D8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598</w:t>
            </w:r>
          </w:p>
        </w:tc>
        <w:tc>
          <w:tcPr>
            <w:tcW w:w="256" w:type="pct"/>
            <w:tcBorders>
              <w:top w:val="nil"/>
              <w:left w:val="nil"/>
              <w:bottom w:val="single" w:sz="4" w:space="0" w:color="auto"/>
              <w:right w:val="single" w:sz="4" w:space="0" w:color="auto"/>
            </w:tcBorders>
            <w:shd w:val="clear" w:color="auto" w:fill="auto"/>
            <w:noWrap/>
            <w:vAlign w:val="center"/>
            <w:hideMark/>
          </w:tcPr>
          <w:p w14:paraId="66CA7B8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00F2858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766</w:t>
            </w:r>
          </w:p>
        </w:tc>
        <w:tc>
          <w:tcPr>
            <w:tcW w:w="256" w:type="pct"/>
            <w:tcBorders>
              <w:top w:val="nil"/>
              <w:left w:val="nil"/>
              <w:bottom w:val="single" w:sz="4" w:space="0" w:color="auto"/>
              <w:right w:val="single" w:sz="4" w:space="0" w:color="auto"/>
            </w:tcBorders>
            <w:shd w:val="clear" w:color="auto" w:fill="auto"/>
            <w:noWrap/>
            <w:vAlign w:val="center"/>
            <w:hideMark/>
          </w:tcPr>
          <w:p w14:paraId="72F8389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1527</w:t>
            </w:r>
          </w:p>
        </w:tc>
        <w:tc>
          <w:tcPr>
            <w:tcW w:w="256" w:type="pct"/>
            <w:tcBorders>
              <w:top w:val="nil"/>
              <w:left w:val="nil"/>
              <w:bottom w:val="single" w:sz="4" w:space="0" w:color="auto"/>
              <w:right w:val="single" w:sz="4" w:space="0" w:color="auto"/>
            </w:tcBorders>
            <w:shd w:val="clear" w:color="auto" w:fill="auto"/>
            <w:noWrap/>
            <w:vAlign w:val="center"/>
            <w:hideMark/>
          </w:tcPr>
          <w:p w14:paraId="37A008C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17E369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320095A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COMPLETO PARA SPO2 TIPO DEDAL REUTILIZABLE PARA PACIENTE ADULTO CON TECNOLOGIA MASIMO LNOP, 3.6 METROS. PRESENTACION: PIEZA. NUMERO DE PARTE: 8000-0296. PARA SU USO EN LA FAMILIA: DESFIBRILADOR-MONITOR-MARCAPASO. MARCA: ZOLL. MODELOS: E SERIES, M SERIES, M SERIES CCT, R SERIES.</w:t>
            </w:r>
          </w:p>
        </w:tc>
        <w:tc>
          <w:tcPr>
            <w:tcW w:w="533" w:type="pct"/>
            <w:tcBorders>
              <w:top w:val="nil"/>
              <w:left w:val="nil"/>
              <w:bottom w:val="single" w:sz="4" w:space="0" w:color="auto"/>
              <w:right w:val="single" w:sz="4" w:space="0" w:color="auto"/>
            </w:tcBorders>
            <w:shd w:val="clear" w:color="auto" w:fill="auto"/>
            <w:vAlign w:val="center"/>
            <w:hideMark/>
          </w:tcPr>
          <w:p w14:paraId="5B79B88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7A8E7D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5D3D47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A89ADA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20759C9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9B4437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599</w:t>
            </w:r>
          </w:p>
        </w:tc>
        <w:tc>
          <w:tcPr>
            <w:tcW w:w="256" w:type="pct"/>
            <w:tcBorders>
              <w:top w:val="nil"/>
              <w:left w:val="nil"/>
              <w:bottom w:val="single" w:sz="4" w:space="0" w:color="auto"/>
              <w:right w:val="single" w:sz="4" w:space="0" w:color="auto"/>
            </w:tcBorders>
            <w:shd w:val="clear" w:color="auto" w:fill="auto"/>
            <w:noWrap/>
            <w:vAlign w:val="center"/>
            <w:hideMark/>
          </w:tcPr>
          <w:p w14:paraId="538DB78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7EC57FF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766</w:t>
            </w:r>
          </w:p>
        </w:tc>
        <w:tc>
          <w:tcPr>
            <w:tcW w:w="256" w:type="pct"/>
            <w:tcBorders>
              <w:top w:val="nil"/>
              <w:left w:val="nil"/>
              <w:bottom w:val="single" w:sz="4" w:space="0" w:color="auto"/>
              <w:right w:val="single" w:sz="4" w:space="0" w:color="auto"/>
            </w:tcBorders>
            <w:shd w:val="clear" w:color="auto" w:fill="auto"/>
            <w:noWrap/>
            <w:vAlign w:val="center"/>
            <w:hideMark/>
          </w:tcPr>
          <w:p w14:paraId="79CB181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0313</w:t>
            </w:r>
          </w:p>
        </w:tc>
        <w:tc>
          <w:tcPr>
            <w:tcW w:w="256" w:type="pct"/>
            <w:tcBorders>
              <w:top w:val="nil"/>
              <w:left w:val="nil"/>
              <w:bottom w:val="single" w:sz="4" w:space="0" w:color="auto"/>
              <w:right w:val="single" w:sz="4" w:space="0" w:color="auto"/>
            </w:tcBorders>
            <w:shd w:val="clear" w:color="auto" w:fill="auto"/>
            <w:noWrap/>
            <w:vAlign w:val="center"/>
            <w:hideMark/>
          </w:tcPr>
          <w:p w14:paraId="7F684A2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EF28B1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9CFF7F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SPO2 DE DEDO ADULTO/PED. REUSABLE. PRESENTACION: PZA. NUMERO DE CATALOGO: P225F. PARA SU USO EN EL EQUIPO MEDICO: CLAVE 531.191.0391.03.01 CARRO ROJO CON EQUIPO COMPLETO PARA REANIMACION CON DESFIBRILADOR MONITOR MARCAPASO. MARCA: NIHON KOHDEN. MODELO: TEC 5531E.</w:t>
            </w:r>
          </w:p>
        </w:tc>
        <w:tc>
          <w:tcPr>
            <w:tcW w:w="533" w:type="pct"/>
            <w:tcBorders>
              <w:top w:val="nil"/>
              <w:left w:val="nil"/>
              <w:bottom w:val="single" w:sz="4" w:space="0" w:color="auto"/>
              <w:right w:val="single" w:sz="4" w:space="0" w:color="auto"/>
            </w:tcBorders>
            <w:shd w:val="clear" w:color="auto" w:fill="auto"/>
            <w:vAlign w:val="center"/>
            <w:hideMark/>
          </w:tcPr>
          <w:p w14:paraId="5A6847B8"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D94564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EBDD17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31A3B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51892DB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B041FC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600</w:t>
            </w:r>
          </w:p>
        </w:tc>
        <w:tc>
          <w:tcPr>
            <w:tcW w:w="256" w:type="pct"/>
            <w:tcBorders>
              <w:top w:val="nil"/>
              <w:left w:val="nil"/>
              <w:bottom w:val="single" w:sz="4" w:space="0" w:color="auto"/>
              <w:right w:val="single" w:sz="4" w:space="0" w:color="auto"/>
            </w:tcBorders>
            <w:shd w:val="clear" w:color="auto" w:fill="auto"/>
            <w:noWrap/>
            <w:vAlign w:val="center"/>
            <w:hideMark/>
          </w:tcPr>
          <w:p w14:paraId="4843C92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6B885E9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766</w:t>
            </w:r>
          </w:p>
        </w:tc>
        <w:tc>
          <w:tcPr>
            <w:tcW w:w="256" w:type="pct"/>
            <w:tcBorders>
              <w:top w:val="nil"/>
              <w:left w:val="nil"/>
              <w:bottom w:val="single" w:sz="4" w:space="0" w:color="auto"/>
              <w:right w:val="single" w:sz="4" w:space="0" w:color="auto"/>
            </w:tcBorders>
            <w:shd w:val="clear" w:color="auto" w:fill="auto"/>
            <w:noWrap/>
            <w:vAlign w:val="center"/>
            <w:hideMark/>
          </w:tcPr>
          <w:p w14:paraId="69A1B20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1956</w:t>
            </w:r>
          </w:p>
        </w:tc>
        <w:tc>
          <w:tcPr>
            <w:tcW w:w="256" w:type="pct"/>
            <w:tcBorders>
              <w:top w:val="nil"/>
              <w:left w:val="nil"/>
              <w:bottom w:val="single" w:sz="4" w:space="0" w:color="auto"/>
              <w:right w:val="single" w:sz="4" w:space="0" w:color="auto"/>
            </w:tcBorders>
            <w:shd w:val="clear" w:color="auto" w:fill="auto"/>
            <w:noWrap/>
            <w:vAlign w:val="center"/>
            <w:hideMark/>
          </w:tcPr>
          <w:p w14:paraId="7B36A09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9BC6F1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4CFFA1D9"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SPO2 REUTILIZABLE SH1 PARA PACIENTE ADULTO (DB9). DE 1 M DE LONGITUD PRESENTACION: PIEZA. NUMERO DE CATALOGO: 12.01.109079. PARA SU USO EN EL EQUIPO: MONITOR DE SIGNOS VITALES PARA EL TRASLADO DEL PACIENTE. CLAVE: 531.619.0411. MARCA: ADVANCED. MODELO: PM-2000XL. MARCAS COMPATIBLES: EDAN.</w:t>
            </w:r>
          </w:p>
        </w:tc>
        <w:tc>
          <w:tcPr>
            <w:tcW w:w="533" w:type="pct"/>
            <w:tcBorders>
              <w:top w:val="nil"/>
              <w:left w:val="nil"/>
              <w:bottom w:val="single" w:sz="4" w:space="0" w:color="auto"/>
              <w:right w:val="single" w:sz="4" w:space="0" w:color="auto"/>
            </w:tcBorders>
            <w:shd w:val="clear" w:color="auto" w:fill="auto"/>
            <w:vAlign w:val="center"/>
            <w:hideMark/>
          </w:tcPr>
          <w:p w14:paraId="05F0D47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314339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90B4D6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1A5D28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w:t>
            </w:r>
          </w:p>
        </w:tc>
      </w:tr>
      <w:tr w:rsidR="002C1C49" w:rsidRPr="00777E3A" w14:paraId="7E28436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6AB048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601</w:t>
            </w:r>
          </w:p>
        </w:tc>
        <w:tc>
          <w:tcPr>
            <w:tcW w:w="256" w:type="pct"/>
            <w:tcBorders>
              <w:top w:val="nil"/>
              <w:left w:val="nil"/>
              <w:bottom w:val="single" w:sz="4" w:space="0" w:color="auto"/>
              <w:right w:val="single" w:sz="4" w:space="0" w:color="auto"/>
            </w:tcBorders>
            <w:shd w:val="clear" w:color="auto" w:fill="auto"/>
            <w:noWrap/>
            <w:vAlign w:val="center"/>
            <w:hideMark/>
          </w:tcPr>
          <w:p w14:paraId="39D9351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5CD7685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766</w:t>
            </w:r>
          </w:p>
        </w:tc>
        <w:tc>
          <w:tcPr>
            <w:tcW w:w="256" w:type="pct"/>
            <w:tcBorders>
              <w:top w:val="nil"/>
              <w:left w:val="nil"/>
              <w:bottom w:val="single" w:sz="4" w:space="0" w:color="auto"/>
              <w:right w:val="single" w:sz="4" w:space="0" w:color="auto"/>
            </w:tcBorders>
            <w:shd w:val="clear" w:color="auto" w:fill="auto"/>
            <w:noWrap/>
            <w:vAlign w:val="center"/>
            <w:hideMark/>
          </w:tcPr>
          <w:p w14:paraId="4ECB6E8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1964</w:t>
            </w:r>
          </w:p>
        </w:tc>
        <w:tc>
          <w:tcPr>
            <w:tcW w:w="256" w:type="pct"/>
            <w:tcBorders>
              <w:top w:val="nil"/>
              <w:left w:val="nil"/>
              <w:bottom w:val="single" w:sz="4" w:space="0" w:color="auto"/>
              <w:right w:val="single" w:sz="4" w:space="0" w:color="auto"/>
            </w:tcBorders>
            <w:shd w:val="clear" w:color="auto" w:fill="auto"/>
            <w:noWrap/>
            <w:vAlign w:val="center"/>
            <w:hideMark/>
          </w:tcPr>
          <w:p w14:paraId="6D5D355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BD36EA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694974E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SPO2 REUTILIZABLE CON PUNTA DE SILICONA SUAVE ADVANCED SH5 PARA PACIENTE PEDIATRICO (DB9). DE 1 M DE LONGITUD. PRESENTACION: PIEZA. NUMERO DE CATALOGO: 12.01.110521. PARA SU USO EN EL EQUIPO: MONITOR DE SIGNOS VITALES PARA EL TRASLADO DEL PACIENTE. CLAVE: 531.619.0411. MARCA: ADVANCED. MODELO: PM-2000XL. MARCAS COMPATIBLES: EDAN.</w:t>
            </w:r>
          </w:p>
        </w:tc>
        <w:tc>
          <w:tcPr>
            <w:tcW w:w="533" w:type="pct"/>
            <w:tcBorders>
              <w:top w:val="nil"/>
              <w:left w:val="nil"/>
              <w:bottom w:val="single" w:sz="4" w:space="0" w:color="auto"/>
              <w:right w:val="single" w:sz="4" w:space="0" w:color="auto"/>
            </w:tcBorders>
            <w:shd w:val="clear" w:color="auto" w:fill="auto"/>
            <w:vAlign w:val="center"/>
            <w:hideMark/>
          </w:tcPr>
          <w:p w14:paraId="4216B981"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CD75FC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D8348C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08C370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5DE83EF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9AE151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602</w:t>
            </w:r>
          </w:p>
        </w:tc>
        <w:tc>
          <w:tcPr>
            <w:tcW w:w="256" w:type="pct"/>
            <w:tcBorders>
              <w:top w:val="nil"/>
              <w:left w:val="nil"/>
              <w:bottom w:val="single" w:sz="4" w:space="0" w:color="auto"/>
              <w:right w:val="single" w:sz="4" w:space="0" w:color="auto"/>
            </w:tcBorders>
            <w:shd w:val="clear" w:color="auto" w:fill="auto"/>
            <w:noWrap/>
            <w:vAlign w:val="center"/>
            <w:hideMark/>
          </w:tcPr>
          <w:p w14:paraId="566CE5F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2ABEBB7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766</w:t>
            </w:r>
          </w:p>
        </w:tc>
        <w:tc>
          <w:tcPr>
            <w:tcW w:w="256" w:type="pct"/>
            <w:tcBorders>
              <w:top w:val="nil"/>
              <w:left w:val="nil"/>
              <w:bottom w:val="single" w:sz="4" w:space="0" w:color="auto"/>
              <w:right w:val="single" w:sz="4" w:space="0" w:color="auto"/>
            </w:tcBorders>
            <w:shd w:val="clear" w:color="auto" w:fill="auto"/>
            <w:noWrap/>
            <w:vAlign w:val="center"/>
            <w:hideMark/>
          </w:tcPr>
          <w:p w14:paraId="722AF82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1972</w:t>
            </w:r>
          </w:p>
        </w:tc>
        <w:tc>
          <w:tcPr>
            <w:tcW w:w="256" w:type="pct"/>
            <w:tcBorders>
              <w:top w:val="nil"/>
              <w:left w:val="nil"/>
              <w:bottom w:val="single" w:sz="4" w:space="0" w:color="auto"/>
              <w:right w:val="single" w:sz="4" w:space="0" w:color="auto"/>
            </w:tcBorders>
            <w:shd w:val="clear" w:color="auto" w:fill="auto"/>
            <w:noWrap/>
            <w:vAlign w:val="center"/>
            <w:hideMark/>
          </w:tcPr>
          <w:p w14:paraId="757E0EC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009239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79A6F5C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SPO2 REUTILIZABLE WRAP PARA PACIENTE RECIEN NACIDOS SH3 (DB9). PRESENTACION: PIEZA. NUMERO DE CATALOGO: 12.01.110492. PARA SU USO EN EL EQUIPO: MONITOR DE SIGNOS VITALES PARA EL TRASLADO DEL PACIENTE. CLAVE: 531.619.0411. MARCA: ADVANCED. MODELO: PM-2000XL. MARCAS COMPATIBLES: EDAN.</w:t>
            </w:r>
          </w:p>
        </w:tc>
        <w:tc>
          <w:tcPr>
            <w:tcW w:w="533" w:type="pct"/>
            <w:tcBorders>
              <w:top w:val="nil"/>
              <w:left w:val="nil"/>
              <w:bottom w:val="single" w:sz="4" w:space="0" w:color="auto"/>
              <w:right w:val="single" w:sz="4" w:space="0" w:color="auto"/>
            </w:tcBorders>
            <w:shd w:val="clear" w:color="auto" w:fill="auto"/>
            <w:vAlign w:val="center"/>
            <w:hideMark/>
          </w:tcPr>
          <w:p w14:paraId="152EB2CD"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B8E20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6908A1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20D93B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r>
      <w:tr w:rsidR="002C1C49" w:rsidRPr="00777E3A" w14:paraId="49B61C2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1C3D2F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603</w:t>
            </w:r>
          </w:p>
        </w:tc>
        <w:tc>
          <w:tcPr>
            <w:tcW w:w="256" w:type="pct"/>
            <w:tcBorders>
              <w:top w:val="nil"/>
              <w:left w:val="nil"/>
              <w:bottom w:val="single" w:sz="4" w:space="0" w:color="auto"/>
              <w:right w:val="single" w:sz="4" w:space="0" w:color="auto"/>
            </w:tcBorders>
            <w:shd w:val="clear" w:color="auto" w:fill="auto"/>
            <w:noWrap/>
            <w:vAlign w:val="center"/>
            <w:hideMark/>
          </w:tcPr>
          <w:p w14:paraId="4080FA5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2F0FABD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766</w:t>
            </w:r>
          </w:p>
        </w:tc>
        <w:tc>
          <w:tcPr>
            <w:tcW w:w="256" w:type="pct"/>
            <w:tcBorders>
              <w:top w:val="nil"/>
              <w:left w:val="nil"/>
              <w:bottom w:val="single" w:sz="4" w:space="0" w:color="auto"/>
              <w:right w:val="single" w:sz="4" w:space="0" w:color="auto"/>
            </w:tcBorders>
            <w:shd w:val="clear" w:color="auto" w:fill="auto"/>
            <w:noWrap/>
            <w:vAlign w:val="center"/>
            <w:hideMark/>
          </w:tcPr>
          <w:p w14:paraId="073F928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1428</w:t>
            </w:r>
          </w:p>
        </w:tc>
        <w:tc>
          <w:tcPr>
            <w:tcW w:w="256" w:type="pct"/>
            <w:tcBorders>
              <w:top w:val="nil"/>
              <w:left w:val="nil"/>
              <w:bottom w:val="single" w:sz="4" w:space="0" w:color="auto"/>
              <w:right w:val="single" w:sz="4" w:space="0" w:color="auto"/>
            </w:tcBorders>
            <w:shd w:val="clear" w:color="auto" w:fill="auto"/>
            <w:noWrap/>
            <w:vAlign w:val="center"/>
            <w:hideMark/>
          </w:tcPr>
          <w:p w14:paraId="2CE5D6F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875380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3F2F3A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DE SPO2 TIPO MULTISITIO REUTILIZABLE. TIPO DEDAL. PARA PACIENTE ADULTO/PEDIATRICO/NEONATAL CON TECNOLOGIA TRUSIGNAL, LONGITUD DE CABLE: 1 METRO PRESENTACION: PZA. NUMERO DE CATALOGO: TS-SE-3. PARA SU USO EN EL EQUIPO: MONITOR DE SIGNOS VITALES. CLAVE: 531.619.0403. MARCA: GE. MODELO: B40I.</w:t>
            </w:r>
          </w:p>
        </w:tc>
        <w:tc>
          <w:tcPr>
            <w:tcW w:w="533" w:type="pct"/>
            <w:tcBorders>
              <w:top w:val="nil"/>
              <w:left w:val="nil"/>
              <w:bottom w:val="single" w:sz="4" w:space="0" w:color="auto"/>
              <w:right w:val="single" w:sz="4" w:space="0" w:color="auto"/>
            </w:tcBorders>
            <w:shd w:val="clear" w:color="auto" w:fill="auto"/>
            <w:vAlign w:val="center"/>
            <w:hideMark/>
          </w:tcPr>
          <w:p w14:paraId="6A7B2836"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1C27CD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D3BA95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4DCE7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r>
      <w:tr w:rsidR="002C1C49" w:rsidRPr="00777E3A" w14:paraId="60ECBDD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A63259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604</w:t>
            </w:r>
          </w:p>
        </w:tc>
        <w:tc>
          <w:tcPr>
            <w:tcW w:w="256" w:type="pct"/>
            <w:tcBorders>
              <w:top w:val="nil"/>
              <w:left w:val="nil"/>
              <w:bottom w:val="single" w:sz="4" w:space="0" w:color="auto"/>
              <w:right w:val="single" w:sz="4" w:space="0" w:color="auto"/>
            </w:tcBorders>
            <w:shd w:val="clear" w:color="auto" w:fill="auto"/>
            <w:noWrap/>
            <w:vAlign w:val="center"/>
            <w:hideMark/>
          </w:tcPr>
          <w:p w14:paraId="78A4E8E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69875C0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766</w:t>
            </w:r>
          </w:p>
        </w:tc>
        <w:tc>
          <w:tcPr>
            <w:tcW w:w="256" w:type="pct"/>
            <w:tcBorders>
              <w:top w:val="nil"/>
              <w:left w:val="nil"/>
              <w:bottom w:val="single" w:sz="4" w:space="0" w:color="auto"/>
              <w:right w:val="single" w:sz="4" w:space="0" w:color="auto"/>
            </w:tcBorders>
            <w:shd w:val="clear" w:color="auto" w:fill="auto"/>
            <w:noWrap/>
            <w:vAlign w:val="center"/>
            <w:hideMark/>
          </w:tcPr>
          <w:p w14:paraId="08E2534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1683</w:t>
            </w:r>
          </w:p>
        </w:tc>
        <w:tc>
          <w:tcPr>
            <w:tcW w:w="256" w:type="pct"/>
            <w:tcBorders>
              <w:top w:val="nil"/>
              <w:left w:val="nil"/>
              <w:bottom w:val="single" w:sz="4" w:space="0" w:color="auto"/>
              <w:right w:val="single" w:sz="4" w:space="0" w:color="auto"/>
            </w:tcBorders>
            <w:shd w:val="clear" w:color="auto" w:fill="auto"/>
            <w:noWrap/>
            <w:vAlign w:val="center"/>
            <w:hideMark/>
          </w:tcPr>
          <w:p w14:paraId="6DA1C9B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2C48C8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794F2A0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PARA SPO2 TIPO DEDAL REUTILIZABLE PARA PACIENTE ADULTO, &gt; 40 KG, DURASENSOR, CON TENCOLOGIA NELLCOR OXIMAX. PRESENTACION: PIEZA. NUMERO DE CATALOGO: NUMERO DE PARTE: DSA-100A. PARA SU USO EN EL EQUIPO: MONITOR DE SIGNOS VITALES (PARA TRIAGE). CLAVE: 531.619.0403. MARCA: WELCH ALLYN. MODELO: CONNEX CSM.</w:t>
            </w:r>
          </w:p>
        </w:tc>
        <w:tc>
          <w:tcPr>
            <w:tcW w:w="533" w:type="pct"/>
            <w:tcBorders>
              <w:top w:val="nil"/>
              <w:left w:val="nil"/>
              <w:bottom w:val="single" w:sz="4" w:space="0" w:color="auto"/>
              <w:right w:val="single" w:sz="4" w:space="0" w:color="auto"/>
            </w:tcBorders>
            <w:shd w:val="clear" w:color="auto" w:fill="auto"/>
            <w:vAlign w:val="center"/>
            <w:hideMark/>
          </w:tcPr>
          <w:p w14:paraId="6D0BF71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F129E7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8554FB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BDFB9E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22</w:t>
            </w:r>
          </w:p>
        </w:tc>
      </w:tr>
      <w:tr w:rsidR="002C1C49" w:rsidRPr="00777E3A" w14:paraId="0924989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53CE8C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605</w:t>
            </w:r>
          </w:p>
        </w:tc>
        <w:tc>
          <w:tcPr>
            <w:tcW w:w="256" w:type="pct"/>
            <w:tcBorders>
              <w:top w:val="nil"/>
              <w:left w:val="nil"/>
              <w:bottom w:val="single" w:sz="4" w:space="0" w:color="auto"/>
              <w:right w:val="single" w:sz="4" w:space="0" w:color="auto"/>
            </w:tcBorders>
            <w:shd w:val="clear" w:color="auto" w:fill="auto"/>
            <w:noWrap/>
            <w:vAlign w:val="center"/>
            <w:hideMark/>
          </w:tcPr>
          <w:p w14:paraId="3CBA1EA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4B371E9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766</w:t>
            </w:r>
          </w:p>
        </w:tc>
        <w:tc>
          <w:tcPr>
            <w:tcW w:w="256" w:type="pct"/>
            <w:tcBorders>
              <w:top w:val="nil"/>
              <w:left w:val="nil"/>
              <w:bottom w:val="single" w:sz="4" w:space="0" w:color="auto"/>
              <w:right w:val="single" w:sz="4" w:space="0" w:color="auto"/>
            </w:tcBorders>
            <w:shd w:val="clear" w:color="auto" w:fill="auto"/>
            <w:noWrap/>
            <w:vAlign w:val="center"/>
            <w:hideMark/>
          </w:tcPr>
          <w:p w14:paraId="1C9EA2D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1790</w:t>
            </w:r>
          </w:p>
        </w:tc>
        <w:tc>
          <w:tcPr>
            <w:tcW w:w="256" w:type="pct"/>
            <w:tcBorders>
              <w:top w:val="nil"/>
              <w:left w:val="nil"/>
              <w:bottom w:val="single" w:sz="4" w:space="0" w:color="auto"/>
              <w:right w:val="single" w:sz="4" w:space="0" w:color="auto"/>
            </w:tcBorders>
            <w:shd w:val="clear" w:color="auto" w:fill="auto"/>
            <w:noWrap/>
            <w:vAlign w:val="center"/>
            <w:hideMark/>
          </w:tcPr>
          <w:p w14:paraId="0CD8D25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50B1A9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460806C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PARA TEMPERATURA, ORAL REUTILIZABLE, CON RECEPTACULO, "SURE TEMP PLUS". DE 2.7 METROS DE LONGITUD. PRESENTACION: PIEZA. NUMERO DE CATALOGO: NUMERO DE PARTE: 02895-000. PARA SU USO EN EL EQUIPO: MONITOR DE SIGNOS VITALES (PARA TRIAGE). CLAVE: 531.619.0403. MARCA: WELCH ALLYN. MODELO: CONNEX CSM VSM 6000 SPOT LXI.</w:t>
            </w:r>
          </w:p>
        </w:tc>
        <w:tc>
          <w:tcPr>
            <w:tcW w:w="533" w:type="pct"/>
            <w:tcBorders>
              <w:top w:val="nil"/>
              <w:left w:val="nil"/>
              <w:bottom w:val="single" w:sz="4" w:space="0" w:color="auto"/>
              <w:right w:val="single" w:sz="4" w:space="0" w:color="auto"/>
            </w:tcBorders>
            <w:shd w:val="clear" w:color="auto" w:fill="auto"/>
            <w:vAlign w:val="center"/>
            <w:hideMark/>
          </w:tcPr>
          <w:p w14:paraId="3CF88D68"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655A07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DF95B8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2393EA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46DF935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BFF3E4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606</w:t>
            </w:r>
          </w:p>
        </w:tc>
        <w:tc>
          <w:tcPr>
            <w:tcW w:w="256" w:type="pct"/>
            <w:tcBorders>
              <w:top w:val="nil"/>
              <w:left w:val="nil"/>
              <w:bottom w:val="single" w:sz="4" w:space="0" w:color="auto"/>
              <w:right w:val="single" w:sz="4" w:space="0" w:color="auto"/>
            </w:tcBorders>
            <w:shd w:val="clear" w:color="auto" w:fill="auto"/>
            <w:noWrap/>
            <w:vAlign w:val="center"/>
            <w:hideMark/>
          </w:tcPr>
          <w:p w14:paraId="6A05576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69F6DEE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766</w:t>
            </w:r>
          </w:p>
        </w:tc>
        <w:tc>
          <w:tcPr>
            <w:tcW w:w="256" w:type="pct"/>
            <w:tcBorders>
              <w:top w:val="nil"/>
              <w:left w:val="nil"/>
              <w:bottom w:val="single" w:sz="4" w:space="0" w:color="auto"/>
              <w:right w:val="single" w:sz="4" w:space="0" w:color="auto"/>
            </w:tcBorders>
            <w:shd w:val="clear" w:color="auto" w:fill="auto"/>
            <w:noWrap/>
            <w:vAlign w:val="center"/>
            <w:hideMark/>
          </w:tcPr>
          <w:p w14:paraId="3ED372D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1998</w:t>
            </w:r>
          </w:p>
        </w:tc>
        <w:tc>
          <w:tcPr>
            <w:tcW w:w="256" w:type="pct"/>
            <w:tcBorders>
              <w:top w:val="nil"/>
              <w:left w:val="nil"/>
              <w:bottom w:val="single" w:sz="4" w:space="0" w:color="auto"/>
              <w:right w:val="single" w:sz="4" w:space="0" w:color="auto"/>
            </w:tcBorders>
            <w:shd w:val="clear" w:color="auto" w:fill="auto"/>
            <w:noWrap/>
            <w:vAlign w:val="center"/>
            <w:hideMark/>
          </w:tcPr>
          <w:p w14:paraId="50E9207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A8F027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7B5F7B6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COMPLETO PARA SPO2 TIPO DEDAL REUTILIZABLE PARA PACIENTE ADULTO. SH1 PRESENTACION: PIEZA. NUMERO DE CATALOGO: MS3-109079. PARA SU USO EN EL EQUIPO: OXIMETRO DE PULSO. PORTATIL. CLAVE: 531.667.0065. MARCA: ADVANCED. MODELO: PO-100B. MARCAS COMPATIBLES: EDAN.</w:t>
            </w:r>
          </w:p>
        </w:tc>
        <w:tc>
          <w:tcPr>
            <w:tcW w:w="533" w:type="pct"/>
            <w:tcBorders>
              <w:top w:val="nil"/>
              <w:left w:val="nil"/>
              <w:bottom w:val="single" w:sz="4" w:space="0" w:color="auto"/>
              <w:right w:val="single" w:sz="4" w:space="0" w:color="auto"/>
            </w:tcBorders>
            <w:shd w:val="clear" w:color="auto" w:fill="auto"/>
            <w:vAlign w:val="center"/>
            <w:hideMark/>
          </w:tcPr>
          <w:p w14:paraId="190D2FC0"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9EDA7C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D4B2F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85CB02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22</w:t>
            </w:r>
          </w:p>
        </w:tc>
      </w:tr>
      <w:tr w:rsidR="002C1C49" w:rsidRPr="00777E3A" w14:paraId="20C418E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A24B7D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607</w:t>
            </w:r>
          </w:p>
        </w:tc>
        <w:tc>
          <w:tcPr>
            <w:tcW w:w="256" w:type="pct"/>
            <w:tcBorders>
              <w:top w:val="nil"/>
              <w:left w:val="nil"/>
              <w:bottom w:val="single" w:sz="4" w:space="0" w:color="auto"/>
              <w:right w:val="single" w:sz="4" w:space="0" w:color="auto"/>
            </w:tcBorders>
            <w:shd w:val="clear" w:color="auto" w:fill="auto"/>
            <w:noWrap/>
            <w:vAlign w:val="center"/>
            <w:hideMark/>
          </w:tcPr>
          <w:p w14:paraId="3DAD8C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45EB12C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766</w:t>
            </w:r>
          </w:p>
        </w:tc>
        <w:tc>
          <w:tcPr>
            <w:tcW w:w="256" w:type="pct"/>
            <w:tcBorders>
              <w:top w:val="nil"/>
              <w:left w:val="nil"/>
              <w:bottom w:val="single" w:sz="4" w:space="0" w:color="auto"/>
              <w:right w:val="single" w:sz="4" w:space="0" w:color="auto"/>
            </w:tcBorders>
            <w:shd w:val="clear" w:color="auto" w:fill="auto"/>
            <w:noWrap/>
            <w:vAlign w:val="center"/>
            <w:hideMark/>
          </w:tcPr>
          <w:p w14:paraId="663B27D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2004</w:t>
            </w:r>
          </w:p>
        </w:tc>
        <w:tc>
          <w:tcPr>
            <w:tcW w:w="256" w:type="pct"/>
            <w:tcBorders>
              <w:top w:val="nil"/>
              <w:left w:val="nil"/>
              <w:bottom w:val="single" w:sz="4" w:space="0" w:color="auto"/>
              <w:right w:val="single" w:sz="4" w:space="0" w:color="auto"/>
            </w:tcBorders>
            <w:shd w:val="clear" w:color="auto" w:fill="auto"/>
            <w:noWrap/>
            <w:vAlign w:val="center"/>
            <w:hideMark/>
          </w:tcPr>
          <w:p w14:paraId="06753A8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A522B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1D6CCEE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SENSOR COMPLETO PARA SPO2 TIPO DEDAL REUTILIZABLE PARA PACIENTE PEDIATRICO, SH5 PRESENTACION: PIEZA. NUMERO DE CATALOGO: MS3-0110521. PARA SU USO EN EL EQUIPO: OXIMETRO DE PULSO. PORTATIL. CLAVE: 531.667.0065. </w:t>
            </w:r>
            <w:r w:rsidRPr="00777E3A">
              <w:rPr>
                <w:rFonts w:ascii="Arial" w:hAnsi="Arial" w:cs="Arial"/>
                <w:color w:val="000000"/>
                <w:sz w:val="12"/>
                <w:szCs w:val="12"/>
                <w:lang w:val="es-MX" w:eastAsia="es-MX"/>
              </w:rPr>
              <w:lastRenderedPageBreak/>
              <w:t>MARCA: ADVANCED. MODELO: PO-100B. MARCAS COMPATIBLES: EDAN.</w:t>
            </w:r>
          </w:p>
        </w:tc>
        <w:tc>
          <w:tcPr>
            <w:tcW w:w="533" w:type="pct"/>
            <w:tcBorders>
              <w:top w:val="nil"/>
              <w:left w:val="nil"/>
              <w:bottom w:val="single" w:sz="4" w:space="0" w:color="auto"/>
              <w:right w:val="single" w:sz="4" w:space="0" w:color="auto"/>
            </w:tcBorders>
            <w:shd w:val="clear" w:color="auto" w:fill="auto"/>
            <w:vAlign w:val="center"/>
            <w:hideMark/>
          </w:tcPr>
          <w:p w14:paraId="7249AA7C"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PIEZA</w:t>
            </w:r>
          </w:p>
        </w:tc>
        <w:tc>
          <w:tcPr>
            <w:tcW w:w="478" w:type="pct"/>
            <w:tcBorders>
              <w:top w:val="nil"/>
              <w:left w:val="nil"/>
              <w:bottom w:val="single" w:sz="4" w:space="0" w:color="auto"/>
              <w:right w:val="single" w:sz="4" w:space="0" w:color="auto"/>
            </w:tcBorders>
            <w:shd w:val="clear" w:color="auto" w:fill="auto"/>
            <w:noWrap/>
            <w:vAlign w:val="center"/>
            <w:hideMark/>
          </w:tcPr>
          <w:p w14:paraId="0F1E56F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9FA84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ABA866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w:t>
            </w:r>
          </w:p>
        </w:tc>
      </w:tr>
      <w:tr w:rsidR="002C1C49" w:rsidRPr="00777E3A" w14:paraId="71FD5EE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DFD3CA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608</w:t>
            </w:r>
          </w:p>
        </w:tc>
        <w:tc>
          <w:tcPr>
            <w:tcW w:w="256" w:type="pct"/>
            <w:tcBorders>
              <w:top w:val="nil"/>
              <w:left w:val="nil"/>
              <w:bottom w:val="single" w:sz="4" w:space="0" w:color="auto"/>
              <w:right w:val="single" w:sz="4" w:space="0" w:color="auto"/>
            </w:tcBorders>
            <w:shd w:val="clear" w:color="auto" w:fill="auto"/>
            <w:noWrap/>
            <w:vAlign w:val="center"/>
            <w:hideMark/>
          </w:tcPr>
          <w:p w14:paraId="170D870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7D00CFC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766</w:t>
            </w:r>
          </w:p>
        </w:tc>
        <w:tc>
          <w:tcPr>
            <w:tcW w:w="256" w:type="pct"/>
            <w:tcBorders>
              <w:top w:val="nil"/>
              <w:left w:val="nil"/>
              <w:bottom w:val="single" w:sz="4" w:space="0" w:color="auto"/>
              <w:right w:val="single" w:sz="4" w:space="0" w:color="auto"/>
            </w:tcBorders>
            <w:shd w:val="clear" w:color="auto" w:fill="auto"/>
            <w:noWrap/>
            <w:vAlign w:val="center"/>
            <w:hideMark/>
          </w:tcPr>
          <w:p w14:paraId="2330221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2012</w:t>
            </w:r>
          </w:p>
        </w:tc>
        <w:tc>
          <w:tcPr>
            <w:tcW w:w="256" w:type="pct"/>
            <w:tcBorders>
              <w:top w:val="nil"/>
              <w:left w:val="nil"/>
              <w:bottom w:val="single" w:sz="4" w:space="0" w:color="auto"/>
              <w:right w:val="single" w:sz="4" w:space="0" w:color="auto"/>
            </w:tcBorders>
            <w:shd w:val="clear" w:color="auto" w:fill="auto"/>
            <w:noWrap/>
            <w:vAlign w:val="center"/>
            <w:hideMark/>
          </w:tcPr>
          <w:p w14:paraId="0899B97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C6D82B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603BA66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SENSOR COMPLETO PARA SPO2 TIPO DEDAL REUTILIZABLE LIBRE DE LATEX, PARA PACIENTE SH3 PRESENTACION: PIEZA. NUMERO DE CATALOGO: MS3-0110492. PARA SU USO EN EL EQUIPO: OXIMETRO DE PULSO. PORTATIL. CLAVE: 531.667.0065. MARCA: ADVANCED. MODELO: PO-100B. MARCAS COMPATIBLES: EDAN.</w:t>
            </w:r>
          </w:p>
        </w:tc>
        <w:tc>
          <w:tcPr>
            <w:tcW w:w="533" w:type="pct"/>
            <w:tcBorders>
              <w:top w:val="nil"/>
              <w:left w:val="nil"/>
              <w:bottom w:val="single" w:sz="4" w:space="0" w:color="auto"/>
              <w:right w:val="single" w:sz="4" w:space="0" w:color="auto"/>
            </w:tcBorders>
            <w:shd w:val="clear" w:color="auto" w:fill="auto"/>
            <w:vAlign w:val="center"/>
            <w:hideMark/>
          </w:tcPr>
          <w:p w14:paraId="6B6C938A"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F64FD3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052BFA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18E7A7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22</w:t>
            </w:r>
          </w:p>
        </w:tc>
      </w:tr>
      <w:tr w:rsidR="002C1C49" w:rsidRPr="00777E3A" w14:paraId="77B1416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02DBF4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609</w:t>
            </w:r>
          </w:p>
        </w:tc>
        <w:tc>
          <w:tcPr>
            <w:tcW w:w="256" w:type="pct"/>
            <w:tcBorders>
              <w:top w:val="nil"/>
              <w:left w:val="nil"/>
              <w:bottom w:val="single" w:sz="4" w:space="0" w:color="auto"/>
              <w:right w:val="single" w:sz="4" w:space="0" w:color="auto"/>
            </w:tcBorders>
            <w:shd w:val="clear" w:color="auto" w:fill="auto"/>
            <w:noWrap/>
            <w:vAlign w:val="center"/>
            <w:hideMark/>
          </w:tcPr>
          <w:p w14:paraId="16108D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14084E8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766</w:t>
            </w:r>
          </w:p>
        </w:tc>
        <w:tc>
          <w:tcPr>
            <w:tcW w:w="256" w:type="pct"/>
            <w:tcBorders>
              <w:top w:val="nil"/>
              <w:left w:val="nil"/>
              <w:bottom w:val="single" w:sz="4" w:space="0" w:color="auto"/>
              <w:right w:val="single" w:sz="4" w:space="0" w:color="auto"/>
            </w:tcBorders>
            <w:shd w:val="clear" w:color="auto" w:fill="auto"/>
            <w:noWrap/>
            <w:vAlign w:val="center"/>
            <w:hideMark/>
          </w:tcPr>
          <w:p w14:paraId="1DBA8A2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1899</w:t>
            </w:r>
          </w:p>
        </w:tc>
        <w:tc>
          <w:tcPr>
            <w:tcW w:w="256" w:type="pct"/>
            <w:tcBorders>
              <w:top w:val="nil"/>
              <w:left w:val="nil"/>
              <w:bottom w:val="single" w:sz="4" w:space="0" w:color="auto"/>
              <w:right w:val="single" w:sz="4" w:space="0" w:color="auto"/>
            </w:tcBorders>
            <w:shd w:val="clear" w:color="auto" w:fill="auto"/>
            <w:noWrap/>
            <w:vAlign w:val="center"/>
            <w:hideMark/>
          </w:tcPr>
          <w:p w14:paraId="185301F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37E331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5B7C0B6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SENSOR DE OXIGENO "OXYMIXER". PARA MONITOR DE OXIGENO DEL MEZCLADOR DE ALTO FLUJO DE OXIGENO Y </w:t>
            </w:r>
            <w:proofErr w:type="gramStart"/>
            <w:r w:rsidRPr="00777E3A">
              <w:rPr>
                <w:rFonts w:ascii="Arial" w:hAnsi="Arial" w:cs="Arial"/>
                <w:color w:val="000000"/>
                <w:sz w:val="12"/>
                <w:szCs w:val="12"/>
                <w:lang w:val="es-MX" w:eastAsia="es-MX"/>
              </w:rPr>
              <w:t>AIRE  PRESENTACION</w:t>
            </w:r>
            <w:proofErr w:type="gramEnd"/>
            <w:r w:rsidRPr="00777E3A">
              <w:rPr>
                <w:rFonts w:ascii="Arial" w:hAnsi="Arial" w:cs="Arial"/>
                <w:color w:val="000000"/>
                <w:sz w:val="12"/>
                <w:szCs w:val="12"/>
                <w:lang w:val="es-MX" w:eastAsia="es-MX"/>
              </w:rPr>
              <w:t>: PIEZA. NUMERO DE CATALOGO: MP04221. PARA SU USO EN EL EQUIPO: VENTILADOR ADULTO – PEDIATRICO. CLAVE: 531.941.0972. MARCA: DRAGER. MODELO: SAVINA 300. PARA SU USO EN EL EQUIPO: VENTILADOR ADULTO PEDIATRICO NEONATAL. CLAVE: 531.941.0980. MARCA: DRAGER. MODELO: EVITA V300 Y PARA SU USO EN EL EQUIPO: VENTILADOR DE ALTA FRECUENCIA OSCILATORIA PEDIATRICO-NEONATAL CON MODO CONVENCIONAL. CLAVE: 531.941.1012. MARCA: DRAGER. MODELO: BABYLOG VN500.</w:t>
            </w:r>
          </w:p>
        </w:tc>
        <w:tc>
          <w:tcPr>
            <w:tcW w:w="533" w:type="pct"/>
            <w:tcBorders>
              <w:top w:val="nil"/>
              <w:left w:val="nil"/>
              <w:bottom w:val="single" w:sz="4" w:space="0" w:color="auto"/>
              <w:right w:val="single" w:sz="4" w:space="0" w:color="auto"/>
            </w:tcBorders>
            <w:shd w:val="clear" w:color="auto" w:fill="auto"/>
            <w:vAlign w:val="center"/>
            <w:hideMark/>
          </w:tcPr>
          <w:p w14:paraId="40CEFBEF"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FA3E78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DF5E88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DE57B1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07D958A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6280BC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610</w:t>
            </w:r>
          </w:p>
        </w:tc>
        <w:tc>
          <w:tcPr>
            <w:tcW w:w="256" w:type="pct"/>
            <w:tcBorders>
              <w:top w:val="nil"/>
              <w:left w:val="nil"/>
              <w:bottom w:val="single" w:sz="4" w:space="0" w:color="auto"/>
              <w:right w:val="single" w:sz="4" w:space="0" w:color="auto"/>
            </w:tcBorders>
            <w:shd w:val="clear" w:color="auto" w:fill="auto"/>
            <w:noWrap/>
            <w:vAlign w:val="center"/>
            <w:hideMark/>
          </w:tcPr>
          <w:p w14:paraId="2957A91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22FE466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774</w:t>
            </w:r>
          </w:p>
        </w:tc>
        <w:tc>
          <w:tcPr>
            <w:tcW w:w="256" w:type="pct"/>
            <w:tcBorders>
              <w:top w:val="nil"/>
              <w:left w:val="nil"/>
              <w:bottom w:val="single" w:sz="4" w:space="0" w:color="auto"/>
              <w:right w:val="single" w:sz="4" w:space="0" w:color="auto"/>
            </w:tcBorders>
            <w:shd w:val="clear" w:color="auto" w:fill="auto"/>
            <w:noWrap/>
            <w:vAlign w:val="center"/>
            <w:hideMark/>
          </w:tcPr>
          <w:p w14:paraId="0FE0752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0040</w:t>
            </w:r>
          </w:p>
        </w:tc>
        <w:tc>
          <w:tcPr>
            <w:tcW w:w="256" w:type="pct"/>
            <w:tcBorders>
              <w:top w:val="nil"/>
              <w:left w:val="nil"/>
              <w:bottom w:val="single" w:sz="4" w:space="0" w:color="auto"/>
              <w:right w:val="single" w:sz="4" w:space="0" w:color="auto"/>
            </w:tcBorders>
            <w:shd w:val="clear" w:color="auto" w:fill="auto"/>
            <w:noWrap/>
            <w:vAlign w:val="center"/>
            <w:hideMark/>
          </w:tcPr>
          <w:p w14:paraId="30FA28F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80150A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1411" w:type="pct"/>
            <w:tcBorders>
              <w:top w:val="nil"/>
              <w:left w:val="nil"/>
              <w:bottom w:val="single" w:sz="4" w:space="0" w:color="auto"/>
              <w:right w:val="single" w:sz="4" w:space="0" w:color="auto"/>
            </w:tcBorders>
            <w:shd w:val="clear" w:color="auto" w:fill="auto"/>
            <w:vAlign w:val="center"/>
            <w:hideMark/>
          </w:tcPr>
          <w:p w14:paraId="357F41B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RESERVORIO PARA AGUA DEL HUMIDIFICADOR GIRAFFE. PIEZA COMPUESTA POR TAPA Y BASE PRESENTACION: PIEZA. NUMERO DE CATALOGO: 6600-0216-850. PARA SU USO EN EL EQUIPO: INCUBADORA PARA RECIEN NACIDO (CUNA DE CALOR RADIANTE). CLAVE: 531.497.2083. MARCA: GENERAL ELECTRIC. MODELO: GIRAFFE OMNIBED CARESTATION / BLUE SPOT PT LITE.</w:t>
            </w:r>
          </w:p>
        </w:tc>
        <w:tc>
          <w:tcPr>
            <w:tcW w:w="533" w:type="pct"/>
            <w:tcBorders>
              <w:top w:val="nil"/>
              <w:left w:val="nil"/>
              <w:bottom w:val="single" w:sz="4" w:space="0" w:color="auto"/>
              <w:right w:val="single" w:sz="4" w:space="0" w:color="auto"/>
            </w:tcBorders>
            <w:shd w:val="clear" w:color="auto" w:fill="auto"/>
            <w:vAlign w:val="center"/>
            <w:hideMark/>
          </w:tcPr>
          <w:p w14:paraId="6E084A9D"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F235A0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A41951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1013EF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54EA98F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829FC9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611</w:t>
            </w:r>
          </w:p>
        </w:tc>
        <w:tc>
          <w:tcPr>
            <w:tcW w:w="256" w:type="pct"/>
            <w:tcBorders>
              <w:top w:val="nil"/>
              <w:left w:val="nil"/>
              <w:bottom w:val="single" w:sz="4" w:space="0" w:color="auto"/>
              <w:right w:val="single" w:sz="4" w:space="0" w:color="auto"/>
            </w:tcBorders>
            <w:shd w:val="clear" w:color="auto" w:fill="auto"/>
            <w:noWrap/>
            <w:vAlign w:val="center"/>
            <w:hideMark/>
          </w:tcPr>
          <w:p w14:paraId="3DCC20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5B067FD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825</w:t>
            </w:r>
          </w:p>
        </w:tc>
        <w:tc>
          <w:tcPr>
            <w:tcW w:w="256" w:type="pct"/>
            <w:tcBorders>
              <w:top w:val="nil"/>
              <w:left w:val="nil"/>
              <w:bottom w:val="single" w:sz="4" w:space="0" w:color="auto"/>
              <w:right w:val="single" w:sz="4" w:space="0" w:color="auto"/>
            </w:tcBorders>
            <w:shd w:val="clear" w:color="auto" w:fill="auto"/>
            <w:noWrap/>
            <w:vAlign w:val="center"/>
            <w:hideMark/>
          </w:tcPr>
          <w:p w14:paraId="2363830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3266</w:t>
            </w:r>
          </w:p>
        </w:tc>
        <w:tc>
          <w:tcPr>
            <w:tcW w:w="256" w:type="pct"/>
            <w:tcBorders>
              <w:top w:val="nil"/>
              <w:left w:val="nil"/>
              <w:bottom w:val="single" w:sz="4" w:space="0" w:color="auto"/>
              <w:right w:val="single" w:sz="4" w:space="0" w:color="auto"/>
            </w:tcBorders>
            <w:shd w:val="clear" w:color="auto" w:fill="auto"/>
            <w:noWrap/>
            <w:vAlign w:val="center"/>
            <w:hideMark/>
          </w:tcPr>
          <w:p w14:paraId="3BA632D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1F8CAF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08EC79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TRANSDUCTOR TOCODINAMOMETRO PARA LA ACTIVIDAD UTERINA CON NUMERO DE PARTE 02.01.31527-15 (COLOR AZUL) CONECTOR DEL TRANSDUCTOR 6 PINES PRESENTACION: PIEZA. NUMERO DE CATALOGO: 12.01.31527. PARA SU USO EN EL EQUIPO: CARDIOTOCOGRAFO. CLAVE: 531.292.0258.01.01. MARCA: ADVANCED. MODELO: FM3000.</w:t>
            </w:r>
          </w:p>
        </w:tc>
        <w:tc>
          <w:tcPr>
            <w:tcW w:w="533" w:type="pct"/>
            <w:tcBorders>
              <w:top w:val="nil"/>
              <w:left w:val="nil"/>
              <w:bottom w:val="single" w:sz="4" w:space="0" w:color="auto"/>
              <w:right w:val="single" w:sz="4" w:space="0" w:color="auto"/>
            </w:tcBorders>
            <w:shd w:val="clear" w:color="auto" w:fill="auto"/>
            <w:vAlign w:val="center"/>
            <w:hideMark/>
          </w:tcPr>
          <w:p w14:paraId="308C84EA"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9D3C56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C47A87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417176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1950FC3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6FB63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612</w:t>
            </w:r>
          </w:p>
        </w:tc>
        <w:tc>
          <w:tcPr>
            <w:tcW w:w="256" w:type="pct"/>
            <w:tcBorders>
              <w:top w:val="nil"/>
              <w:left w:val="nil"/>
              <w:bottom w:val="single" w:sz="4" w:space="0" w:color="auto"/>
              <w:right w:val="single" w:sz="4" w:space="0" w:color="auto"/>
            </w:tcBorders>
            <w:shd w:val="clear" w:color="auto" w:fill="auto"/>
            <w:noWrap/>
            <w:vAlign w:val="center"/>
            <w:hideMark/>
          </w:tcPr>
          <w:p w14:paraId="351C2D9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150E372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825</w:t>
            </w:r>
          </w:p>
        </w:tc>
        <w:tc>
          <w:tcPr>
            <w:tcW w:w="256" w:type="pct"/>
            <w:tcBorders>
              <w:top w:val="nil"/>
              <w:left w:val="nil"/>
              <w:bottom w:val="single" w:sz="4" w:space="0" w:color="auto"/>
              <w:right w:val="single" w:sz="4" w:space="0" w:color="auto"/>
            </w:tcBorders>
            <w:shd w:val="clear" w:color="auto" w:fill="auto"/>
            <w:noWrap/>
            <w:vAlign w:val="center"/>
            <w:hideMark/>
          </w:tcPr>
          <w:p w14:paraId="5D6599B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3274</w:t>
            </w:r>
          </w:p>
        </w:tc>
        <w:tc>
          <w:tcPr>
            <w:tcW w:w="256" w:type="pct"/>
            <w:tcBorders>
              <w:top w:val="nil"/>
              <w:left w:val="nil"/>
              <w:bottom w:val="single" w:sz="4" w:space="0" w:color="auto"/>
              <w:right w:val="single" w:sz="4" w:space="0" w:color="auto"/>
            </w:tcBorders>
            <w:shd w:val="clear" w:color="auto" w:fill="auto"/>
            <w:noWrap/>
            <w:vAlign w:val="center"/>
            <w:hideMark/>
          </w:tcPr>
          <w:p w14:paraId="1DC7128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91F2B2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BC723A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TRANSDUCTOR ULTRASONICO MULTICRISTAL PARA MEDIR LA FRECUENCIA CARDIACA FETAL CON NUMERO DE PARTE 02.01.109301-PW1.0-14 (COLOR ROSA) CONECTOR DEL TRANSDUCTOR 4 PINES PRESENTACION: PIEZA. NUMERO DE CATALOGO: 12.01.109301. PARA SU USO EN EL EQUIPO: CARDIOTOCOGRAFO. CLAVE: 531.292.0258.01.01. MARCA: ADVANCED. MODELO: FM3000.</w:t>
            </w:r>
          </w:p>
        </w:tc>
        <w:tc>
          <w:tcPr>
            <w:tcW w:w="533" w:type="pct"/>
            <w:tcBorders>
              <w:top w:val="nil"/>
              <w:left w:val="nil"/>
              <w:bottom w:val="single" w:sz="4" w:space="0" w:color="auto"/>
              <w:right w:val="single" w:sz="4" w:space="0" w:color="auto"/>
            </w:tcBorders>
            <w:shd w:val="clear" w:color="auto" w:fill="auto"/>
            <w:vAlign w:val="center"/>
            <w:hideMark/>
          </w:tcPr>
          <w:p w14:paraId="61B079CA"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A3D215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634A9C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D60E57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3138F9D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2E7F9C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613</w:t>
            </w:r>
          </w:p>
        </w:tc>
        <w:tc>
          <w:tcPr>
            <w:tcW w:w="256" w:type="pct"/>
            <w:tcBorders>
              <w:top w:val="nil"/>
              <w:left w:val="nil"/>
              <w:bottom w:val="single" w:sz="4" w:space="0" w:color="auto"/>
              <w:right w:val="single" w:sz="4" w:space="0" w:color="auto"/>
            </w:tcBorders>
            <w:shd w:val="clear" w:color="auto" w:fill="auto"/>
            <w:noWrap/>
            <w:vAlign w:val="center"/>
            <w:hideMark/>
          </w:tcPr>
          <w:p w14:paraId="2867466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1D04ACD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825</w:t>
            </w:r>
          </w:p>
        </w:tc>
        <w:tc>
          <w:tcPr>
            <w:tcW w:w="256" w:type="pct"/>
            <w:tcBorders>
              <w:top w:val="nil"/>
              <w:left w:val="nil"/>
              <w:bottom w:val="single" w:sz="4" w:space="0" w:color="auto"/>
              <w:right w:val="single" w:sz="4" w:space="0" w:color="auto"/>
            </w:tcBorders>
            <w:shd w:val="clear" w:color="auto" w:fill="auto"/>
            <w:noWrap/>
            <w:vAlign w:val="center"/>
            <w:hideMark/>
          </w:tcPr>
          <w:p w14:paraId="5767A2A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3027</w:t>
            </w:r>
          </w:p>
        </w:tc>
        <w:tc>
          <w:tcPr>
            <w:tcW w:w="256" w:type="pct"/>
            <w:tcBorders>
              <w:top w:val="nil"/>
              <w:left w:val="nil"/>
              <w:bottom w:val="single" w:sz="4" w:space="0" w:color="auto"/>
              <w:right w:val="single" w:sz="4" w:space="0" w:color="auto"/>
            </w:tcBorders>
            <w:shd w:val="clear" w:color="auto" w:fill="auto"/>
            <w:noWrap/>
            <w:vAlign w:val="center"/>
            <w:hideMark/>
          </w:tcPr>
          <w:p w14:paraId="3DD6AAE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F66D3B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6D4894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TOCOTRANSDUCTOR A PRUEBA DE AGUA PARA DETECTOR DE ACTIVIDAD UTERINA. PRESENTACION: PZA. NUMERO DE CATALOGO: ABV-AU. PARA SU USO EN EL EQUIPO: CLAVE 531.</w:t>
            </w:r>
            <w:proofErr w:type="gramStart"/>
            <w:r w:rsidRPr="00777E3A">
              <w:rPr>
                <w:rFonts w:ascii="Arial" w:hAnsi="Arial" w:cs="Arial"/>
                <w:color w:val="000000"/>
                <w:sz w:val="12"/>
                <w:szCs w:val="12"/>
                <w:lang w:val="es-MX" w:eastAsia="es-MX"/>
              </w:rPr>
              <w:t>292.0258.CARDIOTOCOGRAFO</w:t>
            </w:r>
            <w:proofErr w:type="gramEnd"/>
            <w:r w:rsidRPr="00777E3A">
              <w:rPr>
                <w:rFonts w:ascii="Arial" w:hAnsi="Arial" w:cs="Arial"/>
                <w:color w:val="000000"/>
                <w:sz w:val="12"/>
                <w:szCs w:val="12"/>
                <w:lang w:val="es-MX" w:eastAsia="es-MX"/>
              </w:rPr>
              <w:t>. MARCA: LGMD. MODELO: BABY VIEW.</w:t>
            </w:r>
          </w:p>
        </w:tc>
        <w:tc>
          <w:tcPr>
            <w:tcW w:w="533" w:type="pct"/>
            <w:tcBorders>
              <w:top w:val="nil"/>
              <w:left w:val="nil"/>
              <w:bottom w:val="single" w:sz="4" w:space="0" w:color="auto"/>
              <w:right w:val="single" w:sz="4" w:space="0" w:color="auto"/>
            </w:tcBorders>
            <w:shd w:val="clear" w:color="auto" w:fill="auto"/>
            <w:vAlign w:val="center"/>
            <w:hideMark/>
          </w:tcPr>
          <w:p w14:paraId="32A3C11D"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F34383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15DAF8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222EF0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5F23F85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1D4C70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614</w:t>
            </w:r>
          </w:p>
        </w:tc>
        <w:tc>
          <w:tcPr>
            <w:tcW w:w="256" w:type="pct"/>
            <w:tcBorders>
              <w:top w:val="nil"/>
              <w:left w:val="nil"/>
              <w:bottom w:val="single" w:sz="4" w:space="0" w:color="auto"/>
              <w:right w:val="single" w:sz="4" w:space="0" w:color="auto"/>
            </w:tcBorders>
            <w:shd w:val="clear" w:color="auto" w:fill="auto"/>
            <w:noWrap/>
            <w:vAlign w:val="center"/>
            <w:hideMark/>
          </w:tcPr>
          <w:p w14:paraId="0AE52EC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1540D8F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825</w:t>
            </w:r>
          </w:p>
        </w:tc>
        <w:tc>
          <w:tcPr>
            <w:tcW w:w="256" w:type="pct"/>
            <w:tcBorders>
              <w:top w:val="nil"/>
              <w:left w:val="nil"/>
              <w:bottom w:val="single" w:sz="4" w:space="0" w:color="auto"/>
              <w:right w:val="single" w:sz="4" w:space="0" w:color="auto"/>
            </w:tcBorders>
            <w:shd w:val="clear" w:color="auto" w:fill="auto"/>
            <w:noWrap/>
            <w:vAlign w:val="center"/>
            <w:hideMark/>
          </w:tcPr>
          <w:p w14:paraId="73D076E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3035</w:t>
            </w:r>
          </w:p>
        </w:tc>
        <w:tc>
          <w:tcPr>
            <w:tcW w:w="256" w:type="pct"/>
            <w:tcBorders>
              <w:top w:val="nil"/>
              <w:left w:val="nil"/>
              <w:bottom w:val="single" w:sz="4" w:space="0" w:color="auto"/>
              <w:right w:val="single" w:sz="4" w:space="0" w:color="auto"/>
            </w:tcBorders>
            <w:shd w:val="clear" w:color="auto" w:fill="auto"/>
            <w:noWrap/>
            <w:vAlign w:val="center"/>
            <w:hideMark/>
          </w:tcPr>
          <w:p w14:paraId="1F6EBA2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5E897E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719418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TRANSDUCTOR DE 12 CRISTALES PARA FCF. PRESENTACION: PZA. NUMERO DE CATALOGO: ABV-FC. PARA SU USO EN EL EQUIPO: CLAVE 531.</w:t>
            </w:r>
            <w:proofErr w:type="gramStart"/>
            <w:r w:rsidRPr="00777E3A">
              <w:rPr>
                <w:rFonts w:ascii="Arial" w:hAnsi="Arial" w:cs="Arial"/>
                <w:color w:val="000000"/>
                <w:sz w:val="12"/>
                <w:szCs w:val="12"/>
                <w:lang w:val="es-MX" w:eastAsia="es-MX"/>
              </w:rPr>
              <w:t>292.0258.CARDIOTOCOGRAFO</w:t>
            </w:r>
            <w:proofErr w:type="gramEnd"/>
            <w:r w:rsidRPr="00777E3A">
              <w:rPr>
                <w:rFonts w:ascii="Arial" w:hAnsi="Arial" w:cs="Arial"/>
                <w:color w:val="000000"/>
                <w:sz w:val="12"/>
                <w:szCs w:val="12"/>
                <w:lang w:val="es-MX" w:eastAsia="es-MX"/>
              </w:rPr>
              <w:t>. MARCA: LGMD. MODELO: BABY VIEW.</w:t>
            </w:r>
          </w:p>
        </w:tc>
        <w:tc>
          <w:tcPr>
            <w:tcW w:w="533" w:type="pct"/>
            <w:tcBorders>
              <w:top w:val="nil"/>
              <w:left w:val="nil"/>
              <w:bottom w:val="single" w:sz="4" w:space="0" w:color="auto"/>
              <w:right w:val="single" w:sz="4" w:space="0" w:color="auto"/>
            </w:tcBorders>
            <w:shd w:val="clear" w:color="auto" w:fill="auto"/>
            <w:vAlign w:val="center"/>
            <w:hideMark/>
          </w:tcPr>
          <w:p w14:paraId="1EF4B22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C62C28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3CE934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6F4245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5A048050"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1FC46A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615</w:t>
            </w:r>
          </w:p>
        </w:tc>
        <w:tc>
          <w:tcPr>
            <w:tcW w:w="256" w:type="pct"/>
            <w:tcBorders>
              <w:top w:val="nil"/>
              <w:left w:val="nil"/>
              <w:bottom w:val="single" w:sz="4" w:space="0" w:color="auto"/>
              <w:right w:val="single" w:sz="4" w:space="0" w:color="auto"/>
            </w:tcBorders>
            <w:shd w:val="clear" w:color="auto" w:fill="auto"/>
            <w:noWrap/>
            <w:vAlign w:val="center"/>
            <w:hideMark/>
          </w:tcPr>
          <w:p w14:paraId="462E5A7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7B51681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825</w:t>
            </w:r>
          </w:p>
        </w:tc>
        <w:tc>
          <w:tcPr>
            <w:tcW w:w="256" w:type="pct"/>
            <w:tcBorders>
              <w:top w:val="nil"/>
              <w:left w:val="nil"/>
              <w:bottom w:val="single" w:sz="4" w:space="0" w:color="auto"/>
              <w:right w:val="single" w:sz="4" w:space="0" w:color="auto"/>
            </w:tcBorders>
            <w:shd w:val="clear" w:color="auto" w:fill="auto"/>
            <w:noWrap/>
            <w:vAlign w:val="center"/>
            <w:hideMark/>
          </w:tcPr>
          <w:p w14:paraId="7D140C0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2482</w:t>
            </w:r>
          </w:p>
        </w:tc>
        <w:tc>
          <w:tcPr>
            <w:tcW w:w="256" w:type="pct"/>
            <w:tcBorders>
              <w:top w:val="nil"/>
              <w:left w:val="nil"/>
              <w:bottom w:val="single" w:sz="4" w:space="0" w:color="auto"/>
              <w:right w:val="single" w:sz="4" w:space="0" w:color="auto"/>
            </w:tcBorders>
            <w:shd w:val="clear" w:color="auto" w:fill="auto"/>
            <w:noWrap/>
            <w:vAlign w:val="center"/>
            <w:hideMark/>
          </w:tcPr>
          <w:p w14:paraId="051F681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0E9806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8EF591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TRANSDUCTOR, 10 CM^2. PRESENTACION: PIEZA. NUMERO DE CATALOGO: C-27336. PARA SU USO EN EL EQUIPO: ULTRASONIDO TERAPEUTICO, UNIDAD DE. CLAVE: 531.923.0305. MARCA: CHATTANOOGA. MODELO: INTELECT.</w:t>
            </w:r>
          </w:p>
        </w:tc>
        <w:tc>
          <w:tcPr>
            <w:tcW w:w="533" w:type="pct"/>
            <w:tcBorders>
              <w:top w:val="nil"/>
              <w:left w:val="nil"/>
              <w:bottom w:val="single" w:sz="4" w:space="0" w:color="auto"/>
              <w:right w:val="single" w:sz="4" w:space="0" w:color="auto"/>
            </w:tcBorders>
            <w:shd w:val="clear" w:color="auto" w:fill="auto"/>
            <w:vAlign w:val="center"/>
            <w:hideMark/>
          </w:tcPr>
          <w:p w14:paraId="51399C40"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A2C156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83CBA5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CC5C43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7519012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9BB683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616</w:t>
            </w:r>
          </w:p>
        </w:tc>
        <w:tc>
          <w:tcPr>
            <w:tcW w:w="256" w:type="pct"/>
            <w:tcBorders>
              <w:top w:val="nil"/>
              <w:left w:val="nil"/>
              <w:bottom w:val="single" w:sz="4" w:space="0" w:color="auto"/>
              <w:right w:val="single" w:sz="4" w:space="0" w:color="auto"/>
            </w:tcBorders>
            <w:shd w:val="clear" w:color="auto" w:fill="auto"/>
            <w:noWrap/>
            <w:vAlign w:val="center"/>
            <w:hideMark/>
          </w:tcPr>
          <w:p w14:paraId="2599AFB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526</w:t>
            </w:r>
          </w:p>
        </w:tc>
        <w:tc>
          <w:tcPr>
            <w:tcW w:w="256" w:type="pct"/>
            <w:tcBorders>
              <w:top w:val="nil"/>
              <w:left w:val="nil"/>
              <w:bottom w:val="single" w:sz="4" w:space="0" w:color="auto"/>
              <w:right w:val="single" w:sz="4" w:space="0" w:color="auto"/>
            </w:tcBorders>
            <w:shd w:val="clear" w:color="auto" w:fill="auto"/>
            <w:noWrap/>
            <w:vAlign w:val="center"/>
            <w:hideMark/>
          </w:tcPr>
          <w:p w14:paraId="13F6E01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825</w:t>
            </w:r>
          </w:p>
        </w:tc>
        <w:tc>
          <w:tcPr>
            <w:tcW w:w="256" w:type="pct"/>
            <w:tcBorders>
              <w:top w:val="nil"/>
              <w:left w:val="nil"/>
              <w:bottom w:val="single" w:sz="4" w:space="0" w:color="auto"/>
              <w:right w:val="single" w:sz="4" w:space="0" w:color="auto"/>
            </w:tcBorders>
            <w:shd w:val="clear" w:color="auto" w:fill="auto"/>
            <w:noWrap/>
            <w:vAlign w:val="center"/>
            <w:hideMark/>
          </w:tcPr>
          <w:p w14:paraId="00FEA4D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2490</w:t>
            </w:r>
          </w:p>
        </w:tc>
        <w:tc>
          <w:tcPr>
            <w:tcW w:w="256" w:type="pct"/>
            <w:tcBorders>
              <w:top w:val="nil"/>
              <w:left w:val="nil"/>
              <w:bottom w:val="single" w:sz="4" w:space="0" w:color="auto"/>
              <w:right w:val="single" w:sz="4" w:space="0" w:color="auto"/>
            </w:tcBorders>
            <w:shd w:val="clear" w:color="auto" w:fill="auto"/>
            <w:noWrap/>
            <w:vAlign w:val="center"/>
            <w:hideMark/>
          </w:tcPr>
          <w:p w14:paraId="4405F26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331BC7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6177B5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TRANSDUCTOR, 5 CM^2. PRESENTACION: PIEZA. NUMERO DE CATALOGO: C-27335. PARA SU USO EN EL EQUIPO: ULTRASONIDO TERAPEUTICO, UNIDAD DE. CLAVE: 531.923.0305. MARCA: CHATTANOOGA. MODELO: INTELECT.</w:t>
            </w:r>
          </w:p>
        </w:tc>
        <w:tc>
          <w:tcPr>
            <w:tcW w:w="533" w:type="pct"/>
            <w:tcBorders>
              <w:top w:val="nil"/>
              <w:left w:val="nil"/>
              <w:bottom w:val="single" w:sz="4" w:space="0" w:color="auto"/>
              <w:right w:val="single" w:sz="4" w:space="0" w:color="auto"/>
            </w:tcBorders>
            <w:shd w:val="clear" w:color="auto" w:fill="auto"/>
            <w:vAlign w:val="center"/>
            <w:hideMark/>
          </w:tcPr>
          <w:p w14:paraId="1DE2AFB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C7BB86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15F093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5F2224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3940DC8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B4F65A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617</w:t>
            </w:r>
          </w:p>
        </w:tc>
        <w:tc>
          <w:tcPr>
            <w:tcW w:w="256" w:type="pct"/>
            <w:tcBorders>
              <w:top w:val="nil"/>
              <w:left w:val="nil"/>
              <w:bottom w:val="single" w:sz="4" w:space="0" w:color="auto"/>
              <w:right w:val="single" w:sz="4" w:space="0" w:color="auto"/>
            </w:tcBorders>
            <w:shd w:val="clear" w:color="auto" w:fill="auto"/>
            <w:noWrap/>
            <w:vAlign w:val="center"/>
            <w:hideMark/>
          </w:tcPr>
          <w:p w14:paraId="0FFBA1F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529</w:t>
            </w:r>
          </w:p>
        </w:tc>
        <w:tc>
          <w:tcPr>
            <w:tcW w:w="256" w:type="pct"/>
            <w:tcBorders>
              <w:top w:val="nil"/>
              <w:left w:val="nil"/>
              <w:bottom w:val="single" w:sz="4" w:space="0" w:color="auto"/>
              <w:right w:val="single" w:sz="4" w:space="0" w:color="auto"/>
            </w:tcBorders>
            <w:shd w:val="clear" w:color="auto" w:fill="auto"/>
            <w:noWrap/>
            <w:vAlign w:val="center"/>
            <w:hideMark/>
          </w:tcPr>
          <w:p w14:paraId="43825D7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942</w:t>
            </w:r>
          </w:p>
        </w:tc>
        <w:tc>
          <w:tcPr>
            <w:tcW w:w="256" w:type="pct"/>
            <w:tcBorders>
              <w:top w:val="nil"/>
              <w:left w:val="nil"/>
              <w:bottom w:val="single" w:sz="4" w:space="0" w:color="auto"/>
              <w:right w:val="single" w:sz="4" w:space="0" w:color="auto"/>
            </w:tcBorders>
            <w:shd w:val="clear" w:color="auto" w:fill="auto"/>
            <w:noWrap/>
            <w:vAlign w:val="center"/>
            <w:hideMark/>
          </w:tcPr>
          <w:p w14:paraId="7B47C5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0413</w:t>
            </w:r>
          </w:p>
        </w:tc>
        <w:tc>
          <w:tcPr>
            <w:tcW w:w="256" w:type="pct"/>
            <w:tcBorders>
              <w:top w:val="nil"/>
              <w:left w:val="nil"/>
              <w:bottom w:val="single" w:sz="4" w:space="0" w:color="auto"/>
              <w:right w:val="single" w:sz="4" w:space="0" w:color="auto"/>
            </w:tcBorders>
            <w:shd w:val="clear" w:color="auto" w:fill="auto"/>
            <w:noWrap/>
            <w:vAlign w:val="center"/>
            <w:hideMark/>
          </w:tcPr>
          <w:p w14:paraId="0B7F8FC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7BA7D0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85AA1C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VENTILADOR. DE PEDESTAL 1.30 M. DE TRES VELOCIDADES.</w:t>
            </w:r>
          </w:p>
        </w:tc>
        <w:tc>
          <w:tcPr>
            <w:tcW w:w="533" w:type="pct"/>
            <w:tcBorders>
              <w:top w:val="nil"/>
              <w:left w:val="nil"/>
              <w:bottom w:val="single" w:sz="4" w:space="0" w:color="auto"/>
              <w:right w:val="single" w:sz="4" w:space="0" w:color="auto"/>
            </w:tcBorders>
            <w:shd w:val="clear" w:color="auto" w:fill="auto"/>
            <w:noWrap/>
            <w:vAlign w:val="center"/>
            <w:hideMark/>
          </w:tcPr>
          <w:p w14:paraId="17FCFFE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FF2D6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20E72B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F5349B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40</w:t>
            </w:r>
          </w:p>
        </w:tc>
      </w:tr>
      <w:tr w:rsidR="002C1C49" w:rsidRPr="00777E3A" w14:paraId="302FA2E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85859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618</w:t>
            </w:r>
          </w:p>
        </w:tc>
        <w:tc>
          <w:tcPr>
            <w:tcW w:w="256" w:type="pct"/>
            <w:tcBorders>
              <w:top w:val="nil"/>
              <w:left w:val="nil"/>
              <w:bottom w:val="single" w:sz="4" w:space="0" w:color="auto"/>
              <w:right w:val="single" w:sz="4" w:space="0" w:color="auto"/>
            </w:tcBorders>
            <w:shd w:val="clear" w:color="auto" w:fill="auto"/>
            <w:noWrap/>
            <w:vAlign w:val="center"/>
            <w:hideMark/>
          </w:tcPr>
          <w:p w14:paraId="407F4FE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529</w:t>
            </w:r>
          </w:p>
        </w:tc>
        <w:tc>
          <w:tcPr>
            <w:tcW w:w="256" w:type="pct"/>
            <w:tcBorders>
              <w:top w:val="nil"/>
              <w:left w:val="nil"/>
              <w:bottom w:val="single" w:sz="4" w:space="0" w:color="auto"/>
              <w:right w:val="single" w:sz="4" w:space="0" w:color="auto"/>
            </w:tcBorders>
            <w:shd w:val="clear" w:color="auto" w:fill="auto"/>
            <w:noWrap/>
            <w:vAlign w:val="center"/>
            <w:hideMark/>
          </w:tcPr>
          <w:p w14:paraId="6F2983E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942</w:t>
            </w:r>
          </w:p>
        </w:tc>
        <w:tc>
          <w:tcPr>
            <w:tcW w:w="256" w:type="pct"/>
            <w:tcBorders>
              <w:top w:val="nil"/>
              <w:left w:val="nil"/>
              <w:bottom w:val="single" w:sz="4" w:space="0" w:color="auto"/>
              <w:right w:val="single" w:sz="4" w:space="0" w:color="auto"/>
            </w:tcBorders>
            <w:shd w:val="clear" w:color="auto" w:fill="auto"/>
            <w:noWrap/>
            <w:vAlign w:val="center"/>
            <w:hideMark/>
          </w:tcPr>
          <w:p w14:paraId="26B6CC4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0181</w:t>
            </w:r>
          </w:p>
        </w:tc>
        <w:tc>
          <w:tcPr>
            <w:tcW w:w="256" w:type="pct"/>
            <w:tcBorders>
              <w:top w:val="nil"/>
              <w:left w:val="nil"/>
              <w:bottom w:val="single" w:sz="4" w:space="0" w:color="auto"/>
              <w:right w:val="single" w:sz="4" w:space="0" w:color="auto"/>
            </w:tcBorders>
            <w:shd w:val="clear" w:color="auto" w:fill="auto"/>
            <w:noWrap/>
            <w:vAlign w:val="center"/>
            <w:hideMark/>
          </w:tcPr>
          <w:p w14:paraId="4DC6931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60572A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A0D663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VENTILADOR DE TECHO, 127 V.CA. CAPACIDAD 7413 PIE3/ MIN. DIAMETRO 56 PULGADAS CONTROL REMOTO DE 5 VELOCIDADES.</w:t>
            </w:r>
          </w:p>
        </w:tc>
        <w:tc>
          <w:tcPr>
            <w:tcW w:w="533" w:type="pct"/>
            <w:tcBorders>
              <w:top w:val="nil"/>
              <w:left w:val="nil"/>
              <w:bottom w:val="single" w:sz="4" w:space="0" w:color="auto"/>
              <w:right w:val="single" w:sz="4" w:space="0" w:color="auto"/>
            </w:tcBorders>
            <w:shd w:val="clear" w:color="auto" w:fill="auto"/>
            <w:noWrap/>
            <w:vAlign w:val="center"/>
            <w:hideMark/>
          </w:tcPr>
          <w:p w14:paraId="5F1605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EQUIPO</w:t>
            </w:r>
          </w:p>
        </w:tc>
        <w:tc>
          <w:tcPr>
            <w:tcW w:w="478" w:type="pct"/>
            <w:tcBorders>
              <w:top w:val="nil"/>
              <w:left w:val="nil"/>
              <w:bottom w:val="single" w:sz="4" w:space="0" w:color="auto"/>
              <w:right w:val="single" w:sz="4" w:space="0" w:color="auto"/>
            </w:tcBorders>
            <w:shd w:val="clear" w:color="auto" w:fill="auto"/>
            <w:noWrap/>
            <w:vAlign w:val="center"/>
            <w:hideMark/>
          </w:tcPr>
          <w:p w14:paraId="6AD50CF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A605FD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EQUIPO</w:t>
            </w:r>
          </w:p>
        </w:tc>
        <w:tc>
          <w:tcPr>
            <w:tcW w:w="489" w:type="pct"/>
            <w:tcBorders>
              <w:top w:val="nil"/>
              <w:left w:val="nil"/>
              <w:bottom w:val="single" w:sz="4" w:space="0" w:color="auto"/>
              <w:right w:val="single" w:sz="4" w:space="0" w:color="auto"/>
            </w:tcBorders>
            <w:shd w:val="clear" w:color="auto" w:fill="auto"/>
            <w:noWrap/>
            <w:vAlign w:val="center"/>
            <w:hideMark/>
          </w:tcPr>
          <w:p w14:paraId="2E488C0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w:t>
            </w:r>
          </w:p>
        </w:tc>
      </w:tr>
      <w:tr w:rsidR="002C1C49" w:rsidRPr="00777E3A" w14:paraId="1B25AD0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E888B8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619</w:t>
            </w:r>
          </w:p>
        </w:tc>
        <w:tc>
          <w:tcPr>
            <w:tcW w:w="256" w:type="pct"/>
            <w:tcBorders>
              <w:top w:val="nil"/>
              <w:left w:val="nil"/>
              <w:bottom w:val="single" w:sz="4" w:space="0" w:color="auto"/>
              <w:right w:val="single" w:sz="4" w:space="0" w:color="auto"/>
            </w:tcBorders>
            <w:shd w:val="clear" w:color="auto" w:fill="auto"/>
            <w:noWrap/>
            <w:vAlign w:val="center"/>
            <w:hideMark/>
          </w:tcPr>
          <w:p w14:paraId="475C675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531</w:t>
            </w:r>
          </w:p>
        </w:tc>
        <w:tc>
          <w:tcPr>
            <w:tcW w:w="256" w:type="pct"/>
            <w:tcBorders>
              <w:top w:val="nil"/>
              <w:left w:val="nil"/>
              <w:bottom w:val="single" w:sz="4" w:space="0" w:color="auto"/>
              <w:right w:val="single" w:sz="4" w:space="0" w:color="auto"/>
            </w:tcBorders>
            <w:shd w:val="clear" w:color="auto" w:fill="auto"/>
            <w:noWrap/>
            <w:vAlign w:val="center"/>
            <w:hideMark/>
          </w:tcPr>
          <w:p w14:paraId="3EF57D8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060</w:t>
            </w:r>
          </w:p>
        </w:tc>
        <w:tc>
          <w:tcPr>
            <w:tcW w:w="256" w:type="pct"/>
            <w:tcBorders>
              <w:top w:val="nil"/>
              <w:left w:val="nil"/>
              <w:bottom w:val="single" w:sz="4" w:space="0" w:color="auto"/>
              <w:right w:val="single" w:sz="4" w:space="0" w:color="auto"/>
            </w:tcBorders>
            <w:shd w:val="clear" w:color="auto" w:fill="auto"/>
            <w:noWrap/>
            <w:vAlign w:val="center"/>
            <w:hideMark/>
          </w:tcPr>
          <w:p w14:paraId="6ADC6BD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0134</w:t>
            </w:r>
          </w:p>
        </w:tc>
        <w:tc>
          <w:tcPr>
            <w:tcW w:w="256" w:type="pct"/>
            <w:tcBorders>
              <w:top w:val="nil"/>
              <w:left w:val="nil"/>
              <w:bottom w:val="single" w:sz="4" w:space="0" w:color="auto"/>
              <w:right w:val="single" w:sz="4" w:space="0" w:color="auto"/>
            </w:tcBorders>
            <w:shd w:val="clear" w:color="auto" w:fill="auto"/>
            <w:noWrap/>
            <w:vAlign w:val="center"/>
            <w:hideMark/>
          </w:tcPr>
          <w:p w14:paraId="252311B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256" w:type="pct"/>
            <w:tcBorders>
              <w:top w:val="nil"/>
              <w:left w:val="nil"/>
              <w:bottom w:val="single" w:sz="4" w:space="0" w:color="auto"/>
              <w:right w:val="single" w:sz="4" w:space="0" w:color="auto"/>
            </w:tcBorders>
            <w:shd w:val="clear" w:color="auto" w:fill="auto"/>
            <w:noWrap/>
            <w:vAlign w:val="center"/>
            <w:hideMark/>
          </w:tcPr>
          <w:p w14:paraId="4D6B933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2FC6B5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ANTEOJOS </w:t>
            </w:r>
            <w:proofErr w:type="gramStart"/>
            <w:r w:rsidRPr="00777E3A">
              <w:rPr>
                <w:rFonts w:ascii="Arial" w:hAnsi="Arial" w:cs="Arial"/>
                <w:color w:val="000000"/>
                <w:sz w:val="12"/>
                <w:szCs w:val="12"/>
                <w:lang w:val="es-MX" w:eastAsia="es-MX"/>
              </w:rPr>
              <w:t>EMPLOMADOS .</w:t>
            </w:r>
            <w:proofErr w:type="gramEnd"/>
            <w:r w:rsidRPr="00777E3A">
              <w:rPr>
                <w:rFonts w:ascii="Arial" w:hAnsi="Arial" w:cs="Arial"/>
                <w:color w:val="000000"/>
                <w:sz w:val="12"/>
                <w:szCs w:val="12"/>
                <w:lang w:val="es-MX" w:eastAsia="es-MX"/>
              </w:rPr>
              <w:t xml:space="preserve"> ANTEOJOS EMPLOMADOS. ESTRUCTURA LIGERA. </w:t>
            </w:r>
            <w:r w:rsidRPr="00777E3A">
              <w:rPr>
                <w:rFonts w:ascii="Arial" w:hAnsi="Arial" w:cs="Arial"/>
                <w:color w:val="000000"/>
                <w:sz w:val="12"/>
                <w:szCs w:val="12"/>
                <w:lang w:val="es-MX" w:eastAsia="es-MX"/>
              </w:rPr>
              <w:lastRenderedPageBreak/>
              <w:t xml:space="preserve">PLASTICO DE ESPESOR EQUIVALENTE DE AL MENOS 0.2 MM DE PLOMO. CAPA ANTIRREFLEJANTE. PROTECTORES LATERALES, SUPERIOR E INFERIOR. ADAPTACION COMPLETA A LA CARA. BANDAS ELASTICAS PARA SUJETARSE ALREDEDOR DE LA CABEZA. REFACCIONES: NO REQUIERE. ACCESORIOS OPCIONALES: NO REQUIERE. CONSUMIBLES: NO REQUIERE. INSTALACION. OPERACION. MANTENIMIENTO NO REQUIERE. POR PERSONAL ESPECIALIZADO Y </w:t>
            </w:r>
            <w:proofErr w:type="gramStart"/>
            <w:r w:rsidRPr="00777E3A">
              <w:rPr>
                <w:rFonts w:ascii="Arial" w:hAnsi="Arial" w:cs="Arial"/>
                <w:color w:val="000000"/>
                <w:sz w:val="12"/>
                <w:szCs w:val="12"/>
                <w:lang w:val="es-MX" w:eastAsia="es-MX"/>
              </w:rPr>
              <w:t>DE ACUERDO AL</w:t>
            </w:r>
            <w:proofErr w:type="gramEnd"/>
            <w:r w:rsidRPr="00777E3A">
              <w:rPr>
                <w:rFonts w:ascii="Arial" w:hAnsi="Arial" w:cs="Arial"/>
                <w:color w:val="000000"/>
                <w:sz w:val="12"/>
                <w:szCs w:val="12"/>
                <w:lang w:val="es-MX" w:eastAsia="es-MX"/>
              </w:rPr>
              <w:t xml:space="preserve"> MANUAL DE OPERACION.  PREVENTIVO. CORRECTIVO POR PERSONAL CALIFICADO.</w:t>
            </w:r>
          </w:p>
        </w:tc>
        <w:tc>
          <w:tcPr>
            <w:tcW w:w="533" w:type="pct"/>
            <w:tcBorders>
              <w:top w:val="nil"/>
              <w:left w:val="nil"/>
              <w:bottom w:val="single" w:sz="4" w:space="0" w:color="auto"/>
              <w:right w:val="single" w:sz="4" w:space="0" w:color="auto"/>
            </w:tcBorders>
            <w:shd w:val="clear" w:color="auto" w:fill="auto"/>
            <w:noWrap/>
            <w:vAlign w:val="center"/>
            <w:hideMark/>
          </w:tcPr>
          <w:p w14:paraId="18AFD7A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PIEZA</w:t>
            </w:r>
          </w:p>
        </w:tc>
        <w:tc>
          <w:tcPr>
            <w:tcW w:w="478" w:type="pct"/>
            <w:tcBorders>
              <w:top w:val="nil"/>
              <w:left w:val="nil"/>
              <w:bottom w:val="single" w:sz="4" w:space="0" w:color="auto"/>
              <w:right w:val="single" w:sz="4" w:space="0" w:color="auto"/>
            </w:tcBorders>
            <w:shd w:val="clear" w:color="auto" w:fill="auto"/>
            <w:noWrap/>
            <w:vAlign w:val="center"/>
            <w:hideMark/>
          </w:tcPr>
          <w:p w14:paraId="2CF2029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B59D5D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06D461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r>
      <w:tr w:rsidR="002C1C49" w:rsidRPr="00777E3A" w14:paraId="6DFBBCD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F6CB26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620</w:t>
            </w:r>
          </w:p>
        </w:tc>
        <w:tc>
          <w:tcPr>
            <w:tcW w:w="256" w:type="pct"/>
            <w:tcBorders>
              <w:top w:val="nil"/>
              <w:left w:val="nil"/>
              <w:bottom w:val="single" w:sz="4" w:space="0" w:color="auto"/>
              <w:right w:val="single" w:sz="4" w:space="0" w:color="auto"/>
            </w:tcBorders>
            <w:shd w:val="clear" w:color="auto" w:fill="auto"/>
            <w:noWrap/>
            <w:vAlign w:val="center"/>
            <w:hideMark/>
          </w:tcPr>
          <w:p w14:paraId="5803E0D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531</w:t>
            </w:r>
          </w:p>
        </w:tc>
        <w:tc>
          <w:tcPr>
            <w:tcW w:w="256" w:type="pct"/>
            <w:tcBorders>
              <w:top w:val="nil"/>
              <w:left w:val="nil"/>
              <w:bottom w:val="single" w:sz="4" w:space="0" w:color="auto"/>
              <w:right w:val="single" w:sz="4" w:space="0" w:color="auto"/>
            </w:tcBorders>
            <w:shd w:val="clear" w:color="auto" w:fill="auto"/>
            <w:noWrap/>
            <w:vAlign w:val="center"/>
            <w:hideMark/>
          </w:tcPr>
          <w:p w14:paraId="27D6963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110</w:t>
            </w:r>
          </w:p>
        </w:tc>
        <w:tc>
          <w:tcPr>
            <w:tcW w:w="256" w:type="pct"/>
            <w:tcBorders>
              <w:top w:val="nil"/>
              <w:left w:val="nil"/>
              <w:bottom w:val="single" w:sz="4" w:space="0" w:color="auto"/>
              <w:right w:val="single" w:sz="4" w:space="0" w:color="auto"/>
            </w:tcBorders>
            <w:shd w:val="clear" w:color="auto" w:fill="auto"/>
            <w:noWrap/>
            <w:vAlign w:val="center"/>
            <w:hideMark/>
          </w:tcPr>
          <w:p w14:paraId="6E4E8A1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0209</w:t>
            </w:r>
          </w:p>
        </w:tc>
        <w:tc>
          <w:tcPr>
            <w:tcW w:w="256" w:type="pct"/>
            <w:tcBorders>
              <w:top w:val="nil"/>
              <w:left w:val="nil"/>
              <w:bottom w:val="single" w:sz="4" w:space="0" w:color="auto"/>
              <w:right w:val="single" w:sz="4" w:space="0" w:color="auto"/>
            </w:tcBorders>
            <w:shd w:val="clear" w:color="auto" w:fill="auto"/>
            <w:noWrap/>
            <w:vAlign w:val="center"/>
            <w:hideMark/>
          </w:tcPr>
          <w:p w14:paraId="5614455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256" w:type="pct"/>
            <w:tcBorders>
              <w:top w:val="nil"/>
              <w:left w:val="nil"/>
              <w:bottom w:val="single" w:sz="4" w:space="0" w:color="auto"/>
              <w:right w:val="single" w:sz="4" w:space="0" w:color="auto"/>
            </w:tcBorders>
            <w:shd w:val="clear" w:color="auto" w:fill="auto"/>
            <w:noWrap/>
            <w:vAlign w:val="center"/>
            <w:hideMark/>
          </w:tcPr>
          <w:p w14:paraId="62B5AC7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EA64D7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BASCULA ELECTRONICA. EQUIPO PARA DETERMINAR EL PESO CORPORAL EN NEONATOS, LACTANTES Y PEDIATRICOS. CON LAS SIGUIENTES CARACTERISTICAS, SELECCIONABLES </w:t>
            </w:r>
            <w:proofErr w:type="gramStart"/>
            <w:r w:rsidRPr="00777E3A">
              <w:rPr>
                <w:rFonts w:ascii="Arial" w:hAnsi="Arial" w:cs="Arial"/>
                <w:color w:val="000000"/>
                <w:sz w:val="12"/>
                <w:szCs w:val="12"/>
                <w:lang w:val="es-MX" w:eastAsia="es-MX"/>
              </w:rPr>
              <w:t>DE ACUERDO A</w:t>
            </w:r>
            <w:proofErr w:type="gramEnd"/>
            <w:r w:rsidRPr="00777E3A">
              <w:rPr>
                <w:rFonts w:ascii="Arial" w:hAnsi="Arial" w:cs="Arial"/>
                <w:color w:val="000000"/>
                <w:sz w:val="12"/>
                <w:szCs w:val="12"/>
                <w:lang w:val="es-MX" w:eastAsia="es-MX"/>
              </w:rPr>
              <w:t xml:space="preserve"> LAS NECESIDADES DE LAS UNIDADES MEDICAS: BASCULA: DESPLIEGUE DIGITAL DEL PESO EN PANTALLA, LECTURA EN GRAMOS. TARA: CAPACIDAD DE MEDICION. NIVEL DE RESOLUCION. INDICADOR DE BATERIA BAJA. PLATILLO O CHAROLA. REFACCIONES: LAS UNIDADES MEDICAS LAS SELECCIONARAN </w:t>
            </w:r>
            <w:proofErr w:type="gramStart"/>
            <w:r w:rsidRPr="00777E3A">
              <w:rPr>
                <w:rFonts w:ascii="Arial" w:hAnsi="Arial" w:cs="Arial"/>
                <w:color w:val="000000"/>
                <w:sz w:val="12"/>
                <w:szCs w:val="12"/>
                <w:lang w:val="es-MX" w:eastAsia="es-MX"/>
              </w:rPr>
              <w:t>DE ACUERDO A</w:t>
            </w:r>
            <w:proofErr w:type="gramEnd"/>
            <w:r w:rsidRPr="00777E3A">
              <w:rPr>
                <w:rFonts w:ascii="Arial" w:hAnsi="Arial" w:cs="Arial"/>
                <w:color w:val="000000"/>
                <w:sz w:val="12"/>
                <w:szCs w:val="12"/>
                <w:lang w:val="es-MX" w:eastAsia="es-MX"/>
              </w:rPr>
              <w:t xml:space="preserve"> SUS NECESIDADES, MARCA Y MODELO. ACCESORIOS OPCIONALES: LAS UNIDADES MEDICAS SELECCIONARAN </w:t>
            </w:r>
            <w:proofErr w:type="gramStart"/>
            <w:r w:rsidRPr="00777E3A">
              <w:rPr>
                <w:rFonts w:ascii="Arial" w:hAnsi="Arial" w:cs="Arial"/>
                <w:color w:val="000000"/>
                <w:sz w:val="12"/>
                <w:szCs w:val="12"/>
                <w:lang w:val="es-MX" w:eastAsia="es-MX"/>
              </w:rPr>
              <w:t>DE ACUERDO A</w:t>
            </w:r>
            <w:proofErr w:type="gramEnd"/>
            <w:r w:rsidRPr="00777E3A">
              <w:rPr>
                <w:rFonts w:ascii="Arial" w:hAnsi="Arial" w:cs="Arial"/>
                <w:color w:val="000000"/>
                <w:sz w:val="12"/>
                <w:szCs w:val="12"/>
                <w:lang w:val="es-MX" w:eastAsia="es-MX"/>
              </w:rPr>
              <w:t xml:space="preserve"> SUS NECESIDADES, MARCA Y MODELO: ADAPTADOR AC-DC. CONSUMIBLES: LAS UNIDADES MEDICAS SELECCIONARAN DE ACUERDO A SUS NECESIDADES: BATERIAS. INSTALACION: CORRIENTE ELECTRICA 120 V/60 HZ. OPERACION: POR PERSONAL ESPECIALIZADO Y </w:t>
            </w:r>
            <w:proofErr w:type="gramStart"/>
            <w:r w:rsidRPr="00777E3A">
              <w:rPr>
                <w:rFonts w:ascii="Arial" w:hAnsi="Arial" w:cs="Arial"/>
                <w:color w:val="000000"/>
                <w:sz w:val="12"/>
                <w:szCs w:val="12"/>
                <w:lang w:val="es-MX" w:eastAsia="es-MX"/>
              </w:rPr>
              <w:t>DE ACUERDO AL</w:t>
            </w:r>
            <w:proofErr w:type="gramEnd"/>
            <w:r w:rsidRPr="00777E3A">
              <w:rPr>
                <w:rFonts w:ascii="Arial" w:hAnsi="Arial" w:cs="Arial"/>
                <w:color w:val="000000"/>
                <w:sz w:val="12"/>
                <w:szCs w:val="12"/>
                <w:lang w:val="es-MX" w:eastAsia="es-MX"/>
              </w:rPr>
              <w:t xml:space="preserve"> MANUAL DE OPERACION. MANTENIMIENTO: PREVENTIVO. CORRECTIVO POR PERSONAL CALIFICADO.</w:t>
            </w:r>
          </w:p>
        </w:tc>
        <w:tc>
          <w:tcPr>
            <w:tcW w:w="533" w:type="pct"/>
            <w:tcBorders>
              <w:top w:val="nil"/>
              <w:left w:val="nil"/>
              <w:bottom w:val="single" w:sz="4" w:space="0" w:color="auto"/>
              <w:right w:val="single" w:sz="4" w:space="0" w:color="auto"/>
            </w:tcBorders>
            <w:shd w:val="clear" w:color="auto" w:fill="auto"/>
            <w:noWrap/>
            <w:vAlign w:val="center"/>
            <w:hideMark/>
          </w:tcPr>
          <w:p w14:paraId="7CF687D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EQUIPO</w:t>
            </w:r>
          </w:p>
        </w:tc>
        <w:tc>
          <w:tcPr>
            <w:tcW w:w="478" w:type="pct"/>
            <w:tcBorders>
              <w:top w:val="nil"/>
              <w:left w:val="nil"/>
              <w:bottom w:val="single" w:sz="4" w:space="0" w:color="auto"/>
              <w:right w:val="single" w:sz="4" w:space="0" w:color="auto"/>
            </w:tcBorders>
            <w:shd w:val="clear" w:color="auto" w:fill="auto"/>
            <w:noWrap/>
            <w:vAlign w:val="center"/>
            <w:hideMark/>
          </w:tcPr>
          <w:p w14:paraId="18C683E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2BECFF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EQUIPO</w:t>
            </w:r>
          </w:p>
        </w:tc>
        <w:tc>
          <w:tcPr>
            <w:tcW w:w="489" w:type="pct"/>
            <w:tcBorders>
              <w:top w:val="nil"/>
              <w:left w:val="nil"/>
              <w:bottom w:val="single" w:sz="4" w:space="0" w:color="auto"/>
              <w:right w:val="single" w:sz="4" w:space="0" w:color="auto"/>
            </w:tcBorders>
            <w:shd w:val="clear" w:color="auto" w:fill="auto"/>
            <w:noWrap/>
            <w:vAlign w:val="center"/>
            <w:hideMark/>
          </w:tcPr>
          <w:p w14:paraId="3D3D268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w:t>
            </w:r>
          </w:p>
        </w:tc>
      </w:tr>
      <w:tr w:rsidR="002C1C49" w:rsidRPr="00777E3A" w14:paraId="1DB5F7C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D878B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621</w:t>
            </w:r>
          </w:p>
        </w:tc>
        <w:tc>
          <w:tcPr>
            <w:tcW w:w="256" w:type="pct"/>
            <w:tcBorders>
              <w:top w:val="nil"/>
              <w:left w:val="nil"/>
              <w:bottom w:val="single" w:sz="4" w:space="0" w:color="auto"/>
              <w:right w:val="single" w:sz="4" w:space="0" w:color="auto"/>
            </w:tcBorders>
            <w:shd w:val="clear" w:color="auto" w:fill="auto"/>
            <w:noWrap/>
            <w:vAlign w:val="center"/>
            <w:hideMark/>
          </w:tcPr>
          <w:p w14:paraId="03FE6A0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531</w:t>
            </w:r>
          </w:p>
        </w:tc>
        <w:tc>
          <w:tcPr>
            <w:tcW w:w="256" w:type="pct"/>
            <w:tcBorders>
              <w:top w:val="nil"/>
              <w:left w:val="nil"/>
              <w:bottom w:val="single" w:sz="4" w:space="0" w:color="auto"/>
              <w:right w:val="single" w:sz="4" w:space="0" w:color="auto"/>
            </w:tcBorders>
            <w:shd w:val="clear" w:color="auto" w:fill="auto"/>
            <w:noWrap/>
            <w:vAlign w:val="center"/>
            <w:hideMark/>
          </w:tcPr>
          <w:p w14:paraId="5235D2D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110</w:t>
            </w:r>
          </w:p>
        </w:tc>
        <w:tc>
          <w:tcPr>
            <w:tcW w:w="256" w:type="pct"/>
            <w:tcBorders>
              <w:top w:val="nil"/>
              <w:left w:val="nil"/>
              <w:bottom w:val="single" w:sz="4" w:space="0" w:color="auto"/>
              <w:right w:val="single" w:sz="4" w:space="0" w:color="auto"/>
            </w:tcBorders>
            <w:shd w:val="clear" w:color="auto" w:fill="auto"/>
            <w:noWrap/>
            <w:vAlign w:val="center"/>
            <w:hideMark/>
          </w:tcPr>
          <w:p w14:paraId="75E5CB6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0233</w:t>
            </w:r>
          </w:p>
        </w:tc>
        <w:tc>
          <w:tcPr>
            <w:tcW w:w="256" w:type="pct"/>
            <w:tcBorders>
              <w:top w:val="nil"/>
              <w:left w:val="nil"/>
              <w:bottom w:val="single" w:sz="4" w:space="0" w:color="auto"/>
              <w:right w:val="single" w:sz="4" w:space="0" w:color="auto"/>
            </w:tcBorders>
            <w:shd w:val="clear" w:color="auto" w:fill="auto"/>
            <w:noWrap/>
            <w:vAlign w:val="center"/>
            <w:hideMark/>
          </w:tcPr>
          <w:p w14:paraId="0BB93E0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C8E80D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1F2A00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BASCULA DIGITAL DE PRECISION CON PANTALLA DE CRISTAL LIQUIDO ADAPTADOR AC. PUERTO PARA PC E IMPRESORA DE RESULTADOS, CON CAPACIDAD DE 202 KGS.</w:t>
            </w:r>
          </w:p>
        </w:tc>
        <w:tc>
          <w:tcPr>
            <w:tcW w:w="533" w:type="pct"/>
            <w:tcBorders>
              <w:top w:val="nil"/>
              <w:left w:val="nil"/>
              <w:bottom w:val="single" w:sz="4" w:space="0" w:color="auto"/>
              <w:right w:val="single" w:sz="4" w:space="0" w:color="auto"/>
            </w:tcBorders>
            <w:shd w:val="clear" w:color="auto" w:fill="auto"/>
            <w:noWrap/>
            <w:vAlign w:val="center"/>
            <w:hideMark/>
          </w:tcPr>
          <w:p w14:paraId="33F3505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85EF5B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E05904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67DA88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55ECB11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8EED5B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622</w:t>
            </w:r>
          </w:p>
        </w:tc>
        <w:tc>
          <w:tcPr>
            <w:tcW w:w="256" w:type="pct"/>
            <w:tcBorders>
              <w:top w:val="nil"/>
              <w:left w:val="nil"/>
              <w:bottom w:val="single" w:sz="4" w:space="0" w:color="auto"/>
              <w:right w:val="single" w:sz="4" w:space="0" w:color="auto"/>
            </w:tcBorders>
            <w:shd w:val="clear" w:color="auto" w:fill="auto"/>
            <w:noWrap/>
            <w:vAlign w:val="center"/>
            <w:hideMark/>
          </w:tcPr>
          <w:p w14:paraId="2D88F00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531</w:t>
            </w:r>
          </w:p>
        </w:tc>
        <w:tc>
          <w:tcPr>
            <w:tcW w:w="256" w:type="pct"/>
            <w:tcBorders>
              <w:top w:val="nil"/>
              <w:left w:val="nil"/>
              <w:bottom w:val="single" w:sz="4" w:space="0" w:color="auto"/>
              <w:right w:val="single" w:sz="4" w:space="0" w:color="auto"/>
            </w:tcBorders>
            <w:shd w:val="clear" w:color="auto" w:fill="auto"/>
            <w:noWrap/>
            <w:vAlign w:val="center"/>
            <w:hideMark/>
          </w:tcPr>
          <w:p w14:paraId="796DC2C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110</w:t>
            </w:r>
          </w:p>
        </w:tc>
        <w:tc>
          <w:tcPr>
            <w:tcW w:w="256" w:type="pct"/>
            <w:tcBorders>
              <w:top w:val="nil"/>
              <w:left w:val="nil"/>
              <w:bottom w:val="single" w:sz="4" w:space="0" w:color="auto"/>
              <w:right w:val="single" w:sz="4" w:space="0" w:color="auto"/>
            </w:tcBorders>
            <w:shd w:val="clear" w:color="auto" w:fill="auto"/>
            <w:noWrap/>
            <w:vAlign w:val="center"/>
            <w:hideMark/>
          </w:tcPr>
          <w:p w14:paraId="02D6B5B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0175</w:t>
            </w:r>
          </w:p>
        </w:tc>
        <w:tc>
          <w:tcPr>
            <w:tcW w:w="256" w:type="pct"/>
            <w:tcBorders>
              <w:top w:val="nil"/>
              <w:left w:val="nil"/>
              <w:bottom w:val="single" w:sz="4" w:space="0" w:color="auto"/>
              <w:right w:val="single" w:sz="4" w:space="0" w:color="auto"/>
            </w:tcBorders>
            <w:shd w:val="clear" w:color="auto" w:fill="auto"/>
            <w:noWrap/>
            <w:vAlign w:val="center"/>
            <w:hideMark/>
          </w:tcPr>
          <w:p w14:paraId="0205405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256" w:type="pct"/>
            <w:tcBorders>
              <w:top w:val="nil"/>
              <w:left w:val="nil"/>
              <w:bottom w:val="single" w:sz="4" w:space="0" w:color="auto"/>
              <w:right w:val="single" w:sz="4" w:space="0" w:color="auto"/>
            </w:tcBorders>
            <w:shd w:val="clear" w:color="auto" w:fill="auto"/>
            <w:noWrap/>
            <w:vAlign w:val="center"/>
            <w:hideMark/>
          </w:tcPr>
          <w:p w14:paraId="1E80FDF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59B4FA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BASCULA ELECTRONICA CON ESTADIMETRO. EQUIPO FIJO PARA DETERMINAR EL PESO Y LA TALLA CORPORALES, CON LAS SIGUIENTES CARACTERISTICAS </w:t>
            </w:r>
            <w:proofErr w:type="gramStart"/>
            <w:r w:rsidRPr="00777E3A">
              <w:rPr>
                <w:rFonts w:ascii="Arial" w:hAnsi="Arial" w:cs="Arial"/>
                <w:color w:val="000000"/>
                <w:sz w:val="12"/>
                <w:szCs w:val="12"/>
                <w:lang w:val="es-MX" w:eastAsia="es-MX"/>
              </w:rPr>
              <w:t>DE ACUERDO A</w:t>
            </w:r>
            <w:proofErr w:type="gramEnd"/>
            <w:r w:rsidRPr="00777E3A">
              <w:rPr>
                <w:rFonts w:ascii="Arial" w:hAnsi="Arial" w:cs="Arial"/>
                <w:color w:val="000000"/>
                <w:sz w:val="12"/>
                <w:szCs w:val="12"/>
                <w:lang w:val="es-MX" w:eastAsia="es-MX"/>
              </w:rPr>
              <w:t xml:space="preserve"> LAS NECESIDADES DE LAS UNIDADES MEDICAS: BASCULA CON DESPLIEGUE DIGITAL DEL PESO EN PANTALLA, LECTURA EN KILOGRAMOS. NIVEL DE RESOLUCION. TARA MINIMA. ESTADIMETRO. VARILLA DE MEDICION, CON GRADUACIONES EN CENTIMETROS Y PULGADAS. REFACCIONES: LAS UNIDADES MEDICAS LAS SELECCIONARAN </w:t>
            </w:r>
            <w:proofErr w:type="gramStart"/>
            <w:r w:rsidRPr="00777E3A">
              <w:rPr>
                <w:rFonts w:ascii="Arial" w:hAnsi="Arial" w:cs="Arial"/>
                <w:color w:val="000000"/>
                <w:sz w:val="12"/>
                <w:szCs w:val="12"/>
                <w:lang w:val="es-MX" w:eastAsia="es-MX"/>
              </w:rPr>
              <w:t>DE ACUERDO A</w:t>
            </w:r>
            <w:proofErr w:type="gramEnd"/>
            <w:r w:rsidRPr="00777E3A">
              <w:rPr>
                <w:rFonts w:ascii="Arial" w:hAnsi="Arial" w:cs="Arial"/>
                <w:color w:val="000000"/>
                <w:sz w:val="12"/>
                <w:szCs w:val="12"/>
                <w:lang w:val="es-MX" w:eastAsia="es-MX"/>
              </w:rPr>
              <w:t xml:space="preserve"> SUS NECESIDADES, MARCA Y MODELO. ACCESORIOS OPCIONALES: LAS UNIDADES MEDICAS SELECCIONARAN </w:t>
            </w:r>
            <w:proofErr w:type="gramStart"/>
            <w:r w:rsidRPr="00777E3A">
              <w:rPr>
                <w:rFonts w:ascii="Arial" w:hAnsi="Arial" w:cs="Arial"/>
                <w:color w:val="000000"/>
                <w:sz w:val="12"/>
                <w:szCs w:val="12"/>
                <w:lang w:val="es-MX" w:eastAsia="es-MX"/>
              </w:rPr>
              <w:t>DE ACUERDO A</w:t>
            </w:r>
            <w:proofErr w:type="gramEnd"/>
            <w:r w:rsidRPr="00777E3A">
              <w:rPr>
                <w:rFonts w:ascii="Arial" w:hAnsi="Arial" w:cs="Arial"/>
                <w:color w:val="000000"/>
                <w:sz w:val="12"/>
                <w:szCs w:val="12"/>
                <w:lang w:val="es-MX" w:eastAsia="es-MX"/>
              </w:rPr>
              <w:t xml:space="preserve"> SUS NECESIDADES, MARCA Y MODELO: ELIMINADOR/CARGADOR DE BATERIAS. ADAPTADOR DE 120 V/60 HZ. CONSUMIBLES: NO REQUIERE. INSTALACION: CORRIENTE ELECTRICA 120 V/60 </w:t>
            </w:r>
            <w:proofErr w:type="gramStart"/>
            <w:r w:rsidRPr="00777E3A">
              <w:rPr>
                <w:rFonts w:ascii="Arial" w:hAnsi="Arial" w:cs="Arial"/>
                <w:color w:val="000000"/>
                <w:sz w:val="12"/>
                <w:szCs w:val="12"/>
                <w:lang w:val="es-MX" w:eastAsia="es-MX"/>
              </w:rPr>
              <w:t>HZ.BATERIA</w:t>
            </w:r>
            <w:proofErr w:type="gramEnd"/>
            <w:r w:rsidRPr="00777E3A">
              <w:rPr>
                <w:rFonts w:ascii="Arial" w:hAnsi="Arial" w:cs="Arial"/>
                <w:color w:val="000000"/>
                <w:sz w:val="12"/>
                <w:szCs w:val="12"/>
                <w:lang w:val="es-MX" w:eastAsia="es-MX"/>
              </w:rPr>
              <w:t xml:space="preserve"> RECARGABLE. OPERACION: POR PERSONAL ESPECIALIZADO Y </w:t>
            </w:r>
            <w:proofErr w:type="gramStart"/>
            <w:r w:rsidRPr="00777E3A">
              <w:rPr>
                <w:rFonts w:ascii="Arial" w:hAnsi="Arial" w:cs="Arial"/>
                <w:color w:val="000000"/>
                <w:sz w:val="12"/>
                <w:szCs w:val="12"/>
                <w:lang w:val="es-MX" w:eastAsia="es-MX"/>
              </w:rPr>
              <w:t>DE ACUERDO AL</w:t>
            </w:r>
            <w:proofErr w:type="gramEnd"/>
            <w:r w:rsidRPr="00777E3A">
              <w:rPr>
                <w:rFonts w:ascii="Arial" w:hAnsi="Arial" w:cs="Arial"/>
                <w:color w:val="000000"/>
                <w:sz w:val="12"/>
                <w:szCs w:val="12"/>
                <w:lang w:val="es-MX" w:eastAsia="es-MX"/>
              </w:rPr>
              <w:t xml:space="preserve"> MANUAL DE OPERACION. MANTENIMIENTO: PREVENTIVO. CORRECTIVO POR PERSONAL CALIFICADO.</w:t>
            </w:r>
          </w:p>
        </w:tc>
        <w:tc>
          <w:tcPr>
            <w:tcW w:w="533" w:type="pct"/>
            <w:tcBorders>
              <w:top w:val="nil"/>
              <w:left w:val="nil"/>
              <w:bottom w:val="single" w:sz="4" w:space="0" w:color="auto"/>
              <w:right w:val="single" w:sz="4" w:space="0" w:color="auto"/>
            </w:tcBorders>
            <w:shd w:val="clear" w:color="auto" w:fill="auto"/>
            <w:vAlign w:val="center"/>
            <w:hideMark/>
          </w:tcPr>
          <w:p w14:paraId="424B9FF2"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EQUIPO</w:t>
            </w:r>
          </w:p>
        </w:tc>
        <w:tc>
          <w:tcPr>
            <w:tcW w:w="478" w:type="pct"/>
            <w:tcBorders>
              <w:top w:val="nil"/>
              <w:left w:val="nil"/>
              <w:bottom w:val="single" w:sz="4" w:space="0" w:color="auto"/>
              <w:right w:val="single" w:sz="4" w:space="0" w:color="auto"/>
            </w:tcBorders>
            <w:shd w:val="clear" w:color="auto" w:fill="auto"/>
            <w:noWrap/>
            <w:vAlign w:val="center"/>
            <w:hideMark/>
          </w:tcPr>
          <w:p w14:paraId="6A43DE6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8B901C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EQUIPO</w:t>
            </w:r>
          </w:p>
        </w:tc>
        <w:tc>
          <w:tcPr>
            <w:tcW w:w="489" w:type="pct"/>
            <w:tcBorders>
              <w:top w:val="nil"/>
              <w:left w:val="nil"/>
              <w:bottom w:val="single" w:sz="4" w:space="0" w:color="auto"/>
              <w:right w:val="single" w:sz="4" w:space="0" w:color="auto"/>
            </w:tcBorders>
            <w:shd w:val="clear" w:color="auto" w:fill="auto"/>
            <w:noWrap/>
            <w:vAlign w:val="center"/>
            <w:hideMark/>
          </w:tcPr>
          <w:p w14:paraId="7C86AEC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73223FF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4525EE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623</w:t>
            </w:r>
          </w:p>
        </w:tc>
        <w:tc>
          <w:tcPr>
            <w:tcW w:w="256" w:type="pct"/>
            <w:tcBorders>
              <w:top w:val="nil"/>
              <w:left w:val="nil"/>
              <w:bottom w:val="single" w:sz="4" w:space="0" w:color="auto"/>
              <w:right w:val="single" w:sz="4" w:space="0" w:color="auto"/>
            </w:tcBorders>
            <w:shd w:val="clear" w:color="auto" w:fill="auto"/>
            <w:noWrap/>
            <w:vAlign w:val="center"/>
            <w:hideMark/>
          </w:tcPr>
          <w:p w14:paraId="170F897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531</w:t>
            </w:r>
          </w:p>
        </w:tc>
        <w:tc>
          <w:tcPr>
            <w:tcW w:w="256" w:type="pct"/>
            <w:tcBorders>
              <w:top w:val="nil"/>
              <w:left w:val="nil"/>
              <w:bottom w:val="single" w:sz="4" w:space="0" w:color="auto"/>
              <w:right w:val="single" w:sz="4" w:space="0" w:color="auto"/>
            </w:tcBorders>
            <w:shd w:val="clear" w:color="auto" w:fill="auto"/>
            <w:noWrap/>
            <w:vAlign w:val="center"/>
            <w:hideMark/>
          </w:tcPr>
          <w:p w14:paraId="4A18F03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113</w:t>
            </w:r>
          </w:p>
        </w:tc>
        <w:tc>
          <w:tcPr>
            <w:tcW w:w="256" w:type="pct"/>
            <w:tcBorders>
              <w:top w:val="nil"/>
              <w:left w:val="nil"/>
              <w:bottom w:val="single" w:sz="4" w:space="0" w:color="auto"/>
              <w:right w:val="single" w:sz="4" w:space="0" w:color="auto"/>
            </w:tcBorders>
            <w:shd w:val="clear" w:color="auto" w:fill="auto"/>
            <w:noWrap/>
            <w:vAlign w:val="center"/>
            <w:hideMark/>
          </w:tcPr>
          <w:p w14:paraId="39C38BD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0032</w:t>
            </w:r>
          </w:p>
        </w:tc>
        <w:tc>
          <w:tcPr>
            <w:tcW w:w="256" w:type="pct"/>
            <w:tcBorders>
              <w:top w:val="nil"/>
              <w:left w:val="nil"/>
              <w:bottom w:val="single" w:sz="4" w:space="0" w:color="auto"/>
              <w:right w:val="single" w:sz="4" w:space="0" w:color="auto"/>
            </w:tcBorders>
            <w:shd w:val="clear" w:color="auto" w:fill="auto"/>
            <w:noWrap/>
            <w:vAlign w:val="center"/>
            <w:hideMark/>
          </w:tcPr>
          <w:p w14:paraId="1DD7F97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256" w:type="pct"/>
            <w:tcBorders>
              <w:top w:val="nil"/>
              <w:left w:val="nil"/>
              <w:bottom w:val="single" w:sz="4" w:space="0" w:color="auto"/>
              <w:right w:val="single" w:sz="4" w:space="0" w:color="auto"/>
            </w:tcBorders>
            <w:shd w:val="clear" w:color="auto" w:fill="auto"/>
            <w:noWrap/>
            <w:vAlign w:val="center"/>
            <w:hideMark/>
          </w:tcPr>
          <w:p w14:paraId="01892B1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646A5F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BLINDAJE PARA GONADAS. BLINDAJE UTILIZADO PARA PROTEGER LAS GONADAS CONTRA LA RADIACION IONIZANTE. CONSTA DE LOS SIGUIENTES ELEMENTOS: ELABORADO CON MATERIAL NYLON REPELENTE AL AGUA Y A MANCHAS. CON ESPESOR EQUIVALENTE A 0.5 MM DE PLOMO. CON CINTA VELCRO PARA SUJETARSE. REFACCIONES: NO REQUIERE. ACCESORIOS OPCIONALES: NO REQUIERE. CONSUMIBLES: NO REQUIERE. INSTALACION: NO REQUIERE. OPERACION: POR PERSONAL ESPECIALIZADO Y </w:t>
            </w:r>
            <w:proofErr w:type="gramStart"/>
            <w:r w:rsidRPr="00777E3A">
              <w:rPr>
                <w:rFonts w:ascii="Arial" w:hAnsi="Arial" w:cs="Arial"/>
                <w:color w:val="000000"/>
                <w:sz w:val="12"/>
                <w:szCs w:val="12"/>
                <w:lang w:val="es-MX" w:eastAsia="es-MX"/>
              </w:rPr>
              <w:t>DE ACUERDO AL</w:t>
            </w:r>
            <w:proofErr w:type="gramEnd"/>
            <w:r w:rsidRPr="00777E3A">
              <w:rPr>
                <w:rFonts w:ascii="Arial" w:hAnsi="Arial" w:cs="Arial"/>
                <w:color w:val="000000"/>
                <w:sz w:val="12"/>
                <w:szCs w:val="12"/>
                <w:lang w:val="es-MX" w:eastAsia="es-MX"/>
              </w:rPr>
              <w:t xml:space="preserve"> MANUAL DE OPERACION. MANTENIMIENTO: PREVENTIVO.CORRECTIVO POR PERSONAL CALIFICADO.</w:t>
            </w:r>
          </w:p>
        </w:tc>
        <w:tc>
          <w:tcPr>
            <w:tcW w:w="533" w:type="pct"/>
            <w:tcBorders>
              <w:top w:val="nil"/>
              <w:left w:val="nil"/>
              <w:bottom w:val="single" w:sz="4" w:space="0" w:color="auto"/>
              <w:right w:val="single" w:sz="4" w:space="0" w:color="auto"/>
            </w:tcBorders>
            <w:shd w:val="clear" w:color="auto" w:fill="auto"/>
            <w:noWrap/>
            <w:vAlign w:val="center"/>
            <w:hideMark/>
          </w:tcPr>
          <w:p w14:paraId="5F59A65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JUEGO</w:t>
            </w:r>
          </w:p>
        </w:tc>
        <w:tc>
          <w:tcPr>
            <w:tcW w:w="478" w:type="pct"/>
            <w:tcBorders>
              <w:top w:val="nil"/>
              <w:left w:val="nil"/>
              <w:bottom w:val="single" w:sz="4" w:space="0" w:color="auto"/>
              <w:right w:val="single" w:sz="4" w:space="0" w:color="auto"/>
            </w:tcBorders>
            <w:shd w:val="clear" w:color="auto" w:fill="auto"/>
            <w:noWrap/>
            <w:vAlign w:val="center"/>
            <w:hideMark/>
          </w:tcPr>
          <w:p w14:paraId="0D4EF9A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9CC766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JUEGO</w:t>
            </w:r>
          </w:p>
        </w:tc>
        <w:tc>
          <w:tcPr>
            <w:tcW w:w="489" w:type="pct"/>
            <w:tcBorders>
              <w:top w:val="nil"/>
              <w:left w:val="nil"/>
              <w:bottom w:val="single" w:sz="4" w:space="0" w:color="auto"/>
              <w:right w:val="single" w:sz="4" w:space="0" w:color="auto"/>
            </w:tcBorders>
            <w:shd w:val="clear" w:color="auto" w:fill="auto"/>
            <w:noWrap/>
            <w:vAlign w:val="center"/>
            <w:hideMark/>
          </w:tcPr>
          <w:p w14:paraId="23E7152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r>
      <w:tr w:rsidR="002C1C49" w:rsidRPr="00777E3A" w14:paraId="55AE866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3FC002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624</w:t>
            </w:r>
          </w:p>
        </w:tc>
        <w:tc>
          <w:tcPr>
            <w:tcW w:w="256" w:type="pct"/>
            <w:tcBorders>
              <w:top w:val="nil"/>
              <w:left w:val="nil"/>
              <w:bottom w:val="single" w:sz="4" w:space="0" w:color="auto"/>
              <w:right w:val="single" w:sz="4" w:space="0" w:color="auto"/>
            </w:tcBorders>
            <w:shd w:val="clear" w:color="auto" w:fill="auto"/>
            <w:noWrap/>
            <w:vAlign w:val="center"/>
            <w:hideMark/>
          </w:tcPr>
          <w:p w14:paraId="759EBEE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531</w:t>
            </w:r>
          </w:p>
        </w:tc>
        <w:tc>
          <w:tcPr>
            <w:tcW w:w="256" w:type="pct"/>
            <w:tcBorders>
              <w:top w:val="nil"/>
              <w:left w:val="nil"/>
              <w:bottom w:val="single" w:sz="4" w:space="0" w:color="auto"/>
              <w:right w:val="single" w:sz="4" w:space="0" w:color="auto"/>
            </w:tcBorders>
            <w:shd w:val="clear" w:color="auto" w:fill="auto"/>
            <w:noWrap/>
            <w:vAlign w:val="center"/>
            <w:hideMark/>
          </w:tcPr>
          <w:p w14:paraId="660E32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116</w:t>
            </w:r>
          </w:p>
        </w:tc>
        <w:tc>
          <w:tcPr>
            <w:tcW w:w="256" w:type="pct"/>
            <w:tcBorders>
              <w:top w:val="nil"/>
              <w:left w:val="nil"/>
              <w:bottom w:val="single" w:sz="4" w:space="0" w:color="auto"/>
              <w:right w:val="single" w:sz="4" w:space="0" w:color="auto"/>
            </w:tcBorders>
            <w:shd w:val="clear" w:color="auto" w:fill="auto"/>
            <w:noWrap/>
            <w:vAlign w:val="center"/>
            <w:hideMark/>
          </w:tcPr>
          <w:p w14:paraId="49A6EFC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0369</w:t>
            </w:r>
          </w:p>
        </w:tc>
        <w:tc>
          <w:tcPr>
            <w:tcW w:w="256" w:type="pct"/>
            <w:tcBorders>
              <w:top w:val="nil"/>
              <w:left w:val="nil"/>
              <w:bottom w:val="single" w:sz="4" w:space="0" w:color="auto"/>
              <w:right w:val="single" w:sz="4" w:space="0" w:color="auto"/>
            </w:tcBorders>
            <w:shd w:val="clear" w:color="auto" w:fill="auto"/>
            <w:noWrap/>
            <w:vAlign w:val="center"/>
            <w:hideMark/>
          </w:tcPr>
          <w:p w14:paraId="2449E84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w:t>
            </w:r>
          </w:p>
        </w:tc>
        <w:tc>
          <w:tcPr>
            <w:tcW w:w="256" w:type="pct"/>
            <w:tcBorders>
              <w:top w:val="nil"/>
              <w:left w:val="nil"/>
              <w:bottom w:val="single" w:sz="4" w:space="0" w:color="auto"/>
              <w:right w:val="single" w:sz="4" w:space="0" w:color="auto"/>
            </w:tcBorders>
            <w:shd w:val="clear" w:color="auto" w:fill="auto"/>
            <w:noWrap/>
            <w:vAlign w:val="center"/>
            <w:hideMark/>
          </w:tcPr>
          <w:p w14:paraId="425FF79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6A9CD2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ESFIGMOMANOMETRO ANEROIDE PORTATIL. AUXILIAR PARA LA MEDICION DE </w:t>
            </w:r>
            <w:r w:rsidRPr="00777E3A">
              <w:rPr>
                <w:rFonts w:ascii="Arial" w:hAnsi="Arial" w:cs="Arial"/>
                <w:color w:val="000000"/>
                <w:sz w:val="12"/>
                <w:szCs w:val="12"/>
                <w:lang w:val="es-MX" w:eastAsia="es-MX"/>
              </w:rPr>
              <w:lastRenderedPageBreak/>
              <w:t xml:space="preserve">LA PRESION ARTERIAL POR METODO NO INVASIVO. CONSTA DE LOS SIGUIENTES ELEMENTOS: CARATULA CON ESCALA GRADUADA. BRAZALETE REUSABLE DE DIFERENTES MEDIDAS. PERILLA DE INSUFLACION, CON VALVULA DE DESINFLADO. CON CAJA O ESTUCHE. LAS ESPECIFICACIONES DE CADA UNO DE LOS ELEMENTOS SENALADOS SERAN DETERMINADAS POR LAS UNIDADES MEDICAS </w:t>
            </w:r>
            <w:proofErr w:type="gramStart"/>
            <w:r w:rsidRPr="00777E3A">
              <w:rPr>
                <w:rFonts w:ascii="Arial" w:hAnsi="Arial" w:cs="Arial"/>
                <w:color w:val="000000"/>
                <w:sz w:val="12"/>
                <w:szCs w:val="12"/>
                <w:lang w:val="es-MX" w:eastAsia="es-MX"/>
              </w:rPr>
              <w:t>DE ACUERDO A</w:t>
            </w:r>
            <w:proofErr w:type="gramEnd"/>
            <w:r w:rsidRPr="00777E3A">
              <w:rPr>
                <w:rFonts w:ascii="Arial" w:hAnsi="Arial" w:cs="Arial"/>
                <w:color w:val="000000"/>
                <w:sz w:val="12"/>
                <w:szCs w:val="12"/>
                <w:lang w:val="es-MX" w:eastAsia="es-MX"/>
              </w:rPr>
              <w:t xml:space="preserve"> SUS NECESIDADES. REFACCIONES: LAS UNIDADES MEDICAS SELECCIONARAN, </w:t>
            </w:r>
            <w:proofErr w:type="gramStart"/>
            <w:r w:rsidRPr="00777E3A">
              <w:rPr>
                <w:rFonts w:ascii="Arial" w:hAnsi="Arial" w:cs="Arial"/>
                <w:color w:val="000000"/>
                <w:sz w:val="12"/>
                <w:szCs w:val="12"/>
                <w:lang w:val="es-MX" w:eastAsia="es-MX"/>
              </w:rPr>
              <w:t>DE ACUERDO A</w:t>
            </w:r>
            <w:proofErr w:type="gramEnd"/>
            <w:r w:rsidRPr="00777E3A">
              <w:rPr>
                <w:rFonts w:ascii="Arial" w:hAnsi="Arial" w:cs="Arial"/>
                <w:color w:val="000000"/>
                <w:sz w:val="12"/>
                <w:szCs w:val="12"/>
                <w:lang w:val="es-MX" w:eastAsia="es-MX"/>
              </w:rPr>
              <w:t xml:space="preserve"> SUS NECESIDADES, ASEGURANDO SU COMPATIBILIDAD CON LA MARCA Y MODELO DEL EQUIPO: PERILLAS, BRAZALES, TUBOS O MANGUERAS. ACCESORIOS OPCIONALES: NO REQUIERE CONSUMIBLES: LAS UNIDADES MEDICAS SELECCIONARAN </w:t>
            </w:r>
            <w:proofErr w:type="gramStart"/>
            <w:r w:rsidRPr="00777E3A">
              <w:rPr>
                <w:rFonts w:ascii="Arial" w:hAnsi="Arial" w:cs="Arial"/>
                <w:color w:val="000000"/>
                <w:sz w:val="12"/>
                <w:szCs w:val="12"/>
                <w:lang w:val="es-MX" w:eastAsia="es-MX"/>
              </w:rPr>
              <w:t>DE ACUERDO A</w:t>
            </w:r>
            <w:proofErr w:type="gramEnd"/>
            <w:r w:rsidRPr="00777E3A">
              <w:rPr>
                <w:rFonts w:ascii="Arial" w:hAnsi="Arial" w:cs="Arial"/>
                <w:color w:val="000000"/>
                <w:sz w:val="12"/>
                <w:szCs w:val="12"/>
                <w:lang w:val="es-MX" w:eastAsia="es-MX"/>
              </w:rPr>
              <w:t xml:space="preserve"> SUS NECESIDADES, ASEGURANDO SU COMPATIBILIDAD CON LA MARCA Y MODELO DEL EQUIPO: BOLSA DE INSUFLACION Y PERILLA. INSTALACION: NO REQUIERE. OPERACION: POR PERSONAL ESPECIALIZADO Y </w:t>
            </w:r>
            <w:proofErr w:type="gramStart"/>
            <w:r w:rsidRPr="00777E3A">
              <w:rPr>
                <w:rFonts w:ascii="Arial" w:hAnsi="Arial" w:cs="Arial"/>
                <w:color w:val="000000"/>
                <w:sz w:val="12"/>
                <w:szCs w:val="12"/>
                <w:lang w:val="es-MX" w:eastAsia="es-MX"/>
              </w:rPr>
              <w:t>DE ACUERDO AL</w:t>
            </w:r>
            <w:proofErr w:type="gramEnd"/>
            <w:r w:rsidRPr="00777E3A">
              <w:rPr>
                <w:rFonts w:ascii="Arial" w:hAnsi="Arial" w:cs="Arial"/>
                <w:color w:val="000000"/>
                <w:sz w:val="12"/>
                <w:szCs w:val="12"/>
                <w:lang w:val="es-MX" w:eastAsia="es-MX"/>
              </w:rPr>
              <w:t xml:space="preserve"> MANUAL DE OPERACION. MANTENIMIENTO: PREVENTIVO CORRECTIVO POR PERSONAL CALIFICADO.</w:t>
            </w:r>
          </w:p>
        </w:tc>
        <w:tc>
          <w:tcPr>
            <w:tcW w:w="533" w:type="pct"/>
            <w:tcBorders>
              <w:top w:val="nil"/>
              <w:left w:val="nil"/>
              <w:bottom w:val="single" w:sz="4" w:space="0" w:color="auto"/>
              <w:right w:val="single" w:sz="4" w:space="0" w:color="auto"/>
            </w:tcBorders>
            <w:shd w:val="clear" w:color="auto" w:fill="auto"/>
            <w:noWrap/>
            <w:vAlign w:val="center"/>
            <w:hideMark/>
          </w:tcPr>
          <w:p w14:paraId="6B30D3B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EQUIPO</w:t>
            </w:r>
          </w:p>
        </w:tc>
        <w:tc>
          <w:tcPr>
            <w:tcW w:w="478" w:type="pct"/>
            <w:tcBorders>
              <w:top w:val="nil"/>
              <w:left w:val="nil"/>
              <w:bottom w:val="single" w:sz="4" w:space="0" w:color="auto"/>
              <w:right w:val="single" w:sz="4" w:space="0" w:color="auto"/>
            </w:tcBorders>
            <w:shd w:val="clear" w:color="auto" w:fill="auto"/>
            <w:noWrap/>
            <w:vAlign w:val="center"/>
            <w:hideMark/>
          </w:tcPr>
          <w:p w14:paraId="4B381A3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2532D2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EQUIPO</w:t>
            </w:r>
          </w:p>
        </w:tc>
        <w:tc>
          <w:tcPr>
            <w:tcW w:w="489" w:type="pct"/>
            <w:tcBorders>
              <w:top w:val="nil"/>
              <w:left w:val="nil"/>
              <w:bottom w:val="single" w:sz="4" w:space="0" w:color="auto"/>
              <w:right w:val="single" w:sz="4" w:space="0" w:color="auto"/>
            </w:tcBorders>
            <w:shd w:val="clear" w:color="auto" w:fill="auto"/>
            <w:noWrap/>
            <w:vAlign w:val="center"/>
            <w:hideMark/>
          </w:tcPr>
          <w:p w14:paraId="0BF8750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r>
      <w:tr w:rsidR="002C1C49" w:rsidRPr="00777E3A" w14:paraId="4F163FF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366F6B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625</w:t>
            </w:r>
          </w:p>
        </w:tc>
        <w:tc>
          <w:tcPr>
            <w:tcW w:w="256" w:type="pct"/>
            <w:tcBorders>
              <w:top w:val="nil"/>
              <w:left w:val="nil"/>
              <w:bottom w:val="single" w:sz="4" w:space="0" w:color="auto"/>
              <w:right w:val="single" w:sz="4" w:space="0" w:color="auto"/>
            </w:tcBorders>
            <w:shd w:val="clear" w:color="auto" w:fill="auto"/>
            <w:noWrap/>
            <w:vAlign w:val="center"/>
            <w:hideMark/>
          </w:tcPr>
          <w:p w14:paraId="4014518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531</w:t>
            </w:r>
          </w:p>
        </w:tc>
        <w:tc>
          <w:tcPr>
            <w:tcW w:w="256" w:type="pct"/>
            <w:tcBorders>
              <w:top w:val="nil"/>
              <w:left w:val="nil"/>
              <w:bottom w:val="single" w:sz="4" w:space="0" w:color="auto"/>
              <w:right w:val="single" w:sz="4" w:space="0" w:color="auto"/>
            </w:tcBorders>
            <w:shd w:val="clear" w:color="auto" w:fill="auto"/>
            <w:noWrap/>
            <w:vAlign w:val="center"/>
            <w:hideMark/>
          </w:tcPr>
          <w:p w14:paraId="6689847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116</w:t>
            </w:r>
          </w:p>
        </w:tc>
        <w:tc>
          <w:tcPr>
            <w:tcW w:w="256" w:type="pct"/>
            <w:tcBorders>
              <w:top w:val="nil"/>
              <w:left w:val="nil"/>
              <w:bottom w:val="single" w:sz="4" w:space="0" w:color="auto"/>
              <w:right w:val="single" w:sz="4" w:space="0" w:color="auto"/>
            </w:tcBorders>
            <w:shd w:val="clear" w:color="auto" w:fill="auto"/>
            <w:noWrap/>
            <w:vAlign w:val="center"/>
            <w:hideMark/>
          </w:tcPr>
          <w:p w14:paraId="44AB6E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0385</w:t>
            </w:r>
          </w:p>
        </w:tc>
        <w:tc>
          <w:tcPr>
            <w:tcW w:w="256" w:type="pct"/>
            <w:tcBorders>
              <w:top w:val="nil"/>
              <w:left w:val="nil"/>
              <w:bottom w:val="single" w:sz="4" w:space="0" w:color="auto"/>
              <w:right w:val="single" w:sz="4" w:space="0" w:color="auto"/>
            </w:tcBorders>
            <w:shd w:val="clear" w:color="auto" w:fill="auto"/>
            <w:noWrap/>
            <w:vAlign w:val="center"/>
            <w:hideMark/>
          </w:tcPr>
          <w:p w14:paraId="7FB9D5F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75380C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97F8CA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ESFIGMOMANOMETRO ANEROIDE DE PEDESTAL. INSTRUMENTO FIJO PARA LA MEDICION DE LA PRESION ARTERIAL, NO INVASIVO. MEDIDOR ANEROIDE FIJO A PEDESTAL CON SISTEMA DE RUEDAS ANTIESTATICAS PARA SU FACIL DESPLAZAMIENTO Y FRENOS EN AL MENOS DOS RUEDAS PARA SU INMOVILIZACION. CON ESCALA GRADUADA DE 0 A 300 MMHG, CON CARATULA DE 15 CM DE DIAMETRO MINIMO, CON CAPACIDAD PARA MEDIR LA PRESION CON UN NIVEL DE PRECISION DE +/- 3 MMHG. PERILLA INSUFLADORA DE LATEX. TRES BRAZALETES REUSABLES DE NYLON CON MECANISMO DE CIERRE MEDIANTE VELCRO, UTILES PARA LOS SIGUIENTES RANGOS DE CIRCUNFERENCIA DE LA EXTREMIDAD: UNO PARA 20 A 28 CM (PEDIATRICO), UNO PARA 28 A 40 CM (ADULTO), UNO PARA 41 A 60 CM (OBESO O PARA MEDICION EN MUSLO). VALVULA DE DESINFLADO ACCIONABLE CON LOS DEDOS DE LA MANO QUE SOSTIENE LA PERILLA. TUBO ENROSCADO, DE 2.4 M DE LONGITUD MINIMA EN EXTENSION. BOLSAS DE INSUFLACION DE LATEX, PROPIAS PARA LOS BRAZALETES PEDIATRICO, ADULTO Y ADULTO OBESO. CANASTILLA PARA LA GUARDA DE BRAZALETE INTEGRADO AL PEDESTAL.</w:t>
            </w:r>
          </w:p>
        </w:tc>
        <w:tc>
          <w:tcPr>
            <w:tcW w:w="533" w:type="pct"/>
            <w:tcBorders>
              <w:top w:val="nil"/>
              <w:left w:val="nil"/>
              <w:bottom w:val="single" w:sz="4" w:space="0" w:color="auto"/>
              <w:right w:val="single" w:sz="4" w:space="0" w:color="auto"/>
            </w:tcBorders>
            <w:shd w:val="clear" w:color="auto" w:fill="auto"/>
            <w:noWrap/>
            <w:vAlign w:val="center"/>
            <w:hideMark/>
          </w:tcPr>
          <w:p w14:paraId="2D44F93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EQUIPO</w:t>
            </w:r>
          </w:p>
        </w:tc>
        <w:tc>
          <w:tcPr>
            <w:tcW w:w="478" w:type="pct"/>
            <w:tcBorders>
              <w:top w:val="nil"/>
              <w:left w:val="nil"/>
              <w:bottom w:val="single" w:sz="4" w:space="0" w:color="auto"/>
              <w:right w:val="single" w:sz="4" w:space="0" w:color="auto"/>
            </w:tcBorders>
            <w:shd w:val="clear" w:color="auto" w:fill="auto"/>
            <w:noWrap/>
            <w:vAlign w:val="center"/>
            <w:hideMark/>
          </w:tcPr>
          <w:p w14:paraId="4A1A166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5D9B8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EQUIPO</w:t>
            </w:r>
          </w:p>
        </w:tc>
        <w:tc>
          <w:tcPr>
            <w:tcW w:w="489" w:type="pct"/>
            <w:tcBorders>
              <w:top w:val="nil"/>
              <w:left w:val="nil"/>
              <w:bottom w:val="single" w:sz="4" w:space="0" w:color="auto"/>
              <w:right w:val="single" w:sz="4" w:space="0" w:color="auto"/>
            </w:tcBorders>
            <w:shd w:val="clear" w:color="auto" w:fill="auto"/>
            <w:noWrap/>
            <w:vAlign w:val="center"/>
            <w:hideMark/>
          </w:tcPr>
          <w:p w14:paraId="6C88970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r>
      <w:tr w:rsidR="002C1C49" w:rsidRPr="00777E3A" w14:paraId="4BF080A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3A15D9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626</w:t>
            </w:r>
          </w:p>
        </w:tc>
        <w:tc>
          <w:tcPr>
            <w:tcW w:w="256" w:type="pct"/>
            <w:tcBorders>
              <w:top w:val="nil"/>
              <w:left w:val="nil"/>
              <w:bottom w:val="single" w:sz="4" w:space="0" w:color="auto"/>
              <w:right w:val="single" w:sz="4" w:space="0" w:color="auto"/>
            </w:tcBorders>
            <w:shd w:val="clear" w:color="auto" w:fill="auto"/>
            <w:noWrap/>
            <w:vAlign w:val="center"/>
            <w:hideMark/>
          </w:tcPr>
          <w:p w14:paraId="009163A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531</w:t>
            </w:r>
          </w:p>
        </w:tc>
        <w:tc>
          <w:tcPr>
            <w:tcW w:w="256" w:type="pct"/>
            <w:tcBorders>
              <w:top w:val="nil"/>
              <w:left w:val="nil"/>
              <w:bottom w:val="single" w:sz="4" w:space="0" w:color="auto"/>
              <w:right w:val="single" w:sz="4" w:space="0" w:color="auto"/>
            </w:tcBorders>
            <w:shd w:val="clear" w:color="auto" w:fill="auto"/>
            <w:noWrap/>
            <w:vAlign w:val="center"/>
            <w:hideMark/>
          </w:tcPr>
          <w:p w14:paraId="64A8845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234</w:t>
            </w:r>
          </w:p>
        </w:tc>
        <w:tc>
          <w:tcPr>
            <w:tcW w:w="256" w:type="pct"/>
            <w:tcBorders>
              <w:top w:val="nil"/>
              <w:left w:val="nil"/>
              <w:bottom w:val="single" w:sz="4" w:space="0" w:color="auto"/>
              <w:right w:val="single" w:sz="4" w:space="0" w:color="auto"/>
            </w:tcBorders>
            <w:shd w:val="clear" w:color="auto" w:fill="auto"/>
            <w:noWrap/>
            <w:vAlign w:val="center"/>
            <w:hideMark/>
          </w:tcPr>
          <w:p w14:paraId="2FE9B77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0010</w:t>
            </w:r>
          </w:p>
        </w:tc>
        <w:tc>
          <w:tcPr>
            <w:tcW w:w="256" w:type="pct"/>
            <w:tcBorders>
              <w:top w:val="nil"/>
              <w:left w:val="nil"/>
              <w:bottom w:val="single" w:sz="4" w:space="0" w:color="auto"/>
              <w:right w:val="single" w:sz="4" w:space="0" w:color="auto"/>
            </w:tcBorders>
            <w:shd w:val="clear" w:color="auto" w:fill="auto"/>
            <w:noWrap/>
            <w:vAlign w:val="center"/>
            <w:hideMark/>
          </w:tcPr>
          <w:p w14:paraId="342FA4C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256" w:type="pct"/>
            <w:tcBorders>
              <w:top w:val="nil"/>
              <w:left w:val="nil"/>
              <w:bottom w:val="single" w:sz="4" w:space="0" w:color="auto"/>
              <w:right w:val="single" w:sz="4" w:space="0" w:color="auto"/>
            </w:tcBorders>
            <w:shd w:val="clear" w:color="auto" w:fill="auto"/>
            <w:noWrap/>
            <w:vAlign w:val="center"/>
            <w:hideMark/>
          </w:tcPr>
          <w:p w14:paraId="22D10C4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8D10384"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COLLARIN DE PLOMO. COLLARIN DE PLOMO PARA LA PROTECCION DE LA TIROIDES DURANTE LA EXPOSICION A EMANACIONES IONIZANTES. CONSTA DE LOS SIGUIENTES ELEMENTOS: DE MATERIAL DE NYLON REPELENTE AL AGUA Y MANCHAS. CON ESPESOR EQUIVALENTE A 0.5 MM DE PLOMO, CON CINTA DE VELCRO PARA SUJETARSE. TAMANOS ADULTO: LONGITUD MINIMA DE 55 CM, ANCHO ESTANDAR. TAMANO PEDIATRICO: LONGITUD MINIMA DE 48 CM, ANCHO ESTANDAR. REFACCIONES: NO REQUIERE. ACCESORIOS: NO REQUIERE. CONSUMIBLES: NO REQUIERE. INSTALACION: NO REQUIERE. OPERACION: POR PERSONAL ESPECIALIZADO Y </w:t>
            </w:r>
            <w:proofErr w:type="gramStart"/>
            <w:r w:rsidRPr="00777E3A">
              <w:rPr>
                <w:rFonts w:ascii="Arial" w:hAnsi="Arial" w:cs="Arial"/>
                <w:color w:val="000000"/>
                <w:sz w:val="12"/>
                <w:szCs w:val="12"/>
                <w:lang w:val="es-MX" w:eastAsia="es-MX"/>
              </w:rPr>
              <w:t>DE ACUERDO AL</w:t>
            </w:r>
            <w:proofErr w:type="gramEnd"/>
            <w:r w:rsidRPr="00777E3A">
              <w:rPr>
                <w:rFonts w:ascii="Arial" w:hAnsi="Arial" w:cs="Arial"/>
                <w:color w:val="000000"/>
                <w:sz w:val="12"/>
                <w:szCs w:val="12"/>
                <w:lang w:val="es-MX" w:eastAsia="es-MX"/>
              </w:rPr>
              <w:t xml:space="preserve"> MANUAL DE OPERACION. MANTENIMIENTO: PREVENTIVO. CORRECTIVO POR PERSONAL CALIFICADO.</w:t>
            </w:r>
          </w:p>
        </w:tc>
        <w:tc>
          <w:tcPr>
            <w:tcW w:w="533" w:type="pct"/>
            <w:tcBorders>
              <w:top w:val="nil"/>
              <w:left w:val="nil"/>
              <w:bottom w:val="single" w:sz="4" w:space="0" w:color="auto"/>
              <w:right w:val="single" w:sz="4" w:space="0" w:color="auto"/>
            </w:tcBorders>
            <w:shd w:val="clear" w:color="auto" w:fill="auto"/>
            <w:noWrap/>
            <w:vAlign w:val="center"/>
            <w:hideMark/>
          </w:tcPr>
          <w:p w14:paraId="1580C53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81B3FF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8712D1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8DC713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r>
      <w:tr w:rsidR="002C1C49" w:rsidRPr="00777E3A" w14:paraId="7A8B1FD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4857F6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627</w:t>
            </w:r>
          </w:p>
        </w:tc>
        <w:tc>
          <w:tcPr>
            <w:tcW w:w="256" w:type="pct"/>
            <w:tcBorders>
              <w:top w:val="nil"/>
              <w:left w:val="nil"/>
              <w:bottom w:val="single" w:sz="4" w:space="0" w:color="auto"/>
              <w:right w:val="single" w:sz="4" w:space="0" w:color="auto"/>
            </w:tcBorders>
            <w:shd w:val="clear" w:color="auto" w:fill="auto"/>
            <w:noWrap/>
            <w:vAlign w:val="center"/>
            <w:hideMark/>
          </w:tcPr>
          <w:p w14:paraId="70759DB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531</w:t>
            </w:r>
          </w:p>
        </w:tc>
        <w:tc>
          <w:tcPr>
            <w:tcW w:w="256" w:type="pct"/>
            <w:tcBorders>
              <w:top w:val="nil"/>
              <w:left w:val="nil"/>
              <w:bottom w:val="single" w:sz="4" w:space="0" w:color="auto"/>
              <w:right w:val="single" w:sz="4" w:space="0" w:color="auto"/>
            </w:tcBorders>
            <w:shd w:val="clear" w:color="auto" w:fill="auto"/>
            <w:noWrap/>
            <w:vAlign w:val="center"/>
            <w:hideMark/>
          </w:tcPr>
          <w:p w14:paraId="6B301C4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295</w:t>
            </w:r>
          </w:p>
        </w:tc>
        <w:tc>
          <w:tcPr>
            <w:tcW w:w="256" w:type="pct"/>
            <w:tcBorders>
              <w:top w:val="nil"/>
              <w:left w:val="nil"/>
              <w:bottom w:val="single" w:sz="4" w:space="0" w:color="auto"/>
              <w:right w:val="single" w:sz="4" w:space="0" w:color="auto"/>
            </w:tcBorders>
            <w:shd w:val="clear" w:color="auto" w:fill="auto"/>
            <w:noWrap/>
            <w:vAlign w:val="center"/>
            <w:hideMark/>
          </w:tcPr>
          <w:p w14:paraId="2FBA46A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1188</w:t>
            </w:r>
          </w:p>
        </w:tc>
        <w:tc>
          <w:tcPr>
            <w:tcW w:w="256" w:type="pct"/>
            <w:tcBorders>
              <w:top w:val="nil"/>
              <w:left w:val="nil"/>
              <w:bottom w:val="single" w:sz="4" w:space="0" w:color="auto"/>
              <w:right w:val="single" w:sz="4" w:space="0" w:color="auto"/>
            </w:tcBorders>
            <w:shd w:val="clear" w:color="auto" w:fill="auto"/>
            <w:noWrap/>
            <w:vAlign w:val="center"/>
            <w:hideMark/>
          </w:tcPr>
          <w:p w14:paraId="18366E8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w:t>
            </w:r>
          </w:p>
        </w:tc>
        <w:tc>
          <w:tcPr>
            <w:tcW w:w="256" w:type="pct"/>
            <w:tcBorders>
              <w:top w:val="nil"/>
              <w:left w:val="nil"/>
              <w:bottom w:val="single" w:sz="4" w:space="0" w:color="auto"/>
              <w:right w:val="single" w:sz="4" w:space="0" w:color="auto"/>
            </w:tcBorders>
            <w:shd w:val="clear" w:color="auto" w:fill="auto"/>
            <w:noWrap/>
            <w:vAlign w:val="center"/>
            <w:hideMark/>
          </w:tcPr>
          <w:p w14:paraId="7B3B31C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8F12EA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ESTUCHE DE DIAGNOSTICO BASICO. EQUIPO UTILIZADO PARA LA EXPLORACION FISICA DEL PACIENTE CON FINES DIAGNOSTICOS. CONSTA DE LOS SIGUIENTES ELEMENTOS: OTOSCOPIO CON ILUMINACION. ESPECULOS REUSABLES EN DIFERENTES TAMAÑOS. OFTALMOSCOPIO CON ILUMINACION. CON SELECTOR DE APERTURAS Y LENTES. MANGO RECARGABLE DIRECTO A LA CORRIENTE Y PARA USO CON BATERIAS ALCALINAS O SOLO PARA BATERIAS ALCALINAS. </w:t>
            </w:r>
            <w:r w:rsidRPr="00777E3A">
              <w:rPr>
                <w:rFonts w:ascii="Arial" w:hAnsi="Arial" w:cs="Arial"/>
                <w:color w:val="000000"/>
                <w:sz w:val="12"/>
                <w:szCs w:val="12"/>
                <w:lang w:val="es-MX" w:eastAsia="es-MX"/>
              </w:rPr>
              <w:lastRenderedPageBreak/>
              <w:t xml:space="preserve">CONTROL DE INTENSIDAD DE LUZ. ACOPLAMIENTO DE OTOSCOPIO Y OFTALMOSCOPIO AL MANGO. CON CAJA O ESTUCHE. LAS ESPECIFICACIONES DE CADA UNO DE LOS ELEMENTOS SEÑALADOS, SERAN DETERMINADAS POR LAS UNIDADES MEDICAS </w:t>
            </w:r>
            <w:proofErr w:type="gramStart"/>
            <w:r w:rsidRPr="00777E3A">
              <w:rPr>
                <w:rFonts w:ascii="Arial" w:hAnsi="Arial" w:cs="Arial"/>
                <w:color w:val="000000"/>
                <w:sz w:val="12"/>
                <w:szCs w:val="12"/>
                <w:lang w:val="es-MX" w:eastAsia="es-MX"/>
              </w:rPr>
              <w:t>DE ACUERDO A</w:t>
            </w:r>
            <w:proofErr w:type="gramEnd"/>
            <w:r w:rsidRPr="00777E3A">
              <w:rPr>
                <w:rFonts w:ascii="Arial" w:hAnsi="Arial" w:cs="Arial"/>
                <w:color w:val="000000"/>
                <w:sz w:val="12"/>
                <w:szCs w:val="12"/>
                <w:lang w:val="es-MX" w:eastAsia="es-MX"/>
              </w:rPr>
              <w:t xml:space="preserve"> SUS NECESIDADES. REFACCIONES: LAS UNIDADES MEDICAS SELECCIONARAN </w:t>
            </w:r>
            <w:proofErr w:type="gramStart"/>
            <w:r w:rsidRPr="00777E3A">
              <w:rPr>
                <w:rFonts w:ascii="Arial" w:hAnsi="Arial" w:cs="Arial"/>
                <w:color w:val="000000"/>
                <w:sz w:val="12"/>
                <w:szCs w:val="12"/>
                <w:lang w:val="es-MX" w:eastAsia="es-MX"/>
              </w:rPr>
              <w:t>DE ACUERDO A</w:t>
            </w:r>
            <w:proofErr w:type="gramEnd"/>
            <w:r w:rsidRPr="00777E3A">
              <w:rPr>
                <w:rFonts w:ascii="Arial" w:hAnsi="Arial" w:cs="Arial"/>
                <w:color w:val="000000"/>
                <w:sz w:val="12"/>
                <w:szCs w:val="12"/>
                <w:lang w:val="es-MX" w:eastAsia="es-MX"/>
              </w:rPr>
              <w:t xml:space="preserve"> SUS NECESIDADES, ASEGURANDO SU COMPATIBILIDAD CON LA MARCA Y MODELO DEL EQUIPO: ESPECULOS REUSABLES. ACCESORIOS OPCIONALES: NO REQUIERE. CONSUMIBLES: LAS UNIDADES MEDICAS SELECCIONARAN </w:t>
            </w:r>
            <w:proofErr w:type="gramStart"/>
            <w:r w:rsidRPr="00777E3A">
              <w:rPr>
                <w:rFonts w:ascii="Arial" w:hAnsi="Arial" w:cs="Arial"/>
                <w:color w:val="000000"/>
                <w:sz w:val="12"/>
                <w:szCs w:val="12"/>
                <w:lang w:val="es-MX" w:eastAsia="es-MX"/>
              </w:rPr>
              <w:t>DE ACUERDO A</w:t>
            </w:r>
            <w:proofErr w:type="gramEnd"/>
            <w:r w:rsidRPr="00777E3A">
              <w:rPr>
                <w:rFonts w:ascii="Arial" w:hAnsi="Arial" w:cs="Arial"/>
                <w:color w:val="000000"/>
                <w:sz w:val="12"/>
                <w:szCs w:val="12"/>
                <w:lang w:val="es-MX" w:eastAsia="es-MX"/>
              </w:rPr>
              <w:t xml:space="preserve"> SUS NECESIDADES, ASEGURANDO SU COMPATIBILIDAD CON LA MARCA Y MODELO DEL EQUIPO: FOCOS Y BATERIAS ALCALINAS. INSTALACION. OPERACION. MANTENIMIENTO NO REQUIERE. POR PERSONAL ESPECIALIZADO. PREVENTIVO Y CORRECTIVO POR PERSONAL CALIFICADO.</w:t>
            </w:r>
          </w:p>
        </w:tc>
        <w:tc>
          <w:tcPr>
            <w:tcW w:w="533" w:type="pct"/>
            <w:tcBorders>
              <w:top w:val="nil"/>
              <w:left w:val="nil"/>
              <w:bottom w:val="single" w:sz="4" w:space="0" w:color="auto"/>
              <w:right w:val="single" w:sz="4" w:space="0" w:color="auto"/>
            </w:tcBorders>
            <w:shd w:val="clear" w:color="auto" w:fill="auto"/>
            <w:vAlign w:val="center"/>
            <w:hideMark/>
          </w:tcPr>
          <w:p w14:paraId="47979FA6"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EQUIPO</w:t>
            </w:r>
          </w:p>
        </w:tc>
        <w:tc>
          <w:tcPr>
            <w:tcW w:w="478" w:type="pct"/>
            <w:tcBorders>
              <w:top w:val="nil"/>
              <w:left w:val="nil"/>
              <w:bottom w:val="single" w:sz="4" w:space="0" w:color="auto"/>
              <w:right w:val="single" w:sz="4" w:space="0" w:color="auto"/>
            </w:tcBorders>
            <w:shd w:val="clear" w:color="auto" w:fill="auto"/>
            <w:noWrap/>
            <w:vAlign w:val="center"/>
            <w:hideMark/>
          </w:tcPr>
          <w:p w14:paraId="1ED47B1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884299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EQUIPO</w:t>
            </w:r>
          </w:p>
        </w:tc>
        <w:tc>
          <w:tcPr>
            <w:tcW w:w="489" w:type="pct"/>
            <w:tcBorders>
              <w:top w:val="nil"/>
              <w:left w:val="nil"/>
              <w:bottom w:val="single" w:sz="4" w:space="0" w:color="auto"/>
              <w:right w:val="single" w:sz="4" w:space="0" w:color="auto"/>
            </w:tcBorders>
            <w:shd w:val="clear" w:color="auto" w:fill="auto"/>
            <w:noWrap/>
            <w:vAlign w:val="center"/>
            <w:hideMark/>
          </w:tcPr>
          <w:p w14:paraId="613CF4E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3D1C703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651A5F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628</w:t>
            </w:r>
          </w:p>
        </w:tc>
        <w:tc>
          <w:tcPr>
            <w:tcW w:w="256" w:type="pct"/>
            <w:tcBorders>
              <w:top w:val="nil"/>
              <w:left w:val="nil"/>
              <w:bottom w:val="single" w:sz="4" w:space="0" w:color="auto"/>
              <w:right w:val="single" w:sz="4" w:space="0" w:color="auto"/>
            </w:tcBorders>
            <w:shd w:val="clear" w:color="auto" w:fill="auto"/>
            <w:noWrap/>
            <w:vAlign w:val="center"/>
            <w:hideMark/>
          </w:tcPr>
          <w:p w14:paraId="4557EDC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531</w:t>
            </w:r>
          </w:p>
        </w:tc>
        <w:tc>
          <w:tcPr>
            <w:tcW w:w="256" w:type="pct"/>
            <w:tcBorders>
              <w:top w:val="nil"/>
              <w:left w:val="nil"/>
              <w:bottom w:val="single" w:sz="4" w:space="0" w:color="auto"/>
              <w:right w:val="single" w:sz="4" w:space="0" w:color="auto"/>
            </w:tcBorders>
            <w:shd w:val="clear" w:color="auto" w:fill="auto"/>
            <w:noWrap/>
            <w:vAlign w:val="center"/>
            <w:hideMark/>
          </w:tcPr>
          <w:p w14:paraId="594A0CB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345</w:t>
            </w:r>
          </w:p>
        </w:tc>
        <w:tc>
          <w:tcPr>
            <w:tcW w:w="256" w:type="pct"/>
            <w:tcBorders>
              <w:top w:val="nil"/>
              <w:left w:val="nil"/>
              <w:bottom w:val="single" w:sz="4" w:space="0" w:color="auto"/>
              <w:right w:val="single" w:sz="4" w:space="0" w:color="auto"/>
            </w:tcBorders>
            <w:shd w:val="clear" w:color="auto" w:fill="auto"/>
            <w:noWrap/>
            <w:vAlign w:val="center"/>
            <w:hideMark/>
          </w:tcPr>
          <w:p w14:paraId="08D59F8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0016</w:t>
            </w:r>
          </w:p>
        </w:tc>
        <w:tc>
          <w:tcPr>
            <w:tcW w:w="256" w:type="pct"/>
            <w:tcBorders>
              <w:top w:val="nil"/>
              <w:left w:val="nil"/>
              <w:bottom w:val="single" w:sz="4" w:space="0" w:color="auto"/>
              <w:right w:val="single" w:sz="4" w:space="0" w:color="auto"/>
            </w:tcBorders>
            <w:shd w:val="clear" w:color="auto" w:fill="auto"/>
            <w:noWrap/>
            <w:vAlign w:val="center"/>
            <w:hideMark/>
          </w:tcPr>
          <w:p w14:paraId="0655742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w:t>
            </w:r>
          </w:p>
        </w:tc>
        <w:tc>
          <w:tcPr>
            <w:tcW w:w="256" w:type="pct"/>
            <w:tcBorders>
              <w:top w:val="nil"/>
              <w:left w:val="nil"/>
              <w:bottom w:val="single" w:sz="4" w:space="0" w:color="auto"/>
              <w:right w:val="single" w:sz="4" w:space="0" w:color="auto"/>
            </w:tcBorders>
            <w:shd w:val="clear" w:color="auto" w:fill="auto"/>
            <w:noWrap/>
            <w:vAlign w:val="center"/>
            <w:hideMark/>
          </w:tcPr>
          <w:p w14:paraId="1755D6E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3225AD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GLUCOMETRO. UNIDAD PORTATIL PARA MEDIR GLICEMIA. GLUCOMETRO, CON PANTALLA DE CRISTAL LIQUIDO. METODO DE MEDICION: ELECTROQUIMICO O REFLECTANCIA. CAPACIDAD DE MEDICION HASTA 500 MG/DL, SIN NECESIDAD DE LIMPIAR O ENJUAGAR. DISPOSITIVO DE PUNCION SEMIAUTOMATICA PARA LA OBTENCION DE MUESTRAS DE SANGRE CAPILAR. VOLUMEN DE MUESTRA MAXIMO DE 10 MICROLITROS. TIEMPO DE PRUEBA: MAXIMO 45 SEGUNDOS. CON O SIN MEMORIA DE PRUEBAS. INDICADOR VISUAL DE BATERIA BAJA. TEMPERATURA DE OPERACION DE 10 A 40 +/- 5C; REFACCIONES: LAS UNIDADES MEDICAS LAS SELECCIONARAN </w:t>
            </w:r>
            <w:proofErr w:type="gramStart"/>
            <w:r w:rsidRPr="00777E3A">
              <w:rPr>
                <w:rFonts w:ascii="Arial" w:hAnsi="Arial" w:cs="Arial"/>
                <w:color w:val="000000"/>
                <w:sz w:val="12"/>
                <w:szCs w:val="12"/>
                <w:lang w:val="es-MX" w:eastAsia="es-MX"/>
              </w:rPr>
              <w:t>DE ACUERDO A</w:t>
            </w:r>
            <w:proofErr w:type="gramEnd"/>
            <w:r w:rsidRPr="00777E3A">
              <w:rPr>
                <w:rFonts w:ascii="Arial" w:hAnsi="Arial" w:cs="Arial"/>
                <w:color w:val="000000"/>
                <w:sz w:val="12"/>
                <w:szCs w:val="12"/>
                <w:lang w:val="es-MX" w:eastAsia="es-MX"/>
              </w:rPr>
              <w:t xml:space="preserve"> SUS NECESIDADES, ASEGURANDO SU COMPATIBILIDAD CON LA MARCA Y MODELO DEL EQUIPO; ACCESORIOS: LAS UNIDADES MEDICAS LAS SELECCIONARAN DE ACUERDO A SUS NECESIDADES, ASEGURANDO SU COMPATIBILIDAD CON LA MARCA Y MODELO DEL EQUIPO; CONSUMIBLES: LANCETAS. CINTAS DE LECTURA; INSTALACION: NO REQUIERE; OPERACION: POR PERSONAL ESPECIALIZADO Y </w:t>
            </w:r>
            <w:proofErr w:type="gramStart"/>
            <w:r w:rsidRPr="00777E3A">
              <w:rPr>
                <w:rFonts w:ascii="Arial" w:hAnsi="Arial" w:cs="Arial"/>
                <w:color w:val="000000"/>
                <w:sz w:val="12"/>
                <w:szCs w:val="12"/>
                <w:lang w:val="es-MX" w:eastAsia="es-MX"/>
              </w:rPr>
              <w:t>DE ACUERDO AL</w:t>
            </w:r>
            <w:proofErr w:type="gramEnd"/>
            <w:r w:rsidRPr="00777E3A">
              <w:rPr>
                <w:rFonts w:ascii="Arial" w:hAnsi="Arial" w:cs="Arial"/>
                <w:color w:val="000000"/>
                <w:sz w:val="12"/>
                <w:szCs w:val="12"/>
                <w:lang w:val="es-MX" w:eastAsia="es-MX"/>
              </w:rPr>
              <w:t xml:space="preserve"> MANUAL DE OPERACION; MANTENIMIENTO: PREVENTIVO Y CORRECTIVO.</w:t>
            </w:r>
          </w:p>
        </w:tc>
        <w:tc>
          <w:tcPr>
            <w:tcW w:w="533" w:type="pct"/>
            <w:tcBorders>
              <w:top w:val="nil"/>
              <w:left w:val="nil"/>
              <w:bottom w:val="single" w:sz="4" w:space="0" w:color="auto"/>
              <w:right w:val="single" w:sz="4" w:space="0" w:color="auto"/>
            </w:tcBorders>
            <w:shd w:val="clear" w:color="auto" w:fill="auto"/>
            <w:noWrap/>
            <w:vAlign w:val="center"/>
            <w:hideMark/>
          </w:tcPr>
          <w:p w14:paraId="6804052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EQUIPO</w:t>
            </w:r>
          </w:p>
        </w:tc>
        <w:tc>
          <w:tcPr>
            <w:tcW w:w="478" w:type="pct"/>
            <w:tcBorders>
              <w:top w:val="nil"/>
              <w:left w:val="nil"/>
              <w:bottom w:val="single" w:sz="4" w:space="0" w:color="auto"/>
              <w:right w:val="single" w:sz="4" w:space="0" w:color="auto"/>
            </w:tcBorders>
            <w:shd w:val="clear" w:color="auto" w:fill="auto"/>
            <w:noWrap/>
            <w:vAlign w:val="center"/>
            <w:hideMark/>
          </w:tcPr>
          <w:p w14:paraId="7D45BC1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74CECC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EQUIPO</w:t>
            </w:r>
          </w:p>
        </w:tc>
        <w:tc>
          <w:tcPr>
            <w:tcW w:w="489" w:type="pct"/>
            <w:tcBorders>
              <w:top w:val="nil"/>
              <w:left w:val="nil"/>
              <w:bottom w:val="single" w:sz="4" w:space="0" w:color="auto"/>
              <w:right w:val="single" w:sz="4" w:space="0" w:color="auto"/>
            </w:tcBorders>
            <w:shd w:val="clear" w:color="auto" w:fill="auto"/>
            <w:noWrap/>
            <w:vAlign w:val="center"/>
            <w:hideMark/>
          </w:tcPr>
          <w:p w14:paraId="5D23AFC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40</w:t>
            </w:r>
          </w:p>
        </w:tc>
      </w:tr>
      <w:tr w:rsidR="002C1C49" w:rsidRPr="00777E3A" w14:paraId="6E281D9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70ABE6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629</w:t>
            </w:r>
          </w:p>
        </w:tc>
        <w:tc>
          <w:tcPr>
            <w:tcW w:w="256" w:type="pct"/>
            <w:tcBorders>
              <w:top w:val="nil"/>
              <w:left w:val="nil"/>
              <w:bottom w:val="single" w:sz="4" w:space="0" w:color="auto"/>
              <w:right w:val="single" w:sz="4" w:space="0" w:color="auto"/>
            </w:tcBorders>
            <w:shd w:val="clear" w:color="auto" w:fill="auto"/>
            <w:noWrap/>
            <w:vAlign w:val="center"/>
            <w:hideMark/>
          </w:tcPr>
          <w:p w14:paraId="42378B5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531</w:t>
            </w:r>
          </w:p>
        </w:tc>
        <w:tc>
          <w:tcPr>
            <w:tcW w:w="256" w:type="pct"/>
            <w:tcBorders>
              <w:top w:val="nil"/>
              <w:left w:val="nil"/>
              <w:bottom w:val="single" w:sz="4" w:space="0" w:color="auto"/>
              <w:right w:val="single" w:sz="4" w:space="0" w:color="auto"/>
            </w:tcBorders>
            <w:shd w:val="clear" w:color="auto" w:fill="auto"/>
            <w:noWrap/>
            <w:vAlign w:val="center"/>
            <w:hideMark/>
          </w:tcPr>
          <w:p w14:paraId="67E9C0E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359</w:t>
            </w:r>
          </w:p>
        </w:tc>
        <w:tc>
          <w:tcPr>
            <w:tcW w:w="256" w:type="pct"/>
            <w:tcBorders>
              <w:top w:val="nil"/>
              <w:left w:val="nil"/>
              <w:bottom w:val="single" w:sz="4" w:space="0" w:color="auto"/>
              <w:right w:val="single" w:sz="4" w:space="0" w:color="auto"/>
            </w:tcBorders>
            <w:shd w:val="clear" w:color="auto" w:fill="auto"/>
            <w:noWrap/>
            <w:vAlign w:val="center"/>
            <w:hideMark/>
          </w:tcPr>
          <w:p w14:paraId="0D9B3E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0159</w:t>
            </w:r>
          </w:p>
        </w:tc>
        <w:tc>
          <w:tcPr>
            <w:tcW w:w="256" w:type="pct"/>
            <w:tcBorders>
              <w:top w:val="nil"/>
              <w:left w:val="nil"/>
              <w:bottom w:val="single" w:sz="4" w:space="0" w:color="auto"/>
              <w:right w:val="single" w:sz="4" w:space="0" w:color="auto"/>
            </w:tcBorders>
            <w:shd w:val="clear" w:color="auto" w:fill="auto"/>
            <w:noWrap/>
            <w:vAlign w:val="center"/>
            <w:hideMark/>
          </w:tcPr>
          <w:p w14:paraId="17A69A8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256" w:type="pct"/>
            <w:tcBorders>
              <w:top w:val="nil"/>
              <w:left w:val="nil"/>
              <w:bottom w:val="single" w:sz="4" w:space="0" w:color="auto"/>
              <w:right w:val="single" w:sz="4" w:space="0" w:color="auto"/>
            </w:tcBorders>
            <w:shd w:val="clear" w:color="auto" w:fill="auto"/>
            <w:noWrap/>
            <w:vAlign w:val="center"/>
            <w:hideMark/>
          </w:tcPr>
          <w:p w14:paraId="6D82478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9FE681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ESPEJO VAGINAL CON ADAPTADOR PARA EVACUACION DE HUMO. AUXILIAR EN LOS PROCEDIMIENTOS ELECTROQUIRURGICOS GINECOLOGICOS POR VIA VAGINAL, CON LAS SIGUIENTES CARACTERISTICAS, SELECCIONABLES </w:t>
            </w:r>
            <w:proofErr w:type="gramStart"/>
            <w:r w:rsidRPr="00777E3A">
              <w:rPr>
                <w:rFonts w:ascii="Arial" w:hAnsi="Arial" w:cs="Arial"/>
                <w:color w:val="000000"/>
                <w:sz w:val="12"/>
                <w:szCs w:val="12"/>
                <w:lang w:val="es-MX" w:eastAsia="es-MX"/>
              </w:rPr>
              <w:t>DE ACUERDO A</w:t>
            </w:r>
            <w:proofErr w:type="gramEnd"/>
            <w:r w:rsidRPr="00777E3A">
              <w:rPr>
                <w:rFonts w:ascii="Arial" w:hAnsi="Arial" w:cs="Arial"/>
                <w:color w:val="000000"/>
                <w:sz w:val="12"/>
                <w:szCs w:val="12"/>
                <w:lang w:val="es-MX" w:eastAsia="es-MX"/>
              </w:rPr>
              <w:t xml:space="preserve"> LAS NECESIDADES DE LAS UNIDADES MEDICAS: MODELO GRAVES. TAMANO. TUBO METALICO INTEGRADO A LA VALVA ANTERIOR. QUE PERMITA LA ADAPTACION DEL TUBO DE ASPIRADOR AL EXTREMO DISTAL. AISLAMIENTO NO CONDUCTIVO DE LA ELECTRICIDAD. ESTERILIZABLE. REFACCIONES: LAS UNIDADES MEDICAS LAS SELECCIONARAN </w:t>
            </w:r>
            <w:proofErr w:type="gramStart"/>
            <w:r w:rsidRPr="00777E3A">
              <w:rPr>
                <w:rFonts w:ascii="Arial" w:hAnsi="Arial" w:cs="Arial"/>
                <w:color w:val="000000"/>
                <w:sz w:val="12"/>
                <w:szCs w:val="12"/>
                <w:lang w:val="es-MX" w:eastAsia="es-MX"/>
              </w:rPr>
              <w:t>DE ACUERDO A</w:t>
            </w:r>
            <w:proofErr w:type="gramEnd"/>
            <w:r w:rsidRPr="00777E3A">
              <w:rPr>
                <w:rFonts w:ascii="Arial" w:hAnsi="Arial" w:cs="Arial"/>
                <w:color w:val="000000"/>
                <w:sz w:val="12"/>
                <w:szCs w:val="12"/>
                <w:lang w:val="es-MX" w:eastAsia="es-MX"/>
              </w:rPr>
              <w:t xml:space="preserve"> SUS NECESIDADES, MARCA Y MODELO. ACCESORIOS OPCIONALES: NO REQUIERE. CONSUMIBLES: NO REQUIERE. INSTALACION: NO REQUIERE. INSTALACION OPERACION: POR PERSONAL ESPECIALIZADO. MANTENIMIENTO: PREVENTIVO. CORRECTIVO POR PERSONAL CALIFICADO.</w:t>
            </w:r>
          </w:p>
        </w:tc>
        <w:tc>
          <w:tcPr>
            <w:tcW w:w="533" w:type="pct"/>
            <w:tcBorders>
              <w:top w:val="nil"/>
              <w:left w:val="nil"/>
              <w:bottom w:val="single" w:sz="4" w:space="0" w:color="auto"/>
              <w:right w:val="single" w:sz="4" w:space="0" w:color="auto"/>
            </w:tcBorders>
            <w:shd w:val="clear" w:color="auto" w:fill="auto"/>
            <w:noWrap/>
            <w:vAlign w:val="center"/>
            <w:hideMark/>
          </w:tcPr>
          <w:p w14:paraId="6FEB619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JUEGO</w:t>
            </w:r>
          </w:p>
        </w:tc>
        <w:tc>
          <w:tcPr>
            <w:tcW w:w="478" w:type="pct"/>
            <w:tcBorders>
              <w:top w:val="nil"/>
              <w:left w:val="nil"/>
              <w:bottom w:val="single" w:sz="4" w:space="0" w:color="auto"/>
              <w:right w:val="single" w:sz="4" w:space="0" w:color="auto"/>
            </w:tcBorders>
            <w:shd w:val="clear" w:color="auto" w:fill="auto"/>
            <w:noWrap/>
            <w:vAlign w:val="center"/>
            <w:hideMark/>
          </w:tcPr>
          <w:p w14:paraId="340AC82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CAD36F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JUEGO</w:t>
            </w:r>
          </w:p>
        </w:tc>
        <w:tc>
          <w:tcPr>
            <w:tcW w:w="489" w:type="pct"/>
            <w:tcBorders>
              <w:top w:val="nil"/>
              <w:left w:val="nil"/>
              <w:bottom w:val="single" w:sz="4" w:space="0" w:color="auto"/>
              <w:right w:val="single" w:sz="4" w:space="0" w:color="auto"/>
            </w:tcBorders>
            <w:shd w:val="clear" w:color="auto" w:fill="auto"/>
            <w:noWrap/>
            <w:vAlign w:val="center"/>
            <w:hideMark/>
          </w:tcPr>
          <w:p w14:paraId="3C218CE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r>
      <w:tr w:rsidR="002C1C49" w:rsidRPr="00777E3A" w14:paraId="64F0265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404EEB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630</w:t>
            </w:r>
          </w:p>
        </w:tc>
        <w:tc>
          <w:tcPr>
            <w:tcW w:w="256" w:type="pct"/>
            <w:tcBorders>
              <w:top w:val="nil"/>
              <w:left w:val="nil"/>
              <w:bottom w:val="single" w:sz="4" w:space="0" w:color="auto"/>
              <w:right w:val="single" w:sz="4" w:space="0" w:color="auto"/>
            </w:tcBorders>
            <w:shd w:val="clear" w:color="auto" w:fill="auto"/>
            <w:noWrap/>
            <w:vAlign w:val="center"/>
            <w:hideMark/>
          </w:tcPr>
          <w:p w14:paraId="1C47DFA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531</w:t>
            </w:r>
          </w:p>
        </w:tc>
        <w:tc>
          <w:tcPr>
            <w:tcW w:w="256" w:type="pct"/>
            <w:tcBorders>
              <w:top w:val="nil"/>
              <w:left w:val="nil"/>
              <w:bottom w:val="single" w:sz="4" w:space="0" w:color="auto"/>
              <w:right w:val="single" w:sz="4" w:space="0" w:color="auto"/>
            </w:tcBorders>
            <w:shd w:val="clear" w:color="auto" w:fill="auto"/>
            <w:noWrap/>
            <w:vAlign w:val="center"/>
            <w:hideMark/>
          </w:tcPr>
          <w:p w14:paraId="0C5B70A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375</w:t>
            </w:r>
          </w:p>
        </w:tc>
        <w:tc>
          <w:tcPr>
            <w:tcW w:w="256" w:type="pct"/>
            <w:tcBorders>
              <w:top w:val="nil"/>
              <w:left w:val="nil"/>
              <w:bottom w:val="single" w:sz="4" w:space="0" w:color="auto"/>
              <w:right w:val="single" w:sz="4" w:space="0" w:color="auto"/>
            </w:tcBorders>
            <w:shd w:val="clear" w:color="auto" w:fill="auto"/>
            <w:noWrap/>
            <w:vAlign w:val="center"/>
            <w:hideMark/>
          </w:tcPr>
          <w:p w14:paraId="2AFD2A2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0126</w:t>
            </w:r>
          </w:p>
        </w:tc>
        <w:tc>
          <w:tcPr>
            <w:tcW w:w="256" w:type="pct"/>
            <w:tcBorders>
              <w:top w:val="nil"/>
              <w:left w:val="nil"/>
              <w:bottom w:val="single" w:sz="4" w:space="0" w:color="auto"/>
              <w:right w:val="single" w:sz="4" w:space="0" w:color="auto"/>
            </w:tcBorders>
            <w:shd w:val="clear" w:color="auto" w:fill="auto"/>
            <w:noWrap/>
            <w:vAlign w:val="center"/>
            <w:hideMark/>
          </w:tcPr>
          <w:p w14:paraId="4D470D8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w:t>
            </w:r>
          </w:p>
        </w:tc>
        <w:tc>
          <w:tcPr>
            <w:tcW w:w="256" w:type="pct"/>
            <w:tcBorders>
              <w:top w:val="nil"/>
              <w:left w:val="nil"/>
              <w:bottom w:val="single" w:sz="4" w:space="0" w:color="auto"/>
              <w:right w:val="single" w:sz="4" w:space="0" w:color="auto"/>
            </w:tcBorders>
            <w:shd w:val="clear" w:color="auto" w:fill="auto"/>
            <w:noWrap/>
            <w:vAlign w:val="center"/>
            <w:hideMark/>
          </w:tcPr>
          <w:p w14:paraId="39DFF64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FF8A929"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ESTETOSCOPIO DE CAPSULA DOBLE. AUXILIAR PARA REALIZAR AUSCULTACIONES EN GENERAL. CONSTA DE LOS SIGUIENTES ELEMENTOS: ARCO Y AURICULARES. ERGONOMICO Y DISENADO PARA AJUSTARSE A LOS OIDOS DEL USUARIO. OLIVAS LAVABLES. CON TUBO FLEXIBLE. CAPSULA DOBLE PARA AUSCULTACION. CON SISTEMA DE ROTACION O GIRO PARA EL CAMBIO DE CAPSULA. MEMBRANA PARA CAPSULA CON ANILLO DE SUJECION. LAS ESPECIFICACIONES DE CADA UNO DE LOS ELEMENTOS SENALADOS SERAN DETERMINADAS POR LAS UNIDADES </w:t>
            </w:r>
            <w:r w:rsidRPr="00777E3A">
              <w:rPr>
                <w:rFonts w:ascii="Arial" w:hAnsi="Arial" w:cs="Arial"/>
                <w:color w:val="000000"/>
                <w:sz w:val="12"/>
                <w:szCs w:val="12"/>
                <w:lang w:val="es-MX" w:eastAsia="es-MX"/>
              </w:rPr>
              <w:lastRenderedPageBreak/>
              <w:t xml:space="preserve">MEDICAS </w:t>
            </w:r>
            <w:proofErr w:type="gramStart"/>
            <w:r w:rsidRPr="00777E3A">
              <w:rPr>
                <w:rFonts w:ascii="Arial" w:hAnsi="Arial" w:cs="Arial"/>
                <w:color w:val="000000"/>
                <w:sz w:val="12"/>
                <w:szCs w:val="12"/>
                <w:lang w:val="es-MX" w:eastAsia="es-MX"/>
              </w:rPr>
              <w:t>DE ACUERDO A</w:t>
            </w:r>
            <w:proofErr w:type="gramEnd"/>
            <w:r w:rsidRPr="00777E3A">
              <w:rPr>
                <w:rFonts w:ascii="Arial" w:hAnsi="Arial" w:cs="Arial"/>
                <w:color w:val="000000"/>
                <w:sz w:val="12"/>
                <w:szCs w:val="12"/>
                <w:lang w:val="es-MX" w:eastAsia="es-MX"/>
              </w:rPr>
              <w:t xml:space="preserve"> SUS NECESIDADES. REFACCIONES: LAS UNIDADES MEDICAS SELECCIONARAN, </w:t>
            </w:r>
            <w:proofErr w:type="gramStart"/>
            <w:r w:rsidRPr="00777E3A">
              <w:rPr>
                <w:rFonts w:ascii="Arial" w:hAnsi="Arial" w:cs="Arial"/>
                <w:color w:val="000000"/>
                <w:sz w:val="12"/>
                <w:szCs w:val="12"/>
                <w:lang w:val="es-MX" w:eastAsia="es-MX"/>
              </w:rPr>
              <w:t>DE ACUERDO A</w:t>
            </w:r>
            <w:proofErr w:type="gramEnd"/>
            <w:r w:rsidRPr="00777E3A">
              <w:rPr>
                <w:rFonts w:ascii="Arial" w:hAnsi="Arial" w:cs="Arial"/>
                <w:color w:val="000000"/>
                <w:sz w:val="12"/>
                <w:szCs w:val="12"/>
                <w:lang w:val="es-MX" w:eastAsia="es-MX"/>
              </w:rPr>
              <w:t xml:space="preserve"> SUS NECESIDADES, ASEGURANDO SU COMPATIBILIDAD CON LA MARCA Y MODELO DEL EQUIPO: OLIVAS FLEXIBLES, ARCOS Y AURICULARES Y MEMBRANA O DIAFRAGMA ACUSTICO. ACCESORIOS OPCIONALES: NO REQUIERE. CONSUMIBLES NO REQUIERE. INSTALACION: NO REQUIERE. OPERACION: POR PERSONAL ESPECIALIZADO. MANTENIMIENTO: PREVENTIVO Y CORRECTIVO POR PERSONAL CALIFICADO.</w:t>
            </w:r>
          </w:p>
        </w:tc>
        <w:tc>
          <w:tcPr>
            <w:tcW w:w="533" w:type="pct"/>
            <w:tcBorders>
              <w:top w:val="nil"/>
              <w:left w:val="nil"/>
              <w:bottom w:val="single" w:sz="4" w:space="0" w:color="auto"/>
              <w:right w:val="single" w:sz="4" w:space="0" w:color="auto"/>
            </w:tcBorders>
            <w:shd w:val="clear" w:color="auto" w:fill="auto"/>
            <w:noWrap/>
            <w:vAlign w:val="center"/>
            <w:hideMark/>
          </w:tcPr>
          <w:p w14:paraId="617E64C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PIEZA</w:t>
            </w:r>
          </w:p>
        </w:tc>
        <w:tc>
          <w:tcPr>
            <w:tcW w:w="478" w:type="pct"/>
            <w:tcBorders>
              <w:top w:val="nil"/>
              <w:left w:val="nil"/>
              <w:bottom w:val="single" w:sz="4" w:space="0" w:color="auto"/>
              <w:right w:val="single" w:sz="4" w:space="0" w:color="auto"/>
            </w:tcBorders>
            <w:shd w:val="clear" w:color="auto" w:fill="auto"/>
            <w:noWrap/>
            <w:vAlign w:val="center"/>
            <w:hideMark/>
          </w:tcPr>
          <w:p w14:paraId="48ED332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ED071F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DB0711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w:t>
            </w:r>
          </w:p>
        </w:tc>
      </w:tr>
      <w:tr w:rsidR="002C1C49" w:rsidRPr="00777E3A" w14:paraId="2C459A2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BFC02B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631</w:t>
            </w:r>
          </w:p>
        </w:tc>
        <w:tc>
          <w:tcPr>
            <w:tcW w:w="256" w:type="pct"/>
            <w:tcBorders>
              <w:top w:val="nil"/>
              <w:left w:val="nil"/>
              <w:bottom w:val="single" w:sz="4" w:space="0" w:color="auto"/>
              <w:right w:val="single" w:sz="4" w:space="0" w:color="auto"/>
            </w:tcBorders>
            <w:shd w:val="clear" w:color="auto" w:fill="auto"/>
            <w:noWrap/>
            <w:vAlign w:val="center"/>
            <w:hideMark/>
          </w:tcPr>
          <w:p w14:paraId="3E0207C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531</w:t>
            </w:r>
          </w:p>
        </w:tc>
        <w:tc>
          <w:tcPr>
            <w:tcW w:w="256" w:type="pct"/>
            <w:tcBorders>
              <w:top w:val="nil"/>
              <w:left w:val="nil"/>
              <w:bottom w:val="single" w:sz="4" w:space="0" w:color="auto"/>
              <w:right w:val="single" w:sz="4" w:space="0" w:color="auto"/>
            </w:tcBorders>
            <w:shd w:val="clear" w:color="auto" w:fill="auto"/>
            <w:noWrap/>
            <w:vAlign w:val="center"/>
            <w:hideMark/>
          </w:tcPr>
          <w:p w14:paraId="6EF0D4D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455</w:t>
            </w:r>
          </w:p>
        </w:tc>
        <w:tc>
          <w:tcPr>
            <w:tcW w:w="256" w:type="pct"/>
            <w:tcBorders>
              <w:top w:val="nil"/>
              <w:left w:val="nil"/>
              <w:bottom w:val="single" w:sz="4" w:space="0" w:color="auto"/>
              <w:right w:val="single" w:sz="4" w:space="0" w:color="auto"/>
            </w:tcBorders>
            <w:shd w:val="clear" w:color="auto" w:fill="auto"/>
            <w:noWrap/>
            <w:vAlign w:val="center"/>
            <w:hideMark/>
          </w:tcPr>
          <w:p w14:paraId="28218EB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0053</w:t>
            </w:r>
          </w:p>
        </w:tc>
        <w:tc>
          <w:tcPr>
            <w:tcW w:w="256" w:type="pct"/>
            <w:tcBorders>
              <w:top w:val="nil"/>
              <w:left w:val="nil"/>
              <w:bottom w:val="single" w:sz="4" w:space="0" w:color="auto"/>
              <w:right w:val="single" w:sz="4" w:space="0" w:color="auto"/>
            </w:tcBorders>
            <w:shd w:val="clear" w:color="auto" w:fill="auto"/>
            <w:noWrap/>
            <w:vAlign w:val="center"/>
            <w:hideMark/>
          </w:tcPr>
          <w:p w14:paraId="2A6C402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c>
          <w:tcPr>
            <w:tcW w:w="256" w:type="pct"/>
            <w:tcBorders>
              <w:top w:val="nil"/>
              <w:left w:val="nil"/>
              <w:bottom w:val="single" w:sz="4" w:space="0" w:color="auto"/>
              <w:right w:val="single" w:sz="4" w:space="0" w:color="auto"/>
            </w:tcBorders>
            <w:shd w:val="clear" w:color="auto" w:fill="auto"/>
            <w:noWrap/>
            <w:vAlign w:val="center"/>
            <w:hideMark/>
          </w:tcPr>
          <w:p w14:paraId="15E694F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9EE0F1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GUANTES DE PLOMO. GUANTES CON PLOMO PARA PROTECCION RADIOLOGICA. CONSTA DE LOS SIGUIENTES ELEMENTOS: DE MATERIAL TEXTIL REPELENTE AL AGUA Y MANCHAS, CON PROTECCION DE PLOMO 0.5 MM. REFACCIONES: NO REQUIERE. ACCESORIOS: NO REQUIERE. CONSUMIBLES: NO REQUIERE. INSTALACION: NO REQUIERE. OPERACION: POR PERSONAL ESPECIALIZADO Y </w:t>
            </w:r>
            <w:proofErr w:type="gramStart"/>
            <w:r w:rsidRPr="00777E3A">
              <w:rPr>
                <w:rFonts w:ascii="Arial" w:hAnsi="Arial" w:cs="Arial"/>
                <w:color w:val="000000"/>
                <w:sz w:val="12"/>
                <w:szCs w:val="12"/>
                <w:lang w:val="es-MX" w:eastAsia="es-MX"/>
              </w:rPr>
              <w:t>DE ACUERDO AL</w:t>
            </w:r>
            <w:proofErr w:type="gramEnd"/>
            <w:r w:rsidRPr="00777E3A">
              <w:rPr>
                <w:rFonts w:ascii="Arial" w:hAnsi="Arial" w:cs="Arial"/>
                <w:color w:val="000000"/>
                <w:sz w:val="12"/>
                <w:szCs w:val="12"/>
                <w:lang w:val="es-MX" w:eastAsia="es-MX"/>
              </w:rPr>
              <w:t xml:space="preserve"> MANUAL DE OPERACION. MANTENIMIENTO: PREVENTIVO. CORRECTIVO POR PERSONAL CALIFICADO.</w:t>
            </w:r>
          </w:p>
        </w:tc>
        <w:tc>
          <w:tcPr>
            <w:tcW w:w="533" w:type="pct"/>
            <w:tcBorders>
              <w:top w:val="nil"/>
              <w:left w:val="nil"/>
              <w:bottom w:val="single" w:sz="4" w:space="0" w:color="auto"/>
              <w:right w:val="single" w:sz="4" w:space="0" w:color="auto"/>
            </w:tcBorders>
            <w:shd w:val="clear" w:color="auto" w:fill="auto"/>
            <w:noWrap/>
            <w:vAlign w:val="center"/>
            <w:hideMark/>
          </w:tcPr>
          <w:p w14:paraId="4CC6B2A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PAR</w:t>
            </w:r>
          </w:p>
        </w:tc>
        <w:tc>
          <w:tcPr>
            <w:tcW w:w="478" w:type="pct"/>
            <w:tcBorders>
              <w:top w:val="nil"/>
              <w:left w:val="nil"/>
              <w:bottom w:val="single" w:sz="4" w:space="0" w:color="auto"/>
              <w:right w:val="single" w:sz="4" w:space="0" w:color="auto"/>
            </w:tcBorders>
            <w:shd w:val="clear" w:color="auto" w:fill="auto"/>
            <w:noWrap/>
            <w:vAlign w:val="center"/>
            <w:hideMark/>
          </w:tcPr>
          <w:p w14:paraId="7DBFEEA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7337BE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PAR</w:t>
            </w:r>
          </w:p>
        </w:tc>
        <w:tc>
          <w:tcPr>
            <w:tcW w:w="489" w:type="pct"/>
            <w:tcBorders>
              <w:top w:val="nil"/>
              <w:left w:val="nil"/>
              <w:bottom w:val="single" w:sz="4" w:space="0" w:color="auto"/>
              <w:right w:val="single" w:sz="4" w:space="0" w:color="auto"/>
            </w:tcBorders>
            <w:shd w:val="clear" w:color="auto" w:fill="auto"/>
            <w:noWrap/>
            <w:vAlign w:val="center"/>
            <w:hideMark/>
          </w:tcPr>
          <w:p w14:paraId="1D24EA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r>
      <w:tr w:rsidR="002C1C49" w:rsidRPr="00777E3A" w14:paraId="3A87C62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536A51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632</w:t>
            </w:r>
          </w:p>
        </w:tc>
        <w:tc>
          <w:tcPr>
            <w:tcW w:w="256" w:type="pct"/>
            <w:tcBorders>
              <w:top w:val="nil"/>
              <w:left w:val="nil"/>
              <w:bottom w:val="single" w:sz="4" w:space="0" w:color="auto"/>
              <w:right w:val="single" w:sz="4" w:space="0" w:color="auto"/>
            </w:tcBorders>
            <w:shd w:val="clear" w:color="auto" w:fill="auto"/>
            <w:noWrap/>
            <w:vAlign w:val="center"/>
            <w:hideMark/>
          </w:tcPr>
          <w:p w14:paraId="1C68AA5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531</w:t>
            </w:r>
          </w:p>
        </w:tc>
        <w:tc>
          <w:tcPr>
            <w:tcW w:w="256" w:type="pct"/>
            <w:tcBorders>
              <w:top w:val="nil"/>
              <w:left w:val="nil"/>
              <w:bottom w:val="single" w:sz="4" w:space="0" w:color="auto"/>
              <w:right w:val="single" w:sz="4" w:space="0" w:color="auto"/>
            </w:tcBorders>
            <w:shd w:val="clear" w:color="auto" w:fill="auto"/>
            <w:noWrap/>
            <w:vAlign w:val="center"/>
            <w:hideMark/>
          </w:tcPr>
          <w:p w14:paraId="765C9C6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601</w:t>
            </w:r>
          </w:p>
        </w:tc>
        <w:tc>
          <w:tcPr>
            <w:tcW w:w="256" w:type="pct"/>
            <w:tcBorders>
              <w:top w:val="nil"/>
              <w:left w:val="nil"/>
              <w:bottom w:val="single" w:sz="4" w:space="0" w:color="auto"/>
              <w:right w:val="single" w:sz="4" w:space="0" w:color="auto"/>
            </w:tcBorders>
            <w:shd w:val="clear" w:color="auto" w:fill="auto"/>
            <w:noWrap/>
            <w:vAlign w:val="center"/>
            <w:hideMark/>
          </w:tcPr>
          <w:p w14:paraId="59E92DD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0056</w:t>
            </w:r>
          </w:p>
        </w:tc>
        <w:tc>
          <w:tcPr>
            <w:tcW w:w="256" w:type="pct"/>
            <w:tcBorders>
              <w:top w:val="nil"/>
              <w:left w:val="nil"/>
              <w:bottom w:val="single" w:sz="4" w:space="0" w:color="auto"/>
              <w:right w:val="single" w:sz="4" w:space="0" w:color="auto"/>
            </w:tcBorders>
            <w:shd w:val="clear" w:color="auto" w:fill="auto"/>
            <w:noWrap/>
            <w:vAlign w:val="center"/>
            <w:hideMark/>
          </w:tcPr>
          <w:p w14:paraId="618FF52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w:t>
            </w:r>
          </w:p>
        </w:tc>
        <w:tc>
          <w:tcPr>
            <w:tcW w:w="256" w:type="pct"/>
            <w:tcBorders>
              <w:top w:val="nil"/>
              <w:left w:val="nil"/>
              <w:bottom w:val="single" w:sz="4" w:space="0" w:color="auto"/>
              <w:right w:val="single" w:sz="4" w:space="0" w:color="auto"/>
            </w:tcBorders>
            <w:shd w:val="clear" w:color="auto" w:fill="auto"/>
            <w:noWrap/>
            <w:vAlign w:val="center"/>
            <w:hideMark/>
          </w:tcPr>
          <w:p w14:paraId="6ABCE2E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B58F2C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MANDIL EMPLOMADO. PROTECTOR CONTRA LA RADIACION DE RAYOS X. CONSTA DE LOS SIGUIENTES ELEMENTOS: DE MATERIAL TEXTIL REPELENTE AL AGUA Y MANCHAS, TIPO ARNES CON CIERRE VELCRO, CON PROTECCION MINIMA EQUIVALENTE 0.5 MM DE PLOMO, TAMANO MEDIANO 24 A 26 PULGADAS DE ANCHO Y DE 35 A 36 PULGADAS DE LARGO. REFACCIONES: NO REQUIERE. ACCESORIOS: NO REQUIERE. CONSUMIBLES: NO REQUIERE. INSTALACION: NO REQUIERE. OPERACION: POR PERSONAL ESPECIALIZADO Y </w:t>
            </w:r>
            <w:proofErr w:type="gramStart"/>
            <w:r w:rsidRPr="00777E3A">
              <w:rPr>
                <w:rFonts w:ascii="Arial" w:hAnsi="Arial" w:cs="Arial"/>
                <w:color w:val="000000"/>
                <w:sz w:val="12"/>
                <w:szCs w:val="12"/>
                <w:lang w:val="es-MX" w:eastAsia="es-MX"/>
              </w:rPr>
              <w:t>DE ACUERDO AL</w:t>
            </w:r>
            <w:proofErr w:type="gramEnd"/>
            <w:r w:rsidRPr="00777E3A">
              <w:rPr>
                <w:rFonts w:ascii="Arial" w:hAnsi="Arial" w:cs="Arial"/>
                <w:color w:val="000000"/>
                <w:sz w:val="12"/>
                <w:szCs w:val="12"/>
                <w:lang w:val="es-MX" w:eastAsia="es-MX"/>
              </w:rPr>
              <w:t xml:space="preserve"> MANUAL DE OPERACION. MANTENIMIENTO: PREVENTIVO. CORRECTIVO POR PERSONAL CALIFICADO.</w:t>
            </w:r>
          </w:p>
        </w:tc>
        <w:tc>
          <w:tcPr>
            <w:tcW w:w="533" w:type="pct"/>
            <w:tcBorders>
              <w:top w:val="nil"/>
              <w:left w:val="nil"/>
              <w:bottom w:val="single" w:sz="4" w:space="0" w:color="auto"/>
              <w:right w:val="single" w:sz="4" w:space="0" w:color="auto"/>
            </w:tcBorders>
            <w:shd w:val="clear" w:color="auto" w:fill="auto"/>
            <w:noWrap/>
            <w:vAlign w:val="center"/>
            <w:hideMark/>
          </w:tcPr>
          <w:p w14:paraId="4E65E39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5D87C3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D21D61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620271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r>
      <w:tr w:rsidR="002C1C49" w:rsidRPr="00777E3A" w14:paraId="46B5E7C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5C91C7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633</w:t>
            </w:r>
          </w:p>
        </w:tc>
        <w:tc>
          <w:tcPr>
            <w:tcW w:w="256" w:type="pct"/>
            <w:tcBorders>
              <w:top w:val="nil"/>
              <w:left w:val="nil"/>
              <w:bottom w:val="single" w:sz="4" w:space="0" w:color="auto"/>
              <w:right w:val="single" w:sz="4" w:space="0" w:color="auto"/>
            </w:tcBorders>
            <w:shd w:val="clear" w:color="auto" w:fill="auto"/>
            <w:noWrap/>
            <w:vAlign w:val="center"/>
            <w:hideMark/>
          </w:tcPr>
          <w:p w14:paraId="0F54A17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531</w:t>
            </w:r>
          </w:p>
        </w:tc>
        <w:tc>
          <w:tcPr>
            <w:tcW w:w="256" w:type="pct"/>
            <w:tcBorders>
              <w:top w:val="nil"/>
              <w:left w:val="nil"/>
              <w:bottom w:val="single" w:sz="4" w:space="0" w:color="auto"/>
              <w:right w:val="single" w:sz="4" w:space="0" w:color="auto"/>
            </w:tcBorders>
            <w:shd w:val="clear" w:color="auto" w:fill="auto"/>
            <w:noWrap/>
            <w:vAlign w:val="center"/>
            <w:hideMark/>
          </w:tcPr>
          <w:p w14:paraId="3CC4507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609</w:t>
            </w:r>
          </w:p>
        </w:tc>
        <w:tc>
          <w:tcPr>
            <w:tcW w:w="256" w:type="pct"/>
            <w:tcBorders>
              <w:top w:val="nil"/>
              <w:left w:val="nil"/>
              <w:bottom w:val="single" w:sz="4" w:space="0" w:color="auto"/>
              <w:right w:val="single" w:sz="4" w:space="0" w:color="auto"/>
            </w:tcBorders>
            <w:shd w:val="clear" w:color="auto" w:fill="auto"/>
            <w:noWrap/>
            <w:vAlign w:val="center"/>
            <w:hideMark/>
          </w:tcPr>
          <w:p w14:paraId="524EC79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0199</w:t>
            </w:r>
          </w:p>
        </w:tc>
        <w:tc>
          <w:tcPr>
            <w:tcW w:w="256" w:type="pct"/>
            <w:tcBorders>
              <w:top w:val="nil"/>
              <w:left w:val="nil"/>
              <w:bottom w:val="single" w:sz="4" w:space="0" w:color="auto"/>
              <w:right w:val="single" w:sz="4" w:space="0" w:color="auto"/>
            </w:tcBorders>
            <w:shd w:val="clear" w:color="auto" w:fill="auto"/>
            <w:noWrap/>
            <w:vAlign w:val="center"/>
            <w:hideMark/>
          </w:tcPr>
          <w:p w14:paraId="334B726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c>
          <w:tcPr>
            <w:tcW w:w="256" w:type="pct"/>
            <w:tcBorders>
              <w:top w:val="nil"/>
              <w:left w:val="nil"/>
              <w:bottom w:val="single" w:sz="4" w:space="0" w:color="auto"/>
              <w:right w:val="single" w:sz="4" w:space="0" w:color="auto"/>
            </w:tcBorders>
            <w:shd w:val="clear" w:color="auto" w:fill="auto"/>
            <w:noWrap/>
            <w:vAlign w:val="center"/>
            <w:hideMark/>
          </w:tcPr>
          <w:p w14:paraId="706F9F2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539393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MARCAPASO ANALIZADOR DE GENERADOR EXTERNO TEMPORAL.</w:t>
            </w:r>
          </w:p>
        </w:tc>
        <w:tc>
          <w:tcPr>
            <w:tcW w:w="533" w:type="pct"/>
            <w:tcBorders>
              <w:top w:val="nil"/>
              <w:left w:val="nil"/>
              <w:bottom w:val="single" w:sz="4" w:space="0" w:color="auto"/>
              <w:right w:val="single" w:sz="4" w:space="0" w:color="auto"/>
            </w:tcBorders>
            <w:shd w:val="clear" w:color="auto" w:fill="auto"/>
            <w:noWrap/>
            <w:vAlign w:val="center"/>
            <w:hideMark/>
          </w:tcPr>
          <w:p w14:paraId="7F54C6A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256B09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2C07CB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D7D9B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4F26F6A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B88DDF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634</w:t>
            </w:r>
          </w:p>
        </w:tc>
        <w:tc>
          <w:tcPr>
            <w:tcW w:w="256" w:type="pct"/>
            <w:tcBorders>
              <w:top w:val="nil"/>
              <w:left w:val="nil"/>
              <w:bottom w:val="single" w:sz="4" w:space="0" w:color="auto"/>
              <w:right w:val="single" w:sz="4" w:space="0" w:color="auto"/>
            </w:tcBorders>
            <w:shd w:val="clear" w:color="auto" w:fill="auto"/>
            <w:noWrap/>
            <w:vAlign w:val="center"/>
            <w:hideMark/>
          </w:tcPr>
          <w:p w14:paraId="5CB8E49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531</w:t>
            </w:r>
          </w:p>
        </w:tc>
        <w:tc>
          <w:tcPr>
            <w:tcW w:w="256" w:type="pct"/>
            <w:tcBorders>
              <w:top w:val="nil"/>
              <w:left w:val="nil"/>
              <w:bottom w:val="single" w:sz="4" w:space="0" w:color="auto"/>
              <w:right w:val="single" w:sz="4" w:space="0" w:color="auto"/>
            </w:tcBorders>
            <w:shd w:val="clear" w:color="auto" w:fill="auto"/>
            <w:noWrap/>
            <w:vAlign w:val="center"/>
            <w:hideMark/>
          </w:tcPr>
          <w:p w14:paraId="3C2638B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695</w:t>
            </w:r>
          </w:p>
        </w:tc>
        <w:tc>
          <w:tcPr>
            <w:tcW w:w="256" w:type="pct"/>
            <w:tcBorders>
              <w:top w:val="nil"/>
              <w:left w:val="nil"/>
              <w:bottom w:val="single" w:sz="4" w:space="0" w:color="auto"/>
              <w:right w:val="single" w:sz="4" w:space="0" w:color="auto"/>
            </w:tcBorders>
            <w:shd w:val="clear" w:color="auto" w:fill="auto"/>
            <w:noWrap/>
            <w:vAlign w:val="center"/>
            <w:hideMark/>
          </w:tcPr>
          <w:p w14:paraId="215B9A3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0061</w:t>
            </w:r>
          </w:p>
        </w:tc>
        <w:tc>
          <w:tcPr>
            <w:tcW w:w="256" w:type="pct"/>
            <w:tcBorders>
              <w:top w:val="nil"/>
              <w:left w:val="nil"/>
              <w:bottom w:val="single" w:sz="4" w:space="0" w:color="auto"/>
              <w:right w:val="single" w:sz="4" w:space="0" w:color="auto"/>
            </w:tcBorders>
            <w:shd w:val="clear" w:color="auto" w:fill="auto"/>
            <w:noWrap/>
            <w:vAlign w:val="center"/>
            <w:hideMark/>
          </w:tcPr>
          <w:p w14:paraId="52388EA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256" w:type="pct"/>
            <w:tcBorders>
              <w:top w:val="nil"/>
              <w:left w:val="nil"/>
              <w:bottom w:val="single" w:sz="4" w:space="0" w:color="auto"/>
              <w:right w:val="single" w:sz="4" w:space="0" w:color="auto"/>
            </w:tcBorders>
            <w:shd w:val="clear" w:color="auto" w:fill="auto"/>
            <w:noWrap/>
            <w:vAlign w:val="center"/>
            <w:hideMark/>
          </w:tcPr>
          <w:p w14:paraId="5EC609A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E6DACE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PORTAMANDILES. PORTAMANDILES EMPOTRABLE PARA SOSTENER MANDILES EMPLOMADOS. CONSTA DE LOS SIGUIENTES ELEMENTOS: CON CAPACIDAD PARA 5 MANDILES EMPLOMADOS. CON FIJACION A MURO. GANCHO TUBULAR CON ACABADO AL CROMO, ORIENTABLES QUE SOPORTE HASTA 110 LB DE PESO. LAS ESPECIFICACIONES DE CADA UNO DE LOS ELEMENTOS SEÑALADOS, SERAN DETERMINADAS POR LAS UNIDADES MEDICAS </w:t>
            </w:r>
            <w:proofErr w:type="gramStart"/>
            <w:r w:rsidRPr="00777E3A">
              <w:rPr>
                <w:rFonts w:ascii="Arial" w:hAnsi="Arial" w:cs="Arial"/>
                <w:color w:val="000000"/>
                <w:sz w:val="12"/>
                <w:szCs w:val="12"/>
                <w:lang w:val="es-MX" w:eastAsia="es-MX"/>
              </w:rPr>
              <w:t>DE ACUERDO A</w:t>
            </w:r>
            <w:proofErr w:type="gramEnd"/>
            <w:r w:rsidRPr="00777E3A">
              <w:rPr>
                <w:rFonts w:ascii="Arial" w:hAnsi="Arial" w:cs="Arial"/>
                <w:color w:val="000000"/>
                <w:sz w:val="12"/>
                <w:szCs w:val="12"/>
                <w:lang w:val="es-MX" w:eastAsia="es-MX"/>
              </w:rPr>
              <w:t xml:space="preserve"> SUS NECESIDADES. REFACCIONES: LAS UNIDADES MEDICAS LAS SELECCIONARAN </w:t>
            </w:r>
            <w:proofErr w:type="gramStart"/>
            <w:r w:rsidRPr="00777E3A">
              <w:rPr>
                <w:rFonts w:ascii="Arial" w:hAnsi="Arial" w:cs="Arial"/>
                <w:color w:val="000000"/>
                <w:sz w:val="12"/>
                <w:szCs w:val="12"/>
                <w:lang w:val="es-MX" w:eastAsia="es-MX"/>
              </w:rPr>
              <w:t>DE ACUERDO A</w:t>
            </w:r>
            <w:proofErr w:type="gramEnd"/>
            <w:r w:rsidRPr="00777E3A">
              <w:rPr>
                <w:rFonts w:ascii="Arial" w:hAnsi="Arial" w:cs="Arial"/>
                <w:color w:val="000000"/>
                <w:sz w:val="12"/>
                <w:szCs w:val="12"/>
                <w:lang w:val="es-MX" w:eastAsia="es-MX"/>
              </w:rPr>
              <w:t xml:space="preserve"> SUS NECESIDADES, MARCA Y MODELO. ACCESORIOS OPCIONALES: LAS UNIDADES MEDICAS LOS SELECCIONARAN </w:t>
            </w:r>
            <w:proofErr w:type="gramStart"/>
            <w:r w:rsidRPr="00777E3A">
              <w:rPr>
                <w:rFonts w:ascii="Arial" w:hAnsi="Arial" w:cs="Arial"/>
                <w:color w:val="000000"/>
                <w:sz w:val="12"/>
                <w:szCs w:val="12"/>
                <w:lang w:val="es-MX" w:eastAsia="es-MX"/>
              </w:rPr>
              <w:t>DE ACUERDO A</w:t>
            </w:r>
            <w:proofErr w:type="gramEnd"/>
            <w:r w:rsidRPr="00777E3A">
              <w:rPr>
                <w:rFonts w:ascii="Arial" w:hAnsi="Arial" w:cs="Arial"/>
                <w:color w:val="000000"/>
                <w:sz w:val="12"/>
                <w:szCs w:val="12"/>
                <w:lang w:val="es-MX" w:eastAsia="es-MX"/>
              </w:rPr>
              <w:t xml:space="preserve"> SUS NECESIDADES, MARCA Y MODELO. CONSUMIBLES: LAS UNIDADES MEDICAS LOS SELECCIONARAN </w:t>
            </w:r>
            <w:proofErr w:type="gramStart"/>
            <w:r w:rsidRPr="00777E3A">
              <w:rPr>
                <w:rFonts w:ascii="Arial" w:hAnsi="Arial" w:cs="Arial"/>
                <w:color w:val="000000"/>
                <w:sz w:val="12"/>
                <w:szCs w:val="12"/>
                <w:lang w:val="es-MX" w:eastAsia="es-MX"/>
              </w:rPr>
              <w:t>DE ACUERDO A</w:t>
            </w:r>
            <w:proofErr w:type="gramEnd"/>
            <w:r w:rsidRPr="00777E3A">
              <w:rPr>
                <w:rFonts w:ascii="Arial" w:hAnsi="Arial" w:cs="Arial"/>
                <w:color w:val="000000"/>
                <w:sz w:val="12"/>
                <w:szCs w:val="12"/>
                <w:lang w:val="es-MX" w:eastAsia="es-MX"/>
              </w:rPr>
              <w:t xml:space="preserve"> SUS NECESIDADES, MARCA Y MODELO. INSTALACION. OPERACION. MANTENIMIENTO NO REQUIERE. POR PERSONAL ESPECIALIZADO Y </w:t>
            </w:r>
            <w:proofErr w:type="gramStart"/>
            <w:r w:rsidRPr="00777E3A">
              <w:rPr>
                <w:rFonts w:ascii="Arial" w:hAnsi="Arial" w:cs="Arial"/>
                <w:color w:val="000000"/>
                <w:sz w:val="12"/>
                <w:szCs w:val="12"/>
                <w:lang w:val="es-MX" w:eastAsia="es-MX"/>
              </w:rPr>
              <w:t>DE ACUERDO AL</w:t>
            </w:r>
            <w:proofErr w:type="gramEnd"/>
            <w:r w:rsidRPr="00777E3A">
              <w:rPr>
                <w:rFonts w:ascii="Arial" w:hAnsi="Arial" w:cs="Arial"/>
                <w:color w:val="000000"/>
                <w:sz w:val="12"/>
                <w:szCs w:val="12"/>
                <w:lang w:val="es-MX" w:eastAsia="es-MX"/>
              </w:rPr>
              <w:t xml:space="preserve"> MANUAL DE OPERACION.  PREVENTIVO. CORRECTIVO POR PERSONAL CALIFICADO.</w:t>
            </w:r>
          </w:p>
        </w:tc>
        <w:tc>
          <w:tcPr>
            <w:tcW w:w="533" w:type="pct"/>
            <w:tcBorders>
              <w:top w:val="nil"/>
              <w:left w:val="nil"/>
              <w:bottom w:val="single" w:sz="4" w:space="0" w:color="auto"/>
              <w:right w:val="single" w:sz="4" w:space="0" w:color="auto"/>
            </w:tcBorders>
            <w:shd w:val="clear" w:color="auto" w:fill="auto"/>
            <w:noWrap/>
            <w:vAlign w:val="center"/>
            <w:hideMark/>
          </w:tcPr>
          <w:p w14:paraId="008EF43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73B6A7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D6F856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A5DE50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394EB1E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4D0FEA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635</w:t>
            </w:r>
          </w:p>
        </w:tc>
        <w:tc>
          <w:tcPr>
            <w:tcW w:w="256" w:type="pct"/>
            <w:tcBorders>
              <w:top w:val="nil"/>
              <w:left w:val="nil"/>
              <w:bottom w:val="single" w:sz="4" w:space="0" w:color="auto"/>
              <w:right w:val="single" w:sz="4" w:space="0" w:color="auto"/>
            </w:tcBorders>
            <w:shd w:val="clear" w:color="auto" w:fill="auto"/>
            <w:noWrap/>
            <w:vAlign w:val="center"/>
            <w:hideMark/>
          </w:tcPr>
          <w:p w14:paraId="00C5513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535</w:t>
            </w:r>
          </w:p>
        </w:tc>
        <w:tc>
          <w:tcPr>
            <w:tcW w:w="256" w:type="pct"/>
            <w:tcBorders>
              <w:top w:val="nil"/>
              <w:left w:val="nil"/>
              <w:bottom w:val="single" w:sz="4" w:space="0" w:color="auto"/>
              <w:right w:val="single" w:sz="4" w:space="0" w:color="auto"/>
            </w:tcBorders>
            <w:shd w:val="clear" w:color="auto" w:fill="auto"/>
            <w:noWrap/>
            <w:vAlign w:val="center"/>
            <w:hideMark/>
          </w:tcPr>
          <w:p w14:paraId="2CC86B1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137</w:t>
            </w:r>
          </w:p>
        </w:tc>
        <w:tc>
          <w:tcPr>
            <w:tcW w:w="256" w:type="pct"/>
            <w:tcBorders>
              <w:top w:val="nil"/>
              <w:left w:val="nil"/>
              <w:bottom w:val="single" w:sz="4" w:space="0" w:color="auto"/>
              <w:right w:val="single" w:sz="4" w:space="0" w:color="auto"/>
            </w:tcBorders>
            <w:shd w:val="clear" w:color="auto" w:fill="auto"/>
            <w:noWrap/>
            <w:vAlign w:val="center"/>
            <w:hideMark/>
          </w:tcPr>
          <w:p w14:paraId="1FC1243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0035</w:t>
            </w:r>
          </w:p>
        </w:tc>
        <w:tc>
          <w:tcPr>
            <w:tcW w:w="256" w:type="pct"/>
            <w:tcBorders>
              <w:top w:val="nil"/>
              <w:left w:val="nil"/>
              <w:bottom w:val="single" w:sz="4" w:space="0" w:color="auto"/>
              <w:right w:val="single" w:sz="4" w:space="0" w:color="auto"/>
            </w:tcBorders>
            <w:shd w:val="clear" w:color="auto" w:fill="auto"/>
            <w:noWrap/>
            <w:vAlign w:val="center"/>
            <w:hideMark/>
          </w:tcPr>
          <w:p w14:paraId="4F97A65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7D6257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D677EE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BISTURI QUIRURGICO, MANGO NO. 3: CORTO.</w:t>
            </w:r>
          </w:p>
        </w:tc>
        <w:tc>
          <w:tcPr>
            <w:tcW w:w="533" w:type="pct"/>
            <w:tcBorders>
              <w:top w:val="nil"/>
              <w:left w:val="nil"/>
              <w:bottom w:val="single" w:sz="4" w:space="0" w:color="auto"/>
              <w:right w:val="single" w:sz="4" w:space="0" w:color="auto"/>
            </w:tcBorders>
            <w:shd w:val="clear" w:color="auto" w:fill="auto"/>
            <w:noWrap/>
            <w:vAlign w:val="center"/>
            <w:hideMark/>
          </w:tcPr>
          <w:p w14:paraId="467C1A6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20D4A3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2E407C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10C20A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488E8BA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B0C3DC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636</w:t>
            </w:r>
          </w:p>
        </w:tc>
        <w:tc>
          <w:tcPr>
            <w:tcW w:w="256" w:type="pct"/>
            <w:tcBorders>
              <w:top w:val="nil"/>
              <w:left w:val="nil"/>
              <w:bottom w:val="single" w:sz="4" w:space="0" w:color="auto"/>
              <w:right w:val="single" w:sz="4" w:space="0" w:color="auto"/>
            </w:tcBorders>
            <w:shd w:val="clear" w:color="auto" w:fill="auto"/>
            <w:noWrap/>
            <w:vAlign w:val="center"/>
            <w:hideMark/>
          </w:tcPr>
          <w:p w14:paraId="3FAA674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535</w:t>
            </w:r>
          </w:p>
        </w:tc>
        <w:tc>
          <w:tcPr>
            <w:tcW w:w="256" w:type="pct"/>
            <w:tcBorders>
              <w:top w:val="nil"/>
              <w:left w:val="nil"/>
              <w:bottom w:val="single" w:sz="4" w:space="0" w:color="auto"/>
              <w:right w:val="single" w:sz="4" w:space="0" w:color="auto"/>
            </w:tcBorders>
            <w:shd w:val="clear" w:color="auto" w:fill="auto"/>
            <w:noWrap/>
            <w:vAlign w:val="center"/>
            <w:hideMark/>
          </w:tcPr>
          <w:p w14:paraId="0749489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137</w:t>
            </w:r>
          </w:p>
        </w:tc>
        <w:tc>
          <w:tcPr>
            <w:tcW w:w="256" w:type="pct"/>
            <w:tcBorders>
              <w:top w:val="nil"/>
              <w:left w:val="nil"/>
              <w:bottom w:val="single" w:sz="4" w:space="0" w:color="auto"/>
              <w:right w:val="single" w:sz="4" w:space="0" w:color="auto"/>
            </w:tcBorders>
            <w:shd w:val="clear" w:color="auto" w:fill="auto"/>
            <w:noWrap/>
            <w:vAlign w:val="center"/>
            <w:hideMark/>
          </w:tcPr>
          <w:p w14:paraId="21739AD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0035</w:t>
            </w:r>
          </w:p>
        </w:tc>
        <w:tc>
          <w:tcPr>
            <w:tcW w:w="256" w:type="pct"/>
            <w:tcBorders>
              <w:top w:val="nil"/>
              <w:left w:val="nil"/>
              <w:bottom w:val="single" w:sz="4" w:space="0" w:color="auto"/>
              <w:right w:val="single" w:sz="4" w:space="0" w:color="auto"/>
            </w:tcBorders>
            <w:shd w:val="clear" w:color="auto" w:fill="auto"/>
            <w:noWrap/>
            <w:vAlign w:val="center"/>
            <w:hideMark/>
          </w:tcPr>
          <w:p w14:paraId="6B08AC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6BBAA8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88918B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BISTURI QUIRURGICO, MANGO NO. 3: CORTO.</w:t>
            </w:r>
          </w:p>
        </w:tc>
        <w:tc>
          <w:tcPr>
            <w:tcW w:w="533" w:type="pct"/>
            <w:tcBorders>
              <w:top w:val="nil"/>
              <w:left w:val="nil"/>
              <w:bottom w:val="single" w:sz="4" w:space="0" w:color="auto"/>
              <w:right w:val="single" w:sz="4" w:space="0" w:color="auto"/>
            </w:tcBorders>
            <w:shd w:val="clear" w:color="auto" w:fill="auto"/>
            <w:noWrap/>
            <w:vAlign w:val="center"/>
            <w:hideMark/>
          </w:tcPr>
          <w:p w14:paraId="2E85F60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43B4FD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271DB6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4FA7CB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302F288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F919C4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637</w:t>
            </w:r>
          </w:p>
        </w:tc>
        <w:tc>
          <w:tcPr>
            <w:tcW w:w="256" w:type="pct"/>
            <w:tcBorders>
              <w:top w:val="nil"/>
              <w:left w:val="nil"/>
              <w:bottom w:val="single" w:sz="4" w:space="0" w:color="auto"/>
              <w:right w:val="single" w:sz="4" w:space="0" w:color="auto"/>
            </w:tcBorders>
            <w:shd w:val="clear" w:color="auto" w:fill="auto"/>
            <w:noWrap/>
            <w:vAlign w:val="center"/>
            <w:hideMark/>
          </w:tcPr>
          <w:p w14:paraId="30262D1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535</w:t>
            </w:r>
          </w:p>
        </w:tc>
        <w:tc>
          <w:tcPr>
            <w:tcW w:w="256" w:type="pct"/>
            <w:tcBorders>
              <w:top w:val="nil"/>
              <w:left w:val="nil"/>
              <w:bottom w:val="single" w:sz="4" w:space="0" w:color="auto"/>
              <w:right w:val="single" w:sz="4" w:space="0" w:color="auto"/>
            </w:tcBorders>
            <w:shd w:val="clear" w:color="auto" w:fill="auto"/>
            <w:noWrap/>
            <w:vAlign w:val="center"/>
            <w:hideMark/>
          </w:tcPr>
          <w:p w14:paraId="439D5DA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156</w:t>
            </w:r>
          </w:p>
        </w:tc>
        <w:tc>
          <w:tcPr>
            <w:tcW w:w="256" w:type="pct"/>
            <w:tcBorders>
              <w:top w:val="nil"/>
              <w:left w:val="nil"/>
              <w:bottom w:val="single" w:sz="4" w:space="0" w:color="auto"/>
              <w:right w:val="single" w:sz="4" w:space="0" w:color="auto"/>
            </w:tcBorders>
            <w:shd w:val="clear" w:color="auto" w:fill="auto"/>
            <w:noWrap/>
            <w:vAlign w:val="center"/>
            <w:hideMark/>
          </w:tcPr>
          <w:p w14:paraId="071F427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0031</w:t>
            </w:r>
          </w:p>
        </w:tc>
        <w:tc>
          <w:tcPr>
            <w:tcW w:w="256" w:type="pct"/>
            <w:tcBorders>
              <w:top w:val="nil"/>
              <w:left w:val="nil"/>
              <w:bottom w:val="single" w:sz="4" w:space="0" w:color="auto"/>
              <w:right w:val="single" w:sz="4" w:space="0" w:color="auto"/>
            </w:tcBorders>
            <w:shd w:val="clear" w:color="auto" w:fill="auto"/>
            <w:noWrap/>
            <w:vAlign w:val="center"/>
            <w:hideMark/>
          </w:tcPr>
          <w:p w14:paraId="554489F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416CD8C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7C588F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CANULA YANKAUER, CON BOTON DESATORNILLABLE. LONGITUD 27 O 22 CM.</w:t>
            </w:r>
          </w:p>
        </w:tc>
        <w:tc>
          <w:tcPr>
            <w:tcW w:w="533" w:type="pct"/>
            <w:tcBorders>
              <w:top w:val="nil"/>
              <w:left w:val="nil"/>
              <w:bottom w:val="single" w:sz="4" w:space="0" w:color="auto"/>
              <w:right w:val="single" w:sz="4" w:space="0" w:color="auto"/>
            </w:tcBorders>
            <w:shd w:val="clear" w:color="auto" w:fill="auto"/>
            <w:noWrap/>
            <w:vAlign w:val="center"/>
            <w:hideMark/>
          </w:tcPr>
          <w:p w14:paraId="40250FF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8E1C66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885313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8BCDB1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2F0FE890"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C337F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638</w:t>
            </w:r>
          </w:p>
        </w:tc>
        <w:tc>
          <w:tcPr>
            <w:tcW w:w="256" w:type="pct"/>
            <w:tcBorders>
              <w:top w:val="nil"/>
              <w:left w:val="nil"/>
              <w:bottom w:val="single" w:sz="4" w:space="0" w:color="auto"/>
              <w:right w:val="single" w:sz="4" w:space="0" w:color="auto"/>
            </w:tcBorders>
            <w:shd w:val="clear" w:color="auto" w:fill="auto"/>
            <w:noWrap/>
            <w:vAlign w:val="center"/>
            <w:hideMark/>
          </w:tcPr>
          <w:p w14:paraId="7EADD4B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535</w:t>
            </w:r>
          </w:p>
        </w:tc>
        <w:tc>
          <w:tcPr>
            <w:tcW w:w="256" w:type="pct"/>
            <w:tcBorders>
              <w:top w:val="nil"/>
              <w:left w:val="nil"/>
              <w:bottom w:val="single" w:sz="4" w:space="0" w:color="auto"/>
              <w:right w:val="single" w:sz="4" w:space="0" w:color="auto"/>
            </w:tcBorders>
            <w:shd w:val="clear" w:color="auto" w:fill="auto"/>
            <w:noWrap/>
            <w:vAlign w:val="center"/>
            <w:hideMark/>
          </w:tcPr>
          <w:p w14:paraId="6DC569A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157</w:t>
            </w:r>
          </w:p>
        </w:tc>
        <w:tc>
          <w:tcPr>
            <w:tcW w:w="256" w:type="pct"/>
            <w:tcBorders>
              <w:top w:val="nil"/>
              <w:left w:val="nil"/>
              <w:bottom w:val="single" w:sz="4" w:space="0" w:color="auto"/>
              <w:right w:val="single" w:sz="4" w:space="0" w:color="auto"/>
            </w:tcBorders>
            <w:shd w:val="clear" w:color="auto" w:fill="auto"/>
            <w:noWrap/>
            <w:vAlign w:val="center"/>
            <w:hideMark/>
          </w:tcPr>
          <w:p w14:paraId="4974414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0030</w:t>
            </w:r>
          </w:p>
        </w:tc>
        <w:tc>
          <w:tcPr>
            <w:tcW w:w="256" w:type="pct"/>
            <w:tcBorders>
              <w:top w:val="nil"/>
              <w:left w:val="nil"/>
              <w:bottom w:val="single" w:sz="4" w:space="0" w:color="auto"/>
              <w:right w:val="single" w:sz="4" w:space="0" w:color="auto"/>
            </w:tcBorders>
            <w:shd w:val="clear" w:color="auto" w:fill="auto"/>
            <w:noWrap/>
            <w:vAlign w:val="center"/>
            <w:hideMark/>
          </w:tcPr>
          <w:p w14:paraId="0BF83CF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4D48C91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C56877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CANULA FERGUSON CALIBRE 12 FR ANGULADA.</w:t>
            </w:r>
          </w:p>
        </w:tc>
        <w:tc>
          <w:tcPr>
            <w:tcW w:w="533" w:type="pct"/>
            <w:tcBorders>
              <w:top w:val="nil"/>
              <w:left w:val="nil"/>
              <w:bottom w:val="single" w:sz="4" w:space="0" w:color="auto"/>
              <w:right w:val="single" w:sz="4" w:space="0" w:color="auto"/>
            </w:tcBorders>
            <w:shd w:val="clear" w:color="auto" w:fill="auto"/>
            <w:noWrap/>
            <w:vAlign w:val="center"/>
            <w:hideMark/>
          </w:tcPr>
          <w:p w14:paraId="1E9898F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F31B59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1113F7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DBCCCF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655D2FA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059A51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639</w:t>
            </w:r>
          </w:p>
        </w:tc>
        <w:tc>
          <w:tcPr>
            <w:tcW w:w="256" w:type="pct"/>
            <w:tcBorders>
              <w:top w:val="nil"/>
              <w:left w:val="nil"/>
              <w:bottom w:val="single" w:sz="4" w:space="0" w:color="auto"/>
              <w:right w:val="single" w:sz="4" w:space="0" w:color="auto"/>
            </w:tcBorders>
            <w:shd w:val="clear" w:color="auto" w:fill="auto"/>
            <w:vAlign w:val="center"/>
            <w:hideMark/>
          </w:tcPr>
          <w:p w14:paraId="5A1E655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535</w:t>
            </w:r>
          </w:p>
        </w:tc>
        <w:tc>
          <w:tcPr>
            <w:tcW w:w="256" w:type="pct"/>
            <w:tcBorders>
              <w:top w:val="nil"/>
              <w:left w:val="nil"/>
              <w:bottom w:val="single" w:sz="4" w:space="0" w:color="auto"/>
              <w:right w:val="single" w:sz="4" w:space="0" w:color="auto"/>
            </w:tcBorders>
            <w:shd w:val="clear" w:color="auto" w:fill="auto"/>
            <w:vAlign w:val="center"/>
            <w:hideMark/>
          </w:tcPr>
          <w:p w14:paraId="5B220D6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260</w:t>
            </w:r>
          </w:p>
        </w:tc>
        <w:tc>
          <w:tcPr>
            <w:tcW w:w="256" w:type="pct"/>
            <w:tcBorders>
              <w:top w:val="nil"/>
              <w:left w:val="nil"/>
              <w:bottom w:val="single" w:sz="4" w:space="0" w:color="auto"/>
              <w:right w:val="single" w:sz="4" w:space="0" w:color="auto"/>
            </w:tcBorders>
            <w:shd w:val="clear" w:color="auto" w:fill="auto"/>
            <w:vAlign w:val="center"/>
            <w:hideMark/>
          </w:tcPr>
          <w:p w14:paraId="4469D42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2162</w:t>
            </w:r>
          </w:p>
        </w:tc>
        <w:tc>
          <w:tcPr>
            <w:tcW w:w="256" w:type="pct"/>
            <w:tcBorders>
              <w:top w:val="nil"/>
              <w:left w:val="nil"/>
              <w:bottom w:val="single" w:sz="4" w:space="0" w:color="auto"/>
              <w:right w:val="single" w:sz="4" w:space="0" w:color="auto"/>
            </w:tcBorders>
            <w:shd w:val="clear" w:color="auto" w:fill="auto"/>
            <w:vAlign w:val="center"/>
            <w:hideMark/>
          </w:tcPr>
          <w:p w14:paraId="2AFBE56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vAlign w:val="center"/>
            <w:hideMark/>
          </w:tcPr>
          <w:p w14:paraId="1C9CA47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05D5ED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CUCHARILLA. CUCHARILLA SELDIN DOBLE EXTREMO 18 CM DE LONGITUD.</w:t>
            </w:r>
          </w:p>
        </w:tc>
        <w:tc>
          <w:tcPr>
            <w:tcW w:w="533" w:type="pct"/>
            <w:tcBorders>
              <w:top w:val="nil"/>
              <w:left w:val="nil"/>
              <w:bottom w:val="single" w:sz="4" w:space="0" w:color="auto"/>
              <w:right w:val="single" w:sz="4" w:space="0" w:color="auto"/>
            </w:tcBorders>
            <w:shd w:val="clear" w:color="auto" w:fill="auto"/>
            <w:noWrap/>
            <w:vAlign w:val="center"/>
            <w:hideMark/>
          </w:tcPr>
          <w:p w14:paraId="590C252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1F9910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E3E515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7C2C06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1BA351C3"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2F9DE8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640</w:t>
            </w:r>
          </w:p>
        </w:tc>
        <w:tc>
          <w:tcPr>
            <w:tcW w:w="256" w:type="pct"/>
            <w:tcBorders>
              <w:top w:val="nil"/>
              <w:left w:val="nil"/>
              <w:bottom w:val="single" w:sz="4" w:space="0" w:color="auto"/>
              <w:right w:val="single" w:sz="4" w:space="0" w:color="auto"/>
            </w:tcBorders>
            <w:shd w:val="clear" w:color="auto" w:fill="auto"/>
            <w:noWrap/>
            <w:vAlign w:val="center"/>
            <w:hideMark/>
          </w:tcPr>
          <w:p w14:paraId="06DAB81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535</w:t>
            </w:r>
          </w:p>
        </w:tc>
        <w:tc>
          <w:tcPr>
            <w:tcW w:w="256" w:type="pct"/>
            <w:tcBorders>
              <w:top w:val="nil"/>
              <w:left w:val="nil"/>
              <w:bottom w:val="single" w:sz="4" w:space="0" w:color="auto"/>
              <w:right w:val="single" w:sz="4" w:space="0" w:color="auto"/>
            </w:tcBorders>
            <w:shd w:val="clear" w:color="auto" w:fill="auto"/>
            <w:noWrap/>
            <w:vAlign w:val="center"/>
            <w:hideMark/>
          </w:tcPr>
          <w:p w14:paraId="0FD5E69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260</w:t>
            </w:r>
          </w:p>
        </w:tc>
        <w:tc>
          <w:tcPr>
            <w:tcW w:w="256" w:type="pct"/>
            <w:tcBorders>
              <w:top w:val="nil"/>
              <w:left w:val="nil"/>
              <w:bottom w:val="single" w:sz="4" w:space="0" w:color="auto"/>
              <w:right w:val="single" w:sz="4" w:space="0" w:color="auto"/>
            </w:tcBorders>
            <w:shd w:val="clear" w:color="auto" w:fill="auto"/>
            <w:noWrap/>
            <w:vAlign w:val="center"/>
            <w:hideMark/>
          </w:tcPr>
          <w:p w14:paraId="1BFAD45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2154</w:t>
            </w:r>
          </w:p>
        </w:tc>
        <w:tc>
          <w:tcPr>
            <w:tcW w:w="256" w:type="pct"/>
            <w:tcBorders>
              <w:top w:val="nil"/>
              <w:left w:val="nil"/>
              <w:bottom w:val="single" w:sz="4" w:space="0" w:color="auto"/>
              <w:right w:val="single" w:sz="4" w:space="0" w:color="auto"/>
            </w:tcBorders>
            <w:shd w:val="clear" w:color="auto" w:fill="auto"/>
            <w:noWrap/>
            <w:vAlign w:val="center"/>
            <w:hideMark/>
          </w:tcPr>
          <w:p w14:paraId="00B1DA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218AE8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7ED44B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CUCHARILLA LUCAS DE DOBLE EXTREMO 17 CM DE LONGITUD.</w:t>
            </w:r>
          </w:p>
        </w:tc>
        <w:tc>
          <w:tcPr>
            <w:tcW w:w="533" w:type="pct"/>
            <w:tcBorders>
              <w:top w:val="nil"/>
              <w:left w:val="nil"/>
              <w:bottom w:val="single" w:sz="4" w:space="0" w:color="auto"/>
              <w:right w:val="single" w:sz="4" w:space="0" w:color="auto"/>
            </w:tcBorders>
            <w:shd w:val="clear" w:color="auto" w:fill="auto"/>
            <w:noWrap/>
            <w:vAlign w:val="center"/>
            <w:hideMark/>
          </w:tcPr>
          <w:p w14:paraId="74712E1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5010E0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4830F5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2EF267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3A3D795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38477F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641</w:t>
            </w:r>
          </w:p>
        </w:tc>
        <w:tc>
          <w:tcPr>
            <w:tcW w:w="256" w:type="pct"/>
            <w:tcBorders>
              <w:top w:val="nil"/>
              <w:left w:val="nil"/>
              <w:bottom w:val="single" w:sz="4" w:space="0" w:color="auto"/>
              <w:right w:val="single" w:sz="4" w:space="0" w:color="auto"/>
            </w:tcBorders>
            <w:shd w:val="clear" w:color="auto" w:fill="auto"/>
            <w:noWrap/>
            <w:vAlign w:val="center"/>
            <w:hideMark/>
          </w:tcPr>
          <w:p w14:paraId="6BFAF53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535</w:t>
            </w:r>
          </w:p>
        </w:tc>
        <w:tc>
          <w:tcPr>
            <w:tcW w:w="256" w:type="pct"/>
            <w:tcBorders>
              <w:top w:val="nil"/>
              <w:left w:val="nil"/>
              <w:bottom w:val="single" w:sz="4" w:space="0" w:color="auto"/>
              <w:right w:val="single" w:sz="4" w:space="0" w:color="auto"/>
            </w:tcBorders>
            <w:shd w:val="clear" w:color="auto" w:fill="auto"/>
            <w:noWrap/>
            <w:vAlign w:val="center"/>
            <w:hideMark/>
          </w:tcPr>
          <w:p w14:paraId="159DA7C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316</w:t>
            </w:r>
          </w:p>
        </w:tc>
        <w:tc>
          <w:tcPr>
            <w:tcW w:w="256" w:type="pct"/>
            <w:tcBorders>
              <w:top w:val="nil"/>
              <w:left w:val="nil"/>
              <w:bottom w:val="single" w:sz="4" w:space="0" w:color="auto"/>
              <w:right w:val="single" w:sz="4" w:space="0" w:color="auto"/>
            </w:tcBorders>
            <w:shd w:val="clear" w:color="auto" w:fill="auto"/>
            <w:noWrap/>
            <w:vAlign w:val="center"/>
            <w:hideMark/>
          </w:tcPr>
          <w:p w14:paraId="5C39654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0012</w:t>
            </w:r>
          </w:p>
        </w:tc>
        <w:tc>
          <w:tcPr>
            <w:tcW w:w="256" w:type="pct"/>
            <w:tcBorders>
              <w:top w:val="nil"/>
              <w:left w:val="nil"/>
              <w:bottom w:val="single" w:sz="4" w:space="0" w:color="auto"/>
              <w:right w:val="single" w:sz="4" w:space="0" w:color="auto"/>
            </w:tcBorders>
            <w:shd w:val="clear" w:color="auto" w:fill="auto"/>
            <w:noWrap/>
            <w:vAlign w:val="center"/>
            <w:hideMark/>
          </w:tcPr>
          <w:p w14:paraId="20EEA67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E75D98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A2630B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DISECTOR. DISECTOR GREEN.</w:t>
            </w:r>
          </w:p>
        </w:tc>
        <w:tc>
          <w:tcPr>
            <w:tcW w:w="533" w:type="pct"/>
            <w:tcBorders>
              <w:top w:val="nil"/>
              <w:left w:val="nil"/>
              <w:bottom w:val="single" w:sz="4" w:space="0" w:color="auto"/>
              <w:right w:val="single" w:sz="4" w:space="0" w:color="auto"/>
            </w:tcBorders>
            <w:shd w:val="clear" w:color="auto" w:fill="auto"/>
            <w:vAlign w:val="center"/>
            <w:hideMark/>
          </w:tcPr>
          <w:p w14:paraId="76287456"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903F17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754382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4FA1D2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72207CE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36521D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642</w:t>
            </w:r>
          </w:p>
        </w:tc>
        <w:tc>
          <w:tcPr>
            <w:tcW w:w="256" w:type="pct"/>
            <w:tcBorders>
              <w:top w:val="nil"/>
              <w:left w:val="nil"/>
              <w:bottom w:val="single" w:sz="4" w:space="0" w:color="auto"/>
              <w:right w:val="single" w:sz="4" w:space="0" w:color="auto"/>
            </w:tcBorders>
            <w:shd w:val="clear" w:color="auto" w:fill="auto"/>
            <w:vAlign w:val="center"/>
            <w:hideMark/>
          </w:tcPr>
          <w:p w14:paraId="39D1605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535</w:t>
            </w:r>
          </w:p>
        </w:tc>
        <w:tc>
          <w:tcPr>
            <w:tcW w:w="256" w:type="pct"/>
            <w:tcBorders>
              <w:top w:val="nil"/>
              <w:left w:val="nil"/>
              <w:bottom w:val="single" w:sz="4" w:space="0" w:color="auto"/>
              <w:right w:val="single" w:sz="4" w:space="0" w:color="auto"/>
            </w:tcBorders>
            <w:shd w:val="clear" w:color="auto" w:fill="auto"/>
            <w:vAlign w:val="center"/>
            <w:hideMark/>
          </w:tcPr>
          <w:p w14:paraId="306A053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409</w:t>
            </w:r>
          </w:p>
        </w:tc>
        <w:tc>
          <w:tcPr>
            <w:tcW w:w="256" w:type="pct"/>
            <w:tcBorders>
              <w:top w:val="nil"/>
              <w:left w:val="nil"/>
              <w:bottom w:val="single" w:sz="4" w:space="0" w:color="auto"/>
              <w:right w:val="single" w:sz="4" w:space="0" w:color="auto"/>
            </w:tcBorders>
            <w:shd w:val="clear" w:color="auto" w:fill="auto"/>
            <w:vAlign w:val="center"/>
            <w:hideMark/>
          </w:tcPr>
          <w:p w14:paraId="6E578C8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0531</w:t>
            </w:r>
          </w:p>
        </w:tc>
        <w:tc>
          <w:tcPr>
            <w:tcW w:w="256" w:type="pct"/>
            <w:tcBorders>
              <w:top w:val="nil"/>
              <w:left w:val="nil"/>
              <w:bottom w:val="single" w:sz="4" w:space="0" w:color="auto"/>
              <w:right w:val="single" w:sz="4" w:space="0" w:color="auto"/>
            </w:tcBorders>
            <w:shd w:val="clear" w:color="auto" w:fill="auto"/>
            <w:vAlign w:val="center"/>
            <w:hideMark/>
          </w:tcPr>
          <w:p w14:paraId="2FB7576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vAlign w:val="center"/>
            <w:hideMark/>
          </w:tcPr>
          <w:p w14:paraId="27A02EE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735429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EXPLORADOR. EXPLORADOR DE UNA PIEZA CON DOBLE EXTREMO. N GRADOS 5.</w:t>
            </w:r>
          </w:p>
        </w:tc>
        <w:tc>
          <w:tcPr>
            <w:tcW w:w="533" w:type="pct"/>
            <w:tcBorders>
              <w:top w:val="nil"/>
              <w:left w:val="nil"/>
              <w:bottom w:val="single" w:sz="4" w:space="0" w:color="auto"/>
              <w:right w:val="single" w:sz="4" w:space="0" w:color="auto"/>
            </w:tcBorders>
            <w:shd w:val="clear" w:color="auto" w:fill="auto"/>
            <w:noWrap/>
            <w:vAlign w:val="center"/>
            <w:hideMark/>
          </w:tcPr>
          <w:p w14:paraId="61497F4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BA5163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7514D9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51B448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102</w:t>
            </w:r>
          </w:p>
        </w:tc>
      </w:tr>
      <w:tr w:rsidR="002C1C49" w:rsidRPr="00777E3A" w14:paraId="0AE46B4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3649AE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643</w:t>
            </w:r>
          </w:p>
        </w:tc>
        <w:tc>
          <w:tcPr>
            <w:tcW w:w="256" w:type="pct"/>
            <w:tcBorders>
              <w:top w:val="nil"/>
              <w:left w:val="nil"/>
              <w:bottom w:val="single" w:sz="4" w:space="0" w:color="auto"/>
              <w:right w:val="single" w:sz="4" w:space="0" w:color="auto"/>
            </w:tcBorders>
            <w:shd w:val="clear" w:color="auto" w:fill="auto"/>
            <w:noWrap/>
            <w:vAlign w:val="center"/>
            <w:hideMark/>
          </w:tcPr>
          <w:p w14:paraId="2597B33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535</w:t>
            </w:r>
          </w:p>
        </w:tc>
        <w:tc>
          <w:tcPr>
            <w:tcW w:w="256" w:type="pct"/>
            <w:tcBorders>
              <w:top w:val="nil"/>
              <w:left w:val="nil"/>
              <w:bottom w:val="single" w:sz="4" w:space="0" w:color="auto"/>
              <w:right w:val="single" w:sz="4" w:space="0" w:color="auto"/>
            </w:tcBorders>
            <w:shd w:val="clear" w:color="auto" w:fill="auto"/>
            <w:noWrap/>
            <w:vAlign w:val="center"/>
            <w:hideMark/>
          </w:tcPr>
          <w:p w14:paraId="47C20A6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567</w:t>
            </w:r>
          </w:p>
        </w:tc>
        <w:tc>
          <w:tcPr>
            <w:tcW w:w="256" w:type="pct"/>
            <w:tcBorders>
              <w:top w:val="nil"/>
              <w:left w:val="nil"/>
              <w:bottom w:val="single" w:sz="4" w:space="0" w:color="auto"/>
              <w:right w:val="single" w:sz="4" w:space="0" w:color="auto"/>
            </w:tcBorders>
            <w:shd w:val="clear" w:color="auto" w:fill="auto"/>
            <w:noWrap/>
            <w:vAlign w:val="center"/>
            <w:hideMark/>
          </w:tcPr>
          <w:p w14:paraId="7A162D0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0059</w:t>
            </w:r>
          </w:p>
        </w:tc>
        <w:tc>
          <w:tcPr>
            <w:tcW w:w="256" w:type="pct"/>
            <w:tcBorders>
              <w:top w:val="nil"/>
              <w:left w:val="nil"/>
              <w:bottom w:val="single" w:sz="4" w:space="0" w:color="auto"/>
              <w:right w:val="single" w:sz="4" w:space="0" w:color="auto"/>
            </w:tcBorders>
            <w:shd w:val="clear" w:color="auto" w:fill="auto"/>
            <w:noWrap/>
            <w:vAlign w:val="center"/>
            <w:hideMark/>
          </w:tcPr>
          <w:p w14:paraId="3FCAE31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57729B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78775E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LEGRA MEAD, MANGO RECTO, DOBLE EXTREMO.</w:t>
            </w:r>
          </w:p>
        </w:tc>
        <w:tc>
          <w:tcPr>
            <w:tcW w:w="533" w:type="pct"/>
            <w:tcBorders>
              <w:top w:val="nil"/>
              <w:left w:val="nil"/>
              <w:bottom w:val="single" w:sz="4" w:space="0" w:color="auto"/>
              <w:right w:val="single" w:sz="4" w:space="0" w:color="auto"/>
            </w:tcBorders>
            <w:shd w:val="clear" w:color="auto" w:fill="auto"/>
            <w:noWrap/>
            <w:vAlign w:val="center"/>
            <w:hideMark/>
          </w:tcPr>
          <w:p w14:paraId="12C3939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400B0F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991A94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418EA6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58E3F6A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7F5173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644</w:t>
            </w:r>
          </w:p>
        </w:tc>
        <w:tc>
          <w:tcPr>
            <w:tcW w:w="256" w:type="pct"/>
            <w:tcBorders>
              <w:top w:val="nil"/>
              <w:left w:val="nil"/>
              <w:bottom w:val="single" w:sz="4" w:space="0" w:color="auto"/>
              <w:right w:val="single" w:sz="4" w:space="0" w:color="auto"/>
            </w:tcBorders>
            <w:shd w:val="clear" w:color="auto" w:fill="auto"/>
            <w:noWrap/>
            <w:vAlign w:val="center"/>
            <w:hideMark/>
          </w:tcPr>
          <w:p w14:paraId="1088028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535</w:t>
            </w:r>
          </w:p>
        </w:tc>
        <w:tc>
          <w:tcPr>
            <w:tcW w:w="256" w:type="pct"/>
            <w:tcBorders>
              <w:top w:val="nil"/>
              <w:left w:val="nil"/>
              <w:bottom w:val="single" w:sz="4" w:space="0" w:color="auto"/>
              <w:right w:val="single" w:sz="4" w:space="0" w:color="auto"/>
            </w:tcBorders>
            <w:shd w:val="clear" w:color="auto" w:fill="auto"/>
            <w:noWrap/>
            <w:vAlign w:val="center"/>
            <w:hideMark/>
          </w:tcPr>
          <w:p w14:paraId="4CD4D5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608</w:t>
            </w:r>
          </w:p>
        </w:tc>
        <w:tc>
          <w:tcPr>
            <w:tcW w:w="256" w:type="pct"/>
            <w:tcBorders>
              <w:top w:val="nil"/>
              <w:left w:val="nil"/>
              <w:bottom w:val="single" w:sz="4" w:space="0" w:color="auto"/>
              <w:right w:val="single" w:sz="4" w:space="0" w:color="auto"/>
            </w:tcBorders>
            <w:shd w:val="clear" w:color="auto" w:fill="auto"/>
            <w:noWrap/>
            <w:vAlign w:val="center"/>
            <w:hideMark/>
          </w:tcPr>
          <w:p w14:paraId="1C1BB3A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0571</w:t>
            </w:r>
          </w:p>
        </w:tc>
        <w:tc>
          <w:tcPr>
            <w:tcW w:w="256" w:type="pct"/>
            <w:tcBorders>
              <w:top w:val="nil"/>
              <w:left w:val="nil"/>
              <w:bottom w:val="single" w:sz="4" w:space="0" w:color="auto"/>
              <w:right w:val="single" w:sz="4" w:space="0" w:color="auto"/>
            </w:tcBorders>
            <w:shd w:val="clear" w:color="auto" w:fill="auto"/>
            <w:noWrap/>
            <w:vAlign w:val="center"/>
            <w:hideMark/>
          </w:tcPr>
          <w:p w14:paraId="6DC7E9C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95F740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DF2B4A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MANGO PARA BISTURI, DEL NO. 7, CORTO.</w:t>
            </w:r>
          </w:p>
        </w:tc>
        <w:tc>
          <w:tcPr>
            <w:tcW w:w="533" w:type="pct"/>
            <w:tcBorders>
              <w:top w:val="nil"/>
              <w:left w:val="nil"/>
              <w:bottom w:val="single" w:sz="4" w:space="0" w:color="auto"/>
              <w:right w:val="single" w:sz="4" w:space="0" w:color="auto"/>
            </w:tcBorders>
            <w:shd w:val="clear" w:color="auto" w:fill="auto"/>
            <w:noWrap/>
            <w:vAlign w:val="center"/>
            <w:hideMark/>
          </w:tcPr>
          <w:p w14:paraId="7309B73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6C6DAE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5C897A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B6DA87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7645736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C7A4B5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645</w:t>
            </w:r>
          </w:p>
        </w:tc>
        <w:tc>
          <w:tcPr>
            <w:tcW w:w="256" w:type="pct"/>
            <w:tcBorders>
              <w:top w:val="nil"/>
              <w:left w:val="nil"/>
              <w:bottom w:val="single" w:sz="4" w:space="0" w:color="auto"/>
              <w:right w:val="single" w:sz="4" w:space="0" w:color="auto"/>
            </w:tcBorders>
            <w:shd w:val="clear" w:color="auto" w:fill="auto"/>
            <w:noWrap/>
            <w:vAlign w:val="center"/>
            <w:hideMark/>
          </w:tcPr>
          <w:p w14:paraId="3AA85CC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535</w:t>
            </w:r>
          </w:p>
        </w:tc>
        <w:tc>
          <w:tcPr>
            <w:tcW w:w="256" w:type="pct"/>
            <w:tcBorders>
              <w:top w:val="nil"/>
              <w:left w:val="nil"/>
              <w:bottom w:val="single" w:sz="4" w:space="0" w:color="auto"/>
              <w:right w:val="single" w:sz="4" w:space="0" w:color="auto"/>
            </w:tcBorders>
            <w:shd w:val="clear" w:color="auto" w:fill="auto"/>
            <w:noWrap/>
            <w:vAlign w:val="center"/>
            <w:hideMark/>
          </w:tcPr>
          <w:p w14:paraId="67FC563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608</w:t>
            </w:r>
          </w:p>
        </w:tc>
        <w:tc>
          <w:tcPr>
            <w:tcW w:w="256" w:type="pct"/>
            <w:tcBorders>
              <w:top w:val="nil"/>
              <w:left w:val="nil"/>
              <w:bottom w:val="single" w:sz="4" w:space="0" w:color="auto"/>
              <w:right w:val="single" w:sz="4" w:space="0" w:color="auto"/>
            </w:tcBorders>
            <w:shd w:val="clear" w:color="auto" w:fill="auto"/>
            <w:noWrap/>
            <w:vAlign w:val="center"/>
            <w:hideMark/>
          </w:tcPr>
          <w:p w14:paraId="568596D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0589</w:t>
            </w:r>
          </w:p>
        </w:tc>
        <w:tc>
          <w:tcPr>
            <w:tcW w:w="256" w:type="pct"/>
            <w:tcBorders>
              <w:top w:val="nil"/>
              <w:left w:val="nil"/>
              <w:bottom w:val="single" w:sz="4" w:space="0" w:color="auto"/>
              <w:right w:val="single" w:sz="4" w:space="0" w:color="auto"/>
            </w:tcBorders>
            <w:shd w:val="clear" w:color="auto" w:fill="auto"/>
            <w:noWrap/>
            <w:vAlign w:val="center"/>
            <w:hideMark/>
          </w:tcPr>
          <w:p w14:paraId="5DF780E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B19FC5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EF31D5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MANGO PARA BISTURI, DEL NO. 3 LARGO.</w:t>
            </w:r>
          </w:p>
        </w:tc>
        <w:tc>
          <w:tcPr>
            <w:tcW w:w="533" w:type="pct"/>
            <w:tcBorders>
              <w:top w:val="nil"/>
              <w:left w:val="nil"/>
              <w:bottom w:val="single" w:sz="4" w:space="0" w:color="auto"/>
              <w:right w:val="single" w:sz="4" w:space="0" w:color="auto"/>
            </w:tcBorders>
            <w:shd w:val="clear" w:color="auto" w:fill="auto"/>
            <w:noWrap/>
            <w:vAlign w:val="center"/>
            <w:hideMark/>
          </w:tcPr>
          <w:p w14:paraId="3FB9EDE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AE9439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1D39F7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E98C83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2308405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168B0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646</w:t>
            </w:r>
          </w:p>
        </w:tc>
        <w:tc>
          <w:tcPr>
            <w:tcW w:w="256" w:type="pct"/>
            <w:tcBorders>
              <w:top w:val="nil"/>
              <w:left w:val="nil"/>
              <w:bottom w:val="single" w:sz="4" w:space="0" w:color="auto"/>
              <w:right w:val="single" w:sz="4" w:space="0" w:color="auto"/>
            </w:tcBorders>
            <w:shd w:val="clear" w:color="auto" w:fill="auto"/>
            <w:noWrap/>
            <w:vAlign w:val="center"/>
            <w:hideMark/>
          </w:tcPr>
          <w:p w14:paraId="08592A3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535</w:t>
            </w:r>
          </w:p>
        </w:tc>
        <w:tc>
          <w:tcPr>
            <w:tcW w:w="256" w:type="pct"/>
            <w:tcBorders>
              <w:top w:val="nil"/>
              <w:left w:val="nil"/>
              <w:bottom w:val="single" w:sz="4" w:space="0" w:color="auto"/>
              <w:right w:val="single" w:sz="4" w:space="0" w:color="auto"/>
            </w:tcBorders>
            <w:shd w:val="clear" w:color="auto" w:fill="auto"/>
            <w:noWrap/>
            <w:vAlign w:val="center"/>
            <w:hideMark/>
          </w:tcPr>
          <w:p w14:paraId="5FB5C5A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701</w:t>
            </w:r>
          </w:p>
        </w:tc>
        <w:tc>
          <w:tcPr>
            <w:tcW w:w="256" w:type="pct"/>
            <w:tcBorders>
              <w:top w:val="nil"/>
              <w:left w:val="nil"/>
              <w:bottom w:val="single" w:sz="4" w:space="0" w:color="auto"/>
              <w:right w:val="single" w:sz="4" w:space="0" w:color="auto"/>
            </w:tcBorders>
            <w:shd w:val="clear" w:color="auto" w:fill="auto"/>
            <w:noWrap/>
            <w:vAlign w:val="center"/>
            <w:hideMark/>
          </w:tcPr>
          <w:p w14:paraId="5B6C04D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0379</w:t>
            </w:r>
          </w:p>
        </w:tc>
        <w:tc>
          <w:tcPr>
            <w:tcW w:w="256" w:type="pct"/>
            <w:tcBorders>
              <w:top w:val="nil"/>
              <w:left w:val="nil"/>
              <w:bottom w:val="single" w:sz="4" w:space="0" w:color="auto"/>
              <w:right w:val="single" w:sz="4" w:space="0" w:color="auto"/>
            </w:tcBorders>
            <w:shd w:val="clear" w:color="auto" w:fill="auto"/>
            <w:noWrap/>
            <w:vAlign w:val="center"/>
            <w:hideMark/>
          </w:tcPr>
          <w:p w14:paraId="5A03556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4CF0E07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FE0BD2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ADSON CON 1 X 2 DIENTES LONGITUD DE 110 A 125 MM.</w:t>
            </w:r>
          </w:p>
        </w:tc>
        <w:tc>
          <w:tcPr>
            <w:tcW w:w="533" w:type="pct"/>
            <w:tcBorders>
              <w:top w:val="nil"/>
              <w:left w:val="nil"/>
              <w:bottom w:val="single" w:sz="4" w:space="0" w:color="auto"/>
              <w:right w:val="single" w:sz="4" w:space="0" w:color="auto"/>
            </w:tcBorders>
            <w:shd w:val="clear" w:color="auto" w:fill="auto"/>
            <w:noWrap/>
            <w:vAlign w:val="center"/>
            <w:hideMark/>
          </w:tcPr>
          <w:p w14:paraId="7BC46AC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9418C0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2A55DF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D13289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4B0634E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E98C7C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647</w:t>
            </w:r>
          </w:p>
        </w:tc>
        <w:tc>
          <w:tcPr>
            <w:tcW w:w="256" w:type="pct"/>
            <w:tcBorders>
              <w:top w:val="nil"/>
              <w:left w:val="nil"/>
              <w:bottom w:val="single" w:sz="4" w:space="0" w:color="auto"/>
              <w:right w:val="single" w:sz="4" w:space="0" w:color="auto"/>
            </w:tcBorders>
            <w:shd w:val="clear" w:color="auto" w:fill="auto"/>
            <w:noWrap/>
            <w:vAlign w:val="center"/>
            <w:hideMark/>
          </w:tcPr>
          <w:p w14:paraId="16361C4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535</w:t>
            </w:r>
          </w:p>
        </w:tc>
        <w:tc>
          <w:tcPr>
            <w:tcW w:w="256" w:type="pct"/>
            <w:tcBorders>
              <w:top w:val="nil"/>
              <w:left w:val="nil"/>
              <w:bottom w:val="single" w:sz="4" w:space="0" w:color="auto"/>
              <w:right w:val="single" w:sz="4" w:space="0" w:color="auto"/>
            </w:tcBorders>
            <w:shd w:val="clear" w:color="auto" w:fill="auto"/>
            <w:noWrap/>
            <w:vAlign w:val="center"/>
            <w:hideMark/>
          </w:tcPr>
          <w:p w14:paraId="34E6AB1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701</w:t>
            </w:r>
          </w:p>
        </w:tc>
        <w:tc>
          <w:tcPr>
            <w:tcW w:w="256" w:type="pct"/>
            <w:tcBorders>
              <w:top w:val="nil"/>
              <w:left w:val="nil"/>
              <w:bottom w:val="single" w:sz="4" w:space="0" w:color="auto"/>
              <w:right w:val="single" w:sz="4" w:space="0" w:color="auto"/>
            </w:tcBorders>
            <w:shd w:val="clear" w:color="auto" w:fill="auto"/>
            <w:noWrap/>
            <w:vAlign w:val="center"/>
            <w:hideMark/>
          </w:tcPr>
          <w:p w14:paraId="103ED4D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0734</w:t>
            </w:r>
          </w:p>
        </w:tc>
        <w:tc>
          <w:tcPr>
            <w:tcW w:w="256" w:type="pct"/>
            <w:tcBorders>
              <w:top w:val="nil"/>
              <w:left w:val="nil"/>
              <w:bottom w:val="single" w:sz="4" w:space="0" w:color="auto"/>
              <w:right w:val="single" w:sz="4" w:space="0" w:color="auto"/>
            </w:tcBorders>
            <w:shd w:val="clear" w:color="auto" w:fill="auto"/>
            <w:noWrap/>
            <w:vAlign w:val="center"/>
            <w:hideMark/>
          </w:tcPr>
          <w:p w14:paraId="5578387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01BDAF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7AC217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CRILLE, CURVA, CON ESTRIAS TRANSVERSALES, LONGITUD 14 CM.</w:t>
            </w:r>
          </w:p>
        </w:tc>
        <w:tc>
          <w:tcPr>
            <w:tcW w:w="533" w:type="pct"/>
            <w:tcBorders>
              <w:top w:val="nil"/>
              <w:left w:val="nil"/>
              <w:bottom w:val="single" w:sz="4" w:space="0" w:color="auto"/>
              <w:right w:val="single" w:sz="4" w:space="0" w:color="auto"/>
            </w:tcBorders>
            <w:shd w:val="clear" w:color="auto" w:fill="auto"/>
            <w:noWrap/>
            <w:vAlign w:val="center"/>
            <w:hideMark/>
          </w:tcPr>
          <w:p w14:paraId="318D26C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F167AC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C70611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E493F1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7CFBD1C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827D9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648</w:t>
            </w:r>
          </w:p>
        </w:tc>
        <w:tc>
          <w:tcPr>
            <w:tcW w:w="256" w:type="pct"/>
            <w:tcBorders>
              <w:top w:val="nil"/>
              <w:left w:val="nil"/>
              <w:bottom w:val="single" w:sz="4" w:space="0" w:color="auto"/>
              <w:right w:val="single" w:sz="4" w:space="0" w:color="auto"/>
            </w:tcBorders>
            <w:shd w:val="clear" w:color="auto" w:fill="auto"/>
            <w:noWrap/>
            <w:vAlign w:val="center"/>
            <w:hideMark/>
          </w:tcPr>
          <w:p w14:paraId="3BBCF4D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535</w:t>
            </w:r>
          </w:p>
        </w:tc>
        <w:tc>
          <w:tcPr>
            <w:tcW w:w="256" w:type="pct"/>
            <w:tcBorders>
              <w:top w:val="nil"/>
              <w:left w:val="nil"/>
              <w:bottom w:val="single" w:sz="4" w:space="0" w:color="auto"/>
              <w:right w:val="single" w:sz="4" w:space="0" w:color="auto"/>
            </w:tcBorders>
            <w:shd w:val="clear" w:color="auto" w:fill="auto"/>
            <w:noWrap/>
            <w:vAlign w:val="center"/>
            <w:hideMark/>
          </w:tcPr>
          <w:p w14:paraId="5B0906F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701</w:t>
            </w:r>
          </w:p>
        </w:tc>
        <w:tc>
          <w:tcPr>
            <w:tcW w:w="256" w:type="pct"/>
            <w:tcBorders>
              <w:top w:val="nil"/>
              <w:left w:val="nil"/>
              <w:bottom w:val="single" w:sz="4" w:space="0" w:color="auto"/>
              <w:right w:val="single" w:sz="4" w:space="0" w:color="auto"/>
            </w:tcBorders>
            <w:shd w:val="clear" w:color="auto" w:fill="auto"/>
            <w:noWrap/>
            <w:vAlign w:val="center"/>
            <w:hideMark/>
          </w:tcPr>
          <w:p w14:paraId="045DE49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3944</w:t>
            </w:r>
          </w:p>
        </w:tc>
        <w:tc>
          <w:tcPr>
            <w:tcW w:w="256" w:type="pct"/>
            <w:tcBorders>
              <w:top w:val="nil"/>
              <w:left w:val="nil"/>
              <w:bottom w:val="single" w:sz="4" w:space="0" w:color="auto"/>
              <w:right w:val="single" w:sz="4" w:space="0" w:color="auto"/>
            </w:tcBorders>
            <w:shd w:val="clear" w:color="auto" w:fill="auto"/>
            <w:noWrap/>
            <w:vAlign w:val="center"/>
            <w:hideMark/>
          </w:tcPr>
          <w:p w14:paraId="21163B2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CE94FD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DA9D0A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DE SUJECION TRACCION FIJACION. PINZA BABCOCK FENESTRADA CON RETEN LONGITUD 18 CM.</w:t>
            </w:r>
          </w:p>
        </w:tc>
        <w:tc>
          <w:tcPr>
            <w:tcW w:w="533" w:type="pct"/>
            <w:tcBorders>
              <w:top w:val="nil"/>
              <w:left w:val="nil"/>
              <w:bottom w:val="single" w:sz="4" w:space="0" w:color="auto"/>
              <w:right w:val="single" w:sz="4" w:space="0" w:color="auto"/>
            </w:tcBorders>
            <w:shd w:val="clear" w:color="auto" w:fill="auto"/>
            <w:noWrap/>
            <w:vAlign w:val="center"/>
            <w:hideMark/>
          </w:tcPr>
          <w:p w14:paraId="06B6DB8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00FC43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7E788C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8785FB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38D8E69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3AACBC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649</w:t>
            </w:r>
          </w:p>
        </w:tc>
        <w:tc>
          <w:tcPr>
            <w:tcW w:w="256" w:type="pct"/>
            <w:tcBorders>
              <w:top w:val="nil"/>
              <w:left w:val="nil"/>
              <w:bottom w:val="single" w:sz="4" w:space="0" w:color="auto"/>
              <w:right w:val="single" w:sz="4" w:space="0" w:color="auto"/>
            </w:tcBorders>
            <w:shd w:val="clear" w:color="auto" w:fill="auto"/>
            <w:noWrap/>
            <w:vAlign w:val="center"/>
            <w:hideMark/>
          </w:tcPr>
          <w:p w14:paraId="2A5781A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535</w:t>
            </w:r>
          </w:p>
        </w:tc>
        <w:tc>
          <w:tcPr>
            <w:tcW w:w="256" w:type="pct"/>
            <w:tcBorders>
              <w:top w:val="nil"/>
              <w:left w:val="nil"/>
              <w:bottom w:val="single" w:sz="4" w:space="0" w:color="auto"/>
              <w:right w:val="single" w:sz="4" w:space="0" w:color="auto"/>
            </w:tcBorders>
            <w:shd w:val="clear" w:color="auto" w:fill="auto"/>
            <w:noWrap/>
            <w:vAlign w:val="center"/>
            <w:hideMark/>
          </w:tcPr>
          <w:p w14:paraId="7A15DC0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701</w:t>
            </w:r>
          </w:p>
        </w:tc>
        <w:tc>
          <w:tcPr>
            <w:tcW w:w="256" w:type="pct"/>
            <w:tcBorders>
              <w:top w:val="nil"/>
              <w:left w:val="nil"/>
              <w:bottom w:val="single" w:sz="4" w:space="0" w:color="auto"/>
              <w:right w:val="single" w:sz="4" w:space="0" w:color="auto"/>
            </w:tcBorders>
            <w:shd w:val="clear" w:color="auto" w:fill="auto"/>
            <w:noWrap/>
            <w:vAlign w:val="center"/>
            <w:hideMark/>
          </w:tcPr>
          <w:p w14:paraId="33A5E14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4611</w:t>
            </w:r>
          </w:p>
        </w:tc>
        <w:tc>
          <w:tcPr>
            <w:tcW w:w="256" w:type="pct"/>
            <w:tcBorders>
              <w:top w:val="nil"/>
              <w:left w:val="nil"/>
              <w:bottom w:val="single" w:sz="4" w:space="0" w:color="auto"/>
              <w:right w:val="single" w:sz="4" w:space="0" w:color="auto"/>
            </w:tcBorders>
            <w:shd w:val="clear" w:color="auto" w:fill="auto"/>
            <w:noWrap/>
            <w:vAlign w:val="center"/>
            <w:hideMark/>
          </w:tcPr>
          <w:p w14:paraId="7DBFAB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256" w:type="pct"/>
            <w:tcBorders>
              <w:top w:val="nil"/>
              <w:left w:val="nil"/>
              <w:bottom w:val="single" w:sz="4" w:space="0" w:color="auto"/>
              <w:right w:val="single" w:sz="4" w:space="0" w:color="auto"/>
            </w:tcBorders>
            <w:shd w:val="clear" w:color="auto" w:fill="auto"/>
            <w:noWrap/>
            <w:vAlign w:val="center"/>
            <w:hideMark/>
          </w:tcPr>
          <w:p w14:paraId="3D23E18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49024E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HARTMAN O BABY MOSQUITO CURVA LONGITUD DE 90 A 100 MM.</w:t>
            </w:r>
          </w:p>
        </w:tc>
        <w:tc>
          <w:tcPr>
            <w:tcW w:w="533" w:type="pct"/>
            <w:tcBorders>
              <w:top w:val="nil"/>
              <w:left w:val="nil"/>
              <w:bottom w:val="single" w:sz="4" w:space="0" w:color="auto"/>
              <w:right w:val="single" w:sz="4" w:space="0" w:color="auto"/>
            </w:tcBorders>
            <w:shd w:val="clear" w:color="auto" w:fill="auto"/>
            <w:noWrap/>
            <w:vAlign w:val="center"/>
            <w:hideMark/>
          </w:tcPr>
          <w:p w14:paraId="48E48D7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314802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48605A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494BB0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w:t>
            </w:r>
          </w:p>
        </w:tc>
      </w:tr>
      <w:tr w:rsidR="002C1C49" w:rsidRPr="00777E3A" w14:paraId="3DCB28D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4124AC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650</w:t>
            </w:r>
          </w:p>
        </w:tc>
        <w:tc>
          <w:tcPr>
            <w:tcW w:w="256" w:type="pct"/>
            <w:tcBorders>
              <w:top w:val="nil"/>
              <w:left w:val="nil"/>
              <w:bottom w:val="single" w:sz="4" w:space="0" w:color="auto"/>
              <w:right w:val="single" w:sz="4" w:space="0" w:color="auto"/>
            </w:tcBorders>
            <w:shd w:val="clear" w:color="auto" w:fill="auto"/>
            <w:noWrap/>
            <w:vAlign w:val="center"/>
            <w:hideMark/>
          </w:tcPr>
          <w:p w14:paraId="7CCA8E2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535</w:t>
            </w:r>
          </w:p>
        </w:tc>
        <w:tc>
          <w:tcPr>
            <w:tcW w:w="256" w:type="pct"/>
            <w:tcBorders>
              <w:top w:val="nil"/>
              <w:left w:val="nil"/>
              <w:bottom w:val="single" w:sz="4" w:space="0" w:color="auto"/>
              <w:right w:val="single" w:sz="4" w:space="0" w:color="auto"/>
            </w:tcBorders>
            <w:shd w:val="clear" w:color="auto" w:fill="auto"/>
            <w:noWrap/>
            <w:vAlign w:val="center"/>
            <w:hideMark/>
          </w:tcPr>
          <w:p w14:paraId="01BD39E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701</w:t>
            </w:r>
          </w:p>
        </w:tc>
        <w:tc>
          <w:tcPr>
            <w:tcW w:w="256" w:type="pct"/>
            <w:tcBorders>
              <w:top w:val="nil"/>
              <w:left w:val="nil"/>
              <w:bottom w:val="single" w:sz="4" w:space="0" w:color="auto"/>
              <w:right w:val="single" w:sz="4" w:space="0" w:color="auto"/>
            </w:tcBorders>
            <w:shd w:val="clear" w:color="auto" w:fill="auto"/>
            <w:noWrap/>
            <w:vAlign w:val="center"/>
            <w:hideMark/>
          </w:tcPr>
          <w:p w14:paraId="536225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4843</w:t>
            </w:r>
          </w:p>
        </w:tc>
        <w:tc>
          <w:tcPr>
            <w:tcW w:w="256" w:type="pct"/>
            <w:tcBorders>
              <w:top w:val="nil"/>
              <w:left w:val="nil"/>
              <w:bottom w:val="single" w:sz="4" w:space="0" w:color="auto"/>
              <w:right w:val="single" w:sz="4" w:space="0" w:color="auto"/>
            </w:tcBorders>
            <w:shd w:val="clear" w:color="auto" w:fill="auto"/>
            <w:noWrap/>
            <w:vAlign w:val="center"/>
            <w:hideMark/>
          </w:tcPr>
          <w:p w14:paraId="7732A76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D4C030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81E59F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ADSON SIN DIENTES 110 A 120 MM DE LONGITUD.</w:t>
            </w:r>
          </w:p>
        </w:tc>
        <w:tc>
          <w:tcPr>
            <w:tcW w:w="533" w:type="pct"/>
            <w:tcBorders>
              <w:top w:val="nil"/>
              <w:left w:val="nil"/>
              <w:bottom w:val="single" w:sz="4" w:space="0" w:color="auto"/>
              <w:right w:val="single" w:sz="4" w:space="0" w:color="auto"/>
            </w:tcBorders>
            <w:shd w:val="clear" w:color="auto" w:fill="auto"/>
            <w:noWrap/>
            <w:vAlign w:val="center"/>
            <w:hideMark/>
          </w:tcPr>
          <w:p w14:paraId="5F6D90B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955F40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18097A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D47927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2941AF0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5EB785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651</w:t>
            </w:r>
          </w:p>
        </w:tc>
        <w:tc>
          <w:tcPr>
            <w:tcW w:w="256" w:type="pct"/>
            <w:tcBorders>
              <w:top w:val="nil"/>
              <w:left w:val="nil"/>
              <w:bottom w:val="single" w:sz="4" w:space="0" w:color="auto"/>
              <w:right w:val="single" w:sz="4" w:space="0" w:color="auto"/>
            </w:tcBorders>
            <w:shd w:val="clear" w:color="auto" w:fill="auto"/>
            <w:noWrap/>
            <w:vAlign w:val="center"/>
            <w:hideMark/>
          </w:tcPr>
          <w:p w14:paraId="25742AC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535</w:t>
            </w:r>
          </w:p>
        </w:tc>
        <w:tc>
          <w:tcPr>
            <w:tcW w:w="256" w:type="pct"/>
            <w:tcBorders>
              <w:top w:val="nil"/>
              <w:left w:val="nil"/>
              <w:bottom w:val="single" w:sz="4" w:space="0" w:color="auto"/>
              <w:right w:val="single" w:sz="4" w:space="0" w:color="auto"/>
            </w:tcBorders>
            <w:shd w:val="clear" w:color="auto" w:fill="auto"/>
            <w:noWrap/>
            <w:vAlign w:val="center"/>
            <w:hideMark/>
          </w:tcPr>
          <w:p w14:paraId="7498C15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701</w:t>
            </w:r>
          </w:p>
        </w:tc>
        <w:tc>
          <w:tcPr>
            <w:tcW w:w="256" w:type="pct"/>
            <w:tcBorders>
              <w:top w:val="nil"/>
              <w:left w:val="nil"/>
              <w:bottom w:val="single" w:sz="4" w:space="0" w:color="auto"/>
              <w:right w:val="single" w:sz="4" w:space="0" w:color="auto"/>
            </w:tcBorders>
            <w:shd w:val="clear" w:color="auto" w:fill="auto"/>
            <w:noWrap/>
            <w:vAlign w:val="center"/>
            <w:hideMark/>
          </w:tcPr>
          <w:p w14:paraId="233F272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0544</w:t>
            </w:r>
          </w:p>
        </w:tc>
        <w:tc>
          <w:tcPr>
            <w:tcW w:w="256" w:type="pct"/>
            <w:tcBorders>
              <w:top w:val="nil"/>
              <w:left w:val="nil"/>
              <w:bottom w:val="single" w:sz="4" w:space="0" w:color="auto"/>
              <w:right w:val="single" w:sz="4" w:space="0" w:color="auto"/>
            </w:tcBorders>
            <w:shd w:val="clear" w:color="auto" w:fill="auto"/>
            <w:noWrap/>
            <w:vAlign w:val="center"/>
            <w:hideMark/>
          </w:tcPr>
          <w:p w14:paraId="48CD4A7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06ADE45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81E7B4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ESTANDAR RECTA CON 1 X 2 DIENTES LONGITUD DE 130 A 140 MM.</w:t>
            </w:r>
          </w:p>
        </w:tc>
        <w:tc>
          <w:tcPr>
            <w:tcW w:w="533" w:type="pct"/>
            <w:tcBorders>
              <w:top w:val="nil"/>
              <w:left w:val="nil"/>
              <w:bottom w:val="single" w:sz="4" w:space="0" w:color="auto"/>
              <w:right w:val="single" w:sz="4" w:space="0" w:color="auto"/>
            </w:tcBorders>
            <w:shd w:val="clear" w:color="auto" w:fill="auto"/>
            <w:noWrap/>
            <w:vAlign w:val="center"/>
            <w:hideMark/>
          </w:tcPr>
          <w:p w14:paraId="246D500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0A3FD9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E43D2D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AFD0F5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4DE0871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7E5860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652</w:t>
            </w:r>
          </w:p>
        </w:tc>
        <w:tc>
          <w:tcPr>
            <w:tcW w:w="256" w:type="pct"/>
            <w:tcBorders>
              <w:top w:val="nil"/>
              <w:left w:val="nil"/>
              <w:bottom w:val="single" w:sz="4" w:space="0" w:color="auto"/>
              <w:right w:val="single" w:sz="4" w:space="0" w:color="auto"/>
            </w:tcBorders>
            <w:shd w:val="clear" w:color="auto" w:fill="auto"/>
            <w:noWrap/>
            <w:vAlign w:val="center"/>
            <w:hideMark/>
          </w:tcPr>
          <w:p w14:paraId="1B5286A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535</w:t>
            </w:r>
          </w:p>
        </w:tc>
        <w:tc>
          <w:tcPr>
            <w:tcW w:w="256" w:type="pct"/>
            <w:tcBorders>
              <w:top w:val="nil"/>
              <w:left w:val="nil"/>
              <w:bottom w:val="single" w:sz="4" w:space="0" w:color="auto"/>
              <w:right w:val="single" w:sz="4" w:space="0" w:color="auto"/>
            </w:tcBorders>
            <w:shd w:val="clear" w:color="auto" w:fill="auto"/>
            <w:noWrap/>
            <w:vAlign w:val="center"/>
            <w:hideMark/>
          </w:tcPr>
          <w:p w14:paraId="480416D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701</w:t>
            </w:r>
          </w:p>
        </w:tc>
        <w:tc>
          <w:tcPr>
            <w:tcW w:w="256" w:type="pct"/>
            <w:tcBorders>
              <w:top w:val="nil"/>
              <w:left w:val="nil"/>
              <w:bottom w:val="single" w:sz="4" w:space="0" w:color="auto"/>
              <w:right w:val="single" w:sz="4" w:space="0" w:color="auto"/>
            </w:tcBorders>
            <w:shd w:val="clear" w:color="auto" w:fill="auto"/>
            <w:noWrap/>
            <w:vAlign w:val="center"/>
            <w:hideMark/>
          </w:tcPr>
          <w:p w14:paraId="5FED516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0833</w:t>
            </w:r>
          </w:p>
        </w:tc>
        <w:tc>
          <w:tcPr>
            <w:tcW w:w="256" w:type="pct"/>
            <w:tcBorders>
              <w:top w:val="nil"/>
              <w:left w:val="nil"/>
              <w:bottom w:val="single" w:sz="4" w:space="0" w:color="auto"/>
              <w:right w:val="single" w:sz="4" w:space="0" w:color="auto"/>
            </w:tcBorders>
            <w:shd w:val="clear" w:color="auto" w:fill="auto"/>
            <w:noWrap/>
            <w:vAlign w:val="center"/>
            <w:hideMark/>
          </w:tcPr>
          <w:p w14:paraId="2E59D78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47AF405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9436C8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HALSTED MOSQUITO, CURVA, SIN DIENTES, LONGITUD DE 120 A 130 MM.</w:t>
            </w:r>
          </w:p>
        </w:tc>
        <w:tc>
          <w:tcPr>
            <w:tcW w:w="533" w:type="pct"/>
            <w:tcBorders>
              <w:top w:val="nil"/>
              <w:left w:val="nil"/>
              <w:bottom w:val="single" w:sz="4" w:space="0" w:color="auto"/>
              <w:right w:val="single" w:sz="4" w:space="0" w:color="auto"/>
            </w:tcBorders>
            <w:shd w:val="clear" w:color="auto" w:fill="auto"/>
            <w:noWrap/>
            <w:vAlign w:val="center"/>
            <w:hideMark/>
          </w:tcPr>
          <w:p w14:paraId="1AA7F9C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925DC4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C803DD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ED2890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r>
      <w:tr w:rsidR="002C1C49" w:rsidRPr="00777E3A" w14:paraId="1EC0984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9AAA51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653</w:t>
            </w:r>
          </w:p>
        </w:tc>
        <w:tc>
          <w:tcPr>
            <w:tcW w:w="256" w:type="pct"/>
            <w:tcBorders>
              <w:top w:val="nil"/>
              <w:left w:val="nil"/>
              <w:bottom w:val="single" w:sz="4" w:space="0" w:color="auto"/>
              <w:right w:val="single" w:sz="4" w:space="0" w:color="auto"/>
            </w:tcBorders>
            <w:shd w:val="clear" w:color="auto" w:fill="auto"/>
            <w:noWrap/>
            <w:vAlign w:val="center"/>
            <w:hideMark/>
          </w:tcPr>
          <w:p w14:paraId="628C3E3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535</w:t>
            </w:r>
          </w:p>
        </w:tc>
        <w:tc>
          <w:tcPr>
            <w:tcW w:w="256" w:type="pct"/>
            <w:tcBorders>
              <w:top w:val="nil"/>
              <w:left w:val="nil"/>
              <w:bottom w:val="single" w:sz="4" w:space="0" w:color="auto"/>
              <w:right w:val="single" w:sz="4" w:space="0" w:color="auto"/>
            </w:tcBorders>
            <w:shd w:val="clear" w:color="auto" w:fill="auto"/>
            <w:noWrap/>
            <w:vAlign w:val="center"/>
            <w:hideMark/>
          </w:tcPr>
          <w:p w14:paraId="393CB70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701</w:t>
            </w:r>
          </w:p>
        </w:tc>
        <w:tc>
          <w:tcPr>
            <w:tcW w:w="256" w:type="pct"/>
            <w:tcBorders>
              <w:top w:val="nil"/>
              <w:left w:val="nil"/>
              <w:bottom w:val="single" w:sz="4" w:space="0" w:color="auto"/>
              <w:right w:val="single" w:sz="4" w:space="0" w:color="auto"/>
            </w:tcBorders>
            <w:shd w:val="clear" w:color="auto" w:fill="auto"/>
            <w:noWrap/>
            <w:vAlign w:val="center"/>
            <w:hideMark/>
          </w:tcPr>
          <w:p w14:paraId="69464D9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0098</w:t>
            </w:r>
          </w:p>
        </w:tc>
        <w:tc>
          <w:tcPr>
            <w:tcW w:w="256" w:type="pct"/>
            <w:tcBorders>
              <w:top w:val="nil"/>
              <w:left w:val="nil"/>
              <w:bottom w:val="single" w:sz="4" w:space="0" w:color="auto"/>
              <w:right w:val="single" w:sz="4" w:space="0" w:color="auto"/>
            </w:tcBorders>
            <w:shd w:val="clear" w:color="auto" w:fill="auto"/>
            <w:noWrap/>
            <w:vAlign w:val="center"/>
            <w:hideMark/>
          </w:tcPr>
          <w:p w14:paraId="491BE06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4D7D29A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5B4FCF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BACKHAUS, LONGITUD DE 130 A 140 MM.</w:t>
            </w:r>
          </w:p>
        </w:tc>
        <w:tc>
          <w:tcPr>
            <w:tcW w:w="533" w:type="pct"/>
            <w:tcBorders>
              <w:top w:val="nil"/>
              <w:left w:val="nil"/>
              <w:bottom w:val="single" w:sz="4" w:space="0" w:color="auto"/>
              <w:right w:val="single" w:sz="4" w:space="0" w:color="auto"/>
            </w:tcBorders>
            <w:shd w:val="clear" w:color="auto" w:fill="auto"/>
            <w:noWrap/>
            <w:vAlign w:val="center"/>
            <w:hideMark/>
          </w:tcPr>
          <w:p w14:paraId="1B5A244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C2F156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556020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F9914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453BBBC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D9F9DE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654</w:t>
            </w:r>
          </w:p>
        </w:tc>
        <w:tc>
          <w:tcPr>
            <w:tcW w:w="256" w:type="pct"/>
            <w:tcBorders>
              <w:top w:val="nil"/>
              <w:left w:val="nil"/>
              <w:bottom w:val="single" w:sz="4" w:space="0" w:color="auto"/>
              <w:right w:val="single" w:sz="4" w:space="0" w:color="auto"/>
            </w:tcBorders>
            <w:shd w:val="clear" w:color="auto" w:fill="auto"/>
            <w:noWrap/>
            <w:vAlign w:val="center"/>
            <w:hideMark/>
          </w:tcPr>
          <w:p w14:paraId="4F79C89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535</w:t>
            </w:r>
          </w:p>
        </w:tc>
        <w:tc>
          <w:tcPr>
            <w:tcW w:w="256" w:type="pct"/>
            <w:tcBorders>
              <w:top w:val="nil"/>
              <w:left w:val="nil"/>
              <w:bottom w:val="single" w:sz="4" w:space="0" w:color="auto"/>
              <w:right w:val="single" w:sz="4" w:space="0" w:color="auto"/>
            </w:tcBorders>
            <w:shd w:val="clear" w:color="auto" w:fill="auto"/>
            <w:noWrap/>
            <w:vAlign w:val="center"/>
            <w:hideMark/>
          </w:tcPr>
          <w:p w14:paraId="0E12082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701</w:t>
            </w:r>
          </w:p>
        </w:tc>
        <w:tc>
          <w:tcPr>
            <w:tcW w:w="256" w:type="pct"/>
            <w:tcBorders>
              <w:top w:val="nil"/>
              <w:left w:val="nil"/>
              <w:bottom w:val="single" w:sz="4" w:space="0" w:color="auto"/>
              <w:right w:val="single" w:sz="4" w:space="0" w:color="auto"/>
            </w:tcBorders>
            <w:shd w:val="clear" w:color="auto" w:fill="auto"/>
            <w:noWrap/>
            <w:vAlign w:val="center"/>
            <w:hideMark/>
          </w:tcPr>
          <w:p w14:paraId="64CE8C5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0551</w:t>
            </w:r>
          </w:p>
        </w:tc>
        <w:tc>
          <w:tcPr>
            <w:tcW w:w="256" w:type="pct"/>
            <w:tcBorders>
              <w:top w:val="nil"/>
              <w:left w:val="nil"/>
              <w:bottom w:val="single" w:sz="4" w:space="0" w:color="auto"/>
              <w:right w:val="single" w:sz="4" w:space="0" w:color="auto"/>
            </w:tcBorders>
            <w:shd w:val="clear" w:color="auto" w:fill="auto"/>
            <w:noWrap/>
            <w:vAlign w:val="center"/>
            <w:hideMark/>
          </w:tcPr>
          <w:p w14:paraId="62EAC1D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31B45F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85743E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DE DISECCION ESTANDAR ESTRIADA CON DIENTES 1 X 2 LONGITUD DE 140 A 150 MM.</w:t>
            </w:r>
          </w:p>
        </w:tc>
        <w:tc>
          <w:tcPr>
            <w:tcW w:w="533" w:type="pct"/>
            <w:tcBorders>
              <w:top w:val="nil"/>
              <w:left w:val="nil"/>
              <w:bottom w:val="single" w:sz="4" w:space="0" w:color="auto"/>
              <w:right w:val="single" w:sz="4" w:space="0" w:color="auto"/>
            </w:tcBorders>
            <w:shd w:val="clear" w:color="auto" w:fill="auto"/>
            <w:noWrap/>
            <w:vAlign w:val="center"/>
            <w:hideMark/>
          </w:tcPr>
          <w:p w14:paraId="36D40F5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05C649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38B468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11E5F5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02A84FA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F9EDBB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655</w:t>
            </w:r>
          </w:p>
        </w:tc>
        <w:tc>
          <w:tcPr>
            <w:tcW w:w="256" w:type="pct"/>
            <w:tcBorders>
              <w:top w:val="nil"/>
              <w:left w:val="nil"/>
              <w:bottom w:val="single" w:sz="4" w:space="0" w:color="auto"/>
              <w:right w:val="single" w:sz="4" w:space="0" w:color="auto"/>
            </w:tcBorders>
            <w:shd w:val="clear" w:color="auto" w:fill="auto"/>
            <w:noWrap/>
            <w:vAlign w:val="center"/>
            <w:hideMark/>
          </w:tcPr>
          <w:p w14:paraId="2C5EE37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535</w:t>
            </w:r>
          </w:p>
        </w:tc>
        <w:tc>
          <w:tcPr>
            <w:tcW w:w="256" w:type="pct"/>
            <w:tcBorders>
              <w:top w:val="nil"/>
              <w:left w:val="nil"/>
              <w:bottom w:val="single" w:sz="4" w:space="0" w:color="auto"/>
              <w:right w:val="single" w:sz="4" w:space="0" w:color="auto"/>
            </w:tcBorders>
            <w:shd w:val="clear" w:color="auto" w:fill="auto"/>
            <w:noWrap/>
            <w:vAlign w:val="center"/>
            <w:hideMark/>
          </w:tcPr>
          <w:p w14:paraId="4F489DE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701</w:t>
            </w:r>
          </w:p>
        </w:tc>
        <w:tc>
          <w:tcPr>
            <w:tcW w:w="256" w:type="pct"/>
            <w:tcBorders>
              <w:top w:val="nil"/>
              <w:left w:val="nil"/>
              <w:bottom w:val="single" w:sz="4" w:space="0" w:color="auto"/>
              <w:right w:val="single" w:sz="4" w:space="0" w:color="auto"/>
            </w:tcBorders>
            <w:shd w:val="clear" w:color="auto" w:fill="auto"/>
            <w:noWrap/>
            <w:vAlign w:val="center"/>
            <w:hideMark/>
          </w:tcPr>
          <w:p w14:paraId="2FDF5D3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0585</w:t>
            </w:r>
          </w:p>
        </w:tc>
        <w:tc>
          <w:tcPr>
            <w:tcW w:w="256" w:type="pct"/>
            <w:tcBorders>
              <w:top w:val="nil"/>
              <w:left w:val="nil"/>
              <w:bottom w:val="single" w:sz="4" w:space="0" w:color="auto"/>
              <w:right w:val="single" w:sz="4" w:space="0" w:color="auto"/>
            </w:tcBorders>
            <w:shd w:val="clear" w:color="auto" w:fill="auto"/>
            <w:noWrap/>
            <w:vAlign w:val="center"/>
            <w:hideMark/>
          </w:tcPr>
          <w:p w14:paraId="270727A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889C98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90503E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ESTANDAR, ESTRIADA, SIN DIENTES, LONGITUD 14 CM.</w:t>
            </w:r>
          </w:p>
        </w:tc>
        <w:tc>
          <w:tcPr>
            <w:tcW w:w="533" w:type="pct"/>
            <w:tcBorders>
              <w:top w:val="nil"/>
              <w:left w:val="nil"/>
              <w:bottom w:val="single" w:sz="4" w:space="0" w:color="auto"/>
              <w:right w:val="single" w:sz="4" w:space="0" w:color="auto"/>
            </w:tcBorders>
            <w:shd w:val="clear" w:color="auto" w:fill="auto"/>
            <w:noWrap/>
            <w:vAlign w:val="center"/>
            <w:hideMark/>
          </w:tcPr>
          <w:p w14:paraId="10748AA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1F8875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66D819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211DF1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4709FE20"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E04421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656</w:t>
            </w:r>
          </w:p>
        </w:tc>
        <w:tc>
          <w:tcPr>
            <w:tcW w:w="256" w:type="pct"/>
            <w:tcBorders>
              <w:top w:val="nil"/>
              <w:left w:val="nil"/>
              <w:bottom w:val="single" w:sz="4" w:space="0" w:color="auto"/>
              <w:right w:val="single" w:sz="4" w:space="0" w:color="auto"/>
            </w:tcBorders>
            <w:shd w:val="clear" w:color="auto" w:fill="auto"/>
            <w:vAlign w:val="center"/>
            <w:hideMark/>
          </w:tcPr>
          <w:p w14:paraId="5467377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535</w:t>
            </w:r>
          </w:p>
        </w:tc>
        <w:tc>
          <w:tcPr>
            <w:tcW w:w="256" w:type="pct"/>
            <w:tcBorders>
              <w:top w:val="nil"/>
              <w:left w:val="nil"/>
              <w:bottom w:val="single" w:sz="4" w:space="0" w:color="auto"/>
              <w:right w:val="single" w:sz="4" w:space="0" w:color="auto"/>
            </w:tcBorders>
            <w:shd w:val="clear" w:color="auto" w:fill="auto"/>
            <w:vAlign w:val="center"/>
            <w:hideMark/>
          </w:tcPr>
          <w:p w14:paraId="16C8031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701</w:t>
            </w:r>
          </w:p>
        </w:tc>
        <w:tc>
          <w:tcPr>
            <w:tcW w:w="256" w:type="pct"/>
            <w:tcBorders>
              <w:top w:val="nil"/>
              <w:left w:val="nil"/>
              <w:bottom w:val="single" w:sz="4" w:space="0" w:color="auto"/>
              <w:right w:val="single" w:sz="4" w:space="0" w:color="auto"/>
            </w:tcBorders>
            <w:shd w:val="clear" w:color="auto" w:fill="auto"/>
            <w:vAlign w:val="center"/>
            <w:hideMark/>
          </w:tcPr>
          <w:p w14:paraId="122BE48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0767</w:t>
            </w:r>
          </w:p>
        </w:tc>
        <w:tc>
          <w:tcPr>
            <w:tcW w:w="256" w:type="pct"/>
            <w:tcBorders>
              <w:top w:val="nil"/>
              <w:left w:val="nil"/>
              <w:bottom w:val="single" w:sz="4" w:space="0" w:color="auto"/>
              <w:right w:val="single" w:sz="4" w:space="0" w:color="auto"/>
            </w:tcBorders>
            <w:shd w:val="clear" w:color="auto" w:fill="auto"/>
            <w:vAlign w:val="center"/>
            <w:hideMark/>
          </w:tcPr>
          <w:p w14:paraId="38EAA79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vAlign w:val="center"/>
            <w:hideMark/>
          </w:tcPr>
          <w:p w14:paraId="1D2D486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D3FF98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HALSTED MOSQUITO, RECTA, SIN DIENTES, LONGITUD DE 120 A 130 MM.</w:t>
            </w:r>
          </w:p>
        </w:tc>
        <w:tc>
          <w:tcPr>
            <w:tcW w:w="533" w:type="pct"/>
            <w:tcBorders>
              <w:top w:val="nil"/>
              <w:left w:val="nil"/>
              <w:bottom w:val="single" w:sz="4" w:space="0" w:color="auto"/>
              <w:right w:val="single" w:sz="4" w:space="0" w:color="auto"/>
            </w:tcBorders>
            <w:shd w:val="clear" w:color="auto" w:fill="auto"/>
            <w:noWrap/>
            <w:vAlign w:val="center"/>
            <w:hideMark/>
          </w:tcPr>
          <w:p w14:paraId="4A55776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BD29A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98CC29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81209A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4F0B23F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566E80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657</w:t>
            </w:r>
          </w:p>
        </w:tc>
        <w:tc>
          <w:tcPr>
            <w:tcW w:w="256" w:type="pct"/>
            <w:tcBorders>
              <w:top w:val="nil"/>
              <w:left w:val="nil"/>
              <w:bottom w:val="single" w:sz="4" w:space="0" w:color="auto"/>
              <w:right w:val="single" w:sz="4" w:space="0" w:color="auto"/>
            </w:tcBorders>
            <w:shd w:val="clear" w:color="auto" w:fill="auto"/>
            <w:noWrap/>
            <w:vAlign w:val="center"/>
            <w:hideMark/>
          </w:tcPr>
          <w:p w14:paraId="37DFCBD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535</w:t>
            </w:r>
          </w:p>
        </w:tc>
        <w:tc>
          <w:tcPr>
            <w:tcW w:w="256" w:type="pct"/>
            <w:tcBorders>
              <w:top w:val="nil"/>
              <w:left w:val="nil"/>
              <w:bottom w:val="single" w:sz="4" w:space="0" w:color="auto"/>
              <w:right w:val="single" w:sz="4" w:space="0" w:color="auto"/>
            </w:tcBorders>
            <w:shd w:val="clear" w:color="auto" w:fill="auto"/>
            <w:noWrap/>
            <w:vAlign w:val="center"/>
            <w:hideMark/>
          </w:tcPr>
          <w:p w14:paraId="1F9C415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701</w:t>
            </w:r>
          </w:p>
        </w:tc>
        <w:tc>
          <w:tcPr>
            <w:tcW w:w="256" w:type="pct"/>
            <w:tcBorders>
              <w:top w:val="nil"/>
              <w:left w:val="nil"/>
              <w:bottom w:val="single" w:sz="4" w:space="0" w:color="auto"/>
              <w:right w:val="single" w:sz="4" w:space="0" w:color="auto"/>
            </w:tcBorders>
            <w:shd w:val="clear" w:color="auto" w:fill="auto"/>
            <w:noWrap/>
            <w:vAlign w:val="center"/>
            <w:hideMark/>
          </w:tcPr>
          <w:p w14:paraId="4883639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1955</w:t>
            </w:r>
          </w:p>
        </w:tc>
        <w:tc>
          <w:tcPr>
            <w:tcW w:w="256" w:type="pct"/>
            <w:tcBorders>
              <w:top w:val="nil"/>
              <w:left w:val="nil"/>
              <w:bottom w:val="single" w:sz="4" w:space="0" w:color="auto"/>
              <w:right w:val="single" w:sz="4" w:space="0" w:color="auto"/>
            </w:tcBorders>
            <w:shd w:val="clear" w:color="auto" w:fill="auto"/>
            <w:noWrap/>
            <w:vAlign w:val="center"/>
            <w:hideMark/>
          </w:tcPr>
          <w:p w14:paraId="7390B8E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256" w:type="pct"/>
            <w:tcBorders>
              <w:top w:val="nil"/>
              <w:left w:val="nil"/>
              <w:bottom w:val="single" w:sz="4" w:space="0" w:color="auto"/>
              <w:right w:val="single" w:sz="4" w:space="0" w:color="auto"/>
            </w:tcBorders>
            <w:shd w:val="clear" w:color="auto" w:fill="auto"/>
            <w:noWrap/>
            <w:vAlign w:val="center"/>
            <w:hideMark/>
          </w:tcPr>
          <w:p w14:paraId="1211507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D492FC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FOERSTER O FOERSTER-BALLENGER, CURVA, ESTRIADA, LONGITUD DE 240 A 250 MM.</w:t>
            </w:r>
          </w:p>
        </w:tc>
        <w:tc>
          <w:tcPr>
            <w:tcW w:w="533" w:type="pct"/>
            <w:tcBorders>
              <w:top w:val="nil"/>
              <w:left w:val="nil"/>
              <w:bottom w:val="single" w:sz="4" w:space="0" w:color="auto"/>
              <w:right w:val="single" w:sz="4" w:space="0" w:color="auto"/>
            </w:tcBorders>
            <w:shd w:val="clear" w:color="auto" w:fill="auto"/>
            <w:noWrap/>
            <w:vAlign w:val="center"/>
            <w:hideMark/>
          </w:tcPr>
          <w:p w14:paraId="3BBA24B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F1EF79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20C37E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9C9D55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5A76A9D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96F397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658</w:t>
            </w:r>
          </w:p>
        </w:tc>
        <w:tc>
          <w:tcPr>
            <w:tcW w:w="256" w:type="pct"/>
            <w:tcBorders>
              <w:top w:val="nil"/>
              <w:left w:val="nil"/>
              <w:bottom w:val="single" w:sz="4" w:space="0" w:color="auto"/>
              <w:right w:val="single" w:sz="4" w:space="0" w:color="auto"/>
            </w:tcBorders>
            <w:shd w:val="clear" w:color="auto" w:fill="auto"/>
            <w:noWrap/>
            <w:vAlign w:val="center"/>
            <w:hideMark/>
          </w:tcPr>
          <w:p w14:paraId="3AFC13F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535</w:t>
            </w:r>
          </w:p>
        </w:tc>
        <w:tc>
          <w:tcPr>
            <w:tcW w:w="256" w:type="pct"/>
            <w:tcBorders>
              <w:top w:val="nil"/>
              <w:left w:val="nil"/>
              <w:bottom w:val="single" w:sz="4" w:space="0" w:color="auto"/>
              <w:right w:val="single" w:sz="4" w:space="0" w:color="auto"/>
            </w:tcBorders>
            <w:shd w:val="clear" w:color="auto" w:fill="auto"/>
            <w:noWrap/>
            <w:vAlign w:val="center"/>
            <w:hideMark/>
          </w:tcPr>
          <w:p w14:paraId="7397029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701</w:t>
            </w:r>
          </w:p>
        </w:tc>
        <w:tc>
          <w:tcPr>
            <w:tcW w:w="256" w:type="pct"/>
            <w:tcBorders>
              <w:top w:val="nil"/>
              <w:left w:val="nil"/>
              <w:bottom w:val="single" w:sz="4" w:space="0" w:color="auto"/>
              <w:right w:val="single" w:sz="4" w:space="0" w:color="auto"/>
            </w:tcBorders>
            <w:shd w:val="clear" w:color="auto" w:fill="auto"/>
            <w:noWrap/>
            <w:vAlign w:val="center"/>
            <w:hideMark/>
          </w:tcPr>
          <w:p w14:paraId="034BFBA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1294</w:t>
            </w:r>
          </w:p>
        </w:tc>
        <w:tc>
          <w:tcPr>
            <w:tcW w:w="256" w:type="pct"/>
            <w:tcBorders>
              <w:top w:val="nil"/>
              <w:left w:val="nil"/>
              <w:bottom w:val="single" w:sz="4" w:space="0" w:color="auto"/>
              <w:right w:val="single" w:sz="4" w:space="0" w:color="auto"/>
            </w:tcBorders>
            <w:shd w:val="clear" w:color="auto" w:fill="auto"/>
            <w:noWrap/>
            <w:vAlign w:val="center"/>
            <w:hideMark/>
          </w:tcPr>
          <w:p w14:paraId="15012B2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68E04A1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F870834"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BACKHAUS, LONGITUD DE 60 A 90 MM.</w:t>
            </w:r>
          </w:p>
        </w:tc>
        <w:tc>
          <w:tcPr>
            <w:tcW w:w="533" w:type="pct"/>
            <w:tcBorders>
              <w:top w:val="nil"/>
              <w:left w:val="nil"/>
              <w:bottom w:val="single" w:sz="4" w:space="0" w:color="auto"/>
              <w:right w:val="single" w:sz="4" w:space="0" w:color="auto"/>
            </w:tcBorders>
            <w:shd w:val="clear" w:color="auto" w:fill="auto"/>
            <w:noWrap/>
            <w:vAlign w:val="center"/>
            <w:hideMark/>
          </w:tcPr>
          <w:p w14:paraId="7A52A76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FED05A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2FE3BB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E45E53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w:t>
            </w:r>
          </w:p>
        </w:tc>
      </w:tr>
      <w:tr w:rsidR="002C1C49" w:rsidRPr="00777E3A" w14:paraId="42C55900"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55DC4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659</w:t>
            </w:r>
          </w:p>
        </w:tc>
        <w:tc>
          <w:tcPr>
            <w:tcW w:w="256" w:type="pct"/>
            <w:tcBorders>
              <w:top w:val="nil"/>
              <w:left w:val="nil"/>
              <w:bottom w:val="single" w:sz="4" w:space="0" w:color="auto"/>
              <w:right w:val="single" w:sz="4" w:space="0" w:color="auto"/>
            </w:tcBorders>
            <w:shd w:val="clear" w:color="auto" w:fill="auto"/>
            <w:noWrap/>
            <w:vAlign w:val="center"/>
            <w:hideMark/>
          </w:tcPr>
          <w:p w14:paraId="4946E7A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535</w:t>
            </w:r>
          </w:p>
        </w:tc>
        <w:tc>
          <w:tcPr>
            <w:tcW w:w="256" w:type="pct"/>
            <w:tcBorders>
              <w:top w:val="nil"/>
              <w:left w:val="nil"/>
              <w:bottom w:val="single" w:sz="4" w:space="0" w:color="auto"/>
              <w:right w:val="single" w:sz="4" w:space="0" w:color="auto"/>
            </w:tcBorders>
            <w:shd w:val="clear" w:color="auto" w:fill="auto"/>
            <w:noWrap/>
            <w:vAlign w:val="center"/>
            <w:hideMark/>
          </w:tcPr>
          <w:p w14:paraId="4031535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701</w:t>
            </w:r>
          </w:p>
        </w:tc>
        <w:tc>
          <w:tcPr>
            <w:tcW w:w="256" w:type="pct"/>
            <w:tcBorders>
              <w:top w:val="nil"/>
              <w:left w:val="nil"/>
              <w:bottom w:val="single" w:sz="4" w:space="0" w:color="auto"/>
              <w:right w:val="single" w:sz="4" w:space="0" w:color="auto"/>
            </w:tcBorders>
            <w:shd w:val="clear" w:color="auto" w:fill="auto"/>
            <w:noWrap/>
            <w:vAlign w:val="center"/>
            <w:hideMark/>
          </w:tcPr>
          <w:p w14:paraId="3F565B5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1831</w:t>
            </w:r>
          </w:p>
        </w:tc>
        <w:tc>
          <w:tcPr>
            <w:tcW w:w="256" w:type="pct"/>
            <w:tcBorders>
              <w:top w:val="nil"/>
              <w:left w:val="nil"/>
              <w:bottom w:val="single" w:sz="4" w:space="0" w:color="auto"/>
              <w:right w:val="single" w:sz="4" w:space="0" w:color="auto"/>
            </w:tcBorders>
            <w:shd w:val="clear" w:color="auto" w:fill="auto"/>
            <w:noWrap/>
            <w:vAlign w:val="center"/>
            <w:hideMark/>
          </w:tcPr>
          <w:p w14:paraId="6EFAD75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256" w:type="pct"/>
            <w:tcBorders>
              <w:top w:val="nil"/>
              <w:left w:val="nil"/>
              <w:bottom w:val="single" w:sz="4" w:space="0" w:color="auto"/>
              <w:right w:val="single" w:sz="4" w:space="0" w:color="auto"/>
            </w:tcBorders>
            <w:shd w:val="clear" w:color="auto" w:fill="auto"/>
            <w:noWrap/>
            <w:vAlign w:val="center"/>
            <w:hideMark/>
          </w:tcPr>
          <w:p w14:paraId="28233FE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B5755F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FOERSTER O FOERSTER-BALLENGER, RECTA, ESTRIADA, LONGITUD DE 180 A 200 MM.</w:t>
            </w:r>
          </w:p>
        </w:tc>
        <w:tc>
          <w:tcPr>
            <w:tcW w:w="533" w:type="pct"/>
            <w:tcBorders>
              <w:top w:val="nil"/>
              <w:left w:val="nil"/>
              <w:bottom w:val="single" w:sz="4" w:space="0" w:color="auto"/>
              <w:right w:val="single" w:sz="4" w:space="0" w:color="auto"/>
            </w:tcBorders>
            <w:shd w:val="clear" w:color="auto" w:fill="auto"/>
            <w:noWrap/>
            <w:vAlign w:val="center"/>
            <w:hideMark/>
          </w:tcPr>
          <w:p w14:paraId="10899E6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A8F905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0A144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5C0714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1FA7F00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7F42A0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660</w:t>
            </w:r>
          </w:p>
        </w:tc>
        <w:tc>
          <w:tcPr>
            <w:tcW w:w="256" w:type="pct"/>
            <w:tcBorders>
              <w:top w:val="nil"/>
              <w:left w:val="nil"/>
              <w:bottom w:val="single" w:sz="4" w:space="0" w:color="auto"/>
              <w:right w:val="single" w:sz="4" w:space="0" w:color="auto"/>
            </w:tcBorders>
            <w:shd w:val="clear" w:color="auto" w:fill="auto"/>
            <w:noWrap/>
            <w:vAlign w:val="center"/>
            <w:hideMark/>
          </w:tcPr>
          <w:p w14:paraId="5CFDC80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535</w:t>
            </w:r>
          </w:p>
        </w:tc>
        <w:tc>
          <w:tcPr>
            <w:tcW w:w="256" w:type="pct"/>
            <w:tcBorders>
              <w:top w:val="nil"/>
              <w:left w:val="nil"/>
              <w:bottom w:val="single" w:sz="4" w:space="0" w:color="auto"/>
              <w:right w:val="single" w:sz="4" w:space="0" w:color="auto"/>
            </w:tcBorders>
            <w:shd w:val="clear" w:color="auto" w:fill="auto"/>
            <w:noWrap/>
            <w:vAlign w:val="center"/>
            <w:hideMark/>
          </w:tcPr>
          <w:p w14:paraId="0EF095A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701</w:t>
            </w:r>
          </w:p>
        </w:tc>
        <w:tc>
          <w:tcPr>
            <w:tcW w:w="256" w:type="pct"/>
            <w:tcBorders>
              <w:top w:val="nil"/>
              <w:left w:val="nil"/>
              <w:bottom w:val="single" w:sz="4" w:space="0" w:color="auto"/>
              <w:right w:val="single" w:sz="4" w:space="0" w:color="auto"/>
            </w:tcBorders>
            <w:shd w:val="clear" w:color="auto" w:fill="auto"/>
            <w:noWrap/>
            <w:vAlign w:val="center"/>
            <w:hideMark/>
          </w:tcPr>
          <w:p w14:paraId="3EAB10D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4603</w:t>
            </w:r>
          </w:p>
        </w:tc>
        <w:tc>
          <w:tcPr>
            <w:tcW w:w="256" w:type="pct"/>
            <w:tcBorders>
              <w:top w:val="nil"/>
              <w:left w:val="nil"/>
              <w:bottom w:val="single" w:sz="4" w:space="0" w:color="auto"/>
              <w:right w:val="single" w:sz="4" w:space="0" w:color="auto"/>
            </w:tcBorders>
            <w:shd w:val="clear" w:color="auto" w:fill="auto"/>
            <w:noWrap/>
            <w:vAlign w:val="center"/>
            <w:hideMark/>
          </w:tcPr>
          <w:p w14:paraId="43B1359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256" w:type="pct"/>
            <w:tcBorders>
              <w:top w:val="nil"/>
              <w:left w:val="nil"/>
              <w:bottom w:val="single" w:sz="4" w:space="0" w:color="auto"/>
              <w:right w:val="single" w:sz="4" w:space="0" w:color="auto"/>
            </w:tcBorders>
            <w:shd w:val="clear" w:color="auto" w:fill="auto"/>
            <w:noWrap/>
            <w:vAlign w:val="center"/>
            <w:hideMark/>
          </w:tcPr>
          <w:p w14:paraId="00627C0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D3D415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HARTMAN O BABY MOSQUITO, RECTA, LONGITUD DE 90 A 100 MM.</w:t>
            </w:r>
          </w:p>
        </w:tc>
        <w:tc>
          <w:tcPr>
            <w:tcW w:w="533" w:type="pct"/>
            <w:tcBorders>
              <w:top w:val="nil"/>
              <w:left w:val="nil"/>
              <w:bottom w:val="single" w:sz="4" w:space="0" w:color="auto"/>
              <w:right w:val="single" w:sz="4" w:space="0" w:color="auto"/>
            </w:tcBorders>
            <w:shd w:val="clear" w:color="auto" w:fill="auto"/>
            <w:noWrap/>
            <w:vAlign w:val="center"/>
            <w:hideMark/>
          </w:tcPr>
          <w:p w14:paraId="120122F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0A73CF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ADAA46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0E1C0A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w:t>
            </w:r>
          </w:p>
        </w:tc>
      </w:tr>
      <w:tr w:rsidR="002C1C49" w:rsidRPr="00777E3A" w14:paraId="64C9EB1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8B0FD7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661</w:t>
            </w:r>
          </w:p>
        </w:tc>
        <w:tc>
          <w:tcPr>
            <w:tcW w:w="256" w:type="pct"/>
            <w:tcBorders>
              <w:top w:val="nil"/>
              <w:left w:val="nil"/>
              <w:bottom w:val="single" w:sz="4" w:space="0" w:color="auto"/>
              <w:right w:val="single" w:sz="4" w:space="0" w:color="auto"/>
            </w:tcBorders>
            <w:shd w:val="clear" w:color="auto" w:fill="auto"/>
            <w:noWrap/>
            <w:vAlign w:val="center"/>
            <w:hideMark/>
          </w:tcPr>
          <w:p w14:paraId="08F8707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535</w:t>
            </w:r>
          </w:p>
        </w:tc>
        <w:tc>
          <w:tcPr>
            <w:tcW w:w="256" w:type="pct"/>
            <w:tcBorders>
              <w:top w:val="nil"/>
              <w:left w:val="nil"/>
              <w:bottom w:val="single" w:sz="4" w:space="0" w:color="auto"/>
              <w:right w:val="single" w:sz="4" w:space="0" w:color="auto"/>
            </w:tcBorders>
            <w:shd w:val="clear" w:color="auto" w:fill="auto"/>
            <w:noWrap/>
            <w:vAlign w:val="center"/>
            <w:hideMark/>
          </w:tcPr>
          <w:p w14:paraId="3DFE20A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716</w:t>
            </w:r>
          </w:p>
        </w:tc>
        <w:tc>
          <w:tcPr>
            <w:tcW w:w="256" w:type="pct"/>
            <w:tcBorders>
              <w:top w:val="nil"/>
              <w:left w:val="nil"/>
              <w:bottom w:val="single" w:sz="4" w:space="0" w:color="auto"/>
              <w:right w:val="single" w:sz="4" w:space="0" w:color="auto"/>
            </w:tcBorders>
            <w:shd w:val="clear" w:color="auto" w:fill="auto"/>
            <w:noWrap/>
            <w:vAlign w:val="center"/>
            <w:hideMark/>
          </w:tcPr>
          <w:p w14:paraId="59366CD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2709</w:t>
            </w:r>
          </w:p>
        </w:tc>
        <w:tc>
          <w:tcPr>
            <w:tcW w:w="256" w:type="pct"/>
            <w:tcBorders>
              <w:top w:val="nil"/>
              <w:left w:val="nil"/>
              <w:bottom w:val="single" w:sz="4" w:space="0" w:color="auto"/>
              <w:right w:val="single" w:sz="4" w:space="0" w:color="auto"/>
            </w:tcBorders>
            <w:shd w:val="clear" w:color="auto" w:fill="auto"/>
            <w:noWrap/>
            <w:vAlign w:val="center"/>
            <w:hideMark/>
          </w:tcPr>
          <w:p w14:paraId="17FA88B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015AA93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E19B42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PORTA AGUJA HEGAR O MAYO-HEGAR, RECTO, SIN RANURA CENTRAL, CON INSERTOS DE CARBURO DE TUNGSTENO, LONGITUD DE 150 A 160 MM.</w:t>
            </w:r>
          </w:p>
        </w:tc>
        <w:tc>
          <w:tcPr>
            <w:tcW w:w="533" w:type="pct"/>
            <w:tcBorders>
              <w:top w:val="nil"/>
              <w:left w:val="nil"/>
              <w:bottom w:val="single" w:sz="4" w:space="0" w:color="auto"/>
              <w:right w:val="single" w:sz="4" w:space="0" w:color="auto"/>
            </w:tcBorders>
            <w:shd w:val="clear" w:color="auto" w:fill="auto"/>
            <w:noWrap/>
            <w:vAlign w:val="center"/>
            <w:hideMark/>
          </w:tcPr>
          <w:p w14:paraId="0B21704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CDDEC1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8B5F8D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8183C3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w:t>
            </w:r>
          </w:p>
        </w:tc>
      </w:tr>
      <w:tr w:rsidR="002C1C49" w:rsidRPr="00777E3A" w14:paraId="1C8BCD8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14CDE3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662</w:t>
            </w:r>
          </w:p>
        </w:tc>
        <w:tc>
          <w:tcPr>
            <w:tcW w:w="256" w:type="pct"/>
            <w:tcBorders>
              <w:top w:val="nil"/>
              <w:left w:val="nil"/>
              <w:bottom w:val="single" w:sz="4" w:space="0" w:color="auto"/>
              <w:right w:val="single" w:sz="4" w:space="0" w:color="auto"/>
            </w:tcBorders>
            <w:shd w:val="clear" w:color="auto" w:fill="auto"/>
            <w:noWrap/>
            <w:vAlign w:val="center"/>
            <w:hideMark/>
          </w:tcPr>
          <w:p w14:paraId="6CF5F6C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535</w:t>
            </w:r>
          </w:p>
        </w:tc>
        <w:tc>
          <w:tcPr>
            <w:tcW w:w="256" w:type="pct"/>
            <w:tcBorders>
              <w:top w:val="nil"/>
              <w:left w:val="nil"/>
              <w:bottom w:val="single" w:sz="4" w:space="0" w:color="auto"/>
              <w:right w:val="single" w:sz="4" w:space="0" w:color="auto"/>
            </w:tcBorders>
            <w:shd w:val="clear" w:color="auto" w:fill="auto"/>
            <w:noWrap/>
            <w:vAlign w:val="center"/>
            <w:hideMark/>
          </w:tcPr>
          <w:p w14:paraId="330890A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716</w:t>
            </w:r>
          </w:p>
        </w:tc>
        <w:tc>
          <w:tcPr>
            <w:tcW w:w="256" w:type="pct"/>
            <w:tcBorders>
              <w:top w:val="nil"/>
              <w:left w:val="nil"/>
              <w:bottom w:val="single" w:sz="4" w:space="0" w:color="auto"/>
              <w:right w:val="single" w:sz="4" w:space="0" w:color="auto"/>
            </w:tcBorders>
            <w:shd w:val="clear" w:color="auto" w:fill="auto"/>
            <w:noWrap/>
            <w:vAlign w:val="center"/>
            <w:hideMark/>
          </w:tcPr>
          <w:p w14:paraId="6AA2FDC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2683</w:t>
            </w:r>
          </w:p>
        </w:tc>
        <w:tc>
          <w:tcPr>
            <w:tcW w:w="256" w:type="pct"/>
            <w:tcBorders>
              <w:top w:val="nil"/>
              <w:left w:val="nil"/>
              <w:bottom w:val="single" w:sz="4" w:space="0" w:color="auto"/>
              <w:right w:val="single" w:sz="4" w:space="0" w:color="auto"/>
            </w:tcBorders>
            <w:shd w:val="clear" w:color="auto" w:fill="auto"/>
            <w:noWrap/>
            <w:vAlign w:val="center"/>
            <w:hideMark/>
          </w:tcPr>
          <w:p w14:paraId="09EFDA8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519FF95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12E29B9"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PORTA AGUJA DE USO GENERAL. PORTA AGUJAS HEGAR O MAYO-HEGAR RECTO CON RANURA CENTRAL LONGITUD DE 160 MM.</w:t>
            </w:r>
          </w:p>
        </w:tc>
        <w:tc>
          <w:tcPr>
            <w:tcW w:w="533" w:type="pct"/>
            <w:tcBorders>
              <w:top w:val="nil"/>
              <w:left w:val="nil"/>
              <w:bottom w:val="single" w:sz="4" w:space="0" w:color="auto"/>
              <w:right w:val="single" w:sz="4" w:space="0" w:color="auto"/>
            </w:tcBorders>
            <w:shd w:val="clear" w:color="auto" w:fill="auto"/>
            <w:noWrap/>
            <w:vAlign w:val="center"/>
            <w:hideMark/>
          </w:tcPr>
          <w:p w14:paraId="630355E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20271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2B6179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EB4E39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445FD5F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A57C0C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663</w:t>
            </w:r>
          </w:p>
        </w:tc>
        <w:tc>
          <w:tcPr>
            <w:tcW w:w="256" w:type="pct"/>
            <w:tcBorders>
              <w:top w:val="nil"/>
              <w:left w:val="nil"/>
              <w:bottom w:val="single" w:sz="4" w:space="0" w:color="auto"/>
              <w:right w:val="single" w:sz="4" w:space="0" w:color="auto"/>
            </w:tcBorders>
            <w:shd w:val="clear" w:color="auto" w:fill="auto"/>
            <w:noWrap/>
            <w:vAlign w:val="center"/>
            <w:hideMark/>
          </w:tcPr>
          <w:p w14:paraId="538C6AB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535</w:t>
            </w:r>
          </w:p>
        </w:tc>
        <w:tc>
          <w:tcPr>
            <w:tcW w:w="256" w:type="pct"/>
            <w:tcBorders>
              <w:top w:val="nil"/>
              <w:left w:val="nil"/>
              <w:bottom w:val="single" w:sz="4" w:space="0" w:color="auto"/>
              <w:right w:val="single" w:sz="4" w:space="0" w:color="auto"/>
            </w:tcBorders>
            <w:shd w:val="clear" w:color="auto" w:fill="auto"/>
            <w:noWrap/>
            <w:vAlign w:val="center"/>
            <w:hideMark/>
          </w:tcPr>
          <w:p w14:paraId="4CE7AE9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716</w:t>
            </w:r>
          </w:p>
        </w:tc>
        <w:tc>
          <w:tcPr>
            <w:tcW w:w="256" w:type="pct"/>
            <w:tcBorders>
              <w:top w:val="nil"/>
              <w:left w:val="nil"/>
              <w:bottom w:val="single" w:sz="4" w:space="0" w:color="auto"/>
              <w:right w:val="single" w:sz="4" w:space="0" w:color="auto"/>
            </w:tcBorders>
            <w:shd w:val="clear" w:color="auto" w:fill="auto"/>
            <w:noWrap/>
            <w:vAlign w:val="center"/>
            <w:hideMark/>
          </w:tcPr>
          <w:p w14:paraId="6F21160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0026</w:t>
            </w:r>
          </w:p>
        </w:tc>
        <w:tc>
          <w:tcPr>
            <w:tcW w:w="256" w:type="pct"/>
            <w:tcBorders>
              <w:top w:val="nil"/>
              <w:left w:val="nil"/>
              <w:bottom w:val="single" w:sz="4" w:space="0" w:color="auto"/>
              <w:right w:val="single" w:sz="4" w:space="0" w:color="auto"/>
            </w:tcBorders>
            <w:shd w:val="clear" w:color="auto" w:fill="auto"/>
            <w:noWrap/>
            <w:vAlign w:val="center"/>
            <w:hideMark/>
          </w:tcPr>
          <w:p w14:paraId="6357794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256" w:type="pct"/>
            <w:tcBorders>
              <w:top w:val="nil"/>
              <w:left w:val="nil"/>
              <w:bottom w:val="single" w:sz="4" w:space="0" w:color="auto"/>
              <w:right w:val="single" w:sz="4" w:space="0" w:color="auto"/>
            </w:tcBorders>
            <w:shd w:val="clear" w:color="auto" w:fill="auto"/>
            <w:noWrap/>
            <w:vAlign w:val="center"/>
            <w:hideMark/>
          </w:tcPr>
          <w:p w14:paraId="2DD3F47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755DC4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PORTA AGUJA PARA MICROSUTURA. PORTA AGUJAS CASTROVIEJO CURVO SIN RETEN DE TITANIO LONGITUD DE 130 A 140 MM.</w:t>
            </w:r>
          </w:p>
        </w:tc>
        <w:tc>
          <w:tcPr>
            <w:tcW w:w="533" w:type="pct"/>
            <w:tcBorders>
              <w:top w:val="nil"/>
              <w:left w:val="nil"/>
              <w:bottom w:val="single" w:sz="4" w:space="0" w:color="auto"/>
              <w:right w:val="single" w:sz="4" w:space="0" w:color="auto"/>
            </w:tcBorders>
            <w:shd w:val="clear" w:color="auto" w:fill="auto"/>
            <w:vAlign w:val="center"/>
            <w:hideMark/>
          </w:tcPr>
          <w:p w14:paraId="73F19831"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668734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01C599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AA4EE8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1F2C4F5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BA0103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664</w:t>
            </w:r>
          </w:p>
        </w:tc>
        <w:tc>
          <w:tcPr>
            <w:tcW w:w="256" w:type="pct"/>
            <w:tcBorders>
              <w:top w:val="nil"/>
              <w:left w:val="nil"/>
              <w:bottom w:val="single" w:sz="4" w:space="0" w:color="auto"/>
              <w:right w:val="single" w:sz="4" w:space="0" w:color="auto"/>
            </w:tcBorders>
            <w:shd w:val="clear" w:color="auto" w:fill="auto"/>
            <w:noWrap/>
            <w:vAlign w:val="center"/>
            <w:hideMark/>
          </w:tcPr>
          <w:p w14:paraId="3699E8C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535</w:t>
            </w:r>
          </w:p>
        </w:tc>
        <w:tc>
          <w:tcPr>
            <w:tcW w:w="256" w:type="pct"/>
            <w:tcBorders>
              <w:top w:val="nil"/>
              <w:left w:val="nil"/>
              <w:bottom w:val="single" w:sz="4" w:space="0" w:color="auto"/>
              <w:right w:val="single" w:sz="4" w:space="0" w:color="auto"/>
            </w:tcBorders>
            <w:shd w:val="clear" w:color="auto" w:fill="auto"/>
            <w:noWrap/>
            <w:vAlign w:val="center"/>
            <w:hideMark/>
          </w:tcPr>
          <w:p w14:paraId="49836D3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814</w:t>
            </w:r>
          </w:p>
        </w:tc>
        <w:tc>
          <w:tcPr>
            <w:tcW w:w="256" w:type="pct"/>
            <w:tcBorders>
              <w:top w:val="nil"/>
              <w:left w:val="nil"/>
              <w:bottom w:val="single" w:sz="4" w:space="0" w:color="auto"/>
              <w:right w:val="single" w:sz="4" w:space="0" w:color="auto"/>
            </w:tcBorders>
            <w:shd w:val="clear" w:color="auto" w:fill="auto"/>
            <w:noWrap/>
            <w:vAlign w:val="center"/>
            <w:hideMark/>
          </w:tcPr>
          <w:p w14:paraId="520096F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0480</w:t>
            </w:r>
          </w:p>
        </w:tc>
        <w:tc>
          <w:tcPr>
            <w:tcW w:w="256" w:type="pct"/>
            <w:tcBorders>
              <w:top w:val="nil"/>
              <w:left w:val="nil"/>
              <w:bottom w:val="single" w:sz="4" w:space="0" w:color="auto"/>
              <w:right w:val="single" w:sz="4" w:space="0" w:color="auto"/>
            </w:tcBorders>
            <w:shd w:val="clear" w:color="auto" w:fill="auto"/>
            <w:noWrap/>
            <w:vAlign w:val="center"/>
            <w:hideMark/>
          </w:tcPr>
          <w:p w14:paraId="7BAB607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256" w:type="pct"/>
            <w:tcBorders>
              <w:top w:val="nil"/>
              <w:left w:val="nil"/>
              <w:bottom w:val="single" w:sz="4" w:space="0" w:color="auto"/>
              <w:right w:val="single" w:sz="4" w:space="0" w:color="auto"/>
            </w:tcBorders>
            <w:shd w:val="clear" w:color="auto" w:fill="auto"/>
            <w:noWrap/>
            <w:vAlign w:val="center"/>
            <w:hideMark/>
          </w:tcPr>
          <w:p w14:paraId="78A1531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FFD24F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SEPARADOR FARABEUF, JUEGO DE 2, LONGITUD DE 120 A 125 MM.</w:t>
            </w:r>
          </w:p>
        </w:tc>
        <w:tc>
          <w:tcPr>
            <w:tcW w:w="533" w:type="pct"/>
            <w:tcBorders>
              <w:top w:val="nil"/>
              <w:left w:val="nil"/>
              <w:bottom w:val="single" w:sz="4" w:space="0" w:color="auto"/>
              <w:right w:val="single" w:sz="4" w:space="0" w:color="auto"/>
            </w:tcBorders>
            <w:shd w:val="clear" w:color="auto" w:fill="auto"/>
            <w:noWrap/>
            <w:vAlign w:val="center"/>
            <w:hideMark/>
          </w:tcPr>
          <w:p w14:paraId="0D801DE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JUEGO</w:t>
            </w:r>
          </w:p>
        </w:tc>
        <w:tc>
          <w:tcPr>
            <w:tcW w:w="478" w:type="pct"/>
            <w:tcBorders>
              <w:top w:val="nil"/>
              <w:left w:val="nil"/>
              <w:bottom w:val="single" w:sz="4" w:space="0" w:color="auto"/>
              <w:right w:val="single" w:sz="4" w:space="0" w:color="auto"/>
            </w:tcBorders>
            <w:shd w:val="clear" w:color="auto" w:fill="auto"/>
            <w:noWrap/>
            <w:vAlign w:val="center"/>
            <w:hideMark/>
          </w:tcPr>
          <w:p w14:paraId="0708F3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D64E1C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JUEGO</w:t>
            </w:r>
          </w:p>
        </w:tc>
        <w:tc>
          <w:tcPr>
            <w:tcW w:w="489" w:type="pct"/>
            <w:tcBorders>
              <w:top w:val="nil"/>
              <w:left w:val="nil"/>
              <w:bottom w:val="single" w:sz="4" w:space="0" w:color="auto"/>
              <w:right w:val="single" w:sz="4" w:space="0" w:color="auto"/>
            </w:tcBorders>
            <w:shd w:val="clear" w:color="auto" w:fill="auto"/>
            <w:noWrap/>
            <w:vAlign w:val="center"/>
            <w:hideMark/>
          </w:tcPr>
          <w:p w14:paraId="22367B7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7CD68D2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1EC89C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665</w:t>
            </w:r>
          </w:p>
        </w:tc>
        <w:tc>
          <w:tcPr>
            <w:tcW w:w="256" w:type="pct"/>
            <w:tcBorders>
              <w:top w:val="nil"/>
              <w:left w:val="nil"/>
              <w:bottom w:val="single" w:sz="4" w:space="0" w:color="auto"/>
              <w:right w:val="single" w:sz="4" w:space="0" w:color="auto"/>
            </w:tcBorders>
            <w:shd w:val="clear" w:color="auto" w:fill="auto"/>
            <w:noWrap/>
            <w:vAlign w:val="center"/>
            <w:hideMark/>
          </w:tcPr>
          <w:p w14:paraId="6A6E9AF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535</w:t>
            </w:r>
          </w:p>
        </w:tc>
        <w:tc>
          <w:tcPr>
            <w:tcW w:w="256" w:type="pct"/>
            <w:tcBorders>
              <w:top w:val="nil"/>
              <w:left w:val="nil"/>
              <w:bottom w:val="single" w:sz="4" w:space="0" w:color="auto"/>
              <w:right w:val="single" w:sz="4" w:space="0" w:color="auto"/>
            </w:tcBorders>
            <w:shd w:val="clear" w:color="auto" w:fill="auto"/>
            <w:noWrap/>
            <w:vAlign w:val="center"/>
            <w:hideMark/>
          </w:tcPr>
          <w:p w14:paraId="303AEED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814</w:t>
            </w:r>
          </w:p>
        </w:tc>
        <w:tc>
          <w:tcPr>
            <w:tcW w:w="256" w:type="pct"/>
            <w:tcBorders>
              <w:top w:val="nil"/>
              <w:left w:val="nil"/>
              <w:bottom w:val="single" w:sz="4" w:space="0" w:color="auto"/>
              <w:right w:val="single" w:sz="4" w:space="0" w:color="auto"/>
            </w:tcBorders>
            <w:shd w:val="clear" w:color="auto" w:fill="auto"/>
            <w:noWrap/>
            <w:vAlign w:val="center"/>
            <w:hideMark/>
          </w:tcPr>
          <w:p w14:paraId="5FEA608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6552</w:t>
            </w:r>
          </w:p>
        </w:tc>
        <w:tc>
          <w:tcPr>
            <w:tcW w:w="256" w:type="pct"/>
            <w:tcBorders>
              <w:top w:val="nil"/>
              <w:left w:val="nil"/>
              <w:bottom w:val="single" w:sz="4" w:space="0" w:color="auto"/>
              <w:right w:val="single" w:sz="4" w:space="0" w:color="auto"/>
            </w:tcBorders>
            <w:shd w:val="clear" w:color="auto" w:fill="auto"/>
            <w:noWrap/>
            <w:vAlign w:val="center"/>
            <w:hideMark/>
          </w:tcPr>
          <w:p w14:paraId="3D874AB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0A49C5C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B35AD8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SEPARADOR SENN O BABY SENN-MILLER O SENN-MUELLER DE DOBLE EXTREMO CON 3 GARFIOS ROMOS LONGITUD DE 160 A 170 MM.</w:t>
            </w:r>
          </w:p>
        </w:tc>
        <w:tc>
          <w:tcPr>
            <w:tcW w:w="533" w:type="pct"/>
            <w:tcBorders>
              <w:top w:val="nil"/>
              <w:left w:val="nil"/>
              <w:bottom w:val="single" w:sz="4" w:space="0" w:color="auto"/>
              <w:right w:val="single" w:sz="4" w:space="0" w:color="auto"/>
            </w:tcBorders>
            <w:shd w:val="clear" w:color="auto" w:fill="auto"/>
            <w:noWrap/>
            <w:vAlign w:val="center"/>
            <w:hideMark/>
          </w:tcPr>
          <w:p w14:paraId="654ED10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BB61A9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425ED6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E11D2F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5710017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DF1884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666</w:t>
            </w:r>
          </w:p>
        </w:tc>
        <w:tc>
          <w:tcPr>
            <w:tcW w:w="256" w:type="pct"/>
            <w:tcBorders>
              <w:top w:val="nil"/>
              <w:left w:val="nil"/>
              <w:bottom w:val="single" w:sz="4" w:space="0" w:color="auto"/>
              <w:right w:val="single" w:sz="4" w:space="0" w:color="auto"/>
            </w:tcBorders>
            <w:shd w:val="clear" w:color="auto" w:fill="auto"/>
            <w:vAlign w:val="center"/>
            <w:hideMark/>
          </w:tcPr>
          <w:p w14:paraId="4604E7E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535</w:t>
            </w:r>
          </w:p>
        </w:tc>
        <w:tc>
          <w:tcPr>
            <w:tcW w:w="256" w:type="pct"/>
            <w:tcBorders>
              <w:top w:val="nil"/>
              <w:left w:val="nil"/>
              <w:bottom w:val="single" w:sz="4" w:space="0" w:color="auto"/>
              <w:right w:val="single" w:sz="4" w:space="0" w:color="auto"/>
            </w:tcBorders>
            <w:shd w:val="clear" w:color="auto" w:fill="auto"/>
            <w:vAlign w:val="center"/>
            <w:hideMark/>
          </w:tcPr>
          <w:p w14:paraId="45423F6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859</w:t>
            </w:r>
          </w:p>
        </w:tc>
        <w:tc>
          <w:tcPr>
            <w:tcW w:w="256" w:type="pct"/>
            <w:tcBorders>
              <w:top w:val="nil"/>
              <w:left w:val="nil"/>
              <w:bottom w:val="single" w:sz="4" w:space="0" w:color="auto"/>
              <w:right w:val="single" w:sz="4" w:space="0" w:color="auto"/>
            </w:tcBorders>
            <w:shd w:val="clear" w:color="auto" w:fill="auto"/>
            <w:vAlign w:val="center"/>
            <w:hideMark/>
          </w:tcPr>
          <w:p w14:paraId="1987E14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0494</w:t>
            </w:r>
          </w:p>
        </w:tc>
        <w:tc>
          <w:tcPr>
            <w:tcW w:w="256" w:type="pct"/>
            <w:tcBorders>
              <w:top w:val="nil"/>
              <w:left w:val="nil"/>
              <w:bottom w:val="single" w:sz="4" w:space="0" w:color="auto"/>
              <w:right w:val="single" w:sz="4" w:space="0" w:color="auto"/>
            </w:tcBorders>
            <w:shd w:val="clear" w:color="auto" w:fill="auto"/>
            <w:vAlign w:val="center"/>
            <w:hideMark/>
          </w:tcPr>
          <w:p w14:paraId="0CDA793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vAlign w:val="center"/>
            <w:hideMark/>
          </w:tcPr>
          <w:p w14:paraId="34685E8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2FF92C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TIJERA MAYO, RECTA, LONGITUD DE 140 A 145 MM.</w:t>
            </w:r>
          </w:p>
        </w:tc>
        <w:tc>
          <w:tcPr>
            <w:tcW w:w="533" w:type="pct"/>
            <w:tcBorders>
              <w:top w:val="nil"/>
              <w:left w:val="nil"/>
              <w:bottom w:val="single" w:sz="4" w:space="0" w:color="auto"/>
              <w:right w:val="single" w:sz="4" w:space="0" w:color="auto"/>
            </w:tcBorders>
            <w:shd w:val="clear" w:color="auto" w:fill="auto"/>
            <w:noWrap/>
            <w:vAlign w:val="center"/>
            <w:hideMark/>
          </w:tcPr>
          <w:p w14:paraId="41AE8A1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FF3D41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81B6FD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F9F230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488BA9F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C15DD7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667</w:t>
            </w:r>
          </w:p>
        </w:tc>
        <w:tc>
          <w:tcPr>
            <w:tcW w:w="256" w:type="pct"/>
            <w:tcBorders>
              <w:top w:val="nil"/>
              <w:left w:val="nil"/>
              <w:bottom w:val="single" w:sz="4" w:space="0" w:color="auto"/>
              <w:right w:val="single" w:sz="4" w:space="0" w:color="auto"/>
            </w:tcBorders>
            <w:shd w:val="clear" w:color="auto" w:fill="auto"/>
            <w:noWrap/>
            <w:vAlign w:val="center"/>
            <w:hideMark/>
          </w:tcPr>
          <w:p w14:paraId="0DDF16C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535</w:t>
            </w:r>
          </w:p>
        </w:tc>
        <w:tc>
          <w:tcPr>
            <w:tcW w:w="256" w:type="pct"/>
            <w:tcBorders>
              <w:top w:val="nil"/>
              <w:left w:val="nil"/>
              <w:bottom w:val="single" w:sz="4" w:space="0" w:color="auto"/>
              <w:right w:val="single" w:sz="4" w:space="0" w:color="auto"/>
            </w:tcBorders>
            <w:shd w:val="clear" w:color="auto" w:fill="auto"/>
            <w:noWrap/>
            <w:vAlign w:val="center"/>
            <w:hideMark/>
          </w:tcPr>
          <w:p w14:paraId="42786D6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859</w:t>
            </w:r>
          </w:p>
        </w:tc>
        <w:tc>
          <w:tcPr>
            <w:tcW w:w="256" w:type="pct"/>
            <w:tcBorders>
              <w:top w:val="nil"/>
              <w:left w:val="nil"/>
              <w:bottom w:val="single" w:sz="4" w:space="0" w:color="auto"/>
              <w:right w:val="single" w:sz="4" w:space="0" w:color="auto"/>
            </w:tcBorders>
            <w:shd w:val="clear" w:color="auto" w:fill="auto"/>
            <w:noWrap/>
            <w:vAlign w:val="center"/>
            <w:hideMark/>
          </w:tcPr>
          <w:p w14:paraId="210A2EB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1021</w:t>
            </w:r>
          </w:p>
        </w:tc>
        <w:tc>
          <w:tcPr>
            <w:tcW w:w="256" w:type="pct"/>
            <w:tcBorders>
              <w:top w:val="nil"/>
              <w:left w:val="nil"/>
              <w:bottom w:val="single" w:sz="4" w:space="0" w:color="auto"/>
              <w:right w:val="single" w:sz="4" w:space="0" w:color="auto"/>
            </w:tcBorders>
            <w:shd w:val="clear" w:color="auto" w:fill="auto"/>
            <w:noWrap/>
            <w:vAlign w:val="center"/>
            <w:hideMark/>
          </w:tcPr>
          <w:p w14:paraId="1EADCBB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C6DD52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C97C5B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TIJERA METZEMBAUM, CURVA, FINA, LONGITUD 18 CM.</w:t>
            </w:r>
          </w:p>
        </w:tc>
        <w:tc>
          <w:tcPr>
            <w:tcW w:w="533" w:type="pct"/>
            <w:tcBorders>
              <w:top w:val="nil"/>
              <w:left w:val="nil"/>
              <w:bottom w:val="single" w:sz="4" w:space="0" w:color="auto"/>
              <w:right w:val="single" w:sz="4" w:space="0" w:color="auto"/>
            </w:tcBorders>
            <w:shd w:val="clear" w:color="auto" w:fill="auto"/>
            <w:noWrap/>
            <w:vAlign w:val="center"/>
            <w:hideMark/>
          </w:tcPr>
          <w:p w14:paraId="1588B0F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7F978C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89A3E1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04D824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1E0DC44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1056B1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668</w:t>
            </w:r>
          </w:p>
        </w:tc>
        <w:tc>
          <w:tcPr>
            <w:tcW w:w="256" w:type="pct"/>
            <w:tcBorders>
              <w:top w:val="nil"/>
              <w:left w:val="nil"/>
              <w:bottom w:val="single" w:sz="4" w:space="0" w:color="auto"/>
              <w:right w:val="single" w:sz="4" w:space="0" w:color="auto"/>
            </w:tcBorders>
            <w:shd w:val="clear" w:color="auto" w:fill="auto"/>
            <w:vAlign w:val="center"/>
            <w:hideMark/>
          </w:tcPr>
          <w:p w14:paraId="37E90CF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535</w:t>
            </w:r>
          </w:p>
        </w:tc>
        <w:tc>
          <w:tcPr>
            <w:tcW w:w="256" w:type="pct"/>
            <w:tcBorders>
              <w:top w:val="nil"/>
              <w:left w:val="nil"/>
              <w:bottom w:val="single" w:sz="4" w:space="0" w:color="auto"/>
              <w:right w:val="single" w:sz="4" w:space="0" w:color="auto"/>
            </w:tcBorders>
            <w:shd w:val="clear" w:color="auto" w:fill="auto"/>
            <w:vAlign w:val="center"/>
            <w:hideMark/>
          </w:tcPr>
          <w:p w14:paraId="02A35CD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859</w:t>
            </w:r>
          </w:p>
        </w:tc>
        <w:tc>
          <w:tcPr>
            <w:tcW w:w="256" w:type="pct"/>
            <w:tcBorders>
              <w:top w:val="nil"/>
              <w:left w:val="nil"/>
              <w:bottom w:val="single" w:sz="4" w:space="0" w:color="auto"/>
              <w:right w:val="single" w:sz="4" w:space="0" w:color="auto"/>
            </w:tcBorders>
            <w:shd w:val="clear" w:color="auto" w:fill="auto"/>
            <w:vAlign w:val="center"/>
            <w:hideMark/>
          </w:tcPr>
          <w:p w14:paraId="502E4AC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4835</w:t>
            </w:r>
          </w:p>
        </w:tc>
        <w:tc>
          <w:tcPr>
            <w:tcW w:w="256" w:type="pct"/>
            <w:tcBorders>
              <w:top w:val="nil"/>
              <w:left w:val="nil"/>
              <w:bottom w:val="single" w:sz="4" w:space="0" w:color="auto"/>
              <w:right w:val="single" w:sz="4" w:space="0" w:color="auto"/>
            </w:tcBorders>
            <w:shd w:val="clear" w:color="auto" w:fill="auto"/>
            <w:vAlign w:val="center"/>
            <w:hideMark/>
          </w:tcPr>
          <w:p w14:paraId="1AF85D0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vAlign w:val="center"/>
            <w:hideMark/>
          </w:tcPr>
          <w:p w14:paraId="451511F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45EC3F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TIJERA MAYO, RECTA, LONGITUD DE 150 A 155 MM.</w:t>
            </w:r>
          </w:p>
        </w:tc>
        <w:tc>
          <w:tcPr>
            <w:tcW w:w="533" w:type="pct"/>
            <w:tcBorders>
              <w:top w:val="nil"/>
              <w:left w:val="nil"/>
              <w:bottom w:val="single" w:sz="4" w:space="0" w:color="auto"/>
              <w:right w:val="single" w:sz="4" w:space="0" w:color="auto"/>
            </w:tcBorders>
            <w:shd w:val="clear" w:color="auto" w:fill="auto"/>
            <w:noWrap/>
            <w:vAlign w:val="center"/>
            <w:hideMark/>
          </w:tcPr>
          <w:p w14:paraId="52918E8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515FE8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7D1617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694304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4EFEB2D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1309F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669</w:t>
            </w:r>
          </w:p>
        </w:tc>
        <w:tc>
          <w:tcPr>
            <w:tcW w:w="256" w:type="pct"/>
            <w:tcBorders>
              <w:top w:val="nil"/>
              <w:left w:val="nil"/>
              <w:bottom w:val="single" w:sz="4" w:space="0" w:color="auto"/>
              <w:right w:val="single" w:sz="4" w:space="0" w:color="auto"/>
            </w:tcBorders>
            <w:shd w:val="clear" w:color="auto" w:fill="auto"/>
            <w:noWrap/>
            <w:vAlign w:val="center"/>
            <w:hideMark/>
          </w:tcPr>
          <w:p w14:paraId="1150CB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535</w:t>
            </w:r>
          </w:p>
        </w:tc>
        <w:tc>
          <w:tcPr>
            <w:tcW w:w="256" w:type="pct"/>
            <w:tcBorders>
              <w:top w:val="nil"/>
              <w:left w:val="nil"/>
              <w:bottom w:val="single" w:sz="4" w:space="0" w:color="auto"/>
              <w:right w:val="single" w:sz="4" w:space="0" w:color="auto"/>
            </w:tcBorders>
            <w:shd w:val="clear" w:color="auto" w:fill="auto"/>
            <w:noWrap/>
            <w:vAlign w:val="center"/>
            <w:hideMark/>
          </w:tcPr>
          <w:p w14:paraId="63A804B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859</w:t>
            </w:r>
          </w:p>
        </w:tc>
        <w:tc>
          <w:tcPr>
            <w:tcW w:w="256" w:type="pct"/>
            <w:tcBorders>
              <w:top w:val="nil"/>
              <w:left w:val="nil"/>
              <w:bottom w:val="single" w:sz="4" w:space="0" w:color="auto"/>
              <w:right w:val="single" w:sz="4" w:space="0" w:color="auto"/>
            </w:tcBorders>
            <w:shd w:val="clear" w:color="auto" w:fill="auto"/>
            <w:noWrap/>
            <w:vAlign w:val="center"/>
            <w:hideMark/>
          </w:tcPr>
          <w:p w14:paraId="3FC8C62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0056</w:t>
            </w:r>
          </w:p>
        </w:tc>
        <w:tc>
          <w:tcPr>
            <w:tcW w:w="256" w:type="pct"/>
            <w:tcBorders>
              <w:top w:val="nil"/>
              <w:left w:val="nil"/>
              <w:bottom w:val="single" w:sz="4" w:space="0" w:color="auto"/>
              <w:right w:val="single" w:sz="4" w:space="0" w:color="auto"/>
            </w:tcBorders>
            <w:shd w:val="clear" w:color="auto" w:fill="auto"/>
            <w:noWrap/>
            <w:vAlign w:val="center"/>
            <w:hideMark/>
          </w:tcPr>
          <w:p w14:paraId="1465B2F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256" w:type="pct"/>
            <w:tcBorders>
              <w:top w:val="nil"/>
              <w:left w:val="nil"/>
              <w:bottom w:val="single" w:sz="4" w:space="0" w:color="auto"/>
              <w:right w:val="single" w:sz="4" w:space="0" w:color="auto"/>
            </w:tcBorders>
            <w:shd w:val="clear" w:color="auto" w:fill="auto"/>
            <w:noWrap/>
            <w:vAlign w:val="center"/>
            <w:hideMark/>
          </w:tcPr>
          <w:p w14:paraId="1C8E579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BC2EA6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TIJERA PARA MATERIAL. TIJERA LITTAUER RECTA LONGITUD DE 135 A 140 MM.</w:t>
            </w:r>
          </w:p>
        </w:tc>
        <w:tc>
          <w:tcPr>
            <w:tcW w:w="533" w:type="pct"/>
            <w:tcBorders>
              <w:top w:val="nil"/>
              <w:left w:val="nil"/>
              <w:bottom w:val="single" w:sz="4" w:space="0" w:color="auto"/>
              <w:right w:val="single" w:sz="4" w:space="0" w:color="auto"/>
            </w:tcBorders>
            <w:shd w:val="clear" w:color="auto" w:fill="auto"/>
            <w:noWrap/>
            <w:vAlign w:val="center"/>
            <w:hideMark/>
          </w:tcPr>
          <w:p w14:paraId="1FA6AA1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7D7EAD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158A2E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06D5FB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1C662C8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C20ED5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670</w:t>
            </w:r>
          </w:p>
        </w:tc>
        <w:tc>
          <w:tcPr>
            <w:tcW w:w="256" w:type="pct"/>
            <w:tcBorders>
              <w:top w:val="nil"/>
              <w:left w:val="nil"/>
              <w:bottom w:val="single" w:sz="4" w:space="0" w:color="auto"/>
              <w:right w:val="single" w:sz="4" w:space="0" w:color="auto"/>
            </w:tcBorders>
            <w:shd w:val="clear" w:color="auto" w:fill="auto"/>
            <w:noWrap/>
            <w:vAlign w:val="center"/>
            <w:hideMark/>
          </w:tcPr>
          <w:p w14:paraId="363E757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535</w:t>
            </w:r>
          </w:p>
        </w:tc>
        <w:tc>
          <w:tcPr>
            <w:tcW w:w="256" w:type="pct"/>
            <w:tcBorders>
              <w:top w:val="nil"/>
              <w:left w:val="nil"/>
              <w:bottom w:val="single" w:sz="4" w:space="0" w:color="auto"/>
              <w:right w:val="single" w:sz="4" w:space="0" w:color="auto"/>
            </w:tcBorders>
            <w:shd w:val="clear" w:color="auto" w:fill="auto"/>
            <w:noWrap/>
            <w:vAlign w:val="center"/>
            <w:hideMark/>
          </w:tcPr>
          <w:p w14:paraId="152CC23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859</w:t>
            </w:r>
          </w:p>
        </w:tc>
        <w:tc>
          <w:tcPr>
            <w:tcW w:w="256" w:type="pct"/>
            <w:tcBorders>
              <w:top w:val="nil"/>
              <w:left w:val="nil"/>
              <w:bottom w:val="single" w:sz="4" w:space="0" w:color="auto"/>
              <w:right w:val="single" w:sz="4" w:space="0" w:color="auto"/>
            </w:tcBorders>
            <w:shd w:val="clear" w:color="auto" w:fill="auto"/>
            <w:noWrap/>
            <w:vAlign w:val="center"/>
            <w:hideMark/>
          </w:tcPr>
          <w:p w14:paraId="7123F1C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1286</w:t>
            </w:r>
          </w:p>
        </w:tc>
        <w:tc>
          <w:tcPr>
            <w:tcW w:w="256" w:type="pct"/>
            <w:tcBorders>
              <w:top w:val="nil"/>
              <w:left w:val="nil"/>
              <w:bottom w:val="single" w:sz="4" w:space="0" w:color="auto"/>
              <w:right w:val="single" w:sz="4" w:space="0" w:color="auto"/>
            </w:tcBorders>
            <w:shd w:val="clear" w:color="auto" w:fill="auto"/>
            <w:noWrap/>
            <w:vAlign w:val="center"/>
            <w:hideMark/>
          </w:tcPr>
          <w:p w14:paraId="0B00314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216FF2C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EC1585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TIJERA IRIS, CURVA, LONGITUD 12 CM.</w:t>
            </w:r>
          </w:p>
        </w:tc>
        <w:tc>
          <w:tcPr>
            <w:tcW w:w="533" w:type="pct"/>
            <w:tcBorders>
              <w:top w:val="nil"/>
              <w:left w:val="nil"/>
              <w:bottom w:val="single" w:sz="4" w:space="0" w:color="auto"/>
              <w:right w:val="single" w:sz="4" w:space="0" w:color="auto"/>
            </w:tcBorders>
            <w:shd w:val="clear" w:color="auto" w:fill="auto"/>
            <w:noWrap/>
            <w:vAlign w:val="center"/>
            <w:hideMark/>
          </w:tcPr>
          <w:p w14:paraId="3A65F2B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41D47C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25742F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8B17F1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3E9D8B8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6C77C0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671</w:t>
            </w:r>
          </w:p>
        </w:tc>
        <w:tc>
          <w:tcPr>
            <w:tcW w:w="256" w:type="pct"/>
            <w:tcBorders>
              <w:top w:val="nil"/>
              <w:left w:val="nil"/>
              <w:bottom w:val="single" w:sz="4" w:space="0" w:color="auto"/>
              <w:right w:val="single" w:sz="4" w:space="0" w:color="auto"/>
            </w:tcBorders>
            <w:shd w:val="clear" w:color="auto" w:fill="auto"/>
            <w:noWrap/>
            <w:vAlign w:val="center"/>
            <w:hideMark/>
          </w:tcPr>
          <w:p w14:paraId="7DEE06D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2F8927F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035</w:t>
            </w:r>
          </w:p>
        </w:tc>
        <w:tc>
          <w:tcPr>
            <w:tcW w:w="256" w:type="pct"/>
            <w:tcBorders>
              <w:top w:val="nil"/>
              <w:left w:val="nil"/>
              <w:bottom w:val="single" w:sz="4" w:space="0" w:color="auto"/>
              <w:right w:val="single" w:sz="4" w:space="0" w:color="auto"/>
            </w:tcBorders>
            <w:shd w:val="clear" w:color="auto" w:fill="auto"/>
            <w:noWrap/>
            <w:vAlign w:val="center"/>
            <w:hideMark/>
          </w:tcPr>
          <w:p w14:paraId="3BCF220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0018</w:t>
            </w:r>
          </w:p>
        </w:tc>
        <w:tc>
          <w:tcPr>
            <w:tcW w:w="256" w:type="pct"/>
            <w:tcBorders>
              <w:top w:val="nil"/>
              <w:left w:val="nil"/>
              <w:bottom w:val="single" w:sz="4" w:space="0" w:color="auto"/>
              <w:right w:val="single" w:sz="4" w:space="0" w:color="auto"/>
            </w:tcBorders>
            <w:shd w:val="clear" w:color="auto" w:fill="auto"/>
            <w:noWrap/>
            <w:vAlign w:val="center"/>
            <w:hideMark/>
          </w:tcPr>
          <w:p w14:paraId="1459EEB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928B45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99AFB6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AMIGDALOTOMO TYDING, RECTO, DE ASA DE ALAMBRE. CON ASAS DE DIFERENTES DIAMETROS.</w:t>
            </w:r>
          </w:p>
        </w:tc>
        <w:tc>
          <w:tcPr>
            <w:tcW w:w="533" w:type="pct"/>
            <w:tcBorders>
              <w:top w:val="nil"/>
              <w:left w:val="nil"/>
              <w:bottom w:val="single" w:sz="4" w:space="0" w:color="auto"/>
              <w:right w:val="single" w:sz="4" w:space="0" w:color="auto"/>
            </w:tcBorders>
            <w:shd w:val="clear" w:color="auto" w:fill="auto"/>
            <w:noWrap/>
            <w:vAlign w:val="center"/>
            <w:hideMark/>
          </w:tcPr>
          <w:p w14:paraId="19AB155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35EF85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D6AB30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162993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r>
      <w:tr w:rsidR="002C1C49" w:rsidRPr="00777E3A" w14:paraId="7049B8F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CFDC59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672</w:t>
            </w:r>
          </w:p>
        </w:tc>
        <w:tc>
          <w:tcPr>
            <w:tcW w:w="256" w:type="pct"/>
            <w:tcBorders>
              <w:top w:val="nil"/>
              <w:left w:val="nil"/>
              <w:bottom w:val="single" w:sz="4" w:space="0" w:color="auto"/>
              <w:right w:val="single" w:sz="4" w:space="0" w:color="auto"/>
            </w:tcBorders>
            <w:shd w:val="clear" w:color="auto" w:fill="auto"/>
            <w:noWrap/>
            <w:vAlign w:val="center"/>
            <w:hideMark/>
          </w:tcPr>
          <w:p w14:paraId="6E92A6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0B01928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035</w:t>
            </w:r>
          </w:p>
        </w:tc>
        <w:tc>
          <w:tcPr>
            <w:tcW w:w="256" w:type="pct"/>
            <w:tcBorders>
              <w:top w:val="nil"/>
              <w:left w:val="nil"/>
              <w:bottom w:val="single" w:sz="4" w:space="0" w:color="auto"/>
              <w:right w:val="single" w:sz="4" w:space="0" w:color="auto"/>
            </w:tcBorders>
            <w:shd w:val="clear" w:color="auto" w:fill="auto"/>
            <w:noWrap/>
            <w:vAlign w:val="center"/>
            <w:hideMark/>
          </w:tcPr>
          <w:p w14:paraId="565F7A2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0026</w:t>
            </w:r>
          </w:p>
        </w:tc>
        <w:tc>
          <w:tcPr>
            <w:tcW w:w="256" w:type="pct"/>
            <w:tcBorders>
              <w:top w:val="nil"/>
              <w:left w:val="nil"/>
              <w:bottom w:val="single" w:sz="4" w:space="0" w:color="auto"/>
              <w:right w:val="single" w:sz="4" w:space="0" w:color="auto"/>
            </w:tcBorders>
            <w:shd w:val="clear" w:color="auto" w:fill="auto"/>
            <w:noWrap/>
            <w:vAlign w:val="center"/>
            <w:hideMark/>
          </w:tcPr>
          <w:p w14:paraId="27DDB84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FF2752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384FCF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AMIGDALOTOMO. AMIGDALOTOMO BRUNINGS.</w:t>
            </w:r>
          </w:p>
        </w:tc>
        <w:tc>
          <w:tcPr>
            <w:tcW w:w="533" w:type="pct"/>
            <w:tcBorders>
              <w:top w:val="nil"/>
              <w:left w:val="nil"/>
              <w:bottom w:val="single" w:sz="4" w:space="0" w:color="auto"/>
              <w:right w:val="single" w:sz="4" w:space="0" w:color="auto"/>
            </w:tcBorders>
            <w:shd w:val="clear" w:color="auto" w:fill="auto"/>
            <w:vAlign w:val="center"/>
            <w:hideMark/>
          </w:tcPr>
          <w:p w14:paraId="6FEA22CA"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445980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CE5BC5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478906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73F274D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74A5A0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673</w:t>
            </w:r>
          </w:p>
        </w:tc>
        <w:tc>
          <w:tcPr>
            <w:tcW w:w="256" w:type="pct"/>
            <w:tcBorders>
              <w:top w:val="nil"/>
              <w:left w:val="nil"/>
              <w:bottom w:val="single" w:sz="4" w:space="0" w:color="auto"/>
              <w:right w:val="single" w:sz="4" w:space="0" w:color="auto"/>
            </w:tcBorders>
            <w:shd w:val="clear" w:color="auto" w:fill="auto"/>
            <w:noWrap/>
            <w:vAlign w:val="center"/>
            <w:hideMark/>
          </w:tcPr>
          <w:p w14:paraId="5A6CF7F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2172944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065</w:t>
            </w:r>
          </w:p>
        </w:tc>
        <w:tc>
          <w:tcPr>
            <w:tcW w:w="256" w:type="pct"/>
            <w:tcBorders>
              <w:top w:val="nil"/>
              <w:left w:val="nil"/>
              <w:bottom w:val="single" w:sz="4" w:space="0" w:color="auto"/>
              <w:right w:val="single" w:sz="4" w:space="0" w:color="auto"/>
            </w:tcBorders>
            <w:shd w:val="clear" w:color="auto" w:fill="auto"/>
            <w:noWrap/>
            <w:vAlign w:val="center"/>
            <w:hideMark/>
          </w:tcPr>
          <w:p w14:paraId="43AE584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0052</w:t>
            </w:r>
          </w:p>
        </w:tc>
        <w:tc>
          <w:tcPr>
            <w:tcW w:w="256" w:type="pct"/>
            <w:tcBorders>
              <w:top w:val="nil"/>
              <w:left w:val="nil"/>
              <w:bottom w:val="single" w:sz="4" w:space="0" w:color="auto"/>
              <w:right w:val="single" w:sz="4" w:space="0" w:color="auto"/>
            </w:tcBorders>
            <w:shd w:val="clear" w:color="auto" w:fill="auto"/>
            <w:noWrap/>
            <w:vAlign w:val="center"/>
            <w:hideMark/>
          </w:tcPr>
          <w:p w14:paraId="127E883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B3D9F8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61E7C5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APLICADOR DE HIDROXIDO DE CALCIO.</w:t>
            </w:r>
          </w:p>
        </w:tc>
        <w:tc>
          <w:tcPr>
            <w:tcW w:w="533" w:type="pct"/>
            <w:tcBorders>
              <w:top w:val="nil"/>
              <w:left w:val="nil"/>
              <w:bottom w:val="single" w:sz="4" w:space="0" w:color="auto"/>
              <w:right w:val="single" w:sz="4" w:space="0" w:color="auto"/>
            </w:tcBorders>
            <w:shd w:val="clear" w:color="auto" w:fill="auto"/>
            <w:noWrap/>
            <w:vAlign w:val="center"/>
            <w:hideMark/>
          </w:tcPr>
          <w:p w14:paraId="7A954EE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D00D55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404B01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2E41B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17F5EA1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77A505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674</w:t>
            </w:r>
          </w:p>
        </w:tc>
        <w:tc>
          <w:tcPr>
            <w:tcW w:w="256" w:type="pct"/>
            <w:tcBorders>
              <w:top w:val="nil"/>
              <w:left w:val="nil"/>
              <w:bottom w:val="single" w:sz="4" w:space="0" w:color="auto"/>
              <w:right w:val="single" w:sz="4" w:space="0" w:color="auto"/>
            </w:tcBorders>
            <w:shd w:val="clear" w:color="auto" w:fill="auto"/>
            <w:noWrap/>
            <w:vAlign w:val="center"/>
            <w:hideMark/>
          </w:tcPr>
          <w:p w14:paraId="6A694F2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650E8FC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079</w:t>
            </w:r>
          </w:p>
        </w:tc>
        <w:tc>
          <w:tcPr>
            <w:tcW w:w="256" w:type="pct"/>
            <w:tcBorders>
              <w:top w:val="nil"/>
              <w:left w:val="nil"/>
              <w:bottom w:val="single" w:sz="4" w:space="0" w:color="auto"/>
              <w:right w:val="single" w:sz="4" w:space="0" w:color="auto"/>
            </w:tcBorders>
            <w:shd w:val="clear" w:color="auto" w:fill="auto"/>
            <w:noWrap/>
            <w:vAlign w:val="center"/>
            <w:hideMark/>
          </w:tcPr>
          <w:p w14:paraId="7AAF258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0015</w:t>
            </w:r>
          </w:p>
        </w:tc>
        <w:tc>
          <w:tcPr>
            <w:tcW w:w="256" w:type="pct"/>
            <w:tcBorders>
              <w:top w:val="nil"/>
              <w:left w:val="nil"/>
              <w:bottom w:val="single" w:sz="4" w:space="0" w:color="auto"/>
              <w:right w:val="single" w:sz="4" w:space="0" w:color="auto"/>
            </w:tcBorders>
            <w:shd w:val="clear" w:color="auto" w:fill="auto"/>
            <w:noWrap/>
            <w:vAlign w:val="center"/>
            <w:hideMark/>
          </w:tcPr>
          <w:p w14:paraId="2C40850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23BA86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5B8F30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ARCO. ARCO YOUNG PORTA DIQUE DE HULE.</w:t>
            </w:r>
          </w:p>
        </w:tc>
        <w:tc>
          <w:tcPr>
            <w:tcW w:w="533" w:type="pct"/>
            <w:tcBorders>
              <w:top w:val="nil"/>
              <w:left w:val="nil"/>
              <w:bottom w:val="single" w:sz="4" w:space="0" w:color="auto"/>
              <w:right w:val="single" w:sz="4" w:space="0" w:color="auto"/>
            </w:tcBorders>
            <w:shd w:val="clear" w:color="auto" w:fill="auto"/>
            <w:noWrap/>
            <w:vAlign w:val="center"/>
            <w:hideMark/>
          </w:tcPr>
          <w:p w14:paraId="23502B7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59F1DA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440C7A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438893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r>
      <w:tr w:rsidR="002C1C49" w:rsidRPr="00777E3A" w14:paraId="2C1F95B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023252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675</w:t>
            </w:r>
          </w:p>
        </w:tc>
        <w:tc>
          <w:tcPr>
            <w:tcW w:w="256" w:type="pct"/>
            <w:tcBorders>
              <w:top w:val="nil"/>
              <w:left w:val="nil"/>
              <w:bottom w:val="single" w:sz="4" w:space="0" w:color="auto"/>
              <w:right w:val="single" w:sz="4" w:space="0" w:color="auto"/>
            </w:tcBorders>
            <w:shd w:val="clear" w:color="auto" w:fill="auto"/>
            <w:noWrap/>
            <w:vAlign w:val="center"/>
            <w:hideMark/>
          </w:tcPr>
          <w:p w14:paraId="6F5592C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40ED947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089</w:t>
            </w:r>
          </w:p>
        </w:tc>
        <w:tc>
          <w:tcPr>
            <w:tcW w:w="256" w:type="pct"/>
            <w:tcBorders>
              <w:top w:val="nil"/>
              <w:left w:val="nil"/>
              <w:bottom w:val="single" w:sz="4" w:space="0" w:color="auto"/>
              <w:right w:val="single" w:sz="4" w:space="0" w:color="auto"/>
            </w:tcBorders>
            <w:shd w:val="clear" w:color="auto" w:fill="auto"/>
            <w:noWrap/>
            <w:vAlign w:val="center"/>
            <w:hideMark/>
          </w:tcPr>
          <w:p w14:paraId="7564A87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0336</w:t>
            </w:r>
          </w:p>
        </w:tc>
        <w:tc>
          <w:tcPr>
            <w:tcW w:w="256" w:type="pct"/>
            <w:tcBorders>
              <w:top w:val="nil"/>
              <w:left w:val="nil"/>
              <w:bottom w:val="single" w:sz="4" w:space="0" w:color="auto"/>
              <w:right w:val="single" w:sz="4" w:space="0" w:color="auto"/>
            </w:tcBorders>
            <w:shd w:val="clear" w:color="auto" w:fill="auto"/>
            <w:noWrap/>
            <w:vAlign w:val="center"/>
            <w:hideMark/>
          </w:tcPr>
          <w:p w14:paraId="319FA8E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51FB7C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CDB266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ASA. ASA LISA PARA CRISTALINO.</w:t>
            </w:r>
          </w:p>
        </w:tc>
        <w:tc>
          <w:tcPr>
            <w:tcW w:w="533" w:type="pct"/>
            <w:tcBorders>
              <w:top w:val="nil"/>
              <w:left w:val="nil"/>
              <w:bottom w:val="single" w:sz="4" w:space="0" w:color="auto"/>
              <w:right w:val="single" w:sz="4" w:space="0" w:color="auto"/>
            </w:tcBorders>
            <w:shd w:val="clear" w:color="auto" w:fill="auto"/>
            <w:vAlign w:val="center"/>
            <w:hideMark/>
          </w:tcPr>
          <w:p w14:paraId="3E5D7C69"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37AA21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2A7F21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FFF319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053FCB4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2BFC8E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676</w:t>
            </w:r>
          </w:p>
        </w:tc>
        <w:tc>
          <w:tcPr>
            <w:tcW w:w="256" w:type="pct"/>
            <w:tcBorders>
              <w:top w:val="nil"/>
              <w:left w:val="nil"/>
              <w:bottom w:val="single" w:sz="4" w:space="0" w:color="auto"/>
              <w:right w:val="single" w:sz="4" w:space="0" w:color="auto"/>
            </w:tcBorders>
            <w:shd w:val="clear" w:color="auto" w:fill="auto"/>
            <w:noWrap/>
            <w:vAlign w:val="center"/>
            <w:hideMark/>
          </w:tcPr>
          <w:p w14:paraId="228A1E1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27B0C3E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105</w:t>
            </w:r>
          </w:p>
        </w:tc>
        <w:tc>
          <w:tcPr>
            <w:tcW w:w="256" w:type="pct"/>
            <w:tcBorders>
              <w:top w:val="nil"/>
              <w:left w:val="nil"/>
              <w:bottom w:val="single" w:sz="4" w:space="0" w:color="auto"/>
              <w:right w:val="single" w:sz="4" w:space="0" w:color="auto"/>
            </w:tcBorders>
            <w:shd w:val="clear" w:color="auto" w:fill="auto"/>
            <w:noWrap/>
            <w:vAlign w:val="center"/>
            <w:hideMark/>
          </w:tcPr>
          <w:p w14:paraId="4358383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0054</w:t>
            </w:r>
          </w:p>
        </w:tc>
        <w:tc>
          <w:tcPr>
            <w:tcW w:w="256" w:type="pct"/>
            <w:tcBorders>
              <w:top w:val="nil"/>
              <w:left w:val="nil"/>
              <w:bottom w:val="single" w:sz="4" w:space="0" w:color="auto"/>
              <w:right w:val="single" w:sz="4" w:space="0" w:color="auto"/>
            </w:tcBorders>
            <w:shd w:val="clear" w:color="auto" w:fill="auto"/>
            <w:noWrap/>
            <w:vAlign w:val="center"/>
            <w:hideMark/>
          </w:tcPr>
          <w:p w14:paraId="2A71011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C431C1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59A085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BISTURI BARKAN.</w:t>
            </w:r>
          </w:p>
        </w:tc>
        <w:tc>
          <w:tcPr>
            <w:tcW w:w="533" w:type="pct"/>
            <w:tcBorders>
              <w:top w:val="nil"/>
              <w:left w:val="nil"/>
              <w:bottom w:val="single" w:sz="4" w:space="0" w:color="auto"/>
              <w:right w:val="single" w:sz="4" w:space="0" w:color="auto"/>
            </w:tcBorders>
            <w:shd w:val="clear" w:color="auto" w:fill="auto"/>
            <w:vAlign w:val="center"/>
            <w:hideMark/>
          </w:tcPr>
          <w:p w14:paraId="413F6F03"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992ABC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AD46AB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20E2F7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2A98D91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B668E4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677</w:t>
            </w:r>
          </w:p>
        </w:tc>
        <w:tc>
          <w:tcPr>
            <w:tcW w:w="256" w:type="pct"/>
            <w:tcBorders>
              <w:top w:val="nil"/>
              <w:left w:val="nil"/>
              <w:bottom w:val="single" w:sz="4" w:space="0" w:color="auto"/>
              <w:right w:val="single" w:sz="4" w:space="0" w:color="auto"/>
            </w:tcBorders>
            <w:shd w:val="clear" w:color="auto" w:fill="auto"/>
            <w:noWrap/>
            <w:vAlign w:val="center"/>
            <w:hideMark/>
          </w:tcPr>
          <w:p w14:paraId="286E178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228A9EE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109</w:t>
            </w:r>
          </w:p>
        </w:tc>
        <w:tc>
          <w:tcPr>
            <w:tcW w:w="256" w:type="pct"/>
            <w:tcBorders>
              <w:top w:val="nil"/>
              <w:left w:val="nil"/>
              <w:bottom w:val="single" w:sz="4" w:space="0" w:color="auto"/>
              <w:right w:val="single" w:sz="4" w:space="0" w:color="auto"/>
            </w:tcBorders>
            <w:shd w:val="clear" w:color="auto" w:fill="auto"/>
            <w:noWrap/>
            <w:vAlign w:val="center"/>
            <w:hideMark/>
          </w:tcPr>
          <w:p w14:paraId="3AFE77C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0035</w:t>
            </w:r>
          </w:p>
        </w:tc>
        <w:tc>
          <w:tcPr>
            <w:tcW w:w="256" w:type="pct"/>
            <w:tcBorders>
              <w:top w:val="nil"/>
              <w:left w:val="nil"/>
              <w:bottom w:val="single" w:sz="4" w:space="0" w:color="auto"/>
              <w:right w:val="single" w:sz="4" w:space="0" w:color="auto"/>
            </w:tcBorders>
            <w:shd w:val="clear" w:color="auto" w:fill="auto"/>
            <w:noWrap/>
            <w:vAlign w:val="center"/>
            <w:hideMark/>
          </w:tcPr>
          <w:p w14:paraId="4F45FD2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B0DEF0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096BC6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BLEFAROSTATO BARRAQUER, DE ALAMBRE. TAMA¥O ADULTO.</w:t>
            </w:r>
          </w:p>
        </w:tc>
        <w:tc>
          <w:tcPr>
            <w:tcW w:w="533" w:type="pct"/>
            <w:tcBorders>
              <w:top w:val="nil"/>
              <w:left w:val="nil"/>
              <w:bottom w:val="single" w:sz="4" w:space="0" w:color="auto"/>
              <w:right w:val="single" w:sz="4" w:space="0" w:color="auto"/>
            </w:tcBorders>
            <w:shd w:val="clear" w:color="auto" w:fill="auto"/>
            <w:noWrap/>
            <w:vAlign w:val="center"/>
            <w:hideMark/>
          </w:tcPr>
          <w:p w14:paraId="61C76AE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A5C061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7627DB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87DBBC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457A3A3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4CC47F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678</w:t>
            </w:r>
          </w:p>
        </w:tc>
        <w:tc>
          <w:tcPr>
            <w:tcW w:w="256" w:type="pct"/>
            <w:tcBorders>
              <w:top w:val="nil"/>
              <w:left w:val="nil"/>
              <w:bottom w:val="single" w:sz="4" w:space="0" w:color="auto"/>
              <w:right w:val="single" w:sz="4" w:space="0" w:color="auto"/>
            </w:tcBorders>
            <w:shd w:val="clear" w:color="auto" w:fill="auto"/>
            <w:noWrap/>
            <w:vAlign w:val="center"/>
            <w:hideMark/>
          </w:tcPr>
          <w:p w14:paraId="6BF223C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4352661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109</w:t>
            </w:r>
          </w:p>
        </w:tc>
        <w:tc>
          <w:tcPr>
            <w:tcW w:w="256" w:type="pct"/>
            <w:tcBorders>
              <w:top w:val="nil"/>
              <w:left w:val="nil"/>
              <w:bottom w:val="single" w:sz="4" w:space="0" w:color="auto"/>
              <w:right w:val="single" w:sz="4" w:space="0" w:color="auto"/>
            </w:tcBorders>
            <w:shd w:val="clear" w:color="auto" w:fill="auto"/>
            <w:noWrap/>
            <w:vAlign w:val="center"/>
            <w:hideMark/>
          </w:tcPr>
          <w:p w14:paraId="4B23B5E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0043</w:t>
            </w:r>
          </w:p>
        </w:tc>
        <w:tc>
          <w:tcPr>
            <w:tcW w:w="256" w:type="pct"/>
            <w:tcBorders>
              <w:top w:val="nil"/>
              <w:left w:val="nil"/>
              <w:bottom w:val="single" w:sz="4" w:space="0" w:color="auto"/>
              <w:right w:val="single" w:sz="4" w:space="0" w:color="auto"/>
            </w:tcBorders>
            <w:shd w:val="clear" w:color="auto" w:fill="auto"/>
            <w:noWrap/>
            <w:vAlign w:val="center"/>
            <w:hideMark/>
          </w:tcPr>
          <w:p w14:paraId="3406638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425924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06A86C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BLEFAROSTATO. BLEFAROSTATO BARRAQUER DE ALAMBRE. TAMAÑO INFANTIL.</w:t>
            </w:r>
          </w:p>
        </w:tc>
        <w:tc>
          <w:tcPr>
            <w:tcW w:w="533" w:type="pct"/>
            <w:tcBorders>
              <w:top w:val="nil"/>
              <w:left w:val="nil"/>
              <w:bottom w:val="single" w:sz="4" w:space="0" w:color="auto"/>
              <w:right w:val="single" w:sz="4" w:space="0" w:color="auto"/>
            </w:tcBorders>
            <w:shd w:val="clear" w:color="auto" w:fill="auto"/>
            <w:noWrap/>
            <w:vAlign w:val="center"/>
            <w:hideMark/>
          </w:tcPr>
          <w:p w14:paraId="71C0CB2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C3F12C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AC0345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AA48B2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2096A73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D17556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679</w:t>
            </w:r>
          </w:p>
        </w:tc>
        <w:tc>
          <w:tcPr>
            <w:tcW w:w="256" w:type="pct"/>
            <w:tcBorders>
              <w:top w:val="nil"/>
              <w:left w:val="nil"/>
              <w:bottom w:val="single" w:sz="4" w:space="0" w:color="auto"/>
              <w:right w:val="single" w:sz="4" w:space="0" w:color="auto"/>
            </w:tcBorders>
            <w:shd w:val="clear" w:color="auto" w:fill="auto"/>
            <w:noWrap/>
            <w:vAlign w:val="center"/>
            <w:hideMark/>
          </w:tcPr>
          <w:p w14:paraId="0333FD9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7C94C4C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173</w:t>
            </w:r>
          </w:p>
        </w:tc>
        <w:tc>
          <w:tcPr>
            <w:tcW w:w="256" w:type="pct"/>
            <w:tcBorders>
              <w:top w:val="nil"/>
              <w:left w:val="nil"/>
              <w:bottom w:val="single" w:sz="4" w:space="0" w:color="auto"/>
              <w:right w:val="single" w:sz="4" w:space="0" w:color="auto"/>
            </w:tcBorders>
            <w:shd w:val="clear" w:color="auto" w:fill="auto"/>
            <w:noWrap/>
            <w:vAlign w:val="center"/>
            <w:hideMark/>
          </w:tcPr>
          <w:p w14:paraId="724ECDB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0770</w:t>
            </w:r>
          </w:p>
        </w:tc>
        <w:tc>
          <w:tcPr>
            <w:tcW w:w="256" w:type="pct"/>
            <w:tcBorders>
              <w:top w:val="nil"/>
              <w:left w:val="nil"/>
              <w:bottom w:val="single" w:sz="4" w:space="0" w:color="auto"/>
              <w:right w:val="single" w:sz="4" w:space="0" w:color="auto"/>
            </w:tcBorders>
            <w:shd w:val="clear" w:color="auto" w:fill="auto"/>
            <w:noWrap/>
            <w:vAlign w:val="center"/>
            <w:hideMark/>
          </w:tcPr>
          <w:p w14:paraId="543767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C779D1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3D2E56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CANULA SIMCOE, CURVA, DE DOBLE VIA, CON TUBO DE SILASTIC Y CONEXION DIRECTA A JERINGA.</w:t>
            </w:r>
          </w:p>
        </w:tc>
        <w:tc>
          <w:tcPr>
            <w:tcW w:w="533" w:type="pct"/>
            <w:tcBorders>
              <w:top w:val="nil"/>
              <w:left w:val="nil"/>
              <w:bottom w:val="single" w:sz="4" w:space="0" w:color="auto"/>
              <w:right w:val="single" w:sz="4" w:space="0" w:color="auto"/>
            </w:tcBorders>
            <w:shd w:val="clear" w:color="auto" w:fill="auto"/>
            <w:noWrap/>
            <w:vAlign w:val="center"/>
            <w:hideMark/>
          </w:tcPr>
          <w:p w14:paraId="0CB897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0A79AA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8E50BE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60673D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w:t>
            </w:r>
          </w:p>
        </w:tc>
      </w:tr>
      <w:tr w:rsidR="002C1C49" w:rsidRPr="00777E3A" w14:paraId="510B770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E98E37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680</w:t>
            </w:r>
          </w:p>
        </w:tc>
        <w:tc>
          <w:tcPr>
            <w:tcW w:w="256" w:type="pct"/>
            <w:tcBorders>
              <w:top w:val="nil"/>
              <w:left w:val="nil"/>
              <w:bottom w:val="single" w:sz="4" w:space="0" w:color="auto"/>
              <w:right w:val="single" w:sz="4" w:space="0" w:color="auto"/>
            </w:tcBorders>
            <w:shd w:val="clear" w:color="auto" w:fill="auto"/>
            <w:noWrap/>
            <w:vAlign w:val="center"/>
            <w:hideMark/>
          </w:tcPr>
          <w:p w14:paraId="5A5AE57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6C2281B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173</w:t>
            </w:r>
          </w:p>
        </w:tc>
        <w:tc>
          <w:tcPr>
            <w:tcW w:w="256" w:type="pct"/>
            <w:tcBorders>
              <w:top w:val="nil"/>
              <w:left w:val="nil"/>
              <w:bottom w:val="single" w:sz="4" w:space="0" w:color="auto"/>
              <w:right w:val="single" w:sz="4" w:space="0" w:color="auto"/>
            </w:tcBorders>
            <w:shd w:val="clear" w:color="auto" w:fill="auto"/>
            <w:noWrap/>
            <w:vAlign w:val="center"/>
            <w:hideMark/>
          </w:tcPr>
          <w:p w14:paraId="02D62D4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2511</w:t>
            </w:r>
          </w:p>
        </w:tc>
        <w:tc>
          <w:tcPr>
            <w:tcW w:w="256" w:type="pct"/>
            <w:tcBorders>
              <w:top w:val="nil"/>
              <w:left w:val="nil"/>
              <w:bottom w:val="single" w:sz="4" w:space="0" w:color="auto"/>
              <w:right w:val="single" w:sz="4" w:space="0" w:color="auto"/>
            </w:tcBorders>
            <w:shd w:val="clear" w:color="auto" w:fill="auto"/>
            <w:noWrap/>
            <w:vAlign w:val="center"/>
            <w:hideMark/>
          </w:tcPr>
          <w:p w14:paraId="6D92FB3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ABD513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BE0A34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SONDA PERIODONTAL W O WHO.</w:t>
            </w:r>
          </w:p>
        </w:tc>
        <w:tc>
          <w:tcPr>
            <w:tcW w:w="533" w:type="pct"/>
            <w:tcBorders>
              <w:top w:val="nil"/>
              <w:left w:val="nil"/>
              <w:bottom w:val="single" w:sz="4" w:space="0" w:color="auto"/>
              <w:right w:val="single" w:sz="4" w:space="0" w:color="auto"/>
            </w:tcBorders>
            <w:shd w:val="clear" w:color="auto" w:fill="auto"/>
            <w:vAlign w:val="center"/>
            <w:hideMark/>
          </w:tcPr>
          <w:p w14:paraId="43E5033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3B9D4D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B27E16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3FDF77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12EE949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FE24FD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681</w:t>
            </w:r>
          </w:p>
        </w:tc>
        <w:tc>
          <w:tcPr>
            <w:tcW w:w="256" w:type="pct"/>
            <w:tcBorders>
              <w:top w:val="nil"/>
              <w:left w:val="nil"/>
              <w:bottom w:val="single" w:sz="4" w:space="0" w:color="auto"/>
              <w:right w:val="single" w:sz="4" w:space="0" w:color="auto"/>
            </w:tcBorders>
            <w:shd w:val="clear" w:color="auto" w:fill="auto"/>
            <w:noWrap/>
            <w:vAlign w:val="center"/>
            <w:hideMark/>
          </w:tcPr>
          <w:p w14:paraId="681DAE1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55AC910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173</w:t>
            </w:r>
          </w:p>
        </w:tc>
        <w:tc>
          <w:tcPr>
            <w:tcW w:w="256" w:type="pct"/>
            <w:tcBorders>
              <w:top w:val="nil"/>
              <w:left w:val="nil"/>
              <w:bottom w:val="single" w:sz="4" w:space="0" w:color="auto"/>
              <w:right w:val="single" w:sz="4" w:space="0" w:color="auto"/>
            </w:tcBorders>
            <w:shd w:val="clear" w:color="auto" w:fill="auto"/>
            <w:noWrap/>
            <w:vAlign w:val="center"/>
            <w:hideMark/>
          </w:tcPr>
          <w:p w14:paraId="5844B03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1125</w:t>
            </w:r>
          </w:p>
        </w:tc>
        <w:tc>
          <w:tcPr>
            <w:tcW w:w="256" w:type="pct"/>
            <w:tcBorders>
              <w:top w:val="nil"/>
              <w:left w:val="nil"/>
              <w:bottom w:val="single" w:sz="4" w:space="0" w:color="auto"/>
              <w:right w:val="single" w:sz="4" w:space="0" w:color="auto"/>
            </w:tcBorders>
            <w:shd w:val="clear" w:color="auto" w:fill="auto"/>
            <w:noWrap/>
            <w:vAlign w:val="center"/>
            <w:hideMark/>
          </w:tcPr>
          <w:p w14:paraId="5E29967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C7EDEB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A334A9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CANULA DE RETRACCION Y EXTRACCION. CANULA SCHEIE PUNTA ROMA PARA IRRIGACION.</w:t>
            </w:r>
          </w:p>
        </w:tc>
        <w:tc>
          <w:tcPr>
            <w:tcW w:w="533" w:type="pct"/>
            <w:tcBorders>
              <w:top w:val="nil"/>
              <w:left w:val="nil"/>
              <w:bottom w:val="single" w:sz="4" w:space="0" w:color="auto"/>
              <w:right w:val="single" w:sz="4" w:space="0" w:color="auto"/>
            </w:tcBorders>
            <w:shd w:val="clear" w:color="auto" w:fill="auto"/>
            <w:vAlign w:val="center"/>
            <w:hideMark/>
          </w:tcPr>
          <w:p w14:paraId="0CC0F4D9"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17DDD9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4AA722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9EAE20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7ACFD9A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5C7417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682</w:t>
            </w:r>
          </w:p>
        </w:tc>
        <w:tc>
          <w:tcPr>
            <w:tcW w:w="256" w:type="pct"/>
            <w:tcBorders>
              <w:top w:val="nil"/>
              <w:left w:val="nil"/>
              <w:bottom w:val="single" w:sz="4" w:space="0" w:color="auto"/>
              <w:right w:val="single" w:sz="4" w:space="0" w:color="auto"/>
            </w:tcBorders>
            <w:shd w:val="clear" w:color="auto" w:fill="auto"/>
            <w:noWrap/>
            <w:vAlign w:val="center"/>
            <w:hideMark/>
          </w:tcPr>
          <w:p w14:paraId="28275F8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09897E9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173</w:t>
            </w:r>
          </w:p>
        </w:tc>
        <w:tc>
          <w:tcPr>
            <w:tcW w:w="256" w:type="pct"/>
            <w:tcBorders>
              <w:top w:val="nil"/>
              <w:left w:val="nil"/>
              <w:bottom w:val="single" w:sz="4" w:space="0" w:color="auto"/>
              <w:right w:val="single" w:sz="4" w:space="0" w:color="auto"/>
            </w:tcBorders>
            <w:shd w:val="clear" w:color="auto" w:fill="auto"/>
            <w:noWrap/>
            <w:vAlign w:val="center"/>
            <w:hideMark/>
          </w:tcPr>
          <w:p w14:paraId="7ACA1C9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1851</w:t>
            </w:r>
          </w:p>
        </w:tc>
        <w:tc>
          <w:tcPr>
            <w:tcW w:w="256" w:type="pct"/>
            <w:tcBorders>
              <w:top w:val="nil"/>
              <w:left w:val="nil"/>
              <w:bottom w:val="single" w:sz="4" w:space="0" w:color="auto"/>
              <w:right w:val="single" w:sz="4" w:space="0" w:color="auto"/>
            </w:tcBorders>
            <w:shd w:val="clear" w:color="auto" w:fill="auto"/>
            <w:noWrap/>
            <w:vAlign w:val="center"/>
            <w:hideMark/>
          </w:tcPr>
          <w:p w14:paraId="36B73CA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2E9F635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3B28D5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OFTALMOLOGIA. CANULA DE IRRIGACION ANIS CON RETRACTOR DE IRIS CALIBRE 26 LONGITUD 5 X 7 MM CON 2 ORIFICIOS.</w:t>
            </w:r>
          </w:p>
        </w:tc>
        <w:tc>
          <w:tcPr>
            <w:tcW w:w="533" w:type="pct"/>
            <w:tcBorders>
              <w:top w:val="nil"/>
              <w:left w:val="nil"/>
              <w:bottom w:val="single" w:sz="4" w:space="0" w:color="auto"/>
              <w:right w:val="single" w:sz="4" w:space="0" w:color="auto"/>
            </w:tcBorders>
            <w:shd w:val="clear" w:color="auto" w:fill="auto"/>
            <w:vAlign w:val="center"/>
            <w:hideMark/>
          </w:tcPr>
          <w:p w14:paraId="63E53E29"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C8E98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58C2F2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DFAD52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2E5A3D50"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2DF085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683</w:t>
            </w:r>
          </w:p>
        </w:tc>
        <w:tc>
          <w:tcPr>
            <w:tcW w:w="256" w:type="pct"/>
            <w:tcBorders>
              <w:top w:val="nil"/>
              <w:left w:val="nil"/>
              <w:bottom w:val="single" w:sz="4" w:space="0" w:color="auto"/>
              <w:right w:val="single" w:sz="4" w:space="0" w:color="auto"/>
            </w:tcBorders>
            <w:shd w:val="clear" w:color="auto" w:fill="auto"/>
            <w:noWrap/>
            <w:vAlign w:val="center"/>
            <w:hideMark/>
          </w:tcPr>
          <w:p w14:paraId="114F852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32B45F6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173</w:t>
            </w:r>
          </w:p>
        </w:tc>
        <w:tc>
          <w:tcPr>
            <w:tcW w:w="256" w:type="pct"/>
            <w:tcBorders>
              <w:top w:val="nil"/>
              <w:left w:val="nil"/>
              <w:bottom w:val="single" w:sz="4" w:space="0" w:color="auto"/>
              <w:right w:val="single" w:sz="4" w:space="0" w:color="auto"/>
            </w:tcBorders>
            <w:shd w:val="clear" w:color="auto" w:fill="auto"/>
            <w:noWrap/>
            <w:vAlign w:val="center"/>
            <w:hideMark/>
          </w:tcPr>
          <w:p w14:paraId="4CBC75F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2396</w:t>
            </w:r>
          </w:p>
        </w:tc>
        <w:tc>
          <w:tcPr>
            <w:tcW w:w="256" w:type="pct"/>
            <w:tcBorders>
              <w:top w:val="nil"/>
              <w:left w:val="nil"/>
              <w:bottom w:val="single" w:sz="4" w:space="0" w:color="auto"/>
              <w:right w:val="single" w:sz="4" w:space="0" w:color="auto"/>
            </w:tcBorders>
            <w:shd w:val="clear" w:color="auto" w:fill="auto"/>
            <w:noWrap/>
            <w:vAlign w:val="center"/>
            <w:hideMark/>
          </w:tcPr>
          <w:p w14:paraId="750566A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6B3F24A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06DDF6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CANULA DE IRRIGACION INFUSION E INSTILACION. CANULA PARA INYECCION DE </w:t>
            </w:r>
            <w:r w:rsidRPr="00777E3A">
              <w:rPr>
                <w:rFonts w:ascii="Arial" w:hAnsi="Arial" w:cs="Arial"/>
                <w:color w:val="000000"/>
                <w:sz w:val="12"/>
                <w:szCs w:val="12"/>
                <w:lang w:val="es-MX" w:eastAsia="es-MX"/>
              </w:rPr>
              <w:lastRenderedPageBreak/>
              <w:t>AIRE CAL. 27 GAUGE.</w:t>
            </w:r>
          </w:p>
        </w:tc>
        <w:tc>
          <w:tcPr>
            <w:tcW w:w="533" w:type="pct"/>
            <w:tcBorders>
              <w:top w:val="nil"/>
              <w:left w:val="nil"/>
              <w:bottom w:val="single" w:sz="4" w:space="0" w:color="auto"/>
              <w:right w:val="single" w:sz="4" w:space="0" w:color="auto"/>
            </w:tcBorders>
            <w:shd w:val="clear" w:color="auto" w:fill="auto"/>
            <w:vAlign w:val="center"/>
            <w:hideMark/>
          </w:tcPr>
          <w:p w14:paraId="421F5572"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PIEZA</w:t>
            </w:r>
          </w:p>
        </w:tc>
        <w:tc>
          <w:tcPr>
            <w:tcW w:w="478" w:type="pct"/>
            <w:tcBorders>
              <w:top w:val="nil"/>
              <w:left w:val="nil"/>
              <w:bottom w:val="single" w:sz="4" w:space="0" w:color="auto"/>
              <w:right w:val="single" w:sz="4" w:space="0" w:color="auto"/>
            </w:tcBorders>
            <w:shd w:val="clear" w:color="auto" w:fill="auto"/>
            <w:noWrap/>
            <w:vAlign w:val="center"/>
            <w:hideMark/>
          </w:tcPr>
          <w:p w14:paraId="471DBBB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AB782B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D1EB6D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52E4143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6EEF7A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684</w:t>
            </w:r>
          </w:p>
        </w:tc>
        <w:tc>
          <w:tcPr>
            <w:tcW w:w="256" w:type="pct"/>
            <w:tcBorders>
              <w:top w:val="nil"/>
              <w:left w:val="nil"/>
              <w:bottom w:val="single" w:sz="4" w:space="0" w:color="auto"/>
              <w:right w:val="single" w:sz="4" w:space="0" w:color="auto"/>
            </w:tcBorders>
            <w:shd w:val="clear" w:color="auto" w:fill="auto"/>
            <w:noWrap/>
            <w:vAlign w:val="center"/>
            <w:hideMark/>
          </w:tcPr>
          <w:p w14:paraId="289FE0D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1880844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173</w:t>
            </w:r>
          </w:p>
        </w:tc>
        <w:tc>
          <w:tcPr>
            <w:tcW w:w="256" w:type="pct"/>
            <w:tcBorders>
              <w:top w:val="nil"/>
              <w:left w:val="nil"/>
              <w:bottom w:val="single" w:sz="4" w:space="0" w:color="auto"/>
              <w:right w:val="single" w:sz="4" w:space="0" w:color="auto"/>
            </w:tcBorders>
            <w:shd w:val="clear" w:color="auto" w:fill="auto"/>
            <w:noWrap/>
            <w:vAlign w:val="center"/>
            <w:hideMark/>
          </w:tcPr>
          <w:p w14:paraId="155F3CC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2578</w:t>
            </w:r>
          </w:p>
        </w:tc>
        <w:tc>
          <w:tcPr>
            <w:tcW w:w="256" w:type="pct"/>
            <w:tcBorders>
              <w:top w:val="nil"/>
              <w:left w:val="nil"/>
              <w:bottom w:val="single" w:sz="4" w:space="0" w:color="auto"/>
              <w:right w:val="single" w:sz="4" w:space="0" w:color="auto"/>
            </w:tcBorders>
            <w:shd w:val="clear" w:color="auto" w:fill="auto"/>
            <w:noWrap/>
            <w:vAlign w:val="center"/>
            <w:hideMark/>
          </w:tcPr>
          <w:p w14:paraId="01ACA0B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69DC2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D2E24D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OFTALMOLOGIA. CANULA MC INTYRE PARA CAMARA ANTERIOR RECTA PUNTA ROMA Y REDONDA ANGULADA DE 26 GAUGE LONGITUD 17 MM.</w:t>
            </w:r>
          </w:p>
        </w:tc>
        <w:tc>
          <w:tcPr>
            <w:tcW w:w="533" w:type="pct"/>
            <w:tcBorders>
              <w:top w:val="nil"/>
              <w:left w:val="nil"/>
              <w:bottom w:val="single" w:sz="4" w:space="0" w:color="auto"/>
              <w:right w:val="single" w:sz="4" w:space="0" w:color="auto"/>
            </w:tcBorders>
            <w:shd w:val="clear" w:color="auto" w:fill="auto"/>
            <w:vAlign w:val="center"/>
            <w:hideMark/>
          </w:tcPr>
          <w:p w14:paraId="6E473DD0"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E1B575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9F1708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E77BEE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0D55F31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2E8498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685</w:t>
            </w:r>
          </w:p>
        </w:tc>
        <w:tc>
          <w:tcPr>
            <w:tcW w:w="256" w:type="pct"/>
            <w:tcBorders>
              <w:top w:val="nil"/>
              <w:left w:val="nil"/>
              <w:bottom w:val="single" w:sz="4" w:space="0" w:color="auto"/>
              <w:right w:val="single" w:sz="4" w:space="0" w:color="auto"/>
            </w:tcBorders>
            <w:shd w:val="clear" w:color="auto" w:fill="auto"/>
            <w:noWrap/>
            <w:vAlign w:val="center"/>
            <w:hideMark/>
          </w:tcPr>
          <w:p w14:paraId="7459F88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3A9FC16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237</w:t>
            </w:r>
          </w:p>
        </w:tc>
        <w:tc>
          <w:tcPr>
            <w:tcW w:w="256" w:type="pct"/>
            <w:tcBorders>
              <w:top w:val="nil"/>
              <w:left w:val="nil"/>
              <w:bottom w:val="single" w:sz="4" w:space="0" w:color="auto"/>
              <w:right w:val="single" w:sz="4" w:space="0" w:color="auto"/>
            </w:tcBorders>
            <w:shd w:val="clear" w:color="auto" w:fill="auto"/>
            <w:noWrap/>
            <w:vAlign w:val="center"/>
            <w:hideMark/>
          </w:tcPr>
          <w:p w14:paraId="1DCCA54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0279</w:t>
            </w:r>
          </w:p>
        </w:tc>
        <w:tc>
          <w:tcPr>
            <w:tcW w:w="256" w:type="pct"/>
            <w:tcBorders>
              <w:top w:val="nil"/>
              <w:left w:val="nil"/>
              <w:bottom w:val="single" w:sz="4" w:space="0" w:color="auto"/>
              <w:right w:val="single" w:sz="4" w:space="0" w:color="auto"/>
            </w:tcBorders>
            <w:shd w:val="clear" w:color="auto" w:fill="auto"/>
            <w:noWrap/>
            <w:vAlign w:val="center"/>
            <w:hideMark/>
          </w:tcPr>
          <w:p w14:paraId="4EEE5CF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971D32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EBDCA4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CORTADOR. CORTADOR PARA CLAVOS DELGADOS ACCION MULTIPLE DE 320 MM. DE LONGITUD.</w:t>
            </w:r>
          </w:p>
        </w:tc>
        <w:tc>
          <w:tcPr>
            <w:tcW w:w="533" w:type="pct"/>
            <w:tcBorders>
              <w:top w:val="nil"/>
              <w:left w:val="nil"/>
              <w:bottom w:val="single" w:sz="4" w:space="0" w:color="auto"/>
              <w:right w:val="single" w:sz="4" w:space="0" w:color="auto"/>
            </w:tcBorders>
            <w:shd w:val="clear" w:color="auto" w:fill="auto"/>
            <w:vAlign w:val="center"/>
            <w:hideMark/>
          </w:tcPr>
          <w:p w14:paraId="220589C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982EFB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F33B65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DE8216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34E4FBD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55B733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686</w:t>
            </w:r>
          </w:p>
        </w:tc>
        <w:tc>
          <w:tcPr>
            <w:tcW w:w="256" w:type="pct"/>
            <w:tcBorders>
              <w:top w:val="nil"/>
              <w:left w:val="nil"/>
              <w:bottom w:val="single" w:sz="4" w:space="0" w:color="auto"/>
              <w:right w:val="single" w:sz="4" w:space="0" w:color="auto"/>
            </w:tcBorders>
            <w:shd w:val="clear" w:color="auto" w:fill="auto"/>
            <w:noWrap/>
            <w:vAlign w:val="center"/>
            <w:hideMark/>
          </w:tcPr>
          <w:p w14:paraId="105F4E1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334269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237</w:t>
            </w:r>
          </w:p>
        </w:tc>
        <w:tc>
          <w:tcPr>
            <w:tcW w:w="256" w:type="pct"/>
            <w:tcBorders>
              <w:top w:val="nil"/>
              <w:left w:val="nil"/>
              <w:bottom w:val="single" w:sz="4" w:space="0" w:color="auto"/>
              <w:right w:val="single" w:sz="4" w:space="0" w:color="auto"/>
            </w:tcBorders>
            <w:shd w:val="clear" w:color="auto" w:fill="auto"/>
            <w:noWrap/>
            <w:vAlign w:val="center"/>
            <w:hideMark/>
          </w:tcPr>
          <w:p w14:paraId="15E2650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0287</w:t>
            </w:r>
          </w:p>
        </w:tc>
        <w:tc>
          <w:tcPr>
            <w:tcW w:w="256" w:type="pct"/>
            <w:tcBorders>
              <w:top w:val="nil"/>
              <w:left w:val="nil"/>
              <w:bottom w:val="single" w:sz="4" w:space="0" w:color="auto"/>
              <w:right w:val="single" w:sz="4" w:space="0" w:color="auto"/>
            </w:tcBorders>
            <w:shd w:val="clear" w:color="auto" w:fill="auto"/>
            <w:noWrap/>
            <w:vAlign w:val="center"/>
            <w:hideMark/>
          </w:tcPr>
          <w:p w14:paraId="29495DF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EA6593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EBA862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CORTADOR. CORTADOR PARA CLAVOS GRUESOS DOBLE ACCION DE 470 MM. DE LONGITUD.</w:t>
            </w:r>
          </w:p>
        </w:tc>
        <w:tc>
          <w:tcPr>
            <w:tcW w:w="533" w:type="pct"/>
            <w:tcBorders>
              <w:top w:val="nil"/>
              <w:left w:val="nil"/>
              <w:bottom w:val="single" w:sz="4" w:space="0" w:color="auto"/>
              <w:right w:val="single" w:sz="4" w:space="0" w:color="auto"/>
            </w:tcBorders>
            <w:shd w:val="clear" w:color="auto" w:fill="auto"/>
            <w:vAlign w:val="center"/>
            <w:hideMark/>
          </w:tcPr>
          <w:p w14:paraId="64BA407D"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848FAF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2CFA8E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38E4B2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0D7AB64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F9E698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687</w:t>
            </w:r>
          </w:p>
        </w:tc>
        <w:tc>
          <w:tcPr>
            <w:tcW w:w="256" w:type="pct"/>
            <w:tcBorders>
              <w:top w:val="nil"/>
              <w:left w:val="nil"/>
              <w:bottom w:val="single" w:sz="4" w:space="0" w:color="auto"/>
              <w:right w:val="single" w:sz="4" w:space="0" w:color="auto"/>
            </w:tcBorders>
            <w:shd w:val="clear" w:color="auto" w:fill="auto"/>
            <w:noWrap/>
            <w:vAlign w:val="center"/>
            <w:hideMark/>
          </w:tcPr>
          <w:p w14:paraId="0B444F7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56AA659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251</w:t>
            </w:r>
          </w:p>
        </w:tc>
        <w:tc>
          <w:tcPr>
            <w:tcW w:w="256" w:type="pct"/>
            <w:tcBorders>
              <w:top w:val="nil"/>
              <w:left w:val="nil"/>
              <w:bottom w:val="single" w:sz="4" w:space="0" w:color="auto"/>
              <w:right w:val="single" w:sz="4" w:space="0" w:color="auto"/>
            </w:tcBorders>
            <w:shd w:val="clear" w:color="auto" w:fill="auto"/>
            <w:noWrap/>
            <w:vAlign w:val="center"/>
            <w:hideMark/>
          </w:tcPr>
          <w:p w14:paraId="62095E3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0098</w:t>
            </w:r>
          </w:p>
        </w:tc>
        <w:tc>
          <w:tcPr>
            <w:tcW w:w="256" w:type="pct"/>
            <w:tcBorders>
              <w:top w:val="nil"/>
              <w:left w:val="nil"/>
              <w:bottom w:val="single" w:sz="4" w:space="0" w:color="auto"/>
              <w:right w:val="single" w:sz="4" w:space="0" w:color="auto"/>
            </w:tcBorders>
            <w:shd w:val="clear" w:color="auto" w:fill="auto"/>
            <w:noWrap/>
            <w:vAlign w:val="center"/>
            <w:hideMark/>
          </w:tcPr>
          <w:p w14:paraId="1C70AC4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98D745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2B4D39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CURETA CK-6, DE DOBLE EXTREMO.</w:t>
            </w:r>
          </w:p>
        </w:tc>
        <w:tc>
          <w:tcPr>
            <w:tcW w:w="533" w:type="pct"/>
            <w:tcBorders>
              <w:top w:val="nil"/>
              <w:left w:val="nil"/>
              <w:bottom w:val="single" w:sz="4" w:space="0" w:color="auto"/>
              <w:right w:val="single" w:sz="4" w:space="0" w:color="auto"/>
            </w:tcBorders>
            <w:shd w:val="clear" w:color="auto" w:fill="auto"/>
            <w:vAlign w:val="center"/>
            <w:hideMark/>
          </w:tcPr>
          <w:p w14:paraId="5E264B9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E2E530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234A48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898156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102</w:t>
            </w:r>
          </w:p>
        </w:tc>
      </w:tr>
      <w:tr w:rsidR="002C1C49" w:rsidRPr="00777E3A" w14:paraId="01D126D0"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7AFF77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688</w:t>
            </w:r>
          </w:p>
        </w:tc>
        <w:tc>
          <w:tcPr>
            <w:tcW w:w="256" w:type="pct"/>
            <w:tcBorders>
              <w:top w:val="nil"/>
              <w:left w:val="nil"/>
              <w:bottom w:val="single" w:sz="4" w:space="0" w:color="auto"/>
              <w:right w:val="single" w:sz="4" w:space="0" w:color="auto"/>
            </w:tcBorders>
            <w:shd w:val="clear" w:color="auto" w:fill="auto"/>
            <w:noWrap/>
            <w:vAlign w:val="center"/>
            <w:hideMark/>
          </w:tcPr>
          <w:p w14:paraId="74B688F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19B1770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251</w:t>
            </w:r>
          </w:p>
        </w:tc>
        <w:tc>
          <w:tcPr>
            <w:tcW w:w="256" w:type="pct"/>
            <w:tcBorders>
              <w:top w:val="nil"/>
              <w:left w:val="nil"/>
              <w:bottom w:val="single" w:sz="4" w:space="0" w:color="auto"/>
              <w:right w:val="single" w:sz="4" w:space="0" w:color="auto"/>
            </w:tcBorders>
            <w:shd w:val="clear" w:color="auto" w:fill="auto"/>
            <w:noWrap/>
            <w:vAlign w:val="center"/>
            <w:hideMark/>
          </w:tcPr>
          <w:p w14:paraId="482FEE6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0015</w:t>
            </w:r>
          </w:p>
        </w:tc>
        <w:tc>
          <w:tcPr>
            <w:tcW w:w="256" w:type="pct"/>
            <w:tcBorders>
              <w:top w:val="nil"/>
              <w:left w:val="nil"/>
              <w:bottom w:val="single" w:sz="4" w:space="0" w:color="auto"/>
              <w:right w:val="single" w:sz="4" w:space="0" w:color="auto"/>
            </w:tcBorders>
            <w:shd w:val="clear" w:color="auto" w:fill="auto"/>
            <w:noWrap/>
            <w:vAlign w:val="center"/>
            <w:hideMark/>
          </w:tcPr>
          <w:p w14:paraId="71DAD63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358D72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24368B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CURETA MC CALL, DERECHA E IZQUIERDA. JUEGO.</w:t>
            </w:r>
          </w:p>
        </w:tc>
        <w:tc>
          <w:tcPr>
            <w:tcW w:w="533" w:type="pct"/>
            <w:tcBorders>
              <w:top w:val="nil"/>
              <w:left w:val="nil"/>
              <w:bottom w:val="single" w:sz="4" w:space="0" w:color="auto"/>
              <w:right w:val="single" w:sz="4" w:space="0" w:color="auto"/>
            </w:tcBorders>
            <w:shd w:val="clear" w:color="auto" w:fill="auto"/>
            <w:vAlign w:val="center"/>
            <w:hideMark/>
          </w:tcPr>
          <w:p w14:paraId="5F14CABC"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JUEGO</w:t>
            </w:r>
          </w:p>
        </w:tc>
        <w:tc>
          <w:tcPr>
            <w:tcW w:w="478" w:type="pct"/>
            <w:tcBorders>
              <w:top w:val="nil"/>
              <w:left w:val="nil"/>
              <w:bottom w:val="single" w:sz="4" w:space="0" w:color="auto"/>
              <w:right w:val="single" w:sz="4" w:space="0" w:color="auto"/>
            </w:tcBorders>
            <w:shd w:val="clear" w:color="auto" w:fill="auto"/>
            <w:noWrap/>
            <w:vAlign w:val="center"/>
            <w:hideMark/>
          </w:tcPr>
          <w:p w14:paraId="3BB2661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6043BE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JUEGO</w:t>
            </w:r>
          </w:p>
        </w:tc>
        <w:tc>
          <w:tcPr>
            <w:tcW w:w="489" w:type="pct"/>
            <w:tcBorders>
              <w:top w:val="nil"/>
              <w:left w:val="nil"/>
              <w:bottom w:val="single" w:sz="4" w:space="0" w:color="auto"/>
              <w:right w:val="single" w:sz="4" w:space="0" w:color="auto"/>
            </w:tcBorders>
            <w:shd w:val="clear" w:color="auto" w:fill="auto"/>
            <w:noWrap/>
            <w:vAlign w:val="center"/>
            <w:hideMark/>
          </w:tcPr>
          <w:p w14:paraId="2B79FC4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62AC84E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FCAB14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689</w:t>
            </w:r>
          </w:p>
        </w:tc>
        <w:tc>
          <w:tcPr>
            <w:tcW w:w="256" w:type="pct"/>
            <w:tcBorders>
              <w:top w:val="nil"/>
              <w:left w:val="nil"/>
              <w:bottom w:val="single" w:sz="4" w:space="0" w:color="auto"/>
              <w:right w:val="single" w:sz="4" w:space="0" w:color="auto"/>
            </w:tcBorders>
            <w:shd w:val="clear" w:color="auto" w:fill="auto"/>
            <w:vAlign w:val="center"/>
            <w:hideMark/>
          </w:tcPr>
          <w:p w14:paraId="2E0102F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vAlign w:val="center"/>
            <w:hideMark/>
          </w:tcPr>
          <w:p w14:paraId="77DA767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263</w:t>
            </w:r>
          </w:p>
        </w:tc>
        <w:tc>
          <w:tcPr>
            <w:tcW w:w="256" w:type="pct"/>
            <w:tcBorders>
              <w:top w:val="nil"/>
              <w:left w:val="nil"/>
              <w:bottom w:val="single" w:sz="4" w:space="0" w:color="auto"/>
              <w:right w:val="single" w:sz="4" w:space="0" w:color="auto"/>
            </w:tcBorders>
            <w:shd w:val="clear" w:color="auto" w:fill="auto"/>
            <w:vAlign w:val="center"/>
            <w:hideMark/>
          </w:tcPr>
          <w:p w14:paraId="1300C0A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0292</w:t>
            </w:r>
          </w:p>
        </w:tc>
        <w:tc>
          <w:tcPr>
            <w:tcW w:w="256" w:type="pct"/>
            <w:tcBorders>
              <w:top w:val="nil"/>
              <w:left w:val="nil"/>
              <w:bottom w:val="single" w:sz="4" w:space="0" w:color="auto"/>
              <w:right w:val="single" w:sz="4" w:space="0" w:color="auto"/>
            </w:tcBorders>
            <w:shd w:val="clear" w:color="auto" w:fill="auto"/>
            <w:vAlign w:val="center"/>
            <w:hideMark/>
          </w:tcPr>
          <w:p w14:paraId="1EEB8A5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vAlign w:val="center"/>
            <w:hideMark/>
          </w:tcPr>
          <w:p w14:paraId="4D26932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BE91D4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CUCHARILLA DARBY PERRY, DE DOBLE EXTREMO.</w:t>
            </w:r>
          </w:p>
        </w:tc>
        <w:tc>
          <w:tcPr>
            <w:tcW w:w="533" w:type="pct"/>
            <w:tcBorders>
              <w:top w:val="nil"/>
              <w:left w:val="nil"/>
              <w:bottom w:val="single" w:sz="4" w:space="0" w:color="auto"/>
              <w:right w:val="single" w:sz="4" w:space="0" w:color="auto"/>
            </w:tcBorders>
            <w:shd w:val="clear" w:color="auto" w:fill="auto"/>
            <w:noWrap/>
            <w:vAlign w:val="center"/>
            <w:hideMark/>
          </w:tcPr>
          <w:p w14:paraId="1916321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38DA19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B7DA90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ECB273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102</w:t>
            </w:r>
          </w:p>
        </w:tc>
      </w:tr>
      <w:tr w:rsidR="002C1C49" w:rsidRPr="00777E3A" w14:paraId="72DD7AB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F7391E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690</w:t>
            </w:r>
          </w:p>
        </w:tc>
        <w:tc>
          <w:tcPr>
            <w:tcW w:w="256" w:type="pct"/>
            <w:tcBorders>
              <w:top w:val="nil"/>
              <w:left w:val="nil"/>
              <w:bottom w:val="single" w:sz="4" w:space="0" w:color="auto"/>
              <w:right w:val="single" w:sz="4" w:space="0" w:color="auto"/>
            </w:tcBorders>
            <w:shd w:val="clear" w:color="auto" w:fill="auto"/>
            <w:noWrap/>
            <w:vAlign w:val="center"/>
            <w:hideMark/>
          </w:tcPr>
          <w:p w14:paraId="5FB0E15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1FC0EC8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327</w:t>
            </w:r>
          </w:p>
        </w:tc>
        <w:tc>
          <w:tcPr>
            <w:tcW w:w="256" w:type="pct"/>
            <w:tcBorders>
              <w:top w:val="nil"/>
              <w:left w:val="nil"/>
              <w:bottom w:val="single" w:sz="4" w:space="0" w:color="auto"/>
              <w:right w:val="single" w:sz="4" w:space="0" w:color="auto"/>
            </w:tcBorders>
            <w:shd w:val="clear" w:color="auto" w:fill="auto"/>
            <w:noWrap/>
            <w:vAlign w:val="center"/>
            <w:hideMark/>
          </w:tcPr>
          <w:p w14:paraId="473F5D9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0577</w:t>
            </w:r>
          </w:p>
        </w:tc>
        <w:tc>
          <w:tcPr>
            <w:tcW w:w="256" w:type="pct"/>
            <w:tcBorders>
              <w:top w:val="nil"/>
              <w:left w:val="nil"/>
              <w:bottom w:val="single" w:sz="4" w:space="0" w:color="auto"/>
              <w:right w:val="single" w:sz="4" w:space="0" w:color="auto"/>
            </w:tcBorders>
            <w:shd w:val="clear" w:color="auto" w:fill="auto"/>
            <w:noWrap/>
            <w:vAlign w:val="center"/>
            <w:hideMark/>
          </w:tcPr>
          <w:p w14:paraId="64F68CE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18836F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1B23CC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ELEVADOR DE PERIOSTIO. JUEGO DE 4 Y 6 MM.</w:t>
            </w:r>
          </w:p>
        </w:tc>
        <w:tc>
          <w:tcPr>
            <w:tcW w:w="533" w:type="pct"/>
            <w:tcBorders>
              <w:top w:val="nil"/>
              <w:left w:val="nil"/>
              <w:bottom w:val="single" w:sz="4" w:space="0" w:color="auto"/>
              <w:right w:val="single" w:sz="4" w:space="0" w:color="auto"/>
            </w:tcBorders>
            <w:shd w:val="clear" w:color="auto" w:fill="auto"/>
            <w:vAlign w:val="center"/>
            <w:hideMark/>
          </w:tcPr>
          <w:p w14:paraId="6DD3B42D"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JUEGO</w:t>
            </w:r>
          </w:p>
        </w:tc>
        <w:tc>
          <w:tcPr>
            <w:tcW w:w="478" w:type="pct"/>
            <w:tcBorders>
              <w:top w:val="nil"/>
              <w:left w:val="nil"/>
              <w:bottom w:val="single" w:sz="4" w:space="0" w:color="auto"/>
              <w:right w:val="single" w:sz="4" w:space="0" w:color="auto"/>
            </w:tcBorders>
            <w:shd w:val="clear" w:color="auto" w:fill="auto"/>
            <w:noWrap/>
            <w:vAlign w:val="center"/>
            <w:hideMark/>
          </w:tcPr>
          <w:p w14:paraId="6DB4208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250B06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JUEGO</w:t>
            </w:r>
          </w:p>
        </w:tc>
        <w:tc>
          <w:tcPr>
            <w:tcW w:w="489" w:type="pct"/>
            <w:tcBorders>
              <w:top w:val="nil"/>
              <w:left w:val="nil"/>
              <w:bottom w:val="single" w:sz="4" w:space="0" w:color="auto"/>
              <w:right w:val="single" w:sz="4" w:space="0" w:color="auto"/>
            </w:tcBorders>
            <w:shd w:val="clear" w:color="auto" w:fill="auto"/>
            <w:noWrap/>
            <w:vAlign w:val="center"/>
            <w:hideMark/>
          </w:tcPr>
          <w:p w14:paraId="5C8B9B9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30EDABC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5BAF1B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691</w:t>
            </w:r>
          </w:p>
        </w:tc>
        <w:tc>
          <w:tcPr>
            <w:tcW w:w="256" w:type="pct"/>
            <w:tcBorders>
              <w:top w:val="nil"/>
              <w:left w:val="nil"/>
              <w:bottom w:val="single" w:sz="4" w:space="0" w:color="auto"/>
              <w:right w:val="single" w:sz="4" w:space="0" w:color="auto"/>
            </w:tcBorders>
            <w:shd w:val="clear" w:color="auto" w:fill="auto"/>
            <w:noWrap/>
            <w:vAlign w:val="center"/>
            <w:hideMark/>
          </w:tcPr>
          <w:p w14:paraId="5FD8BF5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19316B1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327</w:t>
            </w:r>
          </w:p>
        </w:tc>
        <w:tc>
          <w:tcPr>
            <w:tcW w:w="256" w:type="pct"/>
            <w:tcBorders>
              <w:top w:val="nil"/>
              <w:left w:val="nil"/>
              <w:bottom w:val="single" w:sz="4" w:space="0" w:color="auto"/>
              <w:right w:val="single" w:sz="4" w:space="0" w:color="auto"/>
            </w:tcBorders>
            <w:shd w:val="clear" w:color="auto" w:fill="auto"/>
            <w:noWrap/>
            <w:vAlign w:val="center"/>
            <w:hideMark/>
          </w:tcPr>
          <w:p w14:paraId="17E5F5D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0155</w:t>
            </w:r>
          </w:p>
        </w:tc>
        <w:tc>
          <w:tcPr>
            <w:tcW w:w="256" w:type="pct"/>
            <w:tcBorders>
              <w:top w:val="nil"/>
              <w:left w:val="nil"/>
              <w:bottom w:val="single" w:sz="4" w:space="0" w:color="auto"/>
              <w:right w:val="single" w:sz="4" w:space="0" w:color="auto"/>
            </w:tcBorders>
            <w:shd w:val="clear" w:color="auto" w:fill="auto"/>
            <w:noWrap/>
            <w:vAlign w:val="center"/>
            <w:hideMark/>
          </w:tcPr>
          <w:p w14:paraId="6C154AE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07E7DEF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562134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ELEVADOR SELDIN, MANGO METALICO, EXTREMO LARGO Y DELGADO CON LANCETA.</w:t>
            </w:r>
          </w:p>
        </w:tc>
        <w:tc>
          <w:tcPr>
            <w:tcW w:w="533" w:type="pct"/>
            <w:tcBorders>
              <w:top w:val="nil"/>
              <w:left w:val="nil"/>
              <w:bottom w:val="single" w:sz="4" w:space="0" w:color="auto"/>
              <w:right w:val="single" w:sz="4" w:space="0" w:color="auto"/>
            </w:tcBorders>
            <w:shd w:val="clear" w:color="auto" w:fill="auto"/>
            <w:vAlign w:val="center"/>
            <w:hideMark/>
          </w:tcPr>
          <w:p w14:paraId="7E8A91A9"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502FEC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EF5C26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530EC8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r>
      <w:tr w:rsidR="002C1C49" w:rsidRPr="00777E3A" w14:paraId="417DC87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8E339B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692</w:t>
            </w:r>
          </w:p>
        </w:tc>
        <w:tc>
          <w:tcPr>
            <w:tcW w:w="256" w:type="pct"/>
            <w:tcBorders>
              <w:top w:val="nil"/>
              <w:left w:val="nil"/>
              <w:bottom w:val="single" w:sz="4" w:space="0" w:color="auto"/>
              <w:right w:val="single" w:sz="4" w:space="0" w:color="auto"/>
            </w:tcBorders>
            <w:shd w:val="clear" w:color="auto" w:fill="auto"/>
            <w:noWrap/>
            <w:vAlign w:val="center"/>
            <w:hideMark/>
          </w:tcPr>
          <w:p w14:paraId="3029440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3A2446C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327</w:t>
            </w:r>
          </w:p>
        </w:tc>
        <w:tc>
          <w:tcPr>
            <w:tcW w:w="256" w:type="pct"/>
            <w:tcBorders>
              <w:top w:val="nil"/>
              <w:left w:val="nil"/>
              <w:bottom w:val="single" w:sz="4" w:space="0" w:color="auto"/>
              <w:right w:val="single" w:sz="4" w:space="0" w:color="auto"/>
            </w:tcBorders>
            <w:shd w:val="clear" w:color="auto" w:fill="auto"/>
            <w:noWrap/>
            <w:vAlign w:val="center"/>
            <w:hideMark/>
          </w:tcPr>
          <w:p w14:paraId="1CBCA9B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0353</w:t>
            </w:r>
          </w:p>
        </w:tc>
        <w:tc>
          <w:tcPr>
            <w:tcW w:w="256" w:type="pct"/>
            <w:tcBorders>
              <w:top w:val="nil"/>
              <w:left w:val="nil"/>
              <w:bottom w:val="single" w:sz="4" w:space="0" w:color="auto"/>
              <w:right w:val="single" w:sz="4" w:space="0" w:color="auto"/>
            </w:tcBorders>
            <w:shd w:val="clear" w:color="auto" w:fill="auto"/>
            <w:noWrap/>
            <w:vAlign w:val="center"/>
            <w:hideMark/>
          </w:tcPr>
          <w:p w14:paraId="0CC6E43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452EB21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B7292C4"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ELEVADOR, SELDIN, CON MANGO METALICO RECTO, ACANALADO, EXTREMO ANCHO.</w:t>
            </w:r>
          </w:p>
        </w:tc>
        <w:tc>
          <w:tcPr>
            <w:tcW w:w="533" w:type="pct"/>
            <w:tcBorders>
              <w:top w:val="nil"/>
              <w:left w:val="nil"/>
              <w:bottom w:val="single" w:sz="4" w:space="0" w:color="auto"/>
              <w:right w:val="single" w:sz="4" w:space="0" w:color="auto"/>
            </w:tcBorders>
            <w:shd w:val="clear" w:color="auto" w:fill="auto"/>
            <w:vAlign w:val="center"/>
            <w:hideMark/>
          </w:tcPr>
          <w:p w14:paraId="65753973"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D29DF3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A655D8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DC108D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r>
      <w:tr w:rsidR="002C1C49" w:rsidRPr="00777E3A" w14:paraId="472248C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17FA62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693</w:t>
            </w:r>
          </w:p>
        </w:tc>
        <w:tc>
          <w:tcPr>
            <w:tcW w:w="256" w:type="pct"/>
            <w:tcBorders>
              <w:top w:val="nil"/>
              <w:left w:val="nil"/>
              <w:bottom w:val="single" w:sz="4" w:space="0" w:color="auto"/>
              <w:right w:val="single" w:sz="4" w:space="0" w:color="auto"/>
            </w:tcBorders>
            <w:shd w:val="clear" w:color="auto" w:fill="auto"/>
            <w:noWrap/>
            <w:vAlign w:val="center"/>
            <w:hideMark/>
          </w:tcPr>
          <w:p w14:paraId="6916708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1CE89C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327</w:t>
            </w:r>
          </w:p>
        </w:tc>
        <w:tc>
          <w:tcPr>
            <w:tcW w:w="256" w:type="pct"/>
            <w:tcBorders>
              <w:top w:val="nil"/>
              <w:left w:val="nil"/>
              <w:bottom w:val="single" w:sz="4" w:space="0" w:color="auto"/>
              <w:right w:val="single" w:sz="4" w:space="0" w:color="auto"/>
            </w:tcBorders>
            <w:shd w:val="clear" w:color="auto" w:fill="auto"/>
            <w:noWrap/>
            <w:vAlign w:val="center"/>
            <w:hideMark/>
          </w:tcPr>
          <w:p w14:paraId="22BB503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0486</w:t>
            </w:r>
          </w:p>
        </w:tc>
        <w:tc>
          <w:tcPr>
            <w:tcW w:w="256" w:type="pct"/>
            <w:tcBorders>
              <w:top w:val="nil"/>
              <w:left w:val="nil"/>
              <w:bottom w:val="single" w:sz="4" w:space="0" w:color="auto"/>
              <w:right w:val="single" w:sz="4" w:space="0" w:color="auto"/>
            </w:tcBorders>
            <w:shd w:val="clear" w:color="auto" w:fill="auto"/>
            <w:noWrap/>
            <w:vAlign w:val="center"/>
            <w:hideMark/>
          </w:tcPr>
          <w:p w14:paraId="07015C3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A3ABA9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A13FC5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ELEVADOR PARA OIDO Y NARIZ. ELEVADOR HOUSE ANGULADO.</w:t>
            </w:r>
          </w:p>
        </w:tc>
        <w:tc>
          <w:tcPr>
            <w:tcW w:w="533" w:type="pct"/>
            <w:tcBorders>
              <w:top w:val="nil"/>
              <w:left w:val="nil"/>
              <w:bottom w:val="single" w:sz="4" w:space="0" w:color="auto"/>
              <w:right w:val="single" w:sz="4" w:space="0" w:color="auto"/>
            </w:tcBorders>
            <w:shd w:val="clear" w:color="auto" w:fill="auto"/>
            <w:vAlign w:val="center"/>
            <w:hideMark/>
          </w:tcPr>
          <w:p w14:paraId="0BC41070"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BB75E1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4A0BA0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50D37C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r>
      <w:tr w:rsidR="002C1C49" w:rsidRPr="00777E3A" w14:paraId="0C5493B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94DDE1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694</w:t>
            </w:r>
          </w:p>
        </w:tc>
        <w:tc>
          <w:tcPr>
            <w:tcW w:w="256" w:type="pct"/>
            <w:tcBorders>
              <w:top w:val="nil"/>
              <w:left w:val="nil"/>
              <w:bottom w:val="single" w:sz="4" w:space="0" w:color="auto"/>
              <w:right w:val="single" w:sz="4" w:space="0" w:color="auto"/>
            </w:tcBorders>
            <w:shd w:val="clear" w:color="auto" w:fill="auto"/>
            <w:noWrap/>
            <w:vAlign w:val="center"/>
            <w:hideMark/>
          </w:tcPr>
          <w:p w14:paraId="0B4D16B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276DD4A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327</w:t>
            </w:r>
          </w:p>
        </w:tc>
        <w:tc>
          <w:tcPr>
            <w:tcW w:w="256" w:type="pct"/>
            <w:tcBorders>
              <w:top w:val="nil"/>
              <w:left w:val="nil"/>
              <w:bottom w:val="single" w:sz="4" w:space="0" w:color="auto"/>
              <w:right w:val="single" w:sz="4" w:space="0" w:color="auto"/>
            </w:tcBorders>
            <w:shd w:val="clear" w:color="auto" w:fill="auto"/>
            <w:noWrap/>
            <w:vAlign w:val="center"/>
            <w:hideMark/>
          </w:tcPr>
          <w:p w14:paraId="3B83166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0494</w:t>
            </w:r>
          </w:p>
        </w:tc>
        <w:tc>
          <w:tcPr>
            <w:tcW w:w="256" w:type="pct"/>
            <w:tcBorders>
              <w:top w:val="nil"/>
              <w:left w:val="nil"/>
              <w:bottom w:val="single" w:sz="4" w:space="0" w:color="auto"/>
              <w:right w:val="single" w:sz="4" w:space="0" w:color="auto"/>
            </w:tcBorders>
            <w:shd w:val="clear" w:color="auto" w:fill="auto"/>
            <w:noWrap/>
            <w:vAlign w:val="center"/>
            <w:hideMark/>
          </w:tcPr>
          <w:p w14:paraId="2EFE64A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06907B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85A645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ELEVADOR PARA OIDO Y NARIZ. ELEVADOR HOUSE.</w:t>
            </w:r>
          </w:p>
        </w:tc>
        <w:tc>
          <w:tcPr>
            <w:tcW w:w="533" w:type="pct"/>
            <w:tcBorders>
              <w:top w:val="nil"/>
              <w:left w:val="nil"/>
              <w:bottom w:val="single" w:sz="4" w:space="0" w:color="auto"/>
              <w:right w:val="single" w:sz="4" w:space="0" w:color="auto"/>
            </w:tcBorders>
            <w:shd w:val="clear" w:color="auto" w:fill="auto"/>
            <w:vAlign w:val="center"/>
            <w:hideMark/>
          </w:tcPr>
          <w:p w14:paraId="0EC7CACD"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1BBDD9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F3179E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81F1AD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7E4368F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3B40B3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695</w:t>
            </w:r>
          </w:p>
        </w:tc>
        <w:tc>
          <w:tcPr>
            <w:tcW w:w="256" w:type="pct"/>
            <w:tcBorders>
              <w:top w:val="nil"/>
              <w:left w:val="nil"/>
              <w:bottom w:val="single" w:sz="4" w:space="0" w:color="auto"/>
              <w:right w:val="single" w:sz="4" w:space="0" w:color="auto"/>
            </w:tcBorders>
            <w:shd w:val="clear" w:color="auto" w:fill="auto"/>
            <w:noWrap/>
            <w:vAlign w:val="center"/>
            <w:hideMark/>
          </w:tcPr>
          <w:p w14:paraId="4D1EB26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2DAF754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327</w:t>
            </w:r>
          </w:p>
        </w:tc>
        <w:tc>
          <w:tcPr>
            <w:tcW w:w="256" w:type="pct"/>
            <w:tcBorders>
              <w:top w:val="nil"/>
              <w:left w:val="nil"/>
              <w:bottom w:val="single" w:sz="4" w:space="0" w:color="auto"/>
              <w:right w:val="single" w:sz="4" w:space="0" w:color="auto"/>
            </w:tcBorders>
            <w:shd w:val="clear" w:color="auto" w:fill="auto"/>
            <w:noWrap/>
            <w:vAlign w:val="center"/>
            <w:hideMark/>
          </w:tcPr>
          <w:p w14:paraId="3F323C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0551</w:t>
            </w:r>
          </w:p>
        </w:tc>
        <w:tc>
          <w:tcPr>
            <w:tcW w:w="256" w:type="pct"/>
            <w:tcBorders>
              <w:top w:val="nil"/>
              <w:left w:val="nil"/>
              <w:bottom w:val="single" w:sz="4" w:space="0" w:color="auto"/>
              <w:right w:val="single" w:sz="4" w:space="0" w:color="auto"/>
            </w:tcBorders>
            <w:shd w:val="clear" w:color="auto" w:fill="auto"/>
            <w:noWrap/>
            <w:vAlign w:val="center"/>
            <w:hideMark/>
          </w:tcPr>
          <w:p w14:paraId="053EEE0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256" w:type="pct"/>
            <w:tcBorders>
              <w:top w:val="nil"/>
              <w:left w:val="nil"/>
              <w:bottom w:val="single" w:sz="4" w:space="0" w:color="auto"/>
              <w:right w:val="single" w:sz="4" w:space="0" w:color="auto"/>
            </w:tcBorders>
            <w:shd w:val="clear" w:color="auto" w:fill="auto"/>
            <w:noWrap/>
            <w:vAlign w:val="center"/>
            <w:hideMark/>
          </w:tcPr>
          <w:p w14:paraId="5A3D1BB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55C16C9"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ELEVADOR BUCO DENTOMAXILAR. ELEVADOR APICAL FLOHR CON MANGO METALICO CON BRAZO ANGULADO EXTREMO FINO Y CORTO DERECHO.</w:t>
            </w:r>
          </w:p>
        </w:tc>
        <w:tc>
          <w:tcPr>
            <w:tcW w:w="533" w:type="pct"/>
            <w:tcBorders>
              <w:top w:val="nil"/>
              <w:left w:val="nil"/>
              <w:bottom w:val="single" w:sz="4" w:space="0" w:color="auto"/>
              <w:right w:val="single" w:sz="4" w:space="0" w:color="auto"/>
            </w:tcBorders>
            <w:shd w:val="clear" w:color="auto" w:fill="auto"/>
            <w:vAlign w:val="center"/>
            <w:hideMark/>
          </w:tcPr>
          <w:p w14:paraId="68E313C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A7AB5B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09B554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223460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r>
      <w:tr w:rsidR="002C1C49" w:rsidRPr="00777E3A" w14:paraId="637F576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B1DD36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696</w:t>
            </w:r>
          </w:p>
        </w:tc>
        <w:tc>
          <w:tcPr>
            <w:tcW w:w="256" w:type="pct"/>
            <w:tcBorders>
              <w:top w:val="nil"/>
              <w:left w:val="nil"/>
              <w:bottom w:val="single" w:sz="4" w:space="0" w:color="auto"/>
              <w:right w:val="single" w:sz="4" w:space="0" w:color="auto"/>
            </w:tcBorders>
            <w:shd w:val="clear" w:color="auto" w:fill="auto"/>
            <w:noWrap/>
            <w:vAlign w:val="center"/>
            <w:hideMark/>
          </w:tcPr>
          <w:p w14:paraId="4243AE9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398ED70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327</w:t>
            </w:r>
          </w:p>
        </w:tc>
        <w:tc>
          <w:tcPr>
            <w:tcW w:w="256" w:type="pct"/>
            <w:tcBorders>
              <w:top w:val="nil"/>
              <w:left w:val="nil"/>
              <w:bottom w:val="single" w:sz="4" w:space="0" w:color="auto"/>
              <w:right w:val="single" w:sz="4" w:space="0" w:color="auto"/>
            </w:tcBorders>
            <w:shd w:val="clear" w:color="auto" w:fill="auto"/>
            <w:noWrap/>
            <w:vAlign w:val="center"/>
            <w:hideMark/>
          </w:tcPr>
          <w:p w14:paraId="37DB725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0700</w:t>
            </w:r>
          </w:p>
        </w:tc>
        <w:tc>
          <w:tcPr>
            <w:tcW w:w="256" w:type="pct"/>
            <w:tcBorders>
              <w:top w:val="nil"/>
              <w:left w:val="nil"/>
              <w:bottom w:val="single" w:sz="4" w:space="0" w:color="auto"/>
              <w:right w:val="single" w:sz="4" w:space="0" w:color="auto"/>
            </w:tcBorders>
            <w:shd w:val="clear" w:color="auto" w:fill="auto"/>
            <w:noWrap/>
            <w:vAlign w:val="center"/>
            <w:hideMark/>
          </w:tcPr>
          <w:p w14:paraId="78BE75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256" w:type="pct"/>
            <w:tcBorders>
              <w:top w:val="nil"/>
              <w:left w:val="nil"/>
              <w:bottom w:val="single" w:sz="4" w:space="0" w:color="auto"/>
              <w:right w:val="single" w:sz="4" w:space="0" w:color="auto"/>
            </w:tcBorders>
            <w:shd w:val="clear" w:color="auto" w:fill="auto"/>
            <w:noWrap/>
            <w:vAlign w:val="center"/>
            <w:hideMark/>
          </w:tcPr>
          <w:p w14:paraId="3DA15B8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241BF6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ELEVADOR BUCO DENTOMAXILAR. ELEVADOR APICAL FLOHR CON MANGO METALICO CON BRAZO ANGULADO EXTREMO FINO Y CORTO IZQUIERDO.</w:t>
            </w:r>
          </w:p>
        </w:tc>
        <w:tc>
          <w:tcPr>
            <w:tcW w:w="533" w:type="pct"/>
            <w:tcBorders>
              <w:top w:val="nil"/>
              <w:left w:val="nil"/>
              <w:bottom w:val="single" w:sz="4" w:space="0" w:color="auto"/>
              <w:right w:val="single" w:sz="4" w:space="0" w:color="auto"/>
            </w:tcBorders>
            <w:shd w:val="clear" w:color="auto" w:fill="auto"/>
            <w:vAlign w:val="center"/>
            <w:hideMark/>
          </w:tcPr>
          <w:p w14:paraId="5F59DA4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518487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FA1A3B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711DE0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r>
      <w:tr w:rsidR="002C1C49" w:rsidRPr="00777E3A" w14:paraId="12486F5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74918B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697</w:t>
            </w:r>
          </w:p>
        </w:tc>
        <w:tc>
          <w:tcPr>
            <w:tcW w:w="256" w:type="pct"/>
            <w:tcBorders>
              <w:top w:val="nil"/>
              <w:left w:val="nil"/>
              <w:bottom w:val="single" w:sz="4" w:space="0" w:color="auto"/>
              <w:right w:val="single" w:sz="4" w:space="0" w:color="auto"/>
            </w:tcBorders>
            <w:shd w:val="clear" w:color="auto" w:fill="auto"/>
            <w:noWrap/>
            <w:vAlign w:val="center"/>
            <w:hideMark/>
          </w:tcPr>
          <w:p w14:paraId="3A45AF1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1E5C0A2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327</w:t>
            </w:r>
          </w:p>
        </w:tc>
        <w:tc>
          <w:tcPr>
            <w:tcW w:w="256" w:type="pct"/>
            <w:tcBorders>
              <w:top w:val="nil"/>
              <w:left w:val="nil"/>
              <w:bottom w:val="single" w:sz="4" w:space="0" w:color="auto"/>
              <w:right w:val="single" w:sz="4" w:space="0" w:color="auto"/>
            </w:tcBorders>
            <w:shd w:val="clear" w:color="auto" w:fill="auto"/>
            <w:noWrap/>
            <w:vAlign w:val="center"/>
            <w:hideMark/>
          </w:tcPr>
          <w:p w14:paraId="4BFE8ED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0809</w:t>
            </w:r>
          </w:p>
        </w:tc>
        <w:tc>
          <w:tcPr>
            <w:tcW w:w="256" w:type="pct"/>
            <w:tcBorders>
              <w:top w:val="nil"/>
              <w:left w:val="nil"/>
              <w:bottom w:val="single" w:sz="4" w:space="0" w:color="auto"/>
              <w:right w:val="single" w:sz="4" w:space="0" w:color="auto"/>
            </w:tcBorders>
            <w:shd w:val="clear" w:color="auto" w:fill="auto"/>
            <w:noWrap/>
            <w:vAlign w:val="center"/>
            <w:hideMark/>
          </w:tcPr>
          <w:p w14:paraId="7FBA1CE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21F2B09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66E5EF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ELEVADOR CRYER WHITE, DE BANDERA, DERECHO, CON MANGO METALICO, EXTREMO EN ANGULO OBTUSO Y HOJA GRANDE.</w:t>
            </w:r>
          </w:p>
        </w:tc>
        <w:tc>
          <w:tcPr>
            <w:tcW w:w="533" w:type="pct"/>
            <w:tcBorders>
              <w:top w:val="nil"/>
              <w:left w:val="nil"/>
              <w:bottom w:val="single" w:sz="4" w:space="0" w:color="auto"/>
              <w:right w:val="single" w:sz="4" w:space="0" w:color="auto"/>
            </w:tcBorders>
            <w:shd w:val="clear" w:color="auto" w:fill="auto"/>
            <w:vAlign w:val="center"/>
            <w:hideMark/>
          </w:tcPr>
          <w:p w14:paraId="033DDABD"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6FD305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A3475D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99989C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0370AEA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FE5203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698</w:t>
            </w:r>
          </w:p>
        </w:tc>
        <w:tc>
          <w:tcPr>
            <w:tcW w:w="256" w:type="pct"/>
            <w:tcBorders>
              <w:top w:val="nil"/>
              <w:left w:val="nil"/>
              <w:bottom w:val="single" w:sz="4" w:space="0" w:color="auto"/>
              <w:right w:val="single" w:sz="4" w:space="0" w:color="auto"/>
            </w:tcBorders>
            <w:shd w:val="clear" w:color="auto" w:fill="auto"/>
            <w:noWrap/>
            <w:vAlign w:val="center"/>
            <w:hideMark/>
          </w:tcPr>
          <w:p w14:paraId="1411F19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0F6E016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327</w:t>
            </w:r>
          </w:p>
        </w:tc>
        <w:tc>
          <w:tcPr>
            <w:tcW w:w="256" w:type="pct"/>
            <w:tcBorders>
              <w:top w:val="nil"/>
              <w:left w:val="nil"/>
              <w:bottom w:val="single" w:sz="4" w:space="0" w:color="auto"/>
              <w:right w:val="single" w:sz="4" w:space="0" w:color="auto"/>
            </w:tcBorders>
            <w:shd w:val="clear" w:color="auto" w:fill="auto"/>
            <w:noWrap/>
            <w:vAlign w:val="center"/>
            <w:hideMark/>
          </w:tcPr>
          <w:p w14:paraId="0A38943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0908</w:t>
            </w:r>
          </w:p>
        </w:tc>
        <w:tc>
          <w:tcPr>
            <w:tcW w:w="256" w:type="pct"/>
            <w:tcBorders>
              <w:top w:val="nil"/>
              <w:left w:val="nil"/>
              <w:bottom w:val="single" w:sz="4" w:space="0" w:color="auto"/>
              <w:right w:val="single" w:sz="4" w:space="0" w:color="auto"/>
            </w:tcBorders>
            <w:shd w:val="clear" w:color="auto" w:fill="auto"/>
            <w:noWrap/>
            <w:vAlign w:val="center"/>
            <w:hideMark/>
          </w:tcPr>
          <w:p w14:paraId="379A42D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3402210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0BA8A0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ELEVADOR BUCO DENTOMAXILAR. ELEVADOR TIPO CRYER WHITE DE BANDERA IZQUIERDO CON MANGO METALICO EXTREMO EN ANGULO OBTUSO Y HOJA GRANDE.</w:t>
            </w:r>
          </w:p>
        </w:tc>
        <w:tc>
          <w:tcPr>
            <w:tcW w:w="533" w:type="pct"/>
            <w:tcBorders>
              <w:top w:val="nil"/>
              <w:left w:val="nil"/>
              <w:bottom w:val="single" w:sz="4" w:space="0" w:color="auto"/>
              <w:right w:val="single" w:sz="4" w:space="0" w:color="auto"/>
            </w:tcBorders>
            <w:shd w:val="clear" w:color="auto" w:fill="auto"/>
            <w:vAlign w:val="center"/>
            <w:hideMark/>
          </w:tcPr>
          <w:p w14:paraId="1F4DD8A8"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87D5BA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C31FF7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522645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134A866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4E9345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699</w:t>
            </w:r>
          </w:p>
        </w:tc>
        <w:tc>
          <w:tcPr>
            <w:tcW w:w="256" w:type="pct"/>
            <w:tcBorders>
              <w:top w:val="nil"/>
              <w:left w:val="nil"/>
              <w:bottom w:val="single" w:sz="4" w:space="0" w:color="auto"/>
              <w:right w:val="single" w:sz="4" w:space="0" w:color="auto"/>
            </w:tcBorders>
            <w:shd w:val="clear" w:color="auto" w:fill="auto"/>
            <w:noWrap/>
            <w:vAlign w:val="center"/>
            <w:hideMark/>
          </w:tcPr>
          <w:p w14:paraId="5189576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1CEBD36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327</w:t>
            </w:r>
          </w:p>
        </w:tc>
        <w:tc>
          <w:tcPr>
            <w:tcW w:w="256" w:type="pct"/>
            <w:tcBorders>
              <w:top w:val="nil"/>
              <w:left w:val="nil"/>
              <w:bottom w:val="single" w:sz="4" w:space="0" w:color="auto"/>
              <w:right w:val="single" w:sz="4" w:space="0" w:color="auto"/>
            </w:tcBorders>
            <w:shd w:val="clear" w:color="auto" w:fill="auto"/>
            <w:noWrap/>
            <w:vAlign w:val="center"/>
            <w:hideMark/>
          </w:tcPr>
          <w:p w14:paraId="1E1AECD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0957</w:t>
            </w:r>
          </w:p>
        </w:tc>
        <w:tc>
          <w:tcPr>
            <w:tcW w:w="256" w:type="pct"/>
            <w:tcBorders>
              <w:top w:val="nil"/>
              <w:left w:val="nil"/>
              <w:bottom w:val="single" w:sz="4" w:space="0" w:color="auto"/>
              <w:right w:val="single" w:sz="4" w:space="0" w:color="auto"/>
            </w:tcBorders>
            <w:shd w:val="clear" w:color="auto" w:fill="auto"/>
            <w:noWrap/>
            <w:vAlign w:val="center"/>
            <w:hideMark/>
          </w:tcPr>
          <w:p w14:paraId="09FCD1B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4305481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CAC986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ELEVADOR BUCO DENTOMAXILAR. ELEVADOR TIPO CRYER WHITE DE BANDERA DERECHO CON MANGO METALICO EXTREMO EN ANGULO OBTUSO Y HOJA PEQUEÑA.</w:t>
            </w:r>
          </w:p>
        </w:tc>
        <w:tc>
          <w:tcPr>
            <w:tcW w:w="533" w:type="pct"/>
            <w:tcBorders>
              <w:top w:val="nil"/>
              <w:left w:val="nil"/>
              <w:bottom w:val="single" w:sz="4" w:space="0" w:color="auto"/>
              <w:right w:val="single" w:sz="4" w:space="0" w:color="auto"/>
            </w:tcBorders>
            <w:shd w:val="clear" w:color="auto" w:fill="auto"/>
            <w:vAlign w:val="center"/>
            <w:hideMark/>
          </w:tcPr>
          <w:p w14:paraId="445FFB7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13EDFB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419675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D9F4C9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0AD9EAB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D135BA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700</w:t>
            </w:r>
          </w:p>
        </w:tc>
        <w:tc>
          <w:tcPr>
            <w:tcW w:w="256" w:type="pct"/>
            <w:tcBorders>
              <w:top w:val="nil"/>
              <w:left w:val="nil"/>
              <w:bottom w:val="single" w:sz="4" w:space="0" w:color="auto"/>
              <w:right w:val="single" w:sz="4" w:space="0" w:color="auto"/>
            </w:tcBorders>
            <w:shd w:val="clear" w:color="auto" w:fill="auto"/>
            <w:noWrap/>
            <w:vAlign w:val="center"/>
            <w:hideMark/>
          </w:tcPr>
          <w:p w14:paraId="5AB0435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3714AF2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327</w:t>
            </w:r>
          </w:p>
        </w:tc>
        <w:tc>
          <w:tcPr>
            <w:tcW w:w="256" w:type="pct"/>
            <w:tcBorders>
              <w:top w:val="nil"/>
              <w:left w:val="nil"/>
              <w:bottom w:val="single" w:sz="4" w:space="0" w:color="auto"/>
              <w:right w:val="single" w:sz="4" w:space="0" w:color="auto"/>
            </w:tcBorders>
            <w:shd w:val="clear" w:color="auto" w:fill="auto"/>
            <w:noWrap/>
            <w:vAlign w:val="center"/>
            <w:hideMark/>
          </w:tcPr>
          <w:p w14:paraId="2F916F9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1104</w:t>
            </w:r>
          </w:p>
        </w:tc>
        <w:tc>
          <w:tcPr>
            <w:tcW w:w="256" w:type="pct"/>
            <w:tcBorders>
              <w:top w:val="nil"/>
              <w:left w:val="nil"/>
              <w:bottom w:val="single" w:sz="4" w:space="0" w:color="auto"/>
              <w:right w:val="single" w:sz="4" w:space="0" w:color="auto"/>
            </w:tcBorders>
            <w:shd w:val="clear" w:color="auto" w:fill="auto"/>
            <w:noWrap/>
            <w:vAlign w:val="center"/>
            <w:hideMark/>
          </w:tcPr>
          <w:p w14:paraId="79730C0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4DA18BB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97A9CD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ELEVADOR CRYER WHITE, DE BANDERA, IZQUIERDO, CON MANGO METALICO, EXTREMO EN ANGULO OBTUSO Y HOJA PEQUE¥A.</w:t>
            </w:r>
          </w:p>
        </w:tc>
        <w:tc>
          <w:tcPr>
            <w:tcW w:w="533" w:type="pct"/>
            <w:tcBorders>
              <w:top w:val="nil"/>
              <w:left w:val="nil"/>
              <w:bottom w:val="single" w:sz="4" w:space="0" w:color="auto"/>
              <w:right w:val="single" w:sz="4" w:space="0" w:color="auto"/>
            </w:tcBorders>
            <w:shd w:val="clear" w:color="auto" w:fill="auto"/>
            <w:vAlign w:val="center"/>
            <w:hideMark/>
          </w:tcPr>
          <w:p w14:paraId="7FDEB88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E59A1C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FA12D6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558CDC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5F0ADB2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50EF9A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701</w:t>
            </w:r>
          </w:p>
        </w:tc>
        <w:tc>
          <w:tcPr>
            <w:tcW w:w="256" w:type="pct"/>
            <w:tcBorders>
              <w:top w:val="nil"/>
              <w:left w:val="nil"/>
              <w:bottom w:val="single" w:sz="4" w:space="0" w:color="auto"/>
              <w:right w:val="single" w:sz="4" w:space="0" w:color="auto"/>
            </w:tcBorders>
            <w:shd w:val="clear" w:color="auto" w:fill="auto"/>
            <w:noWrap/>
            <w:vAlign w:val="center"/>
            <w:hideMark/>
          </w:tcPr>
          <w:p w14:paraId="0A8D315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65AAF27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327</w:t>
            </w:r>
          </w:p>
        </w:tc>
        <w:tc>
          <w:tcPr>
            <w:tcW w:w="256" w:type="pct"/>
            <w:tcBorders>
              <w:top w:val="nil"/>
              <w:left w:val="nil"/>
              <w:bottom w:val="single" w:sz="4" w:space="0" w:color="auto"/>
              <w:right w:val="single" w:sz="4" w:space="0" w:color="auto"/>
            </w:tcBorders>
            <w:shd w:val="clear" w:color="auto" w:fill="auto"/>
            <w:noWrap/>
            <w:vAlign w:val="center"/>
            <w:hideMark/>
          </w:tcPr>
          <w:p w14:paraId="6A24452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1534</w:t>
            </w:r>
          </w:p>
        </w:tc>
        <w:tc>
          <w:tcPr>
            <w:tcW w:w="256" w:type="pct"/>
            <w:tcBorders>
              <w:top w:val="nil"/>
              <w:left w:val="nil"/>
              <w:bottom w:val="single" w:sz="4" w:space="0" w:color="auto"/>
              <w:right w:val="single" w:sz="4" w:space="0" w:color="auto"/>
            </w:tcBorders>
            <w:shd w:val="clear" w:color="auto" w:fill="auto"/>
            <w:noWrap/>
            <w:vAlign w:val="center"/>
            <w:hideMark/>
          </w:tcPr>
          <w:p w14:paraId="0C7DAA0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4BF1C07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47165D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ELEVADOR SELDIN, DE BANDERA, DERECHO, MANGO METALICO, EXTREMO EN ANGULO RECTO, HOJA GRANDE.</w:t>
            </w:r>
          </w:p>
        </w:tc>
        <w:tc>
          <w:tcPr>
            <w:tcW w:w="533" w:type="pct"/>
            <w:tcBorders>
              <w:top w:val="nil"/>
              <w:left w:val="nil"/>
              <w:bottom w:val="single" w:sz="4" w:space="0" w:color="auto"/>
              <w:right w:val="single" w:sz="4" w:space="0" w:color="auto"/>
            </w:tcBorders>
            <w:shd w:val="clear" w:color="auto" w:fill="auto"/>
            <w:vAlign w:val="center"/>
            <w:hideMark/>
          </w:tcPr>
          <w:p w14:paraId="5D5D471E"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E7E2B7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955EE0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098C00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03E8057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E872E0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702</w:t>
            </w:r>
          </w:p>
        </w:tc>
        <w:tc>
          <w:tcPr>
            <w:tcW w:w="256" w:type="pct"/>
            <w:tcBorders>
              <w:top w:val="nil"/>
              <w:left w:val="nil"/>
              <w:bottom w:val="single" w:sz="4" w:space="0" w:color="auto"/>
              <w:right w:val="single" w:sz="4" w:space="0" w:color="auto"/>
            </w:tcBorders>
            <w:shd w:val="clear" w:color="auto" w:fill="auto"/>
            <w:noWrap/>
            <w:vAlign w:val="center"/>
            <w:hideMark/>
          </w:tcPr>
          <w:p w14:paraId="62FCC25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15B8659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327</w:t>
            </w:r>
          </w:p>
        </w:tc>
        <w:tc>
          <w:tcPr>
            <w:tcW w:w="256" w:type="pct"/>
            <w:tcBorders>
              <w:top w:val="nil"/>
              <w:left w:val="nil"/>
              <w:bottom w:val="single" w:sz="4" w:space="0" w:color="auto"/>
              <w:right w:val="single" w:sz="4" w:space="0" w:color="auto"/>
            </w:tcBorders>
            <w:shd w:val="clear" w:color="auto" w:fill="auto"/>
            <w:noWrap/>
            <w:vAlign w:val="center"/>
            <w:hideMark/>
          </w:tcPr>
          <w:p w14:paraId="5E1F01F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1609</w:t>
            </w:r>
          </w:p>
        </w:tc>
        <w:tc>
          <w:tcPr>
            <w:tcW w:w="256" w:type="pct"/>
            <w:tcBorders>
              <w:top w:val="nil"/>
              <w:left w:val="nil"/>
              <w:bottom w:val="single" w:sz="4" w:space="0" w:color="auto"/>
              <w:right w:val="single" w:sz="4" w:space="0" w:color="auto"/>
            </w:tcBorders>
            <w:shd w:val="clear" w:color="auto" w:fill="auto"/>
            <w:noWrap/>
            <w:vAlign w:val="center"/>
            <w:hideMark/>
          </w:tcPr>
          <w:p w14:paraId="669C2B7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103C44E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32D29F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ELEVADOR SELDIN, DE BANDERA, IZQUIERDO, MANGO METALICO, EXTREMO EN ANGULO RECTO, HOJA GRANDE.</w:t>
            </w:r>
          </w:p>
        </w:tc>
        <w:tc>
          <w:tcPr>
            <w:tcW w:w="533" w:type="pct"/>
            <w:tcBorders>
              <w:top w:val="nil"/>
              <w:left w:val="nil"/>
              <w:bottom w:val="single" w:sz="4" w:space="0" w:color="auto"/>
              <w:right w:val="single" w:sz="4" w:space="0" w:color="auto"/>
            </w:tcBorders>
            <w:shd w:val="clear" w:color="auto" w:fill="auto"/>
            <w:vAlign w:val="center"/>
            <w:hideMark/>
          </w:tcPr>
          <w:p w14:paraId="26B0AC59"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2D0994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795863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E4BFAF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13844D5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725718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703</w:t>
            </w:r>
          </w:p>
        </w:tc>
        <w:tc>
          <w:tcPr>
            <w:tcW w:w="256" w:type="pct"/>
            <w:tcBorders>
              <w:top w:val="nil"/>
              <w:left w:val="nil"/>
              <w:bottom w:val="single" w:sz="4" w:space="0" w:color="auto"/>
              <w:right w:val="single" w:sz="4" w:space="0" w:color="auto"/>
            </w:tcBorders>
            <w:shd w:val="clear" w:color="auto" w:fill="auto"/>
            <w:noWrap/>
            <w:vAlign w:val="center"/>
            <w:hideMark/>
          </w:tcPr>
          <w:p w14:paraId="7280373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3BD2C1E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327</w:t>
            </w:r>
          </w:p>
        </w:tc>
        <w:tc>
          <w:tcPr>
            <w:tcW w:w="256" w:type="pct"/>
            <w:tcBorders>
              <w:top w:val="nil"/>
              <w:left w:val="nil"/>
              <w:bottom w:val="single" w:sz="4" w:space="0" w:color="auto"/>
              <w:right w:val="single" w:sz="4" w:space="0" w:color="auto"/>
            </w:tcBorders>
            <w:shd w:val="clear" w:color="auto" w:fill="auto"/>
            <w:noWrap/>
            <w:vAlign w:val="center"/>
            <w:hideMark/>
          </w:tcPr>
          <w:p w14:paraId="1F655FB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1625</w:t>
            </w:r>
          </w:p>
        </w:tc>
        <w:tc>
          <w:tcPr>
            <w:tcW w:w="256" w:type="pct"/>
            <w:tcBorders>
              <w:top w:val="nil"/>
              <w:left w:val="nil"/>
              <w:bottom w:val="single" w:sz="4" w:space="0" w:color="auto"/>
              <w:right w:val="single" w:sz="4" w:space="0" w:color="auto"/>
            </w:tcBorders>
            <w:shd w:val="clear" w:color="auto" w:fill="auto"/>
            <w:noWrap/>
            <w:vAlign w:val="center"/>
            <w:hideMark/>
          </w:tcPr>
          <w:p w14:paraId="0F1583B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476AB89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438E3D4"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ELEVADOR HEIDEBRINK, CON MANGO METALICO, BRAZO RECTO, EXTREMO FINO Y CORTO.</w:t>
            </w:r>
          </w:p>
        </w:tc>
        <w:tc>
          <w:tcPr>
            <w:tcW w:w="533" w:type="pct"/>
            <w:tcBorders>
              <w:top w:val="nil"/>
              <w:left w:val="nil"/>
              <w:bottom w:val="single" w:sz="4" w:space="0" w:color="auto"/>
              <w:right w:val="single" w:sz="4" w:space="0" w:color="auto"/>
            </w:tcBorders>
            <w:shd w:val="clear" w:color="auto" w:fill="auto"/>
            <w:vAlign w:val="center"/>
            <w:hideMark/>
          </w:tcPr>
          <w:p w14:paraId="75892DD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AB01AD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102C1F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1D8C18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0F032DE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598473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704</w:t>
            </w:r>
          </w:p>
        </w:tc>
        <w:tc>
          <w:tcPr>
            <w:tcW w:w="256" w:type="pct"/>
            <w:tcBorders>
              <w:top w:val="nil"/>
              <w:left w:val="nil"/>
              <w:bottom w:val="single" w:sz="4" w:space="0" w:color="auto"/>
              <w:right w:val="single" w:sz="4" w:space="0" w:color="auto"/>
            </w:tcBorders>
            <w:shd w:val="clear" w:color="auto" w:fill="auto"/>
            <w:noWrap/>
            <w:vAlign w:val="center"/>
            <w:hideMark/>
          </w:tcPr>
          <w:p w14:paraId="4DF0FAC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30D23A9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327</w:t>
            </w:r>
          </w:p>
        </w:tc>
        <w:tc>
          <w:tcPr>
            <w:tcW w:w="256" w:type="pct"/>
            <w:tcBorders>
              <w:top w:val="nil"/>
              <w:left w:val="nil"/>
              <w:bottom w:val="single" w:sz="4" w:space="0" w:color="auto"/>
              <w:right w:val="single" w:sz="4" w:space="0" w:color="auto"/>
            </w:tcBorders>
            <w:shd w:val="clear" w:color="auto" w:fill="auto"/>
            <w:noWrap/>
            <w:vAlign w:val="center"/>
            <w:hideMark/>
          </w:tcPr>
          <w:p w14:paraId="0C1E0AC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2789</w:t>
            </w:r>
          </w:p>
        </w:tc>
        <w:tc>
          <w:tcPr>
            <w:tcW w:w="256" w:type="pct"/>
            <w:tcBorders>
              <w:top w:val="nil"/>
              <w:left w:val="nil"/>
              <w:bottom w:val="single" w:sz="4" w:space="0" w:color="auto"/>
              <w:right w:val="single" w:sz="4" w:space="0" w:color="auto"/>
            </w:tcBorders>
            <w:shd w:val="clear" w:color="auto" w:fill="auto"/>
            <w:noWrap/>
            <w:vAlign w:val="center"/>
            <w:hideMark/>
          </w:tcPr>
          <w:p w14:paraId="778FFA9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98D303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87FCB8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ELEVADOR APICAL FLOHR, CON BRAZO RECTO, EXTREMO ACANALADO Y PUNTA AGUDA.</w:t>
            </w:r>
          </w:p>
        </w:tc>
        <w:tc>
          <w:tcPr>
            <w:tcW w:w="533" w:type="pct"/>
            <w:tcBorders>
              <w:top w:val="nil"/>
              <w:left w:val="nil"/>
              <w:bottom w:val="single" w:sz="4" w:space="0" w:color="auto"/>
              <w:right w:val="single" w:sz="4" w:space="0" w:color="auto"/>
            </w:tcBorders>
            <w:shd w:val="clear" w:color="auto" w:fill="auto"/>
            <w:vAlign w:val="center"/>
            <w:hideMark/>
          </w:tcPr>
          <w:p w14:paraId="09B0E00E"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19027E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2582A0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B5034B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r>
      <w:tr w:rsidR="002C1C49" w:rsidRPr="00777E3A" w14:paraId="1A2A9E8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805574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705</w:t>
            </w:r>
          </w:p>
        </w:tc>
        <w:tc>
          <w:tcPr>
            <w:tcW w:w="256" w:type="pct"/>
            <w:tcBorders>
              <w:top w:val="nil"/>
              <w:left w:val="nil"/>
              <w:bottom w:val="single" w:sz="4" w:space="0" w:color="auto"/>
              <w:right w:val="single" w:sz="4" w:space="0" w:color="auto"/>
            </w:tcBorders>
            <w:shd w:val="clear" w:color="auto" w:fill="auto"/>
            <w:noWrap/>
            <w:vAlign w:val="center"/>
            <w:hideMark/>
          </w:tcPr>
          <w:p w14:paraId="4FF12C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723228E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327</w:t>
            </w:r>
          </w:p>
        </w:tc>
        <w:tc>
          <w:tcPr>
            <w:tcW w:w="256" w:type="pct"/>
            <w:tcBorders>
              <w:top w:val="nil"/>
              <w:left w:val="nil"/>
              <w:bottom w:val="single" w:sz="4" w:space="0" w:color="auto"/>
              <w:right w:val="single" w:sz="4" w:space="0" w:color="auto"/>
            </w:tcBorders>
            <w:shd w:val="clear" w:color="auto" w:fill="auto"/>
            <w:noWrap/>
            <w:vAlign w:val="center"/>
            <w:hideMark/>
          </w:tcPr>
          <w:p w14:paraId="09593B5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2797</w:t>
            </w:r>
          </w:p>
        </w:tc>
        <w:tc>
          <w:tcPr>
            <w:tcW w:w="256" w:type="pct"/>
            <w:tcBorders>
              <w:top w:val="nil"/>
              <w:left w:val="nil"/>
              <w:bottom w:val="single" w:sz="4" w:space="0" w:color="auto"/>
              <w:right w:val="single" w:sz="4" w:space="0" w:color="auto"/>
            </w:tcBorders>
            <w:shd w:val="clear" w:color="auto" w:fill="auto"/>
            <w:noWrap/>
            <w:vAlign w:val="center"/>
            <w:hideMark/>
          </w:tcPr>
          <w:p w14:paraId="3F46E68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E05B18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B78CA5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ELEVADOR APICAL FLOHR, CON MANGO METALICO, CON BRAZO RECTO, EXTREMO ACANALADO FINO Y ROMO.</w:t>
            </w:r>
          </w:p>
        </w:tc>
        <w:tc>
          <w:tcPr>
            <w:tcW w:w="533" w:type="pct"/>
            <w:tcBorders>
              <w:top w:val="nil"/>
              <w:left w:val="nil"/>
              <w:bottom w:val="single" w:sz="4" w:space="0" w:color="auto"/>
              <w:right w:val="single" w:sz="4" w:space="0" w:color="auto"/>
            </w:tcBorders>
            <w:shd w:val="clear" w:color="auto" w:fill="auto"/>
            <w:vAlign w:val="center"/>
            <w:hideMark/>
          </w:tcPr>
          <w:p w14:paraId="43F6F87E"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4A7DCE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6D26FA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212E6B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r>
      <w:tr w:rsidR="002C1C49" w:rsidRPr="00777E3A" w14:paraId="3C3A8E7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011626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706</w:t>
            </w:r>
          </w:p>
        </w:tc>
        <w:tc>
          <w:tcPr>
            <w:tcW w:w="256" w:type="pct"/>
            <w:tcBorders>
              <w:top w:val="nil"/>
              <w:left w:val="nil"/>
              <w:bottom w:val="single" w:sz="4" w:space="0" w:color="auto"/>
              <w:right w:val="single" w:sz="4" w:space="0" w:color="auto"/>
            </w:tcBorders>
            <w:shd w:val="clear" w:color="auto" w:fill="auto"/>
            <w:noWrap/>
            <w:vAlign w:val="center"/>
            <w:hideMark/>
          </w:tcPr>
          <w:p w14:paraId="65F9322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240604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327</w:t>
            </w:r>
          </w:p>
        </w:tc>
        <w:tc>
          <w:tcPr>
            <w:tcW w:w="256" w:type="pct"/>
            <w:tcBorders>
              <w:top w:val="nil"/>
              <w:left w:val="nil"/>
              <w:bottom w:val="single" w:sz="4" w:space="0" w:color="auto"/>
              <w:right w:val="single" w:sz="4" w:space="0" w:color="auto"/>
            </w:tcBorders>
            <w:shd w:val="clear" w:color="auto" w:fill="auto"/>
            <w:noWrap/>
            <w:vAlign w:val="center"/>
            <w:hideMark/>
          </w:tcPr>
          <w:p w14:paraId="15E6449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2805</w:t>
            </w:r>
          </w:p>
        </w:tc>
        <w:tc>
          <w:tcPr>
            <w:tcW w:w="256" w:type="pct"/>
            <w:tcBorders>
              <w:top w:val="nil"/>
              <w:left w:val="nil"/>
              <w:bottom w:val="single" w:sz="4" w:space="0" w:color="auto"/>
              <w:right w:val="single" w:sz="4" w:space="0" w:color="auto"/>
            </w:tcBorders>
            <w:shd w:val="clear" w:color="auto" w:fill="auto"/>
            <w:noWrap/>
            <w:vAlign w:val="center"/>
            <w:hideMark/>
          </w:tcPr>
          <w:p w14:paraId="3DE1216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0CB452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128059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ELEVADOR BUCO DENTOMAXILAR. ELEVADOR SELDIN CON MANGO METALICO DE BANDERA EXTREMO EN ANGULO RECTO CON HOJA PEQUEÑA DERECHA.</w:t>
            </w:r>
          </w:p>
        </w:tc>
        <w:tc>
          <w:tcPr>
            <w:tcW w:w="533" w:type="pct"/>
            <w:tcBorders>
              <w:top w:val="nil"/>
              <w:left w:val="nil"/>
              <w:bottom w:val="single" w:sz="4" w:space="0" w:color="auto"/>
              <w:right w:val="single" w:sz="4" w:space="0" w:color="auto"/>
            </w:tcBorders>
            <w:shd w:val="clear" w:color="auto" w:fill="auto"/>
            <w:vAlign w:val="center"/>
            <w:hideMark/>
          </w:tcPr>
          <w:p w14:paraId="476B3C56"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7F6835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719D63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53C7AA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00CF62D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D77783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707</w:t>
            </w:r>
          </w:p>
        </w:tc>
        <w:tc>
          <w:tcPr>
            <w:tcW w:w="256" w:type="pct"/>
            <w:tcBorders>
              <w:top w:val="nil"/>
              <w:left w:val="nil"/>
              <w:bottom w:val="single" w:sz="4" w:space="0" w:color="auto"/>
              <w:right w:val="single" w:sz="4" w:space="0" w:color="auto"/>
            </w:tcBorders>
            <w:shd w:val="clear" w:color="auto" w:fill="auto"/>
            <w:noWrap/>
            <w:vAlign w:val="center"/>
            <w:hideMark/>
          </w:tcPr>
          <w:p w14:paraId="5B4BB6C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02B030F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327</w:t>
            </w:r>
          </w:p>
        </w:tc>
        <w:tc>
          <w:tcPr>
            <w:tcW w:w="256" w:type="pct"/>
            <w:tcBorders>
              <w:top w:val="nil"/>
              <w:left w:val="nil"/>
              <w:bottom w:val="single" w:sz="4" w:space="0" w:color="auto"/>
              <w:right w:val="single" w:sz="4" w:space="0" w:color="auto"/>
            </w:tcBorders>
            <w:shd w:val="clear" w:color="auto" w:fill="auto"/>
            <w:noWrap/>
            <w:vAlign w:val="center"/>
            <w:hideMark/>
          </w:tcPr>
          <w:p w14:paraId="3C521A9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2813</w:t>
            </w:r>
          </w:p>
        </w:tc>
        <w:tc>
          <w:tcPr>
            <w:tcW w:w="256" w:type="pct"/>
            <w:tcBorders>
              <w:top w:val="nil"/>
              <w:left w:val="nil"/>
              <w:bottom w:val="single" w:sz="4" w:space="0" w:color="auto"/>
              <w:right w:val="single" w:sz="4" w:space="0" w:color="auto"/>
            </w:tcBorders>
            <w:shd w:val="clear" w:color="auto" w:fill="auto"/>
            <w:noWrap/>
            <w:vAlign w:val="center"/>
            <w:hideMark/>
          </w:tcPr>
          <w:p w14:paraId="34D2DD9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88AAB7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AE0B904"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ELEVADOR BUCO DENTOMAXILAR. ELEVADOR SELDIN CON MANGO METALICO DE BANDERA EXTREMO EN ANGULO RECTO CON HOJA PEQUEÑA IZQUIERDA.</w:t>
            </w:r>
          </w:p>
        </w:tc>
        <w:tc>
          <w:tcPr>
            <w:tcW w:w="533" w:type="pct"/>
            <w:tcBorders>
              <w:top w:val="nil"/>
              <w:left w:val="nil"/>
              <w:bottom w:val="single" w:sz="4" w:space="0" w:color="auto"/>
              <w:right w:val="single" w:sz="4" w:space="0" w:color="auto"/>
            </w:tcBorders>
            <w:shd w:val="clear" w:color="auto" w:fill="auto"/>
            <w:vAlign w:val="center"/>
            <w:hideMark/>
          </w:tcPr>
          <w:p w14:paraId="3A269E8D"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69D67B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FA148F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97962C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3246AF9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F0F467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708</w:t>
            </w:r>
          </w:p>
        </w:tc>
        <w:tc>
          <w:tcPr>
            <w:tcW w:w="256" w:type="pct"/>
            <w:tcBorders>
              <w:top w:val="nil"/>
              <w:left w:val="nil"/>
              <w:bottom w:val="single" w:sz="4" w:space="0" w:color="auto"/>
              <w:right w:val="single" w:sz="4" w:space="0" w:color="auto"/>
            </w:tcBorders>
            <w:shd w:val="clear" w:color="auto" w:fill="auto"/>
            <w:noWrap/>
            <w:vAlign w:val="center"/>
            <w:hideMark/>
          </w:tcPr>
          <w:p w14:paraId="781023B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1E36336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327</w:t>
            </w:r>
          </w:p>
        </w:tc>
        <w:tc>
          <w:tcPr>
            <w:tcW w:w="256" w:type="pct"/>
            <w:tcBorders>
              <w:top w:val="nil"/>
              <w:left w:val="nil"/>
              <w:bottom w:val="single" w:sz="4" w:space="0" w:color="auto"/>
              <w:right w:val="single" w:sz="4" w:space="0" w:color="auto"/>
            </w:tcBorders>
            <w:shd w:val="clear" w:color="auto" w:fill="auto"/>
            <w:noWrap/>
            <w:vAlign w:val="center"/>
            <w:hideMark/>
          </w:tcPr>
          <w:p w14:paraId="205FB10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0452</w:t>
            </w:r>
          </w:p>
        </w:tc>
        <w:tc>
          <w:tcPr>
            <w:tcW w:w="256" w:type="pct"/>
            <w:tcBorders>
              <w:top w:val="nil"/>
              <w:left w:val="nil"/>
              <w:bottom w:val="single" w:sz="4" w:space="0" w:color="auto"/>
              <w:right w:val="single" w:sz="4" w:space="0" w:color="auto"/>
            </w:tcBorders>
            <w:shd w:val="clear" w:color="auto" w:fill="auto"/>
            <w:noWrap/>
            <w:vAlign w:val="center"/>
            <w:hideMark/>
          </w:tcPr>
          <w:p w14:paraId="1217C1A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346DB2A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F6CBD3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ELEVADOR BEIN, CON MANGO METALICO, RECTO, ACANALADO, DE 2 O 3 MM., ANCHO DE HOJA.</w:t>
            </w:r>
          </w:p>
        </w:tc>
        <w:tc>
          <w:tcPr>
            <w:tcW w:w="533" w:type="pct"/>
            <w:tcBorders>
              <w:top w:val="nil"/>
              <w:left w:val="nil"/>
              <w:bottom w:val="single" w:sz="4" w:space="0" w:color="auto"/>
              <w:right w:val="single" w:sz="4" w:space="0" w:color="auto"/>
            </w:tcBorders>
            <w:shd w:val="clear" w:color="auto" w:fill="auto"/>
            <w:vAlign w:val="center"/>
            <w:hideMark/>
          </w:tcPr>
          <w:p w14:paraId="39A2BD91"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34F498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3C3ADF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4F47C0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2B0B0F2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CCC3E8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709</w:t>
            </w:r>
          </w:p>
        </w:tc>
        <w:tc>
          <w:tcPr>
            <w:tcW w:w="256" w:type="pct"/>
            <w:tcBorders>
              <w:top w:val="nil"/>
              <w:left w:val="nil"/>
              <w:bottom w:val="single" w:sz="4" w:space="0" w:color="auto"/>
              <w:right w:val="single" w:sz="4" w:space="0" w:color="auto"/>
            </w:tcBorders>
            <w:shd w:val="clear" w:color="auto" w:fill="auto"/>
            <w:noWrap/>
            <w:vAlign w:val="center"/>
            <w:hideMark/>
          </w:tcPr>
          <w:p w14:paraId="2286A93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231762D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327</w:t>
            </w:r>
          </w:p>
        </w:tc>
        <w:tc>
          <w:tcPr>
            <w:tcW w:w="256" w:type="pct"/>
            <w:tcBorders>
              <w:top w:val="nil"/>
              <w:left w:val="nil"/>
              <w:bottom w:val="single" w:sz="4" w:space="0" w:color="auto"/>
              <w:right w:val="single" w:sz="4" w:space="0" w:color="auto"/>
            </w:tcBorders>
            <w:shd w:val="clear" w:color="auto" w:fill="auto"/>
            <w:noWrap/>
            <w:vAlign w:val="center"/>
            <w:hideMark/>
          </w:tcPr>
          <w:p w14:paraId="533808E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2664</w:t>
            </w:r>
          </w:p>
        </w:tc>
        <w:tc>
          <w:tcPr>
            <w:tcW w:w="256" w:type="pct"/>
            <w:tcBorders>
              <w:top w:val="nil"/>
              <w:left w:val="nil"/>
              <w:bottom w:val="single" w:sz="4" w:space="0" w:color="auto"/>
              <w:right w:val="single" w:sz="4" w:space="0" w:color="auto"/>
            </w:tcBorders>
            <w:shd w:val="clear" w:color="auto" w:fill="auto"/>
            <w:noWrap/>
            <w:vAlign w:val="center"/>
            <w:hideMark/>
          </w:tcPr>
          <w:p w14:paraId="27BB741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5D618A3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1FF72F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ELEVADOR BEIN, CON MANGO METALICO, RECTO, ACANALADO, 4 MM., ANCHO DE HOJA.</w:t>
            </w:r>
          </w:p>
        </w:tc>
        <w:tc>
          <w:tcPr>
            <w:tcW w:w="533" w:type="pct"/>
            <w:tcBorders>
              <w:top w:val="nil"/>
              <w:left w:val="nil"/>
              <w:bottom w:val="single" w:sz="4" w:space="0" w:color="auto"/>
              <w:right w:val="single" w:sz="4" w:space="0" w:color="auto"/>
            </w:tcBorders>
            <w:shd w:val="clear" w:color="auto" w:fill="auto"/>
            <w:vAlign w:val="center"/>
            <w:hideMark/>
          </w:tcPr>
          <w:p w14:paraId="3FEA1631"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26232F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C49099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900B41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w:t>
            </w:r>
          </w:p>
        </w:tc>
      </w:tr>
      <w:tr w:rsidR="002C1C49" w:rsidRPr="00777E3A" w14:paraId="4313EB6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251622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710</w:t>
            </w:r>
          </w:p>
        </w:tc>
        <w:tc>
          <w:tcPr>
            <w:tcW w:w="256" w:type="pct"/>
            <w:tcBorders>
              <w:top w:val="nil"/>
              <w:left w:val="nil"/>
              <w:bottom w:val="single" w:sz="4" w:space="0" w:color="auto"/>
              <w:right w:val="single" w:sz="4" w:space="0" w:color="auto"/>
            </w:tcBorders>
            <w:shd w:val="clear" w:color="auto" w:fill="auto"/>
            <w:noWrap/>
            <w:vAlign w:val="center"/>
            <w:hideMark/>
          </w:tcPr>
          <w:p w14:paraId="672F25D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16CC9C3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370</w:t>
            </w:r>
          </w:p>
        </w:tc>
        <w:tc>
          <w:tcPr>
            <w:tcW w:w="256" w:type="pct"/>
            <w:tcBorders>
              <w:top w:val="nil"/>
              <w:left w:val="nil"/>
              <w:bottom w:val="single" w:sz="4" w:space="0" w:color="auto"/>
              <w:right w:val="single" w:sz="4" w:space="0" w:color="auto"/>
            </w:tcBorders>
            <w:shd w:val="clear" w:color="auto" w:fill="auto"/>
            <w:noWrap/>
            <w:vAlign w:val="center"/>
            <w:hideMark/>
          </w:tcPr>
          <w:p w14:paraId="42922A1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0029</w:t>
            </w:r>
          </w:p>
        </w:tc>
        <w:tc>
          <w:tcPr>
            <w:tcW w:w="256" w:type="pct"/>
            <w:tcBorders>
              <w:top w:val="nil"/>
              <w:left w:val="nil"/>
              <w:bottom w:val="single" w:sz="4" w:space="0" w:color="auto"/>
              <w:right w:val="single" w:sz="4" w:space="0" w:color="auto"/>
            </w:tcBorders>
            <w:shd w:val="clear" w:color="auto" w:fill="auto"/>
            <w:noWrap/>
            <w:vAlign w:val="center"/>
            <w:hideMark/>
          </w:tcPr>
          <w:p w14:paraId="7C65D06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8F9F38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7FFC3A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ESPATULA METALICA, DE DOBLE EXTREMO.</w:t>
            </w:r>
          </w:p>
        </w:tc>
        <w:tc>
          <w:tcPr>
            <w:tcW w:w="533" w:type="pct"/>
            <w:tcBorders>
              <w:top w:val="nil"/>
              <w:left w:val="nil"/>
              <w:bottom w:val="single" w:sz="4" w:space="0" w:color="auto"/>
              <w:right w:val="single" w:sz="4" w:space="0" w:color="auto"/>
            </w:tcBorders>
            <w:shd w:val="clear" w:color="auto" w:fill="auto"/>
            <w:noWrap/>
            <w:vAlign w:val="center"/>
            <w:hideMark/>
          </w:tcPr>
          <w:p w14:paraId="0A00C59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AA8097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B80FAF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E29C26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w:t>
            </w:r>
          </w:p>
        </w:tc>
      </w:tr>
      <w:tr w:rsidR="002C1C49" w:rsidRPr="00777E3A" w14:paraId="711587A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E3B475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711</w:t>
            </w:r>
          </w:p>
        </w:tc>
        <w:tc>
          <w:tcPr>
            <w:tcW w:w="256" w:type="pct"/>
            <w:tcBorders>
              <w:top w:val="nil"/>
              <w:left w:val="nil"/>
              <w:bottom w:val="single" w:sz="4" w:space="0" w:color="auto"/>
              <w:right w:val="single" w:sz="4" w:space="0" w:color="auto"/>
            </w:tcBorders>
            <w:shd w:val="clear" w:color="auto" w:fill="auto"/>
            <w:noWrap/>
            <w:vAlign w:val="center"/>
            <w:hideMark/>
          </w:tcPr>
          <w:p w14:paraId="732C4B1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054988A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370</w:t>
            </w:r>
          </w:p>
        </w:tc>
        <w:tc>
          <w:tcPr>
            <w:tcW w:w="256" w:type="pct"/>
            <w:tcBorders>
              <w:top w:val="nil"/>
              <w:left w:val="nil"/>
              <w:bottom w:val="single" w:sz="4" w:space="0" w:color="auto"/>
              <w:right w:val="single" w:sz="4" w:space="0" w:color="auto"/>
            </w:tcBorders>
            <w:shd w:val="clear" w:color="auto" w:fill="auto"/>
            <w:noWrap/>
            <w:vAlign w:val="center"/>
            <w:hideMark/>
          </w:tcPr>
          <w:p w14:paraId="710C134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0128</w:t>
            </w:r>
          </w:p>
        </w:tc>
        <w:tc>
          <w:tcPr>
            <w:tcW w:w="256" w:type="pct"/>
            <w:tcBorders>
              <w:top w:val="nil"/>
              <w:left w:val="nil"/>
              <w:bottom w:val="single" w:sz="4" w:space="0" w:color="auto"/>
              <w:right w:val="single" w:sz="4" w:space="0" w:color="auto"/>
            </w:tcBorders>
            <w:shd w:val="clear" w:color="auto" w:fill="auto"/>
            <w:noWrap/>
            <w:vAlign w:val="center"/>
            <w:hideMark/>
          </w:tcPr>
          <w:p w14:paraId="774D90B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75B5C69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98FC64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ESPATULA PARA RESINA DE PLASTICO CON DOBLE PUNTA DE TRABAJO.</w:t>
            </w:r>
          </w:p>
        </w:tc>
        <w:tc>
          <w:tcPr>
            <w:tcW w:w="533" w:type="pct"/>
            <w:tcBorders>
              <w:top w:val="nil"/>
              <w:left w:val="nil"/>
              <w:bottom w:val="single" w:sz="4" w:space="0" w:color="auto"/>
              <w:right w:val="single" w:sz="4" w:space="0" w:color="auto"/>
            </w:tcBorders>
            <w:shd w:val="clear" w:color="auto" w:fill="auto"/>
            <w:noWrap/>
            <w:vAlign w:val="center"/>
            <w:hideMark/>
          </w:tcPr>
          <w:p w14:paraId="7BB55EC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802478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A7F898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9CB8E0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102</w:t>
            </w:r>
          </w:p>
        </w:tc>
      </w:tr>
      <w:tr w:rsidR="002C1C49" w:rsidRPr="00777E3A" w14:paraId="0924613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201DFF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712</w:t>
            </w:r>
          </w:p>
        </w:tc>
        <w:tc>
          <w:tcPr>
            <w:tcW w:w="256" w:type="pct"/>
            <w:tcBorders>
              <w:top w:val="nil"/>
              <w:left w:val="nil"/>
              <w:bottom w:val="single" w:sz="4" w:space="0" w:color="auto"/>
              <w:right w:val="single" w:sz="4" w:space="0" w:color="auto"/>
            </w:tcBorders>
            <w:shd w:val="clear" w:color="auto" w:fill="auto"/>
            <w:noWrap/>
            <w:vAlign w:val="center"/>
            <w:hideMark/>
          </w:tcPr>
          <w:p w14:paraId="7CF9FF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1DDA9CA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370</w:t>
            </w:r>
          </w:p>
        </w:tc>
        <w:tc>
          <w:tcPr>
            <w:tcW w:w="256" w:type="pct"/>
            <w:tcBorders>
              <w:top w:val="nil"/>
              <w:left w:val="nil"/>
              <w:bottom w:val="single" w:sz="4" w:space="0" w:color="auto"/>
              <w:right w:val="single" w:sz="4" w:space="0" w:color="auto"/>
            </w:tcBorders>
            <w:shd w:val="clear" w:color="auto" w:fill="auto"/>
            <w:noWrap/>
            <w:vAlign w:val="center"/>
            <w:hideMark/>
          </w:tcPr>
          <w:p w14:paraId="66B88FC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1001</w:t>
            </w:r>
          </w:p>
        </w:tc>
        <w:tc>
          <w:tcPr>
            <w:tcW w:w="256" w:type="pct"/>
            <w:tcBorders>
              <w:top w:val="nil"/>
              <w:left w:val="nil"/>
              <w:bottom w:val="single" w:sz="4" w:space="0" w:color="auto"/>
              <w:right w:val="single" w:sz="4" w:space="0" w:color="auto"/>
            </w:tcBorders>
            <w:shd w:val="clear" w:color="auto" w:fill="auto"/>
            <w:noWrap/>
            <w:vAlign w:val="center"/>
            <w:hideMark/>
          </w:tcPr>
          <w:p w14:paraId="5171A33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F8F0C2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DD1530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ESPATULA. ESPATULA PARA CEMENTO DE DOBLE EXTREMO CON PUNTAS DE TRABAJO SEMICIRCULAR.</w:t>
            </w:r>
          </w:p>
        </w:tc>
        <w:tc>
          <w:tcPr>
            <w:tcW w:w="533" w:type="pct"/>
            <w:tcBorders>
              <w:top w:val="nil"/>
              <w:left w:val="nil"/>
              <w:bottom w:val="single" w:sz="4" w:space="0" w:color="auto"/>
              <w:right w:val="single" w:sz="4" w:space="0" w:color="auto"/>
            </w:tcBorders>
            <w:shd w:val="clear" w:color="auto" w:fill="auto"/>
            <w:noWrap/>
            <w:vAlign w:val="center"/>
            <w:hideMark/>
          </w:tcPr>
          <w:p w14:paraId="626C571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155015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520479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267F4B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w:t>
            </w:r>
          </w:p>
        </w:tc>
      </w:tr>
      <w:tr w:rsidR="002C1C49" w:rsidRPr="00777E3A" w14:paraId="34B49B7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3B2F03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713</w:t>
            </w:r>
          </w:p>
        </w:tc>
        <w:tc>
          <w:tcPr>
            <w:tcW w:w="256" w:type="pct"/>
            <w:tcBorders>
              <w:top w:val="nil"/>
              <w:left w:val="nil"/>
              <w:bottom w:val="single" w:sz="4" w:space="0" w:color="auto"/>
              <w:right w:val="single" w:sz="4" w:space="0" w:color="auto"/>
            </w:tcBorders>
            <w:shd w:val="clear" w:color="auto" w:fill="auto"/>
            <w:vAlign w:val="center"/>
            <w:hideMark/>
          </w:tcPr>
          <w:p w14:paraId="12B681B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vAlign w:val="center"/>
            <w:hideMark/>
          </w:tcPr>
          <w:p w14:paraId="7E9C10F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370</w:t>
            </w:r>
          </w:p>
        </w:tc>
        <w:tc>
          <w:tcPr>
            <w:tcW w:w="256" w:type="pct"/>
            <w:tcBorders>
              <w:top w:val="nil"/>
              <w:left w:val="nil"/>
              <w:bottom w:val="single" w:sz="4" w:space="0" w:color="auto"/>
              <w:right w:val="single" w:sz="4" w:space="0" w:color="auto"/>
            </w:tcBorders>
            <w:shd w:val="clear" w:color="auto" w:fill="auto"/>
            <w:vAlign w:val="center"/>
            <w:hideMark/>
          </w:tcPr>
          <w:p w14:paraId="4444B83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1019</w:t>
            </w:r>
          </w:p>
        </w:tc>
        <w:tc>
          <w:tcPr>
            <w:tcW w:w="256" w:type="pct"/>
            <w:tcBorders>
              <w:top w:val="nil"/>
              <w:left w:val="nil"/>
              <w:bottom w:val="single" w:sz="4" w:space="0" w:color="auto"/>
              <w:right w:val="single" w:sz="4" w:space="0" w:color="auto"/>
            </w:tcBorders>
            <w:shd w:val="clear" w:color="auto" w:fill="auto"/>
            <w:vAlign w:val="center"/>
            <w:hideMark/>
          </w:tcPr>
          <w:p w14:paraId="1B5CDF9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vAlign w:val="center"/>
            <w:hideMark/>
          </w:tcPr>
          <w:p w14:paraId="54FA7F1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8EB84E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ESPATULA PARA CEMENTO, SENCILLA, CON </w:t>
            </w:r>
            <w:r w:rsidRPr="00777E3A">
              <w:rPr>
                <w:rFonts w:ascii="Arial" w:hAnsi="Arial" w:cs="Arial"/>
                <w:color w:val="000000"/>
                <w:sz w:val="12"/>
                <w:szCs w:val="12"/>
                <w:lang w:val="es-MX" w:eastAsia="es-MX"/>
              </w:rPr>
              <w:lastRenderedPageBreak/>
              <w:t>PUNTA DE TRABAJO REDONDEADA.</w:t>
            </w:r>
          </w:p>
        </w:tc>
        <w:tc>
          <w:tcPr>
            <w:tcW w:w="533" w:type="pct"/>
            <w:tcBorders>
              <w:top w:val="nil"/>
              <w:left w:val="nil"/>
              <w:bottom w:val="single" w:sz="4" w:space="0" w:color="auto"/>
              <w:right w:val="single" w:sz="4" w:space="0" w:color="auto"/>
            </w:tcBorders>
            <w:shd w:val="clear" w:color="auto" w:fill="auto"/>
            <w:noWrap/>
            <w:vAlign w:val="center"/>
            <w:hideMark/>
          </w:tcPr>
          <w:p w14:paraId="6E55838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PIEZA</w:t>
            </w:r>
          </w:p>
        </w:tc>
        <w:tc>
          <w:tcPr>
            <w:tcW w:w="478" w:type="pct"/>
            <w:tcBorders>
              <w:top w:val="nil"/>
              <w:left w:val="nil"/>
              <w:bottom w:val="single" w:sz="4" w:space="0" w:color="auto"/>
              <w:right w:val="single" w:sz="4" w:space="0" w:color="auto"/>
            </w:tcBorders>
            <w:shd w:val="clear" w:color="auto" w:fill="auto"/>
            <w:noWrap/>
            <w:vAlign w:val="center"/>
            <w:hideMark/>
          </w:tcPr>
          <w:p w14:paraId="61A4B3E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697871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E26E1E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30</w:t>
            </w:r>
          </w:p>
        </w:tc>
      </w:tr>
      <w:tr w:rsidR="002C1C49" w:rsidRPr="00777E3A" w14:paraId="6B64215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FBC90D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714</w:t>
            </w:r>
          </w:p>
        </w:tc>
        <w:tc>
          <w:tcPr>
            <w:tcW w:w="256" w:type="pct"/>
            <w:tcBorders>
              <w:top w:val="nil"/>
              <w:left w:val="nil"/>
              <w:bottom w:val="single" w:sz="4" w:space="0" w:color="auto"/>
              <w:right w:val="single" w:sz="4" w:space="0" w:color="auto"/>
            </w:tcBorders>
            <w:shd w:val="clear" w:color="auto" w:fill="auto"/>
            <w:noWrap/>
            <w:vAlign w:val="center"/>
            <w:hideMark/>
          </w:tcPr>
          <w:p w14:paraId="500CC6C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15323E6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370</w:t>
            </w:r>
          </w:p>
        </w:tc>
        <w:tc>
          <w:tcPr>
            <w:tcW w:w="256" w:type="pct"/>
            <w:tcBorders>
              <w:top w:val="nil"/>
              <w:left w:val="nil"/>
              <w:bottom w:val="single" w:sz="4" w:space="0" w:color="auto"/>
              <w:right w:val="single" w:sz="4" w:space="0" w:color="auto"/>
            </w:tcBorders>
            <w:shd w:val="clear" w:color="auto" w:fill="auto"/>
            <w:noWrap/>
            <w:vAlign w:val="center"/>
            <w:hideMark/>
          </w:tcPr>
          <w:p w14:paraId="43917A5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0334</w:t>
            </w:r>
          </w:p>
        </w:tc>
        <w:tc>
          <w:tcPr>
            <w:tcW w:w="256" w:type="pct"/>
            <w:tcBorders>
              <w:top w:val="nil"/>
              <w:left w:val="nil"/>
              <w:bottom w:val="single" w:sz="4" w:space="0" w:color="auto"/>
              <w:right w:val="single" w:sz="4" w:space="0" w:color="auto"/>
            </w:tcBorders>
            <w:shd w:val="clear" w:color="auto" w:fill="auto"/>
            <w:noWrap/>
            <w:vAlign w:val="center"/>
            <w:hideMark/>
          </w:tcPr>
          <w:p w14:paraId="3F0E616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5BB561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EE216C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ESPATULA. ESPATULA IRIS ELSCHNIG.</w:t>
            </w:r>
          </w:p>
        </w:tc>
        <w:tc>
          <w:tcPr>
            <w:tcW w:w="533" w:type="pct"/>
            <w:tcBorders>
              <w:top w:val="nil"/>
              <w:left w:val="nil"/>
              <w:bottom w:val="single" w:sz="4" w:space="0" w:color="auto"/>
              <w:right w:val="single" w:sz="4" w:space="0" w:color="auto"/>
            </w:tcBorders>
            <w:shd w:val="clear" w:color="auto" w:fill="auto"/>
            <w:vAlign w:val="center"/>
            <w:hideMark/>
          </w:tcPr>
          <w:p w14:paraId="6291B8FF"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B72F8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4B4865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C91AB4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38B6339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B61394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715</w:t>
            </w:r>
          </w:p>
        </w:tc>
        <w:tc>
          <w:tcPr>
            <w:tcW w:w="256" w:type="pct"/>
            <w:tcBorders>
              <w:top w:val="nil"/>
              <w:left w:val="nil"/>
              <w:bottom w:val="single" w:sz="4" w:space="0" w:color="auto"/>
              <w:right w:val="single" w:sz="4" w:space="0" w:color="auto"/>
            </w:tcBorders>
            <w:shd w:val="clear" w:color="auto" w:fill="auto"/>
            <w:noWrap/>
            <w:vAlign w:val="center"/>
            <w:hideMark/>
          </w:tcPr>
          <w:p w14:paraId="5BDEB40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09AC5D2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370</w:t>
            </w:r>
          </w:p>
        </w:tc>
        <w:tc>
          <w:tcPr>
            <w:tcW w:w="256" w:type="pct"/>
            <w:tcBorders>
              <w:top w:val="nil"/>
              <w:left w:val="nil"/>
              <w:bottom w:val="single" w:sz="4" w:space="0" w:color="auto"/>
              <w:right w:val="single" w:sz="4" w:space="0" w:color="auto"/>
            </w:tcBorders>
            <w:shd w:val="clear" w:color="auto" w:fill="auto"/>
            <w:noWrap/>
            <w:vAlign w:val="center"/>
            <w:hideMark/>
          </w:tcPr>
          <w:p w14:paraId="347EBCB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0680</w:t>
            </w:r>
          </w:p>
        </w:tc>
        <w:tc>
          <w:tcPr>
            <w:tcW w:w="256" w:type="pct"/>
            <w:tcBorders>
              <w:top w:val="nil"/>
              <w:left w:val="nil"/>
              <w:bottom w:val="single" w:sz="4" w:space="0" w:color="auto"/>
              <w:right w:val="single" w:sz="4" w:space="0" w:color="auto"/>
            </w:tcBorders>
            <w:shd w:val="clear" w:color="auto" w:fill="auto"/>
            <w:noWrap/>
            <w:vAlign w:val="center"/>
            <w:hideMark/>
          </w:tcPr>
          <w:p w14:paraId="7D1ABBF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05AA5D8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3D3F49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ESPATULA. ESPATULA CASTROVIEJO PARA CICLODIALISIS HOJA PLANA DE 1 MM. X 14 MM.</w:t>
            </w:r>
          </w:p>
        </w:tc>
        <w:tc>
          <w:tcPr>
            <w:tcW w:w="533" w:type="pct"/>
            <w:tcBorders>
              <w:top w:val="nil"/>
              <w:left w:val="nil"/>
              <w:bottom w:val="single" w:sz="4" w:space="0" w:color="auto"/>
              <w:right w:val="single" w:sz="4" w:space="0" w:color="auto"/>
            </w:tcBorders>
            <w:shd w:val="clear" w:color="auto" w:fill="auto"/>
            <w:vAlign w:val="center"/>
            <w:hideMark/>
          </w:tcPr>
          <w:p w14:paraId="255C17AF"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90556B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CDD530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1C7CAA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6386FA9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0E640A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716</w:t>
            </w:r>
          </w:p>
        </w:tc>
        <w:tc>
          <w:tcPr>
            <w:tcW w:w="256" w:type="pct"/>
            <w:tcBorders>
              <w:top w:val="nil"/>
              <w:left w:val="nil"/>
              <w:bottom w:val="single" w:sz="4" w:space="0" w:color="auto"/>
              <w:right w:val="single" w:sz="4" w:space="0" w:color="auto"/>
            </w:tcBorders>
            <w:shd w:val="clear" w:color="auto" w:fill="auto"/>
            <w:noWrap/>
            <w:vAlign w:val="center"/>
            <w:hideMark/>
          </w:tcPr>
          <w:p w14:paraId="5C4A6EB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2E85BFC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370</w:t>
            </w:r>
          </w:p>
        </w:tc>
        <w:tc>
          <w:tcPr>
            <w:tcW w:w="256" w:type="pct"/>
            <w:tcBorders>
              <w:top w:val="nil"/>
              <w:left w:val="nil"/>
              <w:bottom w:val="single" w:sz="4" w:space="0" w:color="auto"/>
              <w:right w:val="single" w:sz="4" w:space="0" w:color="auto"/>
            </w:tcBorders>
            <w:shd w:val="clear" w:color="auto" w:fill="auto"/>
            <w:noWrap/>
            <w:vAlign w:val="center"/>
            <w:hideMark/>
          </w:tcPr>
          <w:p w14:paraId="5C1B7E6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0920</w:t>
            </w:r>
          </w:p>
        </w:tc>
        <w:tc>
          <w:tcPr>
            <w:tcW w:w="256" w:type="pct"/>
            <w:tcBorders>
              <w:top w:val="nil"/>
              <w:left w:val="nil"/>
              <w:bottom w:val="single" w:sz="4" w:space="0" w:color="auto"/>
              <w:right w:val="single" w:sz="4" w:space="0" w:color="auto"/>
            </w:tcBorders>
            <w:shd w:val="clear" w:color="auto" w:fill="auto"/>
            <w:noWrap/>
            <w:vAlign w:val="center"/>
            <w:hideMark/>
          </w:tcPr>
          <w:p w14:paraId="25CCFCF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411C83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93A545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ESPATULA. ESPATULA CASTROVIEJO PARA CICLODIALISIS HOJA PLANA DE 1 MM. X 10 MM.</w:t>
            </w:r>
          </w:p>
        </w:tc>
        <w:tc>
          <w:tcPr>
            <w:tcW w:w="533" w:type="pct"/>
            <w:tcBorders>
              <w:top w:val="nil"/>
              <w:left w:val="nil"/>
              <w:bottom w:val="single" w:sz="4" w:space="0" w:color="auto"/>
              <w:right w:val="single" w:sz="4" w:space="0" w:color="auto"/>
            </w:tcBorders>
            <w:shd w:val="clear" w:color="auto" w:fill="auto"/>
            <w:vAlign w:val="center"/>
            <w:hideMark/>
          </w:tcPr>
          <w:p w14:paraId="4DC3A66A"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5D40B8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2CBC7F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EC2000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24D2C83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C48064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717</w:t>
            </w:r>
          </w:p>
        </w:tc>
        <w:tc>
          <w:tcPr>
            <w:tcW w:w="256" w:type="pct"/>
            <w:tcBorders>
              <w:top w:val="nil"/>
              <w:left w:val="nil"/>
              <w:bottom w:val="single" w:sz="4" w:space="0" w:color="auto"/>
              <w:right w:val="single" w:sz="4" w:space="0" w:color="auto"/>
            </w:tcBorders>
            <w:shd w:val="clear" w:color="auto" w:fill="auto"/>
            <w:noWrap/>
            <w:vAlign w:val="center"/>
            <w:hideMark/>
          </w:tcPr>
          <w:p w14:paraId="022513E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63795D6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383</w:t>
            </w:r>
          </w:p>
        </w:tc>
        <w:tc>
          <w:tcPr>
            <w:tcW w:w="256" w:type="pct"/>
            <w:tcBorders>
              <w:top w:val="nil"/>
              <w:left w:val="nil"/>
              <w:bottom w:val="single" w:sz="4" w:space="0" w:color="auto"/>
              <w:right w:val="single" w:sz="4" w:space="0" w:color="auto"/>
            </w:tcBorders>
            <w:shd w:val="clear" w:color="auto" w:fill="auto"/>
            <w:noWrap/>
            <w:vAlign w:val="center"/>
            <w:hideMark/>
          </w:tcPr>
          <w:p w14:paraId="42014C7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0024</w:t>
            </w:r>
          </w:p>
        </w:tc>
        <w:tc>
          <w:tcPr>
            <w:tcW w:w="256" w:type="pct"/>
            <w:tcBorders>
              <w:top w:val="nil"/>
              <w:left w:val="nil"/>
              <w:bottom w:val="single" w:sz="4" w:space="0" w:color="auto"/>
              <w:right w:val="single" w:sz="4" w:space="0" w:color="auto"/>
            </w:tcBorders>
            <w:shd w:val="clear" w:color="auto" w:fill="auto"/>
            <w:noWrap/>
            <w:vAlign w:val="center"/>
            <w:hideMark/>
          </w:tcPr>
          <w:p w14:paraId="46DFD22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38E7A0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BEC90D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ESPEJO DENTAL. ESPEJO DENTAL ROSCA SENCILLA PLANO SIN AUMENTO. N GRADOS 3.</w:t>
            </w:r>
          </w:p>
        </w:tc>
        <w:tc>
          <w:tcPr>
            <w:tcW w:w="533" w:type="pct"/>
            <w:tcBorders>
              <w:top w:val="nil"/>
              <w:left w:val="nil"/>
              <w:bottom w:val="single" w:sz="4" w:space="0" w:color="auto"/>
              <w:right w:val="single" w:sz="4" w:space="0" w:color="auto"/>
            </w:tcBorders>
            <w:shd w:val="clear" w:color="auto" w:fill="auto"/>
            <w:noWrap/>
            <w:vAlign w:val="center"/>
            <w:hideMark/>
          </w:tcPr>
          <w:p w14:paraId="1D7EA08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DE1ACB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5AAE4F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81F537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102</w:t>
            </w:r>
          </w:p>
        </w:tc>
      </w:tr>
      <w:tr w:rsidR="002C1C49" w:rsidRPr="00777E3A" w14:paraId="0C981BE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558A03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718</w:t>
            </w:r>
          </w:p>
        </w:tc>
        <w:tc>
          <w:tcPr>
            <w:tcW w:w="256" w:type="pct"/>
            <w:tcBorders>
              <w:top w:val="nil"/>
              <w:left w:val="nil"/>
              <w:bottom w:val="single" w:sz="4" w:space="0" w:color="auto"/>
              <w:right w:val="single" w:sz="4" w:space="0" w:color="auto"/>
            </w:tcBorders>
            <w:shd w:val="clear" w:color="auto" w:fill="auto"/>
            <w:noWrap/>
            <w:vAlign w:val="center"/>
            <w:hideMark/>
          </w:tcPr>
          <w:p w14:paraId="7407C9A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69CF094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383</w:t>
            </w:r>
          </w:p>
        </w:tc>
        <w:tc>
          <w:tcPr>
            <w:tcW w:w="256" w:type="pct"/>
            <w:tcBorders>
              <w:top w:val="nil"/>
              <w:left w:val="nil"/>
              <w:bottom w:val="single" w:sz="4" w:space="0" w:color="auto"/>
              <w:right w:val="single" w:sz="4" w:space="0" w:color="auto"/>
            </w:tcBorders>
            <w:shd w:val="clear" w:color="auto" w:fill="auto"/>
            <w:noWrap/>
            <w:vAlign w:val="center"/>
            <w:hideMark/>
          </w:tcPr>
          <w:p w14:paraId="46A459F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0073</w:t>
            </w:r>
          </w:p>
        </w:tc>
        <w:tc>
          <w:tcPr>
            <w:tcW w:w="256" w:type="pct"/>
            <w:tcBorders>
              <w:top w:val="nil"/>
              <w:left w:val="nil"/>
              <w:bottom w:val="single" w:sz="4" w:space="0" w:color="auto"/>
              <w:right w:val="single" w:sz="4" w:space="0" w:color="auto"/>
            </w:tcBorders>
            <w:shd w:val="clear" w:color="auto" w:fill="auto"/>
            <w:noWrap/>
            <w:vAlign w:val="center"/>
            <w:hideMark/>
          </w:tcPr>
          <w:p w14:paraId="2A1D0D4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793833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11D725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ESPEJO DENTAL. ESPEJO DENTAL ROSCA SENCILLA PLANO SIN AUMENTO.N GRADOS 4.</w:t>
            </w:r>
          </w:p>
        </w:tc>
        <w:tc>
          <w:tcPr>
            <w:tcW w:w="533" w:type="pct"/>
            <w:tcBorders>
              <w:top w:val="nil"/>
              <w:left w:val="nil"/>
              <w:bottom w:val="single" w:sz="4" w:space="0" w:color="auto"/>
              <w:right w:val="single" w:sz="4" w:space="0" w:color="auto"/>
            </w:tcBorders>
            <w:shd w:val="clear" w:color="auto" w:fill="auto"/>
            <w:noWrap/>
            <w:vAlign w:val="center"/>
            <w:hideMark/>
          </w:tcPr>
          <w:p w14:paraId="51B8C85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8EA0BF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5DAE21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91F9B5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102</w:t>
            </w:r>
          </w:p>
        </w:tc>
      </w:tr>
      <w:tr w:rsidR="002C1C49" w:rsidRPr="00777E3A" w14:paraId="1CBF3A9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273FE1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719</w:t>
            </w:r>
          </w:p>
        </w:tc>
        <w:tc>
          <w:tcPr>
            <w:tcW w:w="256" w:type="pct"/>
            <w:tcBorders>
              <w:top w:val="nil"/>
              <w:left w:val="nil"/>
              <w:bottom w:val="single" w:sz="4" w:space="0" w:color="auto"/>
              <w:right w:val="single" w:sz="4" w:space="0" w:color="auto"/>
            </w:tcBorders>
            <w:shd w:val="clear" w:color="auto" w:fill="auto"/>
            <w:noWrap/>
            <w:vAlign w:val="center"/>
            <w:hideMark/>
          </w:tcPr>
          <w:p w14:paraId="76E835A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45607FA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383</w:t>
            </w:r>
          </w:p>
        </w:tc>
        <w:tc>
          <w:tcPr>
            <w:tcW w:w="256" w:type="pct"/>
            <w:tcBorders>
              <w:top w:val="nil"/>
              <w:left w:val="nil"/>
              <w:bottom w:val="single" w:sz="4" w:space="0" w:color="auto"/>
              <w:right w:val="single" w:sz="4" w:space="0" w:color="auto"/>
            </w:tcBorders>
            <w:shd w:val="clear" w:color="auto" w:fill="auto"/>
            <w:noWrap/>
            <w:vAlign w:val="center"/>
            <w:hideMark/>
          </w:tcPr>
          <w:p w14:paraId="220DCD9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0081</w:t>
            </w:r>
          </w:p>
        </w:tc>
        <w:tc>
          <w:tcPr>
            <w:tcW w:w="256" w:type="pct"/>
            <w:tcBorders>
              <w:top w:val="nil"/>
              <w:left w:val="nil"/>
              <w:bottom w:val="single" w:sz="4" w:space="0" w:color="auto"/>
              <w:right w:val="single" w:sz="4" w:space="0" w:color="auto"/>
            </w:tcBorders>
            <w:shd w:val="clear" w:color="auto" w:fill="auto"/>
            <w:noWrap/>
            <w:vAlign w:val="center"/>
            <w:hideMark/>
          </w:tcPr>
          <w:p w14:paraId="0693C10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D6076A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8B54B2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ESPEJO DENTAL, ROSCA SENCILLA, PLANO, SIN AUMENTO. NO. 5.</w:t>
            </w:r>
          </w:p>
        </w:tc>
        <w:tc>
          <w:tcPr>
            <w:tcW w:w="533" w:type="pct"/>
            <w:tcBorders>
              <w:top w:val="nil"/>
              <w:left w:val="nil"/>
              <w:bottom w:val="single" w:sz="4" w:space="0" w:color="auto"/>
              <w:right w:val="single" w:sz="4" w:space="0" w:color="auto"/>
            </w:tcBorders>
            <w:shd w:val="clear" w:color="auto" w:fill="auto"/>
            <w:noWrap/>
            <w:vAlign w:val="center"/>
            <w:hideMark/>
          </w:tcPr>
          <w:p w14:paraId="4E10C0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3A87FB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23890B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F153C8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102</w:t>
            </w:r>
          </w:p>
        </w:tc>
      </w:tr>
      <w:tr w:rsidR="002C1C49" w:rsidRPr="00777E3A" w14:paraId="1F5DB80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F388EB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720</w:t>
            </w:r>
          </w:p>
        </w:tc>
        <w:tc>
          <w:tcPr>
            <w:tcW w:w="256" w:type="pct"/>
            <w:tcBorders>
              <w:top w:val="nil"/>
              <w:left w:val="nil"/>
              <w:bottom w:val="single" w:sz="4" w:space="0" w:color="auto"/>
              <w:right w:val="single" w:sz="4" w:space="0" w:color="auto"/>
            </w:tcBorders>
            <w:shd w:val="clear" w:color="auto" w:fill="auto"/>
            <w:noWrap/>
            <w:vAlign w:val="center"/>
            <w:hideMark/>
          </w:tcPr>
          <w:p w14:paraId="67C91CE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2967FE3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383</w:t>
            </w:r>
          </w:p>
        </w:tc>
        <w:tc>
          <w:tcPr>
            <w:tcW w:w="256" w:type="pct"/>
            <w:tcBorders>
              <w:top w:val="nil"/>
              <w:left w:val="nil"/>
              <w:bottom w:val="single" w:sz="4" w:space="0" w:color="auto"/>
              <w:right w:val="single" w:sz="4" w:space="0" w:color="auto"/>
            </w:tcBorders>
            <w:shd w:val="clear" w:color="auto" w:fill="auto"/>
            <w:noWrap/>
            <w:vAlign w:val="center"/>
            <w:hideMark/>
          </w:tcPr>
          <w:p w14:paraId="1590C52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2244</w:t>
            </w:r>
          </w:p>
        </w:tc>
        <w:tc>
          <w:tcPr>
            <w:tcW w:w="256" w:type="pct"/>
            <w:tcBorders>
              <w:top w:val="nil"/>
              <w:left w:val="nil"/>
              <w:bottom w:val="single" w:sz="4" w:space="0" w:color="auto"/>
              <w:right w:val="single" w:sz="4" w:space="0" w:color="auto"/>
            </w:tcBorders>
            <w:shd w:val="clear" w:color="auto" w:fill="auto"/>
            <w:noWrap/>
            <w:vAlign w:val="center"/>
            <w:hideMark/>
          </w:tcPr>
          <w:p w14:paraId="6DE8009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86CA7F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B75285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ESPEJO BUCAL. ESPEJO BUCAL CON AUMENTO DEL NO. 4.</w:t>
            </w:r>
          </w:p>
        </w:tc>
        <w:tc>
          <w:tcPr>
            <w:tcW w:w="533" w:type="pct"/>
            <w:tcBorders>
              <w:top w:val="nil"/>
              <w:left w:val="nil"/>
              <w:bottom w:val="single" w:sz="4" w:space="0" w:color="auto"/>
              <w:right w:val="single" w:sz="4" w:space="0" w:color="auto"/>
            </w:tcBorders>
            <w:shd w:val="clear" w:color="auto" w:fill="auto"/>
            <w:noWrap/>
            <w:vAlign w:val="center"/>
            <w:hideMark/>
          </w:tcPr>
          <w:p w14:paraId="5898871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E82505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85130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DBEE4D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102</w:t>
            </w:r>
          </w:p>
        </w:tc>
      </w:tr>
      <w:tr w:rsidR="002C1C49" w:rsidRPr="00777E3A" w14:paraId="2DED601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969360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721</w:t>
            </w:r>
          </w:p>
        </w:tc>
        <w:tc>
          <w:tcPr>
            <w:tcW w:w="256" w:type="pct"/>
            <w:tcBorders>
              <w:top w:val="nil"/>
              <w:left w:val="nil"/>
              <w:bottom w:val="single" w:sz="4" w:space="0" w:color="auto"/>
              <w:right w:val="single" w:sz="4" w:space="0" w:color="auto"/>
            </w:tcBorders>
            <w:shd w:val="clear" w:color="auto" w:fill="auto"/>
            <w:noWrap/>
            <w:vAlign w:val="center"/>
            <w:hideMark/>
          </w:tcPr>
          <w:p w14:paraId="0449F2A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23EE90D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383</w:t>
            </w:r>
          </w:p>
        </w:tc>
        <w:tc>
          <w:tcPr>
            <w:tcW w:w="256" w:type="pct"/>
            <w:tcBorders>
              <w:top w:val="nil"/>
              <w:left w:val="nil"/>
              <w:bottom w:val="single" w:sz="4" w:space="0" w:color="auto"/>
              <w:right w:val="single" w:sz="4" w:space="0" w:color="auto"/>
            </w:tcBorders>
            <w:shd w:val="clear" w:color="auto" w:fill="auto"/>
            <w:noWrap/>
            <w:vAlign w:val="center"/>
            <w:hideMark/>
          </w:tcPr>
          <w:p w14:paraId="1236527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2251</w:t>
            </w:r>
          </w:p>
        </w:tc>
        <w:tc>
          <w:tcPr>
            <w:tcW w:w="256" w:type="pct"/>
            <w:tcBorders>
              <w:top w:val="nil"/>
              <w:left w:val="nil"/>
              <w:bottom w:val="single" w:sz="4" w:space="0" w:color="auto"/>
              <w:right w:val="single" w:sz="4" w:space="0" w:color="auto"/>
            </w:tcBorders>
            <w:shd w:val="clear" w:color="auto" w:fill="auto"/>
            <w:noWrap/>
            <w:vAlign w:val="center"/>
            <w:hideMark/>
          </w:tcPr>
          <w:p w14:paraId="4907072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DA9840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B3A26B4"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ESPEJO BUCAL CON AUMENTO, DEL NO. 5.</w:t>
            </w:r>
          </w:p>
        </w:tc>
        <w:tc>
          <w:tcPr>
            <w:tcW w:w="533" w:type="pct"/>
            <w:tcBorders>
              <w:top w:val="nil"/>
              <w:left w:val="nil"/>
              <w:bottom w:val="single" w:sz="4" w:space="0" w:color="auto"/>
              <w:right w:val="single" w:sz="4" w:space="0" w:color="auto"/>
            </w:tcBorders>
            <w:shd w:val="clear" w:color="auto" w:fill="auto"/>
            <w:noWrap/>
            <w:vAlign w:val="center"/>
            <w:hideMark/>
          </w:tcPr>
          <w:p w14:paraId="60EBA96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BCE78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ADEC94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FDC9FD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102</w:t>
            </w:r>
          </w:p>
        </w:tc>
      </w:tr>
      <w:tr w:rsidR="002C1C49" w:rsidRPr="00777E3A" w14:paraId="6B6E695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68C096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722</w:t>
            </w:r>
          </w:p>
        </w:tc>
        <w:tc>
          <w:tcPr>
            <w:tcW w:w="256" w:type="pct"/>
            <w:tcBorders>
              <w:top w:val="nil"/>
              <w:left w:val="nil"/>
              <w:bottom w:val="single" w:sz="4" w:space="0" w:color="auto"/>
              <w:right w:val="single" w:sz="4" w:space="0" w:color="auto"/>
            </w:tcBorders>
            <w:shd w:val="clear" w:color="auto" w:fill="auto"/>
            <w:noWrap/>
            <w:vAlign w:val="center"/>
            <w:hideMark/>
          </w:tcPr>
          <w:p w14:paraId="455287D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0A323CD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426</w:t>
            </w:r>
          </w:p>
        </w:tc>
        <w:tc>
          <w:tcPr>
            <w:tcW w:w="256" w:type="pct"/>
            <w:tcBorders>
              <w:top w:val="nil"/>
              <w:left w:val="nil"/>
              <w:bottom w:val="single" w:sz="4" w:space="0" w:color="auto"/>
              <w:right w:val="single" w:sz="4" w:space="0" w:color="auto"/>
            </w:tcBorders>
            <w:shd w:val="clear" w:color="auto" w:fill="auto"/>
            <w:noWrap/>
            <w:vAlign w:val="center"/>
            <w:hideMark/>
          </w:tcPr>
          <w:p w14:paraId="4455CA7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0015</w:t>
            </w:r>
          </w:p>
        </w:tc>
        <w:tc>
          <w:tcPr>
            <w:tcW w:w="256" w:type="pct"/>
            <w:tcBorders>
              <w:top w:val="nil"/>
              <w:left w:val="nil"/>
              <w:bottom w:val="single" w:sz="4" w:space="0" w:color="auto"/>
              <w:right w:val="single" w:sz="4" w:space="0" w:color="auto"/>
            </w:tcBorders>
            <w:shd w:val="clear" w:color="auto" w:fill="auto"/>
            <w:noWrap/>
            <w:vAlign w:val="center"/>
            <w:hideMark/>
          </w:tcPr>
          <w:p w14:paraId="2A46264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603852B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BC9B17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CIRUGIA MAXILOFACIAL. FORCEPS DENTAL TIPO KLEIN INFANTIL NO. 151 1/2 S.</w:t>
            </w:r>
          </w:p>
        </w:tc>
        <w:tc>
          <w:tcPr>
            <w:tcW w:w="533" w:type="pct"/>
            <w:tcBorders>
              <w:top w:val="nil"/>
              <w:left w:val="nil"/>
              <w:bottom w:val="single" w:sz="4" w:space="0" w:color="auto"/>
              <w:right w:val="single" w:sz="4" w:space="0" w:color="auto"/>
            </w:tcBorders>
            <w:shd w:val="clear" w:color="auto" w:fill="auto"/>
            <w:vAlign w:val="center"/>
            <w:hideMark/>
          </w:tcPr>
          <w:p w14:paraId="33A9CF30"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47E3DA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A10FC8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8B38E8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r>
      <w:tr w:rsidR="002C1C49" w:rsidRPr="00777E3A" w14:paraId="420F583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5CCFCB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723</w:t>
            </w:r>
          </w:p>
        </w:tc>
        <w:tc>
          <w:tcPr>
            <w:tcW w:w="256" w:type="pct"/>
            <w:tcBorders>
              <w:top w:val="nil"/>
              <w:left w:val="nil"/>
              <w:bottom w:val="single" w:sz="4" w:space="0" w:color="auto"/>
              <w:right w:val="single" w:sz="4" w:space="0" w:color="auto"/>
            </w:tcBorders>
            <w:shd w:val="clear" w:color="auto" w:fill="auto"/>
            <w:noWrap/>
            <w:vAlign w:val="center"/>
            <w:hideMark/>
          </w:tcPr>
          <w:p w14:paraId="2407A98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5500ABD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426</w:t>
            </w:r>
          </w:p>
        </w:tc>
        <w:tc>
          <w:tcPr>
            <w:tcW w:w="256" w:type="pct"/>
            <w:tcBorders>
              <w:top w:val="nil"/>
              <w:left w:val="nil"/>
              <w:bottom w:val="single" w:sz="4" w:space="0" w:color="auto"/>
              <w:right w:val="single" w:sz="4" w:space="0" w:color="auto"/>
            </w:tcBorders>
            <w:shd w:val="clear" w:color="auto" w:fill="auto"/>
            <w:noWrap/>
            <w:vAlign w:val="center"/>
            <w:hideMark/>
          </w:tcPr>
          <w:p w14:paraId="15CC34B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0023</w:t>
            </w:r>
          </w:p>
        </w:tc>
        <w:tc>
          <w:tcPr>
            <w:tcW w:w="256" w:type="pct"/>
            <w:tcBorders>
              <w:top w:val="nil"/>
              <w:left w:val="nil"/>
              <w:bottom w:val="single" w:sz="4" w:space="0" w:color="auto"/>
              <w:right w:val="single" w:sz="4" w:space="0" w:color="auto"/>
            </w:tcBorders>
            <w:shd w:val="clear" w:color="auto" w:fill="auto"/>
            <w:noWrap/>
            <w:vAlign w:val="center"/>
            <w:hideMark/>
          </w:tcPr>
          <w:p w14:paraId="560FF8E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DCC58E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37BB5D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FORCEPS DENTAL. NO. 23.</w:t>
            </w:r>
          </w:p>
        </w:tc>
        <w:tc>
          <w:tcPr>
            <w:tcW w:w="533" w:type="pct"/>
            <w:tcBorders>
              <w:top w:val="nil"/>
              <w:left w:val="nil"/>
              <w:bottom w:val="single" w:sz="4" w:space="0" w:color="auto"/>
              <w:right w:val="single" w:sz="4" w:space="0" w:color="auto"/>
            </w:tcBorders>
            <w:shd w:val="clear" w:color="auto" w:fill="auto"/>
            <w:vAlign w:val="center"/>
            <w:hideMark/>
          </w:tcPr>
          <w:p w14:paraId="1BFADE3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22C45F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784E7F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0C4341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r>
      <w:tr w:rsidR="002C1C49" w:rsidRPr="00777E3A" w14:paraId="7247626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1B7BAC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724</w:t>
            </w:r>
          </w:p>
        </w:tc>
        <w:tc>
          <w:tcPr>
            <w:tcW w:w="256" w:type="pct"/>
            <w:tcBorders>
              <w:top w:val="nil"/>
              <w:left w:val="nil"/>
              <w:bottom w:val="single" w:sz="4" w:space="0" w:color="auto"/>
              <w:right w:val="single" w:sz="4" w:space="0" w:color="auto"/>
            </w:tcBorders>
            <w:shd w:val="clear" w:color="auto" w:fill="auto"/>
            <w:noWrap/>
            <w:vAlign w:val="center"/>
            <w:hideMark/>
          </w:tcPr>
          <w:p w14:paraId="60852FB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708588D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426</w:t>
            </w:r>
          </w:p>
        </w:tc>
        <w:tc>
          <w:tcPr>
            <w:tcW w:w="256" w:type="pct"/>
            <w:tcBorders>
              <w:top w:val="nil"/>
              <w:left w:val="nil"/>
              <w:bottom w:val="single" w:sz="4" w:space="0" w:color="auto"/>
              <w:right w:val="single" w:sz="4" w:space="0" w:color="auto"/>
            </w:tcBorders>
            <w:shd w:val="clear" w:color="auto" w:fill="auto"/>
            <w:noWrap/>
            <w:vAlign w:val="center"/>
            <w:hideMark/>
          </w:tcPr>
          <w:p w14:paraId="4DE0049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0155</w:t>
            </w:r>
          </w:p>
        </w:tc>
        <w:tc>
          <w:tcPr>
            <w:tcW w:w="256" w:type="pct"/>
            <w:tcBorders>
              <w:top w:val="nil"/>
              <w:left w:val="nil"/>
              <w:bottom w:val="single" w:sz="4" w:space="0" w:color="auto"/>
              <w:right w:val="single" w:sz="4" w:space="0" w:color="auto"/>
            </w:tcBorders>
            <w:shd w:val="clear" w:color="auto" w:fill="auto"/>
            <w:noWrap/>
            <w:vAlign w:val="center"/>
            <w:hideMark/>
          </w:tcPr>
          <w:p w14:paraId="261BDB6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15BD0F7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107AE5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FORCEPS DENTAL. FORCEPS. N GRADOS 65.</w:t>
            </w:r>
          </w:p>
        </w:tc>
        <w:tc>
          <w:tcPr>
            <w:tcW w:w="533" w:type="pct"/>
            <w:tcBorders>
              <w:top w:val="nil"/>
              <w:left w:val="nil"/>
              <w:bottom w:val="single" w:sz="4" w:space="0" w:color="auto"/>
              <w:right w:val="single" w:sz="4" w:space="0" w:color="auto"/>
            </w:tcBorders>
            <w:shd w:val="clear" w:color="auto" w:fill="auto"/>
            <w:vAlign w:val="center"/>
            <w:hideMark/>
          </w:tcPr>
          <w:p w14:paraId="6EB7EC1C"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0E9EA5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8CF719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946200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r>
      <w:tr w:rsidR="002C1C49" w:rsidRPr="00777E3A" w14:paraId="2B03DAC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7976D5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725</w:t>
            </w:r>
          </w:p>
        </w:tc>
        <w:tc>
          <w:tcPr>
            <w:tcW w:w="256" w:type="pct"/>
            <w:tcBorders>
              <w:top w:val="nil"/>
              <w:left w:val="nil"/>
              <w:bottom w:val="single" w:sz="4" w:space="0" w:color="auto"/>
              <w:right w:val="single" w:sz="4" w:space="0" w:color="auto"/>
            </w:tcBorders>
            <w:shd w:val="clear" w:color="auto" w:fill="auto"/>
            <w:noWrap/>
            <w:vAlign w:val="center"/>
            <w:hideMark/>
          </w:tcPr>
          <w:p w14:paraId="474ADE7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1E44C9E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426</w:t>
            </w:r>
          </w:p>
        </w:tc>
        <w:tc>
          <w:tcPr>
            <w:tcW w:w="256" w:type="pct"/>
            <w:tcBorders>
              <w:top w:val="nil"/>
              <w:left w:val="nil"/>
              <w:bottom w:val="single" w:sz="4" w:space="0" w:color="auto"/>
              <w:right w:val="single" w:sz="4" w:space="0" w:color="auto"/>
            </w:tcBorders>
            <w:shd w:val="clear" w:color="auto" w:fill="auto"/>
            <w:noWrap/>
            <w:vAlign w:val="center"/>
            <w:hideMark/>
          </w:tcPr>
          <w:p w14:paraId="5003755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0171</w:t>
            </w:r>
          </w:p>
        </w:tc>
        <w:tc>
          <w:tcPr>
            <w:tcW w:w="256" w:type="pct"/>
            <w:tcBorders>
              <w:top w:val="nil"/>
              <w:left w:val="nil"/>
              <w:bottom w:val="single" w:sz="4" w:space="0" w:color="auto"/>
              <w:right w:val="single" w:sz="4" w:space="0" w:color="auto"/>
            </w:tcBorders>
            <w:shd w:val="clear" w:color="auto" w:fill="auto"/>
            <w:noWrap/>
            <w:vAlign w:val="center"/>
            <w:hideMark/>
          </w:tcPr>
          <w:p w14:paraId="2FBA830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21422C6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2AEBC2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FORCEPS. NO. 17.</w:t>
            </w:r>
          </w:p>
        </w:tc>
        <w:tc>
          <w:tcPr>
            <w:tcW w:w="533" w:type="pct"/>
            <w:tcBorders>
              <w:top w:val="nil"/>
              <w:left w:val="nil"/>
              <w:bottom w:val="single" w:sz="4" w:space="0" w:color="auto"/>
              <w:right w:val="single" w:sz="4" w:space="0" w:color="auto"/>
            </w:tcBorders>
            <w:shd w:val="clear" w:color="auto" w:fill="auto"/>
            <w:vAlign w:val="center"/>
            <w:hideMark/>
          </w:tcPr>
          <w:p w14:paraId="0475996A"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E8B182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92B6EA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241A28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r>
      <w:tr w:rsidR="002C1C49" w:rsidRPr="00777E3A" w14:paraId="4EF81C2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DEE124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726</w:t>
            </w:r>
          </w:p>
        </w:tc>
        <w:tc>
          <w:tcPr>
            <w:tcW w:w="256" w:type="pct"/>
            <w:tcBorders>
              <w:top w:val="nil"/>
              <w:left w:val="nil"/>
              <w:bottom w:val="single" w:sz="4" w:space="0" w:color="auto"/>
              <w:right w:val="single" w:sz="4" w:space="0" w:color="auto"/>
            </w:tcBorders>
            <w:shd w:val="clear" w:color="auto" w:fill="auto"/>
            <w:noWrap/>
            <w:vAlign w:val="center"/>
            <w:hideMark/>
          </w:tcPr>
          <w:p w14:paraId="4140032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4FC69B2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426</w:t>
            </w:r>
          </w:p>
        </w:tc>
        <w:tc>
          <w:tcPr>
            <w:tcW w:w="256" w:type="pct"/>
            <w:tcBorders>
              <w:top w:val="nil"/>
              <w:left w:val="nil"/>
              <w:bottom w:val="single" w:sz="4" w:space="0" w:color="auto"/>
              <w:right w:val="single" w:sz="4" w:space="0" w:color="auto"/>
            </w:tcBorders>
            <w:shd w:val="clear" w:color="auto" w:fill="auto"/>
            <w:noWrap/>
            <w:vAlign w:val="center"/>
            <w:hideMark/>
          </w:tcPr>
          <w:p w14:paraId="113C18A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0189</w:t>
            </w:r>
          </w:p>
        </w:tc>
        <w:tc>
          <w:tcPr>
            <w:tcW w:w="256" w:type="pct"/>
            <w:tcBorders>
              <w:top w:val="nil"/>
              <w:left w:val="nil"/>
              <w:bottom w:val="single" w:sz="4" w:space="0" w:color="auto"/>
              <w:right w:val="single" w:sz="4" w:space="0" w:color="auto"/>
            </w:tcBorders>
            <w:shd w:val="clear" w:color="auto" w:fill="auto"/>
            <w:noWrap/>
            <w:vAlign w:val="center"/>
            <w:hideMark/>
          </w:tcPr>
          <w:p w14:paraId="498A18C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51E4816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645055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FORCEPS. NO. 151.</w:t>
            </w:r>
          </w:p>
        </w:tc>
        <w:tc>
          <w:tcPr>
            <w:tcW w:w="533" w:type="pct"/>
            <w:tcBorders>
              <w:top w:val="nil"/>
              <w:left w:val="nil"/>
              <w:bottom w:val="single" w:sz="4" w:space="0" w:color="auto"/>
              <w:right w:val="single" w:sz="4" w:space="0" w:color="auto"/>
            </w:tcBorders>
            <w:shd w:val="clear" w:color="auto" w:fill="auto"/>
            <w:vAlign w:val="center"/>
            <w:hideMark/>
          </w:tcPr>
          <w:p w14:paraId="60EB9C6C"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9DCBAB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3F301E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C9BC59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r>
      <w:tr w:rsidR="002C1C49" w:rsidRPr="00777E3A" w14:paraId="6453C36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F5DE0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727</w:t>
            </w:r>
          </w:p>
        </w:tc>
        <w:tc>
          <w:tcPr>
            <w:tcW w:w="256" w:type="pct"/>
            <w:tcBorders>
              <w:top w:val="nil"/>
              <w:left w:val="nil"/>
              <w:bottom w:val="single" w:sz="4" w:space="0" w:color="auto"/>
              <w:right w:val="single" w:sz="4" w:space="0" w:color="auto"/>
            </w:tcBorders>
            <w:shd w:val="clear" w:color="auto" w:fill="auto"/>
            <w:noWrap/>
            <w:vAlign w:val="center"/>
            <w:hideMark/>
          </w:tcPr>
          <w:p w14:paraId="6F89259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7B7372A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426</w:t>
            </w:r>
          </w:p>
        </w:tc>
        <w:tc>
          <w:tcPr>
            <w:tcW w:w="256" w:type="pct"/>
            <w:tcBorders>
              <w:top w:val="nil"/>
              <w:left w:val="nil"/>
              <w:bottom w:val="single" w:sz="4" w:space="0" w:color="auto"/>
              <w:right w:val="single" w:sz="4" w:space="0" w:color="auto"/>
            </w:tcBorders>
            <w:shd w:val="clear" w:color="auto" w:fill="auto"/>
            <w:noWrap/>
            <w:vAlign w:val="center"/>
            <w:hideMark/>
          </w:tcPr>
          <w:p w14:paraId="17038E3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0197</w:t>
            </w:r>
          </w:p>
        </w:tc>
        <w:tc>
          <w:tcPr>
            <w:tcW w:w="256" w:type="pct"/>
            <w:tcBorders>
              <w:top w:val="nil"/>
              <w:left w:val="nil"/>
              <w:bottom w:val="single" w:sz="4" w:space="0" w:color="auto"/>
              <w:right w:val="single" w:sz="4" w:space="0" w:color="auto"/>
            </w:tcBorders>
            <w:shd w:val="clear" w:color="auto" w:fill="auto"/>
            <w:noWrap/>
            <w:vAlign w:val="center"/>
            <w:hideMark/>
          </w:tcPr>
          <w:p w14:paraId="7E73004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1CDECE7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AA4162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FORCEPS. NO. 150.</w:t>
            </w:r>
          </w:p>
        </w:tc>
        <w:tc>
          <w:tcPr>
            <w:tcW w:w="533" w:type="pct"/>
            <w:tcBorders>
              <w:top w:val="nil"/>
              <w:left w:val="nil"/>
              <w:bottom w:val="single" w:sz="4" w:space="0" w:color="auto"/>
              <w:right w:val="single" w:sz="4" w:space="0" w:color="auto"/>
            </w:tcBorders>
            <w:shd w:val="clear" w:color="auto" w:fill="auto"/>
            <w:vAlign w:val="center"/>
            <w:hideMark/>
          </w:tcPr>
          <w:p w14:paraId="73F1DAD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0651E5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2496D9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5FDCAA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r>
      <w:tr w:rsidR="002C1C49" w:rsidRPr="00777E3A" w14:paraId="477576B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C7D223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728</w:t>
            </w:r>
          </w:p>
        </w:tc>
        <w:tc>
          <w:tcPr>
            <w:tcW w:w="256" w:type="pct"/>
            <w:tcBorders>
              <w:top w:val="nil"/>
              <w:left w:val="nil"/>
              <w:bottom w:val="single" w:sz="4" w:space="0" w:color="auto"/>
              <w:right w:val="single" w:sz="4" w:space="0" w:color="auto"/>
            </w:tcBorders>
            <w:shd w:val="clear" w:color="auto" w:fill="auto"/>
            <w:noWrap/>
            <w:vAlign w:val="center"/>
            <w:hideMark/>
          </w:tcPr>
          <w:p w14:paraId="6797386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2F5AC05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426</w:t>
            </w:r>
          </w:p>
        </w:tc>
        <w:tc>
          <w:tcPr>
            <w:tcW w:w="256" w:type="pct"/>
            <w:tcBorders>
              <w:top w:val="nil"/>
              <w:left w:val="nil"/>
              <w:bottom w:val="single" w:sz="4" w:space="0" w:color="auto"/>
              <w:right w:val="single" w:sz="4" w:space="0" w:color="auto"/>
            </w:tcBorders>
            <w:shd w:val="clear" w:color="auto" w:fill="auto"/>
            <w:noWrap/>
            <w:vAlign w:val="center"/>
            <w:hideMark/>
          </w:tcPr>
          <w:p w14:paraId="4790F6E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0205</w:t>
            </w:r>
          </w:p>
        </w:tc>
        <w:tc>
          <w:tcPr>
            <w:tcW w:w="256" w:type="pct"/>
            <w:tcBorders>
              <w:top w:val="nil"/>
              <w:left w:val="nil"/>
              <w:bottom w:val="single" w:sz="4" w:space="0" w:color="auto"/>
              <w:right w:val="single" w:sz="4" w:space="0" w:color="auto"/>
            </w:tcBorders>
            <w:shd w:val="clear" w:color="auto" w:fill="auto"/>
            <w:noWrap/>
            <w:vAlign w:val="center"/>
            <w:hideMark/>
          </w:tcPr>
          <w:p w14:paraId="1F5C27E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256" w:type="pct"/>
            <w:tcBorders>
              <w:top w:val="nil"/>
              <w:left w:val="nil"/>
              <w:bottom w:val="single" w:sz="4" w:space="0" w:color="auto"/>
              <w:right w:val="single" w:sz="4" w:space="0" w:color="auto"/>
            </w:tcBorders>
            <w:shd w:val="clear" w:color="auto" w:fill="auto"/>
            <w:noWrap/>
            <w:vAlign w:val="center"/>
            <w:hideMark/>
          </w:tcPr>
          <w:p w14:paraId="2D74713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726F9D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FORCEPS PARA ODONTECTOMIAS DEL NO. 151 B.</w:t>
            </w:r>
          </w:p>
        </w:tc>
        <w:tc>
          <w:tcPr>
            <w:tcW w:w="533" w:type="pct"/>
            <w:tcBorders>
              <w:top w:val="nil"/>
              <w:left w:val="nil"/>
              <w:bottom w:val="single" w:sz="4" w:space="0" w:color="auto"/>
              <w:right w:val="single" w:sz="4" w:space="0" w:color="auto"/>
            </w:tcBorders>
            <w:shd w:val="clear" w:color="auto" w:fill="auto"/>
            <w:vAlign w:val="center"/>
            <w:hideMark/>
          </w:tcPr>
          <w:p w14:paraId="5D4C21F8"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CC0180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065FAA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34E21D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r>
      <w:tr w:rsidR="002C1C49" w:rsidRPr="00777E3A" w14:paraId="6646848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05866D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729</w:t>
            </w:r>
          </w:p>
        </w:tc>
        <w:tc>
          <w:tcPr>
            <w:tcW w:w="256" w:type="pct"/>
            <w:tcBorders>
              <w:top w:val="nil"/>
              <w:left w:val="nil"/>
              <w:bottom w:val="single" w:sz="4" w:space="0" w:color="auto"/>
              <w:right w:val="single" w:sz="4" w:space="0" w:color="auto"/>
            </w:tcBorders>
            <w:shd w:val="clear" w:color="auto" w:fill="auto"/>
            <w:noWrap/>
            <w:vAlign w:val="center"/>
            <w:hideMark/>
          </w:tcPr>
          <w:p w14:paraId="5A6EBC9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6546EA2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426</w:t>
            </w:r>
          </w:p>
        </w:tc>
        <w:tc>
          <w:tcPr>
            <w:tcW w:w="256" w:type="pct"/>
            <w:tcBorders>
              <w:top w:val="nil"/>
              <w:left w:val="nil"/>
              <w:bottom w:val="single" w:sz="4" w:space="0" w:color="auto"/>
              <w:right w:val="single" w:sz="4" w:space="0" w:color="auto"/>
            </w:tcBorders>
            <w:shd w:val="clear" w:color="auto" w:fill="auto"/>
            <w:noWrap/>
            <w:vAlign w:val="center"/>
            <w:hideMark/>
          </w:tcPr>
          <w:p w14:paraId="6C9243A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0213</w:t>
            </w:r>
          </w:p>
        </w:tc>
        <w:tc>
          <w:tcPr>
            <w:tcW w:w="256" w:type="pct"/>
            <w:tcBorders>
              <w:top w:val="nil"/>
              <w:left w:val="nil"/>
              <w:bottom w:val="single" w:sz="4" w:space="0" w:color="auto"/>
              <w:right w:val="single" w:sz="4" w:space="0" w:color="auto"/>
            </w:tcBorders>
            <w:shd w:val="clear" w:color="auto" w:fill="auto"/>
            <w:noWrap/>
            <w:vAlign w:val="center"/>
            <w:hideMark/>
          </w:tcPr>
          <w:p w14:paraId="4239EA7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2E54CE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1C4C43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FORCEPS DENTAL. NO. 99 C.</w:t>
            </w:r>
          </w:p>
        </w:tc>
        <w:tc>
          <w:tcPr>
            <w:tcW w:w="533" w:type="pct"/>
            <w:tcBorders>
              <w:top w:val="nil"/>
              <w:left w:val="nil"/>
              <w:bottom w:val="single" w:sz="4" w:space="0" w:color="auto"/>
              <w:right w:val="single" w:sz="4" w:space="0" w:color="auto"/>
            </w:tcBorders>
            <w:shd w:val="clear" w:color="auto" w:fill="auto"/>
            <w:vAlign w:val="center"/>
            <w:hideMark/>
          </w:tcPr>
          <w:p w14:paraId="24A83A9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4DC66C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65FDBC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67F21F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r>
      <w:tr w:rsidR="002C1C49" w:rsidRPr="00777E3A" w14:paraId="6482066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A57F92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730</w:t>
            </w:r>
          </w:p>
        </w:tc>
        <w:tc>
          <w:tcPr>
            <w:tcW w:w="256" w:type="pct"/>
            <w:tcBorders>
              <w:top w:val="nil"/>
              <w:left w:val="nil"/>
              <w:bottom w:val="single" w:sz="4" w:space="0" w:color="auto"/>
              <w:right w:val="single" w:sz="4" w:space="0" w:color="auto"/>
            </w:tcBorders>
            <w:shd w:val="clear" w:color="auto" w:fill="auto"/>
            <w:noWrap/>
            <w:vAlign w:val="center"/>
            <w:hideMark/>
          </w:tcPr>
          <w:p w14:paraId="5BFF190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646FE7A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426</w:t>
            </w:r>
          </w:p>
        </w:tc>
        <w:tc>
          <w:tcPr>
            <w:tcW w:w="256" w:type="pct"/>
            <w:tcBorders>
              <w:top w:val="nil"/>
              <w:left w:val="nil"/>
              <w:bottom w:val="single" w:sz="4" w:space="0" w:color="auto"/>
              <w:right w:val="single" w:sz="4" w:space="0" w:color="auto"/>
            </w:tcBorders>
            <w:shd w:val="clear" w:color="auto" w:fill="auto"/>
            <w:noWrap/>
            <w:vAlign w:val="center"/>
            <w:hideMark/>
          </w:tcPr>
          <w:p w14:paraId="3417B24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0221</w:t>
            </w:r>
          </w:p>
        </w:tc>
        <w:tc>
          <w:tcPr>
            <w:tcW w:w="256" w:type="pct"/>
            <w:tcBorders>
              <w:top w:val="nil"/>
              <w:left w:val="nil"/>
              <w:bottom w:val="single" w:sz="4" w:space="0" w:color="auto"/>
              <w:right w:val="single" w:sz="4" w:space="0" w:color="auto"/>
            </w:tcBorders>
            <w:shd w:val="clear" w:color="auto" w:fill="auto"/>
            <w:noWrap/>
            <w:vAlign w:val="center"/>
            <w:hideMark/>
          </w:tcPr>
          <w:p w14:paraId="0C1F7D9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F214F3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BE7B5A9"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FORCEPS DENTAL. NO. 101.</w:t>
            </w:r>
          </w:p>
        </w:tc>
        <w:tc>
          <w:tcPr>
            <w:tcW w:w="533" w:type="pct"/>
            <w:tcBorders>
              <w:top w:val="nil"/>
              <w:left w:val="nil"/>
              <w:bottom w:val="single" w:sz="4" w:space="0" w:color="auto"/>
              <w:right w:val="single" w:sz="4" w:space="0" w:color="auto"/>
            </w:tcBorders>
            <w:shd w:val="clear" w:color="auto" w:fill="auto"/>
            <w:vAlign w:val="center"/>
            <w:hideMark/>
          </w:tcPr>
          <w:p w14:paraId="7330EA56"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69ACC3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B9863D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03A37F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r>
      <w:tr w:rsidR="002C1C49" w:rsidRPr="00777E3A" w14:paraId="618A401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B3D5B9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731</w:t>
            </w:r>
          </w:p>
        </w:tc>
        <w:tc>
          <w:tcPr>
            <w:tcW w:w="256" w:type="pct"/>
            <w:tcBorders>
              <w:top w:val="nil"/>
              <w:left w:val="nil"/>
              <w:bottom w:val="single" w:sz="4" w:space="0" w:color="auto"/>
              <w:right w:val="single" w:sz="4" w:space="0" w:color="auto"/>
            </w:tcBorders>
            <w:shd w:val="clear" w:color="auto" w:fill="auto"/>
            <w:noWrap/>
            <w:vAlign w:val="center"/>
            <w:hideMark/>
          </w:tcPr>
          <w:p w14:paraId="2BEE869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78AE429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426</w:t>
            </w:r>
          </w:p>
        </w:tc>
        <w:tc>
          <w:tcPr>
            <w:tcW w:w="256" w:type="pct"/>
            <w:tcBorders>
              <w:top w:val="nil"/>
              <w:left w:val="nil"/>
              <w:bottom w:val="single" w:sz="4" w:space="0" w:color="auto"/>
              <w:right w:val="single" w:sz="4" w:space="0" w:color="auto"/>
            </w:tcBorders>
            <w:shd w:val="clear" w:color="auto" w:fill="auto"/>
            <w:noWrap/>
            <w:vAlign w:val="center"/>
            <w:hideMark/>
          </w:tcPr>
          <w:p w14:paraId="503E999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0239</w:t>
            </w:r>
          </w:p>
        </w:tc>
        <w:tc>
          <w:tcPr>
            <w:tcW w:w="256" w:type="pct"/>
            <w:tcBorders>
              <w:top w:val="nil"/>
              <w:left w:val="nil"/>
              <w:bottom w:val="single" w:sz="4" w:space="0" w:color="auto"/>
              <w:right w:val="single" w:sz="4" w:space="0" w:color="auto"/>
            </w:tcBorders>
            <w:shd w:val="clear" w:color="auto" w:fill="auto"/>
            <w:noWrap/>
            <w:vAlign w:val="center"/>
            <w:hideMark/>
          </w:tcPr>
          <w:p w14:paraId="0C9708C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19397D3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D863BB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 xml:space="preserve">FORCEPS. NO. 210 </w:t>
            </w:r>
            <w:proofErr w:type="gramStart"/>
            <w:r w:rsidRPr="00777E3A">
              <w:rPr>
                <w:rFonts w:ascii="Arial" w:hAnsi="Arial" w:cs="Arial"/>
                <w:color w:val="000000"/>
                <w:sz w:val="12"/>
                <w:szCs w:val="12"/>
                <w:lang w:val="es-MX" w:eastAsia="es-MX"/>
              </w:rPr>
              <w:t>Y</w:t>
            </w:r>
            <w:proofErr w:type="gramEnd"/>
            <w:r w:rsidRPr="00777E3A">
              <w:rPr>
                <w:rFonts w:ascii="Arial" w:hAnsi="Arial" w:cs="Arial"/>
                <w:color w:val="000000"/>
                <w:sz w:val="12"/>
                <w:szCs w:val="12"/>
                <w:lang w:val="es-MX" w:eastAsia="es-MX"/>
              </w:rPr>
              <w:t xml:space="preserve"> 222. JUEGO.</w:t>
            </w:r>
          </w:p>
        </w:tc>
        <w:tc>
          <w:tcPr>
            <w:tcW w:w="533" w:type="pct"/>
            <w:tcBorders>
              <w:top w:val="nil"/>
              <w:left w:val="nil"/>
              <w:bottom w:val="single" w:sz="4" w:space="0" w:color="auto"/>
              <w:right w:val="single" w:sz="4" w:space="0" w:color="auto"/>
            </w:tcBorders>
            <w:shd w:val="clear" w:color="auto" w:fill="auto"/>
            <w:vAlign w:val="center"/>
            <w:hideMark/>
          </w:tcPr>
          <w:p w14:paraId="31ACC76C"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JUEGO</w:t>
            </w:r>
          </w:p>
        </w:tc>
        <w:tc>
          <w:tcPr>
            <w:tcW w:w="478" w:type="pct"/>
            <w:tcBorders>
              <w:top w:val="nil"/>
              <w:left w:val="nil"/>
              <w:bottom w:val="single" w:sz="4" w:space="0" w:color="auto"/>
              <w:right w:val="single" w:sz="4" w:space="0" w:color="auto"/>
            </w:tcBorders>
            <w:shd w:val="clear" w:color="auto" w:fill="auto"/>
            <w:noWrap/>
            <w:vAlign w:val="center"/>
            <w:hideMark/>
          </w:tcPr>
          <w:p w14:paraId="4C6B571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CF8296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JUEGO</w:t>
            </w:r>
          </w:p>
        </w:tc>
        <w:tc>
          <w:tcPr>
            <w:tcW w:w="489" w:type="pct"/>
            <w:tcBorders>
              <w:top w:val="nil"/>
              <w:left w:val="nil"/>
              <w:bottom w:val="single" w:sz="4" w:space="0" w:color="auto"/>
              <w:right w:val="single" w:sz="4" w:space="0" w:color="auto"/>
            </w:tcBorders>
            <w:shd w:val="clear" w:color="auto" w:fill="auto"/>
            <w:noWrap/>
            <w:vAlign w:val="center"/>
            <w:hideMark/>
          </w:tcPr>
          <w:p w14:paraId="6759226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53700D5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FC93DF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732</w:t>
            </w:r>
          </w:p>
        </w:tc>
        <w:tc>
          <w:tcPr>
            <w:tcW w:w="256" w:type="pct"/>
            <w:tcBorders>
              <w:top w:val="nil"/>
              <w:left w:val="nil"/>
              <w:bottom w:val="single" w:sz="4" w:space="0" w:color="auto"/>
              <w:right w:val="single" w:sz="4" w:space="0" w:color="auto"/>
            </w:tcBorders>
            <w:shd w:val="clear" w:color="auto" w:fill="auto"/>
            <w:noWrap/>
            <w:vAlign w:val="center"/>
            <w:hideMark/>
          </w:tcPr>
          <w:p w14:paraId="365B32D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63BAB44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426</w:t>
            </w:r>
          </w:p>
        </w:tc>
        <w:tc>
          <w:tcPr>
            <w:tcW w:w="256" w:type="pct"/>
            <w:tcBorders>
              <w:top w:val="nil"/>
              <w:left w:val="nil"/>
              <w:bottom w:val="single" w:sz="4" w:space="0" w:color="auto"/>
              <w:right w:val="single" w:sz="4" w:space="0" w:color="auto"/>
            </w:tcBorders>
            <w:shd w:val="clear" w:color="auto" w:fill="auto"/>
            <w:noWrap/>
            <w:vAlign w:val="center"/>
            <w:hideMark/>
          </w:tcPr>
          <w:p w14:paraId="0CA2F4E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0270</w:t>
            </w:r>
          </w:p>
        </w:tc>
        <w:tc>
          <w:tcPr>
            <w:tcW w:w="256" w:type="pct"/>
            <w:tcBorders>
              <w:top w:val="nil"/>
              <w:left w:val="nil"/>
              <w:bottom w:val="single" w:sz="4" w:space="0" w:color="auto"/>
              <w:right w:val="single" w:sz="4" w:space="0" w:color="auto"/>
            </w:tcBorders>
            <w:shd w:val="clear" w:color="auto" w:fill="auto"/>
            <w:noWrap/>
            <w:vAlign w:val="center"/>
            <w:hideMark/>
          </w:tcPr>
          <w:p w14:paraId="6299944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38DA9CF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5C4B7E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FORCEPS DENTAL. FORCEPS. N GRADOS 53 IZQUIERDO.</w:t>
            </w:r>
          </w:p>
        </w:tc>
        <w:tc>
          <w:tcPr>
            <w:tcW w:w="533" w:type="pct"/>
            <w:tcBorders>
              <w:top w:val="nil"/>
              <w:left w:val="nil"/>
              <w:bottom w:val="single" w:sz="4" w:space="0" w:color="auto"/>
              <w:right w:val="single" w:sz="4" w:space="0" w:color="auto"/>
            </w:tcBorders>
            <w:shd w:val="clear" w:color="auto" w:fill="auto"/>
            <w:vAlign w:val="center"/>
            <w:hideMark/>
          </w:tcPr>
          <w:p w14:paraId="56CEE7C9"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A9EFAE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00D98C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4AA46E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r>
      <w:tr w:rsidR="002C1C49" w:rsidRPr="00777E3A" w14:paraId="755C7D1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CBCF6F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733</w:t>
            </w:r>
          </w:p>
        </w:tc>
        <w:tc>
          <w:tcPr>
            <w:tcW w:w="256" w:type="pct"/>
            <w:tcBorders>
              <w:top w:val="nil"/>
              <w:left w:val="nil"/>
              <w:bottom w:val="single" w:sz="4" w:space="0" w:color="auto"/>
              <w:right w:val="single" w:sz="4" w:space="0" w:color="auto"/>
            </w:tcBorders>
            <w:shd w:val="clear" w:color="auto" w:fill="auto"/>
            <w:noWrap/>
            <w:vAlign w:val="center"/>
            <w:hideMark/>
          </w:tcPr>
          <w:p w14:paraId="485AF6D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64BD384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426</w:t>
            </w:r>
          </w:p>
        </w:tc>
        <w:tc>
          <w:tcPr>
            <w:tcW w:w="256" w:type="pct"/>
            <w:tcBorders>
              <w:top w:val="nil"/>
              <w:left w:val="nil"/>
              <w:bottom w:val="single" w:sz="4" w:space="0" w:color="auto"/>
              <w:right w:val="single" w:sz="4" w:space="0" w:color="auto"/>
            </w:tcBorders>
            <w:shd w:val="clear" w:color="auto" w:fill="auto"/>
            <w:noWrap/>
            <w:vAlign w:val="center"/>
            <w:hideMark/>
          </w:tcPr>
          <w:p w14:paraId="4A25CEC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0460</w:t>
            </w:r>
          </w:p>
        </w:tc>
        <w:tc>
          <w:tcPr>
            <w:tcW w:w="256" w:type="pct"/>
            <w:tcBorders>
              <w:top w:val="nil"/>
              <w:left w:val="nil"/>
              <w:bottom w:val="single" w:sz="4" w:space="0" w:color="auto"/>
              <w:right w:val="single" w:sz="4" w:space="0" w:color="auto"/>
            </w:tcBorders>
            <w:shd w:val="clear" w:color="auto" w:fill="auto"/>
            <w:noWrap/>
            <w:vAlign w:val="center"/>
            <w:hideMark/>
          </w:tcPr>
          <w:p w14:paraId="277A2B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14E4398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27FA9F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FORCEPS. NO. 53 DERECHO.</w:t>
            </w:r>
          </w:p>
        </w:tc>
        <w:tc>
          <w:tcPr>
            <w:tcW w:w="533" w:type="pct"/>
            <w:tcBorders>
              <w:top w:val="nil"/>
              <w:left w:val="nil"/>
              <w:bottom w:val="single" w:sz="4" w:space="0" w:color="auto"/>
              <w:right w:val="single" w:sz="4" w:space="0" w:color="auto"/>
            </w:tcBorders>
            <w:shd w:val="clear" w:color="auto" w:fill="auto"/>
            <w:vAlign w:val="center"/>
            <w:hideMark/>
          </w:tcPr>
          <w:p w14:paraId="46A82BDE"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CA7B3E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8AD46A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A7BAB0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18FB5EC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8379D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734</w:t>
            </w:r>
          </w:p>
        </w:tc>
        <w:tc>
          <w:tcPr>
            <w:tcW w:w="256" w:type="pct"/>
            <w:tcBorders>
              <w:top w:val="nil"/>
              <w:left w:val="nil"/>
              <w:bottom w:val="single" w:sz="4" w:space="0" w:color="auto"/>
              <w:right w:val="single" w:sz="4" w:space="0" w:color="auto"/>
            </w:tcBorders>
            <w:shd w:val="clear" w:color="auto" w:fill="auto"/>
            <w:noWrap/>
            <w:vAlign w:val="center"/>
            <w:hideMark/>
          </w:tcPr>
          <w:p w14:paraId="08A2B9C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65BDE5A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426</w:t>
            </w:r>
          </w:p>
        </w:tc>
        <w:tc>
          <w:tcPr>
            <w:tcW w:w="256" w:type="pct"/>
            <w:tcBorders>
              <w:top w:val="nil"/>
              <w:left w:val="nil"/>
              <w:bottom w:val="single" w:sz="4" w:space="0" w:color="auto"/>
              <w:right w:val="single" w:sz="4" w:space="0" w:color="auto"/>
            </w:tcBorders>
            <w:shd w:val="clear" w:color="auto" w:fill="auto"/>
            <w:noWrap/>
            <w:vAlign w:val="center"/>
            <w:hideMark/>
          </w:tcPr>
          <w:p w14:paraId="411F1F4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0288</w:t>
            </w:r>
          </w:p>
        </w:tc>
        <w:tc>
          <w:tcPr>
            <w:tcW w:w="256" w:type="pct"/>
            <w:tcBorders>
              <w:top w:val="nil"/>
              <w:left w:val="nil"/>
              <w:bottom w:val="single" w:sz="4" w:space="0" w:color="auto"/>
              <w:right w:val="single" w:sz="4" w:space="0" w:color="auto"/>
            </w:tcBorders>
            <w:shd w:val="clear" w:color="auto" w:fill="auto"/>
            <w:noWrap/>
            <w:vAlign w:val="center"/>
            <w:hideMark/>
          </w:tcPr>
          <w:p w14:paraId="61FF3C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17ADFD6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8E04399"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FORCEPS DENTAL. FORCEPS. N GRADOS 18 IZQUIERDO.</w:t>
            </w:r>
          </w:p>
        </w:tc>
        <w:tc>
          <w:tcPr>
            <w:tcW w:w="533" w:type="pct"/>
            <w:tcBorders>
              <w:top w:val="nil"/>
              <w:left w:val="nil"/>
              <w:bottom w:val="single" w:sz="4" w:space="0" w:color="auto"/>
              <w:right w:val="single" w:sz="4" w:space="0" w:color="auto"/>
            </w:tcBorders>
            <w:shd w:val="clear" w:color="auto" w:fill="auto"/>
            <w:vAlign w:val="center"/>
            <w:hideMark/>
          </w:tcPr>
          <w:p w14:paraId="1E8E07DF"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9D0ADD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5A9AA9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901E6A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r>
      <w:tr w:rsidR="002C1C49" w:rsidRPr="00777E3A" w14:paraId="21271E5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E70C42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735</w:t>
            </w:r>
          </w:p>
        </w:tc>
        <w:tc>
          <w:tcPr>
            <w:tcW w:w="256" w:type="pct"/>
            <w:tcBorders>
              <w:top w:val="nil"/>
              <w:left w:val="nil"/>
              <w:bottom w:val="single" w:sz="4" w:space="0" w:color="auto"/>
              <w:right w:val="single" w:sz="4" w:space="0" w:color="auto"/>
            </w:tcBorders>
            <w:shd w:val="clear" w:color="auto" w:fill="auto"/>
            <w:noWrap/>
            <w:vAlign w:val="center"/>
            <w:hideMark/>
          </w:tcPr>
          <w:p w14:paraId="4721D24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778DAE6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426</w:t>
            </w:r>
          </w:p>
        </w:tc>
        <w:tc>
          <w:tcPr>
            <w:tcW w:w="256" w:type="pct"/>
            <w:tcBorders>
              <w:top w:val="nil"/>
              <w:left w:val="nil"/>
              <w:bottom w:val="single" w:sz="4" w:space="0" w:color="auto"/>
              <w:right w:val="single" w:sz="4" w:space="0" w:color="auto"/>
            </w:tcBorders>
            <w:shd w:val="clear" w:color="auto" w:fill="auto"/>
            <w:noWrap/>
            <w:vAlign w:val="center"/>
            <w:hideMark/>
          </w:tcPr>
          <w:p w14:paraId="1168D53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0262</w:t>
            </w:r>
          </w:p>
        </w:tc>
        <w:tc>
          <w:tcPr>
            <w:tcW w:w="256" w:type="pct"/>
            <w:tcBorders>
              <w:top w:val="nil"/>
              <w:left w:val="nil"/>
              <w:bottom w:val="single" w:sz="4" w:space="0" w:color="auto"/>
              <w:right w:val="single" w:sz="4" w:space="0" w:color="auto"/>
            </w:tcBorders>
            <w:shd w:val="clear" w:color="auto" w:fill="auto"/>
            <w:noWrap/>
            <w:vAlign w:val="center"/>
            <w:hideMark/>
          </w:tcPr>
          <w:p w14:paraId="7DC7E47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7894620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F817464"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FORCEPS DENTAL. FORCEPS. N GRADOS 18 DERECHO.</w:t>
            </w:r>
          </w:p>
        </w:tc>
        <w:tc>
          <w:tcPr>
            <w:tcW w:w="533" w:type="pct"/>
            <w:tcBorders>
              <w:top w:val="nil"/>
              <w:left w:val="nil"/>
              <w:bottom w:val="single" w:sz="4" w:space="0" w:color="auto"/>
              <w:right w:val="single" w:sz="4" w:space="0" w:color="auto"/>
            </w:tcBorders>
            <w:shd w:val="clear" w:color="auto" w:fill="auto"/>
            <w:vAlign w:val="center"/>
            <w:hideMark/>
          </w:tcPr>
          <w:p w14:paraId="545B160A"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569654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75E76D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E01ABC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38F6A4C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4C4135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736</w:t>
            </w:r>
          </w:p>
        </w:tc>
        <w:tc>
          <w:tcPr>
            <w:tcW w:w="256" w:type="pct"/>
            <w:tcBorders>
              <w:top w:val="nil"/>
              <w:left w:val="nil"/>
              <w:bottom w:val="single" w:sz="4" w:space="0" w:color="auto"/>
              <w:right w:val="single" w:sz="4" w:space="0" w:color="auto"/>
            </w:tcBorders>
            <w:shd w:val="clear" w:color="auto" w:fill="auto"/>
            <w:noWrap/>
            <w:vAlign w:val="center"/>
            <w:hideMark/>
          </w:tcPr>
          <w:p w14:paraId="21262C9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5088B99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426</w:t>
            </w:r>
          </w:p>
        </w:tc>
        <w:tc>
          <w:tcPr>
            <w:tcW w:w="256" w:type="pct"/>
            <w:tcBorders>
              <w:top w:val="nil"/>
              <w:left w:val="nil"/>
              <w:bottom w:val="single" w:sz="4" w:space="0" w:color="auto"/>
              <w:right w:val="single" w:sz="4" w:space="0" w:color="auto"/>
            </w:tcBorders>
            <w:shd w:val="clear" w:color="auto" w:fill="auto"/>
            <w:noWrap/>
            <w:vAlign w:val="center"/>
            <w:hideMark/>
          </w:tcPr>
          <w:p w14:paraId="284422C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0411</w:t>
            </w:r>
          </w:p>
        </w:tc>
        <w:tc>
          <w:tcPr>
            <w:tcW w:w="256" w:type="pct"/>
            <w:tcBorders>
              <w:top w:val="nil"/>
              <w:left w:val="nil"/>
              <w:bottom w:val="single" w:sz="4" w:space="0" w:color="auto"/>
              <w:right w:val="single" w:sz="4" w:space="0" w:color="auto"/>
            </w:tcBorders>
            <w:shd w:val="clear" w:color="auto" w:fill="auto"/>
            <w:noWrap/>
            <w:vAlign w:val="center"/>
            <w:hideMark/>
          </w:tcPr>
          <w:p w14:paraId="58F6249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75E6DD4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4C46CA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FORCEPS. NO. 69.</w:t>
            </w:r>
          </w:p>
        </w:tc>
        <w:tc>
          <w:tcPr>
            <w:tcW w:w="533" w:type="pct"/>
            <w:tcBorders>
              <w:top w:val="nil"/>
              <w:left w:val="nil"/>
              <w:bottom w:val="single" w:sz="4" w:space="0" w:color="auto"/>
              <w:right w:val="single" w:sz="4" w:space="0" w:color="auto"/>
            </w:tcBorders>
            <w:shd w:val="clear" w:color="auto" w:fill="auto"/>
            <w:vAlign w:val="center"/>
            <w:hideMark/>
          </w:tcPr>
          <w:p w14:paraId="6E89E802"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B9699A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B91582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1EF009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r>
      <w:tr w:rsidR="002C1C49" w:rsidRPr="00777E3A" w14:paraId="78ECC6F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91D47A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737</w:t>
            </w:r>
          </w:p>
        </w:tc>
        <w:tc>
          <w:tcPr>
            <w:tcW w:w="256" w:type="pct"/>
            <w:tcBorders>
              <w:top w:val="nil"/>
              <w:left w:val="nil"/>
              <w:bottom w:val="single" w:sz="4" w:space="0" w:color="auto"/>
              <w:right w:val="single" w:sz="4" w:space="0" w:color="auto"/>
            </w:tcBorders>
            <w:shd w:val="clear" w:color="auto" w:fill="auto"/>
            <w:noWrap/>
            <w:vAlign w:val="center"/>
            <w:hideMark/>
          </w:tcPr>
          <w:p w14:paraId="2352C33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3916C30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426</w:t>
            </w:r>
          </w:p>
        </w:tc>
        <w:tc>
          <w:tcPr>
            <w:tcW w:w="256" w:type="pct"/>
            <w:tcBorders>
              <w:top w:val="nil"/>
              <w:left w:val="nil"/>
              <w:bottom w:val="single" w:sz="4" w:space="0" w:color="auto"/>
              <w:right w:val="single" w:sz="4" w:space="0" w:color="auto"/>
            </w:tcBorders>
            <w:shd w:val="clear" w:color="auto" w:fill="auto"/>
            <w:noWrap/>
            <w:vAlign w:val="center"/>
            <w:hideMark/>
          </w:tcPr>
          <w:p w14:paraId="3944E56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0486</w:t>
            </w:r>
          </w:p>
        </w:tc>
        <w:tc>
          <w:tcPr>
            <w:tcW w:w="256" w:type="pct"/>
            <w:tcBorders>
              <w:top w:val="nil"/>
              <w:left w:val="nil"/>
              <w:bottom w:val="single" w:sz="4" w:space="0" w:color="auto"/>
              <w:right w:val="single" w:sz="4" w:space="0" w:color="auto"/>
            </w:tcBorders>
            <w:shd w:val="clear" w:color="auto" w:fill="auto"/>
            <w:noWrap/>
            <w:vAlign w:val="center"/>
            <w:hideMark/>
          </w:tcPr>
          <w:p w14:paraId="2321253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499D7A6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96ECAC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FORCEPS. NO. 88 R.</w:t>
            </w:r>
          </w:p>
        </w:tc>
        <w:tc>
          <w:tcPr>
            <w:tcW w:w="533" w:type="pct"/>
            <w:tcBorders>
              <w:top w:val="nil"/>
              <w:left w:val="nil"/>
              <w:bottom w:val="single" w:sz="4" w:space="0" w:color="auto"/>
              <w:right w:val="single" w:sz="4" w:space="0" w:color="auto"/>
            </w:tcBorders>
            <w:shd w:val="clear" w:color="auto" w:fill="auto"/>
            <w:vAlign w:val="center"/>
            <w:hideMark/>
          </w:tcPr>
          <w:p w14:paraId="6A6698BF"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CFED0C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69BF94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8B7A97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r>
      <w:tr w:rsidR="002C1C49" w:rsidRPr="00777E3A" w14:paraId="28950F6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E99ED4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738</w:t>
            </w:r>
          </w:p>
        </w:tc>
        <w:tc>
          <w:tcPr>
            <w:tcW w:w="256" w:type="pct"/>
            <w:tcBorders>
              <w:top w:val="nil"/>
              <w:left w:val="nil"/>
              <w:bottom w:val="single" w:sz="4" w:space="0" w:color="auto"/>
              <w:right w:val="single" w:sz="4" w:space="0" w:color="auto"/>
            </w:tcBorders>
            <w:shd w:val="clear" w:color="auto" w:fill="auto"/>
            <w:noWrap/>
            <w:vAlign w:val="center"/>
            <w:hideMark/>
          </w:tcPr>
          <w:p w14:paraId="6230F79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0B972F2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426</w:t>
            </w:r>
          </w:p>
        </w:tc>
        <w:tc>
          <w:tcPr>
            <w:tcW w:w="256" w:type="pct"/>
            <w:tcBorders>
              <w:top w:val="nil"/>
              <w:left w:val="nil"/>
              <w:bottom w:val="single" w:sz="4" w:space="0" w:color="auto"/>
              <w:right w:val="single" w:sz="4" w:space="0" w:color="auto"/>
            </w:tcBorders>
            <w:shd w:val="clear" w:color="auto" w:fill="auto"/>
            <w:noWrap/>
            <w:vAlign w:val="center"/>
            <w:hideMark/>
          </w:tcPr>
          <w:p w14:paraId="41F9AA9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0502</w:t>
            </w:r>
          </w:p>
        </w:tc>
        <w:tc>
          <w:tcPr>
            <w:tcW w:w="256" w:type="pct"/>
            <w:tcBorders>
              <w:top w:val="nil"/>
              <w:left w:val="nil"/>
              <w:bottom w:val="single" w:sz="4" w:space="0" w:color="auto"/>
              <w:right w:val="single" w:sz="4" w:space="0" w:color="auto"/>
            </w:tcBorders>
            <w:shd w:val="clear" w:color="auto" w:fill="auto"/>
            <w:noWrap/>
            <w:vAlign w:val="center"/>
            <w:hideMark/>
          </w:tcPr>
          <w:p w14:paraId="2212232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256" w:type="pct"/>
            <w:tcBorders>
              <w:top w:val="nil"/>
              <w:left w:val="nil"/>
              <w:bottom w:val="single" w:sz="4" w:space="0" w:color="auto"/>
              <w:right w:val="single" w:sz="4" w:space="0" w:color="auto"/>
            </w:tcBorders>
            <w:shd w:val="clear" w:color="auto" w:fill="auto"/>
            <w:noWrap/>
            <w:vAlign w:val="center"/>
            <w:hideMark/>
          </w:tcPr>
          <w:p w14:paraId="2CDB167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BF891E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FORCEPS DENTAL. FORCEPS PARA ODONTECTOMIAS TIPO KLEIN DEL NO. 6.</w:t>
            </w:r>
          </w:p>
        </w:tc>
        <w:tc>
          <w:tcPr>
            <w:tcW w:w="533" w:type="pct"/>
            <w:tcBorders>
              <w:top w:val="nil"/>
              <w:left w:val="nil"/>
              <w:bottom w:val="single" w:sz="4" w:space="0" w:color="auto"/>
              <w:right w:val="single" w:sz="4" w:space="0" w:color="auto"/>
            </w:tcBorders>
            <w:shd w:val="clear" w:color="auto" w:fill="auto"/>
            <w:vAlign w:val="center"/>
            <w:hideMark/>
          </w:tcPr>
          <w:p w14:paraId="3A02A5EF"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2A499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F989E9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D080AD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215B7F5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97DDEA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739</w:t>
            </w:r>
          </w:p>
        </w:tc>
        <w:tc>
          <w:tcPr>
            <w:tcW w:w="256" w:type="pct"/>
            <w:tcBorders>
              <w:top w:val="nil"/>
              <w:left w:val="nil"/>
              <w:bottom w:val="single" w:sz="4" w:space="0" w:color="auto"/>
              <w:right w:val="single" w:sz="4" w:space="0" w:color="auto"/>
            </w:tcBorders>
            <w:shd w:val="clear" w:color="auto" w:fill="auto"/>
            <w:noWrap/>
            <w:vAlign w:val="center"/>
            <w:hideMark/>
          </w:tcPr>
          <w:p w14:paraId="6CD48C6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311A570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426</w:t>
            </w:r>
          </w:p>
        </w:tc>
        <w:tc>
          <w:tcPr>
            <w:tcW w:w="256" w:type="pct"/>
            <w:tcBorders>
              <w:top w:val="nil"/>
              <w:left w:val="nil"/>
              <w:bottom w:val="single" w:sz="4" w:space="0" w:color="auto"/>
              <w:right w:val="single" w:sz="4" w:space="0" w:color="auto"/>
            </w:tcBorders>
            <w:shd w:val="clear" w:color="auto" w:fill="auto"/>
            <w:noWrap/>
            <w:vAlign w:val="center"/>
            <w:hideMark/>
          </w:tcPr>
          <w:p w14:paraId="5A8A8AA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0544</w:t>
            </w:r>
          </w:p>
        </w:tc>
        <w:tc>
          <w:tcPr>
            <w:tcW w:w="256" w:type="pct"/>
            <w:tcBorders>
              <w:top w:val="nil"/>
              <w:left w:val="nil"/>
              <w:bottom w:val="single" w:sz="4" w:space="0" w:color="auto"/>
              <w:right w:val="single" w:sz="4" w:space="0" w:color="auto"/>
            </w:tcBorders>
            <w:shd w:val="clear" w:color="auto" w:fill="auto"/>
            <w:noWrap/>
            <w:vAlign w:val="center"/>
            <w:hideMark/>
          </w:tcPr>
          <w:p w14:paraId="0FF5147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256" w:type="pct"/>
            <w:tcBorders>
              <w:top w:val="nil"/>
              <w:left w:val="nil"/>
              <w:bottom w:val="single" w:sz="4" w:space="0" w:color="auto"/>
              <w:right w:val="single" w:sz="4" w:space="0" w:color="auto"/>
            </w:tcBorders>
            <w:shd w:val="clear" w:color="auto" w:fill="auto"/>
            <w:noWrap/>
            <w:vAlign w:val="center"/>
            <w:hideMark/>
          </w:tcPr>
          <w:p w14:paraId="481EC1C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EFC604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FORCEPS DENTAL. FORCEPS PARA ODONTECTOMIAS TIPO KLEIN DEL NO. 3.</w:t>
            </w:r>
          </w:p>
        </w:tc>
        <w:tc>
          <w:tcPr>
            <w:tcW w:w="533" w:type="pct"/>
            <w:tcBorders>
              <w:top w:val="nil"/>
              <w:left w:val="nil"/>
              <w:bottom w:val="single" w:sz="4" w:space="0" w:color="auto"/>
              <w:right w:val="single" w:sz="4" w:space="0" w:color="auto"/>
            </w:tcBorders>
            <w:shd w:val="clear" w:color="auto" w:fill="auto"/>
            <w:vAlign w:val="center"/>
            <w:hideMark/>
          </w:tcPr>
          <w:p w14:paraId="130783F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25DE58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73B6D9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DE83C3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0BBB45B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E32347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740</w:t>
            </w:r>
          </w:p>
        </w:tc>
        <w:tc>
          <w:tcPr>
            <w:tcW w:w="256" w:type="pct"/>
            <w:tcBorders>
              <w:top w:val="nil"/>
              <w:left w:val="nil"/>
              <w:bottom w:val="single" w:sz="4" w:space="0" w:color="auto"/>
              <w:right w:val="single" w:sz="4" w:space="0" w:color="auto"/>
            </w:tcBorders>
            <w:shd w:val="clear" w:color="auto" w:fill="auto"/>
            <w:noWrap/>
            <w:vAlign w:val="center"/>
            <w:hideMark/>
          </w:tcPr>
          <w:p w14:paraId="77142BC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5BE023A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426</w:t>
            </w:r>
          </w:p>
        </w:tc>
        <w:tc>
          <w:tcPr>
            <w:tcW w:w="256" w:type="pct"/>
            <w:tcBorders>
              <w:top w:val="nil"/>
              <w:left w:val="nil"/>
              <w:bottom w:val="single" w:sz="4" w:space="0" w:color="auto"/>
              <w:right w:val="single" w:sz="4" w:space="0" w:color="auto"/>
            </w:tcBorders>
            <w:shd w:val="clear" w:color="auto" w:fill="auto"/>
            <w:noWrap/>
            <w:vAlign w:val="center"/>
            <w:hideMark/>
          </w:tcPr>
          <w:p w14:paraId="40C44D2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0569</w:t>
            </w:r>
          </w:p>
        </w:tc>
        <w:tc>
          <w:tcPr>
            <w:tcW w:w="256" w:type="pct"/>
            <w:tcBorders>
              <w:top w:val="nil"/>
              <w:left w:val="nil"/>
              <w:bottom w:val="single" w:sz="4" w:space="0" w:color="auto"/>
              <w:right w:val="single" w:sz="4" w:space="0" w:color="auto"/>
            </w:tcBorders>
            <w:shd w:val="clear" w:color="auto" w:fill="auto"/>
            <w:noWrap/>
            <w:vAlign w:val="center"/>
            <w:hideMark/>
          </w:tcPr>
          <w:p w14:paraId="45D1A83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72E286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0D0F7F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FORCEPS DENTAL. NO. 88 L.</w:t>
            </w:r>
          </w:p>
        </w:tc>
        <w:tc>
          <w:tcPr>
            <w:tcW w:w="533" w:type="pct"/>
            <w:tcBorders>
              <w:top w:val="nil"/>
              <w:left w:val="nil"/>
              <w:bottom w:val="single" w:sz="4" w:space="0" w:color="auto"/>
              <w:right w:val="single" w:sz="4" w:space="0" w:color="auto"/>
            </w:tcBorders>
            <w:shd w:val="clear" w:color="auto" w:fill="auto"/>
            <w:vAlign w:val="center"/>
            <w:hideMark/>
          </w:tcPr>
          <w:p w14:paraId="4BC6BFC9"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2B86D2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840DAB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B13A55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r>
      <w:tr w:rsidR="002C1C49" w:rsidRPr="00777E3A" w14:paraId="2ED4690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A6F278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741</w:t>
            </w:r>
          </w:p>
        </w:tc>
        <w:tc>
          <w:tcPr>
            <w:tcW w:w="256" w:type="pct"/>
            <w:tcBorders>
              <w:top w:val="nil"/>
              <w:left w:val="nil"/>
              <w:bottom w:val="single" w:sz="4" w:space="0" w:color="auto"/>
              <w:right w:val="single" w:sz="4" w:space="0" w:color="auto"/>
            </w:tcBorders>
            <w:shd w:val="clear" w:color="auto" w:fill="auto"/>
            <w:noWrap/>
            <w:vAlign w:val="center"/>
            <w:hideMark/>
          </w:tcPr>
          <w:p w14:paraId="054CEF1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737C246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426</w:t>
            </w:r>
          </w:p>
        </w:tc>
        <w:tc>
          <w:tcPr>
            <w:tcW w:w="256" w:type="pct"/>
            <w:tcBorders>
              <w:top w:val="nil"/>
              <w:left w:val="nil"/>
              <w:bottom w:val="single" w:sz="4" w:space="0" w:color="auto"/>
              <w:right w:val="single" w:sz="4" w:space="0" w:color="auto"/>
            </w:tcBorders>
            <w:shd w:val="clear" w:color="auto" w:fill="auto"/>
            <w:noWrap/>
            <w:vAlign w:val="center"/>
            <w:hideMark/>
          </w:tcPr>
          <w:p w14:paraId="7C8DA3B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0718</w:t>
            </w:r>
          </w:p>
        </w:tc>
        <w:tc>
          <w:tcPr>
            <w:tcW w:w="256" w:type="pct"/>
            <w:tcBorders>
              <w:top w:val="nil"/>
              <w:left w:val="nil"/>
              <w:bottom w:val="single" w:sz="4" w:space="0" w:color="auto"/>
              <w:right w:val="single" w:sz="4" w:space="0" w:color="auto"/>
            </w:tcBorders>
            <w:shd w:val="clear" w:color="auto" w:fill="auto"/>
            <w:noWrap/>
            <w:vAlign w:val="center"/>
            <w:hideMark/>
          </w:tcPr>
          <w:p w14:paraId="60CD852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477A30D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5B1664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FORCEPS DENTAL. FORCEPS PARA ODONTECTOMIAS KLEIN.</w:t>
            </w:r>
          </w:p>
        </w:tc>
        <w:tc>
          <w:tcPr>
            <w:tcW w:w="533" w:type="pct"/>
            <w:tcBorders>
              <w:top w:val="nil"/>
              <w:left w:val="nil"/>
              <w:bottom w:val="single" w:sz="4" w:space="0" w:color="auto"/>
              <w:right w:val="single" w:sz="4" w:space="0" w:color="auto"/>
            </w:tcBorders>
            <w:shd w:val="clear" w:color="auto" w:fill="auto"/>
            <w:vAlign w:val="center"/>
            <w:hideMark/>
          </w:tcPr>
          <w:p w14:paraId="71AC8887"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2FE96B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BE96F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55A289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02161BC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5CEC7A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742</w:t>
            </w:r>
          </w:p>
        </w:tc>
        <w:tc>
          <w:tcPr>
            <w:tcW w:w="256" w:type="pct"/>
            <w:tcBorders>
              <w:top w:val="nil"/>
              <w:left w:val="nil"/>
              <w:bottom w:val="single" w:sz="4" w:space="0" w:color="auto"/>
              <w:right w:val="single" w:sz="4" w:space="0" w:color="auto"/>
            </w:tcBorders>
            <w:shd w:val="clear" w:color="auto" w:fill="auto"/>
            <w:noWrap/>
            <w:vAlign w:val="center"/>
            <w:hideMark/>
          </w:tcPr>
          <w:p w14:paraId="08CF1B4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0C564E0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440</w:t>
            </w:r>
          </w:p>
        </w:tc>
        <w:tc>
          <w:tcPr>
            <w:tcW w:w="256" w:type="pct"/>
            <w:tcBorders>
              <w:top w:val="nil"/>
              <w:left w:val="nil"/>
              <w:bottom w:val="single" w:sz="4" w:space="0" w:color="auto"/>
              <w:right w:val="single" w:sz="4" w:space="0" w:color="auto"/>
            </w:tcBorders>
            <w:shd w:val="clear" w:color="auto" w:fill="auto"/>
            <w:noWrap/>
            <w:vAlign w:val="center"/>
            <w:hideMark/>
          </w:tcPr>
          <w:p w14:paraId="65FD521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1155</w:t>
            </w:r>
          </w:p>
        </w:tc>
        <w:tc>
          <w:tcPr>
            <w:tcW w:w="256" w:type="pct"/>
            <w:tcBorders>
              <w:top w:val="nil"/>
              <w:left w:val="nil"/>
              <w:bottom w:val="single" w:sz="4" w:space="0" w:color="auto"/>
              <w:right w:val="single" w:sz="4" w:space="0" w:color="auto"/>
            </w:tcBorders>
            <w:shd w:val="clear" w:color="auto" w:fill="auto"/>
            <w:noWrap/>
            <w:vAlign w:val="center"/>
            <w:hideMark/>
          </w:tcPr>
          <w:p w14:paraId="42422DF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FEB3E9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ECE08F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GANCHO. GANCHO GRAEFE O VON GRAEFE DE 130 A 140 MM DE LONGITUD TAMAÑO MEDIANO O DEL NO. 2.</w:t>
            </w:r>
          </w:p>
        </w:tc>
        <w:tc>
          <w:tcPr>
            <w:tcW w:w="533" w:type="pct"/>
            <w:tcBorders>
              <w:top w:val="nil"/>
              <w:left w:val="nil"/>
              <w:bottom w:val="single" w:sz="4" w:space="0" w:color="auto"/>
              <w:right w:val="single" w:sz="4" w:space="0" w:color="auto"/>
            </w:tcBorders>
            <w:shd w:val="clear" w:color="auto" w:fill="auto"/>
            <w:noWrap/>
            <w:vAlign w:val="center"/>
            <w:hideMark/>
          </w:tcPr>
          <w:p w14:paraId="413AD65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93E26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063FD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70FBEC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11A8C81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533779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743</w:t>
            </w:r>
          </w:p>
        </w:tc>
        <w:tc>
          <w:tcPr>
            <w:tcW w:w="256" w:type="pct"/>
            <w:tcBorders>
              <w:top w:val="nil"/>
              <w:left w:val="nil"/>
              <w:bottom w:val="single" w:sz="4" w:space="0" w:color="auto"/>
              <w:right w:val="single" w:sz="4" w:space="0" w:color="auto"/>
            </w:tcBorders>
            <w:shd w:val="clear" w:color="auto" w:fill="auto"/>
            <w:noWrap/>
            <w:vAlign w:val="center"/>
            <w:hideMark/>
          </w:tcPr>
          <w:p w14:paraId="427F590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2A86965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440</w:t>
            </w:r>
          </w:p>
        </w:tc>
        <w:tc>
          <w:tcPr>
            <w:tcW w:w="256" w:type="pct"/>
            <w:tcBorders>
              <w:top w:val="nil"/>
              <w:left w:val="nil"/>
              <w:bottom w:val="single" w:sz="4" w:space="0" w:color="auto"/>
              <w:right w:val="single" w:sz="4" w:space="0" w:color="auto"/>
            </w:tcBorders>
            <w:shd w:val="clear" w:color="auto" w:fill="auto"/>
            <w:noWrap/>
            <w:vAlign w:val="center"/>
            <w:hideMark/>
          </w:tcPr>
          <w:p w14:paraId="08416D2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1148</w:t>
            </w:r>
          </w:p>
        </w:tc>
        <w:tc>
          <w:tcPr>
            <w:tcW w:w="256" w:type="pct"/>
            <w:tcBorders>
              <w:top w:val="nil"/>
              <w:left w:val="nil"/>
              <w:bottom w:val="single" w:sz="4" w:space="0" w:color="auto"/>
              <w:right w:val="single" w:sz="4" w:space="0" w:color="auto"/>
            </w:tcBorders>
            <w:shd w:val="clear" w:color="auto" w:fill="auto"/>
            <w:noWrap/>
            <w:vAlign w:val="center"/>
            <w:hideMark/>
          </w:tcPr>
          <w:p w14:paraId="510649B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945C5D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4C2DDD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GANCHO. GANCHO DE SINSKEY ANGULADO DE 0.2 MM DE DIAMETRO LONGITUD DE 110 A 120 MM.</w:t>
            </w:r>
          </w:p>
        </w:tc>
        <w:tc>
          <w:tcPr>
            <w:tcW w:w="533" w:type="pct"/>
            <w:tcBorders>
              <w:top w:val="nil"/>
              <w:left w:val="nil"/>
              <w:bottom w:val="single" w:sz="4" w:space="0" w:color="auto"/>
              <w:right w:val="single" w:sz="4" w:space="0" w:color="auto"/>
            </w:tcBorders>
            <w:shd w:val="clear" w:color="auto" w:fill="auto"/>
            <w:vAlign w:val="center"/>
            <w:hideMark/>
          </w:tcPr>
          <w:p w14:paraId="42C423D8"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99FE08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57634D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2D648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554B513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310256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744</w:t>
            </w:r>
          </w:p>
        </w:tc>
        <w:tc>
          <w:tcPr>
            <w:tcW w:w="256" w:type="pct"/>
            <w:tcBorders>
              <w:top w:val="nil"/>
              <w:left w:val="nil"/>
              <w:bottom w:val="single" w:sz="4" w:space="0" w:color="auto"/>
              <w:right w:val="single" w:sz="4" w:space="0" w:color="auto"/>
            </w:tcBorders>
            <w:shd w:val="clear" w:color="auto" w:fill="auto"/>
            <w:noWrap/>
            <w:vAlign w:val="center"/>
            <w:hideMark/>
          </w:tcPr>
          <w:p w14:paraId="6D7758C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16958FE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457</w:t>
            </w:r>
          </w:p>
        </w:tc>
        <w:tc>
          <w:tcPr>
            <w:tcW w:w="256" w:type="pct"/>
            <w:tcBorders>
              <w:top w:val="nil"/>
              <w:left w:val="nil"/>
              <w:bottom w:val="single" w:sz="4" w:space="0" w:color="auto"/>
              <w:right w:val="single" w:sz="4" w:space="0" w:color="auto"/>
            </w:tcBorders>
            <w:shd w:val="clear" w:color="auto" w:fill="auto"/>
            <w:noWrap/>
            <w:vAlign w:val="center"/>
            <w:hideMark/>
          </w:tcPr>
          <w:p w14:paraId="02BE610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0207</w:t>
            </w:r>
          </w:p>
        </w:tc>
        <w:tc>
          <w:tcPr>
            <w:tcW w:w="256" w:type="pct"/>
            <w:tcBorders>
              <w:top w:val="nil"/>
              <w:left w:val="nil"/>
              <w:bottom w:val="single" w:sz="4" w:space="0" w:color="auto"/>
              <w:right w:val="single" w:sz="4" w:space="0" w:color="auto"/>
            </w:tcBorders>
            <w:shd w:val="clear" w:color="auto" w:fill="auto"/>
            <w:noWrap/>
            <w:vAlign w:val="center"/>
            <w:hideMark/>
          </w:tcPr>
          <w:p w14:paraId="5C9CB6F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0323D36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0723E09"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GUBIA MEAD DE ARTICULACION SENCILLA. LONGITUD 165 MM.</w:t>
            </w:r>
          </w:p>
        </w:tc>
        <w:tc>
          <w:tcPr>
            <w:tcW w:w="533" w:type="pct"/>
            <w:tcBorders>
              <w:top w:val="nil"/>
              <w:left w:val="nil"/>
              <w:bottom w:val="single" w:sz="4" w:space="0" w:color="auto"/>
              <w:right w:val="single" w:sz="4" w:space="0" w:color="auto"/>
            </w:tcBorders>
            <w:shd w:val="clear" w:color="auto" w:fill="auto"/>
            <w:noWrap/>
            <w:vAlign w:val="center"/>
            <w:hideMark/>
          </w:tcPr>
          <w:p w14:paraId="09C29F6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A6A5C3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D6027A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CDE400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23170906"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578854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745</w:t>
            </w:r>
          </w:p>
        </w:tc>
        <w:tc>
          <w:tcPr>
            <w:tcW w:w="256" w:type="pct"/>
            <w:tcBorders>
              <w:top w:val="nil"/>
              <w:left w:val="nil"/>
              <w:bottom w:val="single" w:sz="4" w:space="0" w:color="auto"/>
              <w:right w:val="single" w:sz="4" w:space="0" w:color="auto"/>
            </w:tcBorders>
            <w:shd w:val="clear" w:color="auto" w:fill="auto"/>
            <w:noWrap/>
            <w:vAlign w:val="center"/>
            <w:hideMark/>
          </w:tcPr>
          <w:p w14:paraId="3B9EA34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4FEABF7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547</w:t>
            </w:r>
          </w:p>
        </w:tc>
        <w:tc>
          <w:tcPr>
            <w:tcW w:w="256" w:type="pct"/>
            <w:tcBorders>
              <w:top w:val="nil"/>
              <w:left w:val="nil"/>
              <w:bottom w:val="single" w:sz="4" w:space="0" w:color="auto"/>
              <w:right w:val="single" w:sz="4" w:space="0" w:color="auto"/>
            </w:tcBorders>
            <w:shd w:val="clear" w:color="auto" w:fill="auto"/>
            <w:noWrap/>
            <w:vAlign w:val="center"/>
            <w:hideMark/>
          </w:tcPr>
          <w:p w14:paraId="7BC149C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0019</w:t>
            </w:r>
          </w:p>
        </w:tc>
        <w:tc>
          <w:tcPr>
            <w:tcW w:w="256" w:type="pct"/>
            <w:tcBorders>
              <w:top w:val="nil"/>
              <w:left w:val="nil"/>
              <w:bottom w:val="single" w:sz="4" w:space="0" w:color="auto"/>
              <w:right w:val="single" w:sz="4" w:space="0" w:color="auto"/>
            </w:tcBorders>
            <w:shd w:val="clear" w:color="auto" w:fill="auto"/>
            <w:noWrap/>
            <w:vAlign w:val="center"/>
            <w:hideMark/>
          </w:tcPr>
          <w:p w14:paraId="4137F43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AA0C05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3FEB134"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JERINGA CARPULE CON ADAPTADOR PARA AGUJA DESECHABLE CALIBRE 27 LARGA O CORTA CON ENTRADA UNIVERSAL O ESTANDAR. HENDIDURA PARA INTRODUCIR CARTUCHO DE ANESTESICO DESECHABLE DE 1.8 ML DOS ALETAS EN EL CUERPO PARA APOYAR INDICE Y MEDIO. EMBOLO CON ANILLO PARA EL DEDO PULGAR Y ESPIRAL AGUDA O LANCETA EN EL EXTREMO O PUESTO (EN CONTACTO CON LA GOMA DEL CARTUCHO).</w:t>
            </w:r>
          </w:p>
        </w:tc>
        <w:tc>
          <w:tcPr>
            <w:tcW w:w="533" w:type="pct"/>
            <w:tcBorders>
              <w:top w:val="nil"/>
              <w:left w:val="nil"/>
              <w:bottom w:val="single" w:sz="4" w:space="0" w:color="auto"/>
              <w:right w:val="single" w:sz="4" w:space="0" w:color="auto"/>
            </w:tcBorders>
            <w:shd w:val="clear" w:color="auto" w:fill="auto"/>
            <w:noWrap/>
            <w:vAlign w:val="center"/>
            <w:hideMark/>
          </w:tcPr>
          <w:p w14:paraId="7CE0E03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A05C2D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A119D4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0CBBCC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60</w:t>
            </w:r>
          </w:p>
        </w:tc>
      </w:tr>
      <w:tr w:rsidR="002C1C49" w:rsidRPr="00777E3A" w14:paraId="48F267D0"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5C1EB0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746</w:t>
            </w:r>
          </w:p>
        </w:tc>
        <w:tc>
          <w:tcPr>
            <w:tcW w:w="256" w:type="pct"/>
            <w:tcBorders>
              <w:top w:val="nil"/>
              <w:left w:val="nil"/>
              <w:bottom w:val="single" w:sz="4" w:space="0" w:color="auto"/>
              <w:right w:val="single" w:sz="4" w:space="0" w:color="auto"/>
            </w:tcBorders>
            <w:shd w:val="clear" w:color="auto" w:fill="auto"/>
            <w:noWrap/>
            <w:vAlign w:val="center"/>
            <w:hideMark/>
          </w:tcPr>
          <w:p w14:paraId="3B61FAD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38E1E2E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578</w:t>
            </w:r>
          </w:p>
        </w:tc>
        <w:tc>
          <w:tcPr>
            <w:tcW w:w="256" w:type="pct"/>
            <w:tcBorders>
              <w:top w:val="nil"/>
              <w:left w:val="nil"/>
              <w:bottom w:val="single" w:sz="4" w:space="0" w:color="auto"/>
              <w:right w:val="single" w:sz="4" w:space="0" w:color="auto"/>
            </w:tcBorders>
            <w:shd w:val="clear" w:color="auto" w:fill="auto"/>
            <w:noWrap/>
            <w:vAlign w:val="center"/>
            <w:hideMark/>
          </w:tcPr>
          <w:p w14:paraId="4CCB747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0151</w:t>
            </w:r>
          </w:p>
        </w:tc>
        <w:tc>
          <w:tcPr>
            <w:tcW w:w="256" w:type="pct"/>
            <w:tcBorders>
              <w:top w:val="nil"/>
              <w:left w:val="nil"/>
              <w:bottom w:val="single" w:sz="4" w:space="0" w:color="auto"/>
              <w:right w:val="single" w:sz="4" w:space="0" w:color="auto"/>
            </w:tcBorders>
            <w:shd w:val="clear" w:color="auto" w:fill="auto"/>
            <w:noWrap/>
            <w:vAlign w:val="center"/>
            <w:hideMark/>
          </w:tcPr>
          <w:p w14:paraId="3440C9C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13</w:t>
            </w:r>
          </w:p>
        </w:tc>
        <w:tc>
          <w:tcPr>
            <w:tcW w:w="256" w:type="pct"/>
            <w:tcBorders>
              <w:top w:val="nil"/>
              <w:left w:val="nil"/>
              <w:bottom w:val="single" w:sz="4" w:space="0" w:color="auto"/>
              <w:right w:val="single" w:sz="4" w:space="0" w:color="auto"/>
            </w:tcBorders>
            <w:shd w:val="clear" w:color="auto" w:fill="auto"/>
            <w:noWrap/>
            <w:vAlign w:val="center"/>
            <w:hideMark/>
          </w:tcPr>
          <w:p w14:paraId="348AE15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EF3A9F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ANTEOJOS. GOGGLES PARA RAYO LASER A TRAVES DE FIBRA OPTICA. REUTILIZABLES. PIEZA.</w:t>
            </w:r>
          </w:p>
        </w:tc>
        <w:tc>
          <w:tcPr>
            <w:tcW w:w="533" w:type="pct"/>
            <w:tcBorders>
              <w:top w:val="nil"/>
              <w:left w:val="nil"/>
              <w:bottom w:val="single" w:sz="4" w:space="0" w:color="auto"/>
              <w:right w:val="single" w:sz="4" w:space="0" w:color="auto"/>
            </w:tcBorders>
            <w:shd w:val="clear" w:color="auto" w:fill="auto"/>
            <w:noWrap/>
            <w:vAlign w:val="center"/>
            <w:hideMark/>
          </w:tcPr>
          <w:p w14:paraId="74CC16A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48E387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F1A379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BD301A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r>
      <w:tr w:rsidR="002C1C49" w:rsidRPr="00777E3A" w14:paraId="370FED2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68566B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747</w:t>
            </w:r>
          </w:p>
        </w:tc>
        <w:tc>
          <w:tcPr>
            <w:tcW w:w="256" w:type="pct"/>
            <w:tcBorders>
              <w:top w:val="nil"/>
              <w:left w:val="nil"/>
              <w:bottom w:val="single" w:sz="4" w:space="0" w:color="auto"/>
              <w:right w:val="single" w:sz="4" w:space="0" w:color="auto"/>
            </w:tcBorders>
            <w:shd w:val="clear" w:color="auto" w:fill="auto"/>
            <w:noWrap/>
            <w:vAlign w:val="center"/>
            <w:hideMark/>
          </w:tcPr>
          <w:p w14:paraId="16C321C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56F37CD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583</w:t>
            </w:r>
          </w:p>
        </w:tc>
        <w:tc>
          <w:tcPr>
            <w:tcW w:w="256" w:type="pct"/>
            <w:tcBorders>
              <w:top w:val="nil"/>
              <w:left w:val="nil"/>
              <w:bottom w:val="single" w:sz="4" w:space="0" w:color="auto"/>
              <w:right w:val="single" w:sz="4" w:space="0" w:color="auto"/>
            </w:tcBorders>
            <w:shd w:val="clear" w:color="auto" w:fill="auto"/>
            <w:noWrap/>
            <w:vAlign w:val="center"/>
            <w:hideMark/>
          </w:tcPr>
          <w:p w14:paraId="56097B7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0196</w:t>
            </w:r>
          </w:p>
        </w:tc>
        <w:tc>
          <w:tcPr>
            <w:tcW w:w="256" w:type="pct"/>
            <w:tcBorders>
              <w:top w:val="nil"/>
              <w:left w:val="nil"/>
              <w:bottom w:val="single" w:sz="4" w:space="0" w:color="auto"/>
              <w:right w:val="single" w:sz="4" w:space="0" w:color="auto"/>
            </w:tcBorders>
            <w:shd w:val="clear" w:color="auto" w:fill="auto"/>
            <w:noWrap/>
            <w:vAlign w:val="center"/>
            <w:hideMark/>
          </w:tcPr>
          <w:p w14:paraId="44D1FD3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46EAF16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E3CDE6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LIMA MILLER-COLBURN, DOBLE EXTREMO DE 5 Y 8 MM DE ANCHO. LONGITUD 180 MM.</w:t>
            </w:r>
          </w:p>
        </w:tc>
        <w:tc>
          <w:tcPr>
            <w:tcW w:w="533" w:type="pct"/>
            <w:tcBorders>
              <w:top w:val="nil"/>
              <w:left w:val="nil"/>
              <w:bottom w:val="single" w:sz="4" w:space="0" w:color="auto"/>
              <w:right w:val="single" w:sz="4" w:space="0" w:color="auto"/>
            </w:tcBorders>
            <w:shd w:val="clear" w:color="auto" w:fill="auto"/>
            <w:noWrap/>
            <w:vAlign w:val="center"/>
            <w:hideMark/>
          </w:tcPr>
          <w:p w14:paraId="402C0BC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4CC914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6EE55A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058505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13220350"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90ADF0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748</w:t>
            </w:r>
          </w:p>
        </w:tc>
        <w:tc>
          <w:tcPr>
            <w:tcW w:w="256" w:type="pct"/>
            <w:tcBorders>
              <w:top w:val="nil"/>
              <w:left w:val="nil"/>
              <w:bottom w:val="single" w:sz="4" w:space="0" w:color="auto"/>
              <w:right w:val="single" w:sz="4" w:space="0" w:color="auto"/>
            </w:tcBorders>
            <w:shd w:val="clear" w:color="auto" w:fill="auto"/>
            <w:noWrap/>
            <w:vAlign w:val="center"/>
            <w:hideMark/>
          </w:tcPr>
          <w:p w14:paraId="311B80F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072F40C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583</w:t>
            </w:r>
          </w:p>
        </w:tc>
        <w:tc>
          <w:tcPr>
            <w:tcW w:w="256" w:type="pct"/>
            <w:tcBorders>
              <w:top w:val="nil"/>
              <w:left w:val="nil"/>
              <w:bottom w:val="single" w:sz="4" w:space="0" w:color="auto"/>
              <w:right w:val="single" w:sz="4" w:space="0" w:color="auto"/>
            </w:tcBorders>
            <w:shd w:val="clear" w:color="auto" w:fill="auto"/>
            <w:noWrap/>
            <w:vAlign w:val="center"/>
            <w:hideMark/>
          </w:tcPr>
          <w:p w14:paraId="3AD5AD5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0055</w:t>
            </w:r>
          </w:p>
        </w:tc>
        <w:tc>
          <w:tcPr>
            <w:tcW w:w="256" w:type="pct"/>
            <w:tcBorders>
              <w:top w:val="nil"/>
              <w:left w:val="nil"/>
              <w:bottom w:val="single" w:sz="4" w:space="0" w:color="auto"/>
              <w:right w:val="single" w:sz="4" w:space="0" w:color="auto"/>
            </w:tcBorders>
            <w:shd w:val="clear" w:color="auto" w:fill="auto"/>
            <w:noWrap/>
            <w:vAlign w:val="center"/>
            <w:hideMark/>
          </w:tcPr>
          <w:p w14:paraId="3268F87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011D19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6A2633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LIMA. LIMA SELDIN DOBLE EXTREMO PUNTAS DE TRABAJO: OVALES.</w:t>
            </w:r>
          </w:p>
        </w:tc>
        <w:tc>
          <w:tcPr>
            <w:tcW w:w="533" w:type="pct"/>
            <w:tcBorders>
              <w:top w:val="nil"/>
              <w:left w:val="nil"/>
              <w:bottom w:val="single" w:sz="4" w:space="0" w:color="auto"/>
              <w:right w:val="single" w:sz="4" w:space="0" w:color="auto"/>
            </w:tcBorders>
            <w:shd w:val="clear" w:color="auto" w:fill="auto"/>
            <w:noWrap/>
            <w:vAlign w:val="center"/>
            <w:hideMark/>
          </w:tcPr>
          <w:p w14:paraId="5EC4711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1339DD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43AAE6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A4062F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2F5BCBB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AE5DC8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749</w:t>
            </w:r>
          </w:p>
        </w:tc>
        <w:tc>
          <w:tcPr>
            <w:tcW w:w="256" w:type="pct"/>
            <w:tcBorders>
              <w:top w:val="nil"/>
              <w:left w:val="nil"/>
              <w:bottom w:val="single" w:sz="4" w:space="0" w:color="auto"/>
              <w:right w:val="single" w:sz="4" w:space="0" w:color="auto"/>
            </w:tcBorders>
            <w:shd w:val="clear" w:color="auto" w:fill="auto"/>
            <w:noWrap/>
            <w:vAlign w:val="center"/>
            <w:hideMark/>
          </w:tcPr>
          <w:p w14:paraId="7F49A69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4788EB9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602</w:t>
            </w:r>
          </w:p>
        </w:tc>
        <w:tc>
          <w:tcPr>
            <w:tcW w:w="256" w:type="pct"/>
            <w:tcBorders>
              <w:top w:val="nil"/>
              <w:left w:val="nil"/>
              <w:bottom w:val="single" w:sz="4" w:space="0" w:color="auto"/>
              <w:right w:val="single" w:sz="4" w:space="0" w:color="auto"/>
            </w:tcBorders>
            <w:shd w:val="clear" w:color="auto" w:fill="auto"/>
            <w:noWrap/>
            <w:vAlign w:val="center"/>
            <w:hideMark/>
          </w:tcPr>
          <w:p w14:paraId="6AC3AA2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0409</w:t>
            </w:r>
          </w:p>
        </w:tc>
        <w:tc>
          <w:tcPr>
            <w:tcW w:w="256" w:type="pct"/>
            <w:tcBorders>
              <w:top w:val="nil"/>
              <w:left w:val="nil"/>
              <w:bottom w:val="single" w:sz="4" w:space="0" w:color="auto"/>
              <w:right w:val="single" w:sz="4" w:space="0" w:color="auto"/>
            </w:tcBorders>
            <w:shd w:val="clear" w:color="auto" w:fill="auto"/>
            <w:noWrap/>
            <w:vAlign w:val="center"/>
            <w:hideMark/>
          </w:tcPr>
          <w:p w14:paraId="6F632B8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A8A9F7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314203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MANGO PARA ESPEJO DENTAL, METALICO, MACIZO, ROSCA SENCILLA.</w:t>
            </w:r>
          </w:p>
        </w:tc>
        <w:tc>
          <w:tcPr>
            <w:tcW w:w="533" w:type="pct"/>
            <w:tcBorders>
              <w:top w:val="nil"/>
              <w:left w:val="nil"/>
              <w:bottom w:val="single" w:sz="4" w:space="0" w:color="auto"/>
              <w:right w:val="single" w:sz="4" w:space="0" w:color="auto"/>
            </w:tcBorders>
            <w:shd w:val="clear" w:color="auto" w:fill="auto"/>
            <w:noWrap/>
            <w:vAlign w:val="center"/>
            <w:hideMark/>
          </w:tcPr>
          <w:p w14:paraId="7625FB6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A2BB66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A01689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316DE5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102</w:t>
            </w:r>
          </w:p>
        </w:tc>
      </w:tr>
      <w:tr w:rsidR="002C1C49" w:rsidRPr="00777E3A" w14:paraId="437D422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FA3738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750</w:t>
            </w:r>
          </w:p>
        </w:tc>
        <w:tc>
          <w:tcPr>
            <w:tcW w:w="256" w:type="pct"/>
            <w:tcBorders>
              <w:top w:val="nil"/>
              <w:left w:val="nil"/>
              <w:bottom w:val="single" w:sz="4" w:space="0" w:color="auto"/>
              <w:right w:val="single" w:sz="4" w:space="0" w:color="auto"/>
            </w:tcBorders>
            <w:shd w:val="clear" w:color="auto" w:fill="auto"/>
            <w:noWrap/>
            <w:vAlign w:val="center"/>
            <w:hideMark/>
          </w:tcPr>
          <w:p w14:paraId="6C944E3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1089B98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620</w:t>
            </w:r>
          </w:p>
        </w:tc>
        <w:tc>
          <w:tcPr>
            <w:tcW w:w="256" w:type="pct"/>
            <w:tcBorders>
              <w:top w:val="nil"/>
              <w:left w:val="nil"/>
              <w:bottom w:val="single" w:sz="4" w:space="0" w:color="auto"/>
              <w:right w:val="single" w:sz="4" w:space="0" w:color="auto"/>
            </w:tcBorders>
            <w:shd w:val="clear" w:color="auto" w:fill="auto"/>
            <w:noWrap/>
            <w:vAlign w:val="center"/>
            <w:hideMark/>
          </w:tcPr>
          <w:p w14:paraId="0E9E206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0035</w:t>
            </w:r>
          </w:p>
        </w:tc>
        <w:tc>
          <w:tcPr>
            <w:tcW w:w="256" w:type="pct"/>
            <w:tcBorders>
              <w:top w:val="nil"/>
              <w:left w:val="nil"/>
              <w:bottom w:val="single" w:sz="4" w:space="0" w:color="auto"/>
              <w:right w:val="single" w:sz="4" w:space="0" w:color="auto"/>
            </w:tcBorders>
            <w:shd w:val="clear" w:color="auto" w:fill="auto"/>
            <w:noWrap/>
            <w:vAlign w:val="center"/>
            <w:hideMark/>
          </w:tcPr>
          <w:p w14:paraId="634E763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419476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8D4780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LEGRA-PERIOSTOTOMO OBWEGESER PUNTA CURVA DE 11 MM. ANCHO Y 180 MM. LONGITUD. PARA CIRUGIA MAXILOFACIAL.</w:t>
            </w:r>
          </w:p>
        </w:tc>
        <w:tc>
          <w:tcPr>
            <w:tcW w:w="533" w:type="pct"/>
            <w:tcBorders>
              <w:top w:val="nil"/>
              <w:left w:val="nil"/>
              <w:bottom w:val="single" w:sz="4" w:space="0" w:color="auto"/>
              <w:right w:val="single" w:sz="4" w:space="0" w:color="auto"/>
            </w:tcBorders>
            <w:shd w:val="clear" w:color="auto" w:fill="auto"/>
            <w:noWrap/>
            <w:vAlign w:val="center"/>
            <w:hideMark/>
          </w:tcPr>
          <w:p w14:paraId="3A0DA74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8D7C0A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806FA1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EB6523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6A91128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760A0A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751</w:t>
            </w:r>
          </w:p>
        </w:tc>
        <w:tc>
          <w:tcPr>
            <w:tcW w:w="256" w:type="pct"/>
            <w:tcBorders>
              <w:top w:val="nil"/>
              <w:left w:val="nil"/>
              <w:bottom w:val="single" w:sz="4" w:space="0" w:color="auto"/>
              <w:right w:val="single" w:sz="4" w:space="0" w:color="auto"/>
            </w:tcBorders>
            <w:shd w:val="clear" w:color="auto" w:fill="auto"/>
            <w:noWrap/>
            <w:vAlign w:val="center"/>
            <w:hideMark/>
          </w:tcPr>
          <w:p w14:paraId="10FFD4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417A997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661</w:t>
            </w:r>
          </w:p>
        </w:tc>
        <w:tc>
          <w:tcPr>
            <w:tcW w:w="256" w:type="pct"/>
            <w:tcBorders>
              <w:top w:val="nil"/>
              <w:left w:val="nil"/>
              <w:bottom w:val="single" w:sz="4" w:space="0" w:color="auto"/>
              <w:right w:val="single" w:sz="4" w:space="0" w:color="auto"/>
            </w:tcBorders>
            <w:shd w:val="clear" w:color="auto" w:fill="auto"/>
            <w:noWrap/>
            <w:vAlign w:val="center"/>
            <w:hideMark/>
          </w:tcPr>
          <w:p w14:paraId="175E0DA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0100</w:t>
            </w:r>
          </w:p>
        </w:tc>
        <w:tc>
          <w:tcPr>
            <w:tcW w:w="256" w:type="pct"/>
            <w:tcBorders>
              <w:top w:val="nil"/>
              <w:left w:val="nil"/>
              <w:bottom w:val="single" w:sz="4" w:space="0" w:color="auto"/>
              <w:right w:val="single" w:sz="4" w:space="0" w:color="auto"/>
            </w:tcBorders>
            <w:shd w:val="clear" w:color="auto" w:fill="auto"/>
            <w:noWrap/>
            <w:vAlign w:val="center"/>
            <w:hideMark/>
          </w:tcPr>
          <w:p w14:paraId="0E3F561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ED6FC6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89D2CB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OBTURADOR. OBTURADOR TIPO PLASTIC DOBLE EXTREMO.</w:t>
            </w:r>
          </w:p>
        </w:tc>
        <w:tc>
          <w:tcPr>
            <w:tcW w:w="533" w:type="pct"/>
            <w:tcBorders>
              <w:top w:val="nil"/>
              <w:left w:val="nil"/>
              <w:bottom w:val="single" w:sz="4" w:space="0" w:color="auto"/>
              <w:right w:val="single" w:sz="4" w:space="0" w:color="auto"/>
            </w:tcBorders>
            <w:shd w:val="clear" w:color="auto" w:fill="auto"/>
            <w:noWrap/>
            <w:vAlign w:val="center"/>
            <w:hideMark/>
          </w:tcPr>
          <w:p w14:paraId="10CA598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DD8739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3D75DD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838EAB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34618B1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A80605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752</w:t>
            </w:r>
          </w:p>
        </w:tc>
        <w:tc>
          <w:tcPr>
            <w:tcW w:w="256" w:type="pct"/>
            <w:tcBorders>
              <w:top w:val="nil"/>
              <w:left w:val="nil"/>
              <w:bottom w:val="single" w:sz="4" w:space="0" w:color="auto"/>
              <w:right w:val="single" w:sz="4" w:space="0" w:color="auto"/>
            </w:tcBorders>
            <w:shd w:val="clear" w:color="auto" w:fill="auto"/>
            <w:noWrap/>
            <w:vAlign w:val="center"/>
            <w:hideMark/>
          </w:tcPr>
          <w:p w14:paraId="09FBE1C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1F10C39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661</w:t>
            </w:r>
          </w:p>
        </w:tc>
        <w:tc>
          <w:tcPr>
            <w:tcW w:w="256" w:type="pct"/>
            <w:tcBorders>
              <w:top w:val="nil"/>
              <w:left w:val="nil"/>
              <w:bottom w:val="single" w:sz="4" w:space="0" w:color="auto"/>
              <w:right w:val="single" w:sz="4" w:space="0" w:color="auto"/>
            </w:tcBorders>
            <w:shd w:val="clear" w:color="auto" w:fill="auto"/>
            <w:noWrap/>
            <w:vAlign w:val="center"/>
            <w:hideMark/>
          </w:tcPr>
          <w:p w14:paraId="612D4CB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0308</w:t>
            </w:r>
          </w:p>
        </w:tc>
        <w:tc>
          <w:tcPr>
            <w:tcW w:w="256" w:type="pct"/>
            <w:tcBorders>
              <w:top w:val="nil"/>
              <w:left w:val="nil"/>
              <w:bottom w:val="single" w:sz="4" w:space="0" w:color="auto"/>
              <w:right w:val="single" w:sz="4" w:space="0" w:color="auto"/>
            </w:tcBorders>
            <w:shd w:val="clear" w:color="auto" w:fill="auto"/>
            <w:noWrap/>
            <w:vAlign w:val="center"/>
            <w:hideMark/>
          </w:tcPr>
          <w:p w14:paraId="21E47A1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52CC95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2356B58"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OBTURADOR BENNET, CUADRUPLE.</w:t>
            </w:r>
          </w:p>
        </w:tc>
        <w:tc>
          <w:tcPr>
            <w:tcW w:w="533" w:type="pct"/>
            <w:tcBorders>
              <w:top w:val="nil"/>
              <w:left w:val="nil"/>
              <w:bottom w:val="single" w:sz="4" w:space="0" w:color="auto"/>
              <w:right w:val="single" w:sz="4" w:space="0" w:color="auto"/>
            </w:tcBorders>
            <w:shd w:val="clear" w:color="auto" w:fill="auto"/>
            <w:noWrap/>
            <w:vAlign w:val="center"/>
            <w:hideMark/>
          </w:tcPr>
          <w:p w14:paraId="4663ED2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28DD76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68C281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9E9AB6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r>
      <w:tr w:rsidR="002C1C49" w:rsidRPr="00777E3A" w14:paraId="2FA5753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D2221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753</w:t>
            </w:r>
          </w:p>
        </w:tc>
        <w:tc>
          <w:tcPr>
            <w:tcW w:w="256" w:type="pct"/>
            <w:tcBorders>
              <w:top w:val="nil"/>
              <w:left w:val="nil"/>
              <w:bottom w:val="single" w:sz="4" w:space="0" w:color="auto"/>
              <w:right w:val="single" w:sz="4" w:space="0" w:color="auto"/>
            </w:tcBorders>
            <w:shd w:val="clear" w:color="auto" w:fill="auto"/>
            <w:noWrap/>
            <w:vAlign w:val="center"/>
            <w:hideMark/>
          </w:tcPr>
          <w:p w14:paraId="416C79D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798B832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661</w:t>
            </w:r>
          </w:p>
        </w:tc>
        <w:tc>
          <w:tcPr>
            <w:tcW w:w="256" w:type="pct"/>
            <w:tcBorders>
              <w:top w:val="nil"/>
              <w:left w:val="nil"/>
              <w:bottom w:val="single" w:sz="4" w:space="0" w:color="auto"/>
              <w:right w:val="single" w:sz="4" w:space="0" w:color="auto"/>
            </w:tcBorders>
            <w:shd w:val="clear" w:color="auto" w:fill="auto"/>
            <w:noWrap/>
            <w:vAlign w:val="center"/>
            <w:hideMark/>
          </w:tcPr>
          <w:p w14:paraId="78342D2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0357</w:t>
            </w:r>
          </w:p>
        </w:tc>
        <w:tc>
          <w:tcPr>
            <w:tcW w:w="256" w:type="pct"/>
            <w:tcBorders>
              <w:top w:val="nil"/>
              <w:left w:val="nil"/>
              <w:bottom w:val="single" w:sz="4" w:space="0" w:color="auto"/>
              <w:right w:val="single" w:sz="4" w:space="0" w:color="auto"/>
            </w:tcBorders>
            <w:shd w:val="clear" w:color="auto" w:fill="auto"/>
            <w:noWrap/>
            <w:vAlign w:val="center"/>
            <w:hideMark/>
          </w:tcPr>
          <w:p w14:paraId="04B5799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106DE9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F9611E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OBTURADOR HOLLENBACK 2, DOBLE EXTREMO.</w:t>
            </w:r>
          </w:p>
        </w:tc>
        <w:tc>
          <w:tcPr>
            <w:tcW w:w="533" w:type="pct"/>
            <w:tcBorders>
              <w:top w:val="nil"/>
              <w:left w:val="nil"/>
              <w:bottom w:val="single" w:sz="4" w:space="0" w:color="auto"/>
              <w:right w:val="single" w:sz="4" w:space="0" w:color="auto"/>
            </w:tcBorders>
            <w:shd w:val="clear" w:color="auto" w:fill="auto"/>
            <w:noWrap/>
            <w:vAlign w:val="center"/>
            <w:hideMark/>
          </w:tcPr>
          <w:p w14:paraId="7B3AD7C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B76262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EA3372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686E25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34EC6B4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98EFB4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754</w:t>
            </w:r>
          </w:p>
        </w:tc>
        <w:tc>
          <w:tcPr>
            <w:tcW w:w="256" w:type="pct"/>
            <w:tcBorders>
              <w:top w:val="nil"/>
              <w:left w:val="nil"/>
              <w:bottom w:val="single" w:sz="4" w:space="0" w:color="auto"/>
              <w:right w:val="single" w:sz="4" w:space="0" w:color="auto"/>
            </w:tcBorders>
            <w:shd w:val="clear" w:color="auto" w:fill="auto"/>
            <w:noWrap/>
            <w:vAlign w:val="center"/>
            <w:hideMark/>
          </w:tcPr>
          <w:p w14:paraId="7D4A980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31B7181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661</w:t>
            </w:r>
          </w:p>
        </w:tc>
        <w:tc>
          <w:tcPr>
            <w:tcW w:w="256" w:type="pct"/>
            <w:tcBorders>
              <w:top w:val="nil"/>
              <w:left w:val="nil"/>
              <w:bottom w:val="single" w:sz="4" w:space="0" w:color="auto"/>
              <w:right w:val="single" w:sz="4" w:space="0" w:color="auto"/>
            </w:tcBorders>
            <w:shd w:val="clear" w:color="auto" w:fill="auto"/>
            <w:noWrap/>
            <w:vAlign w:val="center"/>
            <w:hideMark/>
          </w:tcPr>
          <w:p w14:paraId="5823F23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0407</w:t>
            </w:r>
          </w:p>
        </w:tc>
        <w:tc>
          <w:tcPr>
            <w:tcW w:w="256" w:type="pct"/>
            <w:tcBorders>
              <w:top w:val="nil"/>
              <w:left w:val="nil"/>
              <w:bottom w:val="single" w:sz="4" w:space="0" w:color="auto"/>
              <w:right w:val="single" w:sz="4" w:space="0" w:color="auto"/>
            </w:tcBorders>
            <w:shd w:val="clear" w:color="auto" w:fill="auto"/>
            <w:noWrap/>
            <w:vAlign w:val="center"/>
            <w:hideMark/>
          </w:tcPr>
          <w:p w14:paraId="760FE2D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A7F7C5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7D32FF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OBTURADOR. OBTURADOR BLACK 2 DOBLE EXTREMO.</w:t>
            </w:r>
          </w:p>
        </w:tc>
        <w:tc>
          <w:tcPr>
            <w:tcW w:w="533" w:type="pct"/>
            <w:tcBorders>
              <w:top w:val="nil"/>
              <w:left w:val="nil"/>
              <w:bottom w:val="single" w:sz="4" w:space="0" w:color="auto"/>
              <w:right w:val="single" w:sz="4" w:space="0" w:color="auto"/>
            </w:tcBorders>
            <w:shd w:val="clear" w:color="auto" w:fill="auto"/>
            <w:noWrap/>
            <w:vAlign w:val="center"/>
            <w:hideMark/>
          </w:tcPr>
          <w:p w14:paraId="2BE4D0D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42C3FA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0923C4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51EAD5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2E9A736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CDD1F2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755</w:t>
            </w:r>
          </w:p>
        </w:tc>
        <w:tc>
          <w:tcPr>
            <w:tcW w:w="256" w:type="pct"/>
            <w:tcBorders>
              <w:top w:val="nil"/>
              <w:left w:val="nil"/>
              <w:bottom w:val="single" w:sz="4" w:space="0" w:color="auto"/>
              <w:right w:val="single" w:sz="4" w:space="0" w:color="auto"/>
            </w:tcBorders>
            <w:shd w:val="clear" w:color="auto" w:fill="auto"/>
            <w:noWrap/>
            <w:vAlign w:val="center"/>
            <w:hideMark/>
          </w:tcPr>
          <w:p w14:paraId="7A00B4C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0824AE6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661</w:t>
            </w:r>
          </w:p>
        </w:tc>
        <w:tc>
          <w:tcPr>
            <w:tcW w:w="256" w:type="pct"/>
            <w:tcBorders>
              <w:top w:val="nil"/>
              <w:left w:val="nil"/>
              <w:bottom w:val="single" w:sz="4" w:space="0" w:color="auto"/>
              <w:right w:val="single" w:sz="4" w:space="0" w:color="auto"/>
            </w:tcBorders>
            <w:shd w:val="clear" w:color="auto" w:fill="auto"/>
            <w:noWrap/>
            <w:vAlign w:val="center"/>
            <w:hideMark/>
          </w:tcPr>
          <w:p w14:paraId="0242A8F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0506</w:t>
            </w:r>
          </w:p>
        </w:tc>
        <w:tc>
          <w:tcPr>
            <w:tcW w:w="256" w:type="pct"/>
            <w:tcBorders>
              <w:top w:val="nil"/>
              <w:left w:val="nil"/>
              <w:bottom w:val="single" w:sz="4" w:space="0" w:color="auto"/>
              <w:right w:val="single" w:sz="4" w:space="0" w:color="auto"/>
            </w:tcBorders>
            <w:shd w:val="clear" w:color="auto" w:fill="auto"/>
            <w:noWrap/>
            <w:vAlign w:val="center"/>
            <w:hideMark/>
          </w:tcPr>
          <w:p w14:paraId="5258CA8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35E326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FC05AF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OBTURADOR WESCOTT O USA 21, DE DOBLE EXTREMO.</w:t>
            </w:r>
          </w:p>
        </w:tc>
        <w:tc>
          <w:tcPr>
            <w:tcW w:w="533" w:type="pct"/>
            <w:tcBorders>
              <w:top w:val="nil"/>
              <w:left w:val="nil"/>
              <w:bottom w:val="single" w:sz="4" w:space="0" w:color="auto"/>
              <w:right w:val="single" w:sz="4" w:space="0" w:color="auto"/>
            </w:tcBorders>
            <w:shd w:val="clear" w:color="auto" w:fill="auto"/>
            <w:noWrap/>
            <w:vAlign w:val="center"/>
            <w:hideMark/>
          </w:tcPr>
          <w:p w14:paraId="516F268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026C11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9CB8A3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081620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r>
      <w:tr w:rsidR="002C1C49" w:rsidRPr="00777E3A" w14:paraId="13FCFE7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64AB7C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756</w:t>
            </w:r>
          </w:p>
        </w:tc>
        <w:tc>
          <w:tcPr>
            <w:tcW w:w="256" w:type="pct"/>
            <w:tcBorders>
              <w:top w:val="nil"/>
              <w:left w:val="nil"/>
              <w:bottom w:val="single" w:sz="4" w:space="0" w:color="auto"/>
              <w:right w:val="single" w:sz="4" w:space="0" w:color="auto"/>
            </w:tcBorders>
            <w:shd w:val="clear" w:color="auto" w:fill="auto"/>
            <w:noWrap/>
            <w:vAlign w:val="center"/>
            <w:hideMark/>
          </w:tcPr>
          <w:p w14:paraId="2B79E47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7E3EEE5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702</w:t>
            </w:r>
          </w:p>
        </w:tc>
        <w:tc>
          <w:tcPr>
            <w:tcW w:w="256" w:type="pct"/>
            <w:tcBorders>
              <w:top w:val="nil"/>
              <w:left w:val="nil"/>
              <w:bottom w:val="single" w:sz="4" w:space="0" w:color="auto"/>
              <w:right w:val="single" w:sz="4" w:space="0" w:color="auto"/>
            </w:tcBorders>
            <w:shd w:val="clear" w:color="auto" w:fill="auto"/>
            <w:noWrap/>
            <w:vAlign w:val="center"/>
            <w:hideMark/>
          </w:tcPr>
          <w:p w14:paraId="4F4B620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4178</w:t>
            </w:r>
          </w:p>
        </w:tc>
        <w:tc>
          <w:tcPr>
            <w:tcW w:w="256" w:type="pct"/>
            <w:tcBorders>
              <w:top w:val="nil"/>
              <w:left w:val="nil"/>
              <w:bottom w:val="single" w:sz="4" w:space="0" w:color="auto"/>
              <w:right w:val="single" w:sz="4" w:space="0" w:color="auto"/>
            </w:tcBorders>
            <w:shd w:val="clear" w:color="auto" w:fill="auto"/>
            <w:noWrap/>
            <w:vAlign w:val="center"/>
            <w:hideMark/>
          </w:tcPr>
          <w:p w14:paraId="19FC139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6883D0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39B1A93"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ESTANDAR DE 1 X 2 DIENTES DE 100 MM A 110 MM DE LONGITUD.</w:t>
            </w:r>
          </w:p>
        </w:tc>
        <w:tc>
          <w:tcPr>
            <w:tcW w:w="533" w:type="pct"/>
            <w:tcBorders>
              <w:top w:val="nil"/>
              <w:left w:val="nil"/>
              <w:bottom w:val="single" w:sz="4" w:space="0" w:color="auto"/>
              <w:right w:val="single" w:sz="4" w:space="0" w:color="auto"/>
            </w:tcBorders>
            <w:shd w:val="clear" w:color="auto" w:fill="auto"/>
            <w:noWrap/>
            <w:vAlign w:val="center"/>
            <w:hideMark/>
          </w:tcPr>
          <w:p w14:paraId="5057672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41DE0C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945B5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24FA1C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57BF636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BBB12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757</w:t>
            </w:r>
          </w:p>
        </w:tc>
        <w:tc>
          <w:tcPr>
            <w:tcW w:w="256" w:type="pct"/>
            <w:tcBorders>
              <w:top w:val="nil"/>
              <w:left w:val="nil"/>
              <w:bottom w:val="single" w:sz="4" w:space="0" w:color="auto"/>
              <w:right w:val="single" w:sz="4" w:space="0" w:color="auto"/>
            </w:tcBorders>
            <w:shd w:val="clear" w:color="auto" w:fill="auto"/>
            <w:noWrap/>
            <w:vAlign w:val="center"/>
            <w:hideMark/>
          </w:tcPr>
          <w:p w14:paraId="02C2326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6F13D11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702</w:t>
            </w:r>
          </w:p>
        </w:tc>
        <w:tc>
          <w:tcPr>
            <w:tcW w:w="256" w:type="pct"/>
            <w:tcBorders>
              <w:top w:val="nil"/>
              <w:left w:val="nil"/>
              <w:bottom w:val="single" w:sz="4" w:space="0" w:color="auto"/>
              <w:right w:val="single" w:sz="4" w:space="0" w:color="auto"/>
            </w:tcBorders>
            <w:shd w:val="clear" w:color="auto" w:fill="auto"/>
            <w:noWrap/>
            <w:vAlign w:val="center"/>
            <w:hideMark/>
          </w:tcPr>
          <w:p w14:paraId="664A148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4186</w:t>
            </w:r>
          </w:p>
        </w:tc>
        <w:tc>
          <w:tcPr>
            <w:tcW w:w="256" w:type="pct"/>
            <w:tcBorders>
              <w:top w:val="nil"/>
              <w:left w:val="nil"/>
              <w:bottom w:val="single" w:sz="4" w:space="0" w:color="auto"/>
              <w:right w:val="single" w:sz="4" w:space="0" w:color="auto"/>
            </w:tcBorders>
            <w:shd w:val="clear" w:color="auto" w:fill="auto"/>
            <w:noWrap/>
            <w:vAlign w:val="center"/>
            <w:hideMark/>
          </w:tcPr>
          <w:p w14:paraId="4301C16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5646D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8C0D16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ESTANDAR, SIN DIENTES, DE 100 MM. A 110 MM. DE LONGITUD.</w:t>
            </w:r>
          </w:p>
        </w:tc>
        <w:tc>
          <w:tcPr>
            <w:tcW w:w="533" w:type="pct"/>
            <w:tcBorders>
              <w:top w:val="nil"/>
              <w:left w:val="nil"/>
              <w:bottom w:val="single" w:sz="4" w:space="0" w:color="auto"/>
              <w:right w:val="single" w:sz="4" w:space="0" w:color="auto"/>
            </w:tcBorders>
            <w:shd w:val="clear" w:color="auto" w:fill="auto"/>
            <w:noWrap/>
            <w:vAlign w:val="center"/>
            <w:hideMark/>
          </w:tcPr>
          <w:p w14:paraId="482E0E0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9DCB91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3B5C16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EC99E0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7372782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4564F5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758</w:t>
            </w:r>
          </w:p>
        </w:tc>
        <w:tc>
          <w:tcPr>
            <w:tcW w:w="256" w:type="pct"/>
            <w:tcBorders>
              <w:top w:val="nil"/>
              <w:left w:val="nil"/>
              <w:bottom w:val="single" w:sz="4" w:space="0" w:color="auto"/>
              <w:right w:val="single" w:sz="4" w:space="0" w:color="auto"/>
            </w:tcBorders>
            <w:shd w:val="clear" w:color="auto" w:fill="auto"/>
            <w:noWrap/>
            <w:vAlign w:val="center"/>
            <w:hideMark/>
          </w:tcPr>
          <w:p w14:paraId="5E2EE1B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4797431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702</w:t>
            </w:r>
          </w:p>
        </w:tc>
        <w:tc>
          <w:tcPr>
            <w:tcW w:w="256" w:type="pct"/>
            <w:tcBorders>
              <w:top w:val="nil"/>
              <w:left w:val="nil"/>
              <w:bottom w:val="single" w:sz="4" w:space="0" w:color="auto"/>
              <w:right w:val="single" w:sz="4" w:space="0" w:color="auto"/>
            </w:tcBorders>
            <w:shd w:val="clear" w:color="auto" w:fill="auto"/>
            <w:noWrap/>
            <w:vAlign w:val="center"/>
            <w:hideMark/>
          </w:tcPr>
          <w:p w14:paraId="10F68A8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5894</w:t>
            </w:r>
          </w:p>
        </w:tc>
        <w:tc>
          <w:tcPr>
            <w:tcW w:w="256" w:type="pct"/>
            <w:tcBorders>
              <w:top w:val="nil"/>
              <w:left w:val="nil"/>
              <w:bottom w:val="single" w:sz="4" w:space="0" w:color="auto"/>
              <w:right w:val="single" w:sz="4" w:space="0" w:color="auto"/>
            </w:tcBorders>
            <w:shd w:val="clear" w:color="auto" w:fill="auto"/>
            <w:noWrap/>
            <w:vAlign w:val="center"/>
            <w:hideMark/>
          </w:tcPr>
          <w:p w14:paraId="5D2C179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7F927D9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1E99D8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ALLIS ATRAUMATICA, LONGITUD DE 155 A 160 MM.</w:t>
            </w:r>
          </w:p>
        </w:tc>
        <w:tc>
          <w:tcPr>
            <w:tcW w:w="533" w:type="pct"/>
            <w:tcBorders>
              <w:top w:val="nil"/>
              <w:left w:val="nil"/>
              <w:bottom w:val="single" w:sz="4" w:space="0" w:color="auto"/>
              <w:right w:val="single" w:sz="4" w:space="0" w:color="auto"/>
            </w:tcBorders>
            <w:shd w:val="clear" w:color="auto" w:fill="auto"/>
            <w:noWrap/>
            <w:vAlign w:val="center"/>
            <w:hideMark/>
          </w:tcPr>
          <w:p w14:paraId="6A4CB4A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BBC6E5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6E21ED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BC5845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w:t>
            </w:r>
          </w:p>
        </w:tc>
      </w:tr>
      <w:tr w:rsidR="002C1C49" w:rsidRPr="00777E3A" w14:paraId="2ADF34B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977A69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759</w:t>
            </w:r>
          </w:p>
        </w:tc>
        <w:tc>
          <w:tcPr>
            <w:tcW w:w="256" w:type="pct"/>
            <w:tcBorders>
              <w:top w:val="nil"/>
              <w:left w:val="nil"/>
              <w:bottom w:val="single" w:sz="4" w:space="0" w:color="auto"/>
              <w:right w:val="single" w:sz="4" w:space="0" w:color="auto"/>
            </w:tcBorders>
            <w:shd w:val="clear" w:color="auto" w:fill="auto"/>
            <w:noWrap/>
            <w:vAlign w:val="center"/>
            <w:hideMark/>
          </w:tcPr>
          <w:p w14:paraId="4E3EBA9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5789BEA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702</w:t>
            </w:r>
          </w:p>
        </w:tc>
        <w:tc>
          <w:tcPr>
            <w:tcW w:w="256" w:type="pct"/>
            <w:tcBorders>
              <w:top w:val="nil"/>
              <w:left w:val="nil"/>
              <w:bottom w:val="single" w:sz="4" w:space="0" w:color="auto"/>
              <w:right w:val="single" w:sz="4" w:space="0" w:color="auto"/>
            </w:tcBorders>
            <w:shd w:val="clear" w:color="auto" w:fill="auto"/>
            <w:noWrap/>
            <w:vAlign w:val="center"/>
            <w:hideMark/>
          </w:tcPr>
          <w:p w14:paraId="5A63C73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0036</w:t>
            </w:r>
          </w:p>
        </w:tc>
        <w:tc>
          <w:tcPr>
            <w:tcW w:w="256" w:type="pct"/>
            <w:tcBorders>
              <w:top w:val="nil"/>
              <w:left w:val="nil"/>
              <w:bottom w:val="single" w:sz="4" w:space="0" w:color="auto"/>
              <w:right w:val="single" w:sz="4" w:space="0" w:color="auto"/>
            </w:tcBorders>
            <w:shd w:val="clear" w:color="auto" w:fill="auto"/>
            <w:noWrap/>
            <w:vAlign w:val="center"/>
            <w:hideMark/>
          </w:tcPr>
          <w:p w14:paraId="40DD50F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5779CA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8C1576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DE DISECCION. PINZA BISHOP HARMON RECTA FINA SIN DIENTES LONGITUD 8.5 CM.</w:t>
            </w:r>
          </w:p>
        </w:tc>
        <w:tc>
          <w:tcPr>
            <w:tcW w:w="533" w:type="pct"/>
            <w:tcBorders>
              <w:top w:val="nil"/>
              <w:left w:val="nil"/>
              <w:bottom w:val="single" w:sz="4" w:space="0" w:color="auto"/>
              <w:right w:val="single" w:sz="4" w:space="0" w:color="auto"/>
            </w:tcBorders>
            <w:shd w:val="clear" w:color="auto" w:fill="auto"/>
            <w:noWrap/>
            <w:vAlign w:val="center"/>
            <w:hideMark/>
          </w:tcPr>
          <w:p w14:paraId="0C42249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082947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C866A6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BABDA3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41C362A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FF5336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760</w:t>
            </w:r>
          </w:p>
        </w:tc>
        <w:tc>
          <w:tcPr>
            <w:tcW w:w="256" w:type="pct"/>
            <w:tcBorders>
              <w:top w:val="nil"/>
              <w:left w:val="nil"/>
              <w:bottom w:val="single" w:sz="4" w:space="0" w:color="auto"/>
              <w:right w:val="single" w:sz="4" w:space="0" w:color="auto"/>
            </w:tcBorders>
            <w:shd w:val="clear" w:color="auto" w:fill="auto"/>
            <w:noWrap/>
            <w:vAlign w:val="center"/>
            <w:hideMark/>
          </w:tcPr>
          <w:p w14:paraId="0CC2E79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2C3B638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702</w:t>
            </w:r>
          </w:p>
        </w:tc>
        <w:tc>
          <w:tcPr>
            <w:tcW w:w="256" w:type="pct"/>
            <w:tcBorders>
              <w:top w:val="nil"/>
              <w:left w:val="nil"/>
              <w:bottom w:val="single" w:sz="4" w:space="0" w:color="auto"/>
              <w:right w:val="single" w:sz="4" w:space="0" w:color="auto"/>
            </w:tcBorders>
            <w:shd w:val="clear" w:color="auto" w:fill="auto"/>
            <w:noWrap/>
            <w:vAlign w:val="center"/>
            <w:hideMark/>
          </w:tcPr>
          <w:p w14:paraId="7D65D31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0945</w:t>
            </w:r>
          </w:p>
        </w:tc>
        <w:tc>
          <w:tcPr>
            <w:tcW w:w="256" w:type="pct"/>
            <w:tcBorders>
              <w:top w:val="nil"/>
              <w:left w:val="nil"/>
              <w:bottom w:val="single" w:sz="4" w:space="0" w:color="auto"/>
              <w:right w:val="single" w:sz="4" w:space="0" w:color="auto"/>
            </w:tcBorders>
            <w:shd w:val="clear" w:color="auto" w:fill="auto"/>
            <w:noWrap/>
            <w:vAlign w:val="center"/>
            <w:hideMark/>
          </w:tcPr>
          <w:p w14:paraId="465FD0C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4DA323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1C48D52"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DE SUJECION TRACCION FIJACION. PINZA PIERCE O DERMOT PIERCE TIPO COLIBRI CURVA CON DIENTES DE 0.3 MM DE ANCHO LONGITUD DE 70 A 80 MM.</w:t>
            </w:r>
          </w:p>
        </w:tc>
        <w:tc>
          <w:tcPr>
            <w:tcW w:w="533" w:type="pct"/>
            <w:tcBorders>
              <w:top w:val="nil"/>
              <w:left w:val="nil"/>
              <w:bottom w:val="single" w:sz="4" w:space="0" w:color="auto"/>
              <w:right w:val="single" w:sz="4" w:space="0" w:color="auto"/>
            </w:tcBorders>
            <w:shd w:val="clear" w:color="auto" w:fill="auto"/>
            <w:noWrap/>
            <w:vAlign w:val="center"/>
            <w:hideMark/>
          </w:tcPr>
          <w:p w14:paraId="0C6E3E8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C60D22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96ADC3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38FE15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09F9C95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FAD4B8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761</w:t>
            </w:r>
          </w:p>
        </w:tc>
        <w:tc>
          <w:tcPr>
            <w:tcW w:w="256" w:type="pct"/>
            <w:tcBorders>
              <w:top w:val="nil"/>
              <w:left w:val="nil"/>
              <w:bottom w:val="single" w:sz="4" w:space="0" w:color="auto"/>
              <w:right w:val="single" w:sz="4" w:space="0" w:color="auto"/>
            </w:tcBorders>
            <w:shd w:val="clear" w:color="auto" w:fill="auto"/>
            <w:noWrap/>
            <w:vAlign w:val="center"/>
            <w:hideMark/>
          </w:tcPr>
          <w:p w14:paraId="3638761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2F16C1E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702</w:t>
            </w:r>
          </w:p>
        </w:tc>
        <w:tc>
          <w:tcPr>
            <w:tcW w:w="256" w:type="pct"/>
            <w:tcBorders>
              <w:top w:val="nil"/>
              <w:left w:val="nil"/>
              <w:bottom w:val="single" w:sz="4" w:space="0" w:color="auto"/>
              <w:right w:val="single" w:sz="4" w:space="0" w:color="auto"/>
            </w:tcBorders>
            <w:shd w:val="clear" w:color="auto" w:fill="auto"/>
            <w:noWrap/>
            <w:vAlign w:val="center"/>
            <w:hideMark/>
          </w:tcPr>
          <w:p w14:paraId="171945D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0531</w:t>
            </w:r>
          </w:p>
        </w:tc>
        <w:tc>
          <w:tcPr>
            <w:tcW w:w="256" w:type="pct"/>
            <w:tcBorders>
              <w:top w:val="nil"/>
              <w:left w:val="nil"/>
              <w:bottom w:val="single" w:sz="4" w:space="0" w:color="auto"/>
              <w:right w:val="single" w:sz="4" w:space="0" w:color="auto"/>
            </w:tcBorders>
            <w:shd w:val="clear" w:color="auto" w:fill="auto"/>
            <w:noWrap/>
            <w:vAlign w:val="center"/>
            <w:hideMark/>
          </w:tcPr>
          <w:p w14:paraId="3F99D05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0ADA045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8E4CDE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PARA MATERIAL DIVERSO. PINZA BREWER PORTA GRAPAS PARA DIQUE DE HULE LONGITUD DE 170 A 175 MM.</w:t>
            </w:r>
          </w:p>
        </w:tc>
        <w:tc>
          <w:tcPr>
            <w:tcW w:w="533" w:type="pct"/>
            <w:tcBorders>
              <w:top w:val="nil"/>
              <w:left w:val="nil"/>
              <w:bottom w:val="single" w:sz="4" w:space="0" w:color="auto"/>
              <w:right w:val="single" w:sz="4" w:space="0" w:color="auto"/>
            </w:tcBorders>
            <w:shd w:val="clear" w:color="auto" w:fill="auto"/>
            <w:vAlign w:val="center"/>
            <w:hideMark/>
          </w:tcPr>
          <w:p w14:paraId="2CBAEF88"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A83F02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29FCC8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776F74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75F07C1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EAD16C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762</w:t>
            </w:r>
          </w:p>
        </w:tc>
        <w:tc>
          <w:tcPr>
            <w:tcW w:w="256" w:type="pct"/>
            <w:tcBorders>
              <w:top w:val="nil"/>
              <w:left w:val="nil"/>
              <w:bottom w:val="single" w:sz="4" w:space="0" w:color="auto"/>
              <w:right w:val="single" w:sz="4" w:space="0" w:color="auto"/>
            </w:tcBorders>
            <w:shd w:val="clear" w:color="auto" w:fill="auto"/>
            <w:noWrap/>
            <w:vAlign w:val="center"/>
            <w:hideMark/>
          </w:tcPr>
          <w:p w14:paraId="615058F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6270DE4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702</w:t>
            </w:r>
          </w:p>
        </w:tc>
        <w:tc>
          <w:tcPr>
            <w:tcW w:w="256" w:type="pct"/>
            <w:tcBorders>
              <w:top w:val="nil"/>
              <w:left w:val="nil"/>
              <w:bottom w:val="single" w:sz="4" w:space="0" w:color="auto"/>
              <w:right w:val="single" w:sz="4" w:space="0" w:color="auto"/>
            </w:tcBorders>
            <w:shd w:val="clear" w:color="auto" w:fill="auto"/>
            <w:noWrap/>
            <w:vAlign w:val="center"/>
            <w:hideMark/>
          </w:tcPr>
          <w:p w14:paraId="1F0D3E7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0028</w:t>
            </w:r>
          </w:p>
        </w:tc>
        <w:tc>
          <w:tcPr>
            <w:tcW w:w="256" w:type="pct"/>
            <w:tcBorders>
              <w:top w:val="nil"/>
              <w:left w:val="nil"/>
              <w:bottom w:val="single" w:sz="4" w:space="0" w:color="auto"/>
              <w:right w:val="single" w:sz="4" w:space="0" w:color="auto"/>
            </w:tcBorders>
            <w:shd w:val="clear" w:color="auto" w:fill="auto"/>
            <w:noWrap/>
            <w:vAlign w:val="center"/>
            <w:hideMark/>
          </w:tcPr>
          <w:p w14:paraId="5A23075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CDC9A5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6192B3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DE DISECCION. PINZA BARRAQUER KATZIN TIPO COLIBRI CUATRO DIENTES LONGITUD 7 CM.</w:t>
            </w:r>
          </w:p>
        </w:tc>
        <w:tc>
          <w:tcPr>
            <w:tcW w:w="533" w:type="pct"/>
            <w:tcBorders>
              <w:top w:val="nil"/>
              <w:left w:val="nil"/>
              <w:bottom w:val="single" w:sz="4" w:space="0" w:color="auto"/>
              <w:right w:val="single" w:sz="4" w:space="0" w:color="auto"/>
            </w:tcBorders>
            <w:shd w:val="clear" w:color="auto" w:fill="auto"/>
            <w:vAlign w:val="center"/>
            <w:hideMark/>
          </w:tcPr>
          <w:p w14:paraId="0E9B6DE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BD485C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31DAA2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415086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1698078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5D6217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763</w:t>
            </w:r>
          </w:p>
        </w:tc>
        <w:tc>
          <w:tcPr>
            <w:tcW w:w="256" w:type="pct"/>
            <w:tcBorders>
              <w:top w:val="nil"/>
              <w:left w:val="nil"/>
              <w:bottom w:val="single" w:sz="4" w:space="0" w:color="auto"/>
              <w:right w:val="single" w:sz="4" w:space="0" w:color="auto"/>
            </w:tcBorders>
            <w:shd w:val="clear" w:color="auto" w:fill="auto"/>
            <w:noWrap/>
            <w:vAlign w:val="center"/>
            <w:hideMark/>
          </w:tcPr>
          <w:p w14:paraId="22CE2C8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5A8F9C5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702</w:t>
            </w:r>
          </w:p>
        </w:tc>
        <w:tc>
          <w:tcPr>
            <w:tcW w:w="256" w:type="pct"/>
            <w:tcBorders>
              <w:top w:val="nil"/>
              <w:left w:val="nil"/>
              <w:bottom w:val="single" w:sz="4" w:space="0" w:color="auto"/>
              <w:right w:val="single" w:sz="4" w:space="0" w:color="auto"/>
            </w:tcBorders>
            <w:shd w:val="clear" w:color="auto" w:fill="auto"/>
            <w:noWrap/>
            <w:vAlign w:val="center"/>
            <w:hideMark/>
          </w:tcPr>
          <w:p w14:paraId="526CEF1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0093</w:t>
            </w:r>
          </w:p>
        </w:tc>
        <w:tc>
          <w:tcPr>
            <w:tcW w:w="256" w:type="pct"/>
            <w:tcBorders>
              <w:top w:val="nil"/>
              <w:left w:val="nil"/>
              <w:bottom w:val="single" w:sz="4" w:space="0" w:color="auto"/>
              <w:right w:val="single" w:sz="4" w:space="0" w:color="auto"/>
            </w:tcBorders>
            <w:shd w:val="clear" w:color="auto" w:fill="auto"/>
            <w:noWrap/>
            <w:vAlign w:val="center"/>
            <w:hideMark/>
          </w:tcPr>
          <w:p w14:paraId="381D6ED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C32295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B69A6E9"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DE DISECCION. PINZA DRESSING RECTA SIN DIENTES LONGITUD 10.2 CM.</w:t>
            </w:r>
          </w:p>
        </w:tc>
        <w:tc>
          <w:tcPr>
            <w:tcW w:w="533" w:type="pct"/>
            <w:tcBorders>
              <w:top w:val="nil"/>
              <w:left w:val="nil"/>
              <w:bottom w:val="single" w:sz="4" w:space="0" w:color="auto"/>
              <w:right w:val="single" w:sz="4" w:space="0" w:color="auto"/>
            </w:tcBorders>
            <w:shd w:val="clear" w:color="auto" w:fill="auto"/>
            <w:vAlign w:val="center"/>
            <w:hideMark/>
          </w:tcPr>
          <w:p w14:paraId="6F34EF1D"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CC62DC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9D65FF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02D580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4F59782E"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166667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764</w:t>
            </w:r>
          </w:p>
        </w:tc>
        <w:tc>
          <w:tcPr>
            <w:tcW w:w="256" w:type="pct"/>
            <w:tcBorders>
              <w:top w:val="nil"/>
              <w:left w:val="nil"/>
              <w:bottom w:val="single" w:sz="4" w:space="0" w:color="auto"/>
              <w:right w:val="single" w:sz="4" w:space="0" w:color="auto"/>
            </w:tcBorders>
            <w:shd w:val="clear" w:color="auto" w:fill="auto"/>
            <w:noWrap/>
            <w:vAlign w:val="center"/>
            <w:hideMark/>
          </w:tcPr>
          <w:p w14:paraId="3074DC1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0E2B119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702</w:t>
            </w:r>
          </w:p>
        </w:tc>
        <w:tc>
          <w:tcPr>
            <w:tcW w:w="256" w:type="pct"/>
            <w:tcBorders>
              <w:top w:val="nil"/>
              <w:left w:val="nil"/>
              <w:bottom w:val="single" w:sz="4" w:space="0" w:color="auto"/>
              <w:right w:val="single" w:sz="4" w:space="0" w:color="auto"/>
            </w:tcBorders>
            <w:shd w:val="clear" w:color="auto" w:fill="auto"/>
            <w:noWrap/>
            <w:vAlign w:val="center"/>
            <w:hideMark/>
          </w:tcPr>
          <w:p w14:paraId="254E245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0457</w:t>
            </w:r>
          </w:p>
        </w:tc>
        <w:tc>
          <w:tcPr>
            <w:tcW w:w="256" w:type="pct"/>
            <w:tcBorders>
              <w:top w:val="nil"/>
              <w:left w:val="nil"/>
              <w:bottom w:val="single" w:sz="4" w:space="0" w:color="auto"/>
              <w:right w:val="single" w:sz="4" w:space="0" w:color="auto"/>
            </w:tcBorders>
            <w:shd w:val="clear" w:color="auto" w:fill="auto"/>
            <w:noWrap/>
            <w:vAlign w:val="center"/>
            <w:hideMark/>
          </w:tcPr>
          <w:p w14:paraId="41D52C0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A07874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DDE5EA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PARA MATERIAL DIVERSO. PINZA MC PHERSON ANGULADA CON DIENTES Y PLATAFORMA.</w:t>
            </w:r>
          </w:p>
        </w:tc>
        <w:tc>
          <w:tcPr>
            <w:tcW w:w="533" w:type="pct"/>
            <w:tcBorders>
              <w:top w:val="nil"/>
              <w:left w:val="nil"/>
              <w:bottom w:val="single" w:sz="4" w:space="0" w:color="auto"/>
              <w:right w:val="single" w:sz="4" w:space="0" w:color="auto"/>
            </w:tcBorders>
            <w:shd w:val="clear" w:color="auto" w:fill="auto"/>
            <w:vAlign w:val="center"/>
            <w:hideMark/>
          </w:tcPr>
          <w:p w14:paraId="56E10F2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30FC5F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F29F99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6859929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0DD4AE5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66467E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765</w:t>
            </w:r>
          </w:p>
        </w:tc>
        <w:tc>
          <w:tcPr>
            <w:tcW w:w="256" w:type="pct"/>
            <w:tcBorders>
              <w:top w:val="nil"/>
              <w:left w:val="nil"/>
              <w:bottom w:val="single" w:sz="4" w:space="0" w:color="auto"/>
              <w:right w:val="single" w:sz="4" w:space="0" w:color="auto"/>
            </w:tcBorders>
            <w:shd w:val="clear" w:color="auto" w:fill="auto"/>
            <w:noWrap/>
            <w:vAlign w:val="center"/>
            <w:hideMark/>
          </w:tcPr>
          <w:p w14:paraId="44F412E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6285913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702</w:t>
            </w:r>
          </w:p>
        </w:tc>
        <w:tc>
          <w:tcPr>
            <w:tcW w:w="256" w:type="pct"/>
            <w:tcBorders>
              <w:top w:val="nil"/>
              <w:left w:val="nil"/>
              <w:bottom w:val="single" w:sz="4" w:space="0" w:color="auto"/>
              <w:right w:val="single" w:sz="4" w:space="0" w:color="auto"/>
            </w:tcBorders>
            <w:shd w:val="clear" w:color="auto" w:fill="auto"/>
            <w:noWrap/>
            <w:vAlign w:val="center"/>
            <w:hideMark/>
          </w:tcPr>
          <w:p w14:paraId="3920C36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0465</w:t>
            </w:r>
          </w:p>
        </w:tc>
        <w:tc>
          <w:tcPr>
            <w:tcW w:w="256" w:type="pct"/>
            <w:tcBorders>
              <w:top w:val="nil"/>
              <w:left w:val="nil"/>
              <w:bottom w:val="single" w:sz="4" w:space="0" w:color="auto"/>
              <w:right w:val="single" w:sz="4" w:space="0" w:color="auto"/>
            </w:tcBorders>
            <w:shd w:val="clear" w:color="auto" w:fill="auto"/>
            <w:noWrap/>
            <w:vAlign w:val="center"/>
            <w:hideMark/>
          </w:tcPr>
          <w:p w14:paraId="38F4E06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55243D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0012FD9"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PARA MATERIAL DIVERSO. PINZA MC PHERSON ANGULADA SIN DIENTES CON PLATAFORMA.</w:t>
            </w:r>
          </w:p>
        </w:tc>
        <w:tc>
          <w:tcPr>
            <w:tcW w:w="533" w:type="pct"/>
            <w:tcBorders>
              <w:top w:val="nil"/>
              <w:left w:val="nil"/>
              <w:bottom w:val="single" w:sz="4" w:space="0" w:color="auto"/>
              <w:right w:val="single" w:sz="4" w:space="0" w:color="auto"/>
            </w:tcBorders>
            <w:shd w:val="clear" w:color="auto" w:fill="auto"/>
            <w:vAlign w:val="center"/>
            <w:hideMark/>
          </w:tcPr>
          <w:p w14:paraId="28958022"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A616C3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6809DD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F334B1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18FB4A8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330F22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766</w:t>
            </w:r>
          </w:p>
        </w:tc>
        <w:tc>
          <w:tcPr>
            <w:tcW w:w="256" w:type="pct"/>
            <w:tcBorders>
              <w:top w:val="nil"/>
              <w:left w:val="nil"/>
              <w:bottom w:val="single" w:sz="4" w:space="0" w:color="auto"/>
              <w:right w:val="single" w:sz="4" w:space="0" w:color="auto"/>
            </w:tcBorders>
            <w:shd w:val="clear" w:color="auto" w:fill="auto"/>
            <w:noWrap/>
            <w:vAlign w:val="center"/>
            <w:hideMark/>
          </w:tcPr>
          <w:p w14:paraId="77C7BFD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4517F2A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702</w:t>
            </w:r>
          </w:p>
        </w:tc>
        <w:tc>
          <w:tcPr>
            <w:tcW w:w="256" w:type="pct"/>
            <w:tcBorders>
              <w:top w:val="nil"/>
              <w:left w:val="nil"/>
              <w:bottom w:val="single" w:sz="4" w:space="0" w:color="auto"/>
              <w:right w:val="single" w:sz="4" w:space="0" w:color="auto"/>
            </w:tcBorders>
            <w:shd w:val="clear" w:color="auto" w:fill="auto"/>
            <w:noWrap/>
            <w:vAlign w:val="center"/>
            <w:hideMark/>
          </w:tcPr>
          <w:p w14:paraId="42C5A0A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0473</w:t>
            </w:r>
          </w:p>
        </w:tc>
        <w:tc>
          <w:tcPr>
            <w:tcW w:w="256" w:type="pct"/>
            <w:tcBorders>
              <w:top w:val="nil"/>
              <w:left w:val="nil"/>
              <w:bottom w:val="single" w:sz="4" w:space="0" w:color="auto"/>
              <w:right w:val="single" w:sz="4" w:space="0" w:color="auto"/>
            </w:tcBorders>
            <w:shd w:val="clear" w:color="auto" w:fill="auto"/>
            <w:noWrap/>
            <w:vAlign w:val="center"/>
            <w:hideMark/>
          </w:tcPr>
          <w:p w14:paraId="32B0FD4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AF1B27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55823A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PARA MATERIAL DIVERSO. PINZA MC PHERSON RECTA CON DIENTES Y PLATAFORMA.</w:t>
            </w:r>
          </w:p>
        </w:tc>
        <w:tc>
          <w:tcPr>
            <w:tcW w:w="533" w:type="pct"/>
            <w:tcBorders>
              <w:top w:val="nil"/>
              <w:left w:val="nil"/>
              <w:bottom w:val="single" w:sz="4" w:space="0" w:color="auto"/>
              <w:right w:val="single" w:sz="4" w:space="0" w:color="auto"/>
            </w:tcBorders>
            <w:shd w:val="clear" w:color="auto" w:fill="auto"/>
            <w:vAlign w:val="center"/>
            <w:hideMark/>
          </w:tcPr>
          <w:p w14:paraId="115C556C"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E45D9F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8C7A86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E936E4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5A12623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B66EC9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767</w:t>
            </w:r>
          </w:p>
        </w:tc>
        <w:tc>
          <w:tcPr>
            <w:tcW w:w="256" w:type="pct"/>
            <w:tcBorders>
              <w:top w:val="nil"/>
              <w:left w:val="nil"/>
              <w:bottom w:val="single" w:sz="4" w:space="0" w:color="auto"/>
              <w:right w:val="single" w:sz="4" w:space="0" w:color="auto"/>
            </w:tcBorders>
            <w:shd w:val="clear" w:color="auto" w:fill="auto"/>
            <w:noWrap/>
            <w:vAlign w:val="center"/>
            <w:hideMark/>
          </w:tcPr>
          <w:p w14:paraId="36903F7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56E0935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703</w:t>
            </w:r>
          </w:p>
        </w:tc>
        <w:tc>
          <w:tcPr>
            <w:tcW w:w="256" w:type="pct"/>
            <w:tcBorders>
              <w:top w:val="nil"/>
              <w:left w:val="nil"/>
              <w:bottom w:val="single" w:sz="4" w:space="0" w:color="auto"/>
              <w:right w:val="single" w:sz="4" w:space="0" w:color="auto"/>
            </w:tcBorders>
            <w:shd w:val="clear" w:color="auto" w:fill="auto"/>
            <w:noWrap/>
            <w:vAlign w:val="center"/>
            <w:hideMark/>
          </w:tcPr>
          <w:p w14:paraId="0082921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1454</w:t>
            </w:r>
          </w:p>
        </w:tc>
        <w:tc>
          <w:tcPr>
            <w:tcW w:w="256" w:type="pct"/>
            <w:tcBorders>
              <w:top w:val="nil"/>
              <w:left w:val="nil"/>
              <w:bottom w:val="single" w:sz="4" w:space="0" w:color="auto"/>
              <w:right w:val="single" w:sz="4" w:space="0" w:color="auto"/>
            </w:tcBorders>
            <w:shd w:val="clear" w:color="auto" w:fill="auto"/>
            <w:noWrap/>
            <w:vAlign w:val="center"/>
            <w:hideMark/>
          </w:tcPr>
          <w:p w14:paraId="2C2BF38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2D2AFE4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568D206"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CASTROVIEJO, PARA SUTURA, RECTA, CON DIENTES DE 0.12 O 0.15 MM. DE ANCHO, LONGITUD 100 MM.</w:t>
            </w:r>
          </w:p>
        </w:tc>
        <w:tc>
          <w:tcPr>
            <w:tcW w:w="533" w:type="pct"/>
            <w:tcBorders>
              <w:top w:val="nil"/>
              <w:left w:val="nil"/>
              <w:bottom w:val="single" w:sz="4" w:space="0" w:color="auto"/>
              <w:right w:val="single" w:sz="4" w:space="0" w:color="auto"/>
            </w:tcBorders>
            <w:shd w:val="clear" w:color="auto" w:fill="auto"/>
            <w:noWrap/>
            <w:vAlign w:val="center"/>
            <w:hideMark/>
          </w:tcPr>
          <w:p w14:paraId="014E208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D42FC9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DE0F80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A97513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64F026B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E4FF37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768</w:t>
            </w:r>
          </w:p>
        </w:tc>
        <w:tc>
          <w:tcPr>
            <w:tcW w:w="256" w:type="pct"/>
            <w:tcBorders>
              <w:top w:val="nil"/>
              <w:left w:val="nil"/>
              <w:bottom w:val="single" w:sz="4" w:space="0" w:color="auto"/>
              <w:right w:val="single" w:sz="4" w:space="0" w:color="auto"/>
            </w:tcBorders>
            <w:shd w:val="clear" w:color="auto" w:fill="auto"/>
            <w:noWrap/>
            <w:vAlign w:val="center"/>
            <w:hideMark/>
          </w:tcPr>
          <w:p w14:paraId="2C3CCBC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3361F16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703</w:t>
            </w:r>
          </w:p>
        </w:tc>
        <w:tc>
          <w:tcPr>
            <w:tcW w:w="256" w:type="pct"/>
            <w:tcBorders>
              <w:top w:val="nil"/>
              <w:left w:val="nil"/>
              <w:bottom w:val="single" w:sz="4" w:space="0" w:color="auto"/>
              <w:right w:val="single" w:sz="4" w:space="0" w:color="auto"/>
            </w:tcBorders>
            <w:shd w:val="clear" w:color="auto" w:fill="auto"/>
            <w:noWrap/>
            <w:vAlign w:val="center"/>
            <w:hideMark/>
          </w:tcPr>
          <w:p w14:paraId="4F75BB2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2148</w:t>
            </w:r>
          </w:p>
        </w:tc>
        <w:tc>
          <w:tcPr>
            <w:tcW w:w="256" w:type="pct"/>
            <w:tcBorders>
              <w:top w:val="nil"/>
              <w:left w:val="nil"/>
              <w:bottom w:val="single" w:sz="4" w:space="0" w:color="auto"/>
              <w:right w:val="single" w:sz="4" w:space="0" w:color="auto"/>
            </w:tcBorders>
            <w:shd w:val="clear" w:color="auto" w:fill="auto"/>
            <w:noWrap/>
            <w:vAlign w:val="center"/>
            <w:hideMark/>
          </w:tcPr>
          <w:p w14:paraId="729A9C3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3068C9C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F115CE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BISHOP HARMAN O BISHOP HARMON, CON 1 X 2 DIENTES DE 0.5 MM., LONGITUD DE 80 A 90 MM.</w:t>
            </w:r>
          </w:p>
        </w:tc>
        <w:tc>
          <w:tcPr>
            <w:tcW w:w="533" w:type="pct"/>
            <w:tcBorders>
              <w:top w:val="nil"/>
              <w:left w:val="nil"/>
              <w:bottom w:val="single" w:sz="4" w:space="0" w:color="auto"/>
              <w:right w:val="single" w:sz="4" w:space="0" w:color="auto"/>
            </w:tcBorders>
            <w:shd w:val="clear" w:color="auto" w:fill="auto"/>
            <w:noWrap/>
            <w:vAlign w:val="center"/>
            <w:hideMark/>
          </w:tcPr>
          <w:p w14:paraId="1826486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FB3CD7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FDE1D5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718FEB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45D3BB0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C0A26D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769</w:t>
            </w:r>
          </w:p>
        </w:tc>
        <w:tc>
          <w:tcPr>
            <w:tcW w:w="256" w:type="pct"/>
            <w:tcBorders>
              <w:top w:val="nil"/>
              <w:left w:val="nil"/>
              <w:bottom w:val="single" w:sz="4" w:space="0" w:color="auto"/>
              <w:right w:val="single" w:sz="4" w:space="0" w:color="auto"/>
            </w:tcBorders>
            <w:shd w:val="clear" w:color="auto" w:fill="auto"/>
            <w:noWrap/>
            <w:vAlign w:val="center"/>
            <w:hideMark/>
          </w:tcPr>
          <w:p w14:paraId="5C805F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43DD365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703</w:t>
            </w:r>
          </w:p>
        </w:tc>
        <w:tc>
          <w:tcPr>
            <w:tcW w:w="256" w:type="pct"/>
            <w:tcBorders>
              <w:top w:val="nil"/>
              <w:left w:val="nil"/>
              <w:bottom w:val="single" w:sz="4" w:space="0" w:color="auto"/>
              <w:right w:val="single" w:sz="4" w:space="0" w:color="auto"/>
            </w:tcBorders>
            <w:shd w:val="clear" w:color="auto" w:fill="auto"/>
            <w:noWrap/>
            <w:vAlign w:val="center"/>
            <w:hideMark/>
          </w:tcPr>
          <w:p w14:paraId="1879F32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9598</w:t>
            </w:r>
          </w:p>
        </w:tc>
        <w:tc>
          <w:tcPr>
            <w:tcW w:w="256" w:type="pct"/>
            <w:tcBorders>
              <w:top w:val="nil"/>
              <w:left w:val="nil"/>
              <w:bottom w:val="single" w:sz="4" w:space="0" w:color="auto"/>
              <w:right w:val="single" w:sz="4" w:space="0" w:color="auto"/>
            </w:tcBorders>
            <w:shd w:val="clear" w:color="auto" w:fill="auto"/>
            <w:noWrap/>
            <w:vAlign w:val="center"/>
            <w:hideMark/>
          </w:tcPr>
          <w:p w14:paraId="197219A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94FDB0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791E1C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PINZA DE CURACION COLLEGE. NO. 18.</w:t>
            </w:r>
          </w:p>
        </w:tc>
        <w:tc>
          <w:tcPr>
            <w:tcW w:w="533" w:type="pct"/>
            <w:tcBorders>
              <w:top w:val="nil"/>
              <w:left w:val="nil"/>
              <w:bottom w:val="single" w:sz="4" w:space="0" w:color="auto"/>
              <w:right w:val="single" w:sz="4" w:space="0" w:color="auto"/>
            </w:tcBorders>
            <w:shd w:val="clear" w:color="auto" w:fill="auto"/>
            <w:noWrap/>
            <w:vAlign w:val="center"/>
            <w:hideMark/>
          </w:tcPr>
          <w:p w14:paraId="528F410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CBF343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E42E71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7A73CC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102</w:t>
            </w:r>
          </w:p>
        </w:tc>
      </w:tr>
      <w:tr w:rsidR="002C1C49" w:rsidRPr="00777E3A" w14:paraId="6C341502"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6BB6E8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770</w:t>
            </w:r>
          </w:p>
        </w:tc>
        <w:tc>
          <w:tcPr>
            <w:tcW w:w="256" w:type="pct"/>
            <w:tcBorders>
              <w:top w:val="nil"/>
              <w:left w:val="nil"/>
              <w:bottom w:val="single" w:sz="4" w:space="0" w:color="auto"/>
              <w:right w:val="single" w:sz="4" w:space="0" w:color="auto"/>
            </w:tcBorders>
            <w:shd w:val="clear" w:color="auto" w:fill="auto"/>
            <w:noWrap/>
            <w:vAlign w:val="center"/>
            <w:hideMark/>
          </w:tcPr>
          <w:p w14:paraId="3F8C59E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0662E95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704</w:t>
            </w:r>
          </w:p>
        </w:tc>
        <w:tc>
          <w:tcPr>
            <w:tcW w:w="256" w:type="pct"/>
            <w:tcBorders>
              <w:top w:val="nil"/>
              <w:left w:val="nil"/>
              <w:bottom w:val="single" w:sz="4" w:space="0" w:color="auto"/>
              <w:right w:val="single" w:sz="4" w:space="0" w:color="auto"/>
            </w:tcBorders>
            <w:shd w:val="clear" w:color="auto" w:fill="auto"/>
            <w:noWrap/>
            <w:vAlign w:val="center"/>
            <w:hideMark/>
          </w:tcPr>
          <w:p w14:paraId="1B9E54F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1263</w:t>
            </w:r>
          </w:p>
        </w:tc>
        <w:tc>
          <w:tcPr>
            <w:tcW w:w="256" w:type="pct"/>
            <w:tcBorders>
              <w:top w:val="nil"/>
              <w:left w:val="nil"/>
              <w:bottom w:val="single" w:sz="4" w:space="0" w:color="auto"/>
              <w:right w:val="single" w:sz="4" w:space="0" w:color="auto"/>
            </w:tcBorders>
            <w:shd w:val="clear" w:color="auto" w:fill="auto"/>
            <w:noWrap/>
            <w:vAlign w:val="center"/>
            <w:hideMark/>
          </w:tcPr>
          <w:p w14:paraId="242E87E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256" w:type="pct"/>
            <w:tcBorders>
              <w:top w:val="nil"/>
              <w:left w:val="nil"/>
              <w:bottom w:val="single" w:sz="4" w:space="0" w:color="auto"/>
              <w:right w:val="single" w:sz="4" w:space="0" w:color="auto"/>
            </w:tcBorders>
            <w:shd w:val="clear" w:color="auto" w:fill="auto"/>
            <w:noWrap/>
            <w:vAlign w:val="center"/>
            <w:hideMark/>
          </w:tcPr>
          <w:p w14:paraId="2821AD7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F09BA8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UROLOGIA. PINZA DE ANILLO. DIAMETRO: 4.0 MM. LONGITUD 140 MM.</w:t>
            </w:r>
          </w:p>
        </w:tc>
        <w:tc>
          <w:tcPr>
            <w:tcW w:w="533" w:type="pct"/>
            <w:tcBorders>
              <w:top w:val="nil"/>
              <w:left w:val="nil"/>
              <w:bottom w:val="single" w:sz="4" w:space="0" w:color="auto"/>
              <w:right w:val="single" w:sz="4" w:space="0" w:color="auto"/>
            </w:tcBorders>
            <w:shd w:val="clear" w:color="auto" w:fill="auto"/>
            <w:noWrap/>
            <w:vAlign w:val="center"/>
            <w:hideMark/>
          </w:tcPr>
          <w:p w14:paraId="23459B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406271D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BB5514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5FB7E9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701BC518"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516E9B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771</w:t>
            </w:r>
          </w:p>
        </w:tc>
        <w:tc>
          <w:tcPr>
            <w:tcW w:w="256" w:type="pct"/>
            <w:tcBorders>
              <w:top w:val="nil"/>
              <w:left w:val="nil"/>
              <w:bottom w:val="single" w:sz="4" w:space="0" w:color="auto"/>
              <w:right w:val="single" w:sz="4" w:space="0" w:color="auto"/>
            </w:tcBorders>
            <w:shd w:val="clear" w:color="auto" w:fill="auto"/>
            <w:vAlign w:val="center"/>
            <w:hideMark/>
          </w:tcPr>
          <w:p w14:paraId="7B119C7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vAlign w:val="center"/>
            <w:hideMark/>
          </w:tcPr>
          <w:p w14:paraId="6DABC8B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716</w:t>
            </w:r>
          </w:p>
        </w:tc>
        <w:tc>
          <w:tcPr>
            <w:tcW w:w="256" w:type="pct"/>
            <w:tcBorders>
              <w:top w:val="nil"/>
              <w:left w:val="nil"/>
              <w:bottom w:val="single" w:sz="4" w:space="0" w:color="auto"/>
              <w:right w:val="single" w:sz="4" w:space="0" w:color="auto"/>
            </w:tcBorders>
            <w:shd w:val="clear" w:color="auto" w:fill="auto"/>
            <w:vAlign w:val="center"/>
            <w:hideMark/>
          </w:tcPr>
          <w:p w14:paraId="7240AFE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0832</w:t>
            </w:r>
          </w:p>
        </w:tc>
        <w:tc>
          <w:tcPr>
            <w:tcW w:w="256" w:type="pct"/>
            <w:tcBorders>
              <w:top w:val="nil"/>
              <w:left w:val="nil"/>
              <w:bottom w:val="single" w:sz="4" w:space="0" w:color="auto"/>
              <w:right w:val="single" w:sz="4" w:space="0" w:color="auto"/>
            </w:tcBorders>
            <w:shd w:val="clear" w:color="auto" w:fill="auto"/>
            <w:vAlign w:val="center"/>
            <w:hideMark/>
          </w:tcPr>
          <w:p w14:paraId="36AA435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vAlign w:val="center"/>
            <w:hideMark/>
          </w:tcPr>
          <w:p w14:paraId="3CE6EAA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1C5C8E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PORTA AGUJA HALSEY RECTO CON RANURA CENTRAL CON INSERTOS DE CARBURO DE TUNGSTENO LONGITUD DE 130 A 135 MM.</w:t>
            </w:r>
          </w:p>
        </w:tc>
        <w:tc>
          <w:tcPr>
            <w:tcW w:w="533" w:type="pct"/>
            <w:tcBorders>
              <w:top w:val="nil"/>
              <w:left w:val="nil"/>
              <w:bottom w:val="single" w:sz="4" w:space="0" w:color="auto"/>
              <w:right w:val="single" w:sz="4" w:space="0" w:color="auto"/>
            </w:tcBorders>
            <w:shd w:val="clear" w:color="auto" w:fill="auto"/>
            <w:noWrap/>
            <w:vAlign w:val="center"/>
            <w:hideMark/>
          </w:tcPr>
          <w:p w14:paraId="1BB9793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56C4CB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6C8AEA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BE0F4C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379C273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465102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772</w:t>
            </w:r>
          </w:p>
        </w:tc>
        <w:tc>
          <w:tcPr>
            <w:tcW w:w="256" w:type="pct"/>
            <w:tcBorders>
              <w:top w:val="nil"/>
              <w:left w:val="nil"/>
              <w:bottom w:val="single" w:sz="4" w:space="0" w:color="auto"/>
              <w:right w:val="single" w:sz="4" w:space="0" w:color="auto"/>
            </w:tcBorders>
            <w:shd w:val="clear" w:color="auto" w:fill="auto"/>
            <w:noWrap/>
            <w:vAlign w:val="center"/>
            <w:hideMark/>
          </w:tcPr>
          <w:p w14:paraId="642940F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1DAE48B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716</w:t>
            </w:r>
          </w:p>
        </w:tc>
        <w:tc>
          <w:tcPr>
            <w:tcW w:w="256" w:type="pct"/>
            <w:tcBorders>
              <w:top w:val="nil"/>
              <w:left w:val="nil"/>
              <w:bottom w:val="single" w:sz="4" w:space="0" w:color="auto"/>
              <w:right w:val="single" w:sz="4" w:space="0" w:color="auto"/>
            </w:tcBorders>
            <w:shd w:val="clear" w:color="auto" w:fill="auto"/>
            <w:noWrap/>
            <w:vAlign w:val="center"/>
            <w:hideMark/>
          </w:tcPr>
          <w:p w14:paraId="4228F13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1228</w:t>
            </w:r>
          </w:p>
        </w:tc>
        <w:tc>
          <w:tcPr>
            <w:tcW w:w="256" w:type="pct"/>
            <w:tcBorders>
              <w:top w:val="nil"/>
              <w:left w:val="nil"/>
              <w:bottom w:val="single" w:sz="4" w:space="0" w:color="auto"/>
              <w:right w:val="single" w:sz="4" w:space="0" w:color="auto"/>
            </w:tcBorders>
            <w:shd w:val="clear" w:color="auto" w:fill="auto"/>
            <w:noWrap/>
            <w:vAlign w:val="center"/>
            <w:hideMark/>
          </w:tcPr>
          <w:p w14:paraId="37BACF8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14B8544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E84C56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PORTA AGUJA DE USO GENERAL. PORTA AGUJAS. HALSEY O CRILLE-WOOD RECTO SIN RANURA CENTRAL CON INSERTOS DE CARBURO DE TUNGSTENO LONGITUD DE 150 A 160 MM.</w:t>
            </w:r>
          </w:p>
        </w:tc>
        <w:tc>
          <w:tcPr>
            <w:tcW w:w="533" w:type="pct"/>
            <w:tcBorders>
              <w:top w:val="nil"/>
              <w:left w:val="nil"/>
              <w:bottom w:val="single" w:sz="4" w:space="0" w:color="auto"/>
              <w:right w:val="single" w:sz="4" w:space="0" w:color="auto"/>
            </w:tcBorders>
            <w:shd w:val="clear" w:color="auto" w:fill="auto"/>
            <w:noWrap/>
            <w:vAlign w:val="center"/>
            <w:hideMark/>
          </w:tcPr>
          <w:p w14:paraId="4697174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D64E49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12A37BD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24D26C9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r>
      <w:tr w:rsidR="002C1C49" w:rsidRPr="00777E3A" w14:paraId="18A460F7"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C98F3F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773</w:t>
            </w:r>
          </w:p>
        </w:tc>
        <w:tc>
          <w:tcPr>
            <w:tcW w:w="256" w:type="pct"/>
            <w:tcBorders>
              <w:top w:val="nil"/>
              <w:left w:val="nil"/>
              <w:bottom w:val="single" w:sz="4" w:space="0" w:color="auto"/>
              <w:right w:val="single" w:sz="4" w:space="0" w:color="auto"/>
            </w:tcBorders>
            <w:shd w:val="clear" w:color="auto" w:fill="auto"/>
            <w:noWrap/>
            <w:vAlign w:val="center"/>
            <w:hideMark/>
          </w:tcPr>
          <w:p w14:paraId="12D54C0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1BD1E8E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716</w:t>
            </w:r>
          </w:p>
        </w:tc>
        <w:tc>
          <w:tcPr>
            <w:tcW w:w="256" w:type="pct"/>
            <w:tcBorders>
              <w:top w:val="nil"/>
              <w:left w:val="nil"/>
              <w:bottom w:val="single" w:sz="4" w:space="0" w:color="auto"/>
              <w:right w:val="single" w:sz="4" w:space="0" w:color="auto"/>
            </w:tcBorders>
            <w:shd w:val="clear" w:color="auto" w:fill="auto"/>
            <w:noWrap/>
            <w:vAlign w:val="center"/>
            <w:hideMark/>
          </w:tcPr>
          <w:p w14:paraId="5EE1C42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0162</w:t>
            </w:r>
          </w:p>
        </w:tc>
        <w:tc>
          <w:tcPr>
            <w:tcW w:w="256" w:type="pct"/>
            <w:tcBorders>
              <w:top w:val="nil"/>
              <w:left w:val="nil"/>
              <w:bottom w:val="single" w:sz="4" w:space="0" w:color="auto"/>
              <w:right w:val="single" w:sz="4" w:space="0" w:color="auto"/>
            </w:tcBorders>
            <w:shd w:val="clear" w:color="auto" w:fill="auto"/>
            <w:noWrap/>
            <w:vAlign w:val="center"/>
            <w:hideMark/>
          </w:tcPr>
          <w:p w14:paraId="162E25B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036AB84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302B3B01"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PORTA AGUJA KALT, RECTO, QUIJADA ESTRIADA, LONGITUD DE 130 A 140 MM.</w:t>
            </w:r>
          </w:p>
        </w:tc>
        <w:tc>
          <w:tcPr>
            <w:tcW w:w="533" w:type="pct"/>
            <w:tcBorders>
              <w:top w:val="nil"/>
              <w:left w:val="nil"/>
              <w:bottom w:val="single" w:sz="4" w:space="0" w:color="auto"/>
              <w:right w:val="single" w:sz="4" w:space="0" w:color="auto"/>
            </w:tcBorders>
            <w:shd w:val="clear" w:color="auto" w:fill="auto"/>
            <w:noWrap/>
            <w:vAlign w:val="center"/>
            <w:hideMark/>
          </w:tcPr>
          <w:p w14:paraId="0583615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C3A277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E09BAE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655121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53D98C70"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5289E5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774</w:t>
            </w:r>
          </w:p>
        </w:tc>
        <w:tc>
          <w:tcPr>
            <w:tcW w:w="256" w:type="pct"/>
            <w:tcBorders>
              <w:top w:val="nil"/>
              <w:left w:val="nil"/>
              <w:bottom w:val="single" w:sz="4" w:space="0" w:color="auto"/>
              <w:right w:val="single" w:sz="4" w:space="0" w:color="auto"/>
            </w:tcBorders>
            <w:shd w:val="clear" w:color="auto" w:fill="auto"/>
            <w:noWrap/>
            <w:vAlign w:val="center"/>
            <w:hideMark/>
          </w:tcPr>
          <w:p w14:paraId="324EB1A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1001B22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716</w:t>
            </w:r>
          </w:p>
        </w:tc>
        <w:tc>
          <w:tcPr>
            <w:tcW w:w="256" w:type="pct"/>
            <w:tcBorders>
              <w:top w:val="nil"/>
              <w:left w:val="nil"/>
              <w:bottom w:val="single" w:sz="4" w:space="0" w:color="auto"/>
              <w:right w:val="single" w:sz="4" w:space="0" w:color="auto"/>
            </w:tcBorders>
            <w:shd w:val="clear" w:color="auto" w:fill="auto"/>
            <w:noWrap/>
            <w:vAlign w:val="center"/>
            <w:hideMark/>
          </w:tcPr>
          <w:p w14:paraId="2C1D3AC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1202</w:t>
            </w:r>
          </w:p>
        </w:tc>
        <w:tc>
          <w:tcPr>
            <w:tcW w:w="256" w:type="pct"/>
            <w:tcBorders>
              <w:top w:val="nil"/>
              <w:left w:val="nil"/>
              <w:bottom w:val="single" w:sz="4" w:space="0" w:color="auto"/>
              <w:right w:val="single" w:sz="4" w:space="0" w:color="auto"/>
            </w:tcBorders>
            <w:shd w:val="clear" w:color="auto" w:fill="auto"/>
            <w:noWrap/>
            <w:vAlign w:val="center"/>
            <w:hideMark/>
          </w:tcPr>
          <w:p w14:paraId="786469E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F40016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582029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OFTALMOLOGIA. MICROPORTAGUJAS BARRAQUER CURVO SIN RETEN CON INSERTOS DE CARBURO DE TUNGSTENO LONGITUD DE 130 A 140 MM.</w:t>
            </w:r>
          </w:p>
        </w:tc>
        <w:tc>
          <w:tcPr>
            <w:tcW w:w="533" w:type="pct"/>
            <w:tcBorders>
              <w:top w:val="nil"/>
              <w:left w:val="nil"/>
              <w:bottom w:val="single" w:sz="4" w:space="0" w:color="auto"/>
              <w:right w:val="single" w:sz="4" w:space="0" w:color="auto"/>
            </w:tcBorders>
            <w:shd w:val="clear" w:color="auto" w:fill="auto"/>
            <w:noWrap/>
            <w:vAlign w:val="center"/>
            <w:hideMark/>
          </w:tcPr>
          <w:p w14:paraId="37AB1E1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AAE6F7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0F7D00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DF53AB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2DC38010"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BED935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775</w:t>
            </w:r>
          </w:p>
        </w:tc>
        <w:tc>
          <w:tcPr>
            <w:tcW w:w="256" w:type="pct"/>
            <w:tcBorders>
              <w:top w:val="nil"/>
              <w:left w:val="nil"/>
              <w:bottom w:val="single" w:sz="4" w:space="0" w:color="auto"/>
              <w:right w:val="single" w:sz="4" w:space="0" w:color="auto"/>
            </w:tcBorders>
            <w:shd w:val="clear" w:color="auto" w:fill="auto"/>
            <w:noWrap/>
            <w:vAlign w:val="center"/>
            <w:hideMark/>
          </w:tcPr>
          <w:p w14:paraId="443AEEC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23E68D7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716</w:t>
            </w:r>
          </w:p>
        </w:tc>
        <w:tc>
          <w:tcPr>
            <w:tcW w:w="256" w:type="pct"/>
            <w:tcBorders>
              <w:top w:val="nil"/>
              <w:left w:val="nil"/>
              <w:bottom w:val="single" w:sz="4" w:space="0" w:color="auto"/>
              <w:right w:val="single" w:sz="4" w:space="0" w:color="auto"/>
            </w:tcBorders>
            <w:shd w:val="clear" w:color="auto" w:fill="auto"/>
            <w:noWrap/>
            <w:vAlign w:val="center"/>
            <w:hideMark/>
          </w:tcPr>
          <w:p w14:paraId="5ECE449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1145</w:t>
            </w:r>
          </w:p>
        </w:tc>
        <w:tc>
          <w:tcPr>
            <w:tcW w:w="256" w:type="pct"/>
            <w:tcBorders>
              <w:top w:val="nil"/>
              <w:left w:val="nil"/>
              <w:bottom w:val="single" w:sz="4" w:space="0" w:color="auto"/>
              <w:right w:val="single" w:sz="4" w:space="0" w:color="auto"/>
            </w:tcBorders>
            <w:shd w:val="clear" w:color="auto" w:fill="auto"/>
            <w:noWrap/>
            <w:vAlign w:val="center"/>
            <w:hideMark/>
          </w:tcPr>
          <w:p w14:paraId="2A2ACC7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46F3E3F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57DBE5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PORTA AGUJA PARA MICROSUTURA. PORTA AGUJAS CASTROVIEJO RECTO CON RETEN LONGITUD DE 130 A 140 MM.</w:t>
            </w:r>
          </w:p>
        </w:tc>
        <w:tc>
          <w:tcPr>
            <w:tcW w:w="533" w:type="pct"/>
            <w:tcBorders>
              <w:top w:val="nil"/>
              <w:left w:val="nil"/>
              <w:bottom w:val="single" w:sz="4" w:space="0" w:color="auto"/>
              <w:right w:val="single" w:sz="4" w:space="0" w:color="auto"/>
            </w:tcBorders>
            <w:shd w:val="clear" w:color="auto" w:fill="auto"/>
            <w:vAlign w:val="center"/>
            <w:hideMark/>
          </w:tcPr>
          <w:p w14:paraId="13FD001B"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BF9CB1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8F250C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310FCE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14E39B71"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014C49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776</w:t>
            </w:r>
          </w:p>
        </w:tc>
        <w:tc>
          <w:tcPr>
            <w:tcW w:w="256" w:type="pct"/>
            <w:tcBorders>
              <w:top w:val="nil"/>
              <w:left w:val="nil"/>
              <w:bottom w:val="single" w:sz="4" w:space="0" w:color="auto"/>
              <w:right w:val="single" w:sz="4" w:space="0" w:color="auto"/>
            </w:tcBorders>
            <w:shd w:val="clear" w:color="auto" w:fill="auto"/>
            <w:noWrap/>
            <w:vAlign w:val="center"/>
            <w:hideMark/>
          </w:tcPr>
          <w:p w14:paraId="77C6F2C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265D9EC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717</w:t>
            </w:r>
          </w:p>
        </w:tc>
        <w:tc>
          <w:tcPr>
            <w:tcW w:w="256" w:type="pct"/>
            <w:tcBorders>
              <w:top w:val="nil"/>
              <w:left w:val="nil"/>
              <w:bottom w:val="single" w:sz="4" w:space="0" w:color="auto"/>
              <w:right w:val="single" w:sz="4" w:space="0" w:color="auto"/>
            </w:tcBorders>
            <w:shd w:val="clear" w:color="auto" w:fill="auto"/>
            <w:noWrap/>
            <w:vAlign w:val="center"/>
            <w:hideMark/>
          </w:tcPr>
          <w:p w14:paraId="70A11F5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0328</w:t>
            </w:r>
          </w:p>
        </w:tc>
        <w:tc>
          <w:tcPr>
            <w:tcW w:w="256" w:type="pct"/>
            <w:tcBorders>
              <w:top w:val="nil"/>
              <w:left w:val="nil"/>
              <w:bottom w:val="single" w:sz="4" w:space="0" w:color="auto"/>
              <w:right w:val="single" w:sz="4" w:space="0" w:color="auto"/>
            </w:tcBorders>
            <w:shd w:val="clear" w:color="auto" w:fill="auto"/>
            <w:noWrap/>
            <w:vAlign w:val="center"/>
            <w:hideMark/>
          </w:tcPr>
          <w:p w14:paraId="703B5D4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3075B07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E0009C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PORTA AMALGAMAS IVORY, DE DOBLE EXTREMO SIN PUNTAS DESMONTABLES.</w:t>
            </w:r>
          </w:p>
        </w:tc>
        <w:tc>
          <w:tcPr>
            <w:tcW w:w="533" w:type="pct"/>
            <w:tcBorders>
              <w:top w:val="nil"/>
              <w:left w:val="nil"/>
              <w:bottom w:val="single" w:sz="4" w:space="0" w:color="auto"/>
              <w:right w:val="single" w:sz="4" w:space="0" w:color="auto"/>
            </w:tcBorders>
            <w:shd w:val="clear" w:color="auto" w:fill="auto"/>
            <w:noWrap/>
            <w:vAlign w:val="center"/>
            <w:hideMark/>
          </w:tcPr>
          <w:p w14:paraId="52838F0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C13C05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CC587B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0F367D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r>
      <w:tr w:rsidR="002C1C49" w:rsidRPr="00777E3A" w14:paraId="72FD913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ACF0CF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777</w:t>
            </w:r>
          </w:p>
        </w:tc>
        <w:tc>
          <w:tcPr>
            <w:tcW w:w="256" w:type="pct"/>
            <w:tcBorders>
              <w:top w:val="nil"/>
              <w:left w:val="nil"/>
              <w:bottom w:val="single" w:sz="4" w:space="0" w:color="auto"/>
              <w:right w:val="single" w:sz="4" w:space="0" w:color="auto"/>
            </w:tcBorders>
            <w:shd w:val="clear" w:color="auto" w:fill="auto"/>
            <w:noWrap/>
            <w:vAlign w:val="center"/>
            <w:hideMark/>
          </w:tcPr>
          <w:p w14:paraId="7430B5E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0BBE7B0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719</w:t>
            </w:r>
          </w:p>
        </w:tc>
        <w:tc>
          <w:tcPr>
            <w:tcW w:w="256" w:type="pct"/>
            <w:tcBorders>
              <w:top w:val="nil"/>
              <w:left w:val="nil"/>
              <w:bottom w:val="single" w:sz="4" w:space="0" w:color="auto"/>
              <w:right w:val="single" w:sz="4" w:space="0" w:color="auto"/>
            </w:tcBorders>
            <w:shd w:val="clear" w:color="auto" w:fill="auto"/>
            <w:noWrap/>
            <w:vAlign w:val="center"/>
            <w:hideMark/>
          </w:tcPr>
          <w:p w14:paraId="258303A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0011</w:t>
            </w:r>
          </w:p>
        </w:tc>
        <w:tc>
          <w:tcPr>
            <w:tcW w:w="256" w:type="pct"/>
            <w:tcBorders>
              <w:top w:val="nil"/>
              <w:left w:val="nil"/>
              <w:bottom w:val="single" w:sz="4" w:space="0" w:color="auto"/>
              <w:right w:val="single" w:sz="4" w:space="0" w:color="auto"/>
            </w:tcBorders>
            <w:shd w:val="clear" w:color="auto" w:fill="auto"/>
            <w:noWrap/>
            <w:vAlign w:val="center"/>
            <w:hideMark/>
          </w:tcPr>
          <w:p w14:paraId="2E30E3E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4A40FE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501E0FD"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PORTA MATRIZ. PORTA MATRIZ TIPO TOFFEMIRE UNIVERSAL 5 MM.</w:t>
            </w:r>
          </w:p>
        </w:tc>
        <w:tc>
          <w:tcPr>
            <w:tcW w:w="533" w:type="pct"/>
            <w:tcBorders>
              <w:top w:val="nil"/>
              <w:left w:val="nil"/>
              <w:bottom w:val="single" w:sz="4" w:space="0" w:color="auto"/>
              <w:right w:val="single" w:sz="4" w:space="0" w:color="auto"/>
            </w:tcBorders>
            <w:shd w:val="clear" w:color="auto" w:fill="auto"/>
            <w:noWrap/>
            <w:vAlign w:val="center"/>
            <w:hideMark/>
          </w:tcPr>
          <w:p w14:paraId="742110D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390EF0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A2E225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6E7BAF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w:t>
            </w:r>
          </w:p>
        </w:tc>
      </w:tr>
      <w:tr w:rsidR="002C1C49" w:rsidRPr="00777E3A" w14:paraId="152E464A"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4B9D1B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778</w:t>
            </w:r>
          </w:p>
        </w:tc>
        <w:tc>
          <w:tcPr>
            <w:tcW w:w="256" w:type="pct"/>
            <w:tcBorders>
              <w:top w:val="nil"/>
              <w:left w:val="nil"/>
              <w:bottom w:val="single" w:sz="4" w:space="0" w:color="auto"/>
              <w:right w:val="single" w:sz="4" w:space="0" w:color="auto"/>
            </w:tcBorders>
            <w:shd w:val="clear" w:color="auto" w:fill="auto"/>
            <w:noWrap/>
            <w:vAlign w:val="center"/>
            <w:hideMark/>
          </w:tcPr>
          <w:p w14:paraId="67B00DC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680EA95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719</w:t>
            </w:r>
          </w:p>
        </w:tc>
        <w:tc>
          <w:tcPr>
            <w:tcW w:w="256" w:type="pct"/>
            <w:tcBorders>
              <w:top w:val="nil"/>
              <w:left w:val="nil"/>
              <w:bottom w:val="single" w:sz="4" w:space="0" w:color="auto"/>
              <w:right w:val="single" w:sz="4" w:space="0" w:color="auto"/>
            </w:tcBorders>
            <w:shd w:val="clear" w:color="auto" w:fill="auto"/>
            <w:noWrap/>
            <w:vAlign w:val="center"/>
            <w:hideMark/>
          </w:tcPr>
          <w:p w14:paraId="15838B6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0029</w:t>
            </w:r>
          </w:p>
        </w:tc>
        <w:tc>
          <w:tcPr>
            <w:tcW w:w="256" w:type="pct"/>
            <w:tcBorders>
              <w:top w:val="nil"/>
              <w:left w:val="nil"/>
              <w:bottom w:val="single" w:sz="4" w:space="0" w:color="auto"/>
              <w:right w:val="single" w:sz="4" w:space="0" w:color="auto"/>
            </w:tcBorders>
            <w:shd w:val="clear" w:color="auto" w:fill="auto"/>
            <w:noWrap/>
            <w:vAlign w:val="center"/>
            <w:hideMark/>
          </w:tcPr>
          <w:p w14:paraId="7288DB7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75862A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4CCCB2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PORTA MATRIZ TOFFEMIRE UNIVERSAL 7 MM.</w:t>
            </w:r>
          </w:p>
        </w:tc>
        <w:tc>
          <w:tcPr>
            <w:tcW w:w="533" w:type="pct"/>
            <w:tcBorders>
              <w:top w:val="nil"/>
              <w:left w:val="nil"/>
              <w:bottom w:val="single" w:sz="4" w:space="0" w:color="auto"/>
              <w:right w:val="single" w:sz="4" w:space="0" w:color="auto"/>
            </w:tcBorders>
            <w:shd w:val="clear" w:color="auto" w:fill="auto"/>
            <w:noWrap/>
            <w:vAlign w:val="center"/>
            <w:hideMark/>
          </w:tcPr>
          <w:p w14:paraId="1F9B4D8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3F9CEC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417F15A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36F056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4A74606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B4B358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779</w:t>
            </w:r>
          </w:p>
        </w:tc>
        <w:tc>
          <w:tcPr>
            <w:tcW w:w="256" w:type="pct"/>
            <w:tcBorders>
              <w:top w:val="nil"/>
              <w:left w:val="nil"/>
              <w:bottom w:val="single" w:sz="4" w:space="0" w:color="auto"/>
              <w:right w:val="single" w:sz="4" w:space="0" w:color="auto"/>
            </w:tcBorders>
            <w:shd w:val="clear" w:color="auto" w:fill="auto"/>
            <w:noWrap/>
            <w:vAlign w:val="center"/>
            <w:hideMark/>
          </w:tcPr>
          <w:p w14:paraId="7F50B80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56B0014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719</w:t>
            </w:r>
          </w:p>
        </w:tc>
        <w:tc>
          <w:tcPr>
            <w:tcW w:w="256" w:type="pct"/>
            <w:tcBorders>
              <w:top w:val="nil"/>
              <w:left w:val="nil"/>
              <w:bottom w:val="single" w:sz="4" w:space="0" w:color="auto"/>
              <w:right w:val="single" w:sz="4" w:space="0" w:color="auto"/>
            </w:tcBorders>
            <w:shd w:val="clear" w:color="auto" w:fill="auto"/>
            <w:noWrap/>
            <w:vAlign w:val="center"/>
            <w:hideMark/>
          </w:tcPr>
          <w:p w14:paraId="392D4DC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0052</w:t>
            </w:r>
          </w:p>
        </w:tc>
        <w:tc>
          <w:tcPr>
            <w:tcW w:w="256" w:type="pct"/>
            <w:tcBorders>
              <w:top w:val="nil"/>
              <w:left w:val="nil"/>
              <w:bottom w:val="single" w:sz="4" w:space="0" w:color="auto"/>
              <w:right w:val="single" w:sz="4" w:space="0" w:color="auto"/>
            </w:tcBorders>
            <w:shd w:val="clear" w:color="auto" w:fill="auto"/>
            <w:noWrap/>
            <w:vAlign w:val="center"/>
            <w:hideMark/>
          </w:tcPr>
          <w:p w14:paraId="1A0D3DA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09032DA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9FA139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PORTA MATRIZ. PORTA MATRIZ PARA BANDA DE CELULOIDE.</w:t>
            </w:r>
          </w:p>
        </w:tc>
        <w:tc>
          <w:tcPr>
            <w:tcW w:w="533" w:type="pct"/>
            <w:tcBorders>
              <w:top w:val="nil"/>
              <w:left w:val="nil"/>
              <w:bottom w:val="single" w:sz="4" w:space="0" w:color="auto"/>
              <w:right w:val="single" w:sz="4" w:space="0" w:color="auto"/>
            </w:tcBorders>
            <w:shd w:val="clear" w:color="auto" w:fill="auto"/>
            <w:vAlign w:val="center"/>
            <w:hideMark/>
          </w:tcPr>
          <w:p w14:paraId="69CD5D3E"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067EFCE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0B7DFB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90D334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102</w:t>
            </w:r>
          </w:p>
        </w:tc>
      </w:tr>
      <w:tr w:rsidR="002C1C49" w:rsidRPr="00777E3A" w14:paraId="204F2C1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DA2A80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780</w:t>
            </w:r>
          </w:p>
        </w:tc>
        <w:tc>
          <w:tcPr>
            <w:tcW w:w="256" w:type="pct"/>
            <w:tcBorders>
              <w:top w:val="nil"/>
              <w:left w:val="nil"/>
              <w:bottom w:val="single" w:sz="4" w:space="0" w:color="auto"/>
              <w:right w:val="single" w:sz="4" w:space="0" w:color="auto"/>
            </w:tcBorders>
            <w:shd w:val="clear" w:color="auto" w:fill="auto"/>
            <w:noWrap/>
            <w:vAlign w:val="center"/>
            <w:hideMark/>
          </w:tcPr>
          <w:p w14:paraId="141419B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622C266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763</w:t>
            </w:r>
          </w:p>
        </w:tc>
        <w:tc>
          <w:tcPr>
            <w:tcW w:w="256" w:type="pct"/>
            <w:tcBorders>
              <w:top w:val="nil"/>
              <w:left w:val="nil"/>
              <w:bottom w:val="single" w:sz="4" w:space="0" w:color="auto"/>
              <w:right w:val="single" w:sz="4" w:space="0" w:color="auto"/>
            </w:tcBorders>
            <w:shd w:val="clear" w:color="auto" w:fill="auto"/>
            <w:noWrap/>
            <w:vAlign w:val="center"/>
            <w:hideMark/>
          </w:tcPr>
          <w:p w14:paraId="52C90BF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0016</w:t>
            </w:r>
          </w:p>
        </w:tc>
        <w:tc>
          <w:tcPr>
            <w:tcW w:w="256" w:type="pct"/>
            <w:tcBorders>
              <w:top w:val="nil"/>
              <w:left w:val="nil"/>
              <w:bottom w:val="single" w:sz="4" w:space="0" w:color="auto"/>
              <w:right w:val="single" w:sz="4" w:space="0" w:color="auto"/>
            </w:tcBorders>
            <w:shd w:val="clear" w:color="auto" w:fill="auto"/>
            <w:noWrap/>
            <w:vAlign w:val="center"/>
            <w:hideMark/>
          </w:tcPr>
          <w:p w14:paraId="05DDBDF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6CD19B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255FBCA0"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QUISTITOMO. QUISTITOMO VON GRAFFE O GRAEFE RECTO.</w:t>
            </w:r>
          </w:p>
        </w:tc>
        <w:tc>
          <w:tcPr>
            <w:tcW w:w="533" w:type="pct"/>
            <w:tcBorders>
              <w:top w:val="nil"/>
              <w:left w:val="nil"/>
              <w:bottom w:val="single" w:sz="4" w:space="0" w:color="auto"/>
              <w:right w:val="single" w:sz="4" w:space="0" w:color="auto"/>
            </w:tcBorders>
            <w:shd w:val="clear" w:color="auto" w:fill="auto"/>
            <w:vAlign w:val="center"/>
            <w:hideMark/>
          </w:tcPr>
          <w:p w14:paraId="64D3FC5F"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385B5D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B9D86B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547031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1461B8F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85ACC1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781</w:t>
            </w:r>
          </w:p>
        </w:tc>
        <w:tc>
          <w:tcPr>
            <w:tcW w:w="256" w:type="pct"/>
            <w:tcBorders>
              <w:top w:val="nil"/>
              <w:left w:val="nil"/>
              <w:bottom w:val="single" w:sz="4" w:space="0" w:color="auto"/>
              <w:right w:val="single" w:sz="4" w:space="0" w:color="auto"/>
            </w:tcBorders>
            <w:shd w:val="clear" w:color="auto" w:fill="auto"/>
            <w:noWrap/>
            <w:vAlign w:val="center"/>
            <w:hideMark/>
          </w:tcPr>
          <w:p w14:paraId="6E554DF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599E2B3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800</w:t>
            </w:r>
          </w:p>
        </w:tc>
        <w:tc>
          <w:tcPr>
            <w:tcW w:w="256" w:type="pct"/>
            <w:tcBorders>
              <w:top w:val="nil"/>
              <w:left w:val="nil"/>
              <w:bottom w:val="single" w:sz="4" w:space="0" w:color="auto"/>
              <w:right w:val="single" w:sz="4" w:space="0" w:color="auto"/>
            </w:tcBorders>
            <w:shd w:val="clear" w:color="auto" w:fill="auto"/>
            <w:noWrap/>
            <w:vAlign w:val="center"/>
            <w:hideMark/>
          </w:tcPr>
          <w:p w14:paraId="23EBE4D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0086</w:t>
            </w:r>
          </w:p>
        </w:tc>
        <w:tc>
          <w:tcPr>
            <w:tcW w:w="256" w:type="pct"/>
            <w:tcBorders>
              <w:top w:val="nil"/>
              <w:left w:val="nil"/>
              <w:bottom w:val="single" w:sz="4" w:space="0" w:color="auto"/>
              <w:right w:val="single" w:sz="4" w:space="0" w:color="auto"/>
            </w:tcBorders>
            <w:shd w:val="clear" w:color="auto" w:fill="auto"/>
            <w:noWrap/>
            <w:vAlign w:val="center"/>
            <w:hideMark/>
          </w:tcPr>
          <w:p w14:paraId="2BB8125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4FA4201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671058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OFTALMOLOGIA. PUNCH KELLY DECEMENT ESCLERAL CON DIAMETRO DE 0.75 MM.</w:t>
            </w:r>
          </w:p>
        </w:tc>
        <w:tc>
          <w:tcPr>
            <w:tcW w:w="533" w:type="pct"/>
            <w:tcBorders>
              <w:top w:val="nil"/>
              <w:left w:val="nil"/>
              <w:bottom w:val="single" w:sz="4" w:space="0" w:color="auto"/>
              <w:right w:val="single" w:sz="4" w:space="0" w:color="auto"/>
            </w:tcBorders>
            <w:shd w:val="clear" w:color="auto" w:fill="auto"/>
            <w:noWrap/>
            <w:vAlign w:val="center"/>
            <w:hideMark/>
          </w:tcPr>
          <w:p w14:paraId="18EEC63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B371D9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2C7651F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233481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3E0EA66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4023D1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782</w:t>
            </w:r>
          </w:p>
        </w:tc>
        <w:tc>
          <w:tcPr>
            <w:tcW w:w="256" w:type="pct"/>
            <w:tcBorders>
              <w:top w:val="nil"/>
              <w:left w:val="nil"/>
              <w:bottom w:val="single" w:sz="4" w:space="0" w:color="auto"/>
              <w:right w:val="single" w:sz="4" w:space="0" w:color="auto"/>
            </w:tcBorders>
            <w:shd w:val="clear" w:color="auto" w:fill="auto"/>
            <w:noWrap/>
            <w:vAlign w:val="center"/>
            <w:hideMark/>
          </w:tcPr>
          <w:p w14:paraId="64EF69C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4FB92AB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814</w:t>
            </w:r>
          </w:p>
        </w:tc>
        <w:tc>
          <w:tcPr>
            <w:tcW w:w="256" w:type="pct"/>
            <w:tcBorders>
              <w:top w:val="nil"/>
              <w:left w:val="nil"/>
              <w:bottom w:val="single" w:sz="4" w:space="0" w:color="auto"/>
              <w:right w:val="single" w:sz="4" w:space="0" w:color="auto"/>
            </w:tcBorders>
            <w:shd w:val="clear" w:color="auto" w:fill="auto"/>
            <w:noWrap/>
            <w:vAlign w:val="center"/>
            <w:hideMark/>
          </w:tcPr>
          <w:p w14:paraId="0DA8964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8307</w:t>
            </w:r>
          </w:p>
        </w:tc>
        <w:tc>
          <w:tcPr>
            <w:tcW w:w="256" w:type="pct"/>
            <w:tcBorders>
              <w:top w:val="nil"/>
              <w:left w:val="nil"/>
              <w:bottom w:val="single" w:sz="4" w:space="0" w:color="auto"/>
              <w:right w:val="single" w:sz="4" w:space="0" w:color="auto"/>
            </w:tcBorders>
            <w:shd w:val="clear" w:color="auto" w:fill="auto"/>
            <w:noWrap/>
            <w:vAlign w:val="center"/>
            <w:hideMark/>
          </w:tcPr>
          <w:p w14:paraId="17992B6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6A230EE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E003AE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SEPARADOR CAWOOD-MINNESOTA SIN ADAPTADOR DE LUZ FRIA. LONGITUD 155 MM.</w:t>
            </w:r>
          </w:p>
        </w:tc>
        <w:tc>
          <w:tcPr>
            <w:tcW w:w="533" w:type="pct"/>
            <w:tcBorders>
              <w:top w:val="nil"/>
              <w:left w:val="nil"/>
              <w:bottom w:val="single" w:sz="4" w:space="0" w:color="auto"/>
              <w:right w:val="single" w:sz="4" w:space="0" w:color="auto"/>
            </w:tcBorders>
            <w:shd w:val="clear" w:color="auto" w:fill="auto"/>
            <w:noWrap/>
            <w:vAlign w:val="center"/>
            <w:hideMark/>
          </w:tcPr>
          <w:p w14:paraId="49E1124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A86FD8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7B894F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F384DD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w:t>
            </w:r>
          </w:p>
        </w:tc>
      </w:tr>
      <w:tr w:rsidR="002C1C49" w:rsidRPr="00777E3A" w14:paraId="6766BB4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312252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783</w:t>
            </w:r>
          </w:p>
        </w:tc>
        <w:tc>
          <w:tcPr>
            <w:tcW w:w="256" w:type="pct"/>
            <w:tcBorders>
              <w:top w:val="nil"/>
              <w:left w:val="nil"/>
              <w:bottom w:val="single" w:sz="4" w:space="0" w:color="auto"/>
              <w:right w:val="single" w:sz="4" w:space="0" w:color="auto"/>
            </w:tcBorders>
            <w:shd w:val="clear" w:color="auto" w:fill="auto"/>
            <w:noWrap/>
            <w:vAlign w:val="center"/>
            <w:hideMark/>
          </w:tcPr>
          <w:p w14:paraId="7A27B59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606F123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857</w:t>
            </w:r>
          </w:p>
        </w:tc>
        <w:tc>
          <w:tcPr>
            <w:tcW w:w="256" w:type="pct"/>
            <w:tcBorders>
              <w:top w:val="nil"/>
              <w:left w:val="nil"/>
              <w:bottom w:val="single" w:sz="4" w:space="0" w:color="auto"/>
              <w:right w:val="single" w:sz="4" w:space="0" w:color="auto"/>
            </w:tcBorders>
            <w:shd w:val="clear" w:color="auto" w:fill="auto"/>
            <w:noWrap/>
            <w:vAlign w:val="center"/>
            <w:hideMark/>
          </w:tcPr>
          <w:p w14:paraId="201A9B3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1847</w:t>
            </w:r>
          </w:p>
        </w:tc>
        <w:tc>
          <w:tcPr>
            <w:tcW w:w="256" w:type="pct"/>
            <w:tcBorders>
              <w:top w:val="nil"/>
              <w:left w:val="nil"/>
              <w:bottom w:val="single" w:sz="4" w:space="0" w:color="auto"/>
              <w:right w:val="single" w:sz="4" w:space="0" w:color="auto"/>
            </w:tcBorders>
            <w:shd w:val="clear" w:color="auto" w:fill="auto"/>
            <w:noWrap/>
            <w:vAlign w:val="center"/>
            <w:hideMark/>
          </w:tcPr>
          <w:p w14:paraId="37C1D25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1AF3E6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5AF8E2D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TIJERA PARA SUTURA, ANGULADA, CON PUNTAS PLANAS Y ABOTONADAS, DE 105 A 115 MM. DE LONGITUD.</w:t>
            </w:r>
          </w:p>
        </w:tc>
        <w:tc>
          <w:tcPr>
            <w:tcW w:w="533" w:type="pct"/>
            <w:tcBorders>
              <w:top w:val="nil"/>
              <w:left w:val="nil"/>
              <w:bottom w:val="single" w:sz="4" w:space="0" w:color="auto"/>
              <w:right w:val="single" w:sz="4" w:space="0" w:color="auto"/>
            </w:tcBorders>
            <w:shd w:val="clear" w:color="auto" w:fill="auto"/>
            <w:noWrap/>
            <w:vAlign w:val="center"/>
            <w:hideMark/>
          </w:tcPr>
          <w:p w14:paraId="1923E0A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106EFCA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CDF682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71ABD06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w:t>
            </w:r>
          </w:p>
        </w:tc>
      </w:tr>
      <w:tr w:rsidR="002C1C49" w:rsidRPr="00777E3A" w14:paraId="7C82E42B"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B2BBE7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784</w:t>
            </w:r>
          </w:p>
        </w:tc>
        <w:tc>
          <w:tcPr>
            <w:tcW w:w="256" w:type="pct"/>
            <w:tcBorders>
              <w:top w:val="nil"/>
              <w:left w:val="nil"/>
              <w:bottom w:val="single" w:sz="4" w:space="0" w:color="auto"/>
              <w:right w:val="single" w:sz="4" w:space="0" w:color="auto"/>
            </w:tcBorders>
            <w:shd w:val="clear" w:color="auto" w:fill="auto"/>
            <w:vAlign w:val="center"/>
            <w:hideMark/>
          </w:tcPr>
          <w:p w14:paraId="0836474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vAlign w:val="center"/>
            <w:hideMark/>
          </w:tcPr>
          <w:p w14:paraId="255A22D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857</w:t>
            </w:r>
          </w:p>
        </w:tc>
        <w:tc>
          <w:tcPr>
            <w:tcW w:w="256" w:type="pct"/>
            <w:tcBorders>
              <w:top w:val="nil"/>
              <w:left w:val="nil"/>
              <w:bottom w:val="single" w:sz="4" w:space="0" w:color="auto"/>
              <w:right w:val="single" w:sz="4" w:space="0" w:color="auto"/>
            </w:tcBorders>
            <w:shd w:val="clear" w:color="auto" w:fill="auto"/>
            <w:vAlign w:val="center"/>
            <w:hideMark/>
          </w:tcPr>
          <w:p w14:paraId="0DF6C7E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2068</w:t>
            </w:r>
          </w:p>
        </w:tc>
        <w:tc>
          <w:tcPr>
            <w:tcW w:w="256" w:type="pct"/>
            <w:tcBorders>
              <w:top w:val="nil"/>
              <w:left w:val="nil"/>
              <w:bottom w:val="single" w:sz="4" w:space="0" w:color="auto"/>
              <w:right w:val="single" w:sz="4" w:space="0" w:color="auto"/>
            </w:tcBorders>
            <w:shd w:val="clear" w:color="auto" w:fill="auto"/>
            <w:vAlign w:val="center"/>
            <w:hideMark/>
          </w:tcPr>
          <w:p w14:paraId="4F60AFA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vAlign w:val="center"/>
            <w:hideMark/>
          </w:tcPr>
          <w:p w14:paraId="4B40853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5439B7A"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TIJERA VANNAS O VANNAS-TUBINGEN, CURVA, PUNTAS AGUDAS, LONGITUD DE 75 A 85 MM.</w:t>
            </w:r>
          </w:p>
        </w:tc>
        <w:tc>
          <w:tcPr>
            <w:tcW w:w="533" w:type="pct"/>
            <w:tcBorders>
              <w:top w:val="nil"/>
              <w:left w:val="nil"/>
              <w:bottom w:val="single" w:sz="4" w:space="0" w:color="auto"/>
              <w:right w:val="single" w:sz="4" w:space="0" w:color="auto"/>
            </w:tcBorders>
            <w:shd w:val="clear" w:color="auto" w:fill="auto"/>
            <w:noWrap/>
            <w:vAlign w:val="center"/>
            <w:hideMark/>
          </w:tcPr>
          <w:p w14:paraId="0DB03A8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CC281D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CFC20C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F82159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22212A29"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4784D2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785</w:t>
            </w:r>
          </w:p>
        </w:tc>
        <w:tc>
          <w:tcPr>
            <w:tcW w:w="256" w:type="pct"/>
            <w:tcBorders>
              <w:top w:val="nil"/>
              <w:left w:val="nil"/>
              <w:bottom w:val="single" w:sz="4" w:space="0" w:color="auto"/>
              <w:right w:val="single" w:sz="4" w:space="0" w:color="auto"/>
            </w:tcBorders>
            <w:shd w:val="clear" w:color="auto" w:fill="auto"/>
            <w:noWrap/>
            <w:vAlign w:val="center"/>
            <w:hideMark/>
          </w:tcPr>
          <w:p w14:paraId="563534B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52348FB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857</w:t>
            </w:r>
          </w:p>
        </w:tc>
        <w:tc>
          <w:tcPr>
            <w:tcW w:w="256" w:type="pct"/>
            <w:tcBorders>
              <w:top w:val="nil"/>
              <w:left w:val="nil"/>
              <w:bottom w:val="single" w:sz="4" w:space="0" w:color="auto"/>
              <w:right w:val="single" w:sz="4" w:space="0" w:color="auto"/>
            </w:tcBorders>
            <w:shd w:val="clear" w:color="auto" w:fill="auto"/>
            <w:noWrap/>
            <w:vAlign w:val="center"/>
            <w:hideMark/>
          </w:tcPr>
          <w:p w14:paraId="45798E7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1268</w:t>
            </w:r>
          </w:p>
        </w:tc>
        <w:tc>
          <w:tcPr>
            <w:tcW w:w="256" w:type="pct"/>
            <w:tcBorders>
              <w:top w:val="nil"/>
              <w:left w:val="nil"/>
              <w:bottom w:val="single" w:sz="4" w:space="0" w:color="auto"/>
              <w:right w:val="single" w:sz="4" w:space="0" w:color="auto"/>
            </w:tcBorders>
            <w:shd w:val="clear" w:color="auto" w:fill="auto"/>
            <w:noWrap/>
            <w:vAlign w:val="center"/>
            <w:hideMark/>
          </w:tcPr>
          <w:p w14:paraId="635BF75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5A2C018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5441BE4"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UROLOGIA PEDIATRICA. TIJERA JOSEPH CURVA FINA PUNTAS AGUDAS. LONGITUD 150 MM.</w:t>
            </w:r>
          </w:p>
        </w:tc>
        <w:tc>
          <w:tcPr>
            <w:tcW w:w="533" w:type="pct"/>
            <w:tcBorders>
              <w:top w:val="nil"/>
              <w:left w:val="nil"/>
              <w:bottom w:val="single" w:sz="4" w:space="0" w:color="auto"/>
              <w:right w:val="single" w:sz="4" w:space="0" w:color="auto"/>
            </w:tcBorders>
            <w:shd w:val="clear" w:color="auto" w:fill="auto"/>
            <w:noWrap/>
            <w:vAlign w:val="center"/>
            <w:hideMark/>
          </w:tcPr>
          <w:p w14:paraId="00EEF75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A935B3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321FE11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0C0B21E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r w:rsidR="002C1C49" w:rsidRPr="00777E3A" w14:paraId="759B04AC"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D5B2F0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786</w:t>
            </w:r>
          </w:p>
        </w:tc>
        <w:tc>
          <w:tcPr>
            <w:tcW w:w="256" w:type="pct"/>
            <w:tcBorders>
              <w:top w:val="nil"/>
              <w:left w:val="nil"/>
              <w:bottom w:val="single" w:sz="4" w:space="0" w:color="auto"/>
              <w:right w:val="single" w:sz="4" w:space="0" w:color="auto"/>
            </w:tcBorders>
            <w:shd w:val="clear" w:color="auto" w:fill="auto"/>
            <w:noWrap/>
            <w:vAlign w:val="center"/>
            <w:hideMark/>
          </w:tcPr>
          <w:p w14:paraId="5E28DC7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609F8E6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857</w:t>
            </w:r>
          </w:p>
        </w:tc>
        <w:tc>
          <w:tcPr>
            <w:tcW w:w="256" w:type="pct"/>
            <w:tcBorders>
              <w:top w:val="nil"/>
              <w:left w:val="nil"/>
              <w:bottom w:val="single" w:sz="4" w:space="0" w:color="auto"/>
              <w:right w:val="single" w:sz="4" w:space="0" w:color="auto"/>
            </w:tcBorders>
            <w:shd w:val="clear" w:color="auto" w:fill="auto"/>
            <w:noWrap/>
            <w:vAlign w:val="center"/>
            <w:hideMark/>
          </w:tcPr>
          <w:p w14:paraId="64282F2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0294</w:t>
            </w:r>
          </w:p>
        </w:tc>
        <w:tc>
          <w:tcPr>
            <w:tcW w:w="256" w:type="pct"/>
            <w:tcBorders>
              <w:top w:val="nil"/>
              <w:left w:val="nil"/>
              <w:bottom w:val="single" w:sz="4" w:space="0" w:color="auto"/>
              <w:right w:val="single" w:sz="4" w:space="0" w:color="auto"/>
            </w:tcBorders>
            <w:shd w:val="clear" w:color="auto" w:fill="auto"/>
            <w:noWrap/>
            <w:vAlign w:val="center"/>
            <w:hideMark/>
          </w:tcPr>
          <w:p w14:paraId="74A614E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27BE58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621A4E5"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TIJERA OFTALMICA. TIJERA TROUTMAN CASTROVIEJO CURVA A LA DERECHA ROMA LONGITUD 10 CM.</w:t>
            </w:r>
          </w:p>
        </w:tc>
        <w:tc>
          <w:tcPr>
            <w:tcW w:w="533" w:type="pct"/>
            <w:tcBorders>
              <w:top w:val="nil"/>
              <w:left w:val="nil"/>
              <w:bottom w:val="single" w:sz="4" w:space="0" w:color="auto"/>
              <w:right w:val="single" w:sz="4" w:space="0" w:color="auto"/>
            </w:tcBorders>
            <w:shd w:val="clear" w:color="auto" w:fill="auto"/>
            <w:vAlign w:val="center"/>
            <w:hideMark/>
          </w:tcPr>
          <w:p w14:paraId="53BF9CCA"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8EEC2A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7AAF6A1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36870A1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1CE6A94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70F1F0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787</w:t>
            </w:r>
          </w:p>
        </w:tc>
        <w:tc>
          <w:tcPr>
            <w:tcW w:w="256" w:type="pct"/>
            <w:tcBorders>
              <w:top w:val="nil"/>
              <w:left w:val="nil"/>
              <w:bottom w:val="single" w:sz="4" w:space="0" w:color="auto"/>
              <w:right w:val="single" w:sz="4" w:space="0" w:color="auto"/>
            </w:tcBorders>
            <w:shd w:val="clear" w:color="auto" w:fill="auto"/>
            <w:noWrap/>
            <w:vAlign w:val="center"/>
            <w:hideMark/>
          </w:tcPr>
          <w:p w14:paraId="7A26937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34F4AF2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857</w:t>
            </w:r>
          </w:p>
        </w:tc>
        <w:tc>
          <w:tcPr>
            <w:tcW w:w="256" w:type="pct"/>
            <w:tcBorders>
              <w:top w:val="nil"/>
              <w:left w:val="nil"/>
              <w:bottom w:val="single" w:sz="4" w:space="0" w:color="auto"/>
              <w:right w:val="single" w:sz="4" w:space="0" w:color="auto"/>
            </w:tcBorders>
            <w:shd w:val="clear" w:color="auto" w:fill="auto"/>
            <w:noWrap/>
            <w:vAlign w:val="center"/>
            <w:hideMark/>
          </w:tcPr>
          <w:p w14:paraId="29F01A2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0302</w:t>
            </w:r>
          </w:p>
        </w:tc>
        <w:tc>
          <w:tcPr>
            <w:tcW w:w="256" w:type="pct"/>
            <w:tcBorders>
              <w:top w:val="nil"/>
              <w:left w:val="nil"/>
              <w:bottom w:val="single" w:sz="4" w:space="0" w:color="auto"/>
              <w:right w:val="single" w:sz="4" w:space="0" w:color="auto"/>
            </w:tcBorders>
            <w:shd w:val="clear" w:color="auto" w:fill="auto"/>
            <w:noWrap/>
            <w:vAlign w:val="center"/>
            <w:hideMark/>
          </w:tcPr>
          <w:p w14:paraId="7B27F95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47969BF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77EAF0BB"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TIJERA OFTALMICA. TIJERA TROUTMAN CASTROVIEJO CURVA A LA IZQUIERDA ROMA LONGITUD 10 CM.</w:t>
            </w:r>
          </w:p>
        </w:tc>
        <w:tc>
          <w:tcPr>
            <w:tcW w:w="533" w:type="pct"/>
            <w:tcBorders>
              <w:top w:val="nil"/>
              <w:left w:val="nil"/>
              <w:bottom w:val="single" w:sz="4" w:space="0" w:color="auto"/>
              <w:right w:val="single" w:sz="4" w:space="0" w:color="auto"/>
            </w:tcBorders>
            <w:shd w:val="clear" w:color="auto" w:fill="auto"/>
            <w:vAlign w:val="center"/>
            <w:hideMark/>
          </w:tcPr>
          <w:p w14:paraId="0B221C24"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369E3B4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6F545D4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128BEBE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418D3D55"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7F9F6BE"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788</w:t>
            </w:r>
          </w:p>
        </w:tc>
        <w:tc>
          <w:tcPr>
            <w:tcW w:w="256" w:type="pct"/>
            <w:tcBorders>
              <w:top w:val="nil"/>
              <w:left w:val="nil"/>
              <w:bottom w:val="single" w:sz="4" w:space="0" w:color="auto"/>
              <w:right w:val="single" w:sz="4" w:space="0" w:color="auto"/>
            </w:tcBorders>
            <w:shd w:val="clear" w:color="auto" w:fill="auto"/>
            <w:noWrap/>
            <w:vAlign w:val="center"/>
            <w:hideMark/>
          </w:tcPr>
          <w:p w14:paraId="2B7BB5F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4400572A"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857</w:t>
            </w:r>
          </w:p>
        </w:tc>
        <w:tc>
          <w:tcPr>
            <w:tcW w:w="256" w:type="pct"/>
            <w:tcBorders>
              <w:top w:val="nil"/>
              <w:left w:val="nil"/>
              <w:bottom w:val="single" w:sz="4" w:space="0" w:color="auto"/>
              <w:right w:val="single" w:sz="4" w:space="0" w:color="auto"/>
            </w:tcBorders>
            <w:shd w:val="clear" w:color="auto" w:fill="auto"/>
            <w:noWrap/>
            <w:vAlign w:val="center"/>
            <w:hideMark/>
          </w:tcPr>
          <w:p w14:paraId="5C1CB3F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0724</w:t>
            </w:r>
          </w:p>
        </w:tc>
        <w:tc>
          <w:tcPr>
            <w:tcW w:w="256" w:type="pct"/>
            <w:tcBorders>
              <w:top w:val="nil"/>
              <w:left w:val="nil"/>
              <w:bottom w:val="single" w:sz="4" w:space="0" w:color="auto"/>
              <w:right w:val="single" w:sz="4" w:space="0" w:color="auto"/>
            </w:tcBorders>
            <w:shd w:val="clear" w:color="auto" w:fill="auto"/>
            <w:noWrap/>
            <w:vAlign w:val="center"/>
            <w:hideMark/>
          </w:tcPr>
          <w:p w14:paraId="5430A5B4"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6951D33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0320C33F"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TIJERA OFTALMICA. TIJERA VANNAS CURVA CUELLO DE CISNE LONGITUD 8 CM.</w:t>
            </w:r>
          </w:p>
        </w:tc>
        <w:tc>
          <w:tcPr>
            <w:tcW w:w="533" w:type="pct"/>
            <w:tcBorders>
              <w:top w:val="nil"/>
              <w:left w:val="nil"/>
              <w:bottom w:val="single" w:sz="4" w:space="0" w:color="auto"/>
              <w:right w:val="single" w:sz="4" w:space="0" w:color="auto"/>
            </w:tcBorders>
            <w:shd w:val="clear" w:color="auto" w:fill="auto"/>
            <w:vAlign w:val="center"/>
            <w:hideMark/>
          </w:tcPr>
          <w:p w14:paraId="1AEEE855"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5A53D14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C9198A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589AB13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34E71434"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276C21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lastRenderedPageBreak/>
              <w:t>789</w:t>
            </w:r>
          </w:p>
        </w:tc>
        <w:tc>
          <w:tcPr>
            <w:tcW w:w="256" w:type="pct"/>
            <w:tcBorders>
              <w:top w:val="nil"/>
              <w:left w:val="nil"/>
              <w:bottom w:val="single" w:sz="4" w:space="0" w:color="auto"/>
              <w:right w:val="single" w:sz="4" w:space="0" w:color="auto"/>
            </w:tcBorders>
            <w:shd w:val="clear" w:color="auto" w:fill="auto"/>
            <w:noWrap/>
            <w:vAlign w:val="center"/>
            <w:hideMark/>
          </w:tcPr>
          <w:p w14:paraId="0101C36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3BB128D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857</w:t>
            </w:r>
          </w:p>
        </w:tc>
        <w:tc>
          <w:tcPr>
            <w:tcW w:w="256" w:type="pct"/>
            <w:tcBorders>
              <w:top w:val="nil"/>
              <w:left w:val="nil"/>
              <w:bottom w:val="single" w:sz="4" w:space="0" w:color="auto"/>
              <w:right w:val="single" w:sz="4" w:space="0" w:color="auto"/>
            </w:tcBorders>
            <w:shd w:val="clear" w:color="auto" w:fill="auto"/>
            <w:noWrap/>
            <w:vAlign w:val="center"/>
            <w:hideMark/>
          </w:tcPr>
          <w:p w14:paraId="1678C0B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1078</w:t>
            </w:r>
          </w:p>
        </w:tc>
        <w:tc>
          <w:tcPr>
            <w:tcW w:w="256" w:type="pct"/>
            <w:tcBorders>
              <w:top w:val="nil"/>
              <w:left w:val="nil"/>
              <w:bottom w:val="single" w:sz="4" w:space="0" w:color="auto"/>
              <w:right w:val="single" w:sz="4" w:space="0" w:color="auto"/>
            </w:tcBorders>
            <w:shd w:val="clear" w:color="auto" w:fill="auto"/>
            <w:noWrap/>
            <w:vAlign w:val="center"/>
            <w:hideMark/>
          </w:tcPr>
          <w:p w14:paraId="3184D33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256" w:type="pct"/>
            <w:tcBorders>
              <w:top w:val="nil"/>
              <w:left w:val="nil"/>
              <w:bottom w:val="single" w:sz="4" w:space="0" w:color="auto"/>
              <w:right w:val="single" w:sz="4" w:space="0" w:color="auto"/>
            </w:tcBorders>
            <w:shd w:val="clear" w:color="auto" w:fill="auto"/>
            <w:noWrap/>
            <w:vAlign w:val="center"/>
            <w:hideMark/>
          </w:tcPr>
          <w:p w14:paraId="4FA6BB9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4A768F6E"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TIJERA CASTROVIEJO CURVA FINA PUNTAS ROMAS LONGITUD DE 90 A 100 MM.</w:t>
            </w:r>
          </w:p>
        </w:tc>
        <w:tc>
          <w:tcPr>
            <w:tcW w:w="533" w:type="pct"/>
            <w:tcBorders>
              <w:top w:val="nil"/>
              <w:left w:val="nil"/>
              <w:bottom w:val="single" w:sz="4" w:space="0" w:color="auto"/>
              <w:right w:val="single" w:sz="4" w:space="0" w:color="auto"/>
            </w:tcBorders>
            <w:shd w:val="clear" w:color="auto" w:fill="auto"/>
            <w:vAlign w:val="center"/>
            <w:hideMark/>
          </w:tcPr>
          <w:p w14:paraId="41693C10"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7D32082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36EBD6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A658D35"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311A1B5D"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FFEE296"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790</w:t>
            </w:r>
          </w:p>
        </w:tc>
        <w:tc>
          <w:tcPr>
            <w:tcW w:w="256" w:type="pct"/>
            <w:tcBorders>
              <w:top w:val="nil"/>
              <w:left w:val="nil"/>
              <w:bottom w:val="single" w:sz="4" w:space="0" w:color="auto"/>
              <w:right w:val="single" w:sz="4" w:space="0" w:color="auto"/>
            </w:tcBorders>
            <w:shd w:val="clear" w:color="auto" w:fill="auto"/>
            <w:noWrap/>
            <w:vAlign w:val="center"/>
            <w:hideMark/>
          </w:tcPr>
          <w:p w14:paraId="10476A3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1EC26BA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857</w:t>
            </w:r>
          </w:p>
        </w:tc>
        <w:tc>
          <w:tcPr>
            <w:tcW w:w="256" w:type="pct"/>
            <w:tcBorders>
              <w:top w:val="nil"/>
              <w:left w:val="nil"/>
              <w:bottom w:val="single" w:sz="4" w:space="0" w:color="auto"/>
              <w:right w:val="single" w:sz="4" w:space="0" w:color="auto"/>
            </w:tcBorders>
            <w:shd w:val="clear" w:color="auto" w:fill="auto"/>
            <w:noWrap/>
            <w:vAlign w:val="center"/>
            <w:hideMark/>
          </w:tcPr>
          <w:p w14:paraId="23A92EA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1953</w:t>
            </w:r>
          </w:p>
        </w:tc>
        <w:tc>
          <w:tcPr>
            <w:tcW w:w="256" w:type="pct"/>
            <w:tcBorders>
              <w:top w:val="nil"/>
              <w:left w:val="nil"/>
              <w:bottom w:val="single" w:sz="4" w:space="0" w:color="auto"/>
              <w:right w:val="single" w:sz="4" w:space="0" w:color="auto"/>
            </w:tcBorders>
            <w:shd w:val="clear" w:color="auto" w:fill="auto"/>
            <w:noWrap/>
            <w:vAlign w:val="center"/>
            <w:hideMark/>
          </w:tcPr>
          <w:p w14:paraId="2C6E901C"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w:t>
            </w:r>
          </w:p>
        </w:tc>
        <w:tc>
          <w:tcPr>
            <w:tcW w:w="256" w:type="pct"/>
            <w:tcBorders>
              <w:top w:val="nil"/>
              <w:left w:val="nil"/>
              <w:bottom w:val="single" w:sz="4" w:space="0" w:color="auto"/>
              <w:right w:val="single" w:sz="4" w:space="0" w:color="auto"/>
            </w:tcBorders>
            <w:shd w:val="clear" w:color="auto" w:fill="auto"/>
            <w:noWrap/>
            <w:vAlign w:val="center"/>
            <w:hideMark/>
          </w:tcPr>
          <w:p w14:paraId="289B4FC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695125D7"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TIJERA OFTALMICA. TIJERA BARRAQUER DE 54 MM. A 57 MM. DE LONGITUD.</w:t>
            </w:r>
          </w:p>
        </w:tc>
        <w:tc>
          <w:tcPr>
            <w:tcW w:w="533" w:type="pct"/>
            <w:tcBorders>
              <w:top w:val="nil"/>
              <w:left w:val="nil"/>
              <w:bottom w:val="single" w:sz="4" w:space="0" w:color="auto"/>
              <w:right w:val="single" w:sz="4" w:space="0" w:color="auto"/>
            </w:tcBorders>
            <w:shd w:val="clear" w:color="auto" w:fill="auto"/>
            <w:vAlign w:val="center"/>
            <w:hideMark/>
          </w:tcPr>
          <w:p w14:paraId="6925960D" w14:textId="77777777" w:rsidR="002C1C49" w:rsidRPr="00777E3A" w:rsidRDefault="002C1C49" w:rsidP="00A831D5">
            <w:pP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61FA4E9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5AA68100"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0AFBE08"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4</w:t>
            </w:r>
          </w:p>
        </w:tc>
      </w:tr>
      <w:tr w:rsidR="002C1C49" w:rsidRPr="00777E3A" w14:paraId="3BE687CF" w14:textId="77777777" w:rsidTr="00A831D5">
        <w:trPr>
          <w:trHeight w:val="2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1988C2F"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791</w:t>
            </w:r>
          </w:p>
        </w:tc>
        <w:tc>
          <w:tcPr>
            <w:tcW w:w="256" w:type="pct"/>
            <w:tcBorders>
              <w:top w:val="nil"/>
              <w:left w:val="nil"/>
              <w:bottom w:val="single" w:sz="4" w:space="0" w:color="auto"/>
              <w:right w:val="single" w:sz="4" w:space="0" w:color="auto"/>
            </w:tcBorders>
            <w:shd w:val="clear" w:color="auto" w:fill="auto"/>
            <w:noWrap/>
            <w:vAlign w:val="center"/>
            <w:hideMark/>
          </w:tcPr>
          <w:p w14:paraId="6446D94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537</w:t>
            </w:r>
          </w:p>
        </w:tc>
        <w:tc>
          <w:tcPr>
            <w:tcW w:w="256" w:type="pct"/>
            <w:tcBorders>
              <w:top w:val="nil"/>
              <w:left w:val="nil"/>
              <w:bottom w:val="single" w:sz="4" w:space="0" w:color="auto"/>
              <w:right w:val="single" w:sz="4" w:space="0" w:color="auto"/>
            </w:tcBorders>
            <w:shd w:val="clear" w:color="auto" w:fill="auto"/>
            <w:noWrap/>
            <w:vAlign w:val="center"/>
            <w:hideMark/>
          </w:tcPr>
          <w:p w14:paraId="0D09D8A7"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860</w:t>
            </w:r>
          </w:p>
        </w:tc>
        <w:tc>
          <w:tcPr>
            <w:tcW w:w="256" w:type="pct"/>
            <w:tcBorders>
              <w:top w:val="nil"/>
              <w:left w:val="nil"/>
              <w:bottom w:val="single" w:sz="4" w:space="0" w:color="auto"/>
              <w:right w:val="single" w:sz="4" w:space="0" w:color="auto"/>
            </w:tcBorders>
            <w:shd w:val="clear" w:color="auto" w:fill="auto"/>
            <w:noWrap/>
            <w:vAlign w:val="center"/>
            <w:hideMark/>
          </w:tcPr>
          <w:p w14:paraId="4DC9351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0018</w:t>
            </w:r>
          </w:p>
        </w:tc>
        <w:tc>
          <w:tcPr>
            <w:tcW w:w="256" w:type="pct"/>
            <w:tcBorders>
              <w:top w:val="nil"/>
              <w:left w:val="nil"/>
              <w:bottom w:val="single" w:sz="4" w:space="0" w:color="auto"/>
              <w:right w:val="single" w:sz="4" w:space="0" w:color="auto"/>
            </w:tcBorders>
            <w:shd w:val="clear" w:color="auto" w:fill="auto"/>
            <w:noWrap/>
            <w:vAlign w:val="center"/>
            <w:hideMark/>
          </w:tcPr>
          <w:p w14:paraId="3B05A212"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02</w:t>
            </w:r>
          </w:p>
        </w:tc>
        <w:tc>
          <w:tcPr>
            <w:tcW w:w="256" w:type="pct"/>
            <w:tcBorders>
              <w:top w:val="nil"/>
              <w:left w:val="nil"/>
              <w:bottom w:val="single" w:sz="4" w:space="0" w:color="auto"/>
              <w:right w:val="single" w:sz="4" w:space="0" w:color="auto"/>
            </w:tcBorders>
            <w:shd w:val="clear" w:color="auto" w:fill="auto"/>
            <w:noWrap/>
            <w:vAlign w:val="center"/>
            <w:hideMark/>
          </w:tcPr>
          <w:p w14:paraId="62275EA9"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01</w:t>
            </w:r>
          </w:p>
        </w:tc>
        <w:tc>
          <w:tcPr>
            <w:tcW w:w="1411" w:type="pct"/>
            <w:tcBorders>
              <w:top w:val="nil"/>
              <w:left w:val="nil"/>
              <w:bottom w:val="single" w:sz="4" w:space="0" w:color="auto"/>
              <w:right w:val="single" w:sz="4" w:space="0" w:color="auto"/>
            </w:tcBorders>
            <w:shd w:val="clear" w:color="auto" w:fill="auto"/>
            <w:vAlign w:val="center"/>
            <w:hideMark/>
          </w:tcPr>
          <w:p w14:paraId="1B67563C" w14:textId="77777777" w:rsidR="002C1C49" w:rsidRPr="00777E3A" w:rsidRDefault="002C1C49" w:rsidP="00A831D5">
            <w:pPr>
              <w:jc w:val="both"/>
              <w:rPr>
                <w:rFonts w:ascii="Arial" w:hAnsi="Arial" w:cs="Arial"/>
                <w:color w:val="000000"/>
                <w:sz w:val="12"/>
                <w:szCs w:val="12"/>
                <w:lang w:val="es-MX" w:eastAsia="es-MX"/>
              </w:rPr>
            </w:pPr>
            <w:r w:rsidRPr="00777E3A">
              <w:rPr>
                <w:rFonts w:ascii="Arial" w:hAnsi="Arial" w:cs="Arial"/>
                <w:color w:val="000000"/>
                <w:sz w:val="12"/>
                <w:szCs w:val="12"/>
                <w:lang w:val="es-MX" w:eastAsia="es-MX"/>
              </w:rPr>
              <w:t>TIRAPUENTE. TIRAPUENTES MILLER CON TRES PUNTAS DIFERENTES.</w:t>
            </w:r>
          </w:p>
        </w:tc>
        <w:tc>
          <w:tcPr>
            <w:tcW w:w="533" w:type="pct"/>
            <w:tcBorders>
              <w:top w:val="nil"/>
              <w:left w:val="nil"/>
              <w:bottom w:val="single" w:sz="4" w:space="0" w:color="auto"/>
              <w:right w:val="single" w:sz="4" w:space="0" w:color="auto"/>
            </w:tcBorders>
            <w:shd w:val="clear" w:color="auto" w:fill="auto"/>
            <w:noWrap/>
            <w:vAlign w:val="center"/>
            <w:hideMark/>
          </w:tcPr>
          <w:p w14:paraId="6663F14B"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78" w:type="pct"/>
            <w:tcBorders>
              <w:top w:val="nil"/>
              <w:left w:val="nil"/>
              <w:bottom w:val="single" w:sz="4" w:space="0" w:color="auto"/>
              <w:right w:val="single" w:sz="4" w:space="0" w:color="auto"/>
            </w:tcBorders>
            <w:shd w:val="clear" w:color="auto" w:fill="auto"/>
            <w:noWrap/>
            <w:vAlign w:val="center"/>
            <w:hideMark/>
          </w:tcPr>
          <w:p w14:paraId="232CBE9D"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1</w:t>
            </w:r>
          </w:p>
        </w:tc>
        <w:tc>
          <w:tcPr>
            <w:tcW w:w="456" w:type="pct"/>
            <w:tcBorders>
              <w:top w:val="nil"/>
              <w:left w:val="nil"/>
              <w:bottom w:val="single" w:sz="4" w:space="0" w:color="auto"/>
              <w:right w:val="single" w:sz="4" w:space="0" w:color="auto"/>
            </w:tcBorders>
            <w:shd w:val="clear" w:color="auto" w:fill="auto"/>
            <w:noWrap/>
            <w:vAlign w:val="center"/>
            <w:hideMark/>
          </w:tcPr>
          <w:p w14:paraId="069943E3"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PIEZA</w:t>
            </w:r>
          </w:p>
        </w:tc>
        <w:tc>
          <w:tcPr>
            <w:tcW w:w="489" w:type="pct"/>
            <w:tcBorders>
              <w:top w:val="nil"/>
              <w:left w:val="nil"/>
              <w:bottom w:val="single" w:sz="4" w:space="0" w:color="auto"/>
              <w:right w:val="single" w:sz="4" w:space="0" w:color="auto"/>
            </w:tcBorders>
            <w:shd w:val="clear" w:color="auto" w:fill="auto"/>
            <w:noWrap/>
            <w:vAlign w:val="center"/>
            <w:hideMark/>
          </w:tcPr>
          <w:p w14:paraId="40CE0D71" w14:textId="77777777" w:rsidR="002C1C49" w:rsidRPr="00777E3A" w:rsidRDefault="002C1C49" w:rsidP="00A831D5">
            <w:pPr>
              <w:jc w:val="center"/>
              <w:rPr>
                <w:rFonts w:ascii="Arial" w:hAnsi="Arial" w:cs="Arial"/>
                <w:color w:val="000000"/>
                <w:sz w:val="12"/>
                <w:szCs w:val="12"/>
                <w:lang w:val="es-MX" w:eastAsia="es-MX"/>
              </w:rPr>
            </w:pPr>
            <w:r w:rsidRPr="00777E3A">
              <w:rPr>
                <w:rFonts w:ascii="Arial" w:hAnsi="Arial" w:cs="Arial"/>
                <w:color w:val="000000"/>
                <w:sz w:val="12"/>
                <w:szCs w:val="12"/>
                <w:lang w:val="es-MX" w:eastAsia="es-MX"/>
              </w:rPr>
              <w:t>3</w:t>
            </w:r>
          </w:p>
        </w:tc>
      </w:tr>
    </w:tbl>
    <w:p w14:paraId="27EFCFB1" w14:textId="77777777" w:rsidR="005B107C" w:rsidRDefault="005B107C" w:rsidP="000A3429">
      <w:pPr>
        <w:jc w:val="center"/>
        <w:rPr>
          <w:rFonts w:ascii="Montserrat" w:hAnsi="Montserrat" w:cs="Arial"/>
          <w:b/>
          <w:bCs/>
          <w:sz w:val="22"/>
          <w:szCs w:val="22"/>
        </w:rPr>
      </w:pPr>
    </w:p>
    <w:p w14:paraId="34F2722E" w14:textId="77777777" w:rsidR="002C1C49" w:rsidRDefault="002C1C49" w:rsidP="000A3429">
      <w:pPr>
        <w:jc w:val="center"/>
        <w:rPr>
          <w:rFonts w:ascii="Montserrat" w:hAnsi="Montserrat" w:cs="Arial"/>
          <w:b/>
          <w:bCs/>
          <w:sz w:val="22"/>
          <w:szCs w:val="22"/>
        </w:rPr>
      </w:pPr>
    </w:p>
    <w:p w14:paraId="7BF3B2D1" w14:textId="4F1FF6CF" w:rsidR="002C1C49" w:rsidRDefault="002C1C49" w:rsidP="000A3429">
      <w:pPr>
        <w:jc w:val="center"/>
        <w:rPr>
          <w:rFonts w:ascii="Arial" w:hAnsi="Arial" w:cs="Arial"/>
          <w:b/>
          <w:bCs/>
          <w:sz w:val="22"/>
          <w:szCs w:val="22"/>
        </w:rPr>
      </w:pPr>
      <w:r>
        <w:rPr>
          <w:rFonts w:ascii="Arial" w:hAnsi="Arial" w:cs="Arial"/>
          <w:b/>
          <w:bCs/>
          <w:sz w:val="22"/>
          <w:szCs w:val="22"/>
        </w:rPr>
        <w:t>ANEXO 1 “A” NOTAS TECNICAS</w:t>
      </w:r>
    </w:p>
    <w:p w14:paraId="6D5D28BB" w14:textId="77777777" w:rsidR="002C1C49" w:rsidRDefault="002C1C49" w:rsidP="000A3429">
      <w:pPr>
        <w:jc w:val="center"/>
        <w:rPr>
          <w:rFonts w:ascii="Arial" w:hAnsi="Arial" w:cs="Arial"/>
          <w:b/>
          <w:bCs/>
          <w:sz w:val="22"/>
          <w:szCs w:val="22"/>
        </w:rPr>
      </w:pPr>
    </w:p>
    <w:tbl>
      <w:tblPr>
        <w:tblW w:w="5000" w:type="pct"/>
        <w:tblCellMar>
          <w:left w:w="70" w:type="dxa"/>
          <w:right w:w="70" w:type="dxa"/>
        </w:tblCellMar>
        <w:tblLook w:val="04A0" w:firstRow="1" w:lastRow="0" w:firstColumn="1" w:lastColumn="0" w:noHBand="0" w:noVBand="1"/>
      </w:tblPr>
      <w:tblGrid>
        <w:gridCol w:w="521"/>
        <w:gridCol w:w="1348"/>
        <w:gridCol w:w="407"/>
        <w:gridCol w:w="401"/>
        <w:gridCol w:w="407"/>
        <w:gridCol w:w="334"/>
        <w:gridCol w:w="387"/>
        <w:gridCol w:w="6023"/>
      </w:tblGrid>
      <w:tr w:rsidR="002C1C49" w:rsidRPr="00AC1068" w14:paraId="247F8DC8" w14:textId="77777777" w:rsidTr="004E6C5B">
        <w:trPr>
          <w:trHeight w:val="300"/>
          <w:tblHeader/>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E17D3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Partida</w:t>
            </w: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488C900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Nota Tecnica</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537D299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GPO</w:t>
            </w:r>
          </w:p>
        </w:tc>
        <w:tc>
          <w:tcPr>
            <w:tcW w:w="204" w:type="pct"/>
            <w:tcBorders>
              <w:top w:val="single" w:sz="4" w:space="0" w:color="auto"/>
              <w:left w:val="nil"/>
              <w:bottom w:val="single" w:sz="4" w:space="0" w:color="auto"/>
              <w:right w:val="single" w:sz="4" w:space="0" w:color="auto"/>
            </w:tcBorders>
            <w:shd w:val="clear" w:color="auto" w:fill="auto"/>
            <w:vAlign w:val="center"/>
            <w:hideMark/>
          </w:tcPr>
          <w:p w14:paraId="03B24F2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GEN </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6A93E40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ESP</w:t>
            </w:r>
          </w:p>
        </w:tc>
        <w:tc>
          <w:tcPr>
            <w:tcW w:w="170" w:type="pct"/>
            <w:tcBorders>
              <w:top w:val="single" w:sz="4" w:space="0" w:color="auto"/>
              <w:left w:val="nil"/>
              <w:bottom w:val="single" w:sz="4" w:space="0" w:color="auto"/>
              <w:right w:val="single" w:sz="4" w:space="0" w:color="auto"/>
            </w:tcBorders>
            <w:shd w:val="clear" w:color="auto" w:fill="auto"/>
            <w:vAlign w:val="center"/>
            <w:hideMark/>
          </w:tcPr>
          <w:p w14:paraId="469F143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DIF</w:t>
            </w:r>
          </w:p>
        </w:tc>
        <w:tc>
          <w:tcPr>
            <w:tcW w:w="197" w:type="pct"/>
            <w:tcBorders>
              <w:top w:val="single" w:sz="4" w:space="0" w:color="auto"/>
              <w:left w:val="nil"/>
              <w:bottom w:val="single" w:sz="4" w:space="0" w:color="auto"/>
              <w:right w:val="single" w:sz="4" w:space="0" w:color="auto"/>
            </w:tcBorders>
            <w:shd w:val="clear" w:color="auto" w:fill="auto"/>
            <w:vAlign w:val="center"/>
            <w:hideMark/>
          </w:tcPr>
          <w:p w14:paraId="5FD6721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VAR</w:t>
            </w:r>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40E4CC54"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DESCRIPCION</w:t>
            </w:r>
          </w:p>
        </w:tc>
      </w:tr>
      <w:tr w:rsidR="002C1C49" w:rsidRPr="00AC1068" w14:paraId="77816258"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4C6EEE4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119</w:t>
            </w:r>
          </w:p>
        </w:tc>
        <w:tc>
          <w:tcPr>
            <w:tcW w:w="686" w:type="pct"/>
            <w:tcBorders>
              <w:top w:val="nil"/>
              <w:left w:val="nil"/>
              <w:bottom w:val="single" w:sz="4" w:space="0" w:color="auto"/>
              <w:right w:val="single" w:sz="4" w:space="0" w:color="auto"/>
            </w:tcBorders>
            <w:shd w:val="clear" w:color="auto" w:fill="auto"/>
            <w:vAlign w:val="center"/>
            <w:hideMark/>
          </w:tcPr>
          <w:p w14:paraId="56B7CB3F"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Para uso en ventilador Drager EVITA V600 en modo neonatal</w:t>
            </w:r>
          </w:p>
        </w:tc>
        <w:tc>
          <w:tcPr>
            <w:tcW w:w="207" w:type="pct"/>
            <w:tcBorders>
              <w:top w:val="nil"/>
              <w:left w:val="nil"/>
              <w:bottom w:val="single" w:sz="4" w:space="0" w:color="auto"/>
              <w:right w:val="single" w:sz="4" w:space="0" w:color="auto"/>
            </w:tcBorders>
            <w:shd w:val="clear" w:color="auto" w:fill="auto"/>
            <w:vAlign w:val="center"/>
            <w:hideMark/>
          </w:tcPr>
          <w:p w14:paraId="63FD053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7CBE7E0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017</w:t>
            </w:r>
          </w:p>
        </w:tc>
        <w:tc>
          <w:tcPr>
            <w:tcW w:w="207" w:type="pct"/>
            <w:tcBorders>
              <w:top w:val="nil"/>
              <w:left w:val="nil"/>
              <w:bottom w:val="single" w:sz="4" w:space="0" w:color="auto"/>
              <w:right w:val="single" w:sz="4" w:space="0" w:color="auto"/>
            </w:tcBorders>
            <w:shd w:val="clear" w:color="auto" w:fill="auto"/>
            <w:vAlign w:val="center"/>
            <w:hideMark/>
          </w:tcPr>
          <w:p w14:paraId="32F4B07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1353</w:t>
            </w:r>
          </w:p>
        </w:tc>
        <w:tc>
          <w:tcPr>
            <w:tcW w:w="170" w:type="pct"/>
            <w:tcBorders>
              <w:top w:val="nil"/>
              <w:left w:val="nil"/>
              <w:bottom w:val="single" w:sz="4" w:space="0" w:color="auto"/>
              <w:right w:val="single" w:sz="4" w:space="0" w:color="auto"/>
            </w:tcBorders>
            <w:shd w:val="clear" w:color="auto" w:fill="auto"/>
            <w:vAlign w:val="center"/>
            <w:hideMark/>
          </w:tcPr>
          <w:p w14:paraId="7022F02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07637B4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0E7D49B5"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ADAPTADOR PARA SENSOR DE FLUJO NEONATAL. PRESENTACION: CAJA 1 PIEZA. NUMERO DE CATALOGO: 8411130. PARA SU USO EN EL EQUIPO: CLAVE 531 941 0980 VENTILADOR VOLUMETRICO NEONATAL-PEDIATRIACO-ADULTO. MARCA: DRÄGER. MODELO: EVITA CON HUMIDIFICADOR F&amp;P 850.</w:t>
            </w:r>
          </w:p>
        </w:tc>
      </w:tr>
      <w:tr w:rsidR="002C1C49" w:rsidRPr="00AC1068" w14:paraId="290BC9F5"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39A6AFA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121</w:t>
            </w:r>
          </w:p>
        </w:tc>
        <w:tc>
          <w:tcPr>
            <w:tcW w:w="686" w:type="pct"/>
            <w:tcBorders>
              <w:top w:val="nil"/>
              <w:left w:val="nil"/>
              <w:bottom w:val="single" w:sz="4" w:space="0" w:color="auto"/>
              <w:right w:val="single" w:sz="4" w:space="0" w:color="auto"/>
            </w:tcBorders>
            <w:shd w:val="clear" w:color="auto" w:fill="auto"/>
            <w:vAlign w:val="center"/>
            <w:hideMark/>
          </w:tcPr>
          <w:p w14:paraId="4AAD3983"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central de monitoreo Infinity Vista XL</w:t>
            </w:r>
          </w:p>
        </w:tc>
        <w:tc>
          <w:tcPr>
            <w:tcW w:w="207" w:type="pct"/>
            <w:tcBorders>
              <w:top w:val="nil"/>
              <w:left w:val="nil"/>
              <w:bottom w:val="single" w:sz="4" w:space="0" w:color="auto"/>
              <w:right w:val="single" w:sz="4" w:space="0" w:color="auto"/>
            </w:tcBorders>
            <w:shd w:val="clear" w:color="auto" w:fill="auto"/>
            <w:vAlign w:val="center"/>
            <w:hideMark/>
          </w:tcPr>
          <w:p w14:paraId="728437F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5565109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017</w:t>
            </w:r>
          </w:p>
        </w:tc>
        <w:tc>
          <w:tcPr>
            <w:tcW w:w="207" w:type="pct"/>
            <w:tcBorders>
              <w:top w:val="nil"/>
              <w:left w:val="nil"/>
              <w:bottom w:val="single" w:sz="4" w:space="0" w:color="auto"/>
              <w:right w:val="single" w:sz="4" w:space="0" w:color="auto"/>
            </w:tcBorders>
            <w:shd w:val="clear" w:color="auto" w:fill="auto"/>
            <w:vAlign w:val="center"/>
            <w:hideMark/>
          </w:tcPr>
          <w:p w14:paraId="2139904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2088</w:t>
            </w:r>
          </w:p>
        </w:tc>
        <w:tc>
          <w:tcPr>
            <w:tcW w:w="170" w:type="pct"/>
            <w:tcBorders>
              <w:top w:val="nil"/>
              <w:left w:val="nil"/>
              <w:bottom w:val="single" w:sz="4" w:space="0" w:color="auto"/>
              <w:right w:val="single" w:sz="4" w:space="0" w:color="auto"/>
            </w:tcBorders>
            <w:shd w:val="clear" w:color="auto" w:fill="auto"/>
            <w:vAlign w:val="center"/>
            <w:hideMark/>
          </w:tcPr>
          <w:p w14:paraId="3860A21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6E377CA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61B64898"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ADAPTADOR PARA ECG PARA CONECTAR EL MONOLEAD 3/5 AL ADAPTADOR MULTIMED 5. PRESENTACION: PIEZA. NUMERO DE CATALOGO: MS14679. PARA SU USO EN EQUIPO MEDICO: CLAVE: 531.632.0554.03.01 CENTRAL DE MONITOREO PARA MULTIPLES CAMAS MARCA: DRAGER. MODELO: INFINITY CENTRAL STATION / INFINITY KAPPA. DELTA SERIES.</w:t>
            </w:r>
          </w:p>
        </w:tc>
      </w:tr>
      <w:tr w:rsidR="002C1C49" w:rsidRPr="00AC1068" w14:paraId="3316B5F2" w14:textId="77777777" w:rsidTr="004E6C5B">
        <w:trPr>
          <w:trHeight w:val="66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444F949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122</w:t>
            </w:r>
          </w:p>
        </w:tc>
        <w:tc>
          <w:tcPr>
            <w:tcW w:w="686" w:type="pct"/>
            <w:tcBorders>
              <w:top w:val="nil"/>
              <w:left w:val="nil"/>
              <w:bottom w:val="single" w:sz="4" w:space="0" w:color="auto"/>
              <w:right w:val="single" w:sz="4" w:space="0" w:color="auto"/>
            </w:tcBorders>
            <w:shd w:val="clear" w:color="auto" w:fill="auto"/>
            <w:vAlign w:val="center"/>
            <w:hideMark/>
          </w:tcPr>
          <w:p w14:paraId="3C037357"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central de monitoreo Infinity Vista XL</w:t>
            </w:r>
          </w:p>
        </w:tc>
        <w:tc>
          <w:tcPr>
            <w:tcW w:w="207" w:type="pct"/>
            <w:tcBorders>
              <w:top w:val="nil"/>
              <w:left w:val="nil"/>
              <w:bottom w:val="single" w:sz="4" w:space="0" w:color="auto"/>
              <w:right w:val="single" w:sz="4" w:space="0" w:color="auto"/>
            </w:tcBorders>
            <w:shd w:val="clear" w:color="auto" w:fill="auto"/>
            <w:vAlign w:val="center"/>
            <w:hideMark/>
          </w:tcPr>
          <w:p w14:paraId="6B6CA35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41C2955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017</w:t>
            </w:r>
          </w:p>
        </w:tc>
        <w:tc>
          <w:tcPr>
            <w:tcW w:w="207" w:type="pct"/>
            <w:tcBorders>
              <w:top w:val="nil"/>
              <w:left w:val="nil"/>
              <w:bottom w:val="single" w:sz="4" w:space="0" w:color="auto"/>
              <w:right w:val="single" w:sz="4" w:space="0" w:color="auto"/>
            </w:tcBorders>
            <w:shd w:val="clear" w:color="auto" w:fill="auto"/>
            <w:vAlign w:val="center"/>
            <w:hideMark/>
          </w:tcPr>
          <w:p w14:paraId="60E93ED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2120</w:t>
            </w:r>
          </w:p>
        </w:tc>
        <w:tc>
          <w:tcPr>
            <w:tcW w:w="170" w:type="pct"/>
            <w:tcBorders>
              <w:top w:val="nil"/>
              <w:left w:val="nil"/>
              <w:bottom w:val="single" w:sz="4" w:space="0" w:color="auto"/>
              <w:right w:val="single" w:sz="4" w:space="0" w:color="auto"/>
            </w:tcBorders>
            <w:shd w:val="clear" w:color="auto" w:fill="auto"/>
            <w:vAlign w:val="center"/>
            <w:hideMark/>
          </w:tcPr>
          <w:p w14:paraId="6F1CBC6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3C75D19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0EF6F4B6"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ADAPTADOR PARA PRESION SANGUINEA INVASIVA, DE 10 A 7 CLAVIJAS. CONECTA LOS CABLES PARA TRANSDUCTORES DE PRESION (DE 10 CLAVIJAS) AL MONITOR (CONFIGURADO CON ENTRADA DE 7 CLAVIJAS). PRESENTACION: PIEZA. NUMERO DE CATALOGO: 3368383. PARA SU USO EN EL EQUIPO MEDICO: CLAVE 531.632.0554.03.01 CENTRAL DE MONITOREO PARA MULTIPLES CAMAS. MARCA: DRAGER MODELO: INFINITY CENTRAL STATION / INFINITY VISTA XL</w:t>
            </w:r>
          </w:p>
        </w:tc>
      </w:tr>
      <w:tr w:rsidR="002C1C49" w:rsidRPr="00AC1068" w14:paraId="634E1E67" w14:textId="77777777" w:rsidTr="004E6C5B">
        <w:trPr>
          <w:trHeight w:val="82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094ED7D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123</w:t>
            </w:r>
          </w:p>
        </w:tc>
        <w:tc>
          <w:tcPr>
            <w:tcW w:w="686" w:type="pct"/>
            <w:tcBorders>
              <w:top w:val="nil"/>
              <w:left w:val="nil"/>
              <w:bottom w:val="single" w:sz="4" w:space="0" w:color="auto"/>
              <w:right w:val="single" w:sz="4" w:space="0" w:color="auto"/>
            </w:tcBorders>
            <w:shd w:val="clear" w:color="auto" w:fill="auto"/>
            <w:vAlign w:val="center"/>
            <w:hideMark/>
          </w:tcPr>
          <w:p w14:paraId="30BBEFAF"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central de monitoreo Infinity Vista XL</w:t>
            </w:r>
          </w:p>
        </w:tc>
        <w:tc>
          <w:tcPr>
            <w:tcW w:w="207" w:type="pct"/>
            <w:tcBorders>
              <w:top w:val="nil"/>
              <w:left w:val="nil"/>
              <w:bottom w:val="single" w:sz="4" w:space="0" w:color="auto"/>
              <w:right w:val="single" w:sz="4" w:space="0" w:color="auto"/>
            </w:tcBorders>
            <w:shd w:val="clear" w:color="auto" w:fill="auto"/>
            <w:vAlign w:val="center"/>
            <w:hideMark/>
          </w:tcPr>
          <w:p w14:paraId="34E6E17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18648AB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017</w:t>
            </w:r>
          </w:p>
        </w:tc>
        <w:tc>
          <w:tcPr>
            <w:tcW w:w="207" w:type="pct"/>
            <w:tcBorders>
              <w:top w:val="nil"/>
              <w:left w:val="nil"/>
              <w:bottom w:val="single" w:sz="4" w:space="0" w:color="auto"/>
              <w:right w:val="single" w:sz="4" w:space="0" w:color="auto"/>
            </w:tcBorders>
            <w:shd w:val="clear" w:color="auto" w:fill="auto"/>
            <w:vAlign w:val="center"/>
            <w:hideMark/>
          </w:tcPr>
          <w:p w14:paraId="642A6B5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2062</w:t>
            </w:r>
          </w:p>
        </w:tc>
        <w:tc>
          <w:tcPr>
            <w:tcW w:w="170" w:type="pct"/>
            <w:tcBorders>
              <w:top w:val="nil"/>
              <w:left w:val="nil"/>
              <w:bottom w:val="single" w:sz="4" w:space="0" w:color="auto"/>
              <w:right w:val="single" w:sz="4" w:space="0" w:color="auto"/>
            </w:tcBorders>
            <w:shd w:val="clear" w:color="auto" w:fill="auto"/>
            <w:vAlign w:val="center"/>
            <w:hideMark/>
          </w:tcPr>
          <w:p w14:paraId="4A63DE4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74538AE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02</w:t>
            </w:r>
          </w:p>
        </w:tc>
        <w:tc>
          <w:tcPr>
            <w:tcW w:w="3064" w:type="pct"/>
            <w:tcBorders>
              <w:top w:val="nil"/>
              <w:left w:val="nil"/>
              <w:bottom w:val="single" w:sz="4" w:space="0" w:color="auto"/>
              <w:right w:val="single" w:sz="4" w:space="0" w:color="auto"/>
            </w:tcBorders>
            <w:shd w:val="clear" w:color="auto" w:fill="auto"/>
            <w:vAlign w:val="center"/>
            <w:hideMark/>
          </w:tcPr>
          <w:p w14:paraId="4403DD50"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ADAPTADOR MULTIPARAMETRO MULTIMED 5 (LONGITUD: 1.5 M), CON CONECTOR RECTANGULAR AL EQUIPO Y CON RECEPTACULO PARA ACOMODAR CABLE DE 3 O 5 DERIVACIONES ECG, UNA SONDA DE TEMPERATURA (O DOS CON PIEZA. EN "Y"), Y CABLE DE EXTENSION PARA SPO2. PRESENTACION: PIEZA. NUMERO DE CATALOGO: 5950196. PARA SU USO EN EQUIPO MEDICO: CLAVE: 531.632.0554.01.01 CENTRAL DE MONITOREO PARA MULTIPLES CAMAS. MARCA: DRAGER. MODELO: INFINITY CENTRAL STATION / INFINITY KAPPA. DELTA SERIES.</w:t>
            </w:r>
          </w:p>
        </w:tc>
      </w:tr>
      <w:tr w:rsidR="002C1C49" w:rsidRPr="00AC1068" w14:paraId="7C3616F5"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46F1352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124</w:t>
            </w:r>
          </w:p>
        </w:tc>
        <w:tc>
          <w:tcPr>
            <w:tcW w:w="686" w:type="pct"/>
            <w:tcBorders>
              <w:top w:val="nil"/>
              <w:left w:val="nil"/>
              <w:bottom w:val="single" w:sz="4" w:space="0" w:color="auto"/>
              <w:right w:val="single" w:sz="4" w:space="0" w:color="auto"/>
            </w:tcBorders>
            <w:shd w:val="clear" w:color="auto" w:fill="auto"/>
            <w:vAlign w:val="center"/>
            <w:hideMark/>
          </w:tcPr>
          <w:p w14:paraId="2E91DE6F"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Varilla compativle con equipo Storz o Valtrix (0.8mm)</w:t>
            </w:r>
          </w:p>
        </w:tc>
        <w:tc>
          <w:tcPr>
            <w:tcW w:w="207" w:type="pct"/>
            <w:tcBorders>
              <w:top w:val="nil"/>
              <w:left w:val="nil"/>
              <w:bottom w:val="single" w:sz="4" w:space="0" w:color="auto"/>
              <w:right w:val="single" w:sz="4" w:space="0" w:color="auto"/>
            </w:tcBorders>
            <w:shd w:val="clear" w:color="auto" w:fill="auto"/>
            <w:vAlign w:val="center"/>
            <w:hideMark/>
          </w:tcPr>
          <w:p w14:paraId="2D0F0F0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35C177E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017</w:t>
            </w:r>
          </w:p>
        </w:tc>
        <w:tc>
          <w:tcPr>
            <w:tcW w:w="207" w:type="pct"/>
            <w:tcBorders>
              <w:top w:val="nil"/>
              <w:left w:val="nil"/>
              <w:bottom w:val="single" w:sz="4" w:space="0" w:color="auto"/>
              <w:right w:val="single" w:sz="4" w:space="0" w:color="auto"/>
            </w:tcBorders>
            <w:shd w:val="clear" w:color="auto" w:fill="auto"/>
            <w:vAlign w:val="center"/>
            <w:hideMark/>
          </w:tcPr>
          <w:p w14:paraId="5A21E7B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3664</w:t>
            </w:r>
          </w:p>
        </w:tc>
        <w:tc>
          <w:tcPr>
            <w:tcW w:w="170" w:type="pct"/>
            <w:tcBorders>
              <w:top w:val="nil"/>
              <w:left w:val="nil"/>
              <w:bottom w:val="single" w:sz="4" w:space="0" w:color="auto"/>
              <w:right w:val="single" w:sz="4" w:space="0" w:color="auto"/>
            </w:tcBorders>
            <w:shd w:val="clear" w:color="auto" w:fill="auto"/>
            <w:vAlign w:val="center"/>
            <w:hideMark/>
          </w:tcPr>
          <w:p w14:paraId="61C3D2B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307791E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7624C8BE"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EXTRACTOR DE CALCULOS NITINOL NCIRCLE CON DIAMETRO DE TRABAJO 1.5 FR X 115 CM. PRESENTACION: PIEZA. NUMERO DE CATALOGO: NTSE-015115. PARA SU USO EN EL EQUIPO: LITOTRIPTOR INTRACORPOREO ELECTROMECANICO CON ACCESORIOS PARA URETERO Y NEFROSCOPIA. CLAVE: 531.584.0214. MARCA: STORZ. MODELO: 11278AU1.</w:t>
            </w:r>
          </w:p>
        </w:tc>
      </w:tr>
      <w:tr w:rsidR="002C1C49" w:rsidRPr="00AC1068" w14:paraId="0673C921"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421BB19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125</w:t>
            </w:r>
          </w:p>
        </w:tc>
        <w:tc>
          <w:tcPr>
            <w:tcW w:w="686" w:type="pct"/>
            <w:tcBorders>
              <w:top w:val="nil"/>
              <w:left w:val="nil"/>
              <w:bottom w:val="single" w:sz="4" w:space="0" w:color="auto"/>
              <w:right w:val="single" w:sz="4" w:space="0" w:color="auto"/>
            </w:tcBorders>
            <w:shd w:val="clear" w:color="auto" w:fill="auto"/>
            <w:vAlign w:val="center"/>
            <w:hideMark/>
          </w:tcPr>
          <w:p w14:paraId="3B798A35"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Varilla compativle con equipo Storz o Valtrix (0.8mm)</w:t>
            </w:r>
          </w:p>
        </w:tc>
        <w:tc>
          <w:tcPr>
            <w:tcW w:w="207" w:type="pct"/>
            <w:tcBorders>
              <w:top w:val="nil"/>
              <w:left w:val="nil"/>
              <w:bottom w:val="single" w:sz="4" w:space="0" w:color="auto"/>
              <w:right w:val="single" w:sz="4" w:space="0" w:color="auto"/>
            </w:tcBorders>
            <w:shd w:val="clear" w:color="auto" w:fill="auto"/>
            <w:vAlign w:val="center"/>
            <w:hideMark/>
          </w:tcPr>
          <w:p w14:paraId="40B7F99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6CEF8DC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017</w:t>
            </w:r>
          </w:p>
        </w:tc>
        <w:tc>
          <w:tcPr>
            <w:tcW w:w="207" w:type="pct"/>
            <w:tcBorders>
              <w:top w:val="nil"/>
              <w:left w:val="nil"/>
              <w:bottom w:val="single" w:sz="4" w:space="0" w:color="auto"/>
              <w:right w:val="single" w:sz="4" w:space="0" w:color="auto"/>
            </w:tcBorders>
            <w:shd w:val="clear" w:color="auto" w:fill="auto"/>
            <w:vAlign w:val="center"/>
            <w:hideMark/>
          </w:tcPr>
          <w:p w14:paraId="3D1F807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3706</w:t>
            </w:r>
          </w:p>
        </w:tc>
        <w:tc>
          <w:tcPr>
            <w:tcW w:w="170" w:type="pct"/>
            <w:tcBorders>
              <w:top w:val="nil"/>
              <w:left w:val="nil"/>
              <w:bottom w:val="single" w:sz="4" w:space="0" w:color="auto"/>
              <w:right w:val="single" w:sz="4" w:space="0" w:color="auto"/>
            </w:tcBorders>
            <w:shd w:val="clear" w:color="auto" w:fill="auto"/>
            <w:vAlign w:val="center"/>
            <w:hideMark/>
          </w:tcPr>
          <w:p w14:paraId="7C8FEEE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38CE05E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52C5B9BF"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EXTRACTOR DE CALCULOS NITINOL NCIRCLE CON DIAMETRO DE TRABAJO 3 FR X 115 CM PRESENTACION: PIEZA. NUMERO DE CATALOGO: NTSE-030115-UDH. PARA SU USO EN EL EQUIPO: LITOTRIPTOR INTRACORPOREO ELECTROMECANICO CON ACCESORIOS PARA URETERO Y NEFROSCOPIA. CLAVE: 531.584.0214. MARCA: STORZ. MODELO: 11278AU1.</w:t>
            </w:r>
          </w:p>
        </w:tc>
      </w:tr>
      <w:tr w:rsidR="002C1C49" w:rsidRPr="00AC1068" w14:paraId="5F4695AB"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22F7AA5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129</w:t>
            </w:r>
          </w:p>
        </w:tc>
        <w:tc>
          <w:tcPr>
            <w:tcW w:w="686" w:type="pct"/>
            <w:tcBorders>
              <w:top w:val="nil"/>
              <w:left w:val="nil"/>
              <w:bottom w:val="single" w:sz="4" w:space="0" w:color="auto"/>
              <w:right w:val="single" w:sz="4" w:space="0" w:color="auto"/>
            </w:tcBorders>
            <w:shd w:val="clear" w:color="auto" w:fill="auto"/>
            <w:vAlign w:val="center"/>
            <w:hideMark/>
          </w:tcPr>
          <w:p w14:paraId="124DA92A"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Requiere incluir aplicadores Microbrush por frasco</w:t>
            </w:r>
          </w:p>
        </w:tc>
        <w:tc>
          <w:tcPr>
            <w:tcW w:w="207" w:type="pct"/>
            <w:tcBorders>
              <w:top w:val="nil"/>
              <w:left w:val="nil"/>
              <w:bottom w:val="single" w:sz="4" w:space="0" w:color="auto"/>
              <w:right w:val="single" w:sz="4" w:space="0" w:color="auto"/>
            </w:tcBorders>
            <w:shd w:val="clear" w:color="auto" w:fill="auto"/>
            <w:vAlign w:val="center"/>
            <w:hideMark/>
          </w:tcPr>
          <w:p w14:paraId="485F6B8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0FACE78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018</w:t>
            </w:r>
          </w:p>
        </w:tc>
        <w:tc>
          <w:tcPr>
            <w:tcW w:w="207" w:type="pct"/>
            <w:tcBorders>
              <w:top w:val="nil"/>
              <w:left w:val="nil"/>
              <w:bottom w:val="single" w:sz="4" w:space="0" w:color="auto"/>
              <w:right w:val="single" w:sz="4" w:space="0" w:color="auto"/>
            </w:tcBorders>
            <w:shd w:val="clear" w:color="auto" w:fill="auto"/>
            <w:vAlign w:val="center"/>
            <w:hideMark/>
          </w:tcPr>
          <w:p w14:paraId="773AAC1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0073</w:t>
            </w:r>
          </w:p>
        </w:tc>
        <w:tc>
          <w:tcPr>
            <w:tcW w:w="170" w:type="pct"/>
            <w:tcBorders>
              <w:top w:val="nil"/>
              <w:left w:val="nil"/>
              <w:bottom w:val="single" w:sz="4" w:space="0" w:color="auto"/>
              <w:right w:val="single" w:sz="4" w:space="0" w:color="auto"/>
            </w:tcBorders>
            <w:shd w:val="clear" w:color="auto" w:fill="auto"/>
            <w:vAlign w:val="center"/>
            <w:hideMark/>
          </w:tcPr>
          <w:p w14:paraId="20E9A35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3E2CDD8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5A3C8852"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ADHESIVO DENTAL PARA RESINAS DIRECTAS AUTOPOLIMERIZABLE O FOTOPOLIMERIZABLE PRESENTACION: FRASCO DE 4 ML. PARA SU USO EN EL EQUIPO: LAMPARA DE FOTOCURADO DE RESINAS Y CEMENTOS FOTOPOLIMERIZABLES. CLAVE: 531.562.0020. MARCA: TODAS. MODELO: TODOS.</w:t>
            </w:r>
          </w:p>
        </w:tc>
      </w:tr>
      <w:tr w:rsidR="002C1C49" w:rsidRPr="00AC1068" w14:paraId="6D3021FE"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31E89FD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130</w:t>
            </w:r>
          </w:p>
        </w:tc>
        <w:tc>
          <w:tcPr>
            <w:tcW w:w="686" w:type="pct"/>
            <w:tcBorders>
              <w:top w:val="nil"/>
              <w:left w:val="nil"/>
              <w:bottom w:val="single" w:sz="4" w:space="0" w:color="auto"/>
              <w:right w:val="single" w:sz="4" w:space="0" w:color="auto"/>
            </w:tcBorders>
            <w:shd w:val="clear" w:color="auto" w:fill="auto"/>
            <w:vAlign w:val="center"/>
            <w:hideMark/>
          </w:tcPr>
          <w:p w14:paraId="444878A2"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Requiere incluir aplicadores Microbrush por frasco</w:t>
            </w:r>
          </w:p>
        </w:tc>
        <w:tc>
          <w:tcPr>
            <w:tcW w:w="207" w:type="pct"/>
            <w:tcBorders>
              <w:top w:val="nil"/>
              <w:left w:val="nil"/>
              <w:bottom w:val="single" w:sz="4" w:space="0" w:color="auto"/>
              <w:right w:val="single" w:sz="4" w:space="0" w:color="auto"/>
            </w:tcBorders>
            <w:shd w:val="clear" w:color="auto" w:fill="auto"/>
            <w:vAlign w:val="center"/>
            <w:hideMark/>
          </w:tcPr>
          <w:p w14:paraId="2B48B8E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1FEACF9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018</w:t>
            </w:r>
          </w:p>
        </w:tc>
        <w:tc>
          <w:tcPr>
            <w:tcW w:w="207" w:type="pct"/>
            <w:tcBorders>
              <w:top w:val="nil"/>
              <w:left w:val="nil"/>
              <w:bottom w:val="single" w:sz="4" w:space="0" w:color="auto"/>
              <w:right w:val="single" w:sz="4" w:space="0" w:color="auto"/>
            </w:tcBorders>
            <w:shd w:val="clear" w:color="auto" w:fill="auto"/>
            <w:vAlign w:val="center"/>
            <w:hideMark/>
          </w:tcPr>
          <w:p w14:paraId="0E2A7A8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0081</w:t>
            </w:r>
          </w:p>
        </w:tc>
        <w:tc>
          <w:tcPr>
            <w:tcW w:w="170" w:type="pct"/>
            <w:tcBorders>
              <w:top w:val="nil"/>
              <w:left w:val="nil"/>
              <w:bottom w:val="single" w:sz="4" w:space="0" w:color="auto"/>
              <w:right w:val="single" w:sz="4" w:space="0" w:color="auto"/>
            </w:tcBorders>
            <w:shd w:val="clear" w:color="auto" w:fill="auto"/>
            <w:vAlign w:val="center"/>
            <w:hideMark/>
          </w:tcPr>
          <w:p w14:paraId="0EAB0FA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5384D44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29D1B597"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ADHESIVO DENTAL PARA RESINAS DIRECTAS AUTOPOLIMERIZABLE O FOTOPOLIMERIZABLE PRESENTACION: FRASCO DE 5 ML. PARA SU USO EN EL EQUIPO: LAMPARA DE FOTOCURADO DE RESINAS Y CEMENTOS FOTOPOLIMERIZABLES. CLAVE: 531.562.0020. MARCA: TODAS. MODELO: TODOS.</w:t>
            </w:r>
          </w:p>
        </w:tc>
      </w:tr>
      <w:tr w:rsidR="002C1C49" w:rsidRPr="00AC1068" w14:paraId="6AA06642"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6A94F9B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131</w:t>
            </w:r>
          </w:p>
        </w:tc>
        <w:tc>
          <w:tcPr>
            <w:tcW w:w="686" w:type="pct"/>
            <w:tcBorders>
              <w:top w:val="nil"/>
              <w:left w:val="nil"/>
              <w:bottom w:val="single" w:sz="4" w:space="0" w:color="auto"/>
              <w:right w:val="single" w:sz="4" w:space="0" w:color="auto"/>
            </w:tcBorders>
            <w:shd w:val="clear" w:color="auto" w:fill="auto"/>
            <w:vAlign w:val="center"/>
            <w:hideMark/>
          </w:tcPr>
          <w:p w14:paraId="703BF535"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Requiere incluir aplicadores Microbrush por frasco</w:t>
            </w:r>
          </w:p>
        </w:tc>
        <w:tc>
          <w:tcPr>
            <w:tcW w:w="207" w:type="pct"/>
            <w:tcBorders>
              <w:top w:val="nil"/>
              <w:left w:val="nil"/>
              <w:bottom w:val="single" w:sz="4" w:space="0" w:color="auto"/>
              <w:right w:val="single" w:sz="4" w:space="0" w:color="auto"/>
            </w:tcBorders>
            <w:shd w:val="clear" w:color="auto" w:fill="auto"/>
            <w:vAlign w:val="center"/>
            <w:hideMark/>
          </w:tcPr>
          <w:p w14:paraId="473AE06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38BF837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018</w:t>
            </w:r>
          </w:p>
        </w:tc>
        <w:tc>
          <w:tcPr>
            <w:tcW w:w="207" w:type="pct"/>
            <w:tcBorders>
              <w:top w:val="nil"/>
              <w:left w:val="nil"/>
              <w:bottom w:val="single" w:sz="4" w:space="0" w:color="auto"/>
              <w:right w:val="single" w:sz="4" w:space="0" w:color="auto"/>
            </w:tcBorders>
            <w:shd w:val="clear" w:color="auto" w:fill="auto"/>
            <w:vAlign w:val="center"/>
            <w:hideMark/>
          </w:tcPr>
          <w:p w14:paraId="26245BD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0099</w:t>
            </w:r>
          </w:p>
        </w:tc>
        <w:tc>
          <w:tcPr>
            <w:tcW w:w="170" w:type="pct"/>
            <w:tcBorders>
              <w:top w:val="nil"/>
              <w:left w:val="nil"/>
              <w:bottom w:val="single" w:sz="4" w:space="0" w:color="auto"/>
              <w:right w:val="single" w:sz="4" w:space="0" w:color="auto"/>
            </w:tcBorders>
            <w:shd w:val="clear" w:color="auto" w:fill="auto"/>
            <w:vAlign w:val="center"/>
            <w:hideMark/>
          </w:tcPr>
          <w:p w14:paraId="5BE3B2C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494F33B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7E7F099A"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ADHESIVO DENTAL PARA RESINAS DIRECTAS AUTOPOLIMERIZABLE O FOTOPOLIMERIZABLE PRESENTACION: FRASCO DE 6 ML. PARA SU USO EN EL EQUIPO: LAMPARA DE FOTOCURADO DE RESINAS Y CEMENTOS FOTOPOLIMERIZABLES. CLAVE: 531.562.0020. MARCA: TODAS. MODELO: TODOS.</w:t>
            </w:r>
          </w:p>
        </w:tc>
      </w:tr>
      <w:tr w:rsidR="002C1C49" w:rsidRPr="00AC1068" w14:paraId="4E74FF06"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267FE1F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134</w:t>
            </w:r>
          </w:p>
        </w:tc>
        <w:tc>
          <w:tcPr>
            <w:tcW w:w="686" w:type="pct"/>
            <w:tcBorders>
              <w:top w:val="nil"/>
              <w:left w:val="nil"/>
              <w:bottom w:val="single" w:sz="4" w:space="0" w:color="auto"/>
              <w:right w:val="single" w:sz="4" w:space="0" w:color="auto"/>
            </w:tcBorders>
            <w:shd w:val="clear" w:color="auto" w:fill="auto"/>
            <w:vAlign w:val="center"/>
            <w:hideMark/>
          </w:tcPr>
          <w:p w14:paraId="130DBC52"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resectoscopio marca KARL STORZ</w:t>
            </w:r>
          </w:p>
        </w:tc>
        <w:tc>
          <w:tcPr>
            <w:tcW w:w="207" w:type="pct"/>
            <w:tcBorders>
              <w:top w:val="nil"/>
              <w:left w:val="nil"/>
              <w:bottom w:val="single" w:sz="4" w:space="0" w:color="auto"/>
              <w:right w:val="single" w:sz="4" w:space="0" w:color="auto"/>
            </w:tcBorders>
            <w:shd w:val="clear" w:color="auto" w:fill="auto"/>
            <w:vAlign w:val="center"/>
            <w:hideMark/>
          </w:tcPr>
          <w:p w14:paraId="10FE509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07673AB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041</w:t>
            </w:r>
          </w:p>
        </w:tc>
        <w:tc>
          <w:tcPr>
            <w:tcW w:w="207" w:type="pct"/>
            <w:tcBorders>
              <w:top w:val="nil"/>
              <w:left w:val="nil"/>
              <w:bottom w:val="single" w:sz="4" w:space="0" w:color="auto"/>
              <w:right w:val="single" w:sz="4" w:space="0" w:color="auto"/>
            </w:tcBorders>
            <w:shd w:val="clear" w:color="auto" w:fill="auto"/>
            <w:vAlign w:val="center"/>
            <w:hideMark/>
          </w:tcPr>
          <w:p w14:paraId="1E43D08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0017</w:t>
            </w:r>
          </w:p>
        </w:tc>
        <w:tc>
          <w:tcPr>
            <w:tcW w:w="170" w:type="pct"/>
            <w:tcBorders>
              <w:top w:val="nil"/>
              <w:left w:val="nil"/>
              <w:bottom w:val="single" w:sz="4" w:space="0" w:color="auto"/>
              <w:right w:val="single" w:sz="4" w:space="0" w:color="auto"/>
            </w:tcBorders>
            <w:shd w:val="clear" w:color="auto" w:fill="auto"/>
            <w:vAlign w:val="center"/>
            <w:hideMark/>
          </w:tcPr>
          <w:p w14:paraId="2AA47DC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037AED6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1DF155CB"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ASA DE CORTE, ELECTRODOS DE COAGULACION DE CORTO Y ELECTRODO DE VAPORIZACION. PRESENTACION: PIEZA. NUMERO DE CATALOGO: 8688.93. PARA SU USO EN EL EQUIPO: CLAVE 531 781 0264 RESECTOSCOPIO PEDIATRICO. MARCA: RICHARD WOLF. MODELO: SIN MODELO.</w:t>
            </w:r>
          </w:p>
        </w:tc>
      </w:tr>
      <w:tr w:rsidR="002C1C49" w:rsidRPr="00AC1068" w14:paraId="6D7914FC"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79685E7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137</w:t>
            </w:r>
          </w:p>
        </w:tc>
        <w:tc>
          <w:tcPr>
            <w:tcW w:w="686" w:type="pct"/>
            <w:tcBorders>
              <w:top w:val="nil"/>
              <w:left w:val="nil"/>
              <w:bottom w:val="single" w:sz="4" w:space="0" w:color="auto"/>
              <w:right w:val="single" w:sz="4" w:space="0" w:color="auto"/>
            </w:tcBorders>
            <w:shd w:val="clear" w:color="auto" w:fill="auto"/>
            <w:vAlign w:val="center"/>
            <w:hideMark/>
          </w:tcPr>
          <w:p w14:paraId="33FC3061"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equipo TEC 5521E</w:t>
            </w:r>
          </w:p>
        </w:tc>
        <w:tc>
          <w:tcPr>
            <w:tcW w:w="207" w:type="pct"/>
            <w:tcBorders>
              <w:top w:val="nil"/>
              <w:left w:val="nil"/>
              <w:bottom w:val="single" w:sz="4" w:space="0" w:color="auto"/>
              <w:right w:val="single" w:sz="4" w:space="0" w:color="auto"/>
            </w:tcBorders>
            <w:shd w:val="clear" w:color="auto" w:fill="auto"/>
            <w:vAlign w:val="center"/>
            <w:hideMark/>
          </w:tcPr>
          <w:p w14:paraId="6CD8C18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5285D63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095</w:t>
            </w:r>
          </w:p>
        </w:tc>
        <w:tc>
          <w:tcPr>
            <w:tcW w:w="207" w:type="pct"/>
            <w:tcBorders>
              <w:top w:val="nil"/>
              <w:left w:val="nil"/>
              <w:bottom w:val="single" w:sz="4" w:space="0" w:color="auto"/>
              <w:right w:val="single" w:sz="4" w:space="0" w:color="auto"/>
            </w:tcBorders>
            <w:shd w:val="clear" w:color="auto" w:fill="auto"/>
            <w:vAlign w:val="center"/>
            <w:hideMark/>
          </w:tcPr>
          <w:p w14:paraId="7377412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0202</w:t>
            </w:r>
          </w:p>
        </w:tc>
        <w:tc>
          <w:tcPr>
            <w:tcW w:w="170" w:type="pct"/>
            <w:tcBorders>
              <w:top w:val="nil"/>
              <w:left w:val="nil"/>
              <w:bottom w:val="single" w:sz="4" w:space="0" w:color="auto"/>
              <w:right w:val="single" w:sz="4" w:space="0" w:color="auto"/>
            </w:tcBorders>
            <w:shd w:val="clear" w:color="auto" w:fill="auto"/>
            <w:vAlign w:val="center"/>
            <w:hideMark/>
          </w:tcPr>
          <w:p w14:paraId="410BAB8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77C0D1D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3B3EA628"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BATERIA RECARGABLE. PRESENTACION: PZA. NUMERO DE CATALOGO: X065. PARA SU USO EN EL EQUIPO MEDICO: CLAVE 531.191.0391.03.01 CARRO ROJO CON EQUIPO COMPLETO PARA REANIMACION CON DESFIBRILADOR MONITOR MARCAPASO. MARCA: NIHON KOHDEN. MODELO: TEC 5531E.</w:t>
            </w:r>
          </w:p>
        </w:tc>
      </w:tr>
      <w:tr w:rsidR="002C1C49" w:rsidRPr="00AC1068" w14:paraId="3C57445B" w14:textId="77777777" w:rsidTr="004E6C5B">
        <w:trPr>
          <w:trHeight w:val="66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5926FA3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160</w:t>
            </w:r>
          </w:p>
        </w:tc>
        <w:tc>
          <w:tcPr>
            <w:tcW w:w="686" w:type="pct"/>
            <w:tcBorders>
              <w:top w:val="nil"/>
              <w:left w:val="nil"/>
              <w:bottom w:val="single" w:sz="4" w:space="0" w:color="auto"/>
              <w:right w:val="single" w:sz="4" w:space="0" w:color="auto"/>
            </w:tcBorders>
            <w:shd w:val="clear" w:color="auto" w:fill="auto"/>
            <w:vAlign w:val="center"/>
            <w:hideMark/>
          </w:tcPr>
          <w:p w14:paraId="4758D9FB"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central de monitoreo Infinity Vista XL</w:t>
            </w:r>
          </w:p>
        </w:tc>
        <w:tc>
          <w:tcPr>
            <w:tcW w:w="207" w:type="pct"/>
            <w:tcBorders>
              <w:top w:val="nil"/>
              <w:left w:val="nil"/>
              <w:bottom w:val="single" w:sz="4" w:space="0" w:color="auto"/>
              <w:right w:val="single" w:sz="4" w:space="0" w:color="auto"/>
            </w:tcBorders>
            <w:shd w:val="clear" w:color="auto" w:fill="auto"/>
            <w:vAlign w:val="center"/>
            <w:hideMark/>
          </w:tcPr>
          <w:p w14:paraId="36AF442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7CD6816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156</w:t>
            </w:r>
          </w:p>
        </w:tc>
        <w:tc>
          <w:tcPr>
            <w:tcW w:w="207" w:type="pct"/>
            <w:tcBorders>
              <w:top w:val="nil"/>
              <w:left w:val="nil"/>
              <w:bottom w:val="single" w:sz="4" w:space="0" w:color="auto"/>
              <w:right w:val="single" w:sz="4" w:space="0" w:color="auto"/>
            </w:tcBorders>
            <w:shd w:val="clear" w:color="auto" w:fill="auto"/>
            <w:vAlign w:val="center"/>
            <w:hideMark/>
          </w:tcPr>
          <w:p w14:paraId="4C303D1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4283</w:t>
            </w:r>
          </w:p>
        </w:tc>
        <w:tc>
          <w:tcPr>
            <w:tcW w:w="170" w:type="pct"/>
            <w:tcBorders>
              <w:top w:val="nil"/>
              <w:left w:val="nil"/>
              <w:bottom w:val="single" w:sz="4" w:space="0" w:color="auto"/>
              <w:right w:val="single" w:sz="4" w:space="0" w:color="auto"/>
            </w:tcBorders>
            <w:shd w:val="clear" w:color="auto" w:fill="auto"/>
            <w:vAlign w:val="center"/>
            <w:hideMark/>
          </w:tcPr>
          <w:p w14:paraId="71A3826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28CF73D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399C4D89"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CABLE PACIENTE PARA ECG, MONOLEAD 5, DOS ESPIGAS, EXTREMIDAD, CODIGO; IEC1. COMPATIBLE CON EL ADAPTADOR MULTIPARAMETRO MULTIMED 3/5/6/12. PRESENTACION: PIEZA. NUMERO DE CATALOGO: MS16161. PARA SU USO EN EQUIPO MEDICO: CLAVE: 531.632.0554.03.01 CENTRAL DE MONITOREO PARA MULTIPLES CAMAS. MARCA: DRAGER. MODELO: INFINITY CENTRAL STATION / INFINITY KAPPA. DELTA SERIES.</w:t>
            </w:r>
          </w:p>
        </w:tc>
      </w:tr>
      <w:tr w:rsidR="002C1C49" w:rsidRPr="00AC1068" w14:paraId="4D4D13ED" w14:textId="77777777" w:rsidTr="004E6C5B">
        <w:trPr>
          <w:trHeight w:val="66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7AE62AC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174</w:t>
            </w:r>
          </w:p>
        </w:tc>
        <w:tc>
          <w:tcPr>
            <w:tcW w:w="686" w:type="pct"/>
            <w:tcBorders>
              <w:top w:val="nil"/>
              <w:left w:val="nil"/>
              <w:bottom w:val="single" w:sz="4" w:space="0" w:color="auto"/>
              <w:right w:val="single" w:sz="4" w:space="0" w:color="auto"/>
            </w:tcBorders>
            <w:shd w:val="clear" w:color="auto" w:fill="auto"/>
            <w:vAlign w:val="center"/>
            <w:hideMark/>
          </w:tcPr>
          <w:p w14:paraId="6B0303D4"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modelo Case/T2100 Treadmil del año 2016</w:t>
            </w:r>
          </w:p>
        </w:tc>
        <w:tc>
          <w:tcPr>
            <w:tcW w:w="207" w:type="pct"/>
            <w:tcBorders>
              <w:top w:val="nil"/>
              <w:left w:val="nil"/>
              <w:bottom w:val="single" w:sz="4" w:space="0" w:color="auto"/>
              <w:right w:val="single" w:sz="4" w:space="0" w:color="auto"/>
            </w:tcBorders>
            <w:shd w:val="clear" w:color="auto" w:fill="auto"/>
            <w:vAlign w:val="center"/>
            <w:hideMark/>
          </w:tcPr>
          <w:p w14:paraId="6DB6D46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1A002F8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156</w:t>
            </w:r>
          </w:p>
        </w:tc>
        <w:tc>
          <w:tcPr>
            <w:tcW w:w="207" w:type="pct"/>
            <w:tcBorders>
              <w:top w:val="nil"/>
              <w:left w:val="nil"/>
              <w:bottom w:val="single" w:sz="4" w:space="0" w:color="auto"/>
              <w:right w:val="single" w:sz="4" w:space="0" w:color="auto"/>
            </w:tcBorders>
            <w:shd w:val="clear" w:color="auto" w:fill="auto"/>
            <w:vAlign w:val="center"/>
            <w:hideMark/>
          </w:tcPr>
          <w:p w14:paraId="142CA82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3434</w:t>
            </w:r>
          </w:p>
        </w:tc>
        <w:tc>
          <w:tcPr>
            <w:tcW w:w="170" w:type="pct"/>
            <w:tcBorders>
              <w:top w:val="nil"/>
              <w:left w:val="nil"/>
              <w:bottom w:val="single" w:sz="4" w:space="0" w:color="auto"/>
              <w:right w:val="single" w:sz="4" w:space="0" w:color="auto"/>
            </w:tcBorders>
            <w:shd w:val="clear" w:color="auto" w:fill="auto"/>
            <w:vAlign w:val="center"/>
            <w:hideMark/>
          </w:tcPr>
          <w:p w14:paraId="103BFD5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6873DC2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3FD0EE27"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JUEGO DE 12 LATIGUILLOS CAM 14 CONEXIO GRABBER, AHA. CASE 8000 Y TODOS LOS CARDIOSOFTS SYSTEMS CON MODULO DE ADQUISICION CAM 14. PRESENTACION: JUEGO 1 JUEGO. NUMERO DE CATALOGO: 420101-001. PARA SU USO EN EL EQUIPO: CLAVE 531.327.02.57. SISTEMA DE MONITORIZACION FISIOLOGICA EN PRUEBA DE ESFUERZO. MARCA: GE MEDICAL SYSTEMS. MODELO: CASE 8000.</w:t>
            </w:r>
          </w:p>
        </w:tc>
      </w:tr>
      <w:tr w:rsidR="002C1C49" w:rsidRPr="00AC1068" w14:paraId="4C514801"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2102490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175</w:t>
            </w:r>
          </w:p>
        </w:tc>
        <w:tc>
          <w:tcPr>
            <w:tcW w:w="686" w:type="pct"/>
            <w:tcBorders>
              <w:top w:val="nil"/>
              <w:left w:val="nil"/>
              <w:bottom w:val="single" w:sz="4" w:space="0" w:color="auto"/>
              <w:right w:val="single" w:sz="4" w:space="0" w:color="auto"/>
            </w:tcBorders>
            <w:shd w:val="clear" w:color="auto" w:fill="auto"/>
            <w:vAlign w:val="center"/>
            <w:hideMark/>
          </w:tcPr>
          <w:p w14:paraId="6FB995BE"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modelo Case/T2100 Treadmil del año 2016</w:t>
            </w:r>
          </w:p>
        </w:tc>
        <w:tc>
          <w:tcPr>
            <w:tcW w:w="207" w:type="pct"/>
            <w:tcBorders>
              <w:top w:val="nil"/>
              <w:left w:val="nil"/>
              <w:bottom w:val="single" w:sz="4" w:space="0" w:color="auto"/>
              <w:right w:val="single" w:sz="4" w:space="0" w:color="auto"/>
            </w:tcBorders>
            <w:shd w:val="clear" w:color="auto" w:fill="auto"/>
            <w:vAlign w:val="center"/>
            <w:hideMark/>
          </w:tcPr>
          <w:p w14:paraId="3DB29D4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08494F7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156</w:t>
            </w:r>
          </w:p>
        </w:tc>
        <w:tc>
          <w:tcPr>
            <w:tcW w:w="207" w:type="pct"/>
            <w:tcBorders>
              <w:top w:val="nil"/>
              <w:left w:val="nil"/>
              <w:bottom w:val="single" w:sz="4" w:space="0" w:color="auto"/>
              <w:right w:val="single" w:sz="4" w:space="0" w:color="auto"/>
            </w:tcBorders>
            <w:shd w:val="clear" w:color="auto" w:fill="auto"/>
            <w:vAlign w:val="center"/>
            <w:hideMark/>
          </w:tcPr>
          <w:p w14:paraId="7F796BE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3681</w:t>
            </w:r>
          </w:p>
        </w:tc>
        <w:tc>
          <w:tcPr>
            <w:tcW w:w="170" w:type="pct"/>
            <w:tcBorders>
              <w:top w:val="nil"/>
              <w:left w:val="nil"/>
              <w:bottom w:val="single" w:sz="4" w:space="0" w:color="auto"/>
              <w:right w:val="single" w:sz="4" w:space="0" w:color="auto"/>
            </w:tcBorders>
            <w:shd w:val="clear" w:color="auto" w:fill="auto"/>
            <w:vAlign w:val="center"/>
            <w:hideMark/>
          </w:tcPr>
          <w:p w14:paraId="702E670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3F340C4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4AC6EBCF"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CABLE DE PACIENTE DEL CASE AL CAM-14. PRESENTACION: PIEZA. NUMERO DE CATALOGO: 700657-002. PARA SU USO EN EL EQUIPO MEDICO: CLAVE 531.327.0257 01 01 SISTEMA DE MONITORIZACION FISIOLOGICA EN PRUEBA DE ESFUERZO. MARCA: GE. MODELO: CASE VERSION 5.</w:t>
            </w:r>
          </w:p>
        </w:tc>
      </w:tr>
      <w:tr w:rsidR="002C1C49" w:rsidRPr="00AC1068" w14:paraId="30AC3989"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6544261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176</w:t>
            </w:r>
          </w:p>
        </w:tc>
        <w:tc>
          <w:tcPr>
            <w:tcW w:w="686" w:type="pct"/>
            <w:tcBorders>
              <w:top w:val="nil"/>
              <w:left w:val="nil"/>
              <w:bottom w:val="single" w:sz="4" w:space="0" w:color="auto"/>
              <w:right w:val="single" w:sz="4" w:space="0" w:color="auto"/>
            </w:tcBorders>
            <w:shd w:val="clear" w:color="auto" w:fill="auto"/>
            <w:vAlign w:val="center"/>
            <w:hideMark/>
          </w:tcPr>
          <w:p w14:paraId="0276A830"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modelo Case/T2100 Treadmil del año 2016</w:t>
            </w:r>
          </w:p>
        </w:tc>
        <w:tc>
          <w:tcPr>
            <w:tcW w:w="207" w:type="pct"/>
            <w:tcBorders>
              <w:top w:val="nil"/>
              <w:left w:val="nil"/>
              <w:bottom w:val="single" w:sz="4" w:space="0" w:color="auto"/>
              <w:right w:val="single" w:sz="4" w:space="0" w:color="auto"/>
            </w:tcBorders>
            <w:shd w:val="clear" w:color="auto" w:fill="auto"/>
            <w:vAlign w:val="center"/>
            <w:hideMark/>
          </w:tcPr>
          <w:p w14:paraId="1D1EECC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466DDEF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156</w:t>
            </w:r>
          </w:p>
        </w:tc>
        <w:tc>
          <w:tcPr>
            <w:tcW w:w="207" w:type="pct"/>
            <w:tcBorders>
              <w:top w:val="nil"/>
              <w:left w:val="nil"/>
              <w:bottom w:val="single" w:sz="4" w:space="0" w:color="auto"/>
              <w:right w:val="single" w:sz="4" w:space="0" w:color="auto"/>
            </w:tcBorders>
            <w:shd w:val="clear" w:color="auto" w:fill="auto"/>
            <w:vAlign w:val="center"/>
            <w:hideMark/>
          </w:tcPr>
          <w:p w14:paraId="000E95D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3699</w:t>
            </w:r>
          </w:p>
        </w:tc>
        <w:tc>
          <w:tcPr>
            <w:tcW w:w="170" w:type="pct"/>
            <w:tcBorders>
              <w:top w:val="nil"/>
              <w:left w:val="nil"/>
              <w:bottom w:val="single" w:sz="4" w:space="0" w:color="auto"/>
              <w:right w:val="single" w:sz="4" w:space="0" w:color="auto"/>
            </w:tcBorders>
            <w:shd w:val="clear" w:color="auto" w:fill="auto"/>
            <w:vAlign w:val="center"/>
            <w:hideMark/>
          </w:tcPr>
          <w:p w14:paraId="4A96841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0B552D7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5DBCD7B6"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JUEGO DE 14 HILOS DE DERIVACIONES. PRESENTACION: PIEZA. NUMERO DE CATALOGO: 420101-001. PARA SU USO EN EL EQUIPO MEDICO: CLAVE 531.327.0257 01 01 SISTEMA DE MONITORIZACION FISIOLOGICA EN PRUEBA DE ESFUERZO. MARCA: GE. MODELO: CASE VERSION 6.</w:t>
            </w:r>
          </w:p>
        </w:tc>
      </w:tr>
      <w:tr w:rsidR="002C1C49" w:rsidRPr="00AC1068" w14:paraId="5C7BB979"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5A27FD2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177</w:t>
            </w:r>
          </w:p>
        </w:tc>
        <w:tc>
          <w:tcPr>
            <w:tcW w:w="686" w:type="pct"/>
            <w:tcBorders>
              <w:top w:val="nil"/>
              <w:left w:val="nil"/>
              <w:bottom w:val="single" w:sz="4" w:space="0" w:color="auto"/>
              <w:right w:val="single" w:sz="4" w:space="0" w:color="auto"/>
            </w:tcBorders>
            <w:shd w:val="clear" w:color="auto" w:fill="auto"/>
            <w:vAlign w:val="center"/>
            <w:hideMark/>
          </w:tcPr>
          <w:p w14:paraId="4B26DC50"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modelo Case/T2100 Treadmil del año 2016</w:t>
            </w:r>
          </w:p>
        </w:tc>
        <w:tc>
          <w:tcPr>
            <w:tcW w:w="207" w:type="pct"/>
            <w:tcBorders>
              <w:top w:val="nil"/>
              <w:left w:val="nil"/>
              <w:bottom w:val="single" w:sz="4" w:space="0" w:color="auto"/>
              <w:right w:val="single" w:sz="4" w:space="0" w:color="auto"/>
            </w:tcBorders>
            <w:shd w:val="clear" w:color="auto" w:fill="auto"/>
            <w:vAlign w:val="center"/>
            <w:hideMark/>
          </w:tcPr>
          <w:p w14:paraId="2CDED68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7BD907B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156</w:t>
            </w:r>
          </w:p>
        </w:tc>
        <w:tc>
          <w:tcPr>
            <w:tcW w:w="207" w:type="pct"/>
            <w:tcBorders>
              <w:top w:val="nil"/>
              <w:left w:val="nil"/>
              <w:bottom w:val="single" w:sz="4" w:space="0" w:color="auto"/>
              <w:right w:val="single" w:sz="4" w:space="0" w:color="auto"/>
            </w:tcBorders>
            <w:shd w:val="clear" w:color="auto" w:fill="auto"/>
            <w:vAlign w:val="center"/>
            <w:hideMark/>
          </w:tcPr>
          <w:p w14:paraId="50097E9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8151</w:t>
            </w:r>
          </w:p>
        </w:tc>
        <w:tc>
          <w:tcPr>
            <w:tcW w:w="170" w:type="pct"/>
            <w:tcBorders>
              <w:top w:val="nil"/>
              <w:left w:val="nil"/>
              <w:bottom w:val="single" w:sz="4" w:space="0" w:color="auto"/>
              <w:right w:val="single" w:sz="4" w:space="0" w:color="auto"/>
            </w:tcBorders>
            <w:shd w:val="clear" w:color="auto" w:fill="auto"/>
            <w:vAlign w:val="center"/>
            <w:hideMark/>
          </w:tcPr>
          <w:p w14:paraId="174A975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239BA8D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25A8EC3D"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JUEGO DE 10 LATIGUILLOS PARA PACIENTE. TIPO CAM 14. PARA USO CON CABLE TRONCAL 22341809. PRESENTACION: PQT. NUMERO DE CATALOGO: 420101-002. PARA SU USO EN EL EQUIPO MEDICO: CLAVE 531.168.0069.02.01 ELECTROCARDIOGRAFO MULTICANAL CON INTERPRETACION. MARCA: GE. MODELO: MAC 400, MAC 500.</w:t>
            </w:r>
          </w:p>
        </w:tc>
      </w:tr>
      <w:tr w:rsidR="002C1C49" w:rsidRPr="00AC1068" w14:paraId="53479F4B" w14:textId="77777777" w:rsidTr="004E6C5B">
        <w:trPr>
          <w:trHeight w:val="66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1187449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182</w:t>
            </w:r>
          </w:p>
        </w:tc>
        <w:tc>
          <w:tcPr>
            <w:tcW w:w="686" w:type="pct"/>
            <w:tcBorders>
              <w:top w:val="nil"/>
              <w:left w:val="nil"/>
              <w:bottom w:val="single" w:sz="4" w:space="0" w:color="auto"/>
              <w:right w:val="single" w:sz="4" w:space="0" w:color="auto"/>
            </w:tcBorders>
            <w:shd w:val="clear" w:color="auto" w:fill="auto"/>
            <w:vAlign w:val="center"/>
            <w:hideMark/>
          </w:tcPr>
          <w:p w14:paraId="0D5EB1A5"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Equivalente a cable con codigo 700-0008-24</w:t>
            </w:r>
          </w:p>
        </w:tc>
        <w:tc>
          <w:tcPr>
            <w:tcW w:w="207" w:type="pct"/>
            <w:tcBorders>
              <w:top w:val="nil"/>
              <w:left w:val="nil"/>
              <w:bottom w:val="single" w:sz="4" w:space="0" w:color="auto"/>
              <w:right w:val="single" w:sz="4" w:space="0" w:color="auto"/>
            </w:tcBorders>
            <w:shd w:val="clear" w:color="auto" w:fill="auto"/>
            <w:vAlign w:val="center"/>
            <w:hideMark/>
          </w:tcPr>
          <w:p w14:paraId="04D1AC2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7AC7451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156</w:t>
            </w:r>
          </w:p>
        </w:tc>
        <w:tc>
          <w:tcPr>
            <w:tcW w:w="207" w:type="pct"/>
            <w:tcBorders>
              <w:top w:val="nil"/>
              <w:left w:val="nil"/>
              <w:bottom w:val="single" w:sz="4" w:space="0" w:color="auto"/>
              <w:right w:val="single" w:sz="4" w:space="0" w:color="auto"/>
            </w:tcBorders>
            <w:shd w:val="clear" w:color="auto" w:fill="auto"/>
            <w:vAlign w:val="center"/>
            <w:hideMark/>
          </w:tcPr>
          <w:p w14:paraId="49B352A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6056</w:t>
            </w:r>
          </w:p>
        </w:tc>
        <w:tc>
          <w:tcPr>
            <w:tcW w:w="170" w:type="pct"/>
            <w:tcBorders>
              <w:top w:val="nil"/>
              <w:left w:val="nil"/>
              <w:bottom w:val="single" w:sz="4" w:space="0" w:color="auto"/>
              <w:right w:val="single" w:sz="4" w:space="0" w:color="auto"/>
            </w:tcBorders>
            <w:shd w:val="clear" w:color="auto" w:fill="auto"/>
            <w:vAlign w:val="center"/>
            <w:hideMark/>
          </w:tcPr>
          <w:p w14:paraId="7F76F13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111194D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6A86DFE1"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TRULINK CABLE TRONCAL PARA ECG DE 3 PUNTAS CON CONECTOR DIN. NEONATAL. LONGITUD 305CM/10FT. CODIFICACION DE COLOR AAMI. PARA USO CON MODULOS 90492, 91220, 90496, 91496. PRESENTACION: PIEZA. NUMERO DE CATALOGO: 700-0008-12. PARA USO EN EL EQUIPO: MONITOR DE SIGNOS VITALES. CON CLAVE: 531.619.0403. MARCA: SPACELABS. MODELO: 90369.</w:t>
            </w:r>
          </w:p>
        </w:tc>
      </w:tr>
      <w:tr w:rsidR="002C1C49" w:rsidRPr="00AC1068" w14:paraId="256CF8ED"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7DB6D0F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lastRenderedPageBreak/>
              <w:t>183</w:t>
            </w:r>
          </w:p>
        </w:tc>
        <w:tc>
          <w:tcPr>
            <w:tcW w:w="686" w:type="pct"/>
            <w:tcBorders>
              <w:top w:val="nil"/>
              <w:left w:val="nil"/>
              <w:bottom w:val="single" w:sz="4" w:space="0" w:color="auto"/>
              <w:right w:val="single" w:sz="4" w:space="0" w:color="auto"/>
            </w:tcBorders>
            <w:shd w:val="clear" w:color="auto" w:fill="auto"/>
            <w:vAlign w:val="center"/>
            <w:hideMark/>
          </w:tcPr>
          <w:p w14:paraId="697A9F71"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Equivalente a cable con codigo 700-0287-00</w:t>
            </w:r>
          </w:p>
        </w:tc>
        <w:tc>
          <w:tcPr>
            <w:tcW w:w="207" w:type="pct"/>
            <w:tcBorders>
              <w:top w:val="nil"/>
              <w:left w:val="nil"/>
              <w:bottom w:val="single" w:sz="4" w:space="0" w:color="auto"/>
              <w:right w:val="single" w:sz="4" w:space="0" w:color="auto"/>
            </w:tcBorders>
            <w:shd w:val="clear" w:color="auto" w:fill="auto"/>
            <w:vAlign w:val="center"/>
            <w:hideMark/>
          </w:tcPr>
          <w:p w14:paraId="20438F7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5AE4754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156</w:t>
            </w:r>
          </w:p>
        </w:tc>
        <w:tc>
          <w:tcPr>
            <w:tcW w:w="207" w:type="pct"/>
            <w:tcBorders>
              <w:top w:val="nil"/>
              <w:left w:val="nil"/>
              <w:bottom w:val="single" w:sz="4" w:space="0" w:color="auto"/>
              <w:right w:val="single" w:sz="4" w:space="0" w:color="auto"/>
            </w:tcBorders>
            <w:shd w:val="clear" w:color="auto" w:fill="auto"/>
            <w:vAlign w:val="center"/>
            <w:hideMark/>
          </w:tcPr>
          <w:p w14:paraId="097491A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5678</w:t>
            </w:r>
          </w:p>
        </w:tc>
        <w:tc>
          <w:tcPr>
            <w:tcW w:w="170" w:type="pct"/>
            <w:tcBorders>
              <w:top w:val="nil"/>
              <w:left w:val="nil"/>
              <w:bottom w:val="single" w:sz="4" w:space="0" w:color="auto"/>
              <w:right w:val="single" w:sz="4" w:space="0" w:color="auto"/>
            </w:tcBorders>
            <w:shd w:val="clear" w:color="auto" w:fill="auto"/>
            <w:vAlign w:val="center"/>
            <w:hideMark/>
          </w:tcPr>
          <w:p w14:paraId="580420C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316AA18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62C47297"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CABLE TRONCAL DE SPO2 TRULINK. DE 305 CM. DE LONGITUD. PARA USO CON MODULOS 90496, 91495-U. PRESENTACION: PIEZA. NUMERO DE CATALOGO: 700-0030-00. PARA USO EN EL EQUIPO: MONITOR DE SIGNOS VITALES. CON CLAVE: 531.619.0403. MARCA: SPACELABS. MODELO: 90369.</w:t>
            </w:r>
          </w:p>
        </w:tc>
      </w:tr>
      <w:tr w:rsidR="002C1C49" w:rsidRPr="00AC1068" w14:paraId="6FAC2F78" w14:textId="77777777" w:rsidTr="004E6C5B">
        <w:trPr>
          <w:trHeight w:val="66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60966F6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185</w:t>
            </w:r>
          </w:p>
        </w:tc>
        <w:tc>
          <w:tcPr>
            <w:tcW w:w="686" w:type="pct"/>
            <w:tcBorders>
              <w:top w:val="nil"/>
              <w:left w:val="nil"/>
              <w:bottom w:val="single" w:sz="4" w:space="0" w:color="auto"/>
              <w:right w:val="single" w:sz="4" w:space="0" w:color="auto"/>
            </w:tcBorders>
            <w:shd w:val="clear" w:color="auto" w:fill="auto"/>
            <w:vAlign w:val="center"/>
            <w:hideMark/>
          </w:tcPr>
          <w:p w14:paraId="063D351D"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equipo XTLEK Neuromax, CADWELL Sierra Summit y Sigma Neuriwerk</w:t>
            </w:r>
          </w:p>
        </w:tc>
        <w:tc>
          <w:tcPr>
            <w:tcW w:w="207" w:type="pct"/>
            <w:tcBorders>
              <w:top w:val="nil"/>
              <w:left w:val="nil"/>
              <w:bottom w:val="single" w:sz="4" w:space="0" w:color="auto"/>
              <w:right w:val="single" w:sz="4" w:space="0" w:color="auto"/>
            </w:tcBorders>
            <w:shd w:val="clear" w:color="auto" w:fill="auto"/>
            <w:vAlign w:val="center"/>
            <w:hideMark/>
          </w:tcPr>
          <w:p w14:paraId="752B59D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1B21C7A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156</w:t>
            </w:r>
          </w:p>
        </w:tc>
        <w:tc>
          <w:tcPr>
            <w:tcW w:w="207" w:type="pct"/>
            <w:tcBorders>
              <w:top w:val="nil"/>
              <w:left w:val="nil"/>
              <w:bottom w:val="single" w:sz="4" w:space="0" w:color="auto"/>
              <w:right w:val="single" w:sz="4" w:space="0" w:color="auto"/>
            </w:tcBorders>
            <w:shd w:val="clear" w:color="auto" w:fill="auto"/>
            <w:vAlign w:val="center"/>
            <w:hideMark/>
          </w:tcPr>
          <w:p w14:paraId="79F4F69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7765</w:t>
            </w:r>
          </w:p>
        </w:tc>
        <w:tc>
          <w:tcPr>
            <w:tcW w:w="170" w:type="pct"/>
            <w:tcBorders>
              <w:top w:val="nil"/>
              <w:left w:val="nil"/>
              <w:bottom w:val="single" w:sz="4" w:space="0" w:color="auto"/>
              <w:right w:val="single" w:sz="4" w:space="0" w:color="auto"/>
            </w:tcBorders>
            <w:shd w:val="clear" w:color="auto" w:fill="auto"/>
            <w:vAlign w:val="center"/>
            <w:hideMark/>
          </w:tcPr>
          <w:p w14:paraId="45A5873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7A40A92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1DA575FD"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CABLE DE AGUJA MONOPOLAR REUSABLE SIN BLINDAJE, LONGITUD 0.8M (32") Y TERMINA EN UN CONECTOR DE SEGURIDAD TACTIL DE 1.5MM. PRESENTACION: PZA. NUMERO DE CATALOGO: 102141XL. PARA SU USO EN EL EQUIPO MEDICO: CLAVE 531.333.0317 ELECTROMIOGRAFO DE CUATRO CANALES. MARCA: NATUS MEDICAL INCORPORATED/XLTEK. MODELO: XCALIBUR EMG.</w:t>
            </w:r>
          </w:p>
        </w:tc>
      </w:tr>
      <w:tr w:rsidR="002C1C49" w:rsidRPr="00AC1068" w14:paraId="7EDCD325"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3BA5F02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186</w:t>
            </w:r>
          </w:p>
        </w:tc>
        <w:tc>
          <w:tcPr>
            <w:tcW w:w="686" w:type="pct"/>
            <w:tcBorders>
              <w:top w:val="nil"/>
              <w:left w:val="nil"/>
              <w:bottom w:val="single" w:sz="4" w:space="0" w:color="auto"/>
              <w:right w:val="single" w:sz="4" w:space="0" w:color="auto"/>
            </w:tcBorders>
            <w:shd w:val="clear" w:color="auto" w:fill="auto"/>
            <w:vAlign w:val="center"/>
            <w:hideMark/>
          </w:tcPr>
          <w:p w14:paraId="67FACED3"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equipo XTLEK Neuromax, CADWELL Sierra Summit y Sigma Neuriwerk</w:t>
            </w:r>
          </w:p>
        </w:tc>
        <w:tc>
          <w:tcPr>
            <w:tcW w:w="207" w:type="pct"/>
            <w:tcBorders>
              <w:top w:val="nil"/>
              <w:left w:val="nil"/>
              <w:bottom w:val="single" w:sz="4" w:space="0" w:color="auto"/>
              <w:right w:val="single" w:sz="4" w:space="0" w:color="auto"/>
            </w:tcBorders>
            <w:shd w:val="clear" w:color="auto" w:fill="auto"/>
            <w:vAlign w:val="center"/>
            <w:hideMark/>
          </w:tcPr>
          <w:p w14:paraId="1BDD598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15BF967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156</w:t>
            </w:r>
          </w:p>
        </w:tc>
        <w:tc>
          <w:tcPr>
            <w:tcW w:w="207" w:type="pct"/>
            <w:tcBorders>
              <w:top w:val="nil"/>
              <w:left w:val="nil"/>
              <w:bottom w:val="single" w:sz="4" w:space="0" w:color="auto"/>
              <w:right w:val="single" w:sz="4" w:space="0" w:color="auto"/>
            </w:tcBorders>
            <w:shd w:val="clear" w:color="auto" w:fill="auto"/>
            <w:vAlign w:val="center"/>
            <w:hideMark/>
          </w:tcPr>
          <w:p w14:paraId="71FB01B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8060</w:t>
            </w:r>
          </w:p>
        </w:tc>
        <w:tc>
          <w:tcPr>
            <w:tcW w:w="170" w:type="pct"/>
            <w:tcBorders>
              <w:top w:val="nil"/>
              <w:left w:val="nil"/>
              <w:bottom w:val="single" w:sz="4" w:space="0" w:color="auto"/>
              <w:right w:val="single" w:sz="4" w:space="0" w:color="auto"/>
            </w:tcBorders>
            <w:shd w:val="clear" w:color="auto" w:fill="auto"/>
            <w:vAlign w:val="center"/>
            <w:hideMark/>
          </w:tcPr>
          <w:p w14:paraId="457E41D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17B1C0E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194172C6"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CABLE PORTA ELECTRODO REUSABLE. CONECTOR PLASTICO DIN. PRESENTACION: PZA. NUMERO DE CATALOGO: 085-444700. PARA SU USO EN EQUIPO MEDICO CLAVE: 531.333.0317.01.01 ELECTROMIOGRAFO DE CUATRO CANALES. MARCA: NICOLET. MODELO: VIKING QUEST.</w:t>
            </w:r>
          </w:p>
        </w:tc>
      </w:tr>
      <w:tr w:rsidR="002C1C49" w:rsidRPr="00AC1068" w14:paraId="45AFE249"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789D1BA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187</w:t>
            </w:r>
          </w:p>
        </w:tc>
        <w:tc>
          <w:tcPr>
            <w:tcW w:w="686" w:type="pct"/>
            <w:tcBorders>
              <w:top w:val="nil"/>
              <w:left w:val="nil"/>
              <w:bottom w:val="single" w:sz="4" w:space="0" w:color="auto"/>
              <w:right w:val="single" w:sz="4" w:space="0" w:color="auto"/>
            </w:tcBorders>
            <w:shd w:val="clear" w:color="auto" w:fill="auto"/>
            <w:vAlign w:val="center"/>
            <w:hideMark/>
          </w:tcPr>
          <w:p w14:paraId="3E3A3D51"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equipo XTLEK Neuromax, CADWELL Sierra Summit y Sigma Neuriwerk</w:t>
            </w:r>
          </w:p>
        </w:tc>
        <w:tc>
          <w:tcPr>
            <w:tcW w:w="207" w:type="pct"/>
            <w:tcBorders>
              <w:top w:val="nil"/>
              <w:left w:val="nil"/>
              <w:bottom w:val="single" w:sz="4" w:space="0" w:color="auto"/>
              <w:right w:val="single" w:sz="4" w:space="0" w:color="auto"/>
            </w:tcBorders>
            <w:shd w:val="clear" w:color="auto" w:fill="auto"/>
            <w:vAlign w:val="center"/>
            <w:hideMark/>
          </w:tcPr>
          <w:p w14:paraId="5B4F251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064DD27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156</w:t>
            </w:r>
          </w:p>
        </w:tc>
        <w:tc>
          <w:tcPr>
            <w:tcW w:w="207" w:type="pct"/>
            <w:tcBorders>
              <w:top w:val="nil"/>
              <w:left w:val="nil"/>
              <w:bottom w:val="single" w:sz="4" w:space="0" w:color="auto"/>
              <w:right w:val="single" w:sz="4" w:space="0" w:color="auto"/>
            </w:tcBorders>
            <w:shd w:val="clear" w:color="auto" w:fill="auto"/>
            <w:vAlign w:val="center"/>
            <w:hideMark/>
          </w:tcPr>
          <w:p w14:paraId="728F2E0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8078</w:t>
            </w:r>
          </w:p>
        </w:tc>
        <w:tc>
          <w:tcPr>
            <w:tcW w:w="170" w:type="pct"/>
            <w:tcBorders>
              <w:top w:val="nil"/>
              <w:left w:val="nil"/>
              <w:bottom w:val="single" w:sz="4" w:space="0" w:color="auto"/>
              <w:right w:val="single" w:sz="4" w:space="0" w:color="auto"/>
            </w:tcBorders>
            <w:shd w:val="clear" w:color="auto" w:fill="auto"/>
            <w:vAlign w:val="center"/>
            <w:hideMark/>
          </w:tcPr>
          <w:p w14:paraId="79E517A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64CA724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45902388"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CABLE REUSABLE PARA ELECTRODO MONOPOLAR DESECHABLE TIPO AGUJA. LONGITUD: 61 CM. PAQUETE CON 6. PRESENTACION: PQT. NUMERO DE CATALOGO: 902-RLC-TP. PARA SU USO EN EQUIPO MEDICO CLAVE: 531.333.0317.01.01 ELECTROMIOGRAFO DE CUATRO CANALES. MARCA: NICOLET. MODELO: VIKING QUEST.</w:t>
            </w:r>
          </w:p>
        </w:tc>
      </w:tr>
      <w:tr w:rsidR="002C1C49" w:rsidRPr="00AC1068" w14:paraId="75F0E42C" w14:textId="77777777" w:rsidTr="004E6C5B">
        <w:trPr>
          <w:trHeight w:val="82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0788E81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196</w:t>
            </w:r>
          </w:p>
        </w:tc>
        <w:tc>
          <w:tcPr>
            <w:tcW w:w="686" w:type="pct"/>
            <w:tcBorders>
              <w:top w:val="nil"/>
              <w:left w:val="nil"/>
              <w:bottom w:val="single" w:sz="4" w:space="0" w:color="auto"/>
              <w:right w:val="single" w:sz="4" w:space="0" w:color="auto"/>
            </w:tcBorders>
            <w:shd w:val="clear" w:color="auto" w:fill="auto"/>
            <w:vAlign w:val="center"/>
            <w:hideMark/>
          </w:tcPr>
          <w:p w14:paraId="2A3D28A1"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Se requiere ofertar en conjunto con la partida cuatro torres de alto flujo en comodato para ser asignado a cualquier hospital de la OOAD Oaxaca. </w:t>
            </w:r>
          </w:p>
        </w:tc>
        <w:tc>
          <w:tcPr>
            <w:tcW w:w="207" w:type="pct"/>
            <w:tcBorders>
              <w:top w:val="nil"/>
              <w:left w:val="nil"/>
              <w:bottom w:val="single" w:sz="4" w:space="0" w:color="auto"/>
              <w:right w:val="single" w:sz="4" w:space="0" w:color="auto"/>
            </w:tcBorders>
            <w:shd w:val="clear" w:color="auto" w:fill="auto"/>
            <w:vAlign w:val="center"/>
            <w:hideMark/>
          </w:tcPr>
          <w:p w14:paraId="074C73A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1AFD3B8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171</w:t>
            </w:r>
          </w:p>
        </w:tc>
        <w:tc>
          <w:tcPr>
            <w:tcW w:w="207" w:type="pct"/>
            <w:tcBorders>
              <w:top w:val="nil"/>
              <w:left w:val="nil"/>
              <w:bottom w:val="single" w:sz="4" w:space="0" w:color="auto"/>
              <w:right w:val="single" w:sz="4" w:space="0" w:color="auto"/>
            </w:tcBorders>
            <w:shd w:val="clear" w:color="auto" w:fill="auto"/>
            <w:vAlign w:val="center"/>
            <w:hideMark/>
          </w:tcPr>
          <w:p w14:paraId="7FE1D24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3609</w:t>
            </w:r>
          </w:p>
        </w:tc>
        <w:tc>
          <w:tcPr>
            <w:tcW w:w="170" w:type="pct"/>
            <w:tcBorders>
              <w:top w:val="nil"/>
              <w:left w:val="nil"/>
              <w:bottom w:val="single" w:sz="4" w:space="0" w:color="auto"/>
              <w:right w:val="single" w:sz="4" w:space="0" w:color="auto"/>
            </w:tcBorders>
            <w:shd w:val="clear" w:color="auto" w:fill="auto"/>
            <w:vAlign w:val="center"/>
            <w:hideMark/>
          </w:tcPr>
          <w:p w14:paraId="154BFF8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1F959CF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49B3131C"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CANULA NASAL DE ALTO FLUJO TAMAÑO MEDIANA, COLOR AZUL, RANGO DE FLUJO DE HASTA 60 L/MIN, CON ALMOHADILLAS LATERALES DE ESTABILIDAD Y REDUCCION DE PRESION EN ROSTRO, CON MEMBRANA PERMEABLE PRESENTACION: CAJA CON 20 PIEZAS. NUMERO DE CATALOGO: OPT944. PARA SU USO EN LOS EQUIPOS: HUMIDIFICADOR CON CALEFACCION Y GENERADOR DE FLUJO INTEGRADO. CLAVE: 531.480.0201. MARCA: FISHER &amp; PAYKEL. MODELO: AIRVO 2. Y HUMIDIFICADOR CON CALEFACCION. CLAVE: 531.480.0128. MARCA: FISHER &amp; PAYKEL. MODELO: MR850.</w:t>
            </w:r>
          </w:p>
        </w:tc>
      </w:tr>
      <w:tr w:rsidR="002C1C49" w:rsidRPr="00AC1068" w14:paraId="65B608E6"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356E655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206</w:t>
            </w:r>
          </w:p>
        </w:tc>
        <w:tc>
          <w:tcPr>
            <w:tcW w:w="686" w:type="pct"/>
            <w:tcBorders>
              <w:top w:val="nil"/>
              <w:left w:val="nil"/>
              <w:bottom w:val="single" w:sz="4" w:space="0" w:color="auto"/>
              <w:right w:val="single" w:sz="4" w:space="0" w:color="auto"/>
            </w:tcBorders>
            <w:shd w:val="clear" w:color="auto" w:fill="auto"/>
            <w:vAlign w:val="center"/>
            <w:hideMark/>
          </w:tcPr>
          <w:p w14:paraId="6733AAE0"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Compativle con equipo marca STERIS-AMSCO, modelo EAGLE/3017</w:t>
            </w:r>
          </w:p>
        </w:tc>
        <w:tc>
          <w:tcPr>
            <w:tcW w:w="207" w:type="pct"/>
            <w:tcBorders>
              <w:top w:val="nil"/>
              <w:left w:val="nil"/>
              <w:bottom w:val="single" w:sz="4" w:space="0" w:color="auto"/>
              <w:right w:val="single" w:sz="4" w:space="0" w:color="auto"/>
            </w:tcBorders>
            <w:shd w:val="clear" w:color="auto" w:fill="auto"/>
            <w:vAlign w:val="center"/>
            <w:hideMark/>
          </w:tcPr>
          <w:p w14:paraId="442F4A8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654A561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182</w:t>
            </w:r>
          </w:p>
        </w:tc>
        <w:tc>
          <w:tcPr>
            <w:tcW w:w="207" w:type="pct"/>
            <w:tcBorders>
              <w:top w:val="nil"/>
              <w:left w:val="nil"/>
              <w:bottom w:val="single" w:sz="4" w:space="0" w:color="auto"/>
              <w:right w:val="single" w:sz="4" w:space="0" w:color="auto"/>
            </w:tcBorders>
            <w:shd w:val="clear" w:color="auto" w:fill="auto"/>
            <w:vAlign w:val="center"/>
            <w:hideMark/>
          </w:tcPr>
          <w:p w14:paraId="6FD5634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0628</w:t>
            </w:r>
          </w:p>
        </w:tc>
        <w:tc>
          <w:tcPr>
            <w:tcW w:w="170" w:type="pct"/>
            <w:tcBorders>
              <w:top w:val="nil"/>
              <w:left w:val="nil"/>
              <w:bottom w:val="single" w:sz="4" w:space="0" w:color="auto"/>
              <w:right w:val="single" w:sz="4" w:space="0" w:color="auto"/>
            </w:tcBorders>
            <w:shd w:val="clear" w:color="auto" w:fill="auto"/>
            <w:vAlign w:val="center"/>
            <w:hideMark/>
          </w:tcPr>
          <w:p w14:paraId="684F94F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50124AF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02</w:t>
            </w:r>
          </w:p>
        </w:tc>
        <w:tc>
          <w:tcPr>
            <w:tcW w:w="3064" w:type="pct"/>
            <w:tcBorders>
              <w:top w:val="nil"/>
              <w:left w:val="nil"/>
              <w:bottom w:val="single" w:sz="4" w:space="0" w:color="auto"/>
              <w:right w:val="single" w:sz="4" w:space="0" w:color="auto"/>
            </w:tcBorders>
            <w:shd w:val="clear" w:color="auto" w:fill="auto"/>
            <w:vAlign w:val="center"/>
            <w:hideMark/>
          </w:tcPr>
          <w:p w14:paraId="68D24536"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CARTUCHO CON GAS DE OXIDO ETILENO AL 100%, CONTIENE 100 GRAMOS, UNIDOSIS, LICUADO, NUMERO DE CATALOGO: 4-100. PARA SU USO EN EL EQUIPO MEDICO: UNIDAD DE ESTERILIZACION DE OXIDO DE ETILENO AL 100%. CLAVE: 531.385.1015. MARCA: 3M STERI-VAC. MODELOS: 4XL, 5XL, GS5, GS5X.</w:t>
            </w:r>
          </w:p>
        </w:tc>
      </w:tr>
      <w:tr w:rsidR="002C1C49" w:rsidRPr="00AC1068" w14:paraId="7510B0B0" w14:textId="77777777" w:rsidTr="004E6C5B">
        <w:trPr>
          <w:trHeight w:val="33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1380490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208</w:t>
            </w:r>
          </w:p>
        </w:tc>
        <w:tc>
          <w:tcPr>
            <w:tcW w:w="686" w:type="pct"/>
            <w:tcBorders>
              <w:top w:val="nil"/>
              <w:left w:val="nil"/>
              <w:bottom w:val="single" w:sz="4" w:space="0" w:color="auto"/>
              <w:right w:val="single" w:sz="4" w:space="0" w:color="auto"/>
            </w:tcBorders>
            <w:shd w:val="clear" w:color="auto" w:fill="auto"/>
            <w:vAlign w:val="center"/>
            <w:hideMark/>
          </w:tcPr>
          <w:p w14:paraId="3B7F6E56"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modelo FABIUS</w:t>
            </w:r>
          </w:p>
        </w:tc>
        <w:tc>
          <w:tcPr>
            <w:tcW w:w="207" w:type="pct"/>
            <w:tcBorders>
              <w:top w:val="nil"/>
              <w:left w:val="nil"/>
              <w:bottom w:val="single" w:sz="4" w:space="0" w:color="auto"/>
              <w:right w:val="single" w:sz="4" w:space="0" w:color="auto"/>
            </w:tcBorders>
            <w:shd w:val="clear" w:color="auto" w:fill="auto"/>
            <w:vAlign w:val="center"/>
            <w:hideMark/>
          </w:tcPr>
          <w:p w14:paraId="22B8A15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2011BCF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184</w:t>
            </w:r>
          </w:p>
        </w:tc>
        <w:tc>
          <w:tcPr>
            <w:tcW w:w="207" w:type="pct"/>
            <w:tcBorders>
              <w:top w:val="nil"/>
              <w:left w:val="nil"/>
              <w:bottom w:val="single" w:sz="4" w:space="0" w:color="auto"/>
              <w:right w:val="single" w:sz="4" w:space="0" w:color="auto"/>
            </w:tcBorders>
            <w:shd w:val="clear" w:color="auto" w:fill="auto"/>
            <w:vAlign w:val="center"/>
            <w:hideMark/>
          </w:tcPr>
          <w:p w14:paraId="638AA14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0212</w:t>
            </w:r>
          </w:p>
        </w:tc>
        <w:tc>
          <w:tcPr>
            <w:tcW w:w="170" w:type="pct"/>
            <w:tcBorders>
              <w:top w:val="nil"/>
              <w:left w:val="nil"/>
              <w:bottom w:val="single" w:sz="4" w:space="0" w:color="auto"/>
              <w:right w:val="single" w:sz="4" w:space="0" w:color="auto"/>
            </w:tcBorders>
            <w:shd w:val="clear" w:color="auto" w:fill="auto"/>
            <w:vAlign w:val="center"/>
            <w:hideMark/>
          </w:tcPr>
          <w:p w14:paraId="5859E2F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0B64936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2C773A9F"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CELDA DE OXIGENO. PRESENTACION: PIEZA. NUMERO DE CATALOGO: 6850930. PARA SU USO EN EL EQUIPO: CLAVE 531 053 0356 UNIDAD DE ANESTESIA. MARCA: DRAGER. MODELO: JULIAN.</w:t>
            </w:r>
          </w:p>
        </w:tc>
      </w:tr>
      <w:tr w:rsidR="002C1C49" w:rsidRPr="00AC1068" w14:paraId="6D610D2F" w14:textId="77777777" w:rsidTr="004E6C5B">
        <w:trPr>
          <w:trHeight w:val="115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1C57425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211</w:t>
            </w:r>
          </w:p>
        </w:tc>
        <w:tc>
          <w:tcPr>
            <w:tcW w:w="686" w:type="pct"/>
            <w:tcBorders>
              <w:top w:val="nil"/>
              <w:left w:val="nil"/>
              <w:bottom w:val="single" w:sz="4" w:space="0" w:color="auto"/>
              <w:right w:val="single" w:sz="4" w:space="0" w:color="auto"/>
            </w:tcBorders>
            <w:shd w:val="clear" w:color="auto" w:fill="auto"/>
            <w:vAlign w:val="center"/>
            <w:hideMark/>
          </w:tcPr>
          <w:p w14:paraId="5A995E9F"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modelo RV-17.6</w:t>
            </w:r>
          </w:p>
        </w:tc>
        <w:tc>
          <w:tcPr>
            <w:tcW w:w="207" w:type="pct"/>
            <w:tcBorders>
              <w:top w:val="nil"/>
              <w:left w:val="nil"/>
              <w:bottom w:val="single" w:sz="4" w:space="0" w:color="auto"/>
              <w:right w:val="single" w:sz="4" w:space="0" w:color="auto"/>
            </w:tcBorders>
            <w:shd w:val="clear" w:color="auto" w:fill="auto"/>
            <w:vAlign w:val="center"/>
            <w:hideMark/>
          </w:tcPr>
          <w:p w14:paraId="48CFD12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6796B0E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199</w:t>
            </w:r>
          </w:p>
        </w:tc>
        <w:tc>
          <w:tcPr>
            <w:tcW w:w="207" w:type="pct"/>
            <w:tcBorders>
              <w:top w:val="nil"/>
              <w:left w:val="nil"/>
              <w:bottom w:val="single" w:sz="4" w:space="0" w:color="auto"/>
              <w:right w:val="single" w:sz="4" w:space="0" w:color="auto"/>
            </w:tcBorders>
            <w:shd w:val="clear" w:color="auto" w:fill="auto"/>
            <w:vAlign w:val="center"/>
            <w:hideMark/>
          </w:tcPr>
          <w:p w14:paraId="1B0CBC6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1676</w:t>
            </w:r>
          </w:p>
        </w:tc>
        <w:tc>
          <w:tcPr>
            <w:tcW w:w="170" w:type="pct"/>
            <w:tcBorders>
              <w:top w:val="nil"/>
              <w:left w:val="nil"/>
              <w:bottom w:val="single" w:sz="4" w:space="0" w:color="auto"/>
              <w:right w:val="single" w:sz="4" w:space="0" w:color="auto"/>
            </w:tcBorders>
            <w:shd w:val="clear" w:color="auto" w:fill="auto"/>
            <w:vAlign w:val="center"/>
            <w:hideMark/>
          </w:tcPr>
          <w:p w14:paraId="52A456E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05A7424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7CA552A9"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CINTA PARA IMPRESION (TONER), PARA GRAFICADOR. PRESENTACION: PIEZA. NUMERO DE CATALOGO: GF-33. PARA SU USO EN LOS EQUIPOS: REFRIGERADOR PARA REACTIVOS Y PRODUCTOS BIOLOGICOS. CLAVE: 531.773.0322. MARCA: GEMETEC. MODELO: RV-14; REFRIGERADOR VERTICAL PARA LABORATORIO CAP. 20 PIES CUBICOS. CLAVE: 533.786.0026. MARCA: GEMETEC. MODELO: RV-20; REFRIGERADOR PARA VACUNAS. CLAVE: 533.786.0034. MARCA: GEMETEC. MODELO: RV-17.6; REFRIGERADOR PARA BANCO DE SANGRE. CLAVE: 533.787.0066. MARCA: GEMETEC. MODELO: RV-23.2; REFRIGERADOR PARA LABORATORIO USO RUTINARIO 14 PIES CUBICOS. CLAVE: 533.787.0181. MARCA: GEMETEC. MODELO: RV-14.2; REFRIGERADOR CONGELADOR DE 5.4 PIES CUBICOS. CLAVE: 533.786.0018. MARCA: GEMETEC. MODELO: RV-5.4.</w:t>
            </w:r>
          </w:p>
        </w:tc>
      </w:tr>
      <w:tr w:rsidR="002C1C49" w:rsidRPr="00AC1068" w14:paraId="55BDCB15"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3F43C49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212</w:t>
            </w:r>
          </w:p>
        </w:tc>
        <w:tc>
          <w:tcPr>
            <w:tcW w:w="686" w:type="pct"/>
            <w:tcBorders>
              <w:top w:val="nil"/>
              <w:left w:val="nil"/>
              <w:bottom w:val="single" w:sz="4" w:space="0" w:color="auto"/>
              <w:right w:val="single" w:sz="4" w:space="0" w:color="auto"/>
            </w:tcBorders>
            <w:shd w:val="clear" w:color="auto" w:fill="auto"/>
            <w:vAlign w:val="center"/>
            <w:hideMark/>
          </w:tcPr>
          <w:p w14:paraId="25D92906"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Para uso en ventilador Drager EVITA V600 y Humidificador F&amp;P 850</w:t>
            </w:r>
          </w:p>
        </w:tc>
        <w:tc>
          <w:tcPr>
            <w:tcW w:w="207" w:type="pct"/>
            <w:tcBorders>
              <w:top w:val="nil"/>
              <w:left w:val="nil"/>
              <w:bottom w:val="single" w:sz="4" w:space="0" w:color="auto"/>
              <w:right w:val="single" w:sz="4" w:space="0" w:color="auto"/>
            </w:tcBorders>
            <w:shd w:val="clear" w:color="auto" w:fill="auto"/>
            <w:vAlign w:val="center"/>
            <w:hideMark/>
          </w:tcPr>
          <w:p w14:paraId="17079B0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19D433B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200</w:t>
            </w:r>
          </w:p>
        </w:tc>
        <w:tc>
          <w:tcPr>
            <w:tcW w:w="207" w:type="pct"/>
            <w:tcBorders>
              <w:top w:val="nil"/>
              <w:left w:val="nil"/>
              <w:bottom w:val="single" w:sz="4" w:space="0" w:color="auto"/>
              <w:right w:val="single" w:sz="4" w:space="0" w:color="auto"/>
            </w:tcBorders>
            <w:shd w:val="clear" w:color="auto" w:fill="auto"/>
            <w:vAlign w:val="center"/>
            <w:hideMark/>
          </w:tcPr>
          <w:p w14:paraId="7CCFCB5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1764</w:t>
            </w:r>
          </w:p>
        </w:tc>
        <w:tc>
          <w:tcPr>
            <w:tcW w:w="170" w:type="pct"/>
            <w:tcBorders>
              <w:top w:val="nil"/>
              <w:left w:val="nil"/>
              <w:bottom w:val="single" w:sz="4" w:space="0" w:color="auto"/>
              <w:right w:val="single" w:sz="4" w:space="0" w:color="auto"/>
            </w:tcBorders>
            <w:shd w:val="clear" w:color="auto" w:fill="auto"/>
            <w:vAlign w:val="center"/>
            <w:hideMark/>
          </w:tcPr>
          <w:p w14:paraId="4AB8B1B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2A8726C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1DE783F3"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CIRCUITO DESECHABLE DE PACIENTE NEONATAL CON CALENTAMIENTO VENTSTAR HEATED (N) CAJA / 10 PZS. PRESENTACION: CAJA. NUMERO DE CATALOGO: MP00308. PARA SU USO EN EL EQUIPO MEDICO: CLAVE 531.941.0980.03.01 VENTILADOR VOLUMETRICO ADULTO, PEDIATRICO, NEONATAL. MARCA: DRAGER. MODELO: EVITA 4.</w:t>
            </w:r>
          </w:p>
        </w:tc>
      </w:tr>
      <w:tr w:rsidR="002C1C49" w:rsidRPr="00AC1068" w14:paraId="360DF4BE" w14:textId="77777777" w:rsidTr="004E6C5B">
        <w:trPr>
          <w:trHeight w:val="66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6D24BB3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213</w:t>
            </w:r>
          </w:p>
        </w:tc>
        <w:tc>
          <w:tcPr>
            <w:tcW w:w="686" w:type="pct"/>
            <w:tcBorders>
              <w:top w:val="nil"/>
              <w:left w:val="nil"/>
              <w:bottom w:val="single" w:sz="4" w:space="0" w:color="auto"/>
              <w:right w:val="single" w:sz="4" w:space="0" w:color="auto"/>
            </w:tcBorders>
            <w:shd w:val="clear" w:color="auto" w:fill="auto"/>
            <w:vAlign w:val="center"/>
            <w:hideMark/>
          </w:tcPr>
          <w:p w14:paraId="353038D4"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Para uso en ventilador Drager EVITA V600 y Humidificador F&amp;P 850</w:t>
            </w:r>
          </w:p>
        </w:tc>
        <w:tc>
          <w:tcPr>
            <w:tcW w:w="207" w:type="pct"/>
            <w:tcBorders>
              <w:top w:val="nil"/>
              <w:left w:val="nil"/>
              <w:bottom w:val="single" w:sz="4" w:space="0" w:color="auto"/>
              <w:right w:val="single" w:sz="4" w:space="0" w:color="auto"/>
            </w:tcBorders>
            <w:shd w:val="clear" w:color="auto" w:fill="auto"/>
            <w:vAlign w:val="center"/>
            <w:hideMark/>
          </w:tcPr>
          <w:p w14:paraId="1600E7D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3BCC1B1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200</w:t>
            </w:r>
          </w:p>
        </w:tc>
        <w:tc>
          <w:tcPr>
            <w:tcW w:w="207" w:type="pct"/>
            <w:tcBorders>
              <w:top w:val="nil"/>
              <w:left w:val="nil"/>
              <w:bottom w:val="single" w:sz="4" w:space="0" w:color="auto"/>
              <w:right w:val="single" w:sz="4" w:space="0" w:color="auto"/>
            </w:tcBorders>
            <w:shd w:val="clear" w:color="auto" w:fill="auto"/>
            <w:vAlign w:val="center"/>
            <w:hideMark/>
          </w:tcPr>
          <w:p w14:paraId="203853B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3521</w:t>
            </w:r>
          </w:p>
        </w:tc>
        <w:tc>
          <w:tcPr>
            <w:tcW w:w="170" w:type="pct"/>
            <w:tcBorders>
              <w:top w:val="nil"/>
              <w:left w:val="nil"/>
              <w:bottom w:val="single" w:sz="4" w:space="0" w:color="auto"/>
              <w:right w:val="single" w:sz="4" w:space="0" w:color="auto"/>
            </w:tcBorders>
            <w:shd w:val="clear" w:color="auto" w:fill="auto"/>
            <w:vAlign w:val="center"/>
            <w:hideMark/>
          </w:tcPr>
          <w:p w14:paraId="2BEF7D5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1DA7B2B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457F0C76"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CIRCUITO DESECHABLE NEONATAL. CABLE CALEFACTOR EN ESPIRAL DOBLE EN RAMA INSPIRATORIA COLOR AZUL Y TRAMPA DE AGUA EN RAMA EXHALATORIA COLOR BLANCA. PIEZA EN Y GIRATORIA. INCLUYE CAMARA DE HUMIDIFICACION, LINEA DE PRESION Y KIT DE ADAPTADORES. PRESENTACION: CAJA CON 10. NUMERO DE CATALOGO: RT225. PARA SU USO EN EL EQUIPO: HUMIDIFICADOR CON CALEFACCIÓN. CLAVE: 531.480.0128. MARCA: FISHER &amp; PAYKEL. MODELO: MR 850.</w:t>
            </w:r>
          </w:p>
        </w:tc>
      </w:tr>
      <w:tr w:rsidR="002C1C49" w:rsidRPr="00AC1068" w14:paraId="7B973E29" w14:textId="77777777" w:rsidTr="004E6C5B">
        <w:trPr>
          <w:trHeight w:val="82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5072E9C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214</w:t>
            </w:r>
          </w:p>
        </w:tc>
        <w:tc>
          <w:tcPr>
            <w:tcW w:w="686" w:type="pct"/>
            <w:tcBorders>
              <w:top w:val="nil"/>
              <w:left w:val="nil"/>
              <w:bottom w:val="single" w:sz="4" w:space="0" w:color="auto"/>
              <w:right w:val="single" w:sz="4" w:space="0" w:color="auto"/>
            </w:tcBorders>
            <w:shd w:val="clear" w:color="auto" w:fill="auto"/>
            <w:vAlign w:val="center"/>
            <w:hideMark/>
          </w:tcPr>
          <w:p w14:paraId="637E4496"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Para uso en ventilador Drager EVITA V600 y Humidificador F&amp;P 850</w:t>
            </w:r>
          </w:p>
        </w:tc>
        <w:tc>
          <w:tcPr>
            <w:tcW w:w="207" w:type="pct"/>
            <w:tcBorders>
              <w:top w:val="nil"/>
              <w:left w:val="nil"/>
              <w:bottom w:val="single" w:sz="4" w:space="0" w:color="auto"/>
              <w:right w:val="single" w:sz="4" w:space="0" w:color="auto"/>
            </w:tcBorders>
            <w:shd w:val="clear" w:color="auto" w:fill="auto"/>
            <w:vAlign w:val="center"/>
            <w:hideMark/>
          </w:tcPr>
          <w:p w14:paraId="7E1A268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4C44E26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200</w:t>
            </w:r>
          </w:p>
        </w:tc>
        <w:tc>
          <w:tcPr>
            <w:tcW w:w="207" w:type="pct"/>
            <w:tcBorders>
              <w:top w:val="nil"/>
              <w:left w:val="nil"/>
              <w:bottom w:val="single" w:sz="4" w:space="0" w:color="auto"/>
              <w:right w:val="single" w:sz="4" w:space="0" w:color="auto"/>
            </w:tcBorders>
            <w:shd w:val="clear" w:color="auto" w:fill="auto"/>
            <w:vAlign w:val="center"/>
            <w:hideMark/>
          </w:tcPr>
          <w:p w14:paraId="09AF8AA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2564</w:t>
            </w:r>
          </w:p>
        </w:tc>
        <w:tc>
          <w:tcPr>
            <w:tcW w:w="170" w:type="pct"/>
            <w:tcBorders>
              <w:top w:val="nil"/>
              <w:left w:val="nil"/>
              <w:bottom w:val="single" w:sz="4" w:space="0" w:color="auto"/>
              <w:right w:val="single" w:sz="4" w:space="0" w:color="auto"/>
            </w:tcBorders>
            <w:shd w:val="clear" w:color="auto" w:fill="auto"/>
            <w:vAlign w:val="center"/>
            <w:hideMark/>
          </w:tcPr>
          <w:p w14:paraId="2E65EED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1788C2B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74A1BB31"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CIRCUITO DE PACIENTE NEONATAL CORRUGADO DESECHABLE 10MM DIAMETRO INTERNO MATERIAL EVA, GRADO MEDICO COLOR BLANCO NATURAL RAMA ESPIRACION, AZUL RAMA INSPIRACION CON CALENTADOR DE TUBO EN AMBAS RAMAS Y CAMARA DE HUMIDIFICACION UNIVERSAL DESECHABLE DE POLICARBONATO VOLUMEN MAXIMO DE 150ML PRESENTACION: CAJA CON 10 PZAS. NUMERO DE CATALOGO: P6DZ00022. PARA SU USO EN EL EQUIPO MEDICO: 531.641.0082 NEBULIZADOR CON DOSIFICADOR DE OXIGENO. MARCA: IDEM. MODELO: HUMIDEM CT.</w:t>
            </w:r>
          </w:p>
        </w:tc>
      </w:tr>
      <w:tr w:rsidR="002C1C49" w:rsidRPr="00AC1068" w14:paraId="13B05E99" w14:textId="77777777" w:rsidTr="004E6C5B">
        <w:trPr>
          <w:trHeight w:val="132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7438925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215</w:t>
            </w:r>
          </w:p>
        </w:tc>
        <w:tc>
          <w:tcPr>
            <w:tcW w:w="686" w:type="pct"/>
            <w:tcBorders>
              <w:top w:val="nil"/>
              <w:left w:val="nil"/>
              <w:bottom w:val="single" w:sz="4" w:space="0" w:color="auto"/>
              <w:right w:val="single" w:sz="4" w:space="0" w:color="auto"/>
            </w:tcBorders>
            <w:shd w:val="clear" w:color="auto" w:fill="auto"/>
            <w:vAlign w:val="center"/>
            <w:hideMark/>
          </w:tcPr>
          <w:p w14:paraId="39541A82"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Para uso en ventilador Drager EVITA V600 y Humidificador F&amp;P 850</w:t>
            </w:r>
          </w:p>
        </w:tc>
        <w:tc>
          <w:tcPr>
            <w:tcW w:w="207" w:type="pct"/>
            <w:tcBorders>
              <w:top w:val="nil"/>
              <w:left w:val="nil"/>
              <w:bottom w:val="single" w:sz="4" w:space="0" w:color="auto"/>
              <w:right w:val="single" w:sz="4" w:space="0" w:color="auto"/>
            </w:tcBorders>
            <w:shd w:val="clear" w:color="auto" w:fill="auto"/>
            <w:vAlign w:val="center"/>
            <w:hideMark/>
          </w:tcPr>
          <w:p w14:paraId="6A89B88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407901F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200</w:t>
            </w:r>
          </w:p>
        </w:tc>
        <w:tc>
          <w:tcPr>
            <w:tcW w:w="207" w:type="pct"/>
            <w:tcBorders>
              <w:top w:val="nil"/>
              <w:left w:val="nil"/>
              <w:bottom w:val="single" w:sz="4" w:space="0" w:color="auto"/>
              <w:right w:val="single" w:sz="4" w:space="0" w:color="auto"/>
            </w:tcBorders>
            <w:shd w:val="clear" w:color="auto" w:fill="auto"/>
            <w:vAlign w:val="center"/>
            <w:hideMark/>
          </w:tcPr>
          <w:p w14:paraId="7D4C276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4533</w:t>
            </w:r>
          </w:p>
        </w:tc>
        <w:tc>
          <w:tcPr>
            <w:tcW w:w="170" w:type="pct"/>
            <w:tcBorders>
              <w:top w:val="nil"/>
              <w:left w:val="nil"/>
              <w:bottom w:val="single" w:sz="4" w:space="0" w:color="auto"/>
              <w:right w:val="single" w:sz="4" w:space="0" w:color="auto"/>
            </w:tcBorders>
            <w:shd w:val="clear" w:color="auto" w:fill="auto"/>
            <w:vAlign w:val="center"/>
            <w:hideMark/>
          </w:tcPr>
          <w:p w14:paraId="6D919F9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06A4752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6E2EC7B5"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CIRCUITO RESPIRATORIO CALEFACTADO EN LA RAMA INSPIRATORIA Y TRAMPA DE AGUA EN LA RAMA ESPIRATORIA. PARA PACIENTES NEONATALES CON UN VOLUMEN TIDAL DE MAXIMO DE 100 ML. DESECHABLE. DIMENSIONES: 1.7 M DE LONGITUD, CON CAMARA DE HUMIDIFICACION. COMPATIBLE CON EL HUMIDIFICADOR DE FISHER &amp; PAYKEL MR850. PRESENTACION: CAJA CON 10 PIEZAS. NUMERO DE CATALOGO: MP02608. PARA SU USO EN LOS EQUIPOS: VENTILADOR ADULTO - PEDIATRICO - NEONATAL. CLAVE: 531.941.0980. MARCA: DRAGER. MODELO: EVITA V300, EVITA INFINITY V500, EVITA V600, EVITA V800.VENTILADOR DE ALTA FRECUENCIA OSCILATORIA PEDIATRICO - NEONATAL CON MODO CONVENCIONAL. CLAVE: 531.941.1012. MARCA: DRAGER. MODELO: BABYLOG VN500, BABYLOG VN600, BABYLOG VN800.VENTILADOR NEONATAL / PEDIATRICO DE ALTA FRECUENCIA OSCILATORIA. CLAVE: 531.941.1038. MARCA: DRAGER. MODELO: BABYLOG 8000 PLUS.</w:t>
            </w:r>
          </w:p>
        </w:tc>
      </w:tr>
      <w:tr w:rsidR="002C1C49" w:rsidRPr="00AC1068" w14:paraId="7F88165F" w14:textId="77777777" w:rsidTr="004E6C5B">
        <w:trPr>
          <w:trHeight w:val="82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7029C02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216</w:t>
            </w:r>
          </w:p>
        </w:tc>
        <w:tc>
          <w:tcPr>
            <w:tcW w:w="686" w:type="pct"/>
            <w:tcBorders>
              <w:top w:val="nil"/>
              <w:left w:val="nil"/>
              <w:bottom w:val="single" w:sz="4" w:space="0" w:color="auto"/>
              <w:right w:val="single" w:sz="4" w:space="0" w:color="auto"/>
            </w:tcBorders>
            <w:shd w:val="clear" w:color="auto" w:fill="auto"/>
            <w:vAlign w:val="center"/>
            <w:hideMark/>
          </w:tcPr>
          <w:p w14:paraId="0CBDE806"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Se requiere ofertar en conjunto con la partida cuatro torres de alto flujo en comodato para ser asignado a cualquier hospital de la OOAD Oaxaca. </w:t>
            </w:r>
          </w:p>
        </w:tc>
        <w:tc>
          <w:tcPr>
            <w:tcW w:w="207" w:type="pct"/>
            <w:tcBorders>
              <w:top w:val="nil"/>
              <w:left w:val="nil"/>
              <w:bottom w:val="single" w:sz="4" w:space="0" w:color="auto"/>
              <w:right w:val="single" w:sz="4" w:space="0" w:color="auto"/>
            </w:tcBorders>
            <w:shd w:val="clear" w:color="auto" w:fill="auto"/>
            <w:vAlign w:val="center"/>
            <w:hideMark/>
          </w:tcPr>
          <w:p w14:paraId="6C7ADCD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4077C3F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200</w:t>
            </w:r>
          </w:p>
        </w:tc>
        <w:tc>
          <w:tcPr>
            <w:tcW w:w="207" w:type="pct"/>
            <w:tcBorders>
              <w:top w:val="nil"/>
              <w:left w:val="nil"/>
              <w:bottom w:val="single" w:sz="4" w:space="0" w:color="auto"/>
              <w:right w:val="single" w:sz="4" w:space="0" w:color="auto"/>
            </w:tcBorders>
            <w:shd w:val="clear" w:color="auto" w:fill="auto"/>
            <w:vAlign w:val="center"/>
            <w:hideMark/>
          </w:tcPr>
          <w:p w14:paraId="4DA648E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4057</w:t>
            </w:r>
          </w:p>
        </w:tc>
        <w:tc>
          <w:tcPr>
            <w:tcW w:w="170" w:type="pct"/>
            <w:tcBorders>
              <w:top w:val="nil"/>
              <w:left w:val="nil"/>
              <w:bottom w:val="single" w:sz="4" w:space="0" w:color="auto"/>
              <w:right w:val="single" w:sz="4" w:space="0" w:color="auto"/>
            </w:tcBorders>
            <w:shd w:val="clear" w:color="auto" w:fill="auto"/>
            <w:vAlign w:val="center"/>
            <w:hideMark/>
          </w:tcPr>
          <w:p w14:paraId="7F4896A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1EC81D0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7E0E2400"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CIRCUITO DESECHABLE DE 1.8 METROS DE LONGITUD CON CABLE CALEFACTOR Y SENSOR DE TEMPERATURA, CON SUJETADOR EN FORMA DE COLLARIN Y CLAVIJA DE SEGURIDAD PARA EVITAR MOVIMIENTO. INCLUYE CAMARA DE HUMIDIFICACION DE AUTOLLENADO DESECHABLE. PRESENTACION: CAJA CON 10 PIEZAS. NUMERO DE CATALOGO: 900PT501. PARA SU USO EN EL EQUIPO: HUMIDIFICADOR CON CALEFACCION Y GENERADOR DE FLUJO INTEGRADO. CLAVE: 531.480.0201. MARCA: FISHER &amp; PAYKEL. MODELO: AIRVO 2.</w:t>
            </w:r>
          </w:p>
        </w:tc>
      </w:tr>
      <w:tr w:rsidR="002C1C49" w:rsidRPr="00AC1068" w14:paraId="33C0E8C7" w14:textId="77777777" w:rsidTr="004E6C5B">
        <w:trPr>
          <w:trHeight w:val="66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22CF3CD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217</w:t>
            </w:r>
          </w:p>
        </w:tc>
        <w:tc>
          <w:tcPr>
            <w:tcW w:w="686" w:type="pct"/>
            <w:tcBorders>
              <w:top w:val="nil"/>
              <w:left w:val="nil"/>
              <w:bottom w:val="single" w:sz="4" w:space="0" w:color="auto"/>
              <w:right w:val="single" w:sz="4" w:space="0" w:color="auto"/>
            </w:tcBorders>
            <w:shd w:val="clear" w:color="auto" w:fill="auto"/>
            <w:vAlign w:val="center"/>
            <w:hideMark/>
          </w:tcPr>
          <w:p w14:paraId="035CCC9C"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Se requiere ofertar en conjunto con la partida tres torres de alto flujo/CPAP neonatal en comodato para ser asignado al HGZ 1 Oaxaca. </w:t>
            </w:r>
          </w:p>
        </w:tc>
        <w:tc>
          <w:tcPr>
            <w:tcW w:w="207" w:type="pct"/>
            <w:tcBorders>
              <w:top w:val="nil"/>
              <w:left w:val="nil"/>
              <w:bottom w:val="single" w:sz="4" w:space="0" w:color="auto"/>
              <w:right w:val="single" w:sz="4" w:space="0" w:color="auto"/>
            </w:tcBorders>
            <w:shd w:val="clear" w:color="auto" w:fill="auto"/>
            <w:vAlign w:val="center"/>
            <w:hideMark/>
          </w:tcPr>
          <w:p w14:paraId="1A22365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2D8C88B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200</w:t>
            </w:r>
          </w:p>
        </w:tc>
        <w:tc>
          <w:tcPr>
            <w:tcW w:w="207" w:type="pct"/>
            <w:tcBorders>
              <w:top w:val="nil"/>
              <w:left w:val="nil"/>
              <w:bottom w:val="single" w:sz="4" w:space="0" w:color="auto"/>
              <w:right w:val="single" w:sz="4" w:space="0" w:color="auto"/>
            </w:tcBorders>
            <w:shd w:val="clear" w:color="auto" w:fill="auto"/>
            <w:vAlign w:val="center"/>
            <w:hideMark/>
          </w:tcPr>
          <w:p w14:paraId="0366BDA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3471</w:t>
            </w:r>
          </w:p>
        </w:tc>
        <w:tc>
          <w:tcPr>
            <w:tcW w:w="170" w:type="pct"/>
            <w:tcBorders>
              <w:top w:val="nil"/>
              <w:left w:val="nil"/>
              <w:bottom w:val="single" w:sz="4" w:space="0" w:color="auto"/>
              <w:right w:val="single" w:sz="4" w:space="0" w:color="auto"/>
            </w:tcBorders>
            <w:shd w:val="clear" w:color="auto" w:fill="auto"/>
            <w:vAlign w:val="center"/>
            <w:hideMark/>
          </w:tcPr>
          <w:p w14:paraId="1785DD2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0582BB5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035A216C"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CIRCUITO PARA ALTO FLUJO CON CAMARA Y VALVULA DE ALIVIO DE PRESION CON PUERTO DE MONITOREO DE PRESION Y </w:t>
            </w:r>
            <w:proofErr w:type="gramStart"/>
            <w:r w:rsidRPr="00AC1068">
              <w:rPr>
                <w:rFonts w:ascii="Arial" w:hAnsi="Arial" w:cs="Arial"/>
                <w:color w:val="000000"/>
                <w:sz w:val="12"/>
                <w:szCs w:val="12"/>
                <w:lang w:val="es-MX" w:eastAsia="es-MX"/>
              </w:rPr>
              <w:t>OXIGENO  REDUCCION</w:t>
            </w:r>
            <w:proofErr w:type="gramEnd"/>
            <w:r w:rsidRPr="00AC1068">
              <w:rPr>
                <w:rFonts w:ascii="Arial" w:hAnsi="Arial" w:cs="Arial"/>
                <w:color w:val="000000"/>
                <w:sz w:val="12"/>
                <w:szCs w:val="12"/>
                <w:lang w:val="es-MX" w:eastAsia="es-MX"/>
              </w:rPr>
              <w:t xml:space="preserve"> DE CONDENSACION ALAMBRE CALEFACTOR COMPATIBLE CON CANULAS OPTIFLOW JR. PRESENTACION: CAJA CON 10. NUMERO DE CATALOGO: RT330. PARA SU USO EN EL EQUIPO: HUMIDIFICADOR CON CALEFACCION. CLAVE: 531.480.0128. MARCA: FISHER &amp; PAYKEL. MODELO: MR 850.</w:t>
            </w:r>
          </w:p>
        </w:tc>
      </w:tr>
      <w:tr w:rsidR="002C1C49" w:rsidRPr="00AC1068" w14:paraId="168C076E" w14:textId="77777777" w:rsidTr="004E6C5B">
        <w:trPr>
          <w:trHeight w:val="115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0AAEEB2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lastRenderedPageBreak/>
              <w:t>218</w:t>
            </w:r>
          </w:p>
        </w:tc>
        <w:tc>
          <w:tcPr>
            <w:tcW w:w="686" w:type="pct"/>
            <w:tcBorders>
              <w:top w:val="nil"/>
              <w:left w:val="nil"/>
              <w:bottom w:val="single" w:sz="4" w:space="0" w:color="auto"/>
              <w:right w:val="single" w:sz="4" w:space="0" w:color="auto"/>
            </w:tcBorders>
            <w:shd w:val="clear" w:color="auto" w:fill="auto"/>
            <w:vAlign w:val="center"/>
            <w:hideMark/>
          </w:tcPr>
          <w:p w14:paraId="737F9D8A"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Se requiere ofertar en conjunto con la partida, una maquina de hemodialisis continuo marca GAMBRO, Modelo PRISMA FLEX en comodato para ser asignado al HGZ 1 Oaxaca, contemplando capacitacion en todos los turnos. </w:t>
            </w:r>
          </w:p>
        </w:tc>
        <w:tc>
          <w:tcPr>
            <w:tcW w:w="207" w:type="pct"/>
            <w:tcBorders>
              <w:top w:val="nil"/>
              <w:left w:val="nil"/>
              <w:bottom w:val="single" w:sz="4" w:space="0" w:color="auto"/>
              <w:right w:val="single" w:sz="4" w:space="0" w:color="auto"/>
            </w:tcBorders>
            <w:shd w:val="clear" w:color="auto" w:fill="auto"/>
            <w:vAlign w:val="center"/>
            <w:hideMark/>
          </w:tcPr>
          <w:p w14:paraId="01CBB2B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7E92F80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200</w:t>
            </w:r>
          </w:p>
        </w:tc>
        <w:tc>
          <w:tcPr>
            <w:tcW w:w="207" w:type="pct"/>
            <w:tcBorders>
              <w:top w:val="nil"/>
              <w:left w:val="nil"/>
              <w:bottom w:val="single" w:sz="4" w:space="0" w:color="auto"/>
              <w:right w:val="single" w:sz="4" w:space="0" w:color="auto"/>
            </w:tcBorders>
            <w:shd w:val="clear" w:color="auto" w:fill="auto"/>
            <w:vAlign w:val="center"/>
            <w:hideMark/>
          </w:tcPr>
          <w:p w14:paraId="6741380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3208</w:t>
            </w:r>
          </w:p>
        </w:tc>
        <w:tc>
          <w:tcPr>
            <w:tcW w:w="170" w:type="pct"/>
            <w:tcBorders>
              <w:top w:val="nil"/>
              <w:left w:val="nil"/>
              <w:bottom w:val="single" w:sz="4" w:space="0" w:color="auto"/>
              <w:right w:val="single" w:sz="4" w:space="0" w:color="auto"/>
            </w:tcBorders>
            <w:shd w:val="clear" w:color="auto" w:fill="auto"/>
            <w:vAlign w:val="center"/>
            <w:hideMark/>
          </w:tcPr>
          <w:p w14:paraId="4C1014A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1FF6156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3E9FE11E"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CIRCUITO EXTRACORPOREO DE PVC INTERCONECTADO. CONTIENE: 4 SEGMENTOS PARA BOMBA, UNA LINEA DE HEPARINA PARA CONECTAR JERINGAS, UNA LINEA PARA LIQUIDO DE HEMODIALISIS, UNA LINEA PARA FLUIDO DE REMPLAZO, UNA LINEA DE ACCESO AL PACIENTE, UNA LINEA DE COLECCION DE VOLUMEN EXTRAIDO. 4 TRANSDUCTORES DE PRESION, UN FILTRO DE MEMBRANA AN69 TAMANO ST150, UNA BOLSA PARA DRENAJE DEL LIQUIDO DE CEBADO, UNA BOLSA PARA RECOLECCION DE VOLUMEN EXTRAIDO POST DILUCION, ESTERIL Y DESECHABLE. PRESENTACION: SET. NUMERO DE CATALOGO: 107640 (ST150). PARA SU USO EN EL EQUIPO: EQUIPO PARA TERAPIA DE REEMPLAZO RENAL CONTINUO (CRRT). CLAVE: 531.340.0235. MARCA: BAXTER. MODELO: PRISMAFLEX.</w:t>
            </w:r>
          </w:p>
        </w:tc>
      </w:tr>
      <w:tr w:rsidR="002C1C49" w:rsidRPr="00AC1068" w14:paraId="6E4E9B28" w14:textId="77777777" w:rsidTr="004E6C5B">
        <w:trPr>
          <w:trHeight w:val="82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1505BE0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231</w:t>
            </w:r>
          </w:p>
        </w:tc>
        <w:tc>
          <w:tcPr>
            <w:tcW w:w="686" w:type="pct"/>
            <w:tcBorders>
              <w:top w:val="nil"/>
              <w:left w:val="nil"/>
              <w:bottom w:val="single" w:sz="4" w:space="0" w:color="auto"/>
              <w:right w:val="single" w:sz="4" w:space="0" w:color="auto"/>
            </w:tcBorders>
            <w:shd w:val="clear" w:color="auto" w:fill="auto"/>
            <w:vAlign w:val="center"/>
            <w:hideMark/>
          </w:tcPr>
          <w:p w14:paraId="18582628"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Tamaño "00"</w:t>
            </w:r>
          </w:p>
        </w:tc>
        <w:tc>
          <w:tcPr>
            <w:tcW w:w="207" w:type="pct"/>
            <w:tcBorders>
              <w:top w:val="nil"/>
              <w:left w:val="nil"/>
              <w:bottom w:val="single" w:sz="4" w:space="0" w:color="auto"/>
              <w:right w:val="single" w:sz="4" w:space="0" w:color="auto"/>
            </w:tcBorders>
            <w:shd w:val="clear" w:color="auto" w:fill="auto"/>
            <w:vAlign w:val="center"/>
            <w:hideMark/>
          </w:tcPr>
          <w:p w14:paraId="08BC799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4190698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200</w:t>
            </w:r>
          </w:p>
        </w:tc>
        <w:tc>
          <w:tcPr>
            <w:tcW w:w="207" w:type="pct"/>
            <w:tcBorders>
              <w:top w:val="nil"/>
              <w:left w:val="nil"/>
              <w:bottom w:val="single" w:sz="4" w:space="0" w:color="auto"/>
              <w:right w:val="single" w:sz="4" w:space="0" w:color="auto"/>
            </w:tcBorders>
            <w:shd w:val="clear" w:color="auto" w:fill="auto"/>
            <w:vAlign w:val="center"/>
            <w:hideMark/>
          </w:tcPr>
          <w:p w14:paraId="5C2CF5D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1889</w:t>
            </w:r>
          </w:p>
        </w:tc>
        <w:tc>
          <w:tcPr>
            <w:tcW w:w="170" w:type="pct"/>
            <w:tcBorders>
              <w:top w:val="nil"/>
              <w:left w:val="nil"/>
              <w:bottom w:val="single" w:sz="4" w:space="0" w:color="auto"/>
              <w:right w:val="single" w:sz="4" w:space="0" w:color="auto"/>
            </w:tcBorders>
            <w:shd w:val="clear" w:color="auto" w:fill="auto"/>
            <w:vAlign w:val="center"/>
            <w:hideMark/>
          </w:tcPr>
          <w:p w14:paraId="43E05A3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10F1449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12E174E8"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CPAP SISTEMA NASAL NEONATAL PEDIATRICO DESECHABLE, TAMAÑO 7.5 FR O EQUIVALENTE, INCLUYE PUNTA NASAL, 2 TUBOS CORRUGADOS DE 10 MM, GORRO TEJIDO CON SISTEMA DE SUJECCION, 3 CONECTORES DE 10 MM, 2 TUBOS DE CIRCUITOS DE 10 MM, CONECTOR DE 10 MM A 22 MM, LINEA DE PRESION. PRESENTACION: PIEZA. NUMERO DE CATALOGO: 2707. PARA SU USO EN EL EQUIPO MEDICO: 531.941.1038 VENTILADOR NEONATAL/PEDIATRICO DE ALTA FRECUENCIA OSCILATORIA. MARCA: STEPHAN. MODELO: STEPHANIE.</w:t>
            </w:r>
          </w:p>
        </w:tc>
      </w:tr>
      <w:tr w:rsidR="002C1C49" w:rsidRPr="00AC1068" w14:paraId="63128872" w14:textId="77777777" w:rsidTr="004E6C5B">
        <w:trPr>
          <w:trHeight w:val="99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58A3342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242</w:t>
            </w:r>
          </w:p>
        </w:tc>
        <w:tc>
          <w:tcPr>
            <w:tcW w:w="686" w:type="pct"/>
            <w:tcBorders>
              <w:top w:val="nil"/>
              <w:left w:val="nil"/>
              <w:bottom w:val="single" w:sz="4" w:space="0" w:color="auto"/>
              <w:right w:val="single" w:sz="4" w:space="0" w:color="auto"/>
            </w:tcBorders>
            <w:shd w:val="clear" w:color="auto" w:fill="auto"/>
            <w:vAlign w:val="center"/>
            <w:hideMark/>
          </w:tcPr>
          <w:p w14:paraId="0815C339"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Para uso en ventilador Drager EVITA V600 en modo neonatal</w:t>
            </w:r>
          </w:p>
        </w:tc>
        <w:tc>
          <w:tcPr>
            <w:tcW w:w="207" w:type="pct"/>
            <w:tcBorders>
              <w:top w:val="nil"/>
              <w:left w:val="nil"/>
              <w:bottom w:val="single" w:sz="4" w:space="0" w:color="auto"/>
              <w:right w:val="single" w:sz="4" w:space="0" w:color="auto"/>
            </w:tcBorders>
            <w:shd w:val="clear" w:color="auto" w:fill="auto"/>
            <w:vAlign w:val="center"/>
            <w:hideMark/>
          </w:tcPr>
          <w:p w14:paraId="45EF148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7FF29EE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222</w:t>
            </w:r>
          </w:p>
        </w:tc>
        <w:tc>
          <w:tcPr>
            <w:tcW w:w="207" w:type="pct"/>
            <w:tcBorders>
              <w:top w:val="nil"/>
              <w:left w:val="nil"/>
              <w:bottom w:val="single" w:sz="4" w:space="0" w:color="auto"/>
              <w:right w:val="single" w:sz="4" w:space="0" w:color="auto"/>
            </w:tcBorders>
            <w:shd w:val="clear" w:color="auto" w:fill="auto"/>
            <w:vAlign w:val="center"/>
            <w:hideMark/>
          </w:tcPr>
          <w:p w14:paraId="19C728C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1082</w:t>
            </w:r>
          </w:p>
        </w:tc>
        <w:tc>
          <w:tcPr>
            <w:tcW w:w="170" w:type="pct"/>
            <w:tcBorders>
              <w:top w:val="nil"/>
              <w:left w:val="nil"/>
              <w:bottom w:val="single" w:sz="4" w:space="0" w:color="auto"/>
              <w:right w:val="single" w:sz="4" w:space="0" w:color="auto"/>
            </w:tcBorders>
            <w:shd w:val="clear" w:color="auto" w:fill="auto"/>
            <w:vAlign w:val="center"/>
            <w:hideMark/>
          </w:tcPr>
          <w:p w14:paraId="08738BB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53C2F0B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789ABB5B"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CONECTOR BLANDO DESECHABLE PARA PACIENTE NEONATAL PRESENTACION: BOLSA CON 20 PIEZAS. NUMERO DE CATALOGO: MP03826. PARA USO EN LOS EQUIPOS: VENTILADOR ADULTO - PEDIATRICO - NEONATAL. CLAVE: 531.941.0980. MARCA: DRAGER. MODELO: EVITA V300, EVITA V500, EVITA V600, EVITA V800, EVITA XL.; VENTILADOR DE ALTA FRECUENCIA OSCILATORIA PEDIATRICO - NEONATAL CON MODO CONVENCIONAL. CLAVE: 531.941.1012. MARCA DRAGER. MODELO: BABYLOG VN500, BABYLOG VN600, BABYLOG VN800. VENTILADOR NEONATAL / PEDIATRICO DE ALTA FRECUENCIA OSCILATORIA. CLAVE: 531.941.1038. MARCA DRAGER. MODELO: BABYLOG 8000 PLUS.</w:t>
            </w:r>
          </w:p>
        </w:tc>
      </w:tr>
      <w:tr w:rsidR="002C1C49" w:rsidRPr="00AC1068" w14:paraId="21AEE51D" w14:textId="77777777" w:rsidTr="004E6C5B">
        <w:trPr>
          <w:trHeight w:val="66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590956F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243</w:t>
            </w:r>
          </w:p>
        </w:tc>
        <w:tc>
          <w:tcPr>
            <w:tcW w:w="686" w:type="pct"/>
            <w:tcBorders>
              <w:top w:val="nil"/>
              <w:left w:val="nil"/>
              <w:bottom w:val="single" w:sz="4" w:space="0" w:color="auto"/>
              <w:right w:val="single" w:sz="4" w:space="0" w:color="auto"/>
            </w:tcBorders>
            <w:shd w:val="clear" w:color="auto" w:fill="auto"/>
            <w:vAlign w:val="center"/>
            <w:hideMark/>
          </w:tcPr>
          <w:p w14:paraId="5659AACD"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Para uso en ventilador Drager EVITA V600 en modo neonatal</w:t>
            </w:r>
          </w:p>
        </w:tc>
        <w:tc>
          <w:tcPr>
            <w:tcW w:w="207" w:type="pct"/>
            <w:tcBorders>
              <w:top w:val="nil"/>
              <w:left w:val="nil"/>
              <w:bottom w:val="single" w:sz="4" w:space="0" w:color="auto"/>
              <w:right w:val="single" w:sz="4" w:space="0" w:color="auto"/>
            </w:tcBorders>
            <w:shd w:val="clear" w:color="auto" w:fill="auto"/>
            <w:vAlign w:val="center"/>
            <w:hideMark/>
          </w:tcPr>
          <w:p w14:paraId="48FA645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48E8770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222</w:t>
            </w:r>
          </w:p>
        </w:tc>
        <w:tc>
          <w:tcPr>
            <w:tcW w:w="207" w:type="pct"/>
            <w:tcBorders>
              <w:top w:val="nil"/>
              <w:left w:val="nil"/>
              <w:bottom w:val="single" w:sz="4" w:space="0" w:color="auto"/>
              <w:right w:val="single" w:sz="4" w:space="0" w:color="auto"/>
            </w:tcBorders>
            <w:shd w:val="clear" w:color="auto" w:fill="auto"/>
            <w:vAlign w:val="center"/>
            <w:hideMark/>
          </w:tcPr>
          <w:p w14:paraId="192C544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1083</w:t>
            </w:r>
          </w:p>
        </w:tc>
        <w:tc>
          <w:tcPr>
            <w:tcW w:w="170" w:type="pct"/>
            <w:tcBorders>
              <w:top w:val="nil"/>
              <w:left w:val="nil"/>
              <w:bottom w:val="single" w:sz="4" w:space="0" w:color="auto"/>
              <w:right w:val="single" w:sz="4" w:space="0" w:color="auto"/>
            </w:tcBorders>
            <w:shd w:val="clear" w:color="auto" w:fill="auto"/>
            <w:vAlign w:val="center"/>
            <w:hideMark/>
          </w:tcPr>
          <w:p w14:paraId="54AA6C8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29135CF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66E2B10B"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CONECTOR DOBLE PARA CIRCUITO DE VENTILACION DESECHABLE, PARA PACIENTES NEONATALES, DIAMETRO INTERNO 11 Y DIAMETRO EXTERNO 15. PRESENTACION: BOLSA CON 10 PIEZAS. NUMERO DE CATALOGO: MP02655. PARA USO EN EL EQUIPO: VENTILADOR ADULTO - PEDIATRICO - NEONATAL. CLAVE: 531.941.0980. MARCA: DRAGER. MODELO: EVITA V300, EVITA V500, EVITA V600, EVITA V800.</w:t>
            </w:r>
          </w:p>
        </w:tc>
      </w:tr>
      <w:tr w:rsidR="002C1C49" w:rsidRPr="00AC1068" w14:paraId="6690D39B" w14:textId="77777777" w:rsidTr="004E6C5B">
        <w:trPr>
          <w:trHeight w:val="33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4D98558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245</w:t>
            </w:r>
          </w:p>
        </w:tc>
        <w:tc>
          <w:tcPr>
            <w:tcW w:w="686" w:type="pct"/>
            <w:tcBorders>
              <w:top w:val="nil"/>
              <w:left w:val="nil"/>
              <w:bottom w:val="single" w:sz="4" w:space="0" w:color="auto"/>
              <w:right w:val="single" w:sz="4" w:space="0" w:color="auto"/>
            </w:tcBorders>
            <w:shd w:val="clear" w:color="auto" w:fill="auto"/>
            <w:vAlign w:val="center"/>
            <w:hideMark/>
          </w:tcPr>
          <w:p w14:paraId="68156378"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con cable</w:t>
            </w:r>
          </w:p>
        </w:tc>
        <w:tc>
          <w:tcPr>
            <w:tcW w:w="207" w:type="pct"/>
            <w:tcBorders>
              <w:top w:val="nil"/>
              <w:left w:val="nil"/>
              <w:bottom w:val="single" w:sz="4" w:space="0" w:color="auto"/>
              <w:right w:val="single" w:sz="4" w:space="0" w:color="auto"/>
            </w:tcBorders>
            <w:shd w:val="clear" w:color="auto" w:fill="auto"/>
            <w:vAlign w:val="center"/>
            <w:hideMark/>
          </w:tcPr>
          <w:p w14:paraId="1795ED7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6DC436F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222</w:t>
            </w:r>
          </w:p>
        </w:tc>
        <w:tc>
          <w:tcPr>
            <w:tcW w:w="207" w:type="pct"/>
            <w:tcBorders>
              <w:top w:val="nil"/>
              <w:left w:val="nil"/>
              <w:bottom w:val="single" w:sz="4" w:space="0" w:color="auto"/>
              <w:right w:val="single" w:sz="4" w:space="0" w:color="auto"/>
            </w:tcBorders>
            <w:shd w:val="clear" w:color="auto" w:fill="auto"/>
            <w:vAlign w:val="center"/>
            <w:hideMark/>
          </w:tcPr>
          <w:p w14:paraId="1B7D6CD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0638</w:t>
            </w:r>
          </w:p>
        </w:tc>
        <w:tc>
          <w:tcPr>
            <w:tcW w:w="170" w:type="pct"/>
            <w:tcBorders>
              <w:top w:val="nil"/>
              <w:left w:val="nil"/>
              <w:bottom w:val="single" w:sz="4" w:space="0" w:color="auto"/>
              <w:right w:val="single" w:sz="4" w:space="0" w:color="auto"/>
            </w:tcBorders>
            <w:shd w:val="clear" w:color="auto" w:fill="auto"/>
            <w:vAlign w:val="center"/>
            <w:hideMark/>
          </w:tcPr>
          <w:p w14:paraId="35C41B5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3F599FC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6C53D149"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REM-PLACA ADULTO SIN CABLE. PRESENTACION: CAJA CON 50 PIEZAS. NUMERO DE CATALOGO: E7509. PARA USO EN EL EQUIPO: UNIDAD DE ELECTROCIRUGIA. CLAVE: 531.328.0116.02.01. MARCA: COVIDIEN (VALLEYLAB). MODELO: FORCE FX - CS.</w:t>
            </w:r>
          </w:p>
        </w:tc>
      </w:tr>
      <w:tr w:rsidR="002C1C49" w:rsidRPr="00AC1068" w14:paraId="604A9BD3"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5D12C55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261</w:t>
            </w:r>
          </w:p>
        </w:tc>
        <w:tc>
          <w:tcPr>
            <w:tcW w:w="686" w:type="pct"/>
            <w:tcBorders>
              <w:top w:val="nil"/>
              <w:left w:val="nil"/>
              <w:bottom w:val="single" w:sz="4" w:space="0" w:color="auto"/>
              <w:right w:val="single" w:sz="4" w:space="0" w:color="auto"/>
            </w:tcBorders>
            <w:shd w:val="clear" w:color="auto" w:fill="auto"/>
            <w:vAlign w:val="center"/>
            <w:hideMark/>
          </w:tcPr>
          <w:p w14:paraId="342960E4"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modelo Case/T2100 Treadmil del año 2016</w:t>
            </w:r>
          </w:p>
        </w:tc>
        <w:tc>
          <w:tcPr>
            <w:tcW w:w="207" w:type="pct"/>
            <w:tcBorders>
              <w:top w:val="nil"/>
              <w:left w:val="nil"/>
              <w:bottom w:val="single" w:sz="4" w:space="0" w:color="auto"/>
              <w:right w:val="single" w:sz="4" w:space="0" w:color="auto"/>
            </w:tcBorders>
            <w:shd w:val="clear" w:color="auto" w:fill="auto"/>
            <w:vAlign w:val="center"/>
            <w:hideMark/>
          </w:tcPr>
          <w:p w14:paraId="3276CCD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129D2EE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304</w:t>
            </w:r>
          </w:p>
        </w:tc>
        <w:tc>
          <w:tcPr>
            <w:tcW w:w="207" w:type="pct"/>
            <w:tcBorders>
              <w:top w:val="nil"/>
              <w:left w:val="nil"/>
              <w:bottom w:val="single" w:sz="4" w:space="0" w:color="auto"/>
              <w:right w:val="single" w:sz="4" w:space="0" w:color="auto"/>
            </w:tcBorders>
            <w:shd w:val="clear" w:color="auto" w:fill="auto"/>
            <w:vAlign w:val="center"/>
            <w:hideMark/>
          </w:tcPr>
          <w:p w14:paraId="331DCCE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3468</w:t>
            </w:r>
          </w:p>
        </w:tc>
        <w:tc>
          <w:tcPr>
            <w:tcW w:w="170" w:type="pct"/>
            <w:tcBorders>
              <w:top w:val="nil"/>
              <w:left w:val="nil"/>
              <w:bottom w:val="single" w:sz="4" w:space="0" w:color="auto"/>
              <w:right w:val="single" w:sz="4" w:space="0" w:color="auto"/>
            </w:tcBorders>
            <w:shd w:val="clear" w:color="auto" w:fill="auto"/>
            <w:vAlign w:val="center"/>
            <w:hideMark/>
          </w:tcPr>
          <w:p w14:paraId="194AAA7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607A43F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4D8E1F11"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JUEGO DE ELECTRODOS MACTRODE (CLIP DE COCODRILO), CAM 14/AM4/AM5, AHA. PRESENTACION: JUEGO 1 JUEGO. NUMERO DE CATALOGO: 900179-203. PARA SU USO EN EL EQUIPO: CLAVE 531.327.02.57. SISTEMA DE MONITORIZACION FISIOLOGICA EN PRUEBA DE ESFUERZO. MARCA: GE MEDICAL SYSTEMS. MODELO: CARDIO-SERV.</w:t>
            </w:r>
          </w:p>
        </w:tc>
      </w:tr>
      <w:tr w:rsidR="002C1C49" w:rsidRPr="00AC1068" w14:paraId="384311D9" w14:textId="77777777" w:rsidTr="004E6C5B">
        <w:trPr>
          <w:trHeight w:val="66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2948E6E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262</w:t>
            </w:r>
          </w:p>
        </w:tc>
        <w:tc>
          <w:tcPr>
            <w:tcW w:w="686" w:type="pct"/>
            <w:tcBorders>
              <w:top w:val="nil"/>
              <w:left w:val="nil"/>
              <w:bottom w:val="single" w:sz="4" w:space="0" w:color="auto"/>
              <w:right w:val="single" w:sz="4" w:space="0" w:color="auto"/>
            </w:tcBorders>
            <w:shd w:val="clear" w:color="auto" w:fill="auto"/>
            <w:vAlign w:val="center"/>
            <w:hideMark/>
          </w:tcPr>
          <w:p w14:paraId="6CCE6841"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equipo XTLEK Neuromax, CADWELL Sierra Summit y Sigma Neuriwerk</w:t>
            </w:r>
          </w:p>
        </w:tc>
        <w:tc>
          <w:tcPr>
            <w:tcW w:w="207" w:type="pct"/>
            <w:tcBorders>
              <w:top w:val="nil"/>
              <w:left w:val="nil"/>
              <w:bottom w:val="single" w:sz="4" w:space="0" w:color="auto"/>
              <w:right w:val="single" w:sz="4" w:space="0" w:color="auto"/>
            </w:tcBorders>
            <w:shd w:val="clear" w:color="auto" w:fill="auto"/>
            <w:vAlign w:val="center"/>
            <w:hideMark/>
          </w:tcPr>
          <w:p w14:paraId="458284F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3B34D60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304</w:t>
            </w:r>
          </w:p>
        </w:tc>
        <w:tc>
          <w:tcPr>
            <w:tcW w:w="207" w:type="pct"/>
            <w:tcBorders>
              <w:top w:val="nil"/>
              <w:left w:val="nil"/>
              <w:bottom w:val="single" w:sz="4" w:space="0" w:color="auto"/>
              <w:right w:val="single" w:sz="4" w:space="0" w:color="auto"/>
            </w:tcBorders>
            <w:shd w:val="clear" w:color="auto" w:fill="auto"/>
            <w:vAlign w:val="center"/>
            <w:hideMark/>
          </w:tcPr>
          <w:p w14:paraId="75035E2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4391</w:t>
            </w:r>
          </w:p>
        </w:tc>
        <w:tc>
          <w:tcPr>
            <w:tcW w:w="170" w:type="pct"/>
            <w:tcBorders>
              <w:top w:val="nil"/>
              <w:left w:val="nil"/>
              <w:bottom w:val="single" w:sz="4" w:space="0" w:color="auto"/>
              <w:right w:val="single" w:sz="4" w:space="0" w:color="auto"/>
            </w:tcBorders>
            <w:shd w:val="clear" w:color="auto" w:fill="auto"/>
            <w:vAlign w:val="center"/>
            <w:hideMark/>
          </w:tcPr>
          <w:p w14:paraId="1D40AE7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5571645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7A235364"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ELECTRODO DESECHABLE DE AGUJA MONOPOLAR. LONGITUD: 50 MM. COMPATIBLE CON LAS MARCAS: GRASS, CADWELL, NIHON KOHDEN. PRESENTACION: CAJA CON 48 PIEZAS. NUMERO DE CATALOGO: 902-DMF50TP. PARA SU USO EN EQUIPO MEDICO: CLAVE 531.333.0317 ELECTROMIOGRAFO DE CUATRO CANALES. MARCA: NICOLET VIASYS/ HEALTHCARE/CAREFUSION. MODELO: VIKING QUEST.</w:t>
            </w:r>
          </w:p>
        </w:tc>
      </w:tr>
      <w:tr w:rsidR="002C1C49" w:rsidRPr="00AC1068" w14:paraId="15A5E71D" w14:textId="77777777" w:rsidTr="004E6C5B">
        <w:trPr>
          <w:trHeight w:val="66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001088A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263</w:t>
            </w:r>
          </w:p>
        </w:tc>
        <w:tc>
          <w:tcPr>
            <w:tcW w:w="686" w:type="pct"/>
            <w:tcBorders>
              <w:top w:val="nil"/>
              <w:left w:val="nil"/>
              <w:bottom w:val="single" w:sz="4" w:space="0" w:color="auto"/>
              <w:right w:val="single" w:sz="4" w:space="0" w:color="auto"/>
            </w:tcBorders>
            <w:shd w:val="clear" w:color="auto" w:fill="auto"/>
            <w:vAlign w:val="center"/>
            <w:hideMark/>
          </w:tcPr>
          <w:p w14:paraId="15581C55"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equipo XTLEK Neuromax, CADWELL Sierra Summit y Sigma Neuriwerk</w:t>
            </w:r>
          </w:p>
        </w:tc>
        <w:tc>
          <w:tcPr>
            <w:tcW w:w="207" w:type="pct"/>
            <w:tcBorders>
              <w:top w:val="nil"/>
              <w:left w:val="nil"/>
              <w:bottom w:val="single" w:sz="4" w:space="0" w:color="auto"/>
              <w:right w:val="single" w:sz="4" w:space="0" w:color="auto"/>
            </w:tcBorders>
            <w:shd w:val="clear" w:color="auto" w:fill="auto"/>
            <w:vAlign w:val="center"/>
            <w:hideMark/>
          </w:tcPr>
          <w:p w14:paraId="7043A74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6E75DB8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304</w:t>
            </w:r>
          </w:p>
        </w:tc>
        <w:tc>
          <w:tcPr>
            <w:tcW w:w="207" w:type="pct"/>
            <w:tcBorders>
              <w:top w:val="nil"/>
              <w:left w:val="nil"/>
              <w:bottom w:val="single" w:sz="4" w:space="0" w:color="auto"/>
              <w:right w:val="single" w:sz="4" w:space="0" w:color="auto"/>
            </w:tcBorders>
            <w:shd w:val="clear" w:color="auto" w:fill="auto"/>
            <w:vAlign w:val="center"/>
            <w:hideMark/>
          </w:tcPr>
          <w:p w14:paraId="3A72C3D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4383</w:t>
            </w:r>
          </w:p>
        </w:tc>
        <w:tc>
          <w:tcPr>
            <w:tcW w:w="170" w:type="pct"/>
            <w:tcBorders>
              <w:top w:val="nil"/>
              <w:left w:val="nil"/>
              <w:bottom w:val="single" w:sz="4" w:space="0" w:color="auto"/>
              <w:right w:val="single" w:sz="4" w:space="0" w:color="auto"/>
            </w:tcBorders>
            <w:shd w:val="clear" w:color="auto" w:fill="auto"/>
            <w:vAlign w:val="center"/>
            <w:hideMark/>
          </w:tcPr>
          <w:p w14:paraId="5FD0298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4FD62E1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66B3AAA2"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ELECTRODO DESECHABLE DE AGUJA MONOPOLAR. LONGITUD: 25 MM. COMPATIBLE CON LAS MARCAS: GRASS, CADWELL, NIHON KOHDEN. PRESENTACION: CAJA CON 48 PIEZAS. NUMERO DE CATALOGO: 902-DMF25TP. PARA SU USO EN EQUIPO MEDICO: CLAVE 531.333.0317 ELECTROMIOGRAFO DE CUATRO CANALES. MARCA: NICOLET VIASYS/ HEALTHCARE/CAREFUSION. MODELO: VIKING QUEST.</w:t>
            </w:r>
          </w:p>
        </w:tc>
      </w:tr>
      <w:tr w:rsidR="002C1C49" w:rsidRPr="00AC1068" w14:paraId="2DBA3D27" w14:textId="77777777" w:rsidTr="004E6C5B">
        <w:trPr>
          <w:trHeight w:val="66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18A00A5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264</w:t>
            </w:r>
          </w:p>
        </w:tc>
        <w:tc>
          <w:tcPr>
            <w:tcW w:w="686" w:type="pct"/>
            <w:tcBorders>
              <w:top w:val="nil"/>
              <w:left w:val="nil"/>
              <w:bottom w:val="single" w:sz="4" w:space="0" w:color="auto"/>
              <w:right w:val="single" w:sz="4" w:space="0" w:color="auto"/>
            </w:tcBorders>
            <w:shd w:val="clear" w:color="auto" w:fill="auto"/>
            <w:vAlign w:val="center"/>
            <w:hideMark/>
          </w:tcPr>
          <w:p w14:paraId="4EB99E65"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equipo XTLEK Neuromax, CADWELL Sierra Summit y Sigma Neuriwerk</w:t>
            </w:r>
          </w:p>
        </w:tc>
        <w:tc>
          <w:tcPr>
            <w:tcW w:w="207" w:type="pct"/>
            <w:tcBorders>
              <w:top w:val="nil"/>
              <w:left w:val="nil"/>
              <w:bottom w:val="single" w:sz="4" w:space="0" w:color="auto"/>
              <w:right w:val="single" w:sz="4" w:space="0" w:color="auto"/>
            </w:tcBorders>
            <w:shd w:val="clear" w:color="auto" w:fill="auto"/>
            <w:vAlign w:val="center"/>
            <w:hideMark/>
          </w:tcPr>
          <w:p w14:paraId="41FE6D0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58A93AF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304</w:t>
            </w:r>
          </w:p>
        </w:tc>
        <w:tc>
          <w:tcPr>
            <w:tcW w:w="207" w:type="pct"/>
            <w:tcBorders>
              <w:top w:val="nil"/>
              <w:left w:val="nil"/>
              <w:bottom w:val="single" w:sz="4" w:space="0" w:color="auto"/>
              <w:right w:val="single" w:sz="4" w:space="0" w:color="auto"/>
            </w:tcBorders>
            <w:shd w:val="clear" w:color="auto" w:fill="auto"/>
            <w:vAlign w:val="center"/>
            <w:hideMark/>
          </w:tcPr>
          <w:p w14:paraId="6F483A5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4409</w:t>
            </w:r>
          </w:p>
        </w:tc>
        <w:tc>
          <w:tcPr>
            <w:tcW w:w="170" w:type="pct"/>
            <w:tcBorders>
              <w:top w:val="nil"/>
              <w:left w:val="nil"/>
              <w:bottom w:val="single" w:sz="4" w:space="0" w:color="auto"/>
              <w:right w:val="single" w:sz="4" w:space="0" w:color="auto"/>
            </w:tcBorders>
            <w:shd w:val="clear" w:color="auto" w:fill="auto"/>
            <w:vAlign w:val="center"/>
            <w:hideMark/>
          </w:tcPr>
          <w:p w14:paraId="40F344A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4F9D3F6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5E95A3D0"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ELECTRODO DESECHABLE DE AGUJA MONOPOLAR. LONGITUD: 37 MM. COMPATIBLE CON LAS MARCAS: GRASS, CADWELL, NIHON KOHDEN. PRESENTACION: CAJA CON 48 PIEZAS. NUMERO DE CATALOGO: 902-DMF37TP. PARA SU USO EN EQUIPO MEDICO: CLAVE 531.333.0317 ELECTROMIOGRAFO DE CUATRO CANALES. MARCA: NICOLET VIASYS/ HEALTHCARE/CAREFUSION. MODELO: VIKING QUEST.</w:t>
            </w:r>
          </w:p>
        </w:tc>
      </w:tr>
      <w:tr w:rsidR="002C1C49" w:rsidRPr="00AC1068" w14:paraId="59F6B643" w14:textId="77777777" w:rsidTr="004E6C5B">
        <w:trPr>
          <w:trHeight w:val="66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5CC8CBC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265</w:t>
            </w:r>
          </w:p>
        </w:tc>
        <w:tc>
          <w:tcPr>
            <w:tcW w:w="686" w:type="pct"/>
            <w:tcBorders>
              <w:top w:val="nil"/>
              <w:left w:val="nil"/>
              <w:bottom w:val="single" w:sz="4" w:space="0" w:color="auto"/>
              <w:right w:val="single" w:sz="4" w:space="0" w:color="auto"/>
            </w:tcBorders>
            <w:shd w:val="clear" w:color="auto" w:fill="auto"/>
            <w:vAlign w:val="center"/>
            <w:hideMark/>
          </w:tcPr>
          <w:p w14:paraId="1E3F27A7"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equipo XTLEK Neuromax, CADWELL Sierra Summit y Sigma Neuriwerk</w:t>
            </w:r>
          </w:p>
        </w:tc>
        <w:tc>
          <w:tcPr>
            <w:tcW w:w="207" w:type="pct"/>
            <w:tcBorders>
              <w:top w:val="nil"/>
              <w:left w:val="nil"/>
              <w:bottom w:val="single" w:sz="4" w:space="0" w:color="auto"/>
              <w:right w:val="single" w:sz="4" w:space="0" w:color="auto"/>
            </w:tcBorders>
            <w:shd w:val="clear" w:color="auto" w:fill="auto"/>
            <w:vAlign w:val="center"/>
            <w:hideMark/>
          </w:tcPr>
          <w:p w14:paraId="77E103A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0E55797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304</w:t>
            </w:r>
          </w:p>
        </w:tc>
        <w:tc>
          <w:tcPr>
            <w:tcW w:w="207" w:type="pct"/>
            <w:tcBorders>
              <w:top w:val="nil"/>
              <w:left w:val="nil"/>
              <w:bottom w:val="single" w:sz="4" w:space="0" w:color="auto"/>
              <w:right w:val="single" w:sz="4" w:space="0" w:color="auto"/>
            </w:tcBorders>
            <w:shd w:val="clear" w:color="auto" w:fill="auto"/>
            <w:vAlign w:val="center"/>
            <w:hideMark/>
          </w:tcPr>
          <w:p w14:paraId="0022218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4417</w:t>
            </w:r>
          </w:p>
        </w:tc>
        <w:tc>
          <w:tcPr>
            <w:tcW w:w="170" w:type="pct"/>
            <w:tcBorders>
              <w:top w:val="nil"/>
              <w:left w:val="nil"/>
              <w:bottom w:val="single" w:sz="4" w:space="0" w:color="auto"/>
              <w:right w:val="single" w:sz="4" w:space="0" w:color="auto"/>
            </w:tcBorders>
            <w:shd w:val="clear" w:color="auto" w:fill="auto"/>
            <w:vAlign w:val="center"/>
            <w:hideMark/>
          </w:tcPr>
          <w:p w14:paraId="386BFFB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223E15F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42DE01C5"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ELECTRODO DESECHABLE DE AGUJA MONOPOLAR. LONGITUD: 75 MM. COMPATIBLE CON LAS MARCAS: GRASS, CADWELL, NIHON KOHDEN. PRESENTACION: CAJA CON 24 PIEZAS. NUMERO DE CATALOGO: 902-DMF75TP. PARA SU USO EN EQUIPO MEDICO: CLAVE 531.333.0317 ELECTROMIOGRAFO DE CUATRO CANALES. MARCA: NICOLET VIASYS/ HEALTHCARE/CAREFUSION. MODELO: VIKING QUEST.</w:t>
            </w:r>
          </w:p>
        </w:tc>
      </w:tr>
      <w:tr w:rsidR="002C1C49" w:rsidRPr="00AC1068" w14:paraId="34276BD8" w14:textId="77777777" w:rsidTr="004E6C5B">
        <w:trPr>
          <w:trHeight w:val="66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68BAFE0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266</w:t>
            </w:r>
          </w:p>
        </w:tc>
        <w:tc>
          <w:tcPr>
            <w:tcW w:w="686" w:type="pct"/>
            <w:tcBorders>
              <w:top w:val="nil"/>
              <w:left w:val="nil"/>
              <w:bottom w:val="single" w:sz="4" w:space="0" w:color="auto"/>
              <w:right w:val="single" w:sz="4" w:space="0" w:color="auto"/>
            </w:tcBorders>
            <w:shd w:val="clear" w:color="auto" w:fill="auto"/>
            <w:vAlign w:val="center"/>
            <w:hideMark/>
          </w:tcPr>
          <w:p w14:paraId="68B1577E"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equipo XTLEK Neuromax, CADWELL Sierra Summit y Sigma Neuriwerk</w:t>
            </w:r>
          </w:p>
        </w:tc>
        <w:tc>
          <w:tcPr>
            <w:tcW w:w="207" w:type="pct"/>
            <w:tcBorders>
              <w:top w:val="nil"/>
              <w:left w:val="nil"/>
              <w:bottom w:val="single" w:sz="4" w:space="0" w:color="auto"/>
              <w:right w:val="single" w:sz="4" w:space="0" w:color="auto"/>
            </w:tcBorders>
            <w:shd w:val="clear" w:color="auto" w:fill="auto"/>
            <w:vAlign w:val="center"/>
            <w:hideMark/>
          </w:tcPr>
          <w:p w14:paraId="7676790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3A0CFB5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304</w:t>
            </w:r>
          </w:p>
        </w:tc>
        <w:tc>
          <w:tcPr>
            <w:tcW w:w="207" w:type="pct"/>
            <w:tcBorders>
              <w:top w:val="nil"/>
              <w:left w:val="nil"/>
              <w:bottom w:val="single" w:sz="4" w:space="0" w:color="auto"/>
              <w:right w:val="single" w:sz="4" w:space="0" w:color="auto"/>
            </w:tcBorders>
            <w:shd w:val="clear" w:color="auto" w:fill="auto"/>
            <w:vAlign w:val="center"/>
            <w:hideMark/>
          </w:tcPr>
          <w:p w14:paraId="1F13530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5992</w:t>
            </w:r>
          </w:p>
        </w:tc>
        <w:tc>
          <w:tcPr>
            <w:tcW w:w="170" w:type="pct"/>
            <w:tcBorders>
              <w:top w:val="nil"/>
              <w:left w:val="nil"/>
              <w:bottom w:val="single" w:sz="4" w:space="0" w:color="auto"/>
              <w:right w:val="single" w:sz="4" w:space="0" w:color="auto"/>
            </w:tcBorders>
            <w:shd w:val="clear" w:color="auto" w:fill="auto"/>
            <w:vAlign w:val="center"/>
            <w:hideMark/>
          </w:tcPr>
          <w:p w14:paraId="4365419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1E92C02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7EE1B69C"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ELECTRODO MONOPOLAR TIPO AGUJA DESECHABLE CON CABLE DE 60CM. LONGITUD AGUJA 50MM, CALIBRE 26G (.40MM). COLOR BLANCO. CONECTOR SIMPLE DE 1.5MM TIPO TP. CANTIDAD: 50. PRESENTACION: PAQUETE. NUMERO DE CATALOGO: 101193. PARA SU USO EN EQUIPO MEDICO CLAVE: 531.333.0317.01.01 ELECTROMIOGRAFO DE CUATRO CANALES. MARCA: XLTEK. MODELO: XCALIBUR.</w:t>
            </w:r>
          </w:p>
        </w:tc>
      </w:tr>
      <w:tr w:rsidR="002C1C49" w:rsidRPr="00AC1068" w14:paraId="0275AF90" w14:textId="77777777" w:rsidTr="004E6C5B">
        <w:trPr>
          <w:trHeight w:val="66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676109F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271</w:t>
            </w:r>
          </w:p>
        </w:tc>
        <w:tc>
          <w:tcPr>
            <w:tcW w:w="686" w:type="pct"/>
            <w:tcBorders>
              <w:top w:val="nil"/>
              <w:left w:val="nil"/>
              <w:bottom w:val="single" w:sz="4" w:space="0" w:color="auto"/>
              <w:right w:val="single" w:sz="4" w:space="0" w:color="auto"/>
            </w:tcBorders>
            <w:shd w:val="clear" w:color="auto" w:fill="auto"/>
            <w:vAlign w:val="center"/>
            <w:hideMark/>
          </w:tcPr>
          <w:p w14:paraId="10C85A65"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Compativle con equipo STATIM COMBO modelo C2776</w:t>
            </w:r>
          </w:p>
        </w:tc>
        <w:tc>
          <w:tcPr>
            <w:tcW w:w="207" w:type="pct"/>
            <w:tcBorders>
              <w:top w:val="nil"/>
              <w:left w:val="nil"/>
              <w:bottom w:val="single" w:sz="4" w:space="0" w:color="auto"/>
              <w:right w:val="single" w:sz="4" w:space="0" w:color="auto"/>
            </w:tcBorders>
            <w:shd w:val="clear" w:color="auto" w:fill="auto"/>
            <w:vAlign w:val="center"/>
            <w:hideMark/>
          </w:tcPr>
          <w:p w14:paraId="71408C5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5455A40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304</w:t>
            </w:r>
          </w:p>
        </w:tc>
        <w:tc>
          <w:tcPr>
            <w:tcW w:w="207" w:type="pct"/>
            <w:tcBorders>
              <w:top w:val="nil"/>
              <w:left w:val="nil"/>
              <w:bottom w:val="single" w:sz="4" w:space="0" w:color="auto"/>
              <w:right w:val="single" w:sz="4" w:space="0" w:color="auto"/>
            </w:tcBorders>
            <w:shd w:val="clear" w:color="auto" w:fill="auto"/>
            <w:vAlign w:val="center"/>
            <w:hideMark/>
          </w:tcPr>
          <w:p w14:paraId="74835FA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3997</w:t>
            </w:r>
          </w:p>
        </w:tc>
        <w:tc>
          <w:tcPr>
            <w:tcW w:w="170" w:type="pct"/>
            <w:tcBorders>
              <w:top w:val="nil"/>
              <w:left w:val="nil"/>
              <w:bottom w:val="single" w:sz="4" w:space="0" w:color="auto"/>
              <w:right w:val="single" w:sz="4" w:space="0" w:color="auto"/>
            </w:tcBorders>
            <w:shd w:val="clear" w:color="auto" w:fill="auto"/>
            <w:vAlign w:val="center"/>
            <w:hideMark/>
          </w:tcPr>
          <w:p w14:paraId="6EF9C78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7F68B76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6F509BCB"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ELECTRODO REUSABLE PUNTUAL CON CONTROL MANUAL INTEGRADO CON FUNCION 1/0 PARA FACIL ESTIMULACION POR PUNTO MOTOR (INSERTO ESTRELLA). PRESENTACION: JUEGO. NUMERO DE CATALOGO: M-F61-0200 PARA SU USO EN EL EQUIPO MEDICO: CLAVE 531.380.0806 ELECTROESTIMULADOR NEUROMUSCULAR DE BAJO VOLTAJE Y CORRIENTES DIADINAMICAS. MARCA: MULTIPLEX. MODELO: DC-20.</w:t>
            </w:r>
          </w:p>
        </w:tc>
      </w:tr>
      <w:tr w:rsidR="002C1C49" w:rsidRPr="00AC1068" w14:paraId="4D8A9515"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77DCE1A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274</w:t>
            </w:r>
          </w:p>
        </w:tc>
        <w:tc>
          <w:tcPr>
            <w:tcW w:w="686" w:type="pct"/>
            <w:tcBorders>
              <w:top w:val="nil"/>
              <w:left w:val="nil"/>
              <w:bottom w:val="single" w:sz="4" w:space="0" w:color="auto"/>
              <w:right w:val="single" w:sz="4" w:space="0" w:color="auto"/>
            </w:tcBorders>
            <w:shd w:val="clear" w:color="auto" w:fill="auto"/>
            <w:vAlign w:val="center"/>
            <w:hideMark/>
          </w:tcPr>
          <w:p w14:paraId="6FCABD28"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Compativle con equipo Wolf monopolar de 22/26 charr, con lazo de alambre de 0.4mm con referencia 8424.141</w:t>
            </w:r>
          </w:p>
        </w:tc>
        <w:tc>
          <w:tcPr>
            <w:tcW w:w="207" w:type="pct"/>
            <w:tcBorders>
              <w:top w:val="nil"/>
              <w:left w:val="nil"/>
              <w:bottom w:val="single" w:sz="4" w:space="0" w:color="auto"/>
              <w:right w:val="single" w:sz="4" w:space="0" w:color="auto"/>
            </w:tcBorders>
            <w:shd w:val="clear" w:color="auto" w:fill="auto"/>
            <w:vAlign w:val="center"/>
            <w:hideMark/>
          </w:tcPr>
          <w:p w14:paraId="4FC79C7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37CB7C7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304</w:t>
            </w:r>
          </w:p>
        </w:tc>
        <w:tc>
          <w:tcPr>
            <w:tcW w:w="207" w:type="pct"/>
            <w:tcBorders>
              <w:top w:val="nil"/>
              <w:left w:val="nil"/>
              <w:bottom w:val="single" w:sz="4" w:space="0" w:color="auto"/>
              <w:right w:val="single" w:sz="4" w:space="0" w:color="auto"/>
            </w:tcBorders>
            <w:shd w:val="clear" w:color="auto" w:fill="auto"/>
            <w:vAlign w:val="center"/>
            <w:hideMark/>
          </w:tcPr>
          <w:p w14:paraId="1471DFC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4706</w:t>
            </w:r>
          </w:p>
        </w:tc>
        <w:tc>
          <w:tcPr>
            <w:tcW w:w="170" w:type="pct"/>
            <w:tcBorders>
              <w:top w:val="nil"/>
              <w:left w:val="nil"/>
              <w:bottom w:val="single" w:sz="4" w:space="0" w:color="auto"/>
              <w:right w:val="single" w:sz="4" w:space="0" w:color="auto"/>
            </w:tcBorders>
            <w:shd w:val="clear" w:color="auto" w:fill="auto"/>
            <w:vAlign w:val="center"/>
            <w:hideMark/>
          </w:tcPr>
          <w:p w14:paraId="6FA1CDB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2D5F020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30DDF19B"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ELECTRODO DE CORTE DE ASA, DIMENSION DEL LAZO DE ALAMBRE: 0.3 MM. HORQUILLA COLOR VERDE. ESTABILIZADOR COLOR ROJO. PRESENTACION: PIEZA. NUMERO DE CATALOGO: 8424.131. ACCESORIO PARA EQUIPO: RESECTOSCOPIO DE FLUJO CONTINUO. CLAVE: 531.781.0207. MARCA: RICHARD WOLF. MODELO: VARIOS.</w:t>
            </w:r>
          </w:p>
        </w:tc>
      </w:tr>
      <w:tr w:rsidR="002C1C49" w:rsidRPr="00AC1068" w14:paraId="0C66DBA3" w14:textId="77777777" w:rsidTr="004E6C5B">
        <w:trPr>
          <w:trHeight w:val="132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5886354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277</w:t>
            </w:r>
          </w:p>
        </w:tc>
        <w:tc>
          <w:tcPr>
            <w:tcW w:w="686" w:type="pct"/>
            <w:tcBorders>
              <w:top w:val="nil"/>
              <w:left w:val="nil"/>
              <w:bottom w:val="single" w:sz="4" w:space="0" w:color="auto"/>
              <w:right w:val="single" w:sz="4" w:space="0" w:color="auto"/>
            </w:tcBorders>
            <w:shd w:val="clear" w:color="auto" w:fill="auto"/>
            <w:vAlign w:val="center"/>
            <w:hideMark/>
          </w:tcPr>
          <w:p w14:paraId="2FB78950"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con cable</w:t>
            </w:r>
          </w:p>
        </w:tc>
        <w:tc>
          <w:tcPr>
            <w:tcW w:w="207" w:type="pct"/>
            <w:tcBorders>
              <w:top w:val="nil"/>
              <w:left w:val="nil"/>
              <w:bottom w:val="single" w:sz="4" w:space="0" w:color="auto"/>
              <w:right w:val="single" w:sz="4" w:space="0" w:color="auto"/>
            </w:tcBorders>
            <w:shd w:val="clear" w:color="auto" w:fill="auto"/>
            <w:vAlign w:val="center"/>
            <w:hideMark/>
          </w:tcPr>
          <w:p w14:paraId="2F1BA0B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51F0B65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304</w:t>
            </w:r>
          </w:p>
        </w:tc>
        <w:tc>
          <w:tcPr>
            <w:tcW w:w="207" w:type="pct"/>
            <w:tcBorders>
              <w:top w:val="nil"/>
              <w:left w:val="nil"/>
              <w:bottom w:val="single" w:sz="4" w:space="0" w:color="auto"/>
              <w:right w:val="single" w:sz="4" w:space="0" w:color="auto"/>
            </w:tcBorders>
            <w:shd w:val="clear" w:color="auto" w:fill="auto"/>
            <w:vAlign w:val="center"/>
            <w:hideMark/>
          </w:tcPr>
          <w:p w14:paraId="1A8EF94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5299</w:t>
            </w:r>
          </w:p>
        </w:tc>
        <w:tc>
          <w:tcPr>
            <w:tcW w:w="170" w:type="pct"/>
            <w:tcBorders>
              <w:top w:val="nil"/>
              <w:left w:val="nil"/>
              <w:bottom w:val="single" w:sz="4" w:space="0" w:color="auto"/>
              <w:right w:val="single" w:sz="4" w:space="0" w:color="auto"/>
            </w:tcBorders>
            <w:shd w:val="clear" w:color="auto" w:fill="auto"/>
            <w:vAlign w:val="center"/>
            <w:hideMark/>
          </w:tcPr>
          <w:p w14:paraId="79FCCC1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722E5EE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77FBA7F2"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ELECTRODO DE RETORNO DEL PACIENTE PEDIATRICO, CON ADHESIVO POLYHESIVE (GEL ADHESIVO CONDUCTOR CON BASE DE POLIMERO QUE EVITA LA MIGRACION DEL GEL. HIDROFILICO, SUMINISTRA UN ALTO CONTENIDO DE HUMEDAD PARA DISMINUIR EL NIVEL DE IMPEDANCIA FAVORECIENDO LA CONDUCTIVIDAD, RESPALDO DE ESPUMA FLEXIBLE DE POLIETILENO DE CELULA CERRADA RETICULADA, ADHESIVO DEL BODE DE ACRILICO DE GRADO MEDICO, REFORZADO CON UNA CAPA DE TERMOPLASTICO. DIMENSIONES DE 9.5 CM X 12.1 CM. AREA DE CONDUCTIVIDAD 75 CM CUADRADOS, BORDE ADHESIVO DE 0.95 CM. LIBRE DE LATEX. PRESENTACION: CAJA CON 25 PIEZAS. NUMERO DE CATALOGO: E7510-25. PARA SU USO EN EL EQUIPO: UNIDAD DE ELECTROCIRUGIA AVANZADA CON SELLADO O TERMOFUSION DE VASOS. CLAVE: 531.328.0221. MARCA: COVIDIEN. MODELO: FORCE TRIAD.</w:t>
            </w:r>
          </w:p>
        </w:tc>
      </w:tr>
      <w:tr w:rsidR="002C1C49" w:rsidRPr="00AC1068" w14:paraId="52490063" w14:textId="77777777" w:rsidTr="004E6C5B">
        <w:trPr>
          <w:trHeight w:val="132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6104C54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lastRenderedPageBreak/>
              <w:t>278</w:t>
            </w:r>
          </w:p>
        </w:tc>
        <w:tc>
          <w:tcPr>
            <w:tcW w:w="686" w:type="pct"/>
            <w:tcBorders>
              <w:top w:val="nil"/>
              <w:left w:val="nil"/>
              <w:bottom w:val="single" w:sz="4" w:space="0" w:color="auto"/>
              <w:right w:val="single" w:sz="4" w:space="0" w:color="auto"/>
            </w:tcBorders>
            <w:shd w:val="clear" w:color="auto" w:fill="auto"/>
            <w:vAlign w:val="center"/>
            <w:hideMark/>
          </w:tcPr>
          <w:p w14:paraId="0F10C5BB"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con cable</w:t>
            </w:r>
          </w:p>
        </w:tc>
        <w:tc>
          <w:tcPr>
            <w:tcW w:w="207" w:type="pct"/>
            <w:tcBorders>
              <w:top w:val="nil"/>
              <w:left w:val="nil"/>
              <w:bottom w:val="single" w:sz="4" w:space="0" w:color="auto"/>
              <w:right w:val="single" w:sz="4" w:space="0" w:color="auto"/>
            </w:tcBorders>
            <w:shd w:val="clear" w:color="auto" w:fill="auto"/>
            <w:vAlign w:val="center"/>
            <w:hideMark/>
          </w:tcPr>
          <w:p w14:paraId="117E4C5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35442C7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304</w:t>
            </w:r>
          </w:p>
        </w:tc>
        <w:tc>
          <w:tcPr>
            <w:tcW w:w="207" w:type="pct"/>
            <w:tcBorders>
              <w:top w:val="nil"/>
              <w:left w:val="nil"/>
              <w:bottom w:val="single" w:sz="4" w:space="0" w:color="auto"/>
              <w:right w:val="single" w:sz="4" w:space="0" w:color="auto"/>
            </w:tcBorders>
            <w:shd w:val="clear" w:color="auto" w:fill="auto"/>
            <w:vAlign w:val="center"/>
            <w:hideMark/>
          </w:tcPr>
          <w:p w14:paraId="136A3F7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5307</w:t>
            </w:r>
          </w:p>
        </w:tc>
        <w:tc>
          <w:tcPr>
            <w:tcW w:w="170" w:type="pct"/>
            <w:tcBorders>
              <w:top w:val="nil"/>
              <w:left w:val="nil"/>
              <w:bottom w:val="single" w:sz="4" w:space="0" w:color="auto"/>
              <w:right w:val="single" w:sz="4" w:space="0" w:color="auto"/>
            </w:tcBorders>
            <w:shd w:val="clear" w:color="auto" w:fill="auto"/>
            <w:vAlign w:val="center"/>
            <w:hideMark/>
          </w:tcPr>
          <w:p w14:paraId="6E11DCE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3E552D0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64ACBFDA"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ELECTRODO DE RETORNO DEL PACIENTE NEONATAL, CON ADHESIVO POLYHESIVE (GEL ADHESIVO CONDUCTOR CON BASE DE POLIMERO QUE EVITA LA MIGRACION DEL GEL. HIDROFILICO, SUMINISTRA UN ALTO CONTENIDO DE HUMEDAD PARA DISMINUIR EL NIVEL DE IMPEDANCIA FAVORECIENDO LA CONDUCTIVIDAD, RESPALDO DE ESPUMA FLEXIBLE DE POLIETILENO DE CELULA CERRADA RETICULADA, ADHESIVO DEL BODE DE ACRILICO DE GRADO MEDICO, REFORZADO CON UNA CAPA DE TERMOPLASTICO. DIMENSIONES 2.1 X 2.7 PULGADAS, BORDE ADHESIVO DE ACRILICO 0.2 PULG. AREA DE CONTACTO 1.9 X 3.3 PULGADAS PARA PACIENTES CON PESO DE 0.45 GRAMOS A 2.72 KG. LIBRE DE LATEX. PRESENTACION: CAJA CON 12 PIEZAS. NUMERO DE CATALOGO: E7512. PARA SU USO EN EL EQUIPO: UNIDAD DE ELECTROCIRUGIA AVANZADA CON SELLADO O TERMOFUSION DE VASOS. CLAVE: 531.328.0221. MARCA: COVIDIEN. MODELO: FORCE TRIAD.</w:t>
            </w:r>
          </w:p>
        </w:tc>
      </w:tr>
      <w:tr w:rsidR="002C1C49" w:rsidRPr="00AC1068" w14:paraId="1D40298C" w14:textId="77777777" w:rsidTr="004E6C5B">
        <w:trPr>
          <w:trHeight w:val="132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55A0A8E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279</w:t>
            </w:r>
          </w:p>
        </w:tc>
        <w:tc>
          <w:tcPr>
            <w:tcW w:w="686" w:type="pct"/>
            <w:tcBorders>
              <w:top w:val="nil"/>
              <w:left w:val="nil"/>
              <w:bottom w:val="single" w:sz="4" w:space="0" w:color="auto"/>
              <w:right w:val="single" w:sz="4" w:space="0" w:color="auto"/>
            </w:tcBorders>
            <w:shd w:val="clear" w:color="auto" w:fill="auto"/>
            <w:vAlign w:val="center"/>
            <w:hideMark/>
          </w:tcPr>
          <w:p w14:paraId="0F7CCF69"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Con cable</w:t>
            </w:r>
          </w:p>
        </w:tc>
        <w:tc>
          <w:tcPr>
            <w:tcW w:w="207" w:type="pct"/>
            <w:tcBorders>
              <w:top w:val="nil"/>
              <w:left w:val="nil"/>
              <w:bottom w:val="single" w:sz="4" w:space="0" w:color="auto"/>
              <w:right w:val="single" w:sz="4" w:space="0" w:color="auto"/>
            </w:tcBorders>
            <w:shd w:val="clear" w:color="auto" w:fill="auto"/>
            <w:vAlign w:val="center"/>
            <w:hideMark/>
          </w:tcPr>
          <w:p w14:paraId="422D9DA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6B06C7F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304</w:t>
            </w:r>
          </w:p>
        </w:tc>
        <w:tc>
          <w:tcPr>
            <w:tcW w:w="207" w:type="pct"/>
            <w:tcBorders>
              <w:top w:val="nil"/>
              <w:left w:val="nil"/>
              <w:bottom w:val="single" w:sz="4" w:space="0" w:color="auto"/>
              <w:right w:val="single" w:sz="4" w:space="0" w:color="auto"/>
            </w:tcBorders>
            <w:shd w:val="clear" w:color="auto" w:fill="auto"/>
            <w:vAlign w:val="center"/>
            <w:hideMark/>
          </w:tcPr>
          <w:p w14:paraId="7E3251E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5281</w:t>
            </w:r>
          </w:p>
        </w:tc>
        <w:tc>
          <w:tcPr>
            <w:tcW w:w="170" w:type="pct"/>
            <w:tcBorders>
              <w:top w:val="nil"/>
              <w:left w:val="nil"/>
              <w:bottom w:val="single" w:sz="4" w:space="0" w:color="auto"/>
              <w:right w:val="single" w:sz="4" w:space="0" w:color="auto"/>
            </w:tcBorders>
            <w:shd w:val="clear" w:color="auto" w:fill="auto"/>
            <w:vAlign w:val="center"/>
            <w:hideMark/>
          </w:tcPr>
          <w:p w14:paraId="6B7DF36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59EF651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50065037"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ELECTRODO DE RETORNO DEL PACIENTE ADULTO, CON ADHESIVO POLYHESIVE (GEL ADHESIVO CONDUCTOR CON BASE DE POLIMERO QUE EVITA LA MIGRACION DEL GEL. HIDROFILICO, SUMINISTRA UN ALTO CONTENIDO DE HUMEDAD PARA DISMINUIR EL NIVEL DE IMPEDANCIA FAVORECIENDO LA CONDUCTIVIDAD, RESPALDO DE ESPUMA FLEXIBLE DE POLIETILENO DE CELULA CERRADA RETICULADA, ADHESIVO DEL BODE DE ACRILICO DE GRADO MEDICO, REFORZADO CON UNA CAPA DE TERMOPLASTICO. DIMENSIONES DE 18.3 CM X 11.4 CM. AREA DE CONDUCTIVIDAD 137 CM CUADRADOS, BORDE ADHESIVO DE 1.11 CM. LIBRE DE LATEX. PRESENTACION: CAJA CON 50 PIEZAS. NUMERO DE CATALOGO: E7507. PARA SU USO EN EL EQUIPO: UNIDAD DE ELECTROCIRUGIA AVANZADA CON SELLADO O TERMOFUSION DE VASOS. CLAVE: 531.328.0221. MARCA: COVIDIEN. MODELO: FORCE TRIAD.</w:t>
            </w:r>
          </w:p>
        </w:tc>
      </w:tr>
      <w:tr w:rsidR="002C1C49" w:rsidRPr="00AC1068" w14:paraId="1B303DFC" w14:textId="77777777" w:rsidTr="004E6C5B">
        <w:trPr>
          <w:trHeight w:val="115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418691F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282</w:t>
            </w:r>
          </w:p>
        </w:tc>
        <w:tc>
          <w:tcPr>
            <w:tcW w:w="686" w:type="pct"/>
            <w:tcBorders>
              <w:top w:val="nil"/>
              <w:left w:val="nil"/>
              <w:bottom w:val="single" w:sz="4" w:space="0" w:color="auto"/>
              <w:right w:val="single" w:sz="4" w:space="0" w:color="auto"/>
            </w:tcBorders>
            <w:shd w:val="clear" w:color="auto" w:fill="auto"/>
            <w:vAlign w:val="center"/>
            <w:hideMark/>
          </w:tcPr>
          <w:p w14:paraId="629B5E3D"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Se requiere ofertar en conjunto con la partida, un minimo de 210 bombas de infusion de 1 linea y un maximo </w:t>
            </w:r>
            <w:proofErr w:type="gramStart"/>
            <w:r w:rsidRPr="00AC1068">
              <w:rPr>
                <w:rFonts w:ascii="Arial" w:hAnsi="Arial" w:cs="Arial"/>
                <w:color w:val="000000"/>
                <w:sz w:val="12"/>
                <w:szCs w:val="12"/>
                <w:lang w:val="es-MX" w:eastAsia="es-MX"/>
              </w:rPr>
              <w:t>de  231</w:t>
            </w:r>
            <w:proofErr w:type="gramEnd"/>
            <w:r w:rsidRPr="00AC1068">
              <w:rPr>
                <w:rFonts w:ascii="Arial" w:hAnsi="Arial" w:cs="Arial"/>
                <w:color w:val="000000"/>
                <w:sz w:val="12"/>
                <w:szCs w:val="12"/>
                <w:lang w:val="es-MX" w:eastAsia="es-MX"/>
              </w:rPr>
              <w:t xml:space="preserve"> bombas de infusion para ser distribuido en cualquier hospital de la OOAD Oaxaca. En caso de tener contrato vigente para esta clave, no se requiere realizar una nueva entrega de equipos en comodato. </w:t>
            </w:r>
          </w:p>
        </w:tc>
        <w:tc>
          <w:tcPr>
            <w:tcW w:w="207" w:type="pct"/>
            <w:tcBorders>
              <w:top w:val="nil"/>
              <w:left w:val="nil"/>
              <w:bottom w:val="single" w:sz="4" w:space="0" w:color="auto"/>
              <w:right w:val="single" w:sz="4" w:space="0" w:color="auto"/>
            </w:tcBorders>
            <w:shd w:val="clear" w:color="auto" w:fill="auto"/>
            <w:vAlign w:val="center"/>
            <w:hideMark/>
          </w:tcPr>
          <w:p w14:paraId="7D7B475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7D6DA8A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327</w:t>
            </w:r>
          </w:p>
        </w:tc>
        <w:tc>
          <w:tcPr>
            <w:tcW w:w="207" w:type="pct"/>
            <w:tcBorders>
              <w:top w:val="nil"/>
              <w:left w:val="nil"/>
              <w:bottom w:val="single" w:sz="4" w:space="0" w:color="auto"/>
              <w:right w:val="single" w:sz="4" w:space="0" w:color="auto"/>
            </w:tcBorders>
            <w:shd w:val="clear" w:color="auto" w:fill="auto"/>
            <w:vAlign w:val="center"/>
            <w:hideMark/>
          </w:tcPr>
          <w:p w14:paraId="72EB0D6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1895</w:t>
            </w:r>
          </w:p>
        </w:tc>
        <w:tc>
          <w:tcPr>
            <w:tcW w:w="170" w:type="pct"/>
            <w:tcBorders>
              <w:top w:val="nil"/>
              <w:left w:val="nil"/>
              <w:bottom w:val="single" w:sz="4" w:space="0" w:color="auto"/>
              <w:right w:val="single" w:sz="4" w:space="0" w:color="auto"/>
            </w:tcBorders>
            <w:shd w:val="clear" w:color="auto" w:fill="auto"/>
            <w:vAlign w:val="center"/>
            <w:hideMark/>
          </w:tcPr>
          <w:p w14:paraId="3E6E8F1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32757C9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60398F03"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EQUIPO DE VENOCLISIS DE PLASTICO GRADO MEDICO, ESTERIL, DESECHABLE, PARA USARSE EN BOMBA DE INFUSION. CONSTA DE: BAYONETA, FILTRO DE AIRE, CAMARA DE GOTEO FLEXIBLE CON MACROGOTERO, TUBO TRANSPORTADOR, MECANISMO REGULADOR DE </w:t>
            </w:r>
            <w:proofErr w:type="gramStart"/>
            <w:r w:rsidRPr="00AC1068">
              <w:rPr>
                <w:rFonts w:ascii="Arial" w:hAnsi="Arial" w:cs="Arial"/>
                <w:color w:val="000000"/>
                <w:sz w:val="12"/>
                <w:szCs w:val="12"/>
                <w:lang w:val="es-MX" w:eastAsia="es-MX"/>
              </w:rPr>
              <w:t>FLUJO ,</w:t>
            </w:r>
            <w:proofErr w:type="gramEnd"/>
            <w:r w:rsidRPr="00AC1068">
              <w:rPr>
                <w:rFonts w:ascii="Arial" w:hAnsi="Arial" w:cs="Arial"/>
                <w:color w:val="000000"/>
                <w:sz w:val="12"/>
                <w:szCs w:val="12"/>
                <w:lang w:val="es-MX" w:eastAsia="es-MX"/>
              </w:rPr>
              <w:t xml:space="preserve"> CON DOS O MAS DISPOSITIVOS EN "Y" PARA INYECCION, OBTURADOR DE TUBO TRANSPORTADOR, ADAPTADOR DE AGUJA, PROTECTORES DE BAYONETA Y ADAPTADOR.</w:t>
            </w:r>
          </w:p>
        </w:tc>
      </w:tr>
      <w:tr w:rsidR="002C1C49" w:rsidRPr="00AC1068" w14:paraId="251D073B" w14:textId="77777777" w:rsidTr="004E6C5B">
        <w:trPr>
          <w:trHeight w:val="132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24C6A27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283</w:t>
            </w:r>
          </w:p>
        </w:tc>
        <w:tc>
          <w:tcPr>
            <w:tcW w:w="686" w:type="pct"/>
            <w:tcBorders>
              <w:top w:val="nil"/>
              <w:left w:val="nil"/>
              <w:bottom w:val="single" w:sz="4" w:space="0" w:color="auto"/>
              <w:right w:val="single" w:sz="4" w:space="0" w:color="auto"/>
            </w:tcBorders>
            <w:shd w:val="clear" w:color="auto" w:fill="auto"/>
            <w:vAlign w:val="center"/>
            <w:hideMark/>
          </w:tcPr>
          <w:p w14:paraId="7354B395"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Para uso en ventilador Drager EVITA V600 en modo neonatal</w:t>
            </w:r>
          </w:p>
        </w:tc>
        <w:tc>
          <w:tcPr>
            <w:tcW w:w="207" w:type="pct"/>
            <w:tcBorders>
              <w:top w:val="nil"/>
              <w:left w:val="nil"/>
              <w:bottom w:val="single" w:sz="4" w:space="0" w:color="auto"/>
              <w:right w:val="single" w:sz="4" w:space="0" w:color="auto"/>
            </w:tcBorders>
            <w:shd w:val="clear" w:color="auto" w:fill="auto"/>
            <w:vAlign w:val="center"/>
            <w:hideMark/>
          </w:tcPr>
          <w:p w14:paraId="137A45F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54DB628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360</w:t>
            </w:r>
          </w:p>
        </w:tc>
        <w:tc>
          <w:tcPr>
            <w:tcW w:w="207" w:type="pct"/>
            <w:tcBorders>
              <w:top w:val="nil"/>
              <w:left w:val="nil"/>
              <w:bottom w:val="single" w:sz="4" w:space="0" w:color="auto"/>
              <w:right w:val="single" w:sz="4" w:space="0" w:color="auto"/>
            </w:tcBorders>
            <w:shd w:val="clear" w:color="auto" w:fill="auto"/>
            <w:vAlign w:val="center"/>
            <w:hideMark/>
          </w:tcPr>
          <w:p w14:paraId="7F60E08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4237</w:t>
            </w:r>
          </w:p>
        </w:tc>
        <w:tc>
          <w:tcPr>
            <w:tcW w:w="170" w:type="pct"/>
            <w:tcBorders>
              <w:top w:val="nil"/>
              <w:left w:val="nil"/>
              <w:bottom w:val="single" w:sz="4" w:space="0" w:color="auto"/>
              <w:right w:val="single" w:sz="4" w:space="0" w:color="auto"/>
            </w:tcBorders>
            <w:shd w:val="clear" w:color="auto" w:fill="auto"/>
            <w:vAlign w:val="center"/>
            <w:hideMark/>
          </w:tcPr>
          <w:p w14:paraId="4291F64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74A0EE6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5CE700F8"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FILTRO ELECTROSTATICO PARA SISTEMA RESPIRATORIO + (HME) INTERCAMBIADOR DE CALOR Y HUMEDAD TWINSTAR, PARA PACIENTES PEDIATRICOS/ NEONATALES, DESECHABLE, 9 ML DE ESPACIO MUERTO. PRESENTACION: PAQUETE CON 100 PIEZAS. NUMERO DE CATALOGO: MP05820. PARA USO EN LOS EQUIPOS: VENTILADOR ADULTO - PEDIATRICO - NEONATAL. CLAVE: 531.941.0980. MARCA: DRAGER. MODELO: EVITA V300, EVITA V500, EVITA V600, EVITA V800, EVITA XL. VENTILADOR DE ALTA FRECUENCIA OSCILATORIA PEDIATRICO - NEONATAL CON MODO CONVENCIONAL. CLAVE: 531.941.1012. MARCA DRAGER. MODELO: BABYLOG VN500, BABYLOG VN600, BABYLOG VN800. VENTILADOR DE TRASLADO PEDIATRICO - ADULTO. CLAVE: 531.941.0279. MARCA: DRAGER. MODELO: OXYLOG 3000 PLUS. VENTILADOR ADULTO - PEDIATRICO. CLAVE: 531.941.0972. MARCA: DRAGER. MODELO: SAVINA 300.</w:t>
            </w:r>
          </w:p>
        </w:tc>
      </w:tr>
      <w:tr w:rsidR="002C1C49" w:rsidRPr="00AC1068" w14:paraId="06EB4D5F"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65AB33C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311</w:t>
            </w:r>
          </w:p>
        </w:tc>
        <w:tc>
          <w:tcPr>
            <w:tcW w:w="686" w:type="pct"/>
            <w:tcBorders>
              <w:top w:val="nil"/>
              <w:left w:val="nil"/>
              <w:bottom w:val="single" w:sz="4" w:space="0" w:color="auto"/>
              <w:right w:val="single" w:sz="4" w:space="0" w:color="auto"/>
            </w:tcBorders>
            <w:shd w:val="clear" w:color="auto" w:fill="auto"/>
            <w:vAlign w:val="center"/>
            <w:hideMark/>
          </w:tcPr>
          <w:p w14:paraId="73EF49B6"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Se requiere ofertar en conjunto con la partida tres torres de alto flujo/CPAP neonatal en comodato para ser asignado al HGZ 1 Oaxaca. </w:t>
            </w:r>
          </w:p>
        </w:tc>
        <w:tc>
          <w:tcPr>
            <w:tcW w:w="207" w:type="pct"/>
            <w:tcBorders>
              <w:top w:val="nil"/>
              <w:left w:val="nil"/>
              <w:bottom w:val="single" w:sz="4" w:space="0" w:color="auto"/>
              <w:right w:val="single" w:sz="4" w:space="0" w:color="auto"/>
            </w:tcBorders>
            <w:shd w:val="clear" w:color="auto" w:fill="auto"/>
            <w:vAlign w:val="center"/>
            <w:hideMark/>
          </w:tcPr>
          <w:p w14:paraId="3DEBD03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1A9EB20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403</w:t>
            </w:r>
          </w:p>
        </w:tc>
        <w:tc>
          <w:tcPr>
            <w:tcW w:w="207" w:type="pct"/>
            <w:tcBorders>
              <w:top w:val="nil"/>
              <w:left w:val="nil"/>
              <w:bottom w:val="single" w:sz="4" w:space="0" w:color="auto"/>
              <w:right w:val="single" w:sz="4" w:space="0" w:color="auto"/>
            </w:tcBorders>
            <w:shd w:val="clear" w:color="auto" w:fill="auto"/>
            <w:vAlign w:val="center"/>
            <w:hideMark/>
          </w:tcPr>
          <w:p w14:paraId="55219D2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0399</w:t>
            </w:r>
          </w:p>
        </w:tc>
        <w:tc>
          <w:tcPr>
            <w:tcW w:w="170" w:type="pct"/>
            <w:tcBorders>
              <w:top w:val="nil"/>
              <w:left w:val="nil"/>
              <w:bottom w:val="single" w:sz="4" w:space="0" w:color="auto"/>
              <w:right w:val="single" w:sz="4" w:space="0" w:color="auto"/>
            </w:tcBorders>
            <w:shd w:val="clear" w:color="auto" w:fill="auto"/>
            <w:vAlign w:val="center"/>
            <w:hideMark/>
          </w:tcPr>
          <w:p w14:paraId="0596A16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7EB9F9A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3FAA64D6"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BONETE GORRO PARA CPAP </w:t>
            </w:r>
            <w:proofErr w:type="gramStart"/>
            <w:r w:rsidRPr="00AC1068">
              <w:rPr>
                <w:rFonts w:ascii="Arial" w:hAnsi="Arial" w:cs="Arial"/>
                <w:color w:val="000000"/>
                <w:sz w:val="12"/>
                <w:szCs w:val="12"/>
                <w:lang w:val="es-MX" w:eastAsia="es-MX"/>
              </w:rPr>
              <w:t>NASAL,  MEDIDAS</w:t>
            </w:r>
            <w:proofErr w:type="gramEnd"/>
            <w:r w:rsidRPr="00AC1068">
              <w:rPr>
                <w:rFonts w:ascii="Arial" w:hAnsi="Arial" w:cs="Arial"/>
                <w:color w:val="000000"/>
                <w:sz w:val="12"/>
                <w:szCs w:val="12"/>
                <w:lang w:val="es-MX" w:eastAsia="es-MX"/>
              </w:rPr>
              <w:t xml:space="preserve"> 17-22 CM. PRESENTACION: CAJA CON 5. NUMERO DE CATALOGO: BC300-05. PARA SU USO EN EL EQUIPO: HUMIDIFICADOR CON CALEFACCION. CLAVE: 531.480.0128. MARCA: FISHER &amp; PAYKEL. MODELO: MR 850.</w:t>
            </w:r>
          </w:p>
        </w:tc>
      </w:tr>
      <w:tr w:rsidR="002C1C49" w:rsidRPr="00AC1068" w14:paraId="1ADECFE8"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0C03F10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312</w:t>
            </w:r>
          </w:p>
        </w:tc>
        <w:tc>
          <w:tcPr>
            <w:tcW w:w="686" w:type="pct"/>
            <w:tcBorders>
              <w:top w:val="nil"/>
              <w:left w:val="nil"/>
              <w:bottom w:val="single" w:sz="4" w:space="0" w:color="auto"/>
              <w:right w:val="single" w:sz="4" w:space="0" w:color="auto"/>
            </w:tcBorders>
            <w:shd w:val="clear" w:color="auto" w:fill="auto"/>
            <w:vAlign w:val="center"/>
            <w:hideMark/>
          </w:tcPr>
          <w:p w14:paraId="0E4195BF"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Se requiere ofertar en conjunto con la partida tres torres de alto flujo/CPAP neonatal en comodato para ser asignado al HGZ 1 Oaxaca. </w:t>
            </w:r>
          </w:p>
        </w:tc>
        <w:tc>
          <w:tcPr>
            <w:tcW w:w="207" w:type="pct"/>
            <w:tcBorders>
              <w:top w:val="nil"/>
              <w:left w:val="nil"/>
              <w:bottom w:val="single" w:sz="4" w:space="0" w:color="auto"/>
              <w:right w:val="single" w:sz="4" w:space="0" w:color="auto"/>
            </w:tcBorders>
            <w:shd w:val="clear" w:color="auto" w:fill="auto"/>
            <w:vAlign w:val="center"/>
            <w:hideMark/>
          </w:tcPr>
          <w:p w14:paraId="051A86D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65B2F63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403</w:t>
            </w:r>
          </w:p>
        </w:tc>
        <w:tc>
          <w:tcPr>
            <w:tcW w:w="207" w:type="pct"/>
            <w:tcBorders>
              <w:top w:val="nil"/>
              <w:left w:val="nil"/>
              <w:bottom w:val="single" w:sz="4" w:space="0" w:color="auto"/>
              <w:right w:val="single" w:sz="4" w:space="0" w:color="auto"/>
            </w:tcBorders>
            <w:shd w:val="clear" w:color="auto" w:fill="auto"/>
            <w:vAlign w:val="center"/>
            <w:hideMark/>
          </w:tcPr>
          <w:p w14:paraId="1D9D54B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0407</w:t>
            </w:r>
          </w:p>
        </w:tc>
        <w:tc>
          <w:tcPr>
            <w:tcW w:w="170" w:type="pct"/>
            <w:tcBorders>
              <w:top w:val="nil"/>
              <w:left w:val="nil"/>
              <w:bottom w:val="single" w:sz="4" w:space="0" w:color="auto"/>
              <w:right w:val="single" w:sz="4" w:space="0" w:color="auto"/>
            </w:tcBorders>
            <w:shd w:val="clear" w:color="auto" w:fill="auto"/>
            <w:vAlign w:val="center"/>
            <w:hideMark/>
          </w:tcPr>
          <w:p w14:paraId="37C86A3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1E9FA97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6E35A3EE"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BONETE GORRO PARA CPAP </w:t>
            </w:r>
            <w:proofErr w:type="gramStart"/>
            <w:r w:rsidRPr="00AC1068">
              <w:rPr>
                <w:rFonts w:ascii="Arial" w:hAnsi="Arial" w:cs="Arial"/>
                <w:color w:val="000000"/>
                <w:sz w:val="12"/>
                <w:szCs w:val="12"/>
                <w:lang w:val="es-MX" w:eastAsia="es-MX"/>
              </w:rPr>
              <w:t>NASAL,  MEDIDAS</w:t>
            </w:r>
            <w:proofErr w:type="gramEnd"/>
            <w:r w:rsidRPr="00AC1068">
              <w:rPr>
                <w:rFonts w:ascii="Arial" w:hAnsi="Arial" w:cs="Arial"/>
                <w:color w:val="000000"/>
                <w:sz w:val="12"/>
                <w:szCs w:val="12"/>
                <w:lang w:val="es-MX" w:eastAsia="es-MX"/>
              </w:rPr>
              <w:t xml:space="preserve"> 22-25 CM. PRESENTACION: CAJA CON 5. NUMERO DE CATALOGO: BC303-05. PARA SU USO EN EL EQUIPO: HUMIDIFICADOR CON CALEFACCION. CLAVE: 531.480.0128. MARCA: FISHER &amp; PAYKEL. MODELO: MR 850.</w:t>
            </w:r>
          </w:p>
        </w:tc>
      </w:tr>
      <w:tr w:rsidR="002C1C49" w:rsidRPr="00AC1068" w14:paraId="632473EA"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70DAC73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313</w:t>
            </w:r>
          </w:p>
        </w:tc>
        <w:tc>
          <w:tcPr>
            <w:tcW w:w="686" w:type="pct"/>
            <w:tcBorders>
              <w:top w:val="nil"/>
              <w:left w:val="nil"/>
              <w:bottom w:val="single" w:sz="4" w:space="0" w:color="auto"/>
              <w:right w:val="single" w:sz="4" w:space="0" w:color="auto"/>
            </w:tcBorders>
            <w:shd w:val="clear" w:color="auto" w:fill="auto"/>
            <w:vAlign w:val="center"/>
            <w:hideMark/>
          </w:tcPr>
          <w:p w14:paraId="1419F502"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Se requiere ofertar en conjunto con la partida tres torres de alto flujo/CPAP neonatal en comodato para ser asignado al HGZ 1 Oaxaca. </w:t>
            </w:r>
          </w:p>
        </w:tc>
        <w:tc>
          <w:tcPr>
            <w:tcW w:w="207" w:type="pct"/>
            <w:tcBorders>
              <w:top w:val="nil"/>
              <w:left w:val="nil"/>
              <w:bottom w:val="single" w:sz="4" w:space="0" w:color="auto"/>
              <w:right w:val="single" w:sz="4" w:space="0" w:color="auto"/>
            </w:tcBorders>
            <w:shd w:val="clear" w:color="auto" w:fill="auto"/>
            <w:vAlign w:val="center"/>
            <w:hideMark/>
          </w:tcPr>
          <w:p w14:paraId="42D907C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1B0CEE2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403</w:t>
            </w:r>
          </w:p>
        </w:tc>
        <w:tc>
          <w:tcPr>
            <w:tcW w:w="207" w:type="pct"/>
            <w:tcBorders>
              <w:top w:val="nil"/>
              <w:left w:val="nil"/>
              <w:bottom w:val="single" w:sz="4" w:space="0" w:color="auto"/>
              <w:right w:val="single" w:sz="4" w:space="0" w:color="auto"/>
            </w:tcBorders>
            <w:shd w:val="clear" w:color="auto" w:fill="auto"/>
            <w:vAlign w:val="center"/>
            <w:hideMark/>
          </w:tcPr>
          <w:p w14:paraId="5A1A491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0415</w:t>
            </w:r>
          </w:p>
        </w:tc>
        <w:tc>
          <w:tcPr>
            <w:tcW w:w="170" w:type="pct"/>
            <w:tcBorders>
              <w:top w:val="nil"/>
              <w:left w:val="nil"/>
              <w:bottom w:val="single" w:sz="4" w:space="0" w:color="auto"/>
              <w:right w:val="single" w:sz="4" w:space="0" w:color="auto"/>
            </w:tcBorders>
            <w:shd w:val="clear" w:color="auto" w:fill="auto"/>
            <w:vAlign w:val="center"/>
            <w:hideMark/>
          </w:tcPr>
          <w:p w14:paraId="3D72737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6AC43E9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05A341EA"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BONETE GORRO PARA CPAP NASAL, MEDIDAS 25-29 CM. PRESENTACION: CAJA CON 5. NUMERO DE CATALOGO: BC306-05. PARA SU USO EN EL EQUIPO: HUMIDIFICADOR CON CALEFACCION. CLAVE: 531.480.0128. MARCA: FISHER &amp; PAYKEL. MODELO: MR 850.</w:t>
            </w:r>
          </w:p>
        </w:tc>
      </w:tr>
      <w:tr w:rsidR="002C1C49" w:rsidRPr="00AC1068" w14:paraId="0F4E0B40"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087FC3E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314</w:t>
            </w:r>
          </w:p>
        </w:tc>
        <w:tc>
          <w:tcPr>
            <w:tcW w:w="686" w:type="pct"/>
            <w:tcBorders>
              <w:top w:val="nil"/>
              <w:left w:val="nil"/>
              <w:bottom w:val="single" w:sz="4" w:space="0" w:color="auto"/>
              <w:right w:val="single" w:sz="4" w:space="0" w:color="auto"/>
            </w:tcBorders>
            <w:shd w:val="clear" w:color="auto" w:fill="auto"/>
            <w:vAlign w:val="center"/>
            <w:hideMark/>
          </w:tcPr>
          <w:p w14:paraId="288B6457"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Se requiere ofertar en conjunto con la partida tres torres de alto flujo/CPAP neonatal en comodato para ser asignado al HGZ 1 Oaxaca. </w:t>
            </w:r>
          </w:p>
        </w:tc>
        <w:tc>
          <w:tcPr>
            <w:tcW w:w="207" w:type="pct"/>
            <w:tcBorders>
              <w:top w:val="nil"/>
              <w:left w:val="nil"/>
              <w:bottom w:val="single" w:sz="4" w:space="0" w:color="auto"/>
              <w:right w:val="single" w:sz="4" w:space="0" w:color="auto"/>
            </w:tcBorders>
            <w:shd w:val="clear" w:color="auto" w:fill="auto"/>
            <w:vAlign w:val="center"/>
            <w:hideMark/>
          </w:tcPr>
          <w:p w14:paraId="069514E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204FBDB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403</w:t>
            </w:r>
          </w:p>
        </w:tc>
        <w:tc>
          <w:tcPr>
            <w:tcW w:w="207" w:type="pct"/>
            <w:tcBorders>
              <w:top w:val="nil"/>
              <w:left w:val="nil"/>
              <w:bottom w:val="single" w:sz="4" w:space="0" w:color="auto"/>
              <w:right w:val="single" w:sz="4" w:space="0" w:color="auto"/>
            </w:tcBorders>
            <w:shd w:val="clear" w:color="auto" w:fill="auto"/>
            <w:vAlign w:val="center"/>
            <w:hideMark/>
          </w:tcPr>
          <w:p w14:paraId="2E2D8FC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0423</w:t>
            </w:r>
          </w:p>
        </w:tc>
        <w:tc>
          <w:tcPr>
            <w:tcW w:w="170" w:type="pct"/>
            <w:tcBorders>
              <w:top w:val="nil"/>
              <w:left w:val="nil"/>
              <w:bottom w:val="single" w:sz="4" w:space="0" w:color="auto"/>
              <w:right w:val="single" w:sz="4" w:space="0" w:color="auto"/>
            </w:tcBorders>
            <w:shd w:val="clear" w:color="auto" w:fill="auto"/>
            <w:vAlign w:val="center"/>
            <w:hideMark/>
          </w:tcPr>
          <w:p w14:paraId="24F1F35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71119BA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4B8D85AD"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BONETE GORRO PARA CPAP NASAL, MEDIDAS 29-36 CM. PRESENTACION: CAJA CON 5. NUMERO DE CATALOGO: BC309-05. PARA SU USO EN EL EQUIPO: HUMIDIFICADOR CON CALEFACCION. CLAVE: 531.480.0128. MARCA: FISHER &amp; PAYKEL. MODELO: MR 850.</w:t>
            </w:r>
          </w:p>
        </w:tc>
      </w:tr>
      <w:tr w:rsidR="002C1C49" w:rsidRPr="00AC1068" w14:paraId="3D59CEB2" w14:textId="77777777" w:rsidTr="004E6C5B">
        <w:trPr>
          <w:trHeight w:val="115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4012621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317</w:t>
            </w:r>
          </w:p>
        </w:tc>
        <w:tc>
          <w:tcPr>
            <w:tcW w:w="686" w:type="pct"/>
            <w:tcBorders>
              <w:top w:val="nil"/>
              <w:left w:val="nil"/>
              <w:bottom w:val="single" w:sz="4" w:space="0" w:color="auto"/>
              <w:right w:val="single" w:sz="4" w:space="0" w:color="auto"/>
            </w:tcBorders>
            <w:shd w:val="clear" w:color="auto" w:fill="auto"/>
            <w:vAlign w:val="center"/>
            <w:hideMark/>
          </w:tcPr>
          <w:p w14:paraId="1C496C37"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equipo RITTER modelo Ultimate Comfort, de dos vias</w:t>
            </w:r>
          </w:p>
        </w:tc>
        <w:tc>
          <w:tcPr>
            <w:tcW w:w="207" w:type="pct"/>
            <w:tcBorders>
              <w:top w:val="nil"/>
              <w:left w:val="nil"/>
              <w:bottom w:val="single" w:sz="4" w:space="0" w:color="auto"/>
              <w:right w:val="single" w:sz="4" w:space="0" w:color="auto"/>
            </w:tcBorders>
            <w:shd w:val="clear" w:color="auto" w:fill="auto"/>
            <w:vAlign w:val="center"/>
            <w:hideMark/>
          </w:tcPr>
          <w:p w14:paraId="47C9306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0C51CE2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437</w:t>
            </w:r>
          </w:p>
        </w:tc>
        <w:tc>
          <w:tcPr>
            <w:tcW w:w="207" w:type="pct"/>
            <w:tcBorders>
              <w:top w:val="nil"/>
              <w:left w:val="nil"/>
              <w:bottom w:val="single" w:sz="4" w:space="0" w:color="auto"/>
              <w:right w:val="single" w:sz="4" w:space="0" w:color="auto"/>
            </w:tcBorders>
            <w:shd w:val="clear" w:color="auto" w:fill="auto"/>
            <w:vAlign w:val="center"/>
            <w:hideMark/>
          </w:tcPr>
          <w:p w14:paraId="395DC07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1942</w:t>
            </w:r>
          </w:p>
        </w:tc>
        <w:tc>
          <w:tcPr>
            <w:tcW w:w="170" w:type="pct"/>
            <w:tcBorders>
              <w:top w:val="nil"/>
              <w:left w:val="nil"/>
              <w:bottom w:val="single" w:sz="4" w:space="0" w:color="auto"/>
              <w:right w:val="single" w:sz="4" w:space="0" w:color="auto"/>
            </w:tcBorders>
            <w:shd w:val="clear" w:color="auto" w:fill="auto"/>
            <w:vAlign w:val="center"/>
            <w:hideMark/>
          </w:tcPr>
          <w:p w14:paraId="5CADBEC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107D4D9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321727AC"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JERINGA TRIPLE PARA USO DENTAL, DE ACERO INOXIDABLE, CON FUNCIONES DE IRRIGACION, SECADO E IRRIGACION DE AGUA POR ASPERSION (</w:t>
            </w:r>
            <w:proofErr w:type="gramStart"/>
            <w:r w:rsidRPr="00AC1068">
              <w:rPr>
                <w:rFonts w:ascii="Arial" w:hAnsi="Arial" w:cs="Arial"/>
                <w:color w:val="000000"/>
                <w:sz w:val="12"/>
                <w:szCs w:val="12"/>
                <w:lang w:val="es-MX" w:eastAsia="es-MX"/>
              </w:rPr>
              <w:t>SPRAY</w:t>
            </w:r>
            <w:proofErr w:type="gramEnd"/>
            <w:r w:rsidRPr="00AC1068">
              <w:rPr>
                <w:rFonts w:ascii="Arial" w:hAnsi="Arial" w:cs="Arial"/>
                <w:color w:val="000000"/>
                <w:sz w:val="12"/>
                <w:szCs w:val="12"/>
                <w:lang w:val="es-MX" w:eastAsia="es-MX"/>
              </w:rPr>
              <w:t xml:space="preserve">). SUMINISTRO DE AGUA Y AIRE A TRAVES DE DOS VIAS. CON PUNTAS O EXTREMOS DESMONTABLES Y ESTERILIZABLES EN AUTOCLAVE DE VAPOR. CON CONEXION UNIVERSAL PARA CUALQUIER TIPO DE SILLON DENTAL. BOTON IZQUIERDO DE CONTROL DE VOLUMEN DE FLUJO DE AGUA Y BOTON DERECHO DE CONTROL DE VOLUMEN DE FLUJO DE AIRE. REUTILIZABLE. PRESENTACION: PIEZA. MARCAS COMPATIBLES: RITTER, ADEC, DENTAL EZAXCES, KNIGTH. PARA SU USO EN EL EQUIPO: UNIDAD1ESTOMATOLOGICA CON MODULO </w:t>
            </w:r>
            <w:proofErr w:type="gramStart"/>
            <w:r w:rsidRPr="00AC1068">
              <w:rPr>
                <w:rFonts w:ascii="Arial" w:hAnsi="Arial" w:cs="Arial"/>
                <w:color w:val="000000"/>
                <w:sz w:val="12"/>
                <w:szCs w:val="12"/>
                <w:lang w:val="es-MX" w:eastAsia="es-MX"/>
              </w:rPr>
              <w:t>INTEGRADO .</w:t>
            </w:r>
            <w:proofErr w:type="gramEnd"/>
            <w:r w:rsidRPr="00AC1068">
              <w:rPr>
                <w:rFonts w:ascii="Arial" w:hAnsi="Arial" w:cs="Arial"/>
                <w:color w:val="000000"/>
                <w:sz w:val="12"/>
                <w:szCs w:val="12"/>
                <w:lang w:val="es-MX" w:eastAsia="es-MX"/>
              </w:rPr>
              <w:t xml:space="preserve"> CLAVE: 531.291.0028. MARCA: VARIAS. MODELO: VARIOS.</w:t>
            </w:r>
          </w:p>
        </w:tc>
      </w:tr>
      <w:tr w:rsidR="002C1C49" w:rsidRPr="00AC1068" w14:paraId="6D448D0D" w14:textId="77777777" w:rsidTr="004E6C5B">
        <w:trPr>
          <w:trHeight w:val="66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395B5B0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319</w:t>
            </w:r>
          </w:p>
        </w:tc>
        <w:tc>
          <w:tcPr>
            <w:tcW w:w="686" w:type="pct"/>
            <w:tcBorders>
              <w:top w:val="nil"/>
              <w:left w:val="nil"/>
              <w:bottom w:val="single" w:sz="4" w:space="0" w:color="auto"/>
              <w:right w:val="single" w:sz="4" w:space="0" w:color="auto"/>
            </w:tcBorders>
            <w:shd w:val="clear" w:color="auto" w:fill="auto"/>
            <w:vAlign w:val="center"/>
            <w:hideMark/>
          </w:tcPr>
          <w:p w14:paraId="00BF1520"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Se requiere suministro de Dermatomo en COMODATO por evento exclusivamente para </w:t>
            </w:r>
            <w:r w:rsidRPr="00AC1068">
              <w:rPr>
                <w:rFonts w:ascii="Arial" w:hAnsi="Arial" w:cs="Arial"/>
                <w:color w:val="000000"/>
                <w:sz w:val="12"/>
                <w:szCs w:val="12"/>
                <w:lang w:val="es-MX" w:eastAsia="es-MX"/>
              </w:rPr>
              <w:lastRenderedPageBreak/>
              <w:t xml:space="preserve">el HGZ 1 Oaxaca. </w:t>
            </w:r>
          </w:p>
        </w:tc>
        <w:tc>
          <w:tcPr>
            <w:tcW w:w="207" w:type="pct"/>
            <w:tcBorders>
              <w:top w:val="nil"/>
              <w:left w:val="nil"/>
              <w:bottom w:val="single" w:sz="4" w:space="0" w:color="auto"/>
              <w:right w:val="single" w:sz="4" w:space="0" w:color="auto"/>
            </w:tcBorders>
            <w:shd w:val="clear" w:color="auto" w:fill="auto"/>
            <w:vAlign w:val="center"/>
            <w:hideMark/>
          </w:tcPr>
          <w:p w14:paraId="3D9A255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lastRenderedPageBreak/>
              <w:t>379</w:t>
            </w:r>
          </w:p>
        </w:tc>
        <w:tc>
          <w:tcPr>
            <w:tcW w:w="204" w:type="pct"/>
            <w:tcBorders>
              <w:top w:val="nil"/>
              <w:left w:val="nil"/>
              <w:bottom w:val="single" w:sz="4" w:space="0" w:color="auto"/>
              <w:right w:val="single" w:sz="4" w:space="0" w:color="auto"/>
            </w:tcBorders>
            <w:shd w:val="clear" w:color="auto" w:fill="auto"/>
            <w:vAlign w:val="center"/>
            <w:hideMark/>
          </w:tcPr>
          <w:p w14:paraId="5D978E1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440</w:t>
            </w:r>
          </w:p>
        </w:tc>
        <w:tc>
          <w:tcPr>
            <w:tcW w:w="207" w:type="pct"/>
            <w:tcBorders>
              <w:top w:val="nil"/>
              <w:left w:val="nil"/>
              <w:bottom w:val="single" w:sz="4" w:space="0" w:color="auto"/>
              <w:right w:val="single" w:sz="4" w:space="0" w:color="auto"/>
            </w:tcBorders>
            <w:shd w:val="clear" w:color="auto" w:fill="auto"/>
            <w:vAlign w:val="center"/>
            <w:hideMark/>
          </w:tcPr>
          <w:p w14:paraId="1A31F31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0956</w:t>
            </w:r>
          </w:p>
        </w:tc>
        <w:tc>
          <w:tcPr>
            <w:tcW w:w="170" w:type="pct"/>
            <w:tcBorders>
              <w:top w:val="nil"/>
              <w:left w:val="nil"/>
              <w:bottom w:val="single" w:sz="4" w:space="0" w:color="auto"/>
              <w:right w:val="single" w:sz="4" w:space="0" w:color="auto"/>
            </w:tcBorders>
            <w:shd w:val="clear" w:color="auto" w:fill="auto"/>
            <w:vAlign w:val="center"/>
            <w:hideMark/>
          </w:tcPr>
          <w:p w14:paraId="0947E68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2663270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44DCFF8D"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HOJA PARA DERMATOMO DESECHABLE DE ACERO INOXIDABLE CON UNA PARTE AFILADA Y SENTADAS SOBRE UN PROTECTOR DE PLASTICO CON UN ORIFICIO PARA EL CLAVO GUIA. PRESENTACION: CAJA CON 10. NUMERO DE CATALOGO: 08-8800-000-10. PARA SU USO EN EL EQUIPO: CLAVE 531.283.0200.01.01 DERMATOMO STRYKER. MARCA: ZIMMER. MODELO: 00-8821-000-00.</w:t>
            </w:r>
          </w:p>
        </w:tc>
      </w:tr>
      <w:tr w:rsidR="002C1C49" w:rsidRPr="00AC1068" w14:paraId="27671FA6"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79E41AD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320</w:t>
            </w:r>
          </w:p>
        </w:tc>
        <w:tc>
          <w:tcPr>
            <w:tcW w:w="686" w:type="pct"/>
            <w:tcBorders>
              <w:top w:val="nil"/>
              <w:left w:val="nil"/>
              <w:bottom w:val="single" w:sz="4" w:space="0" w:color="auto"/>
              <w:right w:val="single" w:sz="4" w:space="0" w:color="auto"/>
            </w:tcBorders>
            <w:shd w:val="clear" w:color="auto" w:fill="auto"/>
            <w:vAlign w:val="center"/>
            <w:hideMark/>
          </w:tcPr>
          <w:p w14:paraId="3EE69255"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Se requiere suministro de Dermatomo en COMODATO por evento exclusivamente para el HGZ 1 Oaxaca. </w:t>
            </w:r>
          </w:p>
        </w:tc>
        <w:tc>
          <w:tcPr>
            <w:tcW w:w="207" w:type="pct"/>
            <w:tcBorders>
              <w:top w:val="nil"/>
              <w:left w:val="nil"/>
              <w:bottom w:val="single" w:sz="4" w:space="0" w:color="auto"/>
              <w:right w:val="single" w:sz="4" w:space="0" w:color="auto"/>
            </w:tcBorders>
            <w:shd w:val="clear" w:color="auto" w:fill="auto"/>
            <w:vAlign w:val="center"/>
            <w:hideMark/>
          </w:tcPr>
          <w:p w14:paraId="2E8893D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489C1AC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440</w:t>
            </w:r>
          </w:p>
        </w:tc>
        <w:tc>
          <w:tcPr>
            <w:tcW w:w="207" w:type="pct"/>
            <w:tcBorders>
              <w:top w:val="nil"/>
              <w:left w:val="nil"/>
              <w:bottom w:val="single" w:sz="4" w:space="0" w:color="auto"/>
              <w:right w:val="single" w:sz="4" w:space="0" w:color="auto"/>
            </w:tcBorders>
            <w:shd w:val="clear" w:color="auto" w:fill="auto"/>
            <w:vAlign w:val="center"/>
            <w:hideMark/>
          </w:tcPr>
          <w:p w14:paraId="27BB702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0980</w:t>
            </w:r>
          </w:p>
        </w:tc>
        <w:tc>
          <w:tcPr>
            <w:tcW w:w="170" w:type="pct"/>
            <w:tcBorders>
              <w:top w:val="nil"/>
              <w:left w:val="nil"/>
              <w:bottom w:val="single" w:sz="4" w:space="0" w:color="auto"/>
              <w:right w:val="single" w:sz="4" w:space="0" w:color="auto"/>
            </w:tcBorders>
            <w:shd w:val="clear" w:color="auto" w:fill="auto"/>
            <w:vAlign w:val="center"/>
            <w:hideMark/>
          </w:tcPr>
          <w:p w14:paraId="5CCA3C5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5578D97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183AEB71"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HOJA PARA DERMATOMO ELECTRICO O NEUMATICO, DE II.0 CM DE LONGITUD, 3.2 CM DE ANCHO, CON FILO EN UN SOLO LADO, ORIFICIO PROTEGIDO, PARA CONEXION CON EL DERMATOMO. PRESENTACION: PIEZA. NUMERO DE CATALOGO: 3539-252. PARA SU USO EN EL EQUIPO: DERMATOMO. CLAVE: 531.283.0200. MARCA: INTEGRA PADGETT. MODELO: MODELO "B".</w:t>
            </w:r>
          </w:p>
        </w:tc>
      </w:tr>
      <w:tr w:rsidR="002C1C49" w:rsidRPr="00AC1068" w14:paraId="16CCBC9A" w14:textId="77777777" w:rsidTr="004E6C5B">
        <w:trPr>
          <w:trHeight w:val="66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3A35F5B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321</w:t>
            </w:r>
          </w:p>
        </w:tc>
        <w:tc>
          <w:tcPr>
            <w:tcW w:w="686" w:type="pct"/>
            <w:tcBorders>
              <w:top w:val="nil"/>
              <w:left w:val="nil"/>
              <w:bottom w:val="single" w:sz="4" w:space="0" w:color="auto"/>
              <w:right w:val="single" w:sz="4" w:space="0" w:color="auto"/>
            </w:tcBorders>
            <w:shd w:val="clear" w:color="auto" w:fill="auto"/>
            <w:vAlign w:val="center"/>
            <w:hideMark/>
          </w:tcPr>
          <w:p w14:paraId="4320B2EB"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equipo W&amp;H modelo PYO-2</w:t>
            </w:r>
          </w:p>
        </w:tc>
        <w:tc>
          <w:tcPr>
            <w:tcW w:w="207" w:type="pct"/>
            <w:tcBorders>
              <w:top w:val="nil"/>
              <w:left w:val="nil"/>
              <w:bottom w:val="single" w:sz="4" w:space="0" w:color="auto"/>
              <w:right w:val="single" w:sz="4" w:space="0" w:color="auto"/>
            </w:tcBorders>
            <w:shd w:val="clear" w:color="auto" w:fill="auto"/>
            <w:vAlign w:val="center"/>
            <w:hideMark/>
          </w:tcPr>
          <w:p w14:paraId="587CACB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41FC114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442</w:t>
            </w:r>
          </w:p>
        </w:tc>
        <w:tc>
          <w:tcPr>
            <w:tcW w:w="207" w:type="pct"/>
            <w:tcBorders>
              <w:top w:val="nil"/>
              <w:left w:val="nil"/>
              <w:bottom w:val="single" w:sz="4" w:space="0" w:color="auto"/>
              <w:right w:val="single" w:sz="4" w:space="0" w:color="auto"/>
            </w:tcBorders>
            <w:shd w:val="clear" w:color="auto" w:fill="auto"/>
            <w:vAlign w:val="center"/>
            <w:hideMark/>
          </w:tcPr>
          <w:p w14:paraId="7E2E935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0103</w:t>
            </w:r>
          </w:p>
        </w:tc>
        <w:tc>
          <w:tcPr>
            <w:tcW w:w="170" w:type="pct"/>
            <w:tcBorders>
              <w:top w:val="nil"/>
              <w:left w:val="nil"/>
              <w:bottom w:val="single" w:sz="4" w:space="0" w:color="auto"/>
              <w:right w:val="single" w:sz="4" w:space="0" w:color="auto"/>
            </w:tcBorders>
            <w:shd w:val="clear" w:color="auto" w:fill="auto"/>
            <w:vAlign w:val="center"/>
            <w:hideMark/>
          </w:tcPr>
          <w:p w14:paraId="5BD89C8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1FF981A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02</w:t>
            </w:r>
          </w:p>
        </w:tc>
        <w:tc>
          <w:tcPr>
            <w:tcW w:w="3064" w:type="pct"/>
            <w:tcBorders>
              <w:top w:val="nil"/>
              <w:left w:val="nil"/>
              <w:bottom w:val="single" w:sz="4" w:space="0" w:color="auto"/>
              <w:right w:val="single" w:sz="4" w:space="0" w:color="auto"/>
            </w:tcBorders>
            <w:shd w:val="clear" w:color="auto" w:fill="auto"/>
            <w:vAlign w:val="center"/>
            <w:hideMark/>
          </w:tcPr>
          <w:p w14:paraId="41EF5CED"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INSERTOS O PUNTAS PARA DETARTRAJE FABRICADAS DE TITANIO O ALEACION DE METAL- DIAMANTE-CARBONO INTERCAMBIABLES, ESTERILIZABLES PARA PIEZA DE MANO CON </w:t>
            </w:r>
            <w:proofErr w:type="gramStart"/>
            <w:r w:rsidRPr="00AC1068">
              <w:rPr>
                <w:rFonts w:ascii="Arial" w:hAnsi="Arial" w:cs="Arial"/>
                <w:color w:val="000000"/>
                <w:sz w:val="12"/>
                <w:szCs w:val="12"/>
                <w:lang w:val="es-MX" w:eastAsia="es-MX"/>
              </w:rPr>
              <w:t>SPRAY</w:t>
            </w:r>
            <w:proofErr w:type="gramEnd"/>
            <w:r w:rsidRPr="00AC1068">
              <w:rPr>
                <w:rFonts w:ascii="Arial" w:hAnsi="Arial" w:cs="Arial"/>
                <w:color w:val="000000"/>
                <w:sz w:val="12"/>
                <w:szCs w:val="12"/>
                <w:lang w:val="es-MX" w:eastAsia="es-MX"/>
              </w:rPr>
              <w:t xml:space="preserve">. MARCAS RECOMENDADAS DENTSPLY, WOODPECKER, SATELEC, 3M, RITTERLAS UNIDADES MEDICAS LAS SELECCIONARAN </w:t>
            </w:r>
            <w:proofErr w:type="gramStart"/>
            <w:r w:rsidRPr="00AC1068">
              <w:rPr>
                <w:rFonts w:ascii="Arial" w:hAnsi="Arial" w:cs="Arial"/>
                <w:color w:val="000000"/>
                <w:sz w:val="12"/>
                <w:szCs w:val="12"/>
                <w:lang w:val="es-MX" w:eastAsia="es-MX"/>
              </w:rPr>
              <w:t>DE ACUERDO A</w:t>
            </w:r>
            <w:proofErr w:type="gramEnd"/>
            <w:r w:rsidRPr="00AC1068">
              <w:rPr>
                <w:rFonts w:ascii="Arial" w:hAnsi="Arial" w:cs="Arial"/>
                <w:color w:val="000000"/>
                <w:sz w:val="12"/>
                <w:szCs w:val="12"/>
                <w:lang w:val="es-MX" w:eastAsia="es-MX"/>
              </w:rPr>
              <w:t xml:space="preserve"> SUS NECESIDADES MARCA Y MODELO PARA SU USO EN ELEQUIPO CLAVE 531.923.0313 UNIDAD ULTRASONICA ESTOMATOLOGICA.</w:t>
            </w:r>
          </w:p>
        </w:tc>
      </w:tr>
      <w:tr w:rsidR="002C1C49" w:rsidRPr="00AC1068" w14:paraId="0A7F423E" w14:textId="77777777" w:rsidTr="004E6C5B">
        <w:trPr>
          <w:trHeight w:val="66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476C24E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334</w:t>
            </w:r>
          </w:p>
        </w:tc>
        <w:tc>
          <w:tcPr>
            <w:tcW w:w="686" w:type="pct"/>
            <w:tcBorders>
              <w:top w:val="nil"/>
              <w:left w:val="nil"/>
              <w:bottom w:val="single" w:sz="4" w:space="0" w:color="auto"/>
              <w:right w:val="single" w:sz="4" w:space="0" w:color="auto"/>
            </w:tcBorders>
            <w:shd w:val="clear" w:color="auto" w:fill="auto"/>
            <w:vAlign w:val="center"/>
            <w:hideMark/>
          </w:tcPr>
          <w:p w14:paraId="1ACFA9C7"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Se requiere ofertar en conjunto con la partida tres torres de alto flujo/CPAP neonatal en comodato para ser asignado al HGZ 1 Oaxaca. </w:t>
            </w:r>
          </w:p>
        </w:tc>
        <w:tc>
          <w:tcPr>
            <w:tcW w:w="207" w:type="pct"/>
            <w:tcBorders>
              <w:top w:val="nil"/>
              <w:left w:val="nil"/>
              <w:bottom w:val="single" w:sz="4" w:space="0" w:color="auto"/>
              <w:right w:val="single" w:sz="4" w:space="0" w:color="auto"/>
            </w:tcBorders>
            <w:shd w:val="clear" w:color="auto" w:fill="auto"/>
            <w:vAlign w:val="center"/>
            <w:hideMark/>
          </w:tcPr>
          <w:p w14:paraId="2BB0E93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3CEEFBF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458</w:t>
            </w:r>
          </w:p>
        </w:tc>
        <w:tc>
          <w:tcPr>
            <w:tcW w:w="207" w:type="pct"/>
            <w:tcBorders>
              <w:top w:val="nil"/>
              <w:left w:val="nil"/>
              <w:bottom w:val="single" w:sz="4" w:space="0" w:color="auto"/>
              <w:right w:val="single" w:sz="4" w:space="0" w:color="auto"/>
            </w:tcBorders>
            <w:shd w:val="clear" w:color="auto" w:fill="auto"/>
            <w:vAlign w:val="center"/>
            <w:hideMark/>
          </w:tcPr>
          <w:p w14:paraId="3744A2D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0047</w:t>
            </w:r>
          </w:p>
        </w:tc>
        <w:tc>
          <w:tcPr>
            <w:tcW w:w="170" w:type="pct"/>
            <w:tcBorders>
              <w:top w:val="nil"/>
              <w:left w:val="nil"/>
              <w:bottom w:val="single" w:sz="4" w:space="0" w:color="auto"/>
              <w:right w:val="single" w:sz="4" w:space="0" w:color="auto"/>
            </w:tcBorders>
            <w:shd w:val="clear" w:color="auto" w:fill="auto"/>
            <w:vAlign w:val="center"/>
            <w:hideMark/>
          </w:tcPr>
          <w:p w14:paraId="5F28253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222791C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63107C59"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INTERFAZ NEONATAL FLEXITRUNK PARA USO CON SISTEMA CPAP DE BURBUJAS Y VENTILADOR MECANICO CON NCPAP. COMPATIBLE CON CANULAS NASALES O MASCARILLA NASAL. TUBO CON MEMBRANA FLEXIBLE DE 50 MM, PUERTO DE PRESION Y CONECTORES UNIVERSALES. PRESENTACION: CAJA CON 5. NUMERO DE CATALOGO: BC190. PARA SU USO EN EL EQUIPO: HUMIDIFICADOR CON CALEFACCION. CLAVE: 531.480.0128. MARCA: FISHER &amp; PAYKEL. MODELO: MR 850.</w:t>
            </w:r>
          </w:p>
        </w:tc>
      </w:tr>
      <w:tr w:rsidR="002C1C49" w:rsidRPr="00AC1068" w14:paraId="11F55C74" w14:textId="77777777" w:rsidTr="004E6C5B">
        <w:trPr>
          <w:trHeight w:val="66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4F1D0B2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335</w:t>
            </w:r>
          </w:p>
        </w:tc>
        <w:tc>
          <w:tcPr>
            <w:tcW w:w="686" w:type="pct"/>
            <w:tcBorders>
              <w:top w:val="nil"/>
              <w:left w:val="nil"/>
              <w:bottom w:val="single" w:sz="4" w:space="0" w:color="auto"/>
              <w:right w:val="single" w:sz="4" w:space="0" w:color="auto"/>
            </w:tcBorders>
            <w:shd w:val="clear" w:color="auto" w:fill="auto"/>
            <w:vAlign w:val="center"/>
            <w:hideMark/>
          </w:tcPr>
          <w:p w14:paraId="2842C891"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Se requiere ofertar en conjunto con la partida tres torres de alto flujo/CPAP neonatal en comodato para ser asignado al HGZ 1 Oaxaca. </w:t>
            </w:r>
          </w:p>
        </w:tc>
        <w:tc>
          <w:tcPr>
            <w:tcW w:w="207" w:type="pct"/>
            <w:tcBorders>
              <w:top w:val="nil"/>
              <w:left w:val="nil"/>
              <w:bottom w:val="single" w:sz="4" w:space="0" w:color="auto"/>
              <w:right w:val="single" w:sz="4" w:space="0" w:color="auto"/>
            </w:tcBorders>
            <w:shd w:val="clear" w:color="auto" w:fill="auto"/>
            <w:vAlign w:val="center"/>
            <w:hideMark/>
          </w:tcPr>
          <w:p w14:paraId="251528E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37CE478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458</w:t>
            </w:r>
          </w:p>
        </w:tc>
        <w:tc>
          <w:tcPr>
            <w:tcW w:w="207" w:type="pct"/>
            <w:tcBorders>
              <w:top w:val="nil"/>
              <w:left w:val="nil"/>
              <w:bottom w:val="single" w:sz="4" w:space="0" w:color="auto"/>
              <w:right w:val="single" w:sz="4" w:space="0" w:color="auto"/>
            </w:tcBorders>
            <w:shd w:val="clear" w:color="auto" w:fill="auto"/>
            <w:vAlign w:val="center"/>
            <w:hideMark/>
          </w:tcPr>
          <w:p w14:paraId="7F9A252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0054</w:t>
            </w:r>
          </w:p>
        </w:tc>
        <w:tc>
          <w:tcPr>
            <w:tcW w:w="170" w:type="pct"/>
            <w:tcBorders>
              <w:top w:val="nil"/>
              <w:left w:val="nil"/>
              <w:bottom w:val="single" w:sz="4" w:space="0" w:color="auto"/>
              <w:right w:val="single" w:sz="4" w:space="0" w:color="auto"/>
            </w:tcBorders>
            <w:shd w:val="clear" w:color="auto" w:fill="auto"/>
            <w:vAlign w:val="center"/>
            <w:hideMark/>
          </w:tcPr>
          <w:p w14:paraId="5790750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5BE767E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578B3176"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INTERFAZ NEONATAL FLEXITRUNK PARA USO CON SISTEMA CPAP DE BURBUJAS Y VENTILADOR MECANICO CON NCPAP. COMPATIBLE CON CANULAS NASALES O MASCARILLA NASAL. TUBO CON MEMBRANA FLEXIBLE DE 70 MM, PUERTO DE PRESION Y CONECTORES UNIVERSALES. PRESENTACION: CAJA CON 5. NUMERO DE CATALOGO: BC191. PARA SU USO EN EL EQUIPO: HUMIDIFICADOR CON CALEFACCION. CLAVE: 531.480.0128. MARCA: FISHER &amp; PAYKEL. MODELO: MR 850.</w:t>
            </w:r>
          </w:p>
        </w:tc>
      </w:tr>
      <w:tr w:rsidR="002C1C49" w:rsidRPr="00AC1068" w14:paraId="7C9988D7" w14:textId="77777777" w:rsidTr="004E6C5B">
        <w:trPr>
          <w:trHeight w:val="66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0CE886C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336</w:t>
            </w:r>
          </w:p>
        </w:tc>
        <w:tc>
          <w:tcPr>
            <w:tcW w:w="686" w:type="pct"/>
            <w:tcBorders>
              <w:top w:val="nil"/>
              <w:left w:val="nil"/>
              <w:bottom w:val="single" w:sz="4" w:space="0" w:color="auto"/>
              <w:right w:val="single" w:sz="4" w:space="0" w:color="auto"/>
            </w:tcBorders>
            <w:shd w:val="clear" w:color="auto" w:fill="auto"/>
            <w:vAlign w:val="center"/>
            <w:hideMark/>
          </w:tcPr>
          <w:p w14:paraId="4F87B325"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Se requiere ofertar en conjunto con la partida tres torres de alto flujo/CPAP neonatal en comodato para ser asignado al HGZ 1 Oaxaca. </w:t>
            </w:r>
          </w:p>
        </w:tc>
        <w:tc>
          <w:tcPr>
            <w:tcW w:w="207" w:type="pct"/>
            <w:tcBorders>
              <w:top w:val="nil"/>
              <w:left w:val="nil"/>
              <w:bottom w:val="single" w:sz="4" w:space="0" w:color="auto"/>
              <w:right w:val="single" w:sz="4" w:space="0" w:color="auto"/>
            </w:tcBorders>
            <w:shd w:val="clear" w:color="auto" w:fill="auto"/>
            <w:vAlign w:val="center"/>
            <w:hideMark/>
          </w:tcPr>
          <w:p w14:paraId="23F0826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5CC6D1A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458</w:t>
            </w:r>
          </w:p>
        </w:tc>
        <w:tc>
          <w:tcPr>
            <w:tcW w:w="207" w:type="pct"/>
            <w:tcBorders>
              <w:top w:val="nil"/>
              <w:left w:val="nil"/>
              <w:bottom w:val="single" w:sz="4" w:space="0" w:color="auto"/>
              <w:right w:val="single" w:sz="4" w:space="0" w:color="auto"/>
            </w:tcBorders>
            <w:shd w:val="clear" w:color="auto" w:fill="auto"/>
            <w:vAlign w:val="center"/>
            <w:hideMark/>
          </w:tcPr>
          <w:p w14:paraId="5266BF2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0062</w:t>
            </w:r>
          </w:p>
        </w:tc>
        <w:tc>
          <w:tcPr>
            <w:tcW w:w="170" w:type="pct"/>
            <w:tcBorders>
              <w:top w:val="nil"/>
              <w:left w:val="nil"/>
              <w:bottom w:val="single" w:sz="4" w:space="0" w:color="auto"/>
              <w:right w:val="single" w:sz="4" w:space="0" w:color="auto"/>
            </w:tcBorders>
            <w:shd w:val="clear" w:color="auto" w:fill="auto"/>
            <w:vAlign w:val="center"/>
            <w:hideMark/>
          </w:tcPr>
          <w:p w14:paraId="4AC004D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4385DB5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013C2D11"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INTERFAZ NEONATAL FLEXITRUNK PARA USO CON SISTEMA CPAP DE BURBUJAS Y VENTILADOR MECANICO CON NCPAP. COMPATIBLE CON CANULAS NASALES O MASCARILLA NASAL. TUBO CON MEMBRANA FLEXIBLE DE 100 MM, PUERTO DE PRESION Y CONECTORES UNIVERSALES. PRESENTACION: CAJA CON 5. NUMERO DE CATALOGO: BC192. PARA SU USO EN EL EQUIPO: HUMIDIFICADOR CON CALEFACCION. CLAVE: 531.480.0128. MARCA: FISHER &amp; PAYKEL. MODELO: MR 850.</w:t>
            </w:r>
          </w:p>
        </w:tc>
      </w:tr>
      <w:tr w:rsidR="002C1C49" w:rsidRPr="00AC1068" w14:paraId="45C89AE2" w14:textId="77777777" w:rsidTr="004E6C5B">
        <w:trPr>
          <w:trHeight w:val="181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29238BA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337</w:t>
            </w:r>
          </w:p>
        </w:tc>
        <w:tc>
          <w:tcPr>
            <w:tcW w:w="686" w:type="pct"/>
            <w:tcBorders>
              <w:top w:val="nil"/>
              <w:left w:val="nil"/>
              <w:bottom w:val="single" w:sz="4" w:space="0" w:color="auto"/>
              <w:right w:val="single" w:sz="4" w:space="0" w:color="auto"/>
            </w:tcBorders>
            <w:shd w:val="clear" w:color="auto" w:fill="auto"/>
            <w:vAlign w:val="center"/>
            <w:hideMark/>
          </w:tcPr>
          <w:p w14:paraId="53B077AE"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Para uso en ventilador Drager EVITA V600 en modo neonatal</w:t>
            </w:r>
          </w:p>
        </w:tc>
        <w:tc>
          <w:tcPr>
            <w:tcW w:w="207" w:type="pct"/>
            <w:tcBorders>
              <w:top w:val="nil"/>
              <w:left w:val="nil"/>
              <w:bottom w:val="single" w:sz="4" w:space="0" w:color="auto"/>
              <w:right w:val="single" w:sz="4" w:space="0" w:color="auto"/>
            </w:tcBorders>
            <w:shd w:val="clear" w:color="auto" w:fill="auto"/>
            <w:vAlign w:val="center"/>
            <w:hideMark/>
          </w:tcPr>
          <w:p w14:paraId="33EC200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0495BA3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561</w:t>
            </w:r>
          </w:p>
        </w:tc>
        <w:tc>
          <w:tcPr>
            <w:tcW w:w="207" w:type="pct"/>
            <w:tcBorders>
              <w:top w:val="nil"/>
              <w:left w:val="nil"/>
              <w:bottom w:val="single" w:sz="4" w:space="0" w:color="auto"/>
              <w:right w:val="single" w:sz="4" w:space="0" w:color="auto"/>
            </w:tcBorders>
            <w:shd w:val="clear" w:color="auto" w:fill="auto"/>
            <w:vAlign w:val="center"/>
            <w:hideMark/>
          </w:tcPr>
          <w:p w14:paraId="7F1655C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3771</w:t>
            </w:r>
          </w:p>
        </w:tc>
        <w:tc>
          <w:tcPr>
            <w:tcW w:w="170" w:type="pct"/>
            <w:tcBorders>
              <w:top w:val="nil"/>
              <w:left w:val="nil"/>
              <w:bottom w:val="single" w:sz="4" w:space="0" w:color="auto"/>
              <w:right w:val="single" w:sz="4" w:space="0" w:color="auto"/>
            </w:tcBorders>
            <w:shd w:val="clear" w:color="auto" w:fill="auto"/>
            <w:vAlign w:val="center"/>
            <w:hideMark/>
          </w:tcPr>
          <w:p w14:paraId="16E5A62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032437E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1F817DEC"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KIT DE CONSUMIBLES PARA VENTILACION NO INVASIVA NEONATAL TAMAÑO S, DESECHABLE, CONTIENE: 10 (DIEZ) PIEZAS BABYFLOW PLUS, TAMAÑO S, 2 (DOS) PIEZAS DE GAFAS NASALES TAMAÑO XS, 2 (DOS) GAFAS NASALES TAMAÑO: S, 2 (DOS) GAFAS NASALES TAMAÑO M, 2 (DOS) GAFAS NASALES N.3, 2 (DOS) NEO MASK TAMAÑO S, 2 (DOS) NEO MASK TAMAÑO M, 2 (DOS) NEO MASK TAMAÑO L, 2 (DOS) ARNES PARA LA CABEZA TAMAÑO XXS, 2 (DOS) ARNES PARA LA CABEZA TAMAÑO XS, 2 (DOS) ARNES PARA LA CABEZA TAMAÑOS, 1 (UNA) CINTA METRICA Y 1 (UN) CALIBRADOR DE TAMAÑO, 20 (VEINTE) CONECTOR BLANDO N. PRESENTACION: KIT. NUMERO DE CATALOGO: MP03703. PARA USO EN LOS EQUIPOS: VENTILADOR ADULTO - PEDIATRICO - NEONATAL. CLAVE: 531.941.0980. MARCA: DRAGER. MODELO: EVITA V300, EVITA V500, EVITA V600, EVITA V800, EVITA XL. VENTILADOR DE ALTA FRECUENCIA OSCILATORIA PEDIATRICO - NEONATAL CON MODO CONVENCIONAL. CLAVE: 531.941.1012. MARCA: DRAGER. MODELO: BABYLOG VN500, BABYLOG VN600, BABYLOG VN800. VENTILADOR NEONATAL / PEDIATRICO DE ALTA FRECUENCIA OSCILATORIA. CLAVE: 531.941.1038. MARCA: DRAGER. MODELO: BABYLOG 8000 PLUS.</w:t>
            </w:r>
          </w:p>
        </w:tc>
      </w:tr>
      <w:tr w:rsidR="002C1C49" w:rsidRPr="00AC1068" w14:paraId="12B1E346" w14:textId="77777777" w:rsidTr="004E6C5B">
        <w:trPr>
          <w:trHeight w:val="66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3BEA99E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338</w:t>
            </w:r>
          </w:p>
        </w:tc>
        <w:tc>
          <w:tcPr>
            <w:tcW w:w="686" w:type="pct"/>
            <w:tcBorders>
              <w:top w:val="nil"/>
              <w:left w:val="nil"/>
              <w:bottom w:val="single" w:sz="4" w:space="0" w:color="auto"/>
              <w:right w:val="single" w:sz="4" w:space="0" w:color="auto"/>
            </w:tcBorders>
            <w:shd w:val="clear" w:color="auto" w:fill="auto"/>
            <w:vAlign w:val="center"/>
            <w:hideMark/>
          </w:tcPr>
          <w:p w14:paraId="321F2FE6"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Se requiere ofertar en conjunto con la partida tres torres de alto flujo/CPAP neonatal en comodato para ser asignado al HGZ 1 Oaxaca. </w:t>
            </w:r>
          </w:p>
        </w:tc>
        <w:tc>
          <w:tcPr>
            <w:tcW w:w="207" w:type="pct"/>
            <w:tcBorders>
              <w:top w:val="nil"/>
              <w:left w:val="nil"/>
              <w:bottom w:val="single" w:sz="4" w:space="0" w:color="auto"/>
              <w:right w:val="single" w:sz="4" w:space="0" w:color="auto"/>
            </w:tcBorders>
            <w:shd w:val="clear" w:color="auto" w:fill="auto"/>
            <w:vAlign w:val="center"/>
            <w:hideMark/>
          </w:tcPr>
          <w:p w14:paraId="717D637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725EC9E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561</w:t>
            </w:r>
          </w:p>
        </w:tc>
        <w:tc>
          <w:tcPr>
            <w:tcW w:w="207" w:type="pct"/>
            <w:tcBorders>
              <w:top w:val="nil"/>
              <w:left w:val="nil"/>
              <w:bottom w:val="single" w:sz="4" w:space="0" w:color="auto"/>
              <w:right w:val="single" w:sz="4" w:space="0" w:color="auto"/>
            </w:tcBorders>
            <w:shd w:val="clear" w:color="auto" w:fill="auto"/>
            <w:vAlign w:val="center"/>
            <w:hideMark/>
          </w:tcPr>
          <w:p w14:paraId="3974FAA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3367</w:t>
            </w:r>
          </w:p>
        </w:tc>
        <w:tc>
          <w:tcPr>
            <w:tcW w:w="170" w:type="pct"/>
            <w:tcBorders>
              <w:top w:val="nil"/>
              <w:left w:val="nil"/>
              <w:bottom w:val="single" w:sz="4" w:space="0" w:color="auto"/>
              <w:right w:val="single" w:sz="4" w:space="0" w:color="auto"/>
            </w:tcBorders>
            <w:shd w:val="clear" w:color="auto" w:fill="auto"/>
            <w:vAlign w:val="center"/>
            <w:hideMark/>
          </w:tcPr>
          <w:p w14:paraId="57C016F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7F3D836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75E5F9ED"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KIT DE TRANSICION DE BCPAP A ALTO FLUJO QUE INCLUYE CANULA NASAL COLOR AZUL TAMAÑO </w:t>
            </w:r>
            <w:proofErr w:type="gramStart"/>
            <w:r w:rsidRPr="00AC1068">
              <w:rPr>
                <w:rFonts w:ascii="Arial" w:hAnsi="Arial" w:cs="Arial"/>
                <w:color w:val="000000"/>
                <w:sz w:val="12"/>
                <w:szCs w:val="12"/>
                <w:lang w:val="es-MX" w:eastAsia="es-MX"/>
              </w:rPr>
              <w:t>EXTRA CHICA</w:t>
            </w:r>
            <w:proofErr w:type="gramEnd"/>
            <w:r w:rsidRPr="00AC1068">
              <w:rPr>
                <w:rFonts w:ascii="Arial" w:hAnsi="Arial" w:cs="Arial"/>
                <w:color w:val="000000"/>
                <w:sz w:val="12"/>
                <w:szCs w:val="12"/>
                <w:lang w:val="es-MX" w:eastAsia="es-MX"/>
              </w:rPr>
              <w:t xml:space="preserve"> CODIGO OJR410, ADAPTADOR A RAMA INSPIRATORIA DE CIRCUITO DE VENTILACION Y MANIFOLD DE SEGURIDAD PRESENTACION: CAJA CON 5 PIEZAS. NUMERO DE CATALOGO: OJR410B. PARA SU USO EN EL EQUIPO: HUMIDIFICADOR CON CALEFACCION. CLAVE: 531.480.0128. MARCA: FISHER &amp; PAYKEL. MODELO: MR850.</w:t>
            </w:r>
          </w:p>
        </w:tc>
      </w:tr>
      <w:tr w:rsidR="002C1C49" w:rsidRPr="00AC1068" w14:paraId="4A97D851" w14:textId="77777777" w:rsidTr="004E6C5B">
        <w:trPr>
          <w:trHeight w:val="66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4D68B6B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339</w:t>
            </w:r>
          </w:p>
        </w:tc>
        <w:tc>
          <w:tcPr>
            <w:tcW w:w="686" w:type="pct"/>
            <w:tcBorders>
              <w:top w:val="nil"/>
              <w:left w:val="nil"/>
              <w:bottom w:val="single" w:sz="4" w:space="0" w:color="auto"/>
              <w:right w:val="single" w:sz="4" w:space="0" w:color="auto"/>
            </w:tcBorders>
            <w:shd w:val="clear" w:color="auto" w:fill="auto"/>
            <w:vAlign w:val="center"/>
            <w:hideMark/>
          </w:tcPr>
          <w:p w14:paraId="45376759"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Se requiere ofertar en conjunto con la partida tres torres de alto flujo/CPAP neonatal en comodato para ser asignado al HGZ 1 Oaxaca. </w:t>
            </w:r>
          </w:p>
        </w:tc>
        <w:tc>
          <w:tcPr>
            <w:tcW w:w="207" w:type="pct"/>
            <w:tcBorders>
              <w:top w:val="nil"/>
              <w:left w:val="nil"/>
              <w:bottom w:val="single" w:sz="4" w:space="0" w:color="auto"/>
              <w:right w:val="single" w:sz="4" w:space="0" w:color="auto"/>
            </w:tcBorders>
            <w:shd w:val="clear" w:color="auto" w:fill="auto"/>
            <w:vAlign w:val="center"/>
            <w:hideMark/>
          </w:tcPr>
          <w:p w14:paraId="7984906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6DA3CB4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561</w:t>
            </w:r>
          </w:p>
        </w:tc>
        <w:tc>
          <w:tcPr>
            <w:tcW w:w="207" w:type="pct"/>
            <w:tcBorders>
              <w:top w:val="nil"/>
              <w:left w:val="nil"/>
              <w:bottom w:val="single" w:sz="4" w:space="0" w:color="auto"/>
              <w:right w:val="single" w:sz="4" w:space="0" w:color="auto"/>
            </w:tcBorders>
            <w:shd w:val="clear" w:color="auto" w:fill="auto"/>
            <w:vAlign w:val="center"/>
            <w:hideMark/>
          </w:tcPr>
          <w:p w14:paraId="3FBA4E5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3375</w:t>
            </w:r>
          </w:p>
        </w:tc>
        <w:tc>
          <w:tcPr>
            <w:tcW w:w="170" w:type="pct"/>
            <w:tcBorders>
              <w:top w:val="nil"/>
              <w:left w:val="nil"/>
              <w:bottom w:val="single" w:sz="4" w:space="0" w:color="auto"/>
              <w:right w:val="single" w:sz="4" w:space="0" w:color="auto"/>
            </w:tcBorders>
            <w:shd w:val="clear" w:color="auto" w:fill="auto"/>
            <w:vAlign w:val="center"/>
            <w:hideMark/>
          </w:tcPr>
          <w:p w14:paraId="695B461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6D9C402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1E555483"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KIT DE TRANSICION DE BCPAP A ALTO FLUJO QUE INCLUYE CANULA NASAL COLOR ROJO TAMAÑO CHICA CODIGO OJR412, ADAPTADOR A RAMA INSPIRATORIA DE CIRCUITO DE VENTILACION Y MANIFOLD DE SEGURIDAD PRESENTACION: CAJA CON 5 PIEZAS. NUMERO DE CATALOGO: OJR412B. PARA SU USO EN EL EQUIPO: HUMIDIFICADOR CON CALEFACCION. CLAVE: 531.480.0128. MARCA: FISHER &amp; PAYKEL. MODELO: MR850.</w:t>
            </w:r>
          </w:p>
        </w:tc>
      </w:tr>
      <w:tr w:rsidR="002C1C49" w:rsidRPr="00AC1068" w14:paraId="3682A8FF" w14:textId="77777777" w:rsidTr="004E6C5B">
        <w:trPr>
          <w:trHeight w:val="115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3E52742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340</w:t>
            </w:r>
          </w:p>
        </w:tc>
        <w:tc>
          <w:tcPr>
            <w:tcW w:w="686" w:type="pct"/>
            <w:tcBorders>
              <w:top w:val="nil"/>
              <w:left w:val="nil"/>
              <w:bottom w:val="single" w:sz="4" w:space="0" w:color="auto"/>
              <w:right w:val="single" w:sz="4" w:space="0" w:color="auto"/>
            </w:tcBorders>
            <w:shd w:val="clear" w:color="auto" w:fill="auto"/>
            <w:vAlign w:val="center"/>
            <w:hideMark/>
          </w:tcPr>
          <w:p w14:paraId="7C3E6550"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Se requiere ofertar en conjunto con la partida, una maquina de hemodialisis continuo marca GAMBRO, Modelo PRISMA FLEX en comodato para ser asignado al HGZ 1 Oaxaca, contemplando capacitacion en todos los turnos. </w:t>
            </w:r>
          </w:p>
        </w:tc>
        <w:tc>
          <w:tcPr>
            <w:tcW w:w="207" w:type="pct"/>
            <w:tcBorders>
              <w:top w:val="nil"/>
              <w:left w:val="nil"/>
              <w:bottom w:val="single" w:sz="4" w:space="0" w:color="auto"/>
              <w:right w:val="single" w:sz="4" w:space="0" w:color="auto"/>
            </w:tcBorders>
            <w:shd w:val="clear" w:color="auto" w:fill="auto"/>
            <w:vAlign w:val="center"/>
            <w:hideMark/>
          </w:tcPr>
          <w:p w14:paraId="00C19EE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1EF9F30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561</w:t>
            </w:r>
          </w:p>
        </w:tc>
        <w:tc>
          <w:tcPr>
            <w:tcW w:w="207" w:type="pct"/>
            <w:tcBorders>
              <w:top w:val="nil"/>
              <w:left w:val="nil"/>
              <w:bottom w:val="single" w:sz="4" w:space="0" w:color="auto"/>
              <w:right w:val="single" w:sz="4" w:space="0" w:color="auto"/>
            </w:tcBorders>
            <w:shd w:val="clear" w:color="auto" w:fill="auto"/>
            <w:vAlign w:val="center"/>
            <w:hideMark/>
          </w:tcPr>
          <w:p w14:paraId="75ED886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2914</w:t>
            </w:r>
          </w:p>
        </w:tc>
        <w:tc>
          <w:tcPr>
            <w:tcW w:w="170" w:type="pct"/>
            <w:tcBorders>
              <w:top w:val="nil"/>
              <w:left w:val="nil"/>
              <w:bottom w:val="single" w:sz="4" w:space="0" w:color="auto"/>
              <w:right w:val="single" w:sz="4" w:space="0" w:color="auto"/>
            </w:tcBorders>
            <w:shd w:val="clear" w:color="auto" w:fill="auto"/>
            <w:vAlign w:val="center"/>
            <w:hideMark/>
          </w:tcPr>
          <w:p w14:paraId="349768A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2F96563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357722E6"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SET PARA FILTRACION DESECHABLE, ESTERILIZADO POR OXIDO DE ETILENO, QUE </w:t>
            </w:r>
            <w:proofErr w:type="gramStart"/>
            <w:r w:rsidRPr="00AC1068">
              <w:rPr>
                <w:rFonts w:ascii="Arial" w:hAnsi="Arial" w:cs="Arial"/>
                <w:color w:val="000000"/>
                <w:sz w:val="12"/>
                <w:szCs w:val="12"/>
                <w:lang w:val="es-MX" w:eastAsia="es-MX"/>
              </w:rPr>
              <w:t>CONSISTE DE</w:t>
            </w:r>
            <w:proofErr w:type="gramEnd"/>
            <w:r w:rsidRPr="00AC1068">
              <w:rPr>
                <w:rFonts w:ascii="Arial" w:hAnsi="Arial" w:cs="Arial"/>
                <w:color w:val="000000"/>
                <w:sz w:val="12"/>
                <w:szCs w:val="12"/>
                <w:lang w:val="es-MX" w:eastAsia="es-MX"/>
              </w:rPr>
              <w:t>, UN FILTRO PARA INTERCAMBIO DE PLASMA (PLASMA FILTRO) DE POLIPROPILENO DE FIBRAS HUECAS Y, SUS LINEAS MEDICAS (UNA LINEA PARA LA SOLUCION DE RE- INYECCION, UNA LINEA DE LA PRE-BOMBA Y UNA LINEA PARA ANTICOAGULANTE), ELABORADAS DE CLORURO DE POLIVINILO PLASTIFICADO (PVC). DEBE UTILIZARSE SOLAMENTE EN PACIENTES ADULTOS [QB (FLUJO DE BOMBA DE SANGRE) DE 100 A 400 ML/MIN]. PRESENTACION: CAJA CON 1 SET. NUMERO DE CATALOGO: TPE2000 107144. PARA SU USO EN EL EQUIPO: EQUIPO PARA TERAPIA DE REEMPLAZO RENAL CONTINUO (CRRT). CLAVE: 531.340.0235. MARCA: GAMBRO. MODELO: PRISMAFLEX.</w:t>
            </w:r>
          </w:p>
        </w:tc>
      </w:tr>
      <w:tr w:rsidR="002C1C49" w:rsidRPr="00AC1068" w14:paraId="52E60E2F" w14:textId="77777777" w:rsidTr="004E6C5B">
        <w:trPr>
          <w:trHeight w:val="148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4D9A178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341</w:t>
            </w:r>
          </w:p>
        </w:tc>
        <w:tc>
          <w:tcPr>
            <w:tcW w:w="686" w:type="pct"/>
            <w:tcBorders>
              <w:top w:val="nil"/>
              <w:left w:val="nil"/>
              <w:bottom w:val="single" w:sz="4" w:space="0" w:color="auto"/>
              <w:right w:val="single" w:sz="4" w:space="0" w:color="auto"/>
            </w:tcBorders>
            <w:shd w:val="clear" w:color="auto" w:fill="auto"/>
            <w:vAlign w:val="center"/>
            <w:hideMark/>
          </w:tcPr>
          <w:p w14:paraId="2B8473AD"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Se requiere ofertar en conjunto con la partida, una maquina de hemodialisis continuo marca GAMBRO, Modelo PRISMA FLEX en comodato para ser asignado al HGZ 1 Oaxaca, contemplando capacitacion en todos </w:t>
            </w:r>
            <w:r w:rsidRPr="00AC1068">
              <w:rPr>
                <w:rFonts w:ascii="Arial" w:hAnsi="Arial" w:cs="Arial"/>
                <w:color w:val="000000"/>
                <w:sz w:val="12"/>
                <w:szCs w:val="12"/>
                <w:lang w:val="es-MX" w:eastAsia="es-MX"/>
              </w:rPr>
              <w:lastRenderedPageBreak/>
              <w:t xml:space="preserve">los turnos. </w:t>
            </w:r>
          </w:p>
        </w:tc>
        <w:tc>
          <w:tcPr>
            <w:tcW w:w="207" w:type="pct"/>
            <w:tcBorders>
              <w:top w:val="nil"/>
              <w:left w:val="nil"/>
              <w:bottom w:val="single" w:sz="4" w:space="0" w:color="auto"/>
              <w:right w:val="single" w:sz="4" w:space="0" w:color="auto"/>
            </w:tcBorders>
            <w:shd w:val="clear" w:color="auto" w:fill="auto"/>
            <w:vAlign w:val="center"/>
            <w:hideMark/>
          </w:tcPr>
          <w:p w14:paraId="1356761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lastRenderedPageBreak/>
              <w:t>379</w:t>
            </w:r>
          </w:p>
        </w:tc>
        <w:tc>
          <w:tcPr>
            <w:tcW w:w="204" w:type="pct"/>
            <w:tcBorders>
              <w:top w:val="nil"/>
              <w:left w:val="nil"/>
              <w:bottom w:val="single" w:sz="4" w:space="0" w:color="auto"/>
              <w:right w:val="single" w:sz="4" w:space="0" w:color="auto"/>
            </w:tcBorders>
            <w:shd w:val="clear" w:color="auto" w:fill="auto"/>
            <w:vAlign w:val="center"/>
            <w:hideMark/>
          </w:tcPr>
          <w:p w14:paraId="76FCF35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561</w:t>
            </w:r>
          </w:p>
        </w:tc>
        <w:tc>
          <w:tcPr>
            <w:tcW w:w="207" w:type="pct"/>
            <w:tcBorders>
              <w:top w:val="nil"/>
              <w:left w:val="nil"/>
              <w:bottom w:val="single" w:sz="4" w:space="0" w:color="auto"/>
              <w:right w:val="single" w:sz="4" w:space="0" w:color="auto"/>
            </w:tcBorders>
            <w:shd w:val="clear" w:color="auto" w:fill="auto"/>
            <w:vAlign w:val="center"/>
            <w:hideMark/>
          </w:tcPr>
          <w:p w14:paraId="6110708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2898</w:t>
            </w:r>
          </w:p>
        </w:tc>
        <w:tc>
          <w:tcPr>
            <w:tcW w:w="170" w:type="pct"/>
            <w:tcBorders>
              <w:top w:val="nil"/>
              <w:left w:val="nil"/>
              <w:bottom w:val="single" w:sz="4" w:space="0" w:color="auto"/>
              <w:right w:val="single" w:sz="4" w:space="0" w:color="auto"/>
            </w:tcBorders>
            <w:shd w:val="clear" w:color="auto" w:fill="auto"/>
            <w:vAlign w:val="center"/>
            <w:hideMark/>
          </w:tcPr>
          <w:p w14:paraId="4EB8D05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231C89E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18E2E133"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SET DESECHABLE, ESTERILIZADO POR OXIDO DE ETILENO, FORMADO POR UN HEMOFILTRO/DIALIZADOR DE FIBRA HUECA DE HEPARINA LIGADA Y SUS LINEAS, ESTE FILTRO ESTA CONECTADO A LA LINEA DE ENTRADA DE SANGRE (BANDA DE COLOR ROJO), A UNA LINEA DE RETORNO DE SANGRE (BANDA DE COLOR AZUL), A UNA LINEA DE ENTRADA DEL DIALIZADOR (BANDA DE COLOR VERDE) Y A UNA LINEA DE SALIDA DE EFLUENTE (BANDA DE COLOR AMARILLO); TAMBIEN INCLUYE EL SET UNA LINEA DE LA PRE-BOMBA DE SANGRE (BANDA DE COLOR BLANCO) Y UNA LINEA PARA ANTICUAGULANTE (JERINGA). EL SET CONSTA DE: UN HEMOFILTRO FIBROSO/DIALIZADOR HUECO INJERTADO CON HEPARINA, UN CIRCUITO DE TUBERIA, UN CARTUCHO Y UNA BOLSA EFLUENTE DE 5 LITROS. PRESENTACION: CAJA CON 1 SET Y CHAROLA DE PAPEL ALUMINIO. NUMERO DE CATALOGO: OXIRIS SET 112016. PARA SU USO EN EL EQUIPO: EQUIPO PARA TERAPIA DE REEMPLAZO RENAL CONTINUO (CRRT). CLAVE: 531.340.0235. MARCA: GAMBRO. MODELO: PRISMAFLEX.</w:t>
            </w:r>
          </w:p>
        </w:tc>
      </w:tr>
      <w:tr w:rsidR="002C1C49" w:rsidRPr="00AC1068" w14:paraId="66987EE6" w14:textId="77777777" w:rsidTr="004E6C5B">
        <w:trPr>
          <w:trHeight w:val="66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5EBB04C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349</w:t>
            </w:r>
          </w:p>
        </w:tc>
        <w:tc>
          <w:tcPr>
            <w:tcW w:w="686" w:type="pct"/>
            <w:tcBorders>
              <w:top w:val="nil"/>
              <w:left w:val="nil"/>
              <w:bottom w:val="single" w:sz="4" w:space="0" w:color="auto"/>
              <w:right w:val="single" w:sz="4" w:space="0" w:color="auto"/>
            </w:tcBorders>
            <w:shd w:val="clear" w:color="auto" w:fill="auto"/>
            <w:vAlign w:val="center"/>
            <w:hideMark/>
          </w:tcPr>
          <w:p w14:paraId="47B4239C"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central de monitoreo Infinity Vista XL</w:t>
            </w:r>
          </w:p>
        </w:tc>
        <w:tc>
          <w:tcPr>
            <w:tcW w:w="207" w:type="pct"/>
            <w:tcBorders>
              <w:top w:val="nil"/>
              <w:left w:val="nil"/>
              <w:bottom w:val="single" w:sz="4" w:space="0" w:color="auto"/>
              <w:right w:val="single" w:sz="4" w:space="0" w:color="auto"/>
            </w:tcBorders>
            <w:shd w:val="clear" w:color="auto" w:fill="auto"/>
            <w:vAlign w:val="center"/>
            <w:hideMark/>
          </w:tcPr>
          <w:p w14:paraId="64C6EA2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3E124CF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604</w:t>
            </w:r>
          </w:p>
        </w:tc>
        <w:tc>
          <w:tcPr>
            <w:tcW w:w="207" w:type="pct"/>
            <w:tcBorders>
              <w:top w:val="nil"/>
              <w:left w:val="nil"/>
              <w:bottom w:val="single" w:sz="4" w:space="0" w:color="auto"/>
              <w:right w:val="single" w:sz="4" w:space="0" w:color="auto"/>
            </w:tcBorders>
            <w:shd w:val="clear" w:color="auto" w:fill="auto"/>
            <w:vAlign w:val="center"/>
            <w:hideMark/>
          </w:tcPr>
          <w:p w14:paraId="5F1E5A7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0792</w:t>
            </w:r>
          </w:p>
        </w:tc>
        <w:tc>
          <w:tcPr>
            <w:tcW w:w="170" w:type="pct"/>
            <w:tcBorders>
              <w:top w:val="nil"/>
              <w:left w:val="nil"/>
              <w:bottom w:val="single" w:sz="4" w:space="0" w:color="auto"/>
              <w:right w:val="single" w:sz="4" w:space="0" w:color="auto"/>
            </w:tcBorders>
            <w:shd w:val="clear" w:color="auto" w:fill="auto"/>
            <w:vAlign w:val="center"/>
            <w:hideMark/>
          </w:tcPr>
          <w:p w14:paraId="2A80974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2238BD7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75CA2273"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MANGUERA DE CONEXION PARA MANGUITO REUTILIZABLE DE PRESION SANGUINEA NO INVASIVA. NIÑO/ADULTO, LONGITUD DE: 3.7M. PRESENTACION: PIEZA. NUMERO DE CATALOGO: 1275275. PARA SU USO EN EL EQUIPO MEDICO: CLAVE 531.632.0554.03.01 CENTRAL DE MONITOREO PARA MULTIPLES CAMAS. MARCA: DRAGER. MODELO: INFINITY CENTRAL STATION / INFINITY KAPPA. DELTA SERIES.</w:t>
            </w:r>
          </w:p>
        </w:tc>
      </w:tr>
      <w:tr w:rsidR="002C1C49" w:rsidRPr="00AC1068" w14:paraId="78FBF407" w14:textId="77777777" w:rsidTr="004E6C5B">
        <w:trPr>
          <w:trHeight w:val="33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034937C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364</w:t>
            </w:r>
          </w:p>
        </w:tc>
        <w:tc>
          <w:tcPr>
            <w:tcW w:w="686" w:type="pct"/>
            <w:tcBorders>
              <w:top w:val="nil"/>
              <w:left w:val="nil"/>
              <w:bottom w:val="single" w:sz="4" w:space="0" w:color="auto"/>
              <w:right w:val="single" w:sz="4" w:space="0" w:color="auto"/>
            </w:tcBorders>
            <w:shd w:val="clear" w:color="auto" w:fill="auto"/>
            <w:vAlign w:val="center"/>
            <w:hideMark/>
          </w:tcPr>
          <w:p w14:paraId="2AED177F"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Desechable</w:t>
            </w:r>
          </w:p>
        </w:tc>
        <w:tc>
          <w:tcPr>
            <w:tcW w:w="207" w:type="pct"/>
            <w:tcBorders>
              <w:top w:val="nil"/>
              <w:left w:val="nil"/>
              <w:bottom w:val="single" w:sz="4" w:space="0" w:color="auto"/>
              <w:right w:val="single" w:sz="4" w:space="0" w:color="auto"/>
            </w:tcBorders>
            <w:shd w:val="clear" w:color="auto" w:fill="auto"/>
            <w:vAlign w:val="center"/>
            <w:hideMark/>
          </w:tcPr>
          <w:p w14:paraId="64AB2CF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15E8072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614</w:t>
            </w:r>
          </w:p>
        </w:tc>
        <w:tc>
          <w:tcPr>
            <w:tcW w:w="207" w:type="pct"/>
            <w:tcBorders>
              <w:top w:val="nil"/>
              <w:left w:val="nil"/>
              <w:bottom w:val="single" w:sz="4" w:space="0" w:color="auto"/>
              <w:right w:val="single" w:sz="4" w:space="0" w:color="auto"/>
            </w:tcBorders>
            <w:shd w:val="clear" w:color="auto" w:fill="auto"/>
            <w:vAlign w:val="center"/>
            <w:hideMark/>
          </w:tcPr>
          <w:p w14:paraId="0167F2D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0121</w:t>
            </w:r>
          </w:p>
        </w:tc>
        <w:tc>
          <w:tcPr>
            <w:tcW w:w="170" w:type="pct"/>
            <w:tcBorders>
              <w:top w:val="nil"/>
              <w:left w:val="nil"/>
              <w:bottom w:val="single" w:sz="4" w:space="0" w:color="auto"/>
              <w:right w:val="single" w:sz="4" w:space="0" w:color="auto"/>
            </w:tcBorders>
            <w:shd w:val="clear" w:color="auto" w:fill="auto"/>
            <w:vAlign w:val="center"/>
            <w:hideMark/>
          </w:tcPr>
          <w:p w14:paraId="0BDCAD8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197" w:type="pct"/>
            <w:tcBorders>
              <w:top w:val="nil"/>
              <w:left w:val="nil"/>
              <w:bottom w:val="single" w:sz="4" w:space="0" w:color="auto"/>
              <w:right w:val="single" w:sz="4" w:space="0" w:color="auto"/>
            </w:tcBorders>
            <w:shd w:val="clear" w:color="auto" w:fill="auto"/>
            <w:vAlign w:val="center"/>
            <w:hideMark/>
          </w:tcPr>
          <w:p w14:paraId="2BF9D21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29FD6442"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MASCARILLA ANTIESTATICA NUMERO 0. PRESENTACION: PIEZA. NUMERO DE CATALOGO: P-1439. PARA SU USO EN EL EQUIPO: CLAVE 531 053 0349 MAQUINA DE ANESTESIA BASICA. MARCA: PLARRE. MODELO: 8095.</w:t>
            </w:r>
          </w:p>
        </w:tc>
      </w:tr>
      <w:tr w:rsidR="002C1C49" w:rsidRPr="00AC1068" w14:paraId="2FF13813" w14:textId="77777777" w:rsidTr="004E6C5B">
        <w:trPr>
          <w:trHeight w:val="33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74CDB40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365</w:t>
            </w:r>
          </w:p>
        </w:tc>
        <w:tc>
          <w:tcPr>
            <w:tcW w:w="686" w:type="pct"/>
            <w:tcBorders>
              <w:top w:val="nil"/>
              <w:left w:val="nil"/>
              <w:bottom w:val="single" w:sz="4" w:space="0" w:color="auto"/>
              <w:right w:val="single" w:sz="4" w:space="0" w:color="auto"/>
            </w:tcBorders>
            <w:shd w:val="clear" w:color="auto" w:fill="auto"/>
            <w:vAlign w:val="center"/>
            <w:hideMark/>
          </w:tcPr>
          <w:p w14:paraId="127F6B8C"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Desechable</w:t>
            </w:r>
          </w:p>
        </w:tc>
        <w:tc>
          <w:tcPr>
            <w:tcW w:w="207" w:type="pct"/>
            <w:tcBorders>
              <w:top w:val="nil"/>
              <w:left w:val="nil"/>
              <w:bottom w:val="single" w:sz="4" w:space="0" w:color="auto"/>
              <w:right w:val="single" w:sz="4" w:space="0" w:color="auto"/>
            </w:tcBorders>
            <w:shd w:val="clear" w:color="auto" w:fill="auto"/>
            <w:vAlign w:val="center"/>
            <w:hideMark/>
          </w:tcPr>
          <w:p w14:paraId="3D4DA3F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669806D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614</w:t>
            </w:r>
          </w:p>
        </w:tc>
        <w:tc>
          <w:tcPr>
            <w:tcW w:w="207" w:type="pct"/>
            <w:tcBorders>
              <w:top w:val="nil"/>
              <w:left w:val="nil"/>
              <w:bottom w:val="single" w:sz="4" w:space="0" w:color="auto"/>
              <w:right w:val="single" w:sz="4" w:space="0" w:color="auto"/>
            </w:tcBorders>
            <w:shd w:val="clear" w:color="auto" w:fill="auto"/>
            <w:vAlign w:val="center"/>
            <w:hideMark/>
          </w:tcPr>
          <w:p w14:paraId="714BEE6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0147</w:t>
            </w:r>
          </w:p>
        </w:tc>
        <w:tc>
          <w:tcPr>
            <w:tcW w:w="170" w:type="pct"/>
            <w:tcBorders>
              <w:top w:val="nil"/>
              <w:left w:val="nil"/>
              <w:bottom w:val="single" w:sz="4" w:space="0" w:color="auto"/>
              <w:right w:val="single" w:sz="4" w:space="0" w:color="auto"/>
            </w:tcBorders>
            <w:shd w:val="clear" w:color="auto" w:fill="auto"/>
            <w:vAlign w:val="center"/>
            <w:hideMark/>
          </w:tcPr>
          <w:p w14:paraId="0904CB8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197" w:type="pct"/>
            <w:tcBorders>
              <w:top w:val="nil"/>
              <w:left w:val="nil"/>
              <w:bottom w:val="single" w:sz="4" w:space="0" w:color="auto"/>
              <w:right w:val="single" w:sz="4" w:space="0" w:color="auto"/>
            </w:tcBorders>
            <w:shd w:val="clear" w:color="auto" w:fill="auto"/>
            <w:vAlign w:val="center"/>
            <w:hideMark/>
          </w:tcPr>
          <w:p w14:paraId="18005D8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610FA31B"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MASCARILLA ANTIESTATICA NUMERO 3. PRESENTACION: PIEZA. NUMERO DE CATALOGO: P-1442. PARA SU USO EN EL EQUIPO: CLAVE 531 053 0349 MAQUINA DE ANESTESIA BASICA. MARCA: PLARRE. MODELO: 8095.</w:t>
            </w:r>
          </w:p>
        </w:tc>
      </w:tr>
      <w:tr w:rsidR="002C1C49" w:rsidRPr="00AC1068" w14:paraId="2002A1A0" w14:textId="77777777" w:rsidTr="004E6C5B">
        <w:trPr>
          <w:trHeight w:val="33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5400EEA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366</w:t>
            </w:r>
          </w:p>
        </w:tc>
        <w:tc>
          <w:tcPr>
            <w:tcW w:w="686" w:type="pct"/>
            <w:tcBorders>
              <w:top w:val="nil"/>
              <w:left w:val="nil"/>
              <w:bottom w:val="single" w:sz="4" w:space="0" w:color="auto"/>
              <w:right w:val="single" w:sz="4" w:space="0" w:color="auto"/>
            </w:tcBorders>
            <w:shd w:val="clear" w:color="auto" w:fill="auto"/>
            <w:vAlign w:val="center"/>
            <w:hideMark/>
          </w:tcPr>
          <w:p w14:paraId="42CFFD31"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Desechable</w:t>
            </w:r>
          </w:p>
        </w:tc>
        <w:tc>
          <w:tcPr>
            <w:tcW w:w="207" w:type="pct"/>
            <w:tcBorders>
              <w:top w:val="nil"/>
              <w:left w:val="nil"/>
              <w:bottom w:val="single" w:sz="4" w:space="0" w:color="auto"/>
              <w:right w:val="single" w:sz="4" w:space="0" w:color="auto"/>
            </w:tcBorders>
            <w:shd w:val="clear" w:color="auto" w:fill="auto"/>
            <w:vAlign w:val="center"/>
            <w:hideMark/>
          </w:tcPr>
          <w:p w14:paraId="4031250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3867654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614</w:t>
            </w:r>
          </w:p>
        </w:tc>
        <w:tc>
          <w:tcPr>
            <w:tcW w:w="207" w:type="pct"/>
            <w:tcBorders>
              <w:top w:val="nil"/>
              <w:left w:val="nil"/>
              <w:bottom w:val="single" w:sz="4" w:space="0" w:color="auto"/>
              <w:right w:val="single" w:sz="4" w:space="0" w:color="auto"/>
            </w:tcBorders>
            <w:shd w:val="clear" w:color="auto" w:fill="auto"/>
            <w:vAlign w:val="center"/>
            <w:hideMark/>
          </w:tcPr>
          <w:p w14:paraId="71A50A7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0162</w:t>
            </w:r>
          </w:p>
        </w:tc>
        <w:tc>
          <w:tcPr>
            <w:tcW w:w="170" w:type="pct"/>
            <w:tcBorders>
              <w:top w:val="nil"/>
              <w:left w:val="nil"/>
              <w:bottom w:val="single" w:sz="4" w:space="0" w:color="auto"/>
              <w:right w:val="single" w:sz="4" w:space="0" w:color="auto"/>
            </w:tcBorders>
            <w:shd w:val="clear" w:color="auto" w:fill="auto"/>
            <w:vAlign w:val="center"/>
            <w:hideMark/>
          </w:tcPr>
          <w:p w14:paraId="638E6CF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197" w:type="pct"/>
            <w:tcBorders>
              <w:top w:val="nil"/>
              <w:left w:val="nil"/>
              <w:bottom w:val="single" w:sz="4" w:space="0" w:color="auto"/>
              <w:right w:val="single" w:sz="4" w:space="0" w:color="auto"/>
            </w:tcBorders>
            <w:shd w:val="clear" w:color="auto" w:fill="auto"/>
            <w:vAlign w:val="center"/>
            <w:hideMark/>
          </w:tcPr>
          <w:p w14:paraId="69F7FAF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696342B2"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MASCARILLA ANTIESTATICA NUMERO 4. PRESENTACION: PIEZA. NUMERO DE CATALOGO: P-1443. PARA SU USO EN EL EQUIPO: CLAVE 531 053 0349 MAQUINA DE ANESTESIA BASICA. MARCA: PLARRE. MODELO: 8095.</w:t>
            </w:r>
          </w:p>
        </w:tc>
      </w:tr>
      <w:tr w:rsidR="002C1C49" w:rsidRPr="00AC1068" w14:paraId="42B41FB0" w14:textId="77777777" w:rsidTr="004E6C5B">
        <w:trPr>
          <w:trHeight w:val="33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1FFF2D6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367</w:t>
            </w:r>
          </w:p>
        </w:tc>
        <w:tc>
          <w:tcPr>
            <w:tcW w:w="686" w:type="pct"/>
            <w:tcBorders>
              <w:top w:val="nil"/>
              <w:left w:val="nil"/>
              <w:bottom w:val="single" w:sz="4" w:space="0" w:color="auto"/>
              <w:right w:val="single" w:sz="4" w:space="0" w:color="auto"/>
            </w:tcBorders>
            <w:shd w:val="clear" w:color="auto" w:fill="auto"/>
            <w:vAlign w:val="center"/>
            <w:hideMark/>
          </w:tcPr>
          <w:p w14:paraId="1B7C82D6"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Desechable</w:t>
            </w:r>
          </w:p>
        </w:tc>
        <w:tc>
          <w:tcPr>
            <w:tcW w:w="207" w:type="pct"/>
            <w:tcBorders>
              <w:top w:val="nil"/>
              <w:left w:val="nil"/>
              <w:bottom w:val="single" w:sz="4" w:space="0" w:color="auto"/>
              <w:right w:val="single" w:sz="4" w:space="0" w:color="auto"/>
            </w:tcBorders>
            <w:shd w:val="clear" w:color="auto" w:fill="auto"/>
            <w:vAlign w:val="center"/>
            <w:hideMark/>
          </w:tcPr>
          <w:p w14:paraId="12B3FFB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1E66F81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614</w:t>
            </w:r>
          </w:p>
        </w:tc>
        <w:tc>
          <w:tcPr>
            <w:tcW w:w="207" w:type="pct"/>
            <w:tcBorders>
              <w:top w:val="nil"/>
              <w:left w:val="nil"/>
              <w:bottom w:val="single" w:sz="4" w:space="0" w:color="auto"/>
              <w:right w:val="single" w:sz="4" w:space="0" w:color="auto"/>
            </w:tcBorders>
            <w:shd w:val="clear" w:color="auto" w:fill="auto"/>
            <w:vAlign w:val="center"/>
            <w:hideMark/>
          </w:tcPr>
          <w:p w14:paraId="6F492D1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0584</w:t>
            </w:r>
          </w:p>
        </w:tc>
        <w:tc>
          <w:tcPr>
            <w:tcW w:w="170" w:type="pct"/>
            <w:tcBorders>
              <w:top w:val="nil"/>
              <w:left w:val="nil"/>
              <w:bottom w:val="single" w:sz="4" w:space="0" w:color="auto"/>
              <w:right w:val="single" w:sz="4" w:space="0" w:color="auto"/>
            </w:tcBorders>
            <w:shd w:val="clear" w:color="auto" w:fill="auto"/>
            <w:vAlign w:val="center"/>
            <w:hideMark/>
          </w:tcPr>
          <w:p w14:paraId="6553291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425D171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02</w:t>
            </w:r>
          </w:p>
        </w:tc>
        <w:tc>
          <w:tcPr>
            <w:tcW w:w="3064" w:type="pct"/>
            <w:tcBorders>
              <w:top w:val="nil"/>
              <w:left w:val="nil"/>
              <w:bottom w:val="single" w:sz="4" w:space="0" w:color="auto"/>
              <w:right w:val="single" w:sz="4" w:space="0" w:color="auto"/>
            </w:tcBorders>
            <w:shd w:val="clear" w:color="auto" w:fill="auto"/>
            <w:vAlign w:val="center"/>
            <w:hideMark/>
          </w:tcPr>
          <w:p w14:paraId="084B1011"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MASCARILLA ADULTO NO. 3. CON NUMERO DE CATALOGO: 420151300 PARA SU USO EN EL EQUIPO CON CLAVE 531.053.0356: ANESTESIA DE ALTA ESPECIALIDAD, UNIDAD DE. MARCA: DATEX-OHMEDA. MODELO: ADU.</w:t>
            </w:r>
          </w:p>
        </w:tc>
      </w:tr>
      <w:tr w:rsidR="002C1C49" w:rsidRPr="00AC1068" w14:paraId="79F00B63" w14:textId="77777777" w:rsidTr="004E6C5B">
        <w:trPr>
          <w:trHeight w:val="33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13306FA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368</w:t>
            </w:r>
          </w:p>
        </w:tc>
        <w:tc>
          <w:tcPr>
            <w:tcW w:w="686" w:type="pct"/>
            <w:tcBorders>
              <w:top w:val="nil"/>
              <w:left w:val="nil"/>
              <w:bottom w:val="single" w:sz="4" w:space="0" w:color="auto"/>
              <w:right w:val="single" w:sz="4" w:space="0" w:color="auto"/>
            </w:tcBorders>
            <w:shd w:val="clear" w:color="auto" w:fill="auto"/>
            <w:vAlign w:val="center"/>
            <w:hideMark/>
          </w:tcPr>
          <w:p w14:paraId="4438A699"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Desechable</w:t>
            </w:r>
          </w:p>
        </w:tc>
        <w:tc>
          <w:tcPr>
            <w:tcW w:w="207" w:type="pct"/>
            <w:tcBorders>
              <w:top w:val="nil"/>
              <w:left w:val="nil"/>
              <w:bottom w:val="single" w:sz="4" w:space="0" w:color="auto"/>
              <w:right w:val="single" w:sz="4" w:space="0" w:color="auto"/>
            </w:tcBorders>
            <w:shd w:val="clear" w:color="auto" w:fill="auto"/>
            <w:vAlign w:val="center"/>
            <w:hideMark/>
          </w:tcPr>
          <w:p w14:paraId="4C5C0D4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0275500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614</w:t>
            </w:r>
          </w:p>
        </w:tc>
        <w:tc>
          <w:tcPr>
            <w:tcW w:w="207" w:type="pct"/>
            <w:tcBorders>
              <w:top w:val="nil"/>
              <w:left w:val="nil"/>
              <w:bottom w:val="single" w:sz="4" w:space="0" w:color="auto"/>
              <w:right w:val="single" w:sz="4" w:space="0" w:color="auto"/>
            </w:tcBorders>
            <w:shd w:val="clear" w:color="auto" w:fill="auto"/>
            <w:vAlign w:val="center"/>
            <w:hideMark/>
          </w:tcPr>
          <w:p w14:paraId="698B049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0592</w:t>
            </w:r>
          </w:p>
        </w:tc>
        <w:tc>
          <w:tcPr>
            <w:tcW w:w="170" w:type="pct"/>
            <w:tcBorders>
              <w:top w:val="nil"/>
              <w:left w:val="nil"/>
              <w:bottom w:val="single" w:sz="4" w:space="0" w:color="auto"/>
              <w:right w:val="single" w:sz="4" w:space="0" w:color="auto"/>
            </w:tcBorders>
            <w:shd w:val="clear" w:color="auto" w:fill="auto"/>
            <w:vAlign w:val="center"/>
            <w:hideMark/>
          </w:tcPr>
          <w:p w14:paraId="153BE09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3524A3A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02</w:t>
            </w:r>
          </w:p>
        </w:tc>
        <w:tc>
          <w:tcPr>
            <w:tcW w:w="3064" w:type="pct"/>
            <w:tcBorders>
              <w:top w:val="nil"/>
              <w:left w:val="nil"/>
              <w:bottom w:val="single" w:sz="4" w:space="0" w:color="auto"/>
              <w:right w:val="single" w:sz="4" w:space="0" w:color="auto"/>
            </w:tcBorders>
            <w:shd w:val="clear" w:color="auto" w:fill="auto"/>
            <w:vAlign w:val="center"/>
            <w:hideMark/>
          </w:tcPr>
          <w:p w14:paraId="59A7157C"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MASCARILLA ADULTO NO. 4. CON NUMERO DE CATALOGO: 420151400 PARA SU USO EN EL EQUIPO CON CLAVE: 531.053.0356. ANESTESIA DE ALTA ESPECIALIDAD, UNIDAD DE. MARCA: DATEX-OHMEDA. MODELO: ADU.</w:t>
            </w:r>
          </w:p>
        </w:tc>
      </w:tr>
      <w:tr w:rsidR="002C1C49" w:rsidRPr="00AC1068" w14:paraId="14670B95" w14:textId="77777777" w:rsidTr="004E6C5B">
        <w:trPr>
          <w:trHeight w:val="33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08F1D0E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369</w:t>
            </w:r>
          </w:p>
        </w:tc>
        <w:tc>
          <w:tcPr>
            <w:tcW w:w="686" w:type="pct"/>
            <w:tcBorders>
              <w:top w:val="nil"/>
              <w:left w:val="nil"/>
              <w:bottom w:val="single" w:sz="4" w:space="0" w:color="auto"/>
              <w:right w:val="single" w:sz="4" w:space="0" w:color="auto"/>
            </w:tcBorders>
            <w:shd w:val="clear" w:color="auto" w:fill="auto"/>
            <w:vAlign w:val="center"/>
            <w:hideMark/>
          </w:tcPr>
          <w:p w14:paraId="3FE7CBD1"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Desechable</w:t>
            </w:r>
          </w:p>
        </w:tc>
        <w:tc>
          <w:tcPr>
            <w:tcW w:w="207" w:type="pct"/>
            <w:tcBorders>
              <w:top w:val="nil"/>
              <w:left w:val="nil"/>
              <w:bottom w:val="single" w:sz="4" w:space="0" w:color="auto"/>
              <w:right w:val="single" w:sz="4" w:space="0" w:color="auto"/>
            </w:tcBorders>
            <w:shd w:val="clear" w:color="auto" w:fill="auto"/>
            <w:vAlign w:val="center"/>
            <w:hideMark/>
          </w:tcPr>
          <w:p w14:paraId="3A82D69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486FF5A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614</w:t>
            </w:r>
          </w:p>
        </w:tc>
        <w:tc>
          <w:tcPr>
            <w:tcW w:w="207" w:type="pct"/>
            <w:tcBorders>
              <w:top w:val="nil"/>
              <w:left w:val="nil"/>
              <w:bottom w:val="single" w:sz="4" w:space="0" w:color="auto"/>
              <w:right w:val="single" w:sz="4" w:space="0" w:color="auto"/>
            </w:tcBorders>
            <w:shd w:val="clear" w:color="auto" w:fill="auto"/>
            <w:vAlign w:val="center"/>
            <w:hideMark/>
          </w:tcPr>
          <w:p w14:paraId="0A30502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0600</w:t>
            </w:r>
          </w:p>
        </w:tc>
        <w:tc>
          <w:tcPr>
            <w:tcW w:w="170" w:type="pct"/>
            <w:tcBorders>
              <w:top w:val="nil"/>
              <w:left w:val="nil"/>
              <w:bottom w:val="single" w:sz="4" w:space="0" w:color="auto"/>
              <w:right w:val="single" w:sz="4" w:space="0" w:color="auto"/>
            </w:tcBorders>
            <w:shd w:val="clear" w:color="auto" w:fill="auto"/>
            <w:vAlign w:val="center"/>
            <w:hideMark/>
          </w:tcPr>
          <w:p w14:paraId="7A80AAE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3528867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02</w:t>
            </w:r>
          </w:p>
        </w:tc>
        <w:tc>
          <w:tcPr>
            <w:tcW w:w="3064" w:type="pct"/>
            <w:tcBorders>
              <w:top w:val="nil"/>
              <w:left w:val="nil"/>
              <w:bottom w:val="single" w:sz="4" w:space="0" w:color="auto"/>
              <w:right w:val="single" w:sz="4" w:space="0" w:color="auto"/>
            </w:tcBorders>
            <w:shd w:val="clear" w:color="auto" w:fill="auto"/>
            <w:vAlign w:val="center"/>
            <w:hideMark/>
          </w:tcPr>
          <w:p w14:paraId="6EBAEEC6"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MASCARILLA ADULTO NO. 5 CON NUMERO DE CATALOGO: 420151500 PARA SU USO EN EL EQUIPO CON CLAVE 531.053.0356 ANESTESIA DE ALTA ESPECIALIDAD, UNIDAD DE. MARCA: DATEX-OHMEDA. MODELO: ADU.</w:t>
            </w:r>
          </w:p>
        </w:tc>
      </w:tr>
      <w:tr w:rsidR="002C1C49" w:rsidRPr="00AC1068" w14:paraId="5364D2AE"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50340B1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371</w:t>
            </w:r>
          </w:p>
        </w:tc>
        <w:tc>
          <w:tcPr>
            <w:tcW w:w="686" w:type="pct"/>
            <w:tcBorders>
              <w:top w:val="nil"/>
              <w:left w:val="nil"/>
              <w:bottom w:val="single" w:sz="4" w:space="0" w:color="auto"/>
              <w:right w:val="single" w:sz="4" w:space="0" w:color="auto"/>
            </w:tcBorders>
            <w:shd w:val="clear" w:color="auto" w:fill="auto"/>
            <w:vAlign w:val="center"/>
            <w:hideMark/>
          </w:tcPr>
          <w:p w14:paraId="779AB238"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Se requieren minimo uno y maximo dos NEOPUFF en comodato para el HGZ 1 Oaxaca, incluyendo capacitacion al personal. </w:t>
            </w:r>
          </w:p>
        </w:tc>
        <w:tc>
          <w:tcPr>
            <w:tcW w:w="207" w:type="pct"/>
            <w:tcBorders>
              <w:top w:val="nil"/>
              <w:left w:val="nil"/>
              <w:bottom w:val="single" w:sz="4" w:space="0" w:color="auto"/>
              <w:right w:val="single" w:sz="4" w:space="0" w:color="auto"/>
            </w:tcBorders>
            <w:shd w:val="clear" w:color="auto" w:fill="auto"/>
            <w:vAlign w:val="center"/>
            <w:hideMark/>
          </w:tcPr>
          <w:p w14:paraId="04B3FD0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07FE40D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615</w:t>
            </w:r>
          </w:p>
        </w:tc>
        <w:tc>
          <w:tcPr>
            <w:tcW w:w="207" w:type="pct"/>
            <w:tcBorders>
              <w:top w:val="nil"/>
              <w:left w:val="nil"/>
              <w:bottom w:val="single" w:sz="4" w:space="0" w:color="auto"/>
              <w:right w:val="single" w:sz="4" w:space="0" w:color="auto"/>
            </w:tcBorders>
            <w:shd w:val="clear" w:color="auto" w:fill="auto"/>
            <w:vAlign w:val="center"/>
            <w:hideMark/>
          </w:tcPr>
          <w:p w14:paraId="400B6A4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0161</w:t>
            </w:r>
          </w:p>
        </w:tc>
        <w:tc>
          <w:tcPr>
            <w:tcW w:w="170" w:type="pct"/>
            <w:tcBorders>
              <w:top w:val="nil"/>
              <w:left w:val="nil"/>
              <w:bottom w:val="single" w:sz="4" w:space="0" w:color="auto"/>
              <w:right w:val="single" w:sz="4" w:space="0" w:color="auto"/>
            </w:tcBorders>
            <w:shd w:val="clear" w:color="auto" w:fill="auto"/>
            <w:vAlign w:val="center"/>
            <w:hideMark/>
          </w:tcPr>
          <w:p w14:paraId="10F7FEC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14F5F6D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3B0BEBE0"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MASCARA DE RESUCITACION </w:t>
            </w:r>
            <w:proofErr w:type="gramStart"/>
            <w:r w:rsidRPr="00AC1068">
              <w:rPr>
                <w:rFonts w:ascii="Arial" w:hAnsi="Arial" w:cs="Arial"/>
                <w:color w:val="000000"/>
                <w:sz w:val="12"/>
                <w:szCs w:val="12"/>
                <w:lang w:val="es-MX" w:eastAsia="es-MX"/>
              </w:rPr>
              <w:t>NEONATAL  TRANSPARENTE</w:t>
            </w:r>
            <w:proofErr w:type="gramEnd"/>
            <w:r w:rsidRPr="00AC1068">
              <w:rPr>
                <w:rFonts w:ascii="Arial" w:hAnsi="Arial" w:cs="Arial"/>
                <w:color w:val="000000"/>
                <w:sz w:val="12"/>
                <w:szCs w:val="12"/>
                <w:lang w:val="es-MX" w:eastAsia="es-MX"/>
              </w:rPr>
              <w:t xml:space="preserve"> REDONDA 35MM. PRESENTACION: CAJA CON 10. NUMERO DE CATALOGO: RD803-10. PARA SU USO EN EL EQUIPO: HUMIDIFICADOR CON CALEFACCION. CLAVE: 531.480.0128. MARCA: FISHER &amp; PAYKEL. MODELO: MR 850. MARCAS COMPATIBLES: AMBU, HUDSON, GENERAL ELECTRIC.</w:t>
            </w:r>
          </w:p>
        </w:tc>
      </w:tr>
      <w:tr w:rsidR="002C1C49" w:rsidRPr="00AC1068" w14:paraId="0797AEE9"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5DF3430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372</w:t>
            </w:r>
          </w:p>
        </w:tc>
        <w:tc>
          <w:tcPr>
            <w:tcW w:w="686" w:type="pct"/>
            <w:tcBorders>
              <w:top w:val="nil"/>
              <w:left w:val="nil"/>
              <w:bottom w:val="single" w:sz="4" w:space="0" w:color="auto"/>
              <w:right w:val="single" w:sz="4" w:space="0" w:color="auto"/>
            </w:tcBorders>
            <w:shd w:val="clear" w:color="auto" w:fill="auto"/>
            <w:vAlign w:val="center"/>
            <w:hideMark/>
          </w:tcPr>
          <w:p w14:paraId="585FAAB4"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Se requieren minimo uno y maximo dos NEOPUFF en comodato para el HGZ 1 Oaxaca, incluyendo capacitacion al personal. </w:t>
            </w:r>
          </w:p>
        </w:tc>
        <w:tc>
          <w:tcPr>
            <w:tcW w:w="207" w:type="pct"/>
            <w:tcBorders>
              <w:top w:val="nil"/>
              <w:left w:val="nil"/>
              <w:bottom w:val="single" w:sz="4" w:space="0" w:color="auto"/>
              <w:right w:val="single" w:sz="4" w:space="0" w:color="auto"/>
            </w:tcBorders>
            <w:shd w:val="clear" w:color="auto" w:fill="auto"/>
            <w:vAlign w:val="center"/>
            <w:hideMark/>
          </w:tcPr>
          <w:p w14:paraId="69248D9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3A58974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615</w:t>
            </w:r>
          </w:p>
        </w:tc>
        <w:tc>
          <w:tcPr>
            <w:tcW w:w="207" w:type="pct"/>
            <w:tcBorders>
              <w:top w:val="nil"/>
              <w:left w:val="nil"/>
              <w:bottom w:val="single" w:sz="4" w:space="0" w:color="auto"/>
              <w:right w:val="single" w:sz="4" w:space="0" w:color="auto"/>
            </w:tcBorders>
            <w:shd w:val="clear" w:color="auto" w:fill="auto"/>
            <w:vAlign w:val="center"/>
            <w:hideMark/>
          </w:tcPr>
          <w:p w14:paraId="73B1165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0179</w:t>
            </w:r>
          </w:p>
        </w:tc>
        <w:tc>
          <w:tcPr>
            <w:tcW w:w="170" w:type="pct"/>
            <w:tcBorders>
              <w:top w:val="nil"/>
              <w:left w:val="nil"/>
              <w:bottom w:val="single" w:sz="4" w:space="0" w:color="auto"/>
              <w:right w:val="single" w:sz="4" w:space="0" w:color="auto"/>
            </w:tcBorders>
            <w:shd w:val="clear" w:color="auto" w:fill="auto"/>
            <w:vAlign w:val="center"/>
            <w:hideMark/>
          </w:tcPr>
          <w:p w14:paraId="6BB3491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5807116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223287FD"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MASCARA DE RESUCITACION NEONATAL TRANSPARENTE REDONDA 42MM. PRESENTACION: CAJA CON 10. NUMERO DE CATALOGO: RD804-10. PARA SU USO EN EL EQUIPO: HUMIDIFICADOR CON CALEFACCION. CLAVE: 531.480.0128. MARCA: FISHER &amp; PAYKEL. MODELO: MR 850. MARCAS COMPATIBLES: AMBU, HUDSON, GENERAL ELECTRIC.</w:t>
            </w:r>
          </w:p>
        </w:tc>
      </w:tr>
      <w:tr w:rsidR="002C1C49" w:rsidRPr="00AC1068" w14:paraId="3059D261"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611DC46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373</w:t>
            </w:r>
          </w:p>
        </w:tc>
        <w:tc>
          <w:tcPr>
            <w:tcW w:w="686" w:type="pct"/>
            <w:tcBorders>
              <w:top w:val="nil"/>
              <w:left w:val="nil"/>
              <w:bottom w:val="single" w:sz="4" w:space="0" w:color="auto"/>
              <w:right w:val="single" w:sz="4" w:space="0" w:color="auto"/>
            </w:tcBorders>
            <w:shd w:val="clear" w:color="auto" w:fill="auto"/>
            <w:vAlign w:val="center"/>
            <w:hideMark/>
          </w:tcPr>
          <w:p w14:paraId="4E03D617"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Se requieren minimo uno y maximo dos NEOPUFF en comodato para el HGZ 1 Oaxaca, incluyendo capacitacion al personal. </w:t>
            </w:r>
          </w:p>
        </w:tc>
        <w:tc>
          <w:tcPr>
            <w:tcW w:w="207" w:type="pct"/>
            <w:tcBorders>
              <w:top w:val="nil"/>
              <w:left w:val="nil"/>
              <w:bottom w:val="single" w:sz="4" w:space="0" w:color="auto"/>
              <w:right w:val="single" w:sz="4" w:space="0" w:color="auto"/>
            </w:tcBorders>
            <w:shd w:val="clear" w:color="auto" w:fill="auto"/>
            <w:vAlign w:val="center"/>
            <w:hideMark/>
          </w:tcPr>
          <w:p w14:paraId="04391F2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1E6DCDA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615</w:t>
            </w:r>
          </w:p>
        </w:tc>
        <w:tc>
          <w:tcPr>
            <w:tcW w:w="207" w:type="pct"/>
            <w:tcBorders>
              <w:top w:val="nil"/>
              <w:left w:val="nil"/>
              <w:bottom w:val="single" w:sz="4" w:space="0" w:color="auto"/>
              <w:right w:val="single" w:sz="4" w:space="0" w:color="auto"/>
            </w:tcBorders>
            <w:shd w:val="clear" w:color="auto" w:fill="auto"/>
            <w:vAlign w:val="center"/>
            <w:hideMark/>
          </w:tcPr>
          <w:p w14:paraId="7576498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0187</w:t>
            </w:r>
          </w:p>
        </w:tc>
        <w:tc>
          <w:tcPr>
            <w:tcW w:w="170" w:type="pct"/>
            <w:tcBorders>
              <w:top w:val="nil"/>
              <w:left w:val="nil"/>
              <w:bottom w:val="single" w:sz="4" w:space="0" w:color="auto"/>
              <w:right w:val="single" w:sz="4" w:space="0" w:color="auto"/>
            </w:tcBorders>
            <w:shd w:val="clear" w:color="auto" w:fill="auto"/>
            <w:vAlign w:val="center"/>
            <w:hideMark/>
          </w:tcPr>
          <w:p w14:paraId="55EF375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552B4ED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797C4B18"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MASCARA DE RESUCITACION NEONATAL TRANSPARENTE REDONDA 50MM. PRESENTACION: CAJA CON 10. NUMERO DE CATALOGO: RD805-10. PARA SU USO EN EL EQUIPO: HUMIDIFICADOR CON CALEFACCION. CLAVE: 531.480.0128. MARCA: FISHER &amp; PAYKEL. MODELO: MR 850. MARCAS COMPATIBLES: AMBU, HUDSON, GENERAL ELECTRIC.</w:t>
            </w:r>
          </w:p>
        </w:tc>
      </w:tr>
      <w:tr w:rsidR="002C1C49" w:rsidRPr="00AC1068" w14:paraId="0100579B"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00E8940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374</w:t>
            </w:r>
          </w:p>
        </w:tc>
        <w:tc>
          <w:tcPr>
            <w:tcW w:w="686" w:type="pct"/>
            <w:tcBorders>
              <w:top w:val="nil"/>
              <w:left w:val="nil"/>
              <w:bottom w:val="single" w:sz="4" w:space="0" w:color="auto"/>
              <w:right w:val="single" w:sz="4" w:space="0" w:color="auto"/>
            </w:tcBorders>
            <w:shd w:val="clear" w:color="auto" w:fill="auto"/>
            <w:vAlign w:val="center"/>
            <w:hideMark/>
          </w:tcPr>
          <w:p w14:paraId="75849521"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Se requieren minimo uno y maximo dos NEOPUFF en comodato para el HGZ 1 Oaxaca, incluyendo capacitacion al personal. </w:t>
            </w:r>
          </w:p>
        </w:tc>
        <w:tc>
          <w:tcPr>
            <w:tcW w:w="207" w:type="pct"/>
            <w:tcBorders>
              <w:top w:val="nil"/>
              <w:left w:val="nil"/>
              <w:bottom w:val="single" w:sz="4" w:space="0" w:color="auto"/>
              <w:right w:val="single" w:sz="4" w:space="0" w:color="auto"/>
            </w:tcBorders>
            <w:shd w:val="clear" w:color="auto" w:fill="auto"/>
            <w:vAlign w:val="center"/>
            <w:hideMark/>
          </w:tcPr>
          <w:p w14:paraId="7A5A0E1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6BDBA4E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615</w:t>
            </w:r>
          </w:p>
        </w:tc>
        <w:tc>
          <w:tcPr>
            <w:tcW w:w="207" w:type="pct"/>
            <w:tcBorders>
              <w:top w:val="nil"/>
              <w:left w:val="nil"/>
              <w:bottom w:val="single" w:sz="4" w:space="0" w:color="auto"/>
              <w:right w:val="single" w:sz="4" w:space="0" w:color="auto"/>
            </w:tcBorders>
            <w:shd w:val="clear" w:color="auto" w:fill="auto"/>
            <w:vAlign w:val="center"/>
            <w:hideMark/>
          </w:tcPr>
          <w:p w14:paraId="645136C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0195</w:t>
            </w:r>
          </w:p>
        </w:tc>
        <w:tc>
          <w:tcPr>
            <w:tcW w:w="170" w:type="pct"/>
            <w:tcBorders>
              <w:top w:val="nil"/>
              <w:left w:val="nil"/>
              <w:bottom w:val="single" w:sz="4" w:space="0" w:color="auto"/>
              <w:right w:val="single" w:sz="4" w:space="0" w:color="auto"/>
            </w:tcBorders>
            <w:shd w:val="clear" w:color="auto" w:fill="auto"/>
            <w:vAlign w:val="center"/>
            <w:hideMark/>
          </w:tcPr>
          <w:p w14:paraId="1AB092C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02FB54C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7EF11004"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MASCARA DE RESUCITACION NEONATAL TRANSPARENTE REDONDA 60MM. PRESENTACION: CAJA CON 10. NUMERO DE CATALOGO: RD806-10. PARA SU USO EN EL EQUIPO: HUMIDIFICADOR CON CALEFACCION. CLAVE: 531.480.0128. MARCA: FISHER &amp; PAYKEL. MODELO: MR 850. MARCAS COMPATIBLES: AMBU, HUDSON, GENERAL ELECTRIC.</w:t>
            </w:r>
          </w:p>
        </w:tc>
      </w:tr>
      <w:tr w:rsidR="002C1C49" w:rsidRPr="00AC1068" w14:paraId="508B5B41" w14:textId="77777777" w:rsidTr="004E6C5B">
        <w:trPr>
          <w:trHeight w:val="66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052D79F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375</w:t>
            </w:r>
          </w:p>
        </w:tc>
        <w:tc>
          <w:tcPr>
            <w:tcW w:w="686" w:type="pct"/>
            <w:tcBorders>
              <w:top w:val="nil"/>
              <w:left w:val="nil"/>
              <w:bottom w:val="single" w:sz="4" w:space="0" w:color="auto"/>
              <w:right w:val="single" w:sz="4" w:space="0" w:color="auto"/>
            </w:tcBorders>
            <w:shd w:val="clear" w:color="auto" w:fill="auto"/>
            <w:vAlign w:val="center"/>
            <w:hideMark/>
          </w:tcPr>
          <w:p w14:paraId="3CAC324D"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Se requiere ofertar en conjunto con la partida tres torres de alto flujo/CPAP neonatal en comodato para ser asignado al HGZ 1 Oaxaca. </w:t>
            </w:r>
          </w:p>
        </w:tc>
        <w:tc>
          <w:tcPr>
            <w:tcW w:w="207" w:type="pct"/>
            <w:tcBorders>
              <w:top w:val="nil"/>
              <w:left w:val="nil"/>
              <w:bottom w:val="single" w:sz="4" w:space="0" w:color="auto"/>
              <w:right w:val="single" w:sz="4" w:space="0" w:color="auto"/>
            </w:tcBorders>
            <w:shd w:val="clear" w:color="auto" w:fill="auto"/>
            <w:vAlign w:val="center"/>
            <w:hideMark/>
          </w:tcPr>
          <w:p w14:paraId="35127CD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214BF58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615</w:t>
            </w:r>
          </w:p>
        </w:tc>
        <w:tc>
          <w:tcPr>
            <w:tcW w:w="207" w:type="pct"/>
            <w:tcBorders>
              <w:top w:val="nil"/>
              <w:left w:val="nil"/>
              <w:bottom w:val="single" w:sz="4" w:space="0" w:color="auto"/>
              <w:right w:val="single" w:sz="4" w:space="0" w:color="auto"/>
            </w:tcBorders>
            <w:shd w:val="clear" w:color="auto" w:fill="auto"/>
            <w:vAlign w:val="center"/>
            <w:hideMark/>
          </w:tcPr>
          <w:p w14:paraId="7A18444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0120</w:t>
            </w:r>
          </w:p>
        </w:tc>
        <w:tc>
          <w:tcPr>
            <w:tcW w:w="170" w:type="pct"/>
            <w:tcBorders>
              <w:top w:val="nil"/>
              <w:left w:val="nil"/>
              <w:bottom w:val="single" w:sz="4" w:space="0" w:color="auto"/>
              <w:right w:val="single" w:sz="4" w:space="0" w:color="auto"/>
            </w:tcBorders>
            <w:shd w:val="clear" w:color="auto" w:fill="auto"/>
            <w:vAlign w:val="center"/>
            <w:hideMark/>
          </w:tcPr>
          <w:p w14:paraId="1000C6D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08D8043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62256B1E"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MASCARA NASAL NEONATAL SUAVE DE SILICONA Y FORMA ANATOMICA. DISEÑO EVITA QUE LA MASCARA TOQUE LA PUNTA DE LA NARIZ. TAMAÑO CHICO PARA PACIENTES MENORES A 1 KG. PRESENTACION: CAJA CON 10. NUMERO DE CATALOGO: BC800-10. PARA SU USO EN EL EQUIPO: HUMIDIFICADOR CON CALEFACCION. CLAVE: 531.480.0128. MARCA: FISHER &amp; PAYKEL. MODELO: MR 850.</w:t>
            </w:r>
          </w:p>
        </w:tc>
      </w:tr>
      <w:tr w:rsidR="002C1C49" w:rsidRPr="00AC1068" w14:paraId="58085D4E" w14:textId="77777777" w:rsidTr="004E6C5B">
        <w:trPr>
          <w:trHeight w:val="66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0D38A20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376</w:t>
            </w:r>
          </w:p>
        </w:tc>
        <w:tc>
          <w:tcPr>
            <w:tcW w:w="686" w:type="pct"/>
            <w:tcBorders>
              <w:top w:val="nil"/>
              <w:left w:val="nil"/>
              <w:bottom w:val="single" w:sz="4" w:space="0" w:color="auto"/>
              <w:right w:val="single" w:sz="4" w:space="0" w:color="auto"/>
            </w:tcBorders>
            <w:shd w:val="clear" w:color="auto" w:fill="auto"/>
            <w:vAlign w:val="center"/>
            <w:hideMark/>
          </w:tcPr>
          <w:p w14:paraId="50ACE971"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Se requiere ofertar en conjunto con la partida tres torres de alto flujo/CPAP neonatal en comodato para ser asignado al HGZ 1 Oaxaca. </w:t>
            </w:r>
          </w:p>
        </w:tc>
        <w:tc>
          <w:tcPr>
            <w:tcW w:w="207" w:type="pct"/>
            <w:tcBorders>
              <w:top w:val="nil"/>
              <w:left w:val="nil"/>
              <w:bottom w:val="single" w:sz="4" w:space="0" w:color="auto"/>
              <w:right w:val="single" w:sz="4" w:space="0" w:color="auto"/>
            </w:tcBorders>
            <w:shd w:val="clear" w:color="auto" w:fill="auto"/>
            <w:vAlign w:val="center"/>
            <w:hideMark/>
          </w:tcPr>
          <w:p w14:paraId="14847A6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39589FE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615</w:t>
            </w:r>
          </w:p>
        </w:tc>
        <w:tc>
          <w:tcPr>
            <w:tcW w:w="207" w:type="pct"/>
            <w:tcBorders>
              <w:top w:val="nil"/>
              <w:left w:val="nil"/>
              <w:bottom w:val="single" w:sz="4" w:space="0" w:color="auto"/>
              <w:right w:val="single" w:sz="4" w:space="0" w:color="auto"/>
            </w:tcBorders>
            <w:shd w:val="clear" w:color="auto" w:fill="auto"/>
            <w:vAlign w:val="center"/>
            <w:hideMark/>
          </w:tcPr>
          <w:p w14:paraId="17FB3CA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0138</w:t>
            </w:r>
          </w:p>
        </w:tc>
        <w:tc>
          <w:tcPr>
            <w:tcW w:w="170" w:type="pct"/>
            <w:tcBorders>
              <w:top w:val="nil"/>
              <w:left w:val="nil"/>
              <w:bottom w:val="single" w:sz="4" w:space="0" w:color="auto"/>
              <w:right w:val="single" w:sz="4" w:space="0" w:color="auto"/>
            </w:tcBorders>
            <w:shd w:val="clear" w:color="auto" w:fill="auto"/>
            <w:vAlign w:val="center"/>
            <w:hideMark/>
          </w:tcPr>
          <w:p w14:paraId="1C51D2E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0A15407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6C56C675"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MASCARA NASAL NEONATAL SUAVE DE SILICONA Y FORMA ANATOMICA. DISEÑO EVITA QUE LA MASCARA TOQUE LA PUNTA DE LA NARIZ. TAMAÑO MEDIANO PARA PACIENTES DE HASTA 1.5 KG. PRESENTACION: CAJA CON 10. NUMERO DE CATALOGO: BC801-10. PARA SU USO EN EL EQUIPO: HUMIDIFICADOR CON CALEFACCION. CLAVE: 531.480.0128. MARCA: FISHER &amp; PAYKEL. MODELO: MR 850.</w:t>
            </w:r>
          </w:p>
        </w:tc>
      </w:tr>
      <w:tr w:rsidR="002C1C49" w:rsidRPr="00AC1068" w14:paraId="2332FDE5" w14:textId="77777777" w:rsidTr="004E6C5B">
        <w:trPr>
          <w:trHeight w:val="66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53F05B4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377</w:t>
            </w:r>
          </w:p>
        </w:tc>
        <w:tc>
          <w:tcPr>
            <w:tcW w:w="686" w:type="pct"/>
            <w:tcBorders>
              <w:top w:val="nil"/>
              <w:left w:val="nil"/>
              <w:bottom w:val="single" w:sz="4" w:space="0" w:color="auto"/>
              <w:right w:val="single" w:sz="4" w:space="0" w:color="auto"/>
            </w:tcBorders>
            <w:shd w:val="clear" w:color="auto" w:fill="auto"/>
            <w:vAlign w:val="center"/>
            <w:hideMark/>
          </w:tcPr>
          <w:p w14:paraId="46EA290D"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Se requiere ofertar en conjunto con la partida tres torres de alto flujo/CPAP neonatal en comodato para ser asignado al HGZ 1 Oaxaca. </w:t>
            </w:r>
          </w:p>
        </w:tc>
        <w:tc>
          <w:tcPr>
            <w:tcW w:w="207" w:type="pct"/>
            <w:tcBorders>
              <w:top w:val="nil"/>
              <w:left w:val="nil"/>
              <w:bottom w:val="single" w:sz="4" w:space="0" w:color="auto"/>
              <w:right w:val="single" w:sz="4" w:space="0" w:color="auto"/>
            </w:tcBorders>
            <w:shd w:val="clear" w:color="auto" w:fill="auto"/>
            <w:vAlign w:val="center"/>
            <w:hideMark/>
          </w:tcPr>
          <w:p w14:paraId="2035C06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4922D96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615</w:t>
            </w:r>
          </w:p>
        </w:tc>
        <w:tc>
          <w:tcPr>
            <w:tcW w:w="207" w:type="pct"/>
            <w:tcBorders>
              <w:top w:val="nil"/>
              <w:left w:val="nil"/>
              <w:bottom w:val="single" w:sz="4" w:space="0" w:color="auto"/>
              <w:right w:val="single" w:sz="4" w:space="0" w:color="auto"/>
            </w:tcBorders>
            <w:shd w:val="clear" w:color="auto" w:fill="auto"/>
            <w:vAlign w:val="center"/>
            <w:hideMark/>
          </w:tcPr>
          <w:p w14:paraId="58FA2D4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0146</w:t>
            </w:r>
          </w:p>
        </w:tc>
        <w:tc>
          <w:tcPr>
            <w:tcW w:w="170" w:type="pct"/>
            <w:tcBorders>
              <w:top w:val="nil"/>
              <w:left w:val="nil"/>
              <w:bottom w:val="single" w:sz="4" w:space="0" w:color="auto"/>
              <w:right w:val="single" w:sz="4" w:space="0" w:color="auto"/>
            </w:tcBorders>
            <w:shd w:val="clear" w:color="auto" w:fill="auto"/>
            <w:vAlign w:val="center"/>
            <w:hideMark/>
          </w:tcPr>
          <w:p w14:paraId="10A83B9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2101C85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5C6ED6CA"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MASCARA NASAL NEONATAL SUAVE DE SILICONA Y FORMA ANATOMICA. DISEÑO EVITA QUE LA MASCARA TOQUE LA PUNTA DE LA NARIZ. TAMAÑO GRANDE PARA PACIENTES DE HASTA 2.5 KG. PRESENTACION: CAJA CON 10. NUMERO DE CATALOGO: BC802-10. PARA SU USO EN EL EQUIPO: HUMIDIFICADOR CON CALEFACCION. CLAVE: 531.480.0128. MARCA: FISHER &amp; PAYKEL. MODELO: MR 850.</w:t>
            </w:r>
          </w:p>
        </w:tc>
      </w:tr>
      <w:tr w:rsidR="002C1C49" w:rsidRPr="00AC1068" w14:paraId="3214A837" w14:textId="77777777" w:rsidTr="004E6C5B">
        <w:trPr>
          <w:trHeight w:val="66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7642ECF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lastRenderedPageBreak/>
              <w:t>378</w:t>
            </w:r>
          </w:p>
        </w:tc>
        <w:tc>
          <w:tcPr>
            <w:tcW w:w="686" w:type="pct"/>
            <w:tcBorders>
              <w:top w:val="nil"/>
              <w:left w:val="nil"/>
              <w:bottom w:val="single" w:sz="4" w:space="0" w:color="auto"/>
              <w:right w:val="single" w:sz="4" w:space="0" w:color="auto"/>
            </w:tcBorders>
            <w:shd w:val="clear" w:color="auto" w:fill="auto"/>
            <w:vAlign w:val="center"/>
            <w:hideMark/>
          </w:tcPr>
          <w:p w14:paraId="008AABF6"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Se requiere ofertar en conjunto con la partida tres torres de alto flujo/CPAP neonatal en comodato para ser asignado al HGZ 1 Oaxaca. </w:t>
            </w:r>
          </w:p>
        </w:tc>
        <w:tc>
          <w:tcPr>
            <w:tcW w:w="207" w:type="pct"/>
            <w:tcBorders>
              <w:top w:val="nil"/>
              <w:left w:val="nil"/>
              <w:bottom w:val="single" w:sz="4" w:space="0" w:color="auto"/>
              <w:right w:val="single" w:sz="4" w:space="0" w:color="auto"/>
            </w:tcBorders>
            <w:shd w:val="clear" w:color="auto" w:fill="auto"/>
            <w:vAlign w:val="center"/>
            <w:hideMark/>
          </w:tcPr>
          <w:p w14:paraId="62F3AE3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396E85F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615</w:t>
            </w:r>
          </w:p>
        </w:tc>
        <w:tc>
          <w:tcPr>
            <w:tcW w:w="207" w:type="pct"/>
            <w:tcBorders>
              <w:top w:val="nil"/>
              <w:left w:val="nil"/>
              <w:bottom w:val="single" w:sz="4" w:space="0" w:color="auto"/>
              <w:right w:val="single" w:sz="4" w:space="0" w:color="auto"/>
            </w:tcBorders>
            <w:shd w:val="clear" w:color="auto" w:fill="auto"/>
            <w:vAlign w:val="center"/>
            <w:hideMark/>
          </w:tcPr>
          <w:p w14:paraId="6017075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0153</w:t>
            </w:r>
          </w:p>
        </w:tc>
        <w:tc>
          <w:tcPr>
            <w:tcW w:w="170" w:type="pct"/>
            <w:tcBorders>
              <w:top w:val="nil"/>
              <w:left w:val="nil"/>
              <w:bottom w:val="single" w:sz="4" w:space="0" w:color="auto"/>
              <w:right w:val="single" w:sz="4" w:space="0" w:color="auto"/>
            </w:tcBorders>
            <w:shd w:val="clear" w:color="auto" w:fill="auto"/>
            <w:vAlign w:val="center"/>
            <w:hideMark/>
          </w:tcPr>
          <w:p w14:paraId="6E81529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72498D3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0ABA8F35"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MASCARA NASAL NEONATAL SUAVE DE SILICONA Y FORMA ANATOMICA. DISEÑO EVITA QUE LA MASCARA TOQUE LA PUNTA DE LA NARIZ. TAMAÑO </w:t>
            </w:r>
            <w:proofErr w:type="gramStart"/>
            <w:r w:rsidRPr="00AC1068">
              <w:rPr>
                <w:rFonts w:ascii="Arial" w:hAnsi="Arial" w:cs="Arial"/>
                <w:color w:val="000000"/>
                <w:sz w:val="12"/>
                <w:szCs w:val="12"/>
                <w:lang w:val="es-MX" w:eastAsia="es-MX"/>
              </w:rPr>
              <w:t>EXTRA GRANDE</w:t>
            </w:r>
            <w:proofErr w:type="gramEnd"/>
            <w:r w:rsidRPr="00AC1068">
              <w:rPr>
                <w:rFonts w:ascii="Arial" w:hAnsi="Arial" w:cs="Arial"/>
                <w:color w:val="000000"/>
                <w:sz w:val="12"/>
                <w:szCs w:val="12"/>
                <w:lang w:val="es-MX" w:eastAsia="es-MX"/>
              </w:rPr>
              <w:t xml:space="preserve"> PARA PACIENTES MAYORES A 2.5 KG. PRESENTACION: CAJA CON 10. NUMERO DE CATALOGO: BC803-10. PARA SU USO EN EL EQUIPO: HUMIDIFICADOR CON CALEFACCION. CLAVE: 531.480.0128. MARCA: FISHER &amp; PAYKEL. MODELO: MR 850.</w:t>
            </w:r>
          </w:p>
        </w:tc>
      </w:tr>
      <w:tr w:rsidR="002C1C49" w:rsidRPr="00AC1068" w14:paraId="21702B94" w14:textId="77777777" w:rsidTr="004E6C5B">
        <w:trPr>
          <w:trHeight w:val="264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5D86162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382</w:t>
            </w:r>
          </w:p>
        </w:tc>
        <w:tc>
          <w:tcPr>
            <w:tcW w:w="686" w:type="pct"/>
            <w:tcBorders>
              <w:top w:val="nil"/>
              <w:left w:val="nil"/>
              <w:bottom w:val="single" w:sz="4" w:space="0" w:color="auto"/>
              <w:right w:val="single" w:sz="4" w:space="0" w:color="auto"/>
            </w:tcBorders>
            <w:shd w:val="clear" w:color="auto" w:fill="auto"/>
            <w:vAlign w:val="center"/>
            <w:hideMark/>
          </w:tcPr>
          <w:p w14:paraId="7C0CBDA4"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La mitad de los nebulizadores debe ser compatible con AEROGEN SOLO y la otra mitad compatible con AEROGEN PRO.</w:t>
            </w:r>
          </w:p>
        </w:tc>
        <w:tc>
          <w:tcPr>
            <w:tcW w:w="207" w:type="pct"/>
            <w:tcBorders>
              <w:top w:val="nil"/>
              <w:left w:val="nil"/>
              <w:bottom w:val="single" w:sz="4" w:space="0" w:color="auto"/>
              <w:right w:val="single" w:sz="4" w:space="0" w:color="auto"/>
            </w:tcBorders>
            <w:shd w:val="clear" w:color="auto" w:fill="auto"/>
            <w:vAlign w:val="center"/>
            <w:hideMark/>
          </w:tcPr>
          <w:p w14:paraId="0FD436D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5B49808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643</w:t>
            </w:r>
          </w:p>
        </w:tc>
        <w:tc>
          <w:tcPr>
            <w:tcW w:w="207" w:type="pct"/>
            <w:tcBorders>
              <w:top w:val="nil"/>
              <w:left w:val="nil"/>
              <w:bottom w:val="single" w:sz="4" w:space="0" w:color="auto"/>
              <w:right w:val="single" w:sz="4" w:space="0" w:color="auto"/>
            </w:tcBorders>
            <w:shd w:val="clear" w:color="auto" w:fill="auto"/>
            <w:vAlign w:val="center"/>
            <w:hideMark/>
          </w:tcPr>
          <w:p w14:paraId="2DD5408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0233</w:t>
            </w:r>
          </w:p>
        </w:tc>
        <w:tc>
          <w:tcPr>
            <w:tcW w:w="170" w:type="pct"/>
            <w:tcBorders>
              <w:top w:val="nil"/>
              <w:left w:val="nil"/>
              <w:bottom w:val="single" w:sz="4" w:space="0" w:color="auto"/>
              <w:right w:val="single" w:sz="4" w:space="0" w:color="auto"/>
            </w:tcBorders>
            <w:shd w:val="clear" w:color="auto" w:fill="auto"/>
            <w:vAlign w:val="center"/>
            <w:hideMark/>
          </w:tcPr>
          <w:p w14:paraId="6919EB7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226BEFD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21DC748E"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NEBULIZADOR DESECHABLE DE MALLA VIBRATORIA (AEROGEN SOLO) QUE PERMITE LA ADMINISTRACION DE FARMACOS EN AEROSOL DE ALTO RENDIMIENTO AL ACTIVARSE MEDIANTE LA CONEXION AL MODULO NEBULIZADOR (AEROGEN PRO-X O AEROGEN USB). INCLUYE: CAMARA PARA INTRODUCIR EL MEDICAMENTO LIQUIDO DE 6 ML DE CAPACIDAD CON TAPA DE SILICON, NUCLEO DE MALLA VIBRATORIA DE PALADIO, CONECTOR DE DOS PINES PARA CABLE DEL CONTROLADOR Y CONECTOR A PIEZA EN T O ACCESORIO DE RESPIRACION ESPONTANEA. SU NUCLEO CUENTA CON TECNOLOGIA DE MALLA VIBRATORIA DE PALADIO, FORMADA POR UNA PLETINA DE ABERTURA CONVEXA PERFORADA CON MAS DE 1000 ORIFICIOS CONICOS CALIBRADOS, QUE AL APLICAR ENERGIA VIBRA 128,000 VECES POR SEGUNDO Y GENERA UNA NEBLINA DE BAJA VELOCIDAD DE PARTICULAS DE 1 A 5 MICRAS. DEBE CONTAR CON LAS SIGUIENTES CARACTERISTICAS: MATERIAL PLASTICO LIBRE DE LATEX; SE PUEDE UTILIZAR CON TODOS LOS MEDICAMENTOS INHALABLES; APTO PARA SOLUCIONES, SUSPENSIONES, PROTEINAS Y PEPTIDOS; LA DOSIS PRESCRITA ES LA DOSIS ADMINISTRADA CON UN VOLUMEN RESIDUAL MENOR A 0,1 ML PARA UNA DOSIS DE 3 ML; PUEDE RELLENAR LA MEDICACION SIN INTERRUMPIR EL CIRCUITO; NO AFECTA A LOS PARAMETROS DEL VENTILADOR; USO EN UN SOLO PACIENTE; SE PUEDE USAR DE FORMA INTERMITENTE DURANTE UN MAXIMO DE 28 DIAS EN FUNCION DE UN PERFIL DE USO TIPICO DE 4 TRATAMIENTOS POR DIA; TAMAÑO DE 67 MM DE ALTO X 48 MM DE ANCHO X 25 MM DE PROFUNDIDAD. EL NIVEL DE RUIDO ES DE MENOS DE 35 DB. PRESENTACION: CAJA CON 10 PIEZAS. NUMERO DE CATALOGO: AG-AS3200. PARA SU USO EN EL EQUIPO: VENTILADOR ADULTO-PEDIATRICO-NEONATAL. CLAVE: 531.941.0980. MARCA: VARIAS. MODELO: VARIOS.</w:t>
            </w:r>
          </w:p>
        </w:tc>
      </w:tr>
      <w:tr w:rsidR="002C1C49" w:rsidRPr="00AC1068" w14:paraId="2A6162E2"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674484E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387</w:t>
            </w:r>
          </w:p>
        </w:tc>
        <w:tc>
          <w:tcPr>
            <w:tcW w:w="686" w:type="pct"/>
            <w:tcBorders>
              <w:top w:val="nil"/>
              <w:left w:val="nil"/>
              <w:bottom w:val="single" w:sz="4" w:space="0" w:color="auto"/>
              <w:right w:val="single" w:sz="4" w:space="0" w:color="auto"/>
            </w:tcBorders>
            <w:shd w:val="clear" w:color="auto" w:fill="auto"/>
            <w:vAlign w:val="center"/>
            <w:hideMark/>
          </w:tcPr>
          <w:p w14:paraId="4AAAD42D"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equipo ADVANCED FM3000</w:t>
            </w:r>
          </w:p>
        </w:tc>
        <w:tc>
          <w:tcPr>
            <w:tcW w:w="207" w:type="pct"/>
            <w:tcBorders>
              <w:top w:val="nil"/>
              <w:left w:val="nil"/>
              <w:bottom w:val="single" w:sz="4" w:space="0" w:color="auto"/>
              <w:right w:val="single" w:sz="4" w:space="0" w:color="auto"/>
            </w:tcBorders>
            <w:shd w:val="clear" w:color="auto" w:fill="auto"/>
            <w:vAlign w:val="center"/>
            <w:hideMark/>
          </w:tcPr>
          <w:p w14:paraId="169AA8C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4649996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681</w:t>
            </w:r>
          </w:p>
        </w:tc>
        <w:tc>
          <w:tcPr>
            <w:tcW w:w="207" w:type="pct"/>
            <w:tcBorders>
              <w:top w:val="nil"/>
              <w:left w:val="nil"/>
              <w:bottom w:val="single" w:sz="4" w:space="0" w:color="auto"/>
              <w:right w:val="single" w:sz="4" w:space="0" w:color="auto"/>
            </w:tcBorders>
            <w:shd w:val="clear" w:color="auto" w:fill="auto"/>
            <w:vAlign w:val="center"/>
            <w:hideMark/>
          </w:tcPr>
          <w:p w14:paraId="108E1C3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2950</w:t>
            </w:r>
          </w:p>
        </w:tc>
        <w:tc>
          <w:tcPr>
            <w:tcW w:w="170" w:type="pct"/>
            <w:tcBorders>
              <w:top w:val="nil"/>
              <w:left w:val="nil"/>
              <w:bottom w:val="single" w:sz="4" w:space="0" w:color="auto"/>
              <w:right w:val="single" w:sz="4" w:space="0" w:color="auto"/>
            </w:tcBorders>
            <w:shd w:val="clear" w:color="auto" w:fill="auto"/>
            <w:vAlign w:val="center"/>
            <w:hideMark/>
          </w:tcPr>
          <w:p w14:paraId="36DC6A9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40F277E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30EDB5BA"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PAPEL TERMICO PLEGADO EN "Z" DE 150MM X 90MM, DOBLE CUADRICULA PARA REGISTRO DE ECG DE 30 -240 BPM / TOCO DE 0 -100 MMHG. PAQUETE CON 150 HOJAS PRESENTACION: CAJA CON 10 PAQUETES. NUMERO DE CATALOGO: 31700001-10. PARA SU USO EN EL EQUIPO: CARDIOTOCOGRAFO. CLAVE: 531.292.0258. MARCA: LGMD. MODELO: BABY VIEW PLUS.</w:t>
            </w:r>
          </w:p>
        </w:tc>
      </w:tr>
      <w:tr w:rsidR="002C1C49" w:rsidRPr="00AC1068" w14:paraId="322464D2"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751B486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389</w:t>
            </w:r>
          </w:p>
        </w:tc>
        <w:tc>
          <w:tcPr>
            <w:tcW w:w="686" w:type="pct"/>
            <w:tcBorders>
              <w:top w:val="nil"/>
              <w:left w:val="nil"/>
              <w:bottom w:val="single" w:sz="4" w:space="0" w:color="auto"/>
              <w:right w:val="single" w:sz="4" w:space="0" w:color="auto"/>
            </w:tcBorders>
            <w:shd w:val="clear" w:color="auto" w:fill="auto"/>
            <w:vAlign w:val="center"/>
            <w:hideMark/>
          </w:tcPr>
          <w:p w14:paraId="32B64CA6"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equipo TEC 5631E</w:t>
            </w:r>
          </w:p>
        </w:tc>
        <w:tc>
          <w:tcPr>
            <w:tcW w:w="207" w:type="pct"/>
            <w:tcBorders>
              <w:top w:val="nil"/>
              <w:left w:val="nil"/>
              <w:bottom w:val="single" w:sz="4" w:space="0" w:color="auto"/>
              <w:right w:val="single" w:sz="4" w:space="0" w:color="auto"/>
            </w:tcBorders>
            <w:shd w:val="clear" w:color="auto" w:fill="auto"/>
            <w:vAlign w:val="center"/>
            <w:hideMark/>
          </w:tcPr>
          <w:p w14:paraId="16A7480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2A84336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681</w:t>
            </w:r>
          </w:p>
        </w:tc>
        <w:tc>
          <w:tcPr>
            <w:tcW w:w="207" w:type="pct"/>
            <w:tcBorders>
              <w:top w:val="nil"/>
              <w:left w:val="nil"/>
              <w:bottom w:val="single" w:sz="4" w:space="0" w:color="auto"/>
              <w:right w:val="single" w:sz="4" w:space="0" w:color="auto"/>
            </w:tcBorders>
            <w:shd w:val="clear" w:color="auto" w:fill="auto"/>
            <w:vAlign w:val="center"/>
            <w:hideMark/>
          </w:tcPr>
          <w:p w14:paraId="2CB5BD7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1622</w:t>
            </w:r>
          </w:p>
        </w:tc>
        <w:tc>
          <w:tcPr>
            <w:tcW w:w="170" w:type="pct"/>
            <w:tcBorders>
              <w:top w:val="nil"/>
              <w:left w:val="nil"/>
              <w:bottom w:val="single" w:sz="4" w:space="0" w:color="auto"/>
              <w:right w:val="single" w:sz="4" w:space="0" w:color="auto"/>
            </w:tcBorders>
            <w:shd w:val="clear" w:color="auto" w:fill="auto"/>
            <w:vAlign w:val="center"/>
            <w:hideMark/>
          </w:tcPr>
          <w:p w14:paraId="5332EC3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639C5C8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0096BEDA"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PAPEL TERMICO PARA IMPRESIÓN. PRESENTACION: PAQ. C/10 PZAS DE 50MM X 20 M CADA UNA. NUMERO DE CATALOGO: A226. PARA SU USO EN EL EQUIPO MEDICO: CLAVE 531.191.0391.03.01 CARRO ROJO CON EQUIPO COMPLETO PARA REANIMACION CON DESFIBRILADOR MONITOR MARCAPASO. MARCA: NIHON KOHDEN. MODELO: TEC 5531E.</w:t>
            </w:r>
          </w:p>
        </w:tc>
      </w:tr>
      <w:tr w:rsidR="002C1C49" w:rsidRPr="00AC1068" w14:paraId="2D35C563" w14:textId="77777777" w:rsidTr="004E6C5B">
        <w:trPr>
          <w:trHeight w:val="66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393CABE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398</w:t>
            </w:r>
          </w:p>
        </w:tc>
        <w:tc>
          <w:tcPr>
            <w:tcW w:w="686" w:type="pct"/>
            <w:tcBorders>
              <w:top w:val="nil"/>
              <w:left w:val="nil"/>
              <w:bottom w:val="single" w:sz="4" w:space="0" w:color="auto"/>
              <w:right w:val="single" w:sz="4" w:space="0" w:color="auto"/>
            </w:tcBorders>
            <w:shd w:val="clear" w:color="auto" w:fill="auto"/>
            <w:vAlign w:val="center"/>
            <w:hideMark/>
          </w:tcPr>
          <w:p w14:paraId="679B7334"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Se requiere ofertar en conjunto con la partida tres torres de alto flujo/CPAP neonatal en comodato para ser asignado al HGZ 1 Oaxaca. </w:t>
            </w:r>
          </w:p>
        </w:tc>
        <w:tc>
          <w:tcPr>
            <w:tcW w:w="207" w:type="pct"/>
            <w:tcBorders>
              <w:top w:val="nil"/>
              <w:left w:val="nil"/>
              <w:bottom w:val="single" w:sz="4" w:space="0" w:color="auto"/>
              <w:right w:val="single" w:sz="4" w:space="0" w:color="auto"/>
            </w:tcBorders>
            <w:shd w:val="clear" w:color="auto" w:fill="auto"/>
            <w:vAlign w:val="center"/>
            <w:hideMark/>
          </w:tcPr>
          <w:p w14:paraId="519F6F8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6C87500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682</w:t>
            </w:r>
          </w:p>
        </w:tc>
        <w:tc>
          <w:tcPr>
            <w:tcW w:w="207" w:type="pct"/>
            <w:tcBorders>
              <w:top w:val="nil"/>
              <w:left w:val="nil"/>
              <w:bottom w:val="single" w:sz="4" w:space="0" w:color="auto"/>
              <w:right w:val="single" w:sz="4" w:space="0" w:color="auto"/>
            </w:tcBorders>
            <w:shd w:val="clear" w:color="auto" w:fill="auto"/>
            <w:vAlign w:val="center"/>
            <w:hideMark/>
          </w:tcPr>
          <w:p w14:paraId="1E154A2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0326</w:t>
            </w:r>
          </w:p>
        </w:tc>
        <w:tc>
          <w:tcPr>
            <w:tcW w:w="170" w:type="pct"/>
            <w:tcBorders>
              <w:top w:val="nil"/>
              <w:left w:val="nil"/>
              <w:bottom w:val="single" w:sz="4" w:space="0" w:color="auto"/>
              <w:right w:val="single" w:sz="4" w:space="0" w:color="auto"/>
            </w:tcBorders>
            <w:shd w:val="clear" w:color="auto" w:fill="auto"/>
            <w:vAlign w:val="center"/>
            <w:hideMark/>
          </w:tcPr>
          <w:p w14:paraId="31C9689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16BE673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2189595B"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PARCHES ADHESIVOS PARA CANULAS DE ALTO FLUJO COMPATIBLE CON CODIGOS OJR410 Y OJR412. PRESENTACION: CAJA CON 20 PIEZAS. NUMERO DE CATALOGO: WJR110. PARA SU USO EN LOS EQUIPOS: HUMIDIFICADOR CON CALEFACCION Y GENERADOR DE FLUJO INTEGRADO. CLAVE: 531.480.0201. MARCA: FISHER &amp; PAYKEL. MODELO: AIRVO 2. Y HUMIDIFICADOR CON CALEFACCION. CLAVE: 531.480.0128. MARCA: FISHER &amp; PAYKEL. MODELO: MR850.</w:t>
            </w:r>
          </w:p>
        </w:tc>
      </w:tr>
      <w:tr w:rsidR="002C1C49" w:rsidRPr="00AC1068" w14:paraId="4BA83AF0" w14:textId="77777777" w:rsidTr="004E6C5B">
        <w:trPr>
          <w:trHeight w:val="66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02E22BD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406</w:t>
            </w:r>
          </w:p>
        </w:tc>
        <w:tc>
          <w:tcPr>
            <w:tcW w:w="686" w:type="pct"/>
            <w:tcBorders>
              <w:top w:val="nil"/>
              <w:left w:val="nil"/>
              <w:bottom w:val="single" w:sz="4" w:space="0" w:color="auto"/>
              <w:right w:val="single" w:sz="4" w:space="0" w:color="auto"/>
            </w:tcBorders>
            <w:shd w:val="clear" w:color="auto" w:fill="auto"/>
            <w:vAlign w:val="center"/>
            <w:hideMark/>
          </w:tcPr>
          <w:p w14:paraId="39B814B8"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Se requieren minimo uno y maximo dos NEOPUFF en comodato para el HGZ 1 Oaxaca, incluyendo capacitacion al personal. </w:t>
            </w:r>
          </w:p>
        </w:tc>
        <w:tc>
          <w:tcPr>
            <w:tcW w:w="207" w:type="pct"/>
            <w:tcBorders>
              <w:top w:val="nil"/>
              <w:left w:val="nil"/>
              <w:bottom w:val="single" w:sz="4" w:space="0" w:color="auto"/>
              <w:right w:val="single" w:sz="4" w:space="0" w:color="auto"/>
            </w:tcBorders>
            <w:shd w:val="clear" w:color="auto" w:fill="auto"/>
            <w:vAlign w:val="center"/>
            <w:hideMark/>
          </w:tcPr>
          <w:p w14:paraId="65FFB33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1D8BCDD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695</w:t>
            </w:r>
          </w:p>
        </w:tc>
        <w:tc>
          <w:tcPr>
            <w:tcW w:w="207" w:type="pct"/>
            <w:tcBorders>
              <w:top w:val="nil"/>
              <w:left w:val="nil"/>
              <w:bottom w:val="single" w:sz="4" w:space="0" w:color="auto"/>
              <w:right w:val="single" w:sz="4" w:space="0" w:color="auto"/>
            </w:tcBorders>
            <w:shd w:val="clear" w:color="auto" w:fill="auto"/>
            <w:vAlign w:val="center"/>
            <w:hideMark/>
          </w:tcPr>
          <w:p w14:paraId="176501D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0396</w:t>
            </w:r>
          </w:p>
        </w:tc>
        <w:tc>
          <w:tcPr>
            <w:tcW w:w="170" w:type="pct"/>
            <w:tcBorders>
              <w:top w:val="nil"/>
              <w:left w:val="nil"/>
              <w:bottom w:val="single" w:sz="4" w:space="0" w:color="auto"/>
              <w:right w:val="single" w:sz="4" w:space="0" w:color="auto"/>
            </w:tcBorders>
            <w:shd w:val="clear" w:color="auto" w:fill="auto"/>
            <w:vAlign w:val="center"/>
            <w:hideMark/>
          </w:tcPr>
          <w:p w14:paraId="19050A5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716ABF5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273C341E"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PIEZA EN T ERGONOMICA PARA USO EN EQUIPO NEOPUFF. CIRCUITO DE REANIMACION NEONATAL Y LACTANTE CON VALVULA PEEP Y PUERTO PICO DE PATO PARA APLICACION DE SURFACTANTE MEDIANTE TUBO </w:t>
            </w:r>
            <w:proofErr w:type="gramStart"/>
            <w:r w:rsidRPr="00AC1068">
              <w:rPr>
                <w:rFonts w:ascii="Arial" w:hAnsi="Arial" w:cs="Arial"/>
                <w:color w:val="000000"/>
                <w:sz w:val="12"/>
                <w:szCs w:val="12"/>
                <w:lang w:val="es-MX" w:eastAsia="es-MX"/>
              </w:rPr>
              <w:t>ENDOTRAQUEAL  O</w:t>
            </w:r>
            <w:proofErr w:type="gramEnd"/>
            <w:r w:rsidRPr="00AC1068">
              <w:rPr>
                <w:rFonts w:ascii="Arial" w:hAnsi="Arial" w:cs="Arial"/>
                <w:color w:val="000000"/>
                <w:sz w:val="12"/>
                <w:szCs w:val="12"/>
                <w:lang w:val="es-MX" w:eastAsia="es-MX"/>
              </w:rPr>
              <w:t xml:space="preserve"> SUCCION. PRESENTACION: CAJA CON 10. NUMERO DE CATALOGO: RD1300-10. PARA SU USO EN EL EQUIPO: HUMIDIFICADOR CON CALEFACCION. CLAVE: 531.480.0128. MARCA: FISHER &amp; PAYKEL. MODELO: MR 850.</w:t>
            </w:r>
          </w:p>
        </w:tc>
      </w:tr>
      <w:tr w:rsidR="002C1C49" w:rsidRPr="00AC1068" w14:paraId="53DE7371" w14:textId="77777777" w:rsidTr="004E6C5B">
        <w:trPr>
          <w:trHeight w:val="132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0FE9F37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429</w:t>
            </w:r>
          </w:p>
        </w:tc>
        <w:tc>
          <w:tcPr>
            <w:tcW w:w="686" w:type="pct"/>
            <w:tcBorders>
              <w:top w:val="nil"/>
              <w:left w:val="nil"/>
              <w:bottom w:val="single" w:sz="4" w:space="0" w:color="auto"/>
              <w:right w:val="single" w:sz="4" w:space="0" w:color="auto"/>
            </w:tcBorders>
            <w:shd w:val="clear" w:color="auto" w:fill="auto"/>
            <w:vAlign w:val="center"/>
            <w:hideMark/>
          </w:tcPr>
          <w:p w14:paraId="1D2CD8E5"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modelo RV-17.6</w:t>
            </w:r>
          </w:p>
        </w:tc>
        <w:tc>
          <w:tcPr>
            <w:tcW w:w="207" w:type="pct"/>
            <w:tcBorders>
              <w:top w:val="nil"/>
              <w:left w:val="nil"/>
              <w:bottom w:val="single" w:sz="4" w:space="0" w:color="auto"/>
              <w:right w:val="single" w:sz="4" w:space="0" w:color="auto"/>
            </w:tcBorders>
            <w:shd w:val="clear" w:color="auto" w:fill="auto"/>
            <w:vAlign w:val="center"/>
            <w:hideMark/>
          </w:tcPr>
          <w:p w14:paraId="5C898E6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2429BF2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781</w:t>
            </w:r>
          </w:p>
        </w:tc>
        <w:tc>
          <w:tcPr>
            <w:tcW w:w="207" w:type="pct"/>
            <w:tcBorders>
              <w:top w:val="nil"/>
              <w:left w:val="nil"/>
              <w:bottom w:val="single" w:sz="4" w:space="0" w:color="auto"/>
              <w:right w:val="single" w:sz="4" w:space="0" w:color="auto"/>
            </w:tcBorders>
            <w:shd w:val="clear" w:color="auto" w:fill="auto"/>
            <w:vAlign w:val="center"/>
            <w:hideMark/>
          </w:tcPr>
          <w:p w14:paraId="7096B63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0482</w:t>
            </w:r>
          </w:p>
        </w:tc>
        <w:tc>
          <w:tcPr>
            <w:tcW w:w="170" w:type="pct"/>
            <w:tcBorders>
              <w:top w:val="nil"/>
              <w:left w:val="nil"/>
              <w:bottom w:val="single" w:sz="4" w:space="0" w:color="auto"/>
              <w:right w:val="single" w:sz="4" w:space="0" w:color="auto"/>
            </w:tcBorders>
            <w:shd w:val="clear" w:color="auto" w:fill="auto"/>
            <w:vAlign w:val="center"/>
            <w:hideMark/>
          </w:tcPr>
          <w:p w14:paraId="60D982F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138345D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2E1AC403"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ROLLO DE PAPEL BLANCO ACABADO MATE PARA REGISTRO DE GRAFICADOR. DIMENSIONES: ANCHO 57 MM, DIAMETRO 32 MM Y LONGITUD 9 M. PRESENTACION: PIEZA. NUMERO DE CATALOGO: RC-33. PARA SU USO EN LOS EQUIPOS: REFRIGERADOR PARA REACTIVOS Y PRODUCTOS BIOLOGICOS. CLAVE: 531.773.0322. MARCA: GEMETEC. MODELO: RV-14; REFRIGERADOR VERTICAL PARA LABORATORIO CAP. 20 PIES CUBICOS. CLAVE: 533.786.0026. MARCA: GEMETEC. MODELO: RV-20; REFRIGERADOR PARA VACUNAS. CLAVE: 533.786.0034. MARCA: GEMETEC. MODELO: RV-17.6; REFRIGERADOR PARA BANCO DE SANGRE. CLAVE: 533.787.0066. MARCA: GEMETEC. MODELO: RV-23.2; REFRIGERADOR PARA LABORATORIO USO RUTINARIO 14 PIES CUBICOS. CLAVE: 533.787.0181. MARCA: GEMETEC. MODELO: RV-14.2; REFRIGERADOR CONGELADOR DE 5.4 PIES CUBICOS. CLAVE: 533.786.0018. MARCA: GEMETEC. MODELO: RV-5.4.</w:t>
            </w:r>
          </w:p>
        </w:tc>
      </w:tr>
      <w:tr w:rsidR="002C1C49" w:rsidRPr="00AC1068" w14:paraId="427ED350" w14:textId="77777777" w:rsidTr="004E6C5B">
        <w:trPr>
          <w:trHeight w:val="33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17FF936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434</w:t>
            </w:r>
          </w:p>
        </w:tc>
        <w:tc>
          <w:tcPr>
            <w:tcW w:w="686" w:type="pct"/>
            <w:tcBorders>
              <w:top w:val="nil"/>
              <w:left w:val="nil"/>
              <w:bottom w:val="single" w:sz="4" w:space="0" w:color="auto"/>
              <w:right w:val="single" w:sz="4" w:space="0" w:color="auto"/>
            </w:tcBorders>
            <w:shd w:val="clear" w:color="auto" w:fill="auto"/>
            <w:vAlign w:val="center"/>
            <w:hideMark/>
          </w:tcPr>
          <w:p w14:paraId="42C7096C"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Para uso en ventilador Drager EVITA V600 en modo neonatal</w:t>
            </w:r>
          </w:p>
        </w:tc>
        <w:tc>
          <w:tcPr>
            <w:tcW w:w="207" w:type="pct"/>
            <w:tcBorders>
              <w:top w:val="nil"/>
              <w:left w:val="nil"/>
              <w:bottom w:val="single" w:sz="4" w:space="0" w:color="auto"/>
              <w:right w:val="single" w:sz="4" w:space="0" w:color="auto"/>
            </w:tcBorders>
            <w:shd w:val="clear" w:color="auto" w:fill="auto"/>
            <w:vAlign w:val="center"/>
            <w:hideMark/>
          </w:tcPr>
          <w:p w14:paraId="68C14BC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5A83E49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808</w:t>
            </w:r>
          </w:p>
        </w:tc>
        <w:tc>
          <w:tcPr>
            <w:tcW w:w="207" w:type="pct"/>
            <w:tcBorders>
              <w:top w:val="nil"/>
              <w:left w:val="nil"/>
              <w:bottom w:val="single" w:sz="4" w:space="0" w:color="auto"/>
              <w:right w:val="single" w:sz="4" w:space="0" w:color="auto"/>
            </w:tcBorders>
            <w:shd w:val="clear" w:color="auto" w:fill="auto"/>
            <w:vAlign w:val="center"/>
            <w:hideMark/>
          </w:tcPr>
          <w:p w14:paraId="10E50E2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2800</w:t>
            </w:r>
          </w:p>
        </w:tc>
        <w:tc>
          <w:tcPr>
            <w:tcW w:w="170" w:type="pct"/>
            <w:tcBorders>
              <w:top w:val="nil"/>
              <w:left w:val="nil"/>
              <w:bottom w:val="single" w:sz="4" w:space="0" w:color="auto"/>
              <w:right w:val="single" w:sz="4" w:space="0" w:color="auto"/>
            </w:tcBorders>
            <w:shd w:val="clear" w:color="auto" w:fill="auto"/>
            <w:vAlign w:val="center"/>
            <w:hideMark/>
          </w:tcPr>
          <w:p w14:paraId="3E5DE3B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32F49CC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6D2F167E"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SENSOR DE FLUJO PIEZA EN Y. PRESENTACION: PZA. NUMERO DE CATALOGO: 8410185. PARA SU USO EN EL EQUIPO MEDICO: CLAVE 531.941.0980.03.01 VENTILADOR VOLUMETRICO ADULTO, PEDIATRICO NEONATAL. MARCA: DRAGER. MODELO: EVITA 4.</w:t>
            </w:r>
          </w:p>
        </w:tc>
      </w:tr>
      <w:tr w:rsidR="002C1C49" w:rsidRPr="00AC1068" w14:paraId="44EBF0FF"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167D818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435</w:t>
            </w:r>
          </w:p>
        </w:tc>
        <w:tc>
          <w:tcPr>
            <w:tcW w:w="686" w:type="pct"/>
            <w:tcBorders>
              <w:top w:val="nil"/>
              <w:left w:val="nil"/>
              <w:bottom w:val="single" w:sz="4" w:space="0" w:color="auto"/>
              <w:right w:val="single" w:sz="4" w:space="0" w:color="auto"/>
            </w:tcBorders>
            <w:shd w:val="clear" w:color="auto" w:fill="auto"/>
            <w:vAlign w:val="center"/>
            <w:hideMark/>
          </w:tcPr>
          <w:p w14:paraId="67DDD261"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Para uso en ventilador Drager EVITA V600 en modo neonatal</w:t>
            </w:r>
          </w:p>
        </w:tc>
        <w:tc>
          <w:tcPr>
            <w:tcW w:w="207" w:type="pct"/>
            <w:tcBorders>
              <w:top w:val="nil"/>
              <w:left w:val="nil"/>
              <w:bottom w:val="single" w:sz="4" w:space="0" w:color="auto"/>
              <w:right w:val="single" w:sz="4" w:space="0" w:color="auto"/>
            </w:tcBorders>
            <w:shd w:val="clear" w:color="auto" w:fill="auto"/>
            <w:vAlign w:val="center"/>
            <w:hideMark/>
          </w:tcPr>
          <w:p w14:paraId="43DCCCF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08B132D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808</w:t>
            </w:r>
          </w:p>
        </w:tc>
        <w:tc>
          <w:tcPr>
            <w:tcW w:w="207" w:type="pct"/>
            <w:tcBorders>
              <w:top w:val="nil"/>
              <w:left w:val="nil"/>
              <w:bottom w:val="single" w:sz="4" w:space="0" w:color="auto"/>
              <w:right w:val="single" w:sz="4" w:space="0" w:color="auto"/>
            </w:tcBorders>
            <w:shd w:val="clear" w:color="auto" w:fill="auto"/>
            <w:vAlign w:val="center"/>
            <w:hideMark/>
          </w:tcPr>
          <w:p w14:paraId="10F86B0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2230</w:t>
            </w:r>
          </w:p>
        </w:tc>
        <w:tc>
          <w:tcPr>
            <w:tcW w:w="170" w:type="pct"/>
            <w:tcBorders>
              <w:top w:val="nil"/>
              <w:left w:val="nil"/>
              <w:bottom w:val="single" w:sz="4" w:space="0" w:color="auto"/>
              <w:right w:val="single" w:sz="4" w:space="0" w:color="auto"/>
            </w:tcBorders>
            <w:shd w:val="clear" w:color="auto" w:fill="auto"/>
            <w:vAlign w:val="center"/>
            <w:hideMark/>
          </w:tcPr>
          <w:p w14:paraId="252DB35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65470B3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718636A9"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SENSOR DE FLUJO NEONATAL. PRESENTACION: CAJA 5 PIEZAS. NUMERO DE CATALOGO: 8410179. PARA SU USO EN EL EQUIPO: CLAVE 531 941 0980 VENTILADOR VOLUMETRICO NEONATAL-PEDIATRIACO-ADULTO. MARCA: DRÄGER. MODELO: EVITA CON HUMIDIFICADOR FISHER &amp; PAYKEL.</w:t>
            </w:r>
          </w:p>
        </w:tc>
      </w:tr>
      <w:tr w:rsidR="002C1C49" w:rsidRPr="00AC1068" w14:paraId="53FDE948"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2A894D5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436</w:t>
            </w:r>
          </w:p>
        </w:tc>
        <w:tc>
          <w:tcPr>
            <w:tcW w:w="686" w:type="pct"/>
            <w:tcBorders>
              <w:top w:val="nil"/>
              <w:left w:val="nil"/>
              <w:bottom w:val="single" w:sz="4" w:space="0" w:color="auto"/>
              <w:right w:val="single" w:sz="4" w:space="0" w:color="auto"/>
            </w:tcBorders>
            <w:shd w:val="clear" w:color="auto" w:fill="auto"/>
            <w:vAlign w:val="center"/>
            <w:hideMark/>
          </w:tcPr>
          <w:p w14:paraId="7069C3BF"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Para uso en ventilador Drager EVITA V600 en modo neonatal</w:t>
            </w:r>
          </w:p>
        </w:tc>
        <w:tc>
          <w:tcPr>
            <w:tcW w:w="207" w:type="pct"/>
            <w:tcBorders>
              <w:top w:val="nil"/>
              <w:left w:val="nil"/>
              <w:bottom w:val="single" w:sz="4" w:space="0" w:color="auto"/>
              <w:right w:val="single" w:sz="4" w:space="0" w:color="auto"/>
            </w:tcBorders>
            <w:shd w:val="clear" w:color="auto" w:fill="auto"/>
            <w:vAlign w:val="center"/>
            <w:hideMark/>
          </w:tcPr>
          <w:p w14:paraId="248763D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790EB0E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808</w:t>
            </w:r>
          </w:p>
        </w:tc>
        <w:tc>
          <w:tcPr>
            <w:tcW w:w="207" w:type="pct"/>
            <w:tcBorders>
              <w:top w:val="nil"/>
              <w:left w:val="nil"/>
              <w:bottom w:val="single" w:sz="4" w:space="0" w:color="auto"/>
              <w:right w:val="single" w:sz="4" w:space="0" w:color="auto"/>
            </w:tcBorders>
            <w:shd w:val="clear" w:color="auto" w:fill="auto"/>
            <w:vAlign w:val="center"/>
            <w:hideMark/>
          </w:tcPr>
          <w:p w14:paraId="43A69BA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4988</w:t>
            </w:r>
          </w:p>
        </w:tc>
        <w:tc>
          <w:tcPr>
            <w:tcW w:w="170" w:type="pct"/>
            <w:tcBorders>
              <w:top w:val="nil"/>
              <w:left w:val="nil"/>
              <w:bottom w:val="single" w:sz="4" w:space="0" w:color="auto"/>
              <w:right w:val="single" w:sz="4" w:space="0" w:color="auto"/>
            </w:tcBorders>
            <w:shd w:val="clear" w:color="auto" w:fill="auto"/>
            <w:vAlign w:val="center"/>
            <w:hideMark/>
          </w:tcPr>
          <w:p w14:paraId="69AD9BB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443CDEE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02</w:t>
            </w:r>
          </w:p>
        </w:tc>
        <w:tc>
          <w:tcPr>
            <w:tcW w:w="3064" w:type="pct"/>
            <w:tcBorders>
              <w:top w:val="nil"/>
              <w:left w:val="nil"/>
              <w:bottom w:val="single" w:sz="4" w:space="0" w:color="auto"/>
              <w:right w:val="single" w:sz="4" w:space="0" w:color="auto"/>
            </w:tcBorders>
            <w:shd w:val="clear" w:color="auto" w:fill="auto"/>
            <w:vAlign w:val="center"/>
            <w:hideMark/>
          </w:tcPr>
          <w:p w14:paraId="6E41238E"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SENSOR DE FLUJO SPIROLOG, MEDICION DE FLUJO EN RAMAS INSPIRATORIA Y ESPIRATORIA. PRESENTACION: CAJA/5 PZAS. NUMERO DE CATALOGO: 8403735. PARA USO EN EL EQUIPO MEDICO: ANESTESIA DE ALTA ESPECIALIDAD, UNIDAD DE. CLAVE: 531.053.0356. MARCA: DRAGER. MODELO: PRIMUS.</w:t>
            </w:r>
          </w:p>
        </w:tc>
      </w:tr>
      <w:tr w:rsidR="002C1C49" w:rsidRPr="00AC1068" w14:paraId="2DBC44A6" w14:textId="77777777" w:rsidTr="004E6C5B">
        <w:trPr>
          <w:trHeight w:val="132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4EEB622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437</w:t>
            </w:r>
          </w:p>
        </w:tc>
        <w:tc>
          <w:tcPr>
            <w:tcW w:w="686" w:type="pct"/>
            <w:tcBorders>
              <w:top w:val="nil"/>
              <w:left w:val="nil"/>
              <w:bottom w:val="single" w:sz="4" w:space="0" w:color="auto"/>
              <w:right w:val="single" w:sz="4" w:space="0" w:color="auto"/>
            </w:tcBorders>
            <w:shd w:val="clear" w:color="auto" w:fill="auto"/>
            <w:vAlign w:val="center"/>
            <w:hideMark/>
          </w:tcPr>
          <w:p w14:paraId="372204DB"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Se requiere dotacion en comodato de Oximetro apto para Tamiz Cardiologico Neonatal con tecnologia MASIMO o NELLCOR (minimo un equipo, maximo cuatro equipos), compatible con los insumos ofertados. Se requiere capacitación al personal usuario en todos los turnos, inicialmente en el HGZ 1 Oaxaca y con </w:t>
            </w:r>
            <w:r w:rsidRPr="00AC1068">
              <w:rPr>
                <w:rFonts w:ascii="Arial" w:hAnsi="Arial" w:cs="Arial"/>
                <w:color w:val="000000"/>
                <w:sz w:val="12"/>
                <w:szCs w:val="12"/>
                <w:lang w:val="es-MX" w:eastAsia="es-MX"/>
              </w:rPr>
              <w:lastRenderedPageBreak/>
              <w:t xml:space="preserve">posibilidad de extenderlo al HGZ 2 Salina Cruz, HGZ 3 Tuxtepec y HGSZ 41 Huatulco. </w:t>
            </w:r>
          </w:p>
        </w:tc>
        <w:tc>
          <w:tcPr>
            <w:tcW w:w="207" w:type="pct"/>
            <w:tcBorders>
              <w:top w:val="nil"/>
              <w:left w:val="nil"/>
              <w:bottom w:val="single" w:sz="4" w:space="0" w:color="auto"/>
              <w:right w:val="single" w:sz="4" w:space="0" w:color="auto"/>
            </w:tcBorders>
            <w:shd w:val="clear" w:color="auto" w:fill="auto"/>
            <w:vAlign w:val="center"/>
            <w:hideMark/>
          </w:tcPr>
          <w:p w14:paraId="2F211B5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lastRenderedPageBreak/>
              <w:t>379</w:t>
            </w:r>
          </w:p>
        </w:tc>
        <w:tc>
          <w:tcPr>
            <w:tcW w:w="204" w:type="pct"/>
            <w:tcBorders>
              <w:top w:val="nil"/>
              <w:left w:val="nil"/>
              <w:bottom w:val="single" w:sz="4" w:space="0" w:color="auto"/>
              <w:right w:val="single" w:sz="4" w:space="0" w:color="auto"/>
            </w:tcBorders>
            <w:shd w:val="clear" w:color="auto" w:fill="auto"/>
            <w:vAlign w:val="center"/>
            <w:hideMark/>
          </w:tcPr>
          <w:p w14:paraId="242324B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808</w:t>
            </w:r>
          </w:p>
        </w:tc>
        <w:tc>
          <w:tcPr>
            <w:tcW w:w="207" w:type="pct"/>
            <w:tcBorders>
              <w:top w:val="nil"/>
              <w:left w:val="nil"/>
              <w:bottom w:val="single" w:sz="4" w:space="0" w:color="auto"/>
              <w:right w:val="single" w:sz="4" w:space="0" w:color="auto"/>
            </w:tcBorders>
            <w:shd w:val="clear" w:color="auto" w:fill="auto"/>
            <w:vAlign w:val="center"/>
            <w:hideMark/>
          </w:tcPr>
          <w:p w14:paraId="73442BD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8195</w:t>
            </w:r>
          </w:p>
        </w:tc>
        <w:tc>
          <w:tcPr>
            <w:tcW w:w="170" w:type="pct"/>
            <w:tcBorders>
              <w:top w:val="nil"/>
              <w:left w:val="nil"/>
              <w:bottom w:val="single" w:sz="4" w:space="0" w:color="auto"/>
              <w:right w:val="single" w:sz="4" w:space="0" w:color="auto"/>
            </w:tcBorders>
            <w:shd w:val="clear" w:color="auto" w:fill="auto"/>
            <w:vAlign w:val="center"/>
            <w:hideMark/>
          </w:tcPr>
          <w:p w14:paraId="19539DA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37D38D3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49DC913A"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SENSOR PARA SPO2 ADHESIVO DESECHABLE PARA PACIENTE NEONATAL/ADULTO, RD SET NEO PESO MENOR QUE 3 KG O MAYOR QUE 40 KG. PRESENTACION: CAJA CON 20 PIEZAS. NUMERO DE CATALOGO: 4003. PARA SU USO EN EL EQUIPO: OXIMETRO DE PULSO. PORTATIL. CLAVE: 531.667.0065. MARCA: MASIMO. MODELO: RADICAL 7, RAD 97.</w:t>
            </w:r>
          </w:p>
        </w:tc>
      </w:tr>
      <w:tr w:rsidR="004E6C5B" w:rsidRPr="00AC1068" w14:paraId="519199A2"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2AA26155" w14:textId="0C4D44EA" w:rsidR="004E6C5B" w:rsidRPr="00AC1068" w:rsidRDefault="004E6C5B" w:rsidP="004E6C5B">
            <w:pPr>
              <w:jc w:val="center"/>
              <w:rPr>
                <w:rFonts w:ascii="Arial" w:hAnsi="Arial" w:cs="Arial"/>
                <w:color w:val="000000"/>
                <w:sz w:val="12"/>
                <w:szCs w:val="12"/>
                <w:lang w:val="es-MX" w:eastAsia="es-MX"/>
              </w:rPr>
            </w:pPr>
            <w:r w:rsidRPr="008B13B4">
              <w:rPr>
                <w:rFonts w:ascii="Arial" w:hAnsi="Arial" w:cs="Arial"/>
                <w:b/>
                <w:bCs/>
                <w:color w:val="000000"/>
                <w:sz w:val="12"/>
                <w:szCs w:val="12"/>
                <w:highlight w:val="yellow"/>
                <w:lang w:val="es-MX" w:eastAsia="es-MX"/>
              </w:rPr>
              <w:t>438</w:t>
            </w:r>
          </w:p>
        </w:tc>
        <w:tc>
          <w:tcPr>
            <w:tcW w:w="686" w:type="pct"/>
            <w:tcBorders>
              <w:top w:val="nil"/>
              <w:left w:val="nil"/>
              <w:bottom w:val="single" w:sz="4" w:space="0" w:color="auto"/>
              <w:right w:val="single" w:sz="4" w:space="0" w:color="auto"/>
            </w:tcBorders>
            <w:shd w:val="clear" w:color="auto" w:fill="auto"/>
            <w:vAlign w:val="center"/>
            <w:hideMark/>
          </w:tcPr>
          <w:p w14:paraId="327CC93B" w14:textId="05E27705" w:rsidR="004E6C5B" w:rsidRPr="00AC1068" w:rsidRDefault="004E6C5B" w:rsidP="004E6C5B">
            <w:pPr>
              <w:rPr>
                <w:rFonts w:ascii="Arial" w:hAnsi="Arial" w:cs="Arial"/>
                <w:color w:val="000000"/>
                <w:sz w:val="12"/>
                <w:szCs w:val="12"/>
                <w:lang w:val="es-MX" w:eastAsia="es-MX"/>
              </w:rPr>
            </w:pPr>
            <w:r>
              <w:rPr>
                <w:rFonts w:ascii="Arial" w:hAnsi="Arial" w:cs="Arial"/>
                <w:b/>
                <w:bCs/>
                <w:color w:val="000000"/>
                <w:sz w:val="12"/>
                <w:szCs w:val="12"/>
                <w:highlight w:val="yellow"/>
                <w:lang w:val="es-MX" w:eastAsia="es-MX"/>
              </w:rPr>
              <w:t xml:space="preserve">Se requiere sensor </w:t>
            </w:r>
            <w:r w:rsidRPr="008B13B4">
              <w:rPr>
                <w:rFonts w:ascii="Arial" w:hAnsi="Arial" w:cs="Arial"/>
                <w:b/>
                <w:bCs/>
                <w:color w:val="000000"/>
                <w:sz w:val="12"/>
                <w:szCs w:val="12"/>
                <w:highlight w:val="yellow"/>
                <w:lang w:val="es-MX" w:eastAsia="es-MX"/>
              </w:rPr>
              <w:t>Modelo Guardian Sensor (</w:t>
            </w:r>
            <w:r>
              <w:rPr>
                <w:rFonts w:ascii="Arial" w:hAnsi="Arial" w:cs="Arial"/>
                <w:b/>
                <w:bCs/>
                <w:color w:val="000000"/>
                <w:sz w:val="12"/>
                <w:szCs w:val="12"/>
                <w:highlight w:val="yellow"/>
                <w:lang w:val="es-MX" w:eastAsia="es-MX"/>
              </w:rPr>
              <w:t>4</w:t>
            </w:r>
            <w:r w:rsidRPr="008B13B4">
              <w:rPr>
                <w:rFonts w:ascii="Arial" w:hAnsi="Arial" w:cs="Arial"/>
                <w:b/>
                <w:bCs/>
                <w:color w:val="000000"/>
                <w:sz w:val="12"/>
                <w:szCs w:val="12"/>
                <w:highlight w:val="yellow"/>
                <w:lang w:val="es-MX" w:eastAsia="es-MX"/>
              </w:rPr>
              <w:t>) - REF: MMT-70</w:t>
            </w:r>
            <w:r>
              <w:rPr>
                <w:rFonts w:ascii="Arial" w:hAnsi="Arial" w:cs="Arial"/>
                <w:b/>
                <w:bCs/>
                <w:color w:val="000000"/>
                <w:sz w:val="12"/>
                <w:szCs w:val="12"/>
                <w:highlight w:val="yellow"/>
                <w:lang w:val="es-MX" w:eastAsia="es-MX"/>
              </w:rPr>
              <w:t xml:space="preserve">40A compatible con </w:t>
            </w:r>
            <w:r w:rsidRPr="008B13B4">
              <w:rPr>
                <w:rFonts w:ascii="Arial" w:hAnsi="Arial" w:cs="Arial"/>
                <w:b/>
                <w:bCs/>
                <w:color w:val="000000"/>
                <w:sz w:val="12"/>
                <w:szCs w:val="12"/>
                <w:highlight w:val="yellow"/>
                <w:lang w:val="es-MX" w:eastAsia="es-MX"/>
              </w:rPr>
              <w:t>bomba MiniMed® 780G</w:t>
            </w:r>
          </w:p>
        </w:tc>
        <w:tc>
          <w:tcPr>
            <w:tcW w:w="207" w:type="pct"/>
            <w:tcBorders>
              <w:top w:val="nil"/>
              <w:left w:val="nil"/>
              <w:bottom w:val="single" w:sz="4" w:space="0" w:color="auto"/>
              <w:right w:val="single" w:sz="4" w:space="0" w:color="auto"/>
            </w:tcBorders>
            <w:shd w:val="clear" w:color="auto" w:fill="auto"/>
            <w:vAlign w:val="center"/>
            <w:hideMark/>
          </w:tcPr>
          <w:p w14:paraId="78409D9E" w14:textId="07C5A446" w:rsidR="004E6C5B" w:rsidRPr="00AC1068" w:rsidRDefault="004E6C5B" w:rsidP="004E6C5B">
            <w:pPr>
              <w:jc w:val="center"/>
              <w:rPr>
                <w:rFonts w:ascii="Arial" w:hAnsi="Arial" w:cs="Arial"/>
                <w:color w:val="000000"/>
                <w:sz w:val="12"/>
                <w:szCs w:val="12"/>
                <w:lang w:val="es-MX" w:eastAsia="es-MX"/>
              </w:rPr>
            </w:pPr>
            <w:r w:rsidRPr="008B13B4">
              <w:rPr>
                <w:rFonts w:ascii="Arial" w:hAnsi="Arial" w:cs="Arial"/>
                <w:b/>
                <w:bCs/>
                <w:color w:val="000000"/>
                <w:sz w:val="12"/>
                <w:szCs w:val="12"/>
                <w:highlight w:val="yellow"/>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61EBB7A6" w14:textId="4695CC14" w:rsidR="004E6C5B" w:rsidRPr="00AC1068" w:rsidRDefault="004E6C5B" w:rsidP="004E6C5B">
            <w:pPr>
              <w:jc w:val="center"/>
              <w:rPr>
                <w:rFonts w:ascii="Arial" w:hAnsi="Arial" w:cs="Arial"/>
                <w:color w:val="000000"/>
                <w:sz w:val="12"/>
                <w:szCs w:val="12"/>
                <w:lang w:val="es-MX" w:eastAsia="es-MX"/>
              </w:rPr>
            </w:pPr>
            <w:r w:rsidRPr="008B13B4">
              <w:rPr>
                <w:rFonts w:ascii="Arial" w:hAnsi="Arial" w:cs="Arial"/>
                <w:b/>
                <w:bCs/>
                <w:color w:val="000000"/>
                <w:sz w:val="12"/>
                <w:szCs w:val="12"/>
                <w:highlight w:val="yellow"/>
                <w:lang w:val="es-MX" w:eastAsia="es-MX"/>
              </w:rPr>
              <w:t>808</w:t>
            </w:r>
          </w:p>
        </w:tc>
        <w:tc>
          <w:tcPr>
            <w:tcW w:w="207" w:type="pct"/>
            <w:tcBorders>
              <w:top w:val="nil"/>
              <w:left w:val="nil"/>
              <w:bottom w:val="single" w:sz="4" w:space="0" w:color="auto"/>
              <w:right w:val="single" w:sz="4" w:space="0" w:color="auto"/>
            </w:tcBorders>
            <w:shd w:val="clear" w:color="auto" w:fill="auto"/>
            <w:vAlign w:val="center"/>
            <w:hideMark/>
          </w:tcPr>
          <w:p w14:paraId="2AF141E2" w14:textId="0241B2F9" w:rsidR="004E6C5B" w:rsidRPr="00AC1068" w:rsidRDefault="004E6C5B" w:rsidP="004E6C5B">
            <w:pPr>
              <w:jc w:val="center"/>
              <w:rPr>
                <w:rFonts w:ascii="Arial" w:hAnsi="Arial" w:cs="Arial"/>
                <w:color w:val="000000"/>
                <w:sz w:val="12"/>
                <w:szCs w:val="12"/>
                <w:lang w:val="es-MX" w:eastAsia="es-MX"/>
              </w:rPr>
            </w:pPr>
            <w:r w:rsidRPr="008B13B4">
              <w:rPr>
                <w:rFonts w:ascii="Arial" w:hAnsi="Arial" w:cs="Arial"/>
                <w:b/>
                <w:bCs/>
                <w:color w:val="000000"/>
                <w:sz w:val="12"/>
                <w:szCs w:val="12"/>
                <w:highlight w:val="yellow"/>
                <w:lang w:val="es-MX" w:eastAsia="es-MX"/>
              </w:rPr>
              <w:t>8328</w:t>
            </w:r>
          </w:p>
        </w:tc>
        <w:tc>
          <w:tcPr>
            <w:tcW w:w="170" w:type="pct"/>
            <w:tcBorders>
              <w:top w:val="nil"/>
              <w:left w:val="nil"/>
              <w:bottom w:val="single" w:sz="4" w:space="0" w:color="auto"/>
              <w:right w:val="single" w:sz="4" w:space="0" w:color="auto"/>
            </w:tcBorders>
            <w:shd w:val="clear" w:color="auto" w:fill="auto"/>
            <w:vAlign w:val="center"/>
            <w:hideMark/>
          </w:tcPr>
          <w:p w14:paraId="04794822" w14:textId="7F44DF0B" w:rsidR="004E6C5B" w:rsidRPr="00AC1068" w:rsidRDefault="004E6C5B" w:rsidP="004E6C5B">
            <w:pPr>
              <w:jc w:val="center"/>
              <w:rPr>
                <w:rFonts w:ascii="Arial" w:hAnsi="Arial" w:cs="Arial"/>
                <w:color w:val="000000"/>
                <w:sz w:val="12"/>
                <w:szCs w:val="12"/>
                <w:lang w:val="es-MX" w:eastAsia="es-MX"/>
              </w:rPr>
            </w:pPr>
            <w:r w:rsidRPr="008B13B4">
              <w:rPr>
                <w:rFonts w:ascii="Arial" w:hAnsi="Arial" w:cs="Arial"/>
                <w:b/>
                <w:bCs/>
                <w:color w:val="000000"/>
                <w:sz w:val="12"/>
                <w:szCs w:val="12"/>
                <w:highlight w:val="yellow"/>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3BD0E957" w14:textId="427EBE2D" w:rsidR="004E6C5B" w:rsidRPr="00AC1068" w:rsidRDefault="004E6C5B" w:rsidP="004E6C5B">
            <w:pPr>
              <w:jc w:val="center"/>
              <w:rPr>
                <w:rFonts w:ascii="Arial" w:hAnsi="Arial" w:cs="Arial"/>
                <w:color w:val="000000"/>
                <w:sz w:val="12"/>
                <w:szCs w:val="12"/>
                <w:lang w:val="es-MX" w:eastAsia="es-MX"/>
              </w:rPr>
            </w:pPr>
            <w:r w:rsidRPr="008B13B4">
              <w:rPr>
                <w:rFonts w:ascii="Arial" w:hAnsi="Arial" w:cs="Arial"/>
                <w:b/>
                <w:bCs/>
                <w:color w:val="000000"/>
                <w:sz w:val="12"/>
                <w:szCs w:val="12"/>
                <w:highlight w:val="yellow"/>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58946FCB" w14:textId="606F2CEE" w:rsidR="004E6C5B" w:rsidRPr="00AC1068" w:rsidRDefault="004E6C5B" w:rsidP="004E6C5B">
            <w:pPr>
              <w:jc w:val="both"/>
              <w:rPr>
                <w:rFonts w:ascii="Arial" w:hAnsi="Arial" w:cs="Arial"/>
                <w:color w:val="000000"/>
                <w:sz w:val="12"/>
                <w:szCs w:val="12"/>
                <w:lang w:val="es-MX" w:eastAsia="es-MX"/>
              </w:rPr>
            </w:pPr>
            <w:r w:rsidRPr="008B13B4">
              <w:rPr>
                <w:rFonts w:ascii="Arial" w:hAnsi="Arial" w:cs="Arial"/>
                <w:b/>
                <w:bCs/>
                <w:color w:val="000000"/>
                <w:sz w:val="12"/>
                <w:szCs w:val="12"/>
                <w:highlight w:val="yellow"/>
                <w:lang w:val="es-MX" w:eastAsia="es-MX"/>
              </w:rPr>
              <w:t>SENSOR SUBCUTANEO PARA MEDICION DE GLUCOSA INTERSTICIAL ESTERIL DESECHABLE. PRESENTACION: CAJA CON 5 PIEZAS. NUMERO DE CATALOGO: MMT -7020C1. PARA SU USO EN EL EQUIPO: BOMBA PARA LA ADMINISTRACION SUBCUTANEA DE INSULINA. CLAVE: 531.140.0369. MARCA: MEDTRONIC. MODELO: 640G. 670G.</w:t>
            </w:r>
          </w:p>
        </w:tc>
      </w:tr>
      <w:tr w:rsidR="002C1C49" w:rsidRPr="00AC1068" w14:paraId="4FCBD450" w14:textId="77777777" w:rsidTr="004E6C5B">
        <w:trPr>
          <w:trHeight w:val="33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59BFC25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439</w:t>
            </w:r>
          </w:p>
        </w:tc>
        <w:tc>
          <w:tcPr>
            <w:tcW w:w="686" w:type="pct"/>
            <w:tcBorders>
              <w:top w:val="nil"/>
              <w:left w:val="nil"/>
              <w:bottom w:val="single" w:sz="4" w:space="0" w:color="auto"/>
              <w:right w:val="single" w:sz="4" w:space="0" w:color="auto"/>
            </w:tcBorders>
            <w:shd w:val="clear" w:color="auto" w:fill="auto"/>
            <w:vAlign w:val="center"/>
            <w:hideMark/>
          </w:tcPr>
          <w:p w14:paraId="2C8FE31E"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central de monitoreo Infinity Vista XL</w:t>
            </w:r>
          </w:p>
        </w:tc>
        <w:tc>
          <w:tcPr>
            <w:tcW w:w="207" w:type="pct"/>
            <w:tcBorders>
              <w:top w:val="nil"/>
              <w:left w:val="nil"/>
              <w:bottom w:val="single" w:sz="4" w:space="0" w:color="auto"/>
              <w:right w:val="single" w:sz="4" w:space="0" w:color="auto"/>
            </w:tcBorders>
            <w:shd w:val="clear" w:color="auto" w:fill="auto"/>
            <w:vAlign w:val="center"/>
            <w:hideMark/>
          </w:tcPr>
          <w:p w14:paraId="2708C95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1722025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808</w:t>
            </w:r>
          </w:p>
        </w:tc>
        <w:tc>
          <w:tcPr>
            <w:tcW w:w="207" w:type="pct"/>
            <w:tcBorders>
              <w:top w:val="nil"/>
              <w:left w:val="nil"/>
              <w:bottom w:val="single" w:sz="4" w:space="0" w:color="auto"/>
              <w:right w:val="single" w:sz="4" w:space="0" w:color="auto"/>
            </w:tcBorders>
            <w:shd w:val="clear" w:color="auto" w:fill="auto"/>
            <w:vAlign w:val="center"/>
            <w:hideMark/>
          </w:tcPr>
          <w:p w14:paraId="0EC0089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2008</w:t>
            </w:r>
          </w:p>
        </w:tc>
        <w:tc>
          <w:tcPr>
            <w:tcW w:w="170" w:type="pct"/>
            <w:tcBorders>
              <w:top w:val="nil"/>
              <w:left w:val="nil"/>
              <w:bottom w:val="single" w:sz="4" w:space="0" w:color="auto"/>
              <w:right w:val="single" w:sz="4" w:space="0" w:color="auto"/>
            </w:tcBorders>
            <w:shd w:val="clear" w:color="auto" w:fill="auto"/>
            <w:vAlign w:val="center"/>
            <w:hideMark/>
          </w:tcPr>
          <w:p w14:paraId="7815510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64D370A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1E94DC15"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SENSOR DE TEMPERATURA ADULTO. PRESENTACION: CAJA 1 PIEZA. NUMERO DE CATALOGO: 5204644. PARA SU USO EN EL EQUIPO: CLAVE 531 619 0403 MONITOR DE SIGNOS VITALES. MARCA: DRÄGER. MODELO: INFINITY VISTA XL.</w:t>
            </w:r>
          </w:p>
        </w:tc>
      </w:tr>
      <w:tr w:rsidR="002C1C49" w:rsidRPr="00AC1068" w14:paraId="2F63B984" w14:textId="77777777" w:rsidTr="004E6C5B">
        <w:trPr>
          <w:trHeight w:val="66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599CF43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440</w:t>
            </w:r>
          </w:p>
        </w:tc>
        <w:tc>
          <w:tcPr>
            <w:tcW w:w="686" w:type="pct"/>
            <w:tcBorders>
              <w:top w:val="nil"/>
              <w:left w:val="nil"/>
              <w:bottom w:val="single" w:sz="4" w:space="0" w:color="auto"/>
              <w:right w:val="single" w:sz="4" w:space="0" w:color="auto"/>
            </w:tcBorders>
            <w:shd w:val="clear" w:color="auto" w:fill="auto"/>
            <w:vAlign w:val="center"/>
            <w:hideMark/>
          </w:tcPr>
          <w:p w14:paraId="755235E0"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central de monitoreo Infinity Vista XL</w:t>
            </w:r>
          </w:p>
        </w:tc>
        <w:tc>
          <w:tcPr>
            <w:tcW w:w="207" w:type="pct"/>
            <w:tcBorders>
              <w:top w:val="nil"/>
              <w:left w:val="nil"/>
              <w:bottom w:val="single" w:sz="4" w:space="0" w:color="auto"/>
              <w:right w:val="single" w:sz="4" w:space="0" w:color="auto"/>
            </w:tcBorders>
            <w:shd w:val="clear" w:color="auto" w:fill="auto"/>
            <w:vAlign w:val="center"/>
            <w:hideMark/>
          </w:tcPr>
          <w:p w14:paraId="6DE9C64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3C68DEB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808</w:t>
            </w:r>
          </w:p>
        </w:tc>
        <w:tc>
          <w:tcPr>
            <w:tcW w:w="207" w:type="pct"/>
            <w:tcBorders>
              <w:top w:val="nil"/>
              <w:left w:val="nil"/>
              <w:bottom w:val="single" w:sz="4" w:space="0" w:color="auto"/>
              <w:right w:val="single" w:sz="4" w:space="0" w:color="auto"/>
            </w:tcBorders>
            <w:shd w:val="clear" w:color="auto" w:fill="auto"/>
            <w:vAlign w:val="center"/>
            <w:hideMark/>
          </w:tcPr>
          <w:p w14:paraId="1E3530F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3436</w:t>
            </w:r>
          </w:p>
        </w:tc>
        <w:tc>
          <w:tcPr>
            <w:tcW w:w="170" w:type="pct"/>
            <w:tcBorders>
              <w:top w:val="nil"/>
              <w:left w:val="nil"/>
              <w:bottom w:val="single" w:sz="4" w:space="0" w:color="auto"/>
              <w:right w:val="single" w:sz="4" w:space="0" w:color="auto"/>
            </w:tcBorders>
            <w:shd w:val="clear" w:color="auto" w:fill="auto"/>
            <w:vAlign w:val="center"/>
            <w:hideMark/>
          </w:tcPr>
          <w:p w14:paraId="79A3E0F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1EFB871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327AE303"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SENSOR DE SPO2 TIPO CLIP DE TECNOLOGIA DRAGER, PARA EL DEDO, PEDIATRICO/ADULTO. REUSABLE. PARA SU USO EN PACIENTES CON PESO MAYOR A 30 KG. PRESENTACION: PIEZA. NUMERO DE CATALOGO: MS13235. PARA SU USO EN EQUIPO MEDICO: CLAVE: 531.632.0554.03.01 CENTRAL DE MONITOREO PARA MULTIPLES CAMAS. MARCA: DRAGER. MODELO: INFINITY CENTRAL STATION / INFINITY KAPPA. DELTA SERIES.</w:t>
            </w:r>
          </w:p>
        </w:tc>
      </w:tr>
      <w:tr w:rsidR="002C1C49" w:rsidRPr="00AC1068" w14:paraId="718F29AC" w14:textId="77777777" w:rsidTr="004E6C5B">
        <w:trPr>
          <w:trHeight w:val="33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1FD0C51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465</w:t>
            </w:r>
          </w:p>
        </w:tc>
        <w:tc>
          <w:tcPr>
            <w:tcW w:w="686" w:type="pct"/>
            <w:tcBorders>
              <w:top w:val="nil"/>
              <w:left w:val="nil"/>
              <w:bottom w:val="single" w:sz="4" w:space="0" w:color="auto"/>
              <w:right w:val="single" w:sz="4" w:space="0" w:color="auto"/>
            </w:tcBorders>
            <w:shd w:val="clear" w:color="auto" w:fill="auto"/>
            <w:vAlign w:val="center"/>
            <w:hideMark/>
          </w:tcPr>
          <w:p w14:paraId="272699F1"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modelo ATLAN A300</w:t>
            </w:r>
          </w:p>
        </w:tc>
        <w:tc>
          <w:tcPr>
            <w:tcW w:w="207" w:type="pct"/>
            <w:tcBorders>
              <w:top w:val="nil"/>
              <w:left w:val="nil"/>
              <w:bottom w:val="single" w:sz="4" w:space="0" w:color="auto"/>
              <w:right w:val="single" w:sz="4" w:space="0" w:color="auto"/>
            </w:tcBorders>
            <w:shd w:val="clear" w:color="auto" w:fill="auto"/>
            <w:vAlign w:val="center"/>
            <w:hideMark/>
          </w:tcPr>
          <w:p w14:paraId="0EEC731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200715B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808</w:t>
            </w:r>
          </w:p>
        </w:tc>
        <w:tc>
          <w:tcPr>
            <w:tcW w:w="207" w:type="pct"/>
            <w:tcBorders>
              <w:top w:val="nil"/>
              <w:left w:val="nil"/>
              <w:bottom w:val="single" w:sz="4" w:space="0" w:color="auto"/>
              <w:right w:val="single" w:sz="4" w:space="0" w:color="auto"/>
            </w:tcBorders>
            <w:shd w:val="clear" w:color="auto" w:fill="auto"/>
            <w:vAlign w:val="center"/>
            <w:hideMark/>
          </w:tcPr>
          <w:p w14:paraId="4AD8CC5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1109</w:t>
            </w:r>
          </w:p>
        </w:tc>
        <w:tc>
          <w:tcPr>
            <w:tcW w:w="170" w:type="pct"/>
            <w:tcBorders>
              <w:top w:val="nil"/>
              <w:left w:val="nil"/>
              <w:bottom w:val="single" w:sz="4" w:space="0" w:color="auto"/>
              <w:right w:val="single" w:sz="4" w:space="0" w:color="auto"/>
            </w:tcBorders>
            <w:shd w:val="clear" w:color="auto" w:fill="auto"/>
            <w:vAlign w:val="center"/>
            <w:hideMark/>
          </w:tcPr>
          <w:p w14:paraId="7A24350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5A12CD9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1E670748"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SENSOR DE DEDO PARA SATURACION OXIGENO MARCA NELLCOR. PRESENTACION: PIEZA. NUMERO DE CATALOGO: DS100A. PARA SU USO EN EL EQUIPO: CLAVE 531 053 0356 UNIDAD DE ANESTESIA. MARCA: DRAGER. MODELO: JULIAN.</w:t>
            </w:r>
          </w:p>
        </w:tc>
      </w:tr>
      <w:tr w:rsidR="002C1C49" w:rsidRPr="00AC1068" w14:paraId="093EA65C" w14:textId="77777777" w:rsidTr="004E6C5B">
        <w:trPr>
          <w:trHeight w:val="33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1C3EA77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466</w:t>
            </w:r>
          </w:p>
        </w:tc>
        <w:tc>
          <w:tcPr>
            <w:tcW w:w="686" w:type="pct"/>
            <w:tcBorders>
              <w:top w:val="nil"/>
              <w:left w:val="nil"/>
              <w:bottom w:val="single" w:sz="4" w:space="0" w:color="auto"/>
              <w:right w:val="single" w:sz="4" w:space="0" w:color="auto"/>
            </w:tcBorders>
            <w:shd w:val="clear" w:color="auto" w:fill="auto"/>
            <w:vAlign w:val="center"/>
            <w:hideMark/>
          </w:tcPr>
          <w:p w14:paraId="2AAC57EE"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modelo ATLAN A300</w:t>
            </w:r>
          </w:p>
        </w:tc>
        <w:tc>
          <w:tcPr>
            <w:tcW w:w="207" w:type="pct"/>
            <w:tcBorders>
              <w:top w:val="nil"/>
              <w:left w:val="nil"/>
              <w:bottom w:val="single" w:sz="4" w:space="0" w:color="auto"/>
              <w:right w:val="single" w:sz="4" w:space="0" w:color="auto"/>
            </w:tcBorders>
            <w:shd w:val="clear" w:color="auto" w:fill="auto"/>
            <w:vAlign w:val="center"/>
            <w:hideMark/>
          </w:tcPr>
          <w:p w14:paraId="30B6000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512CF49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808</w:t>
            </w:r>
          </w:p>
        </w:tc>
        <w:tc>
          <w:tcPr>
            <w:tcW w:w="207" w:type="pct"/>
            <w:tcBorders>
              <w:top w:val="nil"/>
              <w:left w:val="nil"/>
              <w:bottom w:val="single" w:sz="4" w:space="0" w:color="auto"/>
              <w:right w:val="single" w:sz="4" w:space="0" w:color="auto"/>
            </w:tcBorders>
            <w:shd w:val="clear" w:color="auto" w:fill="auto"/>
            <w:vAlign w:val="center"/>
            <w:hideMark/>
          </w:tcPr>
          <w:p w14:paraId="44AF7CE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2834</w:t>
            </w:r>
          </w:p>
        </w:tc>
        <w:tc>
          <w:tcPr>
            <w:tcW w:w="170" w:type="pct"/>
            <w:tcBorders>
              <w:top w:val="nil"/>
              <w:left w:val="nil"/>
              <w:bottom w:val="single" w:sz="4" w:space="0" w:color="auto"/>
              <w:right w:val="single" w:sz="4" w:space="0" w:color="auto"/>
            </w:tcBorders>
            <w:shd w:val="clear" w:color="auto" w:fill="auto"/>
            <w:vAlign w:val="center"/>
            <w:hideMark/>
          </w:tcPr>
          <w:p w14:paraId="1B585B8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27BD06B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02</w:t>
            </w:r>
          </w:p>
        </w:tc>
        <w:tc>
          <w:tcPr>
            <w:tcW w:w="3064" w:type="pct"/>
            <w:tcBorders>
              <w:top w:val="nil"/>
              <w:left w:val="nil"/>
              <w:bottom w:val="single" w:sz="4" w:space="0" w:color="auto"/>
              <w:right w:val="single" w:sz="4" w:space="0" w:color="auto"/>
            </w:tcBorders>
            <w:shd w:val="clear" w:color="auto" w:fill="auto"/>
            <w:vAlign w:val="center"/>
            <w:hideMark/>
          </w:tcPr>
          <w:p w14:paraId="19B67F4F"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SENSOR DE OXIGENO. PRESENTACION: PZA. NUMERO DE CATALOGO: 6850930. PARA SU USO EN EL EQUIPO MEDICO: CLAVE 531.053.0356.05.01 ANESTESIA DE ALTA ESPECIALIDAD, UNIDAD DE. MARCA: DRAGER. MODELO: JULIAN.</w:t>
            </w:r>
          </w:p>
        </w:tc>
      </w:tr>
      <w:tr w:rsidR="002C1C49" w:rsidRPr="00AC1068" w14:paraId="04653C98" w14:textId="77777777" w:rsidTr="004E6C5B">
        <w:trPr>
          <w:trHeight w:val="33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4380D4C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467</w:t>
            </w:r>
          </w:p>
        </w:tc>
        <w:tc>
          <w:tcPr>
            <w:tcW w:w="686" w:type="pct"/>
            <w:tcBorders>
              <w:top w:val="nil"/>
              <w:left w:val="nil"/>
              <w:bottom w:val="single" w:sz="4" w:space="0" w:color="auto"/>
              <w:right w:val="single" w:sz="4" w:space="0" w:color="auto"/>
            </w:tcBorders>
            <w:shd w:val="clear" w:color="auto" w:fill="auto"/>
            <w:vAlign w:val="center"/>
            <w:hideMark/>
          </w:tcPr>
          <w:p w14:paraId="40701A28"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modelo ATLAN A300</w:t>
            </w:r>
          </w:p>
        </w:tc>
        <w:tc>
          <w:tcPr>
            <w:tcW w:w="207" w:type="pct"/>
            <w:tcBorders>
              <w:top w:val="nil"/>
              <w:left w:val="nil"/>
              <w:bottom w:val="single" w:sz="4" w:space="0" w:color="auto"/>
              <w:right w:val="single" w:sz="4" w:space="0" w:color="auto"/>
            </w:tcBorders>
            <w:shd w:val="clear" w:color="auto" w:fill="auto"/>
            <w:vAlign w:val="center"/>
            <w:hideMark/>
          </w:tcPr>
          <w:p w14:paraId="27A8430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7D203CD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808</w:t>
            </w:r>
          </w:p>
        </w:tc>
        <w:tc>
          <w:tcPr>
            <w:tcW w:w="207" w:type="pct"/>
            <w:tcBorders>
              <w:top w:val="nil"/>
              <w:left w:val="nil"/>
              <w:bottom w:val="single" w:sz="4" w:space="0" w:color="auto"/>
              <w:right w:val="single" w:sz="4" w:space="0" w:color="auto"/>
            </w:tcBorders>
            <w:shd w:val="clear" w:color="auto" w:fill="auto"/>
            <w:vAlign w:val="center"/>
            <w:hideMark/>
          </w:tcPr>
          <w:p w14:paraId="58CB8B2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2859</w:t>
            </w:r>
          </w:p>
        </w:tc>
        <w:tc>
          <w:tcPr>
            <w:tcW w:w="170" w:type="pct"/>
            <w:tcBorders>
              <w:top w:val="nil"/>
              <w:left w:val="nil"/>
              <w:bottom w:val="single" w:sz="4" w:space="0" w:color="auto"/>
              <w:right w:val="single" w:sz="4" w:space="0" w:color="auto"/>
            </w:tcBorders>
            <w:shd w:val="clear" w:color="auto" w:fill="auto"/>
            <w:vAlign w:val="center"/>
            <w:hideMark/>
          </w:tcPr>
          <w:p w14:paraId="13A733A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1075ACF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02</w:t>
            </w:r>
          </w:p>
        </w:tc>
        <w:tc>
          <w:tcPr>
            <w:tcW w:w="3064" w:type="pct"/>
            <w:tcBorders>
              <w:top w:val="nil"/>
              <w:left w:val="nil"/>
              <w:bottom w:val="single" w:sz="4" w:space="0" w:color="auto"/>
              <w:right w:val="single" w:sz="4" w:space="0" w:color="auto"/>
            </w:tcBorders>
            <w:shd w:val="clear" w:color="auto" w:fill="auto"/>
            <w:vAlign w:val="center"/>
            <w:hideMark/>
          </w:tcPr>
          <w:p w14:paraId="0D796004"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SENSOR DE TEMPERATURA DE ADULTO. PRESENTACION: PZA. NUMERO DE CATALOGO: M35372. PARA SU USO EN EL EQUIPO MEDICO: CLAVE.531.053.0356.05.01 ANESTESIA DE ALTA ESPECIALIDAD, UNIDAD DE. MARCA: DRAGER. MODELO: JULIAN.</w:t>
            </w:r>
          </w:p>
        </w:tc>
      </w:tr>
      <w:tr w:rsidR="002C1C49" w:rsidRPr="00AC1068" w14:paraId="4B5E843F" w14:textId="77777777" w:rsidTr="004E6C5B">
        <w:trPr>
          <w:trHeight w:val="33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3AD23D1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473</w:t>
            </w:r>
          </w:p>
        </w:tc>
        <w:tc>
          <w:tcPr>
            <w:tcW w:w="686" w:type="pct"/>
            <w:tcBorders>
              <w:top w:val="nil"/>
              <w:left w:val="nil"/>
              <w:bottom w:val="single" w:sz="4" w:space="0" w:color="auto"/>
              <w:right w:val="single" w:sz="4" w:space="0" w:color="auto"/>
            </w:tcBorders>
            <w:shd w:val="clear" w:color="auto" w:fill="auto"/>
            <w:vAlign w:val="center"/>
            <w:hideMark/>
          </w:tcPr>
          <w:p w14:paraId="2E7EFCE4"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ventilador EVITA V300 Adulto</w:t>
            </w:r>
          </w:p>
        </w:tc>
        <w:tc>
          <w:tcPr>
            <w:tcW w:w="207" w:type="pct"/>
            <w:tcBorders>
              <w:top w:val="nil"/>
              <w:left w:val="nil"/>
              <w:bottom w:val="single" w:sz="4" w:space="0" w:color="auto"/>
              <w:right w:val="single" w:sz="4" w:space="0" w:color="auto"/>
            </w:tcBorders>
            <w:shd w:val="clear" w:color="auto" w:fill="auto"/>
            <w:vAlign w:val="center"/>
            <w:hideMark/>
          </w:tcPr>
          <w:p w14:paraId="58B886A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3A11932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808</w:t>
            </w:r>
          </w:p>
        </w:tc>
        <w:tc>
          <w:tcPr>
            <w:tcW w:w="207" w:type="pct"/>
            <w:tcBorders>
              <w:top w:val="nil"/>
              <w:left w:val="nil"/>
              <w:bottom w:val="single" w:sz="4" w:space="0" w:color="auto"/>
              <w:right w:val="single" w:sz="4" w:space="0" w:color="auto"/>
            </w:tcBorders>
            <w:shd w:val="clear" w:color="auto" w:fill="auto"/>
            <w:vAlign w:val="center"/>
            <w:hideMark/>
          </w:tcPr>
          <w:p w14:paraId="4F45F4C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2842</w:t>
            </w:r>
          </w:p>
        </w:tc>
        <w:tc>
          <w:tcPr>
            <w:tcW w:w="170" w:type="pct"/>
            <w:tcBorders>
              <w:top w:val="nil"/>
              <w:left w:val="nil"/>
              <w:bottom w:val="single" w:sz="4" w:space="0" w:color="auto"/>
              <w:right w:val="single" w:sz="4" w:space="0" w:color="auto"/>
            </w:tcBorders>
            <w:shd w:val="clear" w:color="auto" w:fill="auto"/>
            <w:vAlign w:val="center"/>
            <w:hideMark/>
          </w:tcPr>
          <w:p w14:paraId="49CCABC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4BE67BD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642A71D9"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SENSOR DE OXIGENO. PRESENTACION: PZA. NUMERO DE CATALOGO: 6850645. PARA SU USO EN EL EQUIPO: CLAVE: 531.941.0980.03.01 VENTILADOR VOLUMETRICO ADULTO, PEDIATRICO, NEONATAL. MARCA: DRAGER. MODELO: EVITA 4.</w:t>
            </w:r>
          </w:p>
        </w:tc>
      </w:tr>
      <w:tr w:rsidR="002C1C49" w:rsidRPr="00AC1068" w14:paraId="2A290399" w14:textId="77777777" w:rsidTr="004E6C5B">
        <w:trPr>
          <w:trHeight w:val="132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04044CB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481</w:t>
            </w:r>
          </w:p>
        </w:tc>
        <w:tc>
          <w:tcPr>
            <w:tcW w:w="686" w:type="pct"/>
            <w:tcBorders>
              <w:top w:val="nil"/>
              <w:left w:val="nil"/>
              <w:bottom w:val="single" w:sz="4" w:space="0" w:color="auto"/>
              <w:right w:val="single" w:sz="4" w:space="0" w:color="auto"/>
            </w:tcBorders>
            <w:shd w:val="clear" w:color="auto" w:fill="auto"/>
            <w:vAlign w:val="center"/>
            <w:hideMark/>
          </w:tcPr>
          <w:p w14:paraId="3400BF0F"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Para uso en ventilador Drager EVITA V600 en modo neonatal</w:t>
            </w:r>
          </w:p>
        </w:tc>
        <w:tc>
          <w:tcPr>
            <w:tcW w:w="207" w:type="pct"/>
            <w:tcBorders>
              <w:top w:val="nil"/>
              <w:left w:val="nil"/>
              <w:bottom w:val="single" w:sz="4" w:space="0" w:color="auto"/>
              <w:right w:val="single" w:sz="4" w:space="0" w:color="auto"/>
            </w:tcBorders>
            <w:shd w:val="clear" w:color="auto" w:fill="auto"/>
            <w:vAlign w:val="center"/>
            <w:hideMark/>
          </w:tcPr>
          <w:p w14:paraId="1BAE787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0F505B2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817</w:t>
            </w:r>
          </w:p>
        </w:tc>
        <w:tc>
          <w:tcPr>
            <w:tcW w:w="207" w:type="pct"/>
            <w:tcBorders>
              <w:top w:val="nil"/>
              <w:left w:val="nil"/>
              <w:bottom w:val="single" w:sz="4" w:space="0" w:color="auto"/>
              <w:right w:val="single" w:sz="4" w:space="0" w:color="auto"/>
            </w:tcBorders>
            <w:shd w:val="clear" w:color="auto" w:fill="auto"/>
            <w:vAlign w:val="center"/>
            <w:hideMark/>
          </w:tcPr>
          <w:p w14:paraId="18C5AC8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0324</w:t>
            </w:r>
          </w:p>
        </w:tc>
        <w:tc>
          <w:tcPr>
            <w:tcW w:w="170" w:type="pct"/>
            <w:tcBorders>
              <w:top w:val="nil"/>
              <w:left w:val="nil"/>
              <w:bottom w:val="single" w:sz="4" w:space="0" w:color="auto"/>
              <w:right w:val="single" w:sz="4" w:space="0" w:color="auto"/>
            </w:tcBorders>
            <w:shd w:val="clear" w:color="auto" w:fill="auto"/>
            <w:vAlign w:val="center"/>
            <w:hideMark/>
          </w:tcPr>
          <w:p w14:paraId="72797EB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39FEA54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79180948"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PAQUETE DE DEMOSTRACION BABYFLOW PLUS, DESECHABLE, TAMAÑO MEDIANO, PARA LA APLICACION DE CPAP NASAL O ASISTENCIA RESPIRATORIA NO INVASIVA. PARA PACIENTES CON RESPIRACION ESPONTANEA Y UN PESO CORPORAL DE HASTA 10 KG (22.05 LB). PRESENTACION: PIEZA. MARCAS COMPATBLES: AVEA, NEUMOVENT, HAMILTON, MAQUET, PERLONG. NUMERO DE CATALOGO: MP03704. PARA SU USO EN LOS EQUIPOS: VENTILADOR DE ALTA FRECUENCIA OSCILATORIA PEDIATRICO / NEONATAL CON MODO CONVENCIONAL. CLAVE: 531.941.1012. MARCA: DRAGER. MODELO: BABYLOG VN500, BABYLOG VN600, BABYLOG VN800. VENTILADOR NEONATAL / PEDIATRICO DE ALTA FRECUENCIA OSCILATORIA. CLAVE: 531.941.1038. MARCA: DRAGER. MODELO: BABYLOG 8000 PLUS. VENTILADOR ADULTO – PEDIATRICO - NEONATAL. CLAVE: 531.941.0980. MARCA: DRAGER. MODELO: EVITA V300, EVITA INFINITY V500, EVITA V600, EVITA V800.</w:t>
            </w:r>
          </w:p>
        </w:tc>
      </w:tr>
      <w:tr w:rsidR="002C1C49" w:rsidRPr="00AC1068" w14:paraId="583F8E21" w14:textId="77777777" w:rsidTr="004E6C5B">
        <w:trPr>
          <w:trHeight w:val="66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027BC28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482</w:t>
            </w:r>
          </w:p>
        </w:tc>
        <w:tc>
          <w:tcPr>
            <w:tcW w:w="686" w:type="pct"/>
            <w:tcBorders>
              <w:top w:val="nil"/>
              <w:left w:val="nil"/>
              <w:bottom w:val="single" w:sz="4" w:space="0" w:color="auto"/>
              <w:right w:val="single" w:sz="4" w:space="0" w:color="auto"/>
            </w:tcBorders>
            <w:shd w:val="clear" w:color="auto" w:fill="auto"/>
            <w:vAlign w:val="center"/>
            <w:hideMark/>
          </w:tcPr>
          <w:p w14:paraId="60E35704"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Se requiere ofertar en conjunto con la partida tres torres de alto flujo/CPAP neonatal en comodato para ser asignado al HGZ 1 Oaxaca. </w:t>
            </w:r>
          </w:p>
        </w:tc>
        <w:tc>
          <w:tcPr>
            <w:tcW w:w="207" w:type="pct"/>
            <w:tcBorders>
              <w:top w:val="nil"/>
              <w:left w:val="nil"/>
              <w:bottom w:val="single" w:sz="4" w:space="0" w:color="auto"/>
              <w:right w:val="single" w:sz="4" w:space="0" w:color="auto"/>
            </w:tcBorders>
            <w:shd w:val="clear" w:color="auto" w:fill="auto"/>
            <w:vAlign w:val="center"/>
            <w:hideMark/>
          </w:tcPr>
          <w:p w14:paraId="0C8E0C5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407C7F4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817</w:t>
            </w:r>
          </w:p>
        </w:tc>
        <w:tc>
          <w:tcPr>
            <w:tcW w:w="207" w:type="pct"/>
            <w:tcBorders>
              <w:top w:val="nil"/>
              <w:left w:val="nil"/>
              <w:bottom w:val="single" w:sz="4" w:space="0" w:color="auto"/>
              <w:right w:val="single" w:sz="4" w:space="0" w:color="auto"/>
            </w:tcBorders>
            <w:shd w:val="clear" w:color="auto" w:fill="auto"/>
            <w:vAlign w:val="center"/>
            <w:hideMark/>
          </w:tcPr>
          <w:p w14:paraId="032BDBE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0282</w:t>
            </w:r>
          </w:p>
        </w:tc>
        <w:tc>
          <w:tcPr>
            <w:tcW w:w="170" w:type="pct"/>
            <w:tcBorders>
              <w:top w:val="nil"/>
              <w:left w:val="nil"/>
              <w:bottom w:val="single" w:sz="4" w:space="0" w:color="auto"/>
              <w:right w:val="single" w:sz="4" w:space="0" w:color="auto"/>
            </w:tcBorders>
            <w:shd w:val="clear" w:color="auto" w:fill="auto"/>
            <w:vAlign w:val="center"/>
            <w:hideMark/>
          </w:tcPr>
          <w:p w14:paraId="449FF23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471C759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29D7D628"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SISTEMA CPAP DE BURBUJA INCLUYE GENERADOR DE CPAP DE BURBUJAS, CIRCUITO RESPIRATORIO CALENTADO, CAMARA DE HUMIDIFICACION, TUBULADURA DE PRESION AJUSTABLE DE 3 A 10 CMH2O, VALVULA DE SEGURIDAD DE LIBERACION DE PRESION. PARA </w:t>
            </w:r>
            <w:proofErr w:type="gramStart"/>
            <w:r w:rsidRPr="00AC1068">
              <w:rPr>
                <w:rFonts w:ascii="Arial" w:hAnsi="Arial" w:cs="Arial"/>
                <w:color w:val="000000"/>
                <w:sz w:val="12"/>
                <w:szCs w:val="12"/>
                <w:lang w:val="es-MX" w:eastAsia="es-MX"/>
              </w:rPr>
              <w:t>INTERFACE</w:t>
            </w:r>
            <w:proofErr w:type="gramEnd"/>
            <w:r w:rsidRPr="00AC1068">
              <w:rPr>
                <w:rFonts w:ascii="Arial" w:hAnsi="Arial" w:cs="Arial"/>
                <w:color w:val="000000"/>
                <w:sz w:val="12"/>
                <w:szCs w:val="12"/>
                <w:lang w:val="es-MX" w:eastAsia="es-MX"/>
              </w:rPr>
              <w:t xml:space="preserve"> FLEXITRUNK. PRESENTACION: CAJA CON 10. NUMERO DE CATALOGO: BC161-10. PARA SU USO EN EL EQUIPO: HUMIDIFICADOR CON CALEFACCION. CLAVE: 531.480.0128. MARCA: FISHER &amp; PAYKEL. MODELO: MR 850.</w:t>
            </w:r>
          </w:p>
        </w:tc>
      </w:tr>
      <w:tr w:rsidR="002C1C49" w:rsidRPr="00AC1068" w14:paraId="709CB6A8" w14:textId="77777777" w:rsidTr="004E6C5B">
        <w:trPr>
          <w:trHeight w:val="165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193C5A6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483</w:t>
            </w:r>
          </w:p>
        </w:tc>
        <w:tc>
          <w:tcPr>
            <w:tcW w:w="686" w:type="pct"/>
            <w:tcBorders>
              <w:top w:val="nil"/>
              <w:left w:val="nil"/>
              <w:bottom w:val="single" w:sz="4" w:space="0" w:color="auto"/>
              <w:right w:val="single" w:sz="4" w:space="0" w:color="auto"/>
            </w:tcBorders>
            <w:shd w:val="clear" w:color="auto" w:fill="auto"/>
            <w:vAlign w:val="center"/>
            <w:hideMark/>
          </w:tcPr>
          <w:p w14:paraId="3B65407E"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Se requiere ofertar en conjunto con la partida, una maquina de hemodialisis continuo marca GAMBRO, Modelo PRISMA FLEX en comodato para ser asignado al HGZ 1 Oaxaca, contemplando capacitacion en todos los turnos. </w:t>
            </w:r>
          </w:p>
        </w:tc>
        <w:tc>
          <w:tcPr>
            <w:tcW w:w="207" w:type="pct"/>
            <w:tcBorders>
              <w:top w:val="nil"/>
              <w:left w:val="nil"/>
              <w:bottom w:val="single" w:sz="4" w:space="0" w:color="auto"/>
              <w:right w:val="single" w:sz="4" w:space="0" w:color="auto"/>
            </w:tcBorders>
            <w:shd w:val="clear" w:color="auto" w:fill="auto"/>
            <w:vAlign w:val="center"/>
            <w:hideMark/>
          </w:tcPr>
          <w:p w14:paraId="3667ED2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4C01C0A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821</w:t>
            </w:r>
          </w:p>
        </w:tc>
        <w:tc>
          <w:tcPr>
            <w:tcW w:w="207" w:type="pct"/>
            <w:tcBorders>
              <w:top w:val="nil"/>
              <w:left w:val="nil"/>
              <w:bottom w:val="single" w:sz="4" w:space="0" w:color="auto"/>
              <w:right w:val="single" w:sz="4" w:space="0" w:color="auto"/>
            </w:tcBorders>
            <w:shd w:val="clear" w:color="auto" w:fill="auto"/>
            <w:vAlign w:val="center"/>
            <w:hideMark/>
          </w:tcPr>
          <w:p w14:paraId="7A492F3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3629</w:t>
            </w:r>
          </w:p>
        </w:tc>
        <w:tc>
          <w:tcPr>
            <w:tcW w:w="170" w:type="pct"/>
            <w:tcBorders>
              <w:top w:val="nil"/>
              <w:left w:val="nil"/>
              <w:bottom w:val="single" w:sz="4" w:space="0" w:color="auto"/>
              <w:right w:val="single" w:sz="4" w:space="0" w:color="auto"/>
            </w:tcBorders>
            <w:shd w:val="clear" w:color="auto" w:fill="auto"/>
            <w:vAlign w:val="center"/>
            <w:hideMark/>
          </w:tcPr>
          <w:p w14:paraId="64A6568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5C5286B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6507A047"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SOLUCION COADYUVANTE DEL EQUILIBRIO HIDRO-ELECTROLITICO Y DEL PH EN PACIENTES BAJO SUSTITUCION RENAL CONTINUA. SOLUCION ESTERIL, PARA UTILIZARSE EN PACIENTES BAJO SUSTITUCION RENAL CONTINUA EN PACIENTES CON FALLA RENAL AGUDA, Y EN OTROS CASOS, CUANDO SE REQUIERE DE LA REMOCION DE LIQUIDOS O SOLUTOS, COMO EN LOS CASOS DE ENVENENAMIENTO AGUDO POR MEDICAMENTOS O DROGAS QUE SON DIALIZABLES. LA SOLUCION NO ENTRA EN CONTACTO CON EL TORRENTE SANGUINEO DEL PACIENTE. BOLSA DOBLE QUE CONTIENE UNA SOLUCION ELECTROLITICA (A) Y OTRA AMORTIGUADORA (B). ANTES DE LA MEZCLA, CADA 1000 ML CONTIENEN: 4 MEQ/L, CALCIO 2.5 MEQ/L; MAGNESIO 1.5 MEQ/L; SODIO 140 MEQ/L; CLORO 113 MEQ/L; LACTATO 3 MEQ/L; BICARBONATO 32 MEQ/L; GLUCOSA 110 MG/ML; AGUA PARA INYECCION. PRESENTACION: EMPAQUE CON 2 BOLSAS DE 5000 ML POR PAQUETE. NUMERO DE CATALOGO: 6054356. PARA SU USO EN EL EQUIPO MEDICO: CLAVE 531.340.0235 EQUIPO DE HEMOFILTRACION PARA TERAPIA RENAL CONTINUA. MARCA: GAMBRO. MODELO: PRISMA.</w:t>
            </w:r>
          </w:p>
        </w:tc>
      </w:tr>
      <w:tr w:rsidR="002C1C49" w:rsidRPr="00AC1068" w14:paraId="0270034F" w14:textId="77777777" w:rsidTr="004E6C5B">
        <w:trPr>
          <w:trHeight w:val="148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4718365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484</w:t>
            </w:r>
          </w:p>
        </w:tc>
        <w:tc>
          <w:tcPr>
            <w:tcW w:w="686" w:type="pct"/>
            <w:tcBorders>
              <w:top w:val="nil"/>
              <w:left w:val="nil"/>
              <w:bottom w:val="single" w:sz="4" w:space="0" w:color="auto"/>
              <w:right w:val="single" w:sz="4" w:space="0" w:color="auto"/>
            </w:tcBorders>
            <w:shd w:val="clear" w:color="auto" w:fill="auto"/>
            <w:vAlign w:val="center"/>
            <w:hideMark/>
          </w:tcPr>
          <w:p w14:paraId="06E9128E"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Se requiere ofertar en conjunto con la partida, una maquina de hemodialisis continuo marca GAMBRO, Modelo PRISMA FLEX en comodato para ser asignado al HGZ 1 Oaxaca, contemplando capacitacion en todos los turnos. </w:t>
            </w:r>
          </w:p>
        </w:tc>
        <w:tc>
          <w:tcPr>
            <w:tcW w:w="207" w:type="pct"/>
            <w:tcBorders>
              <w:top w:val="nil"/>
              <w:left w:val="nil"/>
              <w:bottom w:val="single" w:sz="4" w:space="0" w:color="auto"/>
              <w:right w:val="single" w:sz="4" w:space="0" w:color="auto"/>
            </w:tcBorders>
            <w:shd w:val="clear" w:color="auto" w:fill="auto"/>
            <w:vAlign w:val="center"/>
            <w:hideMark/>
          </w:tcPr>
          <w:p w14:paraId="3679837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6EB62B3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821</w:t>
            </w:r>
          </w:p>
        </w:tc>
        <w:tc>
          <w:tcPr>
            <w:tcW w:w="207" w:type="pct"/>
            <w:tcBorders>
              <w:top w:val="nil"/>
              <w:left w:val="nil"/>
              <w:bottom w:val="single" w:sz="4" w:space="0" w:color="auto"/>
              <w:right w:val="single" w:sz="4" w:space="0" w:color="auto"/>
            </w:tcBorders>
            <w:shd w:val="clear" w:color="auto" w:fill="auto"/>
            <w:vAlign w:val="center"/>
            <w:hideMark/>
          </w:tcPr>
          <w:p w14:paraId="5DA426B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3637</w:t>
            </w:r>
          </w:p>
        </w:tc>
        <w:tc>
          <w:tcPr>
            <w:tcW w:w="170" w:type="pct"/>
            <w:tcBorders>
              <w:top w:val="nil"/>
              <w:left w:val="nil"/>
              <w:bottom w:val="single" w:sz="4" w:space="0" w:color="auto"/>
              <w:right w:val="single" w:sz="4" w:space="0" w:color="auto"/>
            </w:tcBorders>
            <w:shd w:val="clear" w:color="auto" w:fill="auto"/>
            <w:vAlign w:val="center"/>
            <w:hideMark/>
          </w:tcPr>
          <w:p w14:paraId="7D6EC0A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1CE1B60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1A1067EF"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SOLUCION COADYUVANTE DEL EQUILIBRIO HIDRO-ELECTROLITICO Y DEL PH EN PACIENTES BAJO SUSTITUCION RENAL CONTINUA. SOLUCION ESTERIL, PARA UTILIZARSE EN PACIENTES BAJO SUSTITUCION RENAL CONTINUA EN PACIENTES CON FALLA RENAL AGUDA, Y EN OTROS CASOS, CUANDO SE REQUIERE DE LA REMOCION DE LIQUIDOS O SOLUTOS, COMO EN LOS CASOS DE ENVENENAMIENTO AGUDO POR MEDICAMENTOS O DROGAS QUE SON DIALIZABLES. LA SOLUCION NO ENTRA EN CONTACTO CON EL TORRENTE SANGUINEO DEL PACIENTE. BOLSA DOBLE QUE CONTIENE UNA SOLUCION ELECTROLITICA (A) Y OTRA AMORTIGUADORA (B). ANTES DE LA MEZCLA, CADA 1000 ML CONTIENEN: CALCIO 3.5 MEQ/L, MAGNESIO 1 MEQ/L; SODIO 140 MEQ/L; CLORO 109.5 MEQ/L; LACTATO 3 MEQ/L; BICARBONATO 32 MEQ/L; AGUA PARA INYECCION. PRESENTACION: EMPAQUE CON 2 BOLSAS DE 5000 ML POR PAQUETE. NUMERO DE CATALOGO: 6054351. PARA SU USO EN EL EQUIPO MEDICO: CLAVE 531.340.0235 EQUIPO DE HEMOFILTRACION PARA TERAPIA RENAL CONTINUA. MARCA: GAMBRO. MODELO: PRISMA.</w:t>
            </w:r>
          </w:p>
        </w:tc>
      </w:tr>
      <w:tr w:rsidR="002C1C49" w:rsidRPr="00AC1068" w14:paraId="4CD81D70"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1E3BAC1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486</w:t>
            </w:r>
          </w:p>
        </w:tc>
        <w:tc>
          <w:tcPr>
            <w:tcW w:w="686" w:type="pct"/>
            <w:tcBorders>
              <w:top w:val="nil"/>
              <w:left w:val="nil"/>
              <w:bottom w:val="single" w:sz="4" w:space="0" w:color="auto"/>
              <w:right w:val="single" w:sz="4" w:space="0" w:color="auto"/>
            </w:tcBorders>
            <w:shd w:val="clear" w:color="auto" w:fill="auto"/>
            <w:vAlign w:val="center"/>
            <w:hideMark/>
          </w:tcPr>
          <w:p w14:paraId="7246BA23"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Modelo de transductor M4S-RS, para equipo GE VIVID S6</w:t>
            </w:r>
          </w:p>
        </w:tc>
        <w:tc>
          <w:tcPr>
            <w:tcW w:w="207" w:type="pct"/>
            <w:tcBorders>
              <w:top w:val="nil"/>
              <w:left w:val="nil"/>
              <w:bottom w:val="single" w:sz="4" w:space="0" w:color="auto"/>
              <w:right w:val="single" w:sz="4" w:space="0" w:color="auto"/>
            </w:tcBorders>
            <w:shd w:val="clear" w:color="auto" w:fill="auto"/>
            <w:vAlign w:val="center"/>
            <w:hideMark/>
          </w:tcPr>
          <w:p w14:paraId="1E5FCD4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5C51BF8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891</w:t>
            </w:r>
          </w:p>
        </w:tc>
        <w:tc>
          <w:tcPr>
            <w:tcW w:w="207" w:type="pct"/>
            <w:tcBorders>
              <w:top w:val="nil"/>
              <w:left w:val="nil"/>
              <w:bottom w:val="single" w:sz="4" w:space="0" w:color="auto"/>
              <w:right w:val="single" w:sz="4" w:space="0" w:color="auto"/>
            </w:tcBorders>
            <w:shd w:val="clear" w:color="auto" w:fill="auto"/>
            <w:vAlign w:val="center"/>
            <w:hideMark/>
          </w:tcPr>
          <w:p w14:paraId="472D8F7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0430</w:t>
            </w:r>
          </w:p>
        </w:tc>
        <w:tc>
          <w:tcPr>
            <w:tcW w:w="170" w:type="pct"/>
            <w:tcBorders>
              <w:top w:val="nil"/>
              <w:left w:val="nil"/>
              <w:bottom w:val="single" w:sz="4" w:space="0" w:color="auto"/>
              <w:right w:val="single" w:sz="4" w:space="0" w:color="auto"/>
            </w:tcBorders>
            <w:shd w:val="clear" w:color="auto" w:fill="auto"/>
            <w:vAlign w:val="center"/>
            <w:hideMark/>
          </w:tcPr>
          <w:p w14:paraId="39E6620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564BD2E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35E5D2E3"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TRANSDUCTOR SECTORIAL "M4S" CON FRECUENCIA DE 2 A 5 MHZ. APLICACION: CARDIOLOGIA ADULTO. PRESENTACION: PZA. NUMERO DE CATALOGO: 5129041. PARA SU USO EN EL EQUIPO MEDICO: CLAVE 531.324.0201 ECOCARDIOGRAFO BIDIMENSIONAL DOPPLER COLOR. MARCA: GE. MODELO: VIVID 7.</w:t>
            </w:r>
          </w:p>
        </w:tc>
      </w:tr>
      <w:tr w:rsidR="002C1C49" w:rsidRPr="00AC1068" w14:paraId="0FF381FB" w14:textId="77777777" w:rsidTr="004E6C5B">
        <w:trPr>
          <w:trHeight w:val="33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19EE3CC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487</w:t>
            </w:r>
          </w:p>
        </w:tc>
        <w:tc>
          <w:tcPr>
            <w:tcW w:w="686" w:type="pct"/>
            <w:tcBorders>
              <w:top w:val="nil"/>
              <w:left w:val="nil"/>
              <w:bottom w:val="single" w:sz="4" w:space="0" w:color="auto"/>
              <w:right w:val="single" w:sz="4" w:space="0" w:color="auto"/>
            </w:tcBorders>
            <w:shd w:val="clear" w:color="auto" w:fill="auto"/>
            <w:vAlign w:val="center"/>
            <w:hideMark/>
          </w:tcPr>
          <w:p w14:paraId="639DCDF8"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Compativle con equipo marca COSMOGAMMA, modelo US10</w:t>
            </w:r>
          </w:p>
        </w:tc>
        <w:tc>
          <w:tcPr>
            <w:tcW w:w="207" w:type="pct"/>
            <w:tcBorders>
              <w:top w:val="nil"/>
              <w:left w:val="nil"/>
              <w:bottom w:val="single" w:sz="4" w:space="0" w:color="auto"/>
              <w:right w:val="single" w:sz="4" w:space="0" w:color="auto"/>
            </w:tcBorders>
            <w:shd w:val="clear" w:color="auto" w:fill="auto"/>
            <w:vAlign w:val="center"/>
            <w:hideMark/>
          </w:tcPr>
          <w:p w14:paraId="37F387B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14AA9BE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891</w:t>
            </w:r>
          </w:p>
        </w:tc>
        <w:tc>
          <w:tcPr>
            <w:tcW w:w="207" w:type="pct"/>
            <w:tcBorders>
              <w:top w:val="nil"/>
              <w:left w:val="nil"/>
              <w:bottom w:val="single" w:sz="4" w:space="0" w:color="auto"/>
              <w:right w:val="single" w:sz="4" w:space="0" w:color="auto"/>
            </w:tcBorders>
            <w:shd w:val="clear" w:color="auto" w:fill="auto"/>
            <w:vAlign w:val="center"/>
            <w:hideMark/>
          </w:tcPr>
          <w:p w14:paraId="702AA7C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0547</w:t>
            </w:r>
          </w:p>
        </w:tc>
        <w:tc>
          <w:tcPr>
            <w:tcW w:w="170" w:type="pct"/>
            <w:tcBorders>
              <w:top w:val="nil"/>
              <w:left w:val="nil"/>
              <w:bottom w:val="single" w:sz="4" w:space="0" w:color="auto"/>
              <w:right w:val="single" w:sz="4" w:space="0" w:color="auto"/>
            </w:tcBorders>
            <w:shd w:val="clear" w:color="auto" w:fill="auto"/>
            <w:vAlign w:val="center"/>
            <w:hideMark/>
          </w:tcPr>
          <w:p w14:paraId="2F73817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7D3A9BF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4C7DC4CB"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TRANSDUCTOR DE 5CM2. PRESENTACION: PIEZA. NUMERO DE CATALOGO: C-27335. PARA SU USO EN EL EQUIPO: ULTRASONIDO TERAPEUTICO, UNIDAD DE. CLAVE: 531.923.0305. MARCA: CHATTANOOGA. MODELO: INTELECT MOBILE ULTRA.</w:t>
            </w:r>
          </w:p>
        </w:tc>
      </w:tr>
      <w:tr w:rsidR="002C1C49" w:rsidRPr="00AC1068" w14:paraId="38E19040" w14:textId="77777777" w:rsidTr="004E6C5B">
        <w:trPr>
          <w:trHeight w:val="33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0BCE32A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lastRenderedPageBreak/>
              <w:t>490</w:t>
            </w:r>
          </w:p>
        </w:tc>
        <w:tc>
          <w:tcPr>
            <w:tcW w:w="686" w:type="pct"/>
            <w:tcBorders>
              <w:top w:val="nil"/>
              <w:left w:val="nil"/>
              <w:bottom w:val="single" w:sz="4" w:space="0" w:color="auto"/>
              <w:right w:val="single" w:sz="4" w:space="0" w:color="auto"/>
            </w:tcBorders>
            <w:shd w:val="clear" w:color="auto" w:fill="auto"/>
            <w:vAlign w:val="center"/>
            <w:hideMark/>
          </w:tcPr>
          <w:p w14:paraId="007B1568"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modelo ATLAN A300</w:t>
            </w:r>
          </w:p>
        </w:tc>
        <w:tc>
          <w:tcPr>
            <w:tcW w:w="207" w:type="pct"/>
            <w:tcBorders>
              <w:top w:val="nil"/>
              <w:left w:val="nil"/>
              <w:bottom w:val="single" w:sz="4" w:space="0" w:color="auto"/>
              <w:right w:val="single" w:sz="4" w:space="0" w:color="auto"/>
            </w:tcBorders>
            <w:shd w:val="clear" w:color="auto" w:fill="auto"/>
            <w:vAlign w:val="center"/>
            <w:hideMark/>
          </w:tcPr>
          <w:p w14:paraId="0CF0E23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1024257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892</w:t>
            </w:r>
          </w:p>
        </w:tc>
        <w:tc>
          <w:tcPr>
            <w:tcW w:w="207" w:type="pct"/>
            <w:tcBorders>
              <w:top w:val="nil"/>
              <w:left w:val="nil"/>
              <w:bottom w:val="single" w:sz="4" w:space="0" w:color="auto"/>
              <w:right w:val="single" w:sz="4" w:space="0" w:color="auto"/>
            </w:tcBorders>
            <w:shd w:val="clear" w:color="auto" w:fill="auto"/>
            <w:vAlign w:val="center"/>
            <w:hideMark/>
          </w:tcPr>
          <w:p w14:paraId="55BEFDE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0074</w:t>
            </w:r>
          </w:p>
        </w:tc>
        <w:tc>
          <w:tcPr>
            <w:tcW w:w="170" w:type="pct"/>
            <w:tcBorders>
              <w:top w:val="nil"/>
              <w:left w:val="nil"/>
              <w:bottom w:val="single" w:sz="4" w:space="0" w:color="auto"/>
              <w:right w:val="single" w:sz="4" w:space="0" w:color="auto"/>
            </w:tcBorders>
            <w:shd w:val="clear" w:color="auto" w:fill="auto"/>
            <w:vAlign w:val="center"/>
            <w:hideMark/>
          </w:tcPr>
          <w:p w14:paraId="1B1F155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1282965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36CEDC2E"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TRAMPA DE AGUA PARA MUESTRA DE GAS. PRESENTACION: PIEZA. NUMERO DE CATALOGO: 6870567. PARA SU USO EN EL EQUIPO: CLAVE 531 053 0356 UNIDAD DE ANESTESIA. MARCA: DRAGER. MODELO: JULIAN.</w:t>
            </w:r>
          </w:p>
        </w:tc>
      </w:tr>
      <w:tr w:rsidR="002C1C49" w:rsidRPr="00AC1068" w14:paraId="6A03F8A7"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4067C24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491</w:t>
            </w:r>
          </w:p>
        </w:tc>
        <w:tc>
          <w:tcPr>
            <w:tcW w:w="686" w:type="pct"/>
            <w:tcBorders>
              <w:top w:val="nil"/>
              <w:left w:val="nil"/>
              <w:bottom w:val="single" w:sz="4" w:space="0" w:color="auto"/>
              <w:right w:val="single" w:sz="4" w:space="0" w:color="auto"/>
            </w:tcBorders>
            <w:shd w:val="clear" w:color="auto" w:fill="auto"/>
            <w:vAlign w:val="center"/>
            <w:hideMark/>
          </w:tcPr>
          <w:p w14:paraId="67955EF5"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modelo ATLAN A300</w:t>
            </w:r>
          </w:p>
        </w:tc>
        <w:tc>
          <w:tcPr>
            <w:tcW w:w="207" w:type="pct"/>
            <w:tcBorders>
              <w:top w:val="nil"/>
              <w:left w:val="nil"/>
              <w:bottom w:val="single" w:sz="4" w:space="0" w:color="auto"/>
              <w:right w:val="single" w:sz="4" w:space="0" w:color="auto"/>
            </w:tcBorders>
            <w:shd w:val="clear" w:color="auto" w:fill="auto"/>
            <w:vAlign w:val="center"/>
            <w:hideMark/>
          </w:tcPr>
          <w:p w14:paraId="6868C12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15C7FC4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892</w:t>
            </w:r>
          </w:p>
        </w:tc>
        <w:tc>
          <w:tcPr>
            <w:tcW w:w="207" w:type="pct"/>
            <w:tcBorders>
              <w:top w:val="nil"/>
              <w:left w:val="nil"/>
              <w:bottom w:val="single" w:sz="4" w:space="0" w:color="auto"/>
              <w:right w:val="single" w:sz="4" w:space="0" w:color="auto"/>
            </w:tcBorders>
            <w:shd w:val="clear" w:color="auto" w:fill="auto"/>
            <w:vAlign w:val="center"/>
            <w:hideMark/>
          </w:tcPr>
          <w:p w14:paraId="3426A96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0173</w:t>
            </w:r>
          </w:p>
        </w:tc>
        <w:tc>
          <w:tcPr>
            <w:tcW w:w="170" w:type="pct"/>
            <w:tcBorders>
              <w:top w:val="nil"/>
              <w:left w:val="nil"/>
              <w:bottom w:val="single" w:sz="4" w:space="0" w:color="auto"/>
              <w:right w:val="single" w:sz="4" w:space="0" w:color="auto"/>
            </w:tcBorders>
            <w:shd w:val="clear" w:color="auto" w:fill="auto"/>
            <w:vAlign w:val="center"/>
            <w:hideMark/>
          </w:tcPr>
          <w:p w14:paraId="4A3CC9C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191695F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02</w:t>
            </w:r>
          </w:p>
        </w:tc>
        <w:tc>
          <w:tcPr>
            <w:tcW w:w="3064" w:type="pct"/>
            <w:tcBorders>
              <w:top w:val="nil"/>
              <w:left w:val="nil"/>
              <w:bottom w:val="single" w:sz="4" w:space="0" w:color="auto"/>
              <w:right w:val="single" w:sz="4" w:space="0" w:color="auto"/>
            </w:tcBorders>
            <w:shd w:val="clear" w:color="auto" w:fill="auto"/>
            <w:vAlign w:val="center"/>
            <w:hideMark/>
          </w:tcPr>
          <w:p w14:paraId="1283EC11"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ADAPTADOR PARA TRAMPA DE AGUA WATERLOCK 2. PRESENTACION: CAJA / 6 PZS. NUMERO DE CATALOGO:.6872128. PARA SU USO EN EL EQUIPO MEDICO: CLAVE 531.053.0356.05.01 ANESTESIA DE ALTA ESPECIALIDAD, UNIDAD DE. MARCA: DRAGER. MODELO: JULIAN.</w:t>
            </w:r>
          </w:p>
        </w:tc>
      </w:tr>
      <w:tr w:rsidR="002C1C49" w:rsidRPr="00AC1068" w14:paraId="71906A33"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35670C8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492</w:t>
            </w:r>
          </w:p>
        </w:tc>
        <w:tc>
          <w:tcPr>
            <w:tcW w:w="686" w:type="pct"/>
            <w:tcBorders>
              <w:top w:val="nil"/>
              <w:left w:val="nil"/>
              <w:bottom w:val="single" w:sz="4" w:space="0" w:color="auto"/>
              <w:right w:val="single" w:sz="4" w:space="0" w:color="auto"/>
            </w:tcBorders>
            <w:shd w:val="clear" w:color="auto" w:fill="auto"/>
            <w:vAlign w:val="center"/>
            <w:hideMark/>
          </w:tcPr>
          <w:p w14:paraId="4D57E25E"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modelo ATLAN A300</w:t>
            </w:r>
          </w:p>
        </w:tc>
        <w:tc>
          <w:tcPr>
            <w:tcW w:w="207" w:type="pct"/>
            <w:tcBorders>
              <w:top w:val="nil"/>
              <w:left w:val="nil"/>
              <w:bottom w:val="single" w:sz="4" w:space="0" w:color="auto"/>
              <w:right w:val="single" w:sz="4" w:space="0" w:color="auto"/>
            </w:tcBorders>
            <w:shd w:val="clear" w:color="auto" w:fill="auto"/>
            <w:vAlign w:val="center"/>
            <w:hideMark/>
          </w:tcPr>
          <w:p w14:paraId="3F9415C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2F134C4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892</w:t>
            </w:r>
          </w:p>
        </w:tc>
        <w:tc>
          <w:tcPr>
            <w:tcW w:w="207" w:type="pct"/>
            <w:tcBorders>
              <w:top w:val="nil"/>
              <w:left w:val="nil"/>
              <w:bottom w:val="single" w:sz="4" w:space="0" w:color="auto"/>
              <w:right w:val="single" w:sz="4" w:space="0" w:color="auto"/>
            </w:tcBorders>
            <w:shd w:val="clear" w:color="auto" w:fill="auto"/>
            <w:vAlign w:val="center"/>
            <w:hideMark/>
          </w:tcPr>
          <w:p w14:paraId="12621E5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0181</w:t>
            </w:r>
          </w:p>
        </w:tc>
        <w:tc>
          <w:tcPr>
            <w:tcW w:w="170" w:type="pct"/>
            <w:tcBorders>
              <w:top w:val="nil"/>
              <w:left w:val="nil"/>
              <w:bottom w:val="single" w:sz="4" w:space="0" w:color="auto"/>
              <w:right w:val="single" w:sz="4" w:space="0" w:color="auto"/>
            </w:tcBorders>
            <w:shd w:val="clear" w:color="auto" w:fill="auto"/>
            <w:vAlign w:val="center"/>
            <w:hideMark/>
          </w:tcPr>
          <w:p w14:paraId="5933456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1EF9562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02</w:t>
            </w:r>
          </w:p>
        </w:tc>
        <w:tc>
          <w:tcPr>
            <w:tcW w:w="3064" w:type="pct"/>
            <w:tcBorders>
              <w:top w:val="nil"/>
              <w:left w:val="nil"/>
              <w:bottom w:val="single" w:sz="4" w:space="0" w:color="auto"/>
              <w:right w:val="single" w:sz="4" w:space="0" w:color="auto"/>
            </w:tcBorders>
            <w:shd w:val="clear" w:color="auto" w:fill="auto"/>
            <w:vAlign w:val="center"/>
            <w:hideMark/>
          </w:tcPr>
          <w:p w14:paraId="5E6C0889"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TRAMPA DE AGUA WATERLOCK2. PRESENTACION</w:t>
            </w:r>
            <w:proofErr w:type="gramStart"/>
            <w:r w:rsidRPr="00AC1068">
              <w:rPr>
                <w:rFonts w:ascii="Arial" w:hAnsi="Arial" w:cs="Arial"/>
                <w:color w:val="000000"/>
                <w:sz w:val="12"/>
                <w:szCs w:val="12"/>
                <w:lang w:val="es-MX" w:eastAsia="es-MX"/>
              </w:rPr>
              <w:t>:.CAJA</w:t>
            </w:r>
            <w:proofErr w:type="gramEnd"/>
            <w:r w:rsidRPr="00AC1068">
              <w:rPr>
                <w:rFonts w:ascii="Arial" w:hAnsi="Arial" w:cs="Arial"/>
                <w:color w:val="000000"/>
                <w:sz w:val="12"/>
                <w:szCs w:val="12"/>
                <w:lang w:val="es-MX" w:eastAsia="es-MX"/>
              </w:rPr>
              <w:t xml:space="preserve"> / 12 PZS. NUMERO DE CATALOGO: 6872130. PARA SU USO EN EL EQUIPO MEDICO: CLAVE 531.053.0356.05.01 ANESTESIA DE ALTA ESPECIALIDAD, UNIDAD DE. MARCA: DRAGER. MODELO: JULIAN.</w:t>
            </w:r>
          </w:p>
        </w:tc>
      </w:tr>
      <w:tr w:rsidR="002C1C49" w:rsidRPr="00AC1068" w14:paraId="21870594"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4C471F1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493</w:t>
            </w:r>
          </w:p>
        </w:tc>
        <w:tc>
          <w:tcPr>
            <w:tcW w:w="686" w:type="pct"/>
            <w:tcBorders>
              <w:top w:val="nil"/>
              <w:left w:val="nil"/>
              <w:bottom w:val="single" w:sz="4" w:space="0" w:color="auto"/>
              <w:right w:val="single" w:sz="4" w:space="0" w:color="auto"/>
            </w:tcBorders>
            <w:shd w:val="clear" w:color="auto" w:fill="auto"/>
            <w:vAlign w:val="center"/>
            <w:hideMark/>
          </w:tcPr>
          <w:p w14:paraId="5F8072DF"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30% de 8FR y 70%de 10FR</w:t>
            </w:r>
          </w:p>
        </w:tc>
        <w:tc>
          <w:tcPr>
            <w:tcW w:w="207" w:type="pct"/>
            <w:tcBorders>
              <w:top w:val="nil"/>
              <w:left w:val="nil"/>
              <w:bottom w:val="single" w:sz="4" w:space="0" w:color="auto"/>
              <w:right w:val="single" w:sz="4" w:space="0" w:color="auto"/>
            </w:tcBorders>
            <w:shd w:val="clear" w:color="auto" w:fill="auto"/>
            <w:vAlign w:val="center"/>
            <w:hideMark/>
          </w:tcPr>
          <w:p w14:paraId="5DC3B3B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37D28A7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893</w:t>
            </w:r>
          </w:p>
        </w:tc>
        <w:tc>
          <w:tcPr>
            <w:tcW w:w="207" w:type="pct"/>
            <w:tcBorders>
              <w:top w:val="nil"/>
              <w:left w:val="nil"/>
              <w:bottom w:val="single" w:sz="4" w:space="0" w:color="auto"/>
              <w:right w:val="single" w:sz="4" w:space="0" w:color="auto"/>
            </w:tcBorders>
            <w:shd w:val="clear" w:color="auto" w:fill="auto"/>
            <w:vAlign w:val="center"/>
            <w:hideMark/>
          </w:tcPr>
          <w:p w14:paraId="2316AAE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0032</w:t>
            </w:r>
          </w:p>
        </w:tc>
        <w:tc>
          <w:tcPr>
            <w:tcW w:w="170" w:type="pct"/>
            <w:tcBorders>
              <w:top w:val="nil"/>
              <w:left w:val="nil"/>
              <w:bottom w:val="single" w:sz="4" w:space="0" w:color="auto"/>
              <w:right w:val="single" w:sz="4" w:space="0" w:color="auto"/>
            </w:tcBorders>
            <w:shd w:val="clear" w:color="auto" w:fill="auto"/>
            <w:vAlign w:val="center"/>
            <w:hideMark/>
          </w:tcPr>
          <w:p w14:paraId="37A8530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4F8673A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740FE9BE"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GUIA O ESTILETE DE ALUMINIO O ACERO INOXIDABLE DE 8 FR. PRESENTACION: PZA. NUMERO DE CATALOGO: S5000N. PARA SU USO EN EL EQUIPO MEDICO: CLAVE 531.191.0391.03.01 CARRO ROJO CON EQUIPO COMPLETO PARA REANIMACION CON DESFIBRILADOR MONITOR MARCAPASO. MARCA: VITAL SIGNS. MODELO: UNICO.</w:t>
            </w:r>
          </w:p>
        </w:tc>
      </w:tr>
      <w:tr w:rsidR="002C1C49" w:rsidRPr="00AC1068" w14:paraId="44488A2F" w14:textId="77777777" w:rsidTr="004E6C5B">
        <w:trPr>
          <w:trHeight w:val="33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53EDB37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500</w:t>
            </w:r>
          </w:p>
        </w:tc>
        <w:tc>
          <w:tcPr>
            <w:tcW w:w="686" w:type="pct"/>
            <w:tcBorders>
              <w:top w:val="nil"/>
              <w:left w:val="nil"/>
              <w:bottom w:val="single" w:sz="4" w:space="0" w:color="auto"/>
              <w:right w:val="single" w:sz="4" w:space="0" w:color="auto"/>
            </w:tcBorders>
            <w:shd w:val="clear" w:color="auto" w:fill="auto"/>
            <w:vAlign w:val="center"/>
            <w:hideMark/>
          </w:tcPr>
          <w:p w14:paraId="6109C420"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modelo ATLAN A300</w:t>
            </w:r>
          </w:p>
        </w:tc>
        <w:tc>
          <w:tcPr>
            <w:tcW w:w="207" w:type="pct"/>
            <w:tcBorders>
              <w:top w:val="nil"/>
              <w:left w:val="nil"/>
              <w:bottom w:val="single" w:sz="4" w:space="0" w:color="auto"/>
              <w:right w:val="single" w:sz="4" w:space="0" w:color="auto"/>
            </w:tcBorders>
            <w:shd w:val="clear" w:color="auto" w:fill="auto"/>
            <w:vAlign w:val="center"/>
            <w:hideMark/>
          </w:tcPr>
          <w:p w14:paraId="4EB5E3C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379</w:t>
            </w:r>
          </w:p>
        </w:tc>
        <w:tc>
          <w:tcPr>
            <w:tcW w:w="204" w:type="pct"/>
            <w:tcBorders>
              <w:top w:val="nil"/>
              <w:left w:val="nil"/>
              <w:bottom w:val="single" w:sz="4" w:space="0" w:color="auto"/>
              <w:right w:val="single" w:sz="4" w:space="0" w:color="auto"/>
            </w:tcBorders>
            <w:shd w:val="clear" w:color="auto" w:fill="auto"/>
            <w:vAlign w:val="center"/>
            <w:hideMark/>
          </w:tcPr>
          <w:p w14:paraId="32F12A0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981</w:t>
            </w:r>
          </w:p>
        </w:tc>
        <w:tc>
          <w:tcPr>
            <w:tcW w:w="207" w:type="pct"/>
            <w:tcBorders>
              <w:top w:val="nil"/>
              <w:left w:val="nil"/>
              <w:bottom w:val="single" w:sz="4" w:space="0" w:color="auto"/>
              <w:right w:val="single" w:sz="4" w:space="0" w:color="auto"/>
            </w:tcBorders>
            <w:shd w:val="clear" w:color="auto" w:fill="auto"/>
            <w:vAlign w:val="center"/>
            <w:hideMark/>
          </w:tcPr>
          <w:p w14:paraId="68E73B3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0084</w:t>
            </w:r>
          </w:p>
        </w:tc>
        <w:tc>
          <w:tcPr>
            <w:tcW w:w="170" w:type="pct"/>
            <w:tcBorders>
              <w:top w:val="nil"/>
              <w:left w:val="nil"/>
              <w:bottom w:val="single" w:sz="4" w:space="0" w:color="auto"/>
              <w:right w:val="single" w:sz="4" w:space="0" w:color="auto"/>
            </w:tcBorders>
            <w:shd w:val="clear" w:color="auto" w:fill="auto"/>
            <w:vAlign w:val="center"/>
            <w:hideMark/>
          </w:tcPr>
          <w:p w14:paraId="09D7AEE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325DD2C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546BBD43"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PIEZA EN "Y" 90 GRADOS CON LUER PARA TOMA DE MUESTRA DE GAS. PRESENTACION: PIEZA. NUMERO DE CATALOGO: 8570060. PARA SU USO EN EL EQUIPO: CLAVE 531 053 0356 UNIDAD DE ANESTESIA. MARCA: DRAGER. MODELO: JULIAN.</w:t>
            </w:r>
          </w:p>
        </w:tc>
      </w:tr>
      <w:tr w:rsidR="002C1C49" w:rsidRPr="00AC1068" w14:paraId="3080A11F" w14:textId="77777777" w:rsidTr="004E6C5B">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2DE9F48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503</w:t>
            </w:r>
          </w:p>
        </w:tc>
        <w:tc>
          <w:tcPr>
            <w:tcW w:w="686" w:type="pct"/>
            <w:tcBorders>
              <w:top w:val="nil"/>
              <w:left w:val="nil"/>
              <w:bottom w:val="single" w:sz="4" w:space="0" w:color="auto"/>
              <w:right w:val="single" w:sz="4" w:space="0" w:color="auto"/>
            </w:tcBorders>
            <w:shd w:val="clear" w:color="auto" w:fill="auto"/>
            <w:vAlign w:val="center"/>
            <w:hideMark/>
          </w:tcPr>
          <w:p w14:paraId="0357D05E"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Metalico color neutro (gris claro o crema), con llave.</w:t>
            </w:r>
          </w:p>
        </w:tc>
        <w:tc>
          <w:tcPr>
            <w:tcW w:w="207" w:type="pct"/>
            <w:tcBorders>
              <w:top w:val="nil"/>
              <w:left w:val="nil"/>
              <w:bottom w:val="single" w:sz="4" w:space="0" w:color="auto"/>
              <w:right w:val="single" w:sz="4" w:space="0" w:color="auto"/>
            </w:tcBorders>
            <w:shd w:val="clear" w:color="auto" w:fill="auto"/>
            <w:vAlign w:val="center"/>
            <w:hideMark/>
          </w:tcPr>
          <w:p w14:paraId="5AE1656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511</w:t>
            </w:r>
          </w:p>
        </w:tc>
        <w:tc>
          <w:tcPr>
            <w:tcW w:w="204" w:type="pct"/>
            <w:tcBorders>
              <w:top w:val="nil"/>
              <w:left w:val="nil"/>
              <w:bottom w:val="single" w:sz="4" w:space="0" w:color="auto"/>
              <w:right w:val="single" w:sz="4" w:space="0" w:color="auto"/>
            </w:tcBorders>
            <w:shd w:val="clear" w:color="auto" w:fill="auto"/>
            <w:vAlign w:val="center"/>
            <w:hideMark/>
          </w:tcPr>
          <w:p w14:paraId="13FB6C7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076</w:t>
            </w:r>
          </w:p>
        </w:tc>
        <w:tc>
          <w:tcPr>
            <w:tcW w:w="207" w:type="pct"/>
            <w:tcBorders>
              <w:top w:val="nil"/>
              <w:left w:val="nil"/>
              <w:bottom w:val="single" w:sz="4" w:space="0" w:color="auto"/>
              <w:right w:val="single" w:sz="4" w:space="0" w:color="auto"/>
            </w:tcBorders>
            <w:shd w:val="clear" w:color="auto" w:fill="auto"/>
            <w:vAlign w:val="center"/>
            <w:hideMark/>
          </w:tcPr>
          <w:p w14:paraId="2F7DFC5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0336</w:t>
            </w:r>
          </w:p>
        </w:tc>
        <w:tc>
          <w:tcPr>
            <w:tcW w:w="170" w:type="pct"/>
            <w:tcBorders>
              <w:top w:val="nil"/>
              <w:left w:val="nil"/>
              <w:bottom w:val="single" w:sz="4" w:space="0" w:color="auto"/>
              <w:right w:val="single" w:sz="4" w:space="0" w:color="auto"/>
            </w:tcBorders>
            <w:shd w:val="clear" w:color="auto" w:fill="auto"/>
            <w:vAlign w:val="center"/>
            <w:hideMark/>
          </w:tcPr>
          <w:p w14:paraId="0F462B9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1201EF4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6F447670"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ARCHIVERO METALICO DE 4 GAVETAS TAMANO OFICIO ML.</w:t>
            </w:r>
          </w:p>
        </w:tc>
      </w:tr>
      <w:tr w:rsidR="002C1C49" w:rsidRPr="00AC1068" w14:paraId="42707CFE" w14:textId="77777777" w:rsidTr="004E6C5B">
        <w:trPr>
          <w:trHeight w:val="82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51B1F49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504</w:t>
            </w:r>
          </w:p>
        </w:tc>
        <w:tc>
          <w:tcPr>
            <w:tcW w:w="686" w:type="pct"/>
            <w:tcBorders>
              <w:top w:val="nil"/>
              <w:left w:val="nil"/>
              <w:bottom w:val="single" w:sz="4" w:space="0" w:color="auto"/>
              <w:right w:val="single" w:sz="4" w:space="0" w:color="auto"/>
            </w:tcBorders>
            <w:shd w:val="clear" w:color="auto" w:fill="auto"/>
            <w:vAlign w:val="center"/>
            <w:hideMark/>
          </w:tcPr>
          <w:p w14:paraId="3301D00D"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De dos o tres cajones (al menos uno con llave), de los cuales al menos uno grande para archivar documentos. Material MDF, con medidas de 40cm de ancho, 47cm de fondo </w:t>
            </w:r>
            <w:proofErr w:type="gramStart"/>
            <w:r w:rsidRPr="00AC1068">
              <w:rPr>
                <w:rFonts w:ascii="Arial" w:hAnsi="Arial" w:cs="Arial"/>
                <w:color w:val="000000"/>
                <w:sz w:val="12"/>
                <w:szCs w:val="12"/>
                <w:lang w:val="es-MX" w:eastAsia="es-MX"/>
              </w:rPr>
              <w:t>y  57</w:t>
            </w:r>
            <w:proofErr w:type="gramEnd"/>
            <w:r w:rsidRPr="00AC1068">
              <w:rPr>
                <w:rFonts w:ascii="Arial" w:hAnsi="Arial" w:cs="Arial"/>
                <w:color w:val="000000"/>
                <w:sz w:val="12"/>
                <w:szCs w:val="12"/>
                <w:lang w:val="es-MX" w:eastAsia="es-MX"/>
              </w:rPr>
              <w:t>cm de alto. Con ruedas.</w:t>
            </w:r>
          </w:p>
        </w:tc>
        <w:tc>
          <w:tcPr>
            <w:tcW w:w="207" w:type="pct"/>
            <w:tcBorders>
              <w:top w:val="nil"/>
              <w:left w:val="nil"/>
              <w:bottom w:val="single" w:sz="4" w:space="0" w:color="auto"/>
              <w:right w:val="single" w:sz="4" w:space="0" w:color="auto"/>
            </w:tcBorders>
            <w:shd w:val="clear" w:color="auto" w:fill="auto"/>
            <w:vAlign w:val="center"/>
            <w:hideMark/>
          </w:tcPr>
          <w:p w14:paraId="6797523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511</w:t>
            </w:r>
          </w:p>
        </w:tc>
        <w:tc>
          <w:tcPr>
            <w:tcW w:w="204" w:type="pct"/>
            <w:tcBorders>
              <w:top w:val="nil"/>
              <w:left w:val="nil"/>
              <w:bottom w:val="single" w:sz="4" w:space="0" w:color="auto"/>
              <w:right w:val="single" w:sz="4" w:space="0" w:color="auto"/>
            </w:tcBorders>
            <w:shd w:val="clear" w:color="auto" w:fill="auto"/>
            <w:vAlign w:val="center"/>
            <w:hideMark/>
          </w:tcPr>
          <w:p w14:paraId="333A23D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076</w:t>
            </w:r>
          </w:p>
        </w:tc>
        <w:tc>
          <w:tcPr>
            <w:tcW w:w="207" w:type="pct"/>
            <w:tcBorders>
              <w:top w:val="nil"/>
              <w:left w:val="nil"/>
              <w:bottom w:val="single" w:sz="4" w:space="0" w:color="auto"/>
              <w:right w:val="single" w:sz="4" w:space="0" w:color="auto"/>
            </w:tcBorders>
            <w:shd w:val="clear" w:color="auto" w:fill="auto"/>
            <w:vAlign w:val="center"/>
            <w:hideMark/>
          </w:tcPr>
          <w:p w14:paraId="587D750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0211</w:t>
            </w:r>
          </w:p>
        </w:tc>
        <w:tc>
          <w:tcPr>
            <w:tcW w:w="170" w:type="pct"/>
            <w:tcBorders>
              <w:top w:val="nil"/>
              <w:left w:val="nil"/>
              <w:bottom w:val="single" w:sz="4" w:space="0" w:color="auto"/>
              <w:right w:val="single" w:sz="4" w:space="0" w:color="auto"/>
            </w:tcBorders>
            <w:shd w:val="clear" w:color="auto" w:fill="auto"/>
            <w:vAlign w:val="center"/>
            <w:hideMark/>
          </w:tcPr>
          <w:p w14:paraId="5FFF4E6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6070B75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5F36553A"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ARCHIVERO DE MADERA DE 2 </w:t>
            </w:r>
            <w:proofErr w:type="gramStart"/>
            <w:r w:rsidRPr="00AC1068">
              <w:rPr>
                <w:rFonts w:ascii="Arial" w:hAnsi="Arial" w:cs="Arial"/>
                <w:color w:val="000000"/>
                <w:sz w:val="12"/>
                <w:szCs w:val="12"/>
                <w:lang w:val="es-MX" w:eastAsia="es-MX"/>
              </w:rPr>
              <w:t>GA-VETAS</w:t>
            </w:r>
            <w:proofErr w:type="gramEnd"/>
            <w:r w:rsidRPr="00AC1068">
              <w:rPr>
                <w:rFonts w:ascii="Arial" w:hAnsi="Arial" w:cs="Arial"/>
                <w:color w:val="000000"/>
                <w:sz w:val="12"/>
                <w:szCs w:val="12"/>
                <w:lang w:val="es-MX" w:eastAsia="es-MX"/>
              </w:rPr>
              <w:t xml:space="preserve"> TAMA\O OFICIO.</w:t>
            </w:r>
          </w:p>
        </w:tc>
      </w:tr>
      <w:tr w:rsidR="002C1C49" w:rsidRPr="00AC1068" w14:paraId="3CAF39FE" w14:textId="77777777" w:rsidTr="004E6C5B">
        <w:trPr>
          <w:trHeight w:val="115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7077FDD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506</w:t>
            </w:r>
          </w:p>
        </w:tc>
        <w:tc>
          <w:tcPr>
            <w:tcW w:w="686" w:type="pct"/>
            <w:tcBorders>
              <w:top w:val="nil"/>
              <w:left w:val="nil"/>
              <w:bottom w:val="single" w:sz="4" w:space="0" w:color="auto"/>
              <w:right w:val="single" w:sz="4" w:space="0" w:color="auto"/>
            </w:tcBorders>
            <w:shd w:val="clear" w:color="auto" w:fill="auto"/>
            <w:vAlign w:val="center"/>
            <w:hideMark/>
          </w:tcPr>
          <w:p w14:paraId="46519AE3"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Con estructura metalica cuadrada, con base de 120x75x75 cm (+/- 10%) con dos cajones con llave (uno pequeño y uno grande para archivar documentos). Cubierta de MDF o similar, de colores claros, los cuales podran ser eleguidos por las areas usuarias mediante confirmacion por correo electronico. </w:t>
            </w:r>
          </w:p>
        </w:tc>
        <w:tc>
          <w:tcPr>
            <w:tcW w:w="207" w:type="pct"/>
            <w:tcBorders>
              <w:top w:val="nil"/>
              <w:left w:val="nil"/>
              <w:bottom w:val="single" w:sz="4" w:space="0" w:color="auto"/>
              <w:right w:val="single" w:sz="4" w:space="0" w:color="auto"/>
            </w:tcBorders>
            <w:shd w:val="clear" w:color="auto" w:fill="auto"/>
            <w:vAlign w:val="center"/>
            <w:hideMark/>
          </w:tcPr>
          <w:p w14:paraId="43AFCD7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511</w:t>
            </w:r>
          </w:p>
        </w:tc>
        <w:tc>
          <w:tcPr>
            <w:tcW w:w="204" w:type="pct"/>
            <w:tcBorders>
              <w:top w:val="nil"/>
              <w:left w:val="nil"/>
              <w:bottom w:val="single" w:sz="4" w:space="0" w:color="auto"/>
              <w:right w:val="single" w:sz="4" w:space="0" w:color="auto"/>
            </w:tcBorders>
            <w:shd w:val="clear" w:color="auto" w:fill="auto"/>
            <w:vAlign w:val="center"/>
            <w:hideMark/>
          </w:tcPr>
          <w:p w14:paraId="4A69D6E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339</w:t>
            </w:r>
          </w:p>
        </w:tc>
        <w:tc>
          <w:tcPr>
            <w:tcW w:w="207" w:type="pct"/>
            <w:tcBorders>
              <w:top w:val="nil"/>
              <w:left w:val="nil"/>
              <w:bottom w:val="single" w:sz="4" w:space="0" w:color="auto"/>
              <w:right w:val="single" w:sz="4" w:space="0" w:color="auto"/>
            </w:tcBorders>
            <w:shd w:val="clear" w:color="auto" w:fill="auto"/>
            <w:vAlign w:val="center"/>
            <w:hideMark/>
          </w:tcPr>
          <w:p w14:paraId="5966F84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1170</w:t>
            </w:r>
          </w:p>
        </w:tc>
        <w:tc>
          <w:tcPr>
            <w:tcW w:w="170" w:type="pct"/>
            <w:tcBorders>
              <w:top w:val="nil"/>
              <w:left w:val="nil"/>
              <w:bottom w:val="single" w:sz="4" w:space="0" w:color="auto"/>
              <w:right w:val="single" w:sz="4" w:space="0" w:color="auto"/>
            </w:tcBorders>
            <w:shd w:val="clear" w:color="auto" w:fill="auto"/>
            <w:vAlign w:val="center"/>
            <w:hideMark/>
          </w:tcPr>
          <w:p w14:paraId="5E4F556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248CC85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47EF26C5"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ESCRITORIO SECRETARIAL.</w:t>
            </w:r>
          </w:p>
        </w:tc>
      </w:tr>
      <w:tr w:rsidR="002C1C49" w:rsidRPr="00AC1068" w14:paraId="7299DA37" w14:textId="77777777" w:rsidTr="004E6C5B">
        <w:trPr>
          <w:trHeight w:val="66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2950AAB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514</w:t>
            </w:r>
          </w:p>
        </w:tc>
        <w:tc>
          <w:tcPr>
            <w:tcW w:w="686" w:type="pct"/>
            <w:tcBorders>
              <w:top w:val="nil"/>
              <w:left w:val="nil"/>
              <w:bottom w:val="single" w:sz="4" w:space="0" w:color="auto"/>
              <w:right w:val="single" w:sz="4" w:space="0" w:color="auto"/>
            </w:tcBorders>
            <w:shd w:val="clear" w:color="auto" w:fill="auto"/>
            <w:vAlign w:val="center"/>
            <w:hideMark/>
          </w:tcPr>
          <w:p w14:paraId="16B2792A"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Silla acolchada en la base con respaldo tipo malla con soporte lumbar, con descansabrazos y respaldo medio o alto (con soporte en la cabeza), con base rodable en forma de estrella. Color negro. </w:t>
            </w:r>
          </w:p>
        </w:tc>
        <w:tc>
          <w:tcPr>
            <w:tcW w:w="207" w:type="pct"/>
            <w:tcBorders>
              <w:top w:val="nil"/>
              <w:left w:val="nil"/>
              <w:bottom w:val="single" w:sz="4" w:space="0" w:color="auto"/>
              <w:right w:val="single" w:sz="4" w:space="0" w:color="auto"/>
            </w:tcBorders>
            <w:shd w:val="clear" w:color="auto" w:fill="auto"/>
            <w:vAlign w:val="center"/>
            <w:hideMark/>
          </w:tcPr>
          <w:p w14:paraId="57DF00B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511</w:t>
            </w:r>
          </w:p>
        </w:tc>
        <w:tc>
          <w:tcPr>
            <w:tcW w:w="204" w:type="pct"/>
            <w:tcBorders>
              <w:top w:val="nil"/>
              <w:left w:val="nil"/>
              <w:bottom w:val="single" w:sz="4" w:space="0" w:color="auto"/>
              <w:right w:val="single" w:sz="4" w:space="0" w:color="auto"/>
            </w:tcBorders>
            <w:shd w:val="clear" w:color="auto" w:fill="auto"/>
            <w:vAlign w:val="center"/>
            <w:hideMark/>
          </w:tcPr>
          <w:p w14:paraId="212A8E9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814</w:t>
            </w:r>
          </w:p>
        </w:tc>
        <w:tc>
          <w:tcPr>
            <w:tcW w:w="207" w:type="pct"/>
            <w:tcBorders>
              <w:top w:val="nil"/>
              <w:left w:val="nil"/>
              <w:bottom w:val="single" w:sz="4" w:space="0" w:color="auto"/>
              <w:right w:val="single" w:sz="4" w:space="0" w:color="auto"/>
            </w:tcBorders>
            <w:shd w:val="clear" w:color="auto" w:fill="auto"/>
            <w:vAlign w:val="center"/>
            <w:hideMark/>
          </w:tcPr>
          <w:p w14:paraId="78AD469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0333</w:t>
            </w:r>
          </w:p>
        </w:tc>
        <w:tc>
          <w:tcPr>
            <w:tcW w:w="170" w:type="pct"/>
            <w:tcBorders>
              <w:top w:val="nil"/>
              <w:left w:val="nil"/>
              <w:bottom w:val="single" w:sz="4" w:space="0" w:color="auto"/>
              <w:right w:val="single" w:sz="4" w:space="0" w:color="auto"/>
            </w:tcBorders>
            <w:shd w:val="clear" w:color="auto" w:fill="auto"/>
            <w:vAlign w:val="center"/>
            <w:hideMark/>
          </w:tcPr>
          <w:p w14:paraId="2A79115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019B7A1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44A7C0BD"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SILLA EJECUTIVA: LINEA ITALIANA.</w:t>
            </w:r>
          </w:p>
        </w:tc>
      </w:tr>
      <w:tr w:rsidR="002C1C49" w:rsidRPr="00AC1068" w14:paraId="3E48EF2B" w14:textId="77777777" w:rsidTr="004E6C5B">
        <w:trPr>
          <w:trHeight w:val="115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1355673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515</w:t>
            </w:r>
          </w:p>
        </w:tc>
        <w:tc>
          <w:tcPr>
            <w:tcW w:w="686" w:type="pct"/>
            <w:tcBorders>
              <w:top w:val="nil"/>
              <w:left w:val="nil"/>
              <w:bottom w:val="single" w:sz="4" w:space="0" w:color="auto"/>
              <w:right w:val="single" w:sz="4" w:space="0" w:color="auto"/>
            </w:tcBorders>
            <w:shd w:val="clear" w:color="auto" w:fill="auto"/>
            <w:vAlign w:val="center"/>
            <w:hideMark/>
          </w:tcPr>
          <w:p w14:paraId="4E649C57"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Estructura metalica, color negro o verde bandera (institucional), con respaldo soldado o fijado a la estructura metalica, la cual no se debe desprender de la estructura con uso rudo al levantar, desapilar o mover la silla. La estructura metalica debe soportar 90kg sin abrirse o deformarse las patas inferiores de la silla.</w:t>
            </w:r>
          </w:p>
        </w:tc>
        <w:tc>
          <w:tcPr>
            <w:tcW w:w="207" w:type="pct"/>
            <w:tcBorders>
              <w:top w:val="nil"/>
              <w:left w:val="nil"/>
              <w:bottom w:val="single" w:sz="4" w:space="0" w:color="auto"/>
              <w:right w:val="single" w:sz="4" w:space="0" w:color="auto"/>
            </w:tcBorders>
            <w:shd w:val="clear" w:color="auto" w:fill="auto"/>
            <w:vAlign w:val="center"/>
            <w:hideMark/>
          </w:tcPr>
          <w:p w14:paraId="04CE91C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511</w:t>
            </w:r>
          </w:p>
        </w:tc>
        <w:tc>
          <w:tcPr>
            <w:tcW w:w="204" w:type="pct"/>
            <w:tcBorders>
              <w:top w:val="nil"/>
              <w:left w:val="nil"/>
              <w:bottom w:val="single" w:sz="4" w:space="0" w:color="auto"/>
              <w:right w:val="single" w:sz="4" w:space="0" w:color="auto"/>
            </w:tcBorders>
            <w:shd w:val="clear" w:color="auto" w:fill="auto"/>
            <w:vAlign w:val="center"/>
            <w:hideMark/>
          </w:tcPr>
          <w:p w14:paraId="03BAF61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814</w:t>
            </w:r>
          </w:p>
        </w:tc>
        <w:tc>
          <w:tcPr>
            <w:tcW w:w="207" w:type="pct"/>
            <w:tcBorders>
              <w:top w:val="nil"/>
              <w:left w:val="nil"/>
              <w:bottom w:val="single" w:sz="4" w:space="0" w:color="auto"/>
              <w:right w:val="single" w:sz="4" w:space="0" w:color="auto"/>
            </w:tcBorders>
            <w:shd w:val="clear" w:color="auto" w:fill="auto"/>
            <w:vAlign w:val="center"/>
            <w:hideMark/>
          </w:tcPr>
          <w:p w14:paraId="367F29F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0366</w:t>
            </w:r>
          </w:p>
        </w:tc>
        <w:tc>
          <w:tcPr>
            <w:tcW w:w="170" w:type="pct"/>
            <w:tcBorders>
              <w:top w:val="nil"/>
              <w:left w:val="nil"/>
              <w:bottom w:val="single" w:sz="4" w:space="0" w:color="auto"/>
              <w:right w:val="single" w:sz="4" w:space="0" w:color="auto"/>
            </w:tcBorders>
            <w:shd w:val="clear" w:color="auto" w:fill="auto"/>
            <w:vAlign w:val="center"/>
            <w:hideMark/>
          </w:tcPr>
          <w:p w14:paraId="477ACF1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4D685D3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37CC93A5"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SILLA FIJA ACOJINADA APILABLE.</w:t>
            </w:r>
          </w:p>
        </w:tc>
      </w:tr>
      <w:tr w:rsidR="002C1C49" w:rsidRPr="00AC1068" w14:paraId="1B2ABAA5" w14:textId="77777777" w:rsidTr="004E6C5B">
        <w:trPr>
          <w:trHeight w:val="66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0F0C106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516</w:t>
            </w:r>
          </w:p>
        </w:tc>
        <w:tc>
          <w:tcPr>
            <w:tcW w:w="686" w:type="pct"/>
            <w:tcBorders>
              <w:top w:val="nil"/>
              <w:left w:val="nil"/>
              <w:bottom w:val="single" w:sz="4" w:space="0" w:color="auto"/>
              <w:right w:val="single" w:sz="4" w:space="0" w:color="auto"/>
            </w:tcBorders>
            <w:shd w:val="clear" w:color="auto" w:fill="auto"/>
            <w:vAlign w:val="center"/>
            <w:hideMark/>
          </w:tcPr>
          <w:p w14:paraId="5CDCFEDA"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Silla acolchada en la base con respaldo tipo malla con soporte lumbar, con descansabrazos suabe y respaldo medio, con base rodable en forma de estrella. Color negro. </w:t>
            </w:r>
          </w:p>
        </w:tc>
        <w:tc>
          <w:tcPr>
            <w:tcW w:w="207" w:type="pct"/>
            <w:tcBorders>
              <w:top w:val="nil"/>
              <w:left w:val="nil"/>
              <w:bottom w:val="single" w:sz="4" w:space="0" w:color="auto"/>
              <w:right w:val="single" w:sz="4" w:space="0" w:color="auto"/>
            </w:tcBorders>
            <w:shd w:val="clear" w:color="auto" w:fill="auto"/>
            <w:vAlign w:val="center"/>
            <w:hideMark/>
          </w:tcPr>
          <w:p w14:paraId="2529D21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511</w:t>
            </w:r>
          </w:p>
        </w:tc>
        <w:tc>
          <w:tcPr>
            <w:tcW w:w="204" w:type="pct"/>
            <w:tcBorders>
              <w:top w:val="nil"/>
              <w:left w:val="nil"/>
              <w:bottom w:val="single" w:sz="4" w:space="0" w:color="auto"/>
              <w:right w:val="single" w:sz="4" w:space="0" w:color="auto"/>
            </w:tcBorders>
            <w:shd w:val="clear" w:color="auto" w:fill="auto"/>
            <w:vAlign w:val="center"/>
            <w:hideMark/>
          </w:tcPr>
          <w:p w14:paraId="506D1DC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814</w:t>
            </w:r>
          </w:p>
        </w:tc>
        <w:tc>
          <w:tcPr>
            <w:tcW w:w="207" w:type="pct"/>
            <w:tcBorders>
              <w:top w:val="nil"/>
              <w:left w:val="nil"/>
              <w:bottom w:val="single" w:sz="4" w:space="0" w:color="auto"/>
              <w:right w:val="single" w:sz="4" w:space="0" w:color="auto"/>
            </w:tcBorders>
            <w:shd w:val="clear" w:color="auto" w:fill="auto"/>
            <w:vAlign w:val="center"/>
            <w:hideMark/>
          </w:tcPr>
          <w:p w14:paraId="051C7DA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0515</w:t>
            </w:r>
          </w:p>
        </w:tc>
        <w:tc>
          <w:tcPr>
            <w:tcW w:w="170" w:type="pct"/>
            <w:tcBorders>
              <w:top w:val="nil"/>
              <w:left w:val="nil"/>
              <w:bottom w:val="single" w:sz="4" w:space="0" w:color="auto"/>
              <w:right w:val="single" w:sz="4" w:space="0" w:color="auto"/>
            </w:tcBorders>
            <w:shd w:val="clear" w:color="auto" w:fill="auto"/>
            <w:vAlign w:val="center"/>
            <w:hideMark/>
          </w:tcPr>
          <w:p w14:paraId="310DADD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74D2C4B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54D2198B"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SILLA OPERATIVA, NEUMATICA, FRENTE 53 CMS., FONDO 62 CMS., ALTURA 88 (101) CMS., ACABADO TELA LINEA FLORENCIA SPRINS COLORS, COLOR RAVEN FLO4.</w:t>
            </w:r>
          </w:p>
        </w:tc>
      </w:tr>
      <w:tr w:rsidR="002C1C49" w:rsidRPr="00AC1068" w14:paraId="21941E86"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51471AE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525</w:t>
            </w:r>
          </w:p>
        </w:tc>
        <w:tc>
          <w:tcPr>
            <w:tcW w:w="686" w:type="pct"/>
            <w:tcBorders>
              <w:top w:val="nil"/>
              <w:left w:val="nil"/>
              <w:bottom w:val="single" w:sz="4" w:space="0" w:color="auto"/>
              <w:right w:val="single" w:sz="4" w:space="0" w:color="auto"/>
            </w:tcBorders>
            <w:shd w:val="clear" w:color="auto" w:fill="auto"/>
            <w:vAlign w:val="center"/>
            <w:hideMark/>
          </w:tcPr>
          <w:p w14:paraId="2FE06E15"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Mesa plegable transportable para uso en estudios de papanicolaou.</w:t>
            </w:r>
          </w:p>
        </w:tc>
        <w:tc>
          <w:tcPr>
            <w:tcW w:w="207" w:type="pct"/>
            <w:tcBorders>
              <w:top w:val="nil"/>
              <w:left w:val="nil"/>
              <w:bottom w:val="single" w:sz="4" w:space="0" w:color="auto"/>
              <w:right w:val="single" w:sz="4" w:space="0" w:color="auto"/>
            </w:tcBorders>
            <w:shd w:val="clear" w:color="auto" w:fill="auto"/>
            <w:vAlign w:val="center"/>
            <w:hideMark/>
          </w:tcPr>
          <w:p w14:paraId="4FEBE4C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513</w:t>
            </w:r>
          </w:p>
        </w:tc>
        <w:tc>
          <w:tcPr>
            <w:tcW w:w="204" w:type="pct"/>
            <w:tcBorders>
              <w:top w:val="nil"/>
              <w:left w:val="nil"/>
              <w:bottom w:val="single" w:sz="4" w:space="0" w:color="auto"/>
              <w:right w:val="single" w:sz="4" w:space="0" w:color="auto"/>
            </w:tcBorders>
            <w:shd w:val="clear" w:color="auto" w:fill="auto"/>
            <w:vAlign w:val="center"/>
            <w:hideMark/>
          </w:tcPr>
          <w:p w14:paraId="27B3CB1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621</w:t>
            </w:r>
          </w:p>
        </w:tc>
        <w:tc>
          <w:tcPr>
            <w:tcW w:w="207" w:type="pct"/>
            <w:tcBorders>
              <w:top w:val="nil"/>
              <w:left w:val="nil"/>
              <w:bottom w:val="single" w:sz="4" w:space="0" w:color="auto"/>
              <w:right w:val="single" w:sz="4" w:space="0" w:color="auto"/>
            </w:tcBorders>
            <w:shd w:val="clear" w:color="auto" w:fill="auto"/>
            <w:vAlign w:val="center"/>
            <w:hideMark/>
          </w:tcPr>
          <w:p w14:paraId="3783A27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1306</w:t>
            </w:r>
          </w:p>
        </w:tc>
        <w:tc>
          <w:tcPr>
            <w:tcW w:w="170" w:type="pct"/>
            <w:tcBorders>
              <w:top w:val="nil"/>
              <w:left w:val="nil"/>
              <w:bottom w:val="single" w:sz="4" w:space="0" w:color="auto"/>
              <w:right w:val="single" w:sz="4" w:space="0" w:color="auto"/>
            </w:tcBorders>
            <w:shd w:val="clear" w:color="auto" w:fill="auto"/>
            <w:vAlign w:val="center"/>
            <w:hideMark/>
          </w:tcPr>
          <w:p w14:paraId="4FFCE9B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349F626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618E0CF6"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MESA PARA EXPLORACION UNIVERSAL. DE 180 X 56 X 80 CM ESTRUCTURA CAJONES CON JALADERAS INTEGRADAS DESPACHADOR DE PAPEL Y CUBIERTA CON CABECERA AJUSTABLE DE ACERO PINTADO COLOR ARENA PIERNERAS DE ALUMINIO O ACERO CROMADO COLCHONETA FORRADA EN VINILO COLORNEGRO REGATONES AJUSTABLES DE ALUMINIO.</w:t>
            </w:r>
          </w:p>
        </w:tc>
      </w:tr>
      <w:tr w:rsidR="002C1C49" w:rsidRPr="00AC1068" w14:paraId="7FD33F51" w14:textId="77777777" w:rsidTr="004E6C5B">
        <w:trPr>
          <w:trHeight w:val="82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4A63B66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lastRenderedPageBreak/>
              <w:t>537</w:t>
            </w:r>
          </w:p>
        </w:tc>
        <w:tc>
          <w:tcPr>
            <w:tcW w:w="686" w:type="pct"/>
            <w:tcBorders>
              <w:top w:val="nil"/>
              <w:left w:val="nil"/>
              <w:bottom w:val="single" w:sz="4" w:space="0" w:color="auto"/>
              <w:right w:val="single" w:sz="4" w:space="0" w:color="auto"/>
            </w:tcBorders>
            <w:shd w:val="clear" w:color="auto" w:fill="auto"/>
            <w:vAlign w:val="center"/>
            <w:hideMark/>
          </w:tcPr>
          <w:p w14:paraId="6E5937FA"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Carro para trasporte de charolas de alimentos dentro de las areas del hospital, el cual deberá de tener estabilidad con peso maximo de 70kg, de material resistente al calor y con ruedas de uso rudo de un diametro minimo de a 10cm +/- 20%.</w:t>
            </w:r>
          </w:p>
        </w:tc>
        <w:tc>
          <w:tcPr>
            <w:tcW w:w="207" w:type="pct"/>
            <w:tcBorders>
              <w:top w:val="nil"/>
              <w:left w:val="nil"/>
              <w:bottom w:val="single" w:sz="4" w:space="0" w:color="auto"/>
              <w:right w:val="single" w:sz="4" w:space="0" w:color="auto"/>
            </w:tcBorders>
            <w:shd w:val="clear" w:color="auto" w:fill="auto"/>
            <w:vAlign w:val="center"/>
            <w:hideMark/>
          </w:tcPr>
          <w:p w14:paraId="6FC5524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517</w:t>
            </w:r>
          </w:p>
        </w:tc>
        <w:tc>
          <w:tcPr>
            <w:tcW w:w="204" w:type="pct"/>
            <w:tcBorders>
              <w:top w:val="nil"/>
              <w:left w:val="nil"/>
              <w:bottom w:val="single" w:sz="4" w:space="0" w:color="auto"/>
              <w:right w:val="single" w:sz="4" w:space="0" w:color="auto"/>
            </w:tcBorders>
            <w:shd w:val="clear" w:color="auto" w:fill="auto"/>
            <w:vAlign w:val="center"/>
            <w:hideMark/>
          </w:tcPr>
          <w:p w14:paraId="7FF158C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256</w:t>
            </w:r>
          </w:p>
        </w:tc>
        <w:tc>
          <w:tcPr>
            <w:tcW w:w="207" w:type="pct"/>
            <w:tcBorders>
              <w:top w:val="nil"/>
              <w:left w:val="nil"/>
              <w:bottom w:val="single" w:sz="4" w:space="0" w:color="auto"/>
              <w:right w:val="single" w:sz="4" w:space="0" w:color="auto"/>
            </w:tcBorders>
            <w:shd w:val="clear" w:color="auto" w:fill="auto"/>
            <w:vAlign w:val="center"/>
            <w:hideMark/>
          </w:tcPr>
          <w:p w14:paraId="68E6FFE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0244</w:t>
            </w:r>
          </w:p>
        </w:tc>
        <w:tc>
          <w:tcPr>
            <w:tcW w:w="170" w:type="pct"/>
            <w:tcBorders>
              <w:top w:val="nil"/>
              <w:left w:val="nil"/>
              <w:bottom w:val="single" w:sz="4" w:space="0" w:color="auto"/>
              <w:right w:val="single" w:sz="4" w:space="0" w:color="auto"/>
            </w:tcBorders>
            <w:shd w:val="clear" w:color="auto" w:fill="auto"/>
            <w:vAlign w:val="center"/>
            <w:hideMark/>
          </w:tcPr>
          <w:p w14:paraId="00F3999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1C57B51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6BCBADB1"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CARRO SERVICIO CROMADO 3 NIVELES C/RUEDAS. *** PARA USO EXCLUSIVO DE LA DIRECCION GENERAL***</w:t>
            </w:r>
          </w:p>
        </w:tc>
      </w:tr>
      <w:tr w:rsidR="002C1C49" w:rsidRPr="00AC1068" w14:paraId="7B53E009"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6631111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539</w:t>
            </w:r>
          </w:p>
        </w:tc>
        <w:tc>
          <w:tcPr>
            <w:tcW w:w="686" w:type="pct"/>
            <w:tcBorders>
              <w:top w:val="nil"/>
              <w:left w:val="nil"/>
              <w:bottom w:val="single" w:sz="4" w:space="0" w:color="auto"/>
              <w:right w:val="single" w:sz="4" w:space="0" w:color="auto"/>
            </w:tcBorders>
            <w:shd w:val="clear" w:color="auto" w:fill="auto"/>
            <w:vAlign w:val="center"/>
            <w:hideMark/>
          </w:tcPr>
          <w:p w14:paraId="036A8E22"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Toda la estructura, cuerpo y asientos en acero con acabado cromado, sin piezas plasticas, sin </w:t>
            </w:r>
            <w:proofErr w:type="gramStart"/>
            <w:r w:rsidRPr="00AC1068">
              <w:rPr>
                <w:rFonts w:ascii="Arial" w:hAnsi="Arial" w:cs="Arial"/>
                <w:color w:val="000000"/>
                <w:sz w:val="12"/>
                <w:szCs w:val="12"/>
                <w:lang w:val="es-MX" w:eastAsia="es-MX"/>
              </w:rPr>
              <w:t>descansa brazos</w:t>
            </w:r>
            <w:proofErr w:type="gramEnd"/>
            <w:r w:rsidRPr="00AC1068">
              <w:rPr>
                <w:rFonts w:ascii="Arial" w:hAnsi="Arial" w:cs="Arial"/>
                <w:color w:val="000000"/>
                <w:sz w:val="12"/>
                <w:szCs w:val="12"/>
                <w:lang w:val="es-MX" w:eastAsia="es-MX"/>
              </w:rPr>
              <w:t xml:space="preserve">. Se deben entregar armadas. </w:t>
            </w:r>
          </w:p>
        </w:tc>
        <w:tc>
          <w:tcPr>
            <w:tcW w:w="207" w:type="pct"/>
            <w:tcBorders>
              <w:top w:val="nil"/>
              <w:left w:val="nil"/>
              <w:bottom w:val="single" w:sz="4" w:space="0" w:color="auto"/>
              <w:right w:val="single" w:sz="4" w:space="0" w:color="auto"/>
            </w:tcBorders>
            <w:shd w:val="clear" w:color="auto" w:fill="auto"/>
            <w:vAlign w:val="center"/>
            <w:hideMark/>
          </w:tcPr>
          <w:p w14:paraId="29DB66D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519</w:t>
            </w:r>
          </w:p>
        </w:tc>
        <w:tc>
          <w:tcPr>
            <w:tcW w:w="204" w:type="pct"/>
            <w:tcBorders>
              <w:top w:val="nil"/>
              <w:left w:val="nil"/>
              <w:bottom w:val="single" w:sz="4" w:space="0" w:color="auto"/>
              <w:right w:val="single" w:sz="4" w:space="0" w:color="auto"/>
            </w:tcBorders>
            <w:shd w:val="clear" w:color="auto" w:fill="auto"/>
            <w:vAlign w:val="center"/>
            <w:hideMark/>
          </w:tcPr>
          <w:p w14:paraId="61056B0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104</w:t>
            </w:r>
          </w:p>
        </w:tc>
        <w:tc>
          <w:tcPr>
            <w:tcW w:w="207" w:type="pct"/>
            <w:tcBorders>
              <w:top w:val="nil"/>
              <w:left w:val="nil"/>
              <w:bottom w:val="single" w:sz="4" w:space="0" w:color="auto"/>
              <w:right w:val="single" w:sz="4" w:space="0" w:color="auto"/>
            </w:tcBorders>
            <w:shd w:val="clear" w:color="auto" w:fill="auto"/>
            <w:vAlign w:val="center"/>
            <w:hideMark/>
          </w:tcPr>
          <w:p w14:paraId="27E7970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0103</w:t>
            </w:r>
          </w:p>
        </w:tc>
        <w:tc>
          <w:tcPr>
            <w:tcW w:w="170" w:type="pct"/>
            <w:tcBorders>
              <w:top w:val="nil"/>
              <w:left w:val="nil"/>
              <w:bottom w:val="single" w:sz="4" w:space="0" w:color="auto"/>
              <w:right w:val="single" w:sz="4" w:space="0" w:color="auto"/>
            </w:tcBorders>
            <w:shd w:val="clear" w:color="auto" w:fill="auto"/>
            <w:vAlign w:val="center"/>
            <w:hideMark/>
          </w:tcPr>
          <w:p w14:paraId="7A98C25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5163D67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7E28B926"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BANCA EN TANDEM 4 LUGARES, -DE 203.5 X 49 X 76 CM ESTRUCRA DE ACERO, ACABADO EN </w:t>
            </w:r>
            <w:proofErr w:type="gramStart"/>
            <w:r w:rsidRPr="00AC1068">
              <w:rPr>
                <w:rFonts w:ascii="Arial" w:hAnsi="Arial" w:cs="Arial"/>
                <w:color w:val="000000"/>
                <w:sz w:val="12"/>
                <w:szCs w:val="12"/>
                <w:lang w:val="es-MX" w:eastAsia="es-MX"/>
              </w:rPr>
              <w:t>PIN-TURA</w:t>
            </w:r>
            <w:proofErr w:type="gramEnd"/>
            <w:r w:rsidRPr="00AC1068">
              <w:rPr>
                <w:rFonts w:ascii="Arial" w:hAnsi="Arial" w:cs="Arial"/>
                <w:color w:val="000000"/>
                <w:sz w:val="12"/>
                <w:szCs w:val="12"/>
                <w:lang w:val="es-MX" w:eastAsia="es-MX"/>
              </w:rPr>
              <w:t xml:space="preserve"> COLOR NEGRO Y PATAS CROMADO CUERPO DE PLASTICO RIGIDO, ACABADO LISO COL LOR AZUL.</w:t>
            </w:r>
          </w:p>
        </w:tc>
      </w:tr>
      <w:tr w:rsidR="002C1C49" w:rsidRPr="00AC1068" w14:paraId="40BFB1EC" w14:textId="77777777" w:rsidTr="004E6C5B">
        <w:trPr>
          <w:trHeight w:val="132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5BC6B59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566</w:t>
            </w:r>
          </w:p>
        </w:tc>
        <w:tc>
          <w:tcPr>
            <w:tcW w:w="686" w:type="pct"/>
            <w:tcBorders>
              <w:top w:val="nil"/>
              <w:left w:val="nil"/>
              <w:bottom w:val="single" w:sz="4" w:space="0" w:color="auto"/>
              <w:right w:val="single" w:sz="4" w:space="0" w:color="auto"/>
            </w:tcBorders>
            <w:shd w:val="clear" w:color="auto" w:fill="auto"/>
            <w:vAlign w:val="center"/>
            <w:hideMark/>
          </w:tcPr>
          <w:p w14:paraId="7130AF6D"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Se requiere dotacion en comodato de Oximetro apto para Tamiz Cardiologico Neonatal con tecnologia MASIMO o NELLCOR (minimo un equipo, maximo cuatro equipos), compatible con los insumos ofertados. Se requiere capacitación al personal usuario en todos los turnos, inicialmente en el HGZ 1 Oaxaca y con posibilidad de extenderlo al HGZ 2 Salina Cruz, HGZ 3 Tuxtepec y HGSZ 41 Huatulco. </w:t>
            </w:r>
          </w:p>
        </w:tc>
        <w:tc>
          <w:tcPr>
            <w:tcW w:w="207" w:type="pct"/>
            <w:tcBorders>
              <w:top w:val="nil"/>
              <w:left w:val="nil"/>
              <w:bottom w:val="single" w:sz="4" w:space="0" w:color="auto"/>
              <w:right w:val="single" w:sz="4" w:space="0" w:color="auto"/>
            </w:tcBorders>
            <w:shd w:val="clear" w:color="auto" w:fill="auto"/>
            <w:vAlign w:val="center"/>
            <w:hideMark/>
          </w:tcPr>
          <w:p w14:paraId="73C6DF6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526</w:t>
            </w:r>
          </w:p>
        </w:tc>
        <w:tc>
          <w:tcPr>
            <w:tcW w:w="204" w:type="pct"/>
            <w:tcBorders>
              <w:top w:val="nil"/>
              <w:left w:val="nil"/>
              <w:bottom w:val="single" w:sz="4" w:space="0" w:color="auto"/>
              <w:right w:val="single" w:sz="4" w:space="0" w:color="auto"/>
            </w:tcBorders>
            <w:shd w:val="clear" w:color="auto" w:fill="auto"/>
            <w:vAlign w:val="center"/>
            <w:hideMark/>
          </w:tcPr>
          <w:p w14:paraId="2F76827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080</w:t>
            </w:r>
          </w:p>
        </w:tc>
        <w:tc>
          <w:tcPr>
            <w:tcW w:w="207" w:type="pct"/>
            <w:tcBorders>
              <w:top w:val="nil"/>
              <w:left w:val="nil"/>
              <w:bottom w:val="single" w:sz="4" w:space="0" w:color="auto"/>
              <w:right w:val="single" w:sz="4" w:space="0" w:color="auto"/>
            </w:tcBorders>
            <w:shd w:val="clear" w:color="auto" w:fill="auto"/>
            <w:vAlign w:val="center"/>
            <w:hideMark/>
          </w:tcPr>
          <w:p w14:paraId="7077BA5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2946</w:t>
            </w:r>
          </w:p>
        </w:tc>
        <w:tc>
          <w:tcPr>
            <w:tcW w:w="170" w:type="pct"/>
            <w:tcBorders>
              <w:top w:val="nil"/>
              <w:left w:val="nil"/>
              <w:bottom w:val="single" w:sz="4" w:space="0" w:color="auto"/>
              <w:right w:val="single" w:sz="4" w:space="0" w:color="auto"/>
            </w:tcBorders>
            <w:shd w:val="clear" w:color="auto" w:fill="auto"/>
            <w:vAlign w:val="center"/>
            <w:hideMark/>
          </w:tcPr>
          <w:p w14:paraId="3C3379E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1DD8BA6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1E731A2B"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CABLE TRONCAL PARA SPO2, DE 3.6 METROS DE LONGITUD CONECTOR M20 RAINBOW, PARA SU USO CON SENSORES RD RAINBOW SET Y RD SET PRESENTACION: CAJA CON 1 PIEZA. NUMERO DE CATALOGO: 4257. PARA SU USO EN EL EQUIPO: OXIMETRO DE PULSO. PORTATIL. CLAVE: 531.667.0065. MARCA: MASIMO. MODELO: RAD 97.</w:t>
            </w:r>
          </w:p>
        </w:tc>
      </w:tr>
      <w:tr w:rsidR="002C1C49" w:rsidRPr="00AC1068" w14:paraId="1494E615" w14:textId="77777777" w:rsidTr="004E6C5B">
        <w:trPr>
          <w:trHeight w:val="33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15197D7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568</w:t>
            </w:r>
          </w:p>
        </w:tc>
        <w:tc>
          <w:tcPr>
            <w:tcW w:w="686" w:type="pct"/>
            <w:tcBorders>
              <w:top w:val="nil"/>
              <w:left w:val="nil"/>
              <w:bottom w:val="single" w:sz="4" w:space="0" w:color="auto"/>
              <w:right w:val="single" w:sz="4" w:space="0" w:color="auto"/>
            </w:tcBorders>
            <w:shd w:val="clear" w:color="auto" w:fill="auto"/>
            <w:vAlign w:val="center"/>
            <w:hideMark/>
          </w:tcPr>
          <w:p w14:paraId="0DEEB95D"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Se requiere desechable</w:t>
            </w:r>
          </w:p>
        </w:tc>
        <w:tc>
          <w:tcPr>
            <w:tcW w:w="207" w:type="pct"/>
            <w:tcBorders>
              <w:top w:val="nil"/>
              <w:left w:val="nil"/>
              <w:bottom w:val="single" w:sz="4" w:space="0" w:color="auto"/>
              <w:right w:val="single" w:sz="4" w:space="0" w:color="auto"/>
            </w:tcBorders>
            <w:shd w:val="clear" w:color="auto" w:fill="auto"/>
            <w:vAlign w:val="center"/>
            <w:hideMark/>
          </w:tcPr>
          <w:p w14:paraId="1A49DFA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526</w:t>
            </w:r>
          </w:p>
        </w:tc>
        <w:tc>
          <w:tcPr>
            <w:tcW w:w="204" w:type="pct"/>
            <w:tcBorders>
              <w:top w:val="nil"/>
              <w:left w:val="nil"/>
              <w:bottom w:val="single" w:sz="4" w:space="0" w:color="auto"/>
              <w:right w:val="single" w:sz="4" w:space="0" w:color="auto"/>
            </w:tcBorders>
            <w:shd w:val="clear" w:color="auto" w:fill="auto"/>
            <w:vAlign w:val="center"/>
            <w:hideMark/>
          </w:tcPr>
          <w:p w14:paraId="1F16E73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100</w:t>
            </w:r>
          </w:p>
        </w:tc>
        <w:tc>
          <w:tcPr>
            <w:tcW w:w="207" w:type="pct"/>
            <w:tcBorders>
              <w:top w:val="nil"/>
              <w:left w:val="nil"/>
              <w:bottom w:val="single" w:sz="4" w:space="0" w:color="auto"/>
              <w:right w:val="single" w:sz="4" w:space="0" w:color="auto"/>
            </w:tcBorders>
            <w:shd w:val="clear" w:color="auto" w:fill="auto"/>
            <w:vAlign w:val="center"/>
            <w:hideMark/>
          </w:tcPr>
          <w:p w14:paraId="4CB0C3A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0045</w:t>
            </w:r>
          </w:p>
        </w:tc>
        <w:tc>
          <w:tcPr>
            <w:tcW w:w="170" w:type="pct"/>
            <w:tcBorders>
              <w:top w:val="nil"/>
              <w:left w:val="nil"/>
              <w:bottom w:val="single" w:sz="4" w:space="0" w:color="auto"/>
              <w:right w:val="single" w:sz="4" w:space="0" w:color="auto"/>
            </w:tcBorders>
            <w:shd w:val="clear" w:color="auto" w:fill="auto"/>
            <w:vAlign w:val="center"/>
            <w:hideMark/>
          </w:tcPr>
          <w:p w14:paraId="344ED0F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4EB41BE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6EA03EC4"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CIRCUITO TIPO BAIN ADULTO REUSABLE. PRESENTACION: PZA. NUMERO DE CATALOGO: P-1695-A. PARA SU USO EN EL EQUIPO MEDICO: CLAVE 531.053.0364 UNIDAD DE ANESTESIA BASICA. MARCA: PLARRE / NIHON KOHDEN. MODELO: 9500 /BSM-2301K.</w:t>
            </w:r>
          </w:p>
        </w:tc>
      </w:tr>
      <w:tr w:rsidR="002C1C49" w:rsidRPr="00AC1068" w14:paraId="3FA64B75"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2F4B774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572</w:t>
            </w:r>
          </w:p>
        </w:tc>
        <w:tc>
          <w:tcPr>
            <w:tcW w:w="686" w:type="pct"/>
            <w:tcBorders>
              <w:top w:val="nil"/>
              <w:left w:val="nil"/>
              <w:bottom w:val="single" w:sz="4" w:space="0" w:color="auto"/>
              <w:right w:val="single" w:sz="4" w:space="0" w:color="auto"/>
            </w:tcBorders>
            <w:shd w:val="clear" w:color="auto" w:fill="auto"/>
            <w:vAlign w:val="center"/>
            <w:hideMark/>
          </w:tcPr>
          <w:p w14:paraId="7D2C2C8B"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Compatible con electroestimulador marca CADWELL, modelo Sierra Summit, con conector de 10 pines. </w:t>
            </w:r>
          </w:p>
        </w:tc>
        <w:tc>
          <w:tcPr>
            <w:tcW w:w="207" w:type="pct"/>
            <w:tcBorders>
              <w:top w:val="nil"/>
              <w:left w:val="nil"/>
              <w:bottom w:val="single" w:sz="4" w:space="0" w:color="auto"/>
              <w:right w:val="single" w:sz="4" w:space="0" w:color="auto"/>
            </w:tcBorders>
            <w:shd w:val="clear" w:color="auto" w:fill="auto"/>
            <w:vAlign w:val="center"/>
            <w:hideMark/>
          </w:tcPr>
          <w:p w14:paraId="22B5C87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526</w:t>
            </w:r>
          </w:p>
        </w:tc>
        <w:tc>
          <w:tcPr>
            <w:tcW w:w="204" w:type="pct"/>
            <w:tcBorders>
              <w:top w:val="nil"/>
              <w:left w:val="nil"/>
              <w:bottom w:val="single" w:sz="4" w:space="0" w:color="auto"/>
              <w:right w:val="single" w:sz="4" w:space="0" w:color="auto"/>
            </w:tcBorders>
            <w:shd w:val="clear" w:color="auto" w:fill="auto"/>
            <w:vAlign w:val="center"/>
            <w:hideMark/>
          </w:tcPr>
          <w:p w14:paraId="32D8030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215</w:t>
            </w:r>
          </w:p>
        </w:tc>
        <w:tc>
          <w:tcPr>
            <w:tcW w:w="207" w:type="pct"/>
            <w:tcBorders>
              <w:top w:val="nil"/>
              <w:left w:val="nil"/>
              <w:bottom w:val="single" w:sz="4" w:space="0" w:color="auto"/>
              <w:right w:val="single" w:sz="4" w:space="0" w:color="auto"/>
            </w:tcBorders>
            <w:shd w:val="clear" w:color="auto" w:fill="auto"/>
            <w:vAlign w:val="center"/>
            <w:hideMark/>
          </w:tcPr>
          <w:p w14:paraId="23F7F05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0021</w:t>
            </w:r>
          </w:p>
        </w:tc>
        <w:tc>
          <w:tcPr>
            <w:tcW w:w="170" w:type="pct"/>
            <w:tcBorders>
              <w:top w:val="nil"/>
              <w:left w:val="nil"/>
              <w:bottom w:val="single" w:sz="4" w:space="0" w:color="auto"/>
              <w:right w:val="single" w:sz="4" w:space="0" w:color="auto"/>
            </w:tcBorders>
            <w:shd w:val="clear" w:color="auto" w:fill="auto"/>
            <w:vAlign w:val="center"/>
            <w:hideMark/>
          </w:tcPr>
          <w:p w14:paraId="79CB1AA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7FCB7B7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3C4BB688"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ESTIMULADOR ELECTRICO S403. PRESENTACION: PIEZA. NUMERO DE CATALOGO: 842- 115000. PARA USO EN EQUIPO MEDICO: CLAVE 531.333.0317.01.01 ELECTROMIOGRAFO DE CUATRO CANALES (POTENCIALES EVOCADOS MULTIMODALES). MARCA: NICOLET / VIASYS HEALTHCARE / CAREFUSION. MODELO: VIKING QUEST.</w:t>
            </w:r>
          </w:p>
        </w:tc>
      </w:tr>
      <w:tr w:rsidR="002C1C49" w:rsidRPr="00AC1068" w14:paraId="13E7F95F" w14:textId="77777777" w:rsidTr="004E6C5B">
        <w:trPr>
          <w:trHeight w:val="82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69A9AF5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586</w:t>
            </w:r>
          </w:p>
        </w:tc>
        <w:tc>
          <w:tcPr>
            <w:tcW w:w="686" w:type="pct"/>
            <w:tcBorders>
              <w:top w:val="nil"/>
              <w:left w:val="nil"/>
              <w:bottom w:val="single" w:sz="4" w:space="0" w:color="auto"/>
              <w:right w:val="single" w:sz="4" w:space="0" w:color="auto"/>
            </w:tcBorders>
            <w:shd w:val="clear" w:color="auto" w:fill="auto"/>
            <w:vAlign w:val="center"/>
            <w:hideMark/>
          </w:tcPr>
          <w:p w14:paraId="2DB90675"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Modelo RC-43 o compatible, para equipo de 2 vias que alcance 30,000 RPM, </w:t>
            </w:r>
          </w:p>
        </w:tc>
        <w:tc>
          <w:tcPr>
            <w:tcW w:w="207" w:type="pct"/>
            <w:tcBorders>
              <w:top w:val="nil"/>
              <w:left w:val="nil"/>
              <w:bottom w:val="single" w:sz="4" w:space="0" w:color="auto"/>
              <w:right w:val="single" w:sz="4" w:space="0" w:color="auto"/>
            </w:tcBorders>
            <w:shd w:val="clear" w:color="auto" w:fill="auto"/>
            <w:vAlign w:val="center"/>
            <w:hideMark/>
          </w:tcPr>
          <w:p w14:paraId="2E398C8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526</w:t>
            </w:r>
          </w:p>
        </w:tc>
        <w:tc>
          <w:tcPr>
            <w:tcW w:w="204" w:type="pct"/>
            <w:tcBorders>
              <w:top w:val="nil"/>
              <w:left w:val="nil"/>
              <w:bottom w:val="single" w:sz="4" w:space="0" w:color="auto"/>
              <w:right w:val="single" w:sz="4" w:space="0" w:color="auto"/>
            </w:tcBorders>
            <w:shd w:val="clear" w:color="auto" w:fill="auto"/>
            <w:vAlign w:val="center"/>
            <w:hideMark/>
          </w:tcPr>
          <w:p w14:paraId="70D0B83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669</w:t>
            </w:r>
          </w:p>
        </w:tc>
        <w:tc>
          <w:tcPr>
            <w:tcW w:w="207" w:type="pct"/>
            <w:tcBorders>
              <w:top w:val="nil"/>
              <w:left w:val="nil"/>
              <w:bottom w:val="single" w:sz="4" w:space="0" w:color="auto"/>
              <w:right w:val="single" w:sz="4" w:space="0" w:color="auto"/>
            </w:tcBorders>
            <w:shd w:val="clear" w:color="auto" w:fill="auto"/>
            <w:vAlign w:val="center"/>
            <w:hideMark/>
          </w:tcPr>
          <w:p w14:paraId="1238C18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0170</w:t>
            </w:r>
          </w:p>
        </w:tc>
        <w:tc>
          <w:tcPr>
            <w:tcW w:w="170" w:type="pct"/>
            <w:tcBorders>
              <w:top w:val="nil"/>
              <w:left w:val="nil"/>
              <w:bottom w:val="single" w:sz="4" w:space="0" w:color="auto"/>
              <w:right w:val="single" w:sz="4" w:space="0" w:color="auto"/>
            </w:tcBorders>
            <w:shd w:val="clear" w:color="auto" w:fill="auto"/>
            <w:vAlign w:val="center"/>
            <w:hideMark/>
          </w:tcPr>
          <w:p w14:paraId="2665D32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2B61667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02</w:t>
            </w:r>
          </w:p>
        </w:tc>
        <w:tc>
          <w:tcPr>
            <w:tcW w:w="3064" w:type="pct"/>
            <w:tcBorders>
              <w:top w:val="nil"/>
              <w:left w:val="nil"/>
              <w:bottom w:val="single" w:sz="4" w:space="0" w:color="auto"/>
              <w:right w:val="single" w:sz="4" w:space="0" w:color="auto"/>
            </w:tcBorders>
            <w:shd w:val="clear" w:color="auto" w:fill="auto"/>
            <w:vAlign w:val="center"/>
            <w:hideMark/>
          </w:tcPr>
          <w:p w14:paraId="52A4B607"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PIEZA DE MANO DE ALTA VELOCIDAD PARA HACER CAVIDADES DENTARIAS, DE ACERO INOXIDABLE, CON TURBINA REEMPLAZABLE, ESTERILIZABLE, CONEXIONES BORDEN 2-3 VIAS, VELOCIDAD MAXIMA 330,000 +--20,000 RPM., CON LUBRICACION CONSTANTE Y ADITAMENTO PARA CAMBIO DE FRESA Y CHUCK.NUMERO DE CATALOGO: W&amp;H-RC 90 BC. PARA SU USO EN EL EQUIPO: CLAVE 531.291.0416 UNIDAD ESTOMATOLOGICA BASICA Y EQUIPO CLAVE 531.291.0028 UNIDAD ESTOMATOLOGICA CON MODULO INTEGRADO.</w:t>
            </w:r>
          </w:p>
        </w:tc>
      </w:tr>
      <w:tr w:rsidR="002C1C49" w:rsidRPr="00AC1068" w14:paraId="3A0F126D" w14:textId="77777777" w:rsidTr="004E6C5B">
        <w:trPr>
          <w:trHeight w:val="82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4556684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587</w:t>
            </w:r>
          </w:p>
        </w:tc>
        <w:tc>
          <w:tcPr>
            <w:tcW w:w="686" w:type="pct"/>
            <w:tcBorders>
              <w:top w:val="nil"/>
              <w:left w:val="nil"/>
              <w:bottom w:val="single" w:sz="4" w:space="0" w:color="auto"/>
              <w:right w:val="single" w:sz="4" w:space="0" w:color="auto"/>
            </w:tcBorders>
            <w:shd w:val="clear" w:color="auto" w:fill="auto"/>
            <w:vAlign w:val="center"/>
            <w:hideMark/>
          </w:tcPr>
          <w:p w14:paraId="1EEB89E5"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Modelo RC-43 o compatible, para equipo de 2 vias que alcance 30,000 RPM, </w:t>
            </w:r>
          </w:p>
        </w:tc>
        <w:tc>
          <w:tcPr>
            <w:tcW w:w="207" w:type="pct"/>
            <w:tcBorders>
              <w:top w:val="nil"/>
              <w:left w:val="nil"/>
              <w:bottom w:val="single" w:sz="4" w:space="0" w:color="auto"/>
              <w:right w:val="single" w:sz="4" w:space="0" w:color="auto"/>
            </w:tcBorders>
            <w:shd w:val="clear" w:color="auto" w:fill="auto"/>
            <w:vAlign w:val="center"/>
            <w:hideMark/>
          </w:tcPr>
          <w:p w14:paraId="4D15D3B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526</w:t>
            </w:r>
          </w:p>
        </w:tc>
        <w:tc>
          <w:tcPr>
            <w:tcW w:w="204" w:type="pct"/>
            <w:tcBorders>
              <w:top w:val="nil"/>
              <w:left w:val="nil"/>
              <w:bottom w:val="single" w:sz="4" w:space="0" w:color="auto"/>
              <w:right w:val="single" w:sz="4" w:space="0" w:color="auto"/>
            </w:tcBorders>
            <w:shd w:val="clear" w:color="auto" w:fill="auto"/>
            <w:vAlign w:val="center"/>
            <w:hideMark/>
          </w:tcPr>
          <w:p w14:paraId="5967A57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669</w:t>
            </w:r>
          </w:p>
        </w:tc>
        <w:tc>
          <w:tcPr>
            <w:tcW w:w="207" w:type="pct"/>
            <w:tcBorders>
              <w:top w:val="nil"/>
              <w:left w:val="nil"/>
              <w:bottom w:val="single" w:sz="4" w:space="0" w:color="auto"/>
              <w:right w:val="single" w:sz="4" w:space="0" w:color="auto"/>
            </w:tcBorders>
            <w:shd w:val="clear" w:color="auto" w:fill="auto"/>
            <w:vAlign w:val="center"/>
            <w:hideMark/>
          </w:tcPr>
          <w:p w14:paraId="7843907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0188</w:t>
            </w:r>
          </w:p>
        </w:tc>
        <w:tc>
          <w:tcPr>
            <w:tcW w:w="170" w:type="pct"/>
            <w:tcBorders>
              <w:top w:val="nil"/>
              <w:left w:val="nil"/>
              <w:bottom w:val="single" w:sz="4" w:space="0" w:color="auto"/>
              <w:right w:val="single" w:sz="4" w:space="0" w:color="auto"/>
            </w:tcBorders>
            <w:shd w:val="clear" w:color="auto" w:fill="auto"/>
            <w:vAlign w:val="center"/>
            <w:hideMark/>
          </w:tcPr>
          <w:p w14:paraId="530ABF1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5E527BE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1D680185"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PIEZA DE MANO DE ALTA VELOCIDAD PARA HACER CAVIDADES DENTARIAS, DE ACERO INOXIDABLE, CON TURBINA REEMPLAZABLE, ESTERILIZABLE, CONEXIONES BORDEN 2/3 VIAS, VELOCIDAD MAXIMA 380,000 RPM, CON LUBRICACION CONSTANTE Y ADITAMENTO PARA CAMBIO DE FRESA Y CHUCK. PRESENTACION: PIEZA. NUMERO DE CATALOGO: KAVO EXTRATORQUE 505. PARA SU USO EN LOS EQUIPOS: UNIDAD ESTOMATOLOGICA BASICA. CLAVE: 531.291.0416 Y UNIDAD ESTOMATOLOGICA CON MODULO INTEGRADO. CLAVE: 531.291.0028. MARCA: VARIOS. MODELO: VARIOS.</w:t>
            </w:r>
          </w:p>
        </w:tc>
      </w:tr>
      <w:tr w:rsidR="002C1C49" w:rsidRPr="00AC1068" w14:paraId="5ABA4AA8"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6F42A18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588</w:t>
            </w:r>
          </w:p>
        </w:tc>
        <w:tc>
          <w:tcPr>
            <w:tcW w:w="686" w:type="pct"/>
            <w:tcBorders>
              <w:top w:val="nil"/>
              <w:left w:val="nil"/>
              <w:bottom w:val="single" w:sz="4" w:space="0" w:color="auto"/>
              <w:right w:val="single" w:sz="4" w:space="0" w:color="auto"/>
            </w:tcBorders>
            <w:shd w:val="clear" w:color="auto" w:fill="auto"/>
            <w:vAlign w:val="center"/>
            <w:hideMark/>
          </w:tcPr>
          <w:p w14:paraId="6A3BD89D"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sustituir anterior pistola para biopsia MAGNUM BARD y para uso en equipo Voluson P8 de General Electric. </w:t>
            </w:r>
          </w:p>
        </w:tc>
        <w:tc>
          <w:tcPr>
            <w:tcW w:w="207" w:type="pct"/>
            <w:tcBorders>
              <w:top w:val="nil"/>
              <w:left w:val="nil"/>
              <w:bottom w:val="single" w:sz="4" w:space="0" w:color="auto"/>
              <w:right w:val="single" w:sz="4" w:space="0" w:color="auto"/>
            </w:tcBorders>
            <w:shd w:val="clear" w:color="auto" w:fill="auto"/>
            <w:vAlign w:val="center"/>
            <w:hideMark/>
          </w:tcPr>
          <w:p w14:paraId="14F1E2C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526</w:t>
            </w:r>
          </w:p>
        </w:tc>
        <w:tc>
          <w:tcPr>
            <w:tcW w:w="204" w:type="pct"/>
            <w:tcBorders>
              <w:top w:val="nil"/>
              <w:left w:val="nil"/>
              <w:bottom w:val="single" w:sz="4" w:space="0" w:color="auto"/>
              <w:right w:val="single" w:sz="4" w:space="0" w:color="auto"/>
            </w:tcBorders>
            <w:shd w:val="clear" w:color="auto" w:fill="auto"/>
            <w:vAlign w:val="center"/>
            <w:hideMark/>
          </w:tcPr>
          <w:p w14:paraId="1E9549F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670</w:t>
            </w:r>
          </w:p>
        </w:tc>
        <w:tc>
          <w:tcPr>
            <w:tcW w:w="207" w:type="pct"/>
            <w:tcBorders>
              <w:top w:val="nil"/>
              <w:left w:val="nil"/>
              <w:bottom w:val="single" w:sz="4" w:space="0" w:color="auto"/>
              <w:right w:val="single" w:sz="4" w:space="0" w:color="auto"/>
            </w:tcBorders>
            <w:shd w:val="clear" w:color="auto" w:fill="auto"/>
            <w:vAlign w:val="center"/>
            <w:hideMark/>
          </w:tcPr>
          <w:p w14:paraId="6043CE5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0011</w:t>
            </w:r>
          </w:p>
        </w:tc>
        <w:tc>
          <w:tcPr>
            <w:tcW w:w="170" w:type="pct"/>
            <w:tcBorders>
              <w:top w:val="nil"/>
              <w:left w:val="nil"/>
              <w:bottom w:val="single" w:sz="4" w:space="0" w:color="auto"/>
              <w:right w:val="single" w:sz="4" w:space="0" w:color="auto"/>
            </w:tcBorders>
            <w:shd w:val="clear" w:color="auto" w:fill="auto"/>
            <w:vAlign w:val="center"/>
            <w:hideMark/>
          </w:tcPr>
          <w:p w14:paraId="244ED2B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7EF78A4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7980BC07"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PISTOLA REUSABLE PARA TOMA DE BIOPSIA, COMPATIBLE PARA LOS TRANSDUCTORES INTRACAVITARIO Y CONVEXO, UTILIZANDO GUIAS DE BIOPSIA Y AGUJAS DE BIOPSIA BARD. PRESENTACION: PIEZA. NUMERO DE CATALOGO: MG1522. PARA SU USO EN EL EQUIPO: ULTRASONOGRAFO (AVANZADO). CLAVE: 531.924.0031. MARCA: SIEMENS. MODELO: ACUSON S3000.</w:t>
            </w:r>
          </w:p>
        </w:tc>
      </w:tr>
      <w:tr w:rsidR="002C1C49" w:rsidRPr="00AC1068" w14:paraId="4934CE5C" w14:textId="77777777" w:rsidTr="004E6C5B">
        <w:trPr>
          <w:trHeight w:val="82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37CF017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590</w:t>
            </w:r>
          </w:p>
        </w:tc>
        <w:tc>
          <w:tcPr>
            <w:tcW w:w="686" w:type="pct"/>
            <w:tcBorders>
              <w:top w:val="nil"/>
              <w:left w:val="nil"/>
              <w:bottom w:val="single" w:sz="4" w:space="0" w:color="auto"/>
              <w:right w:val="single" w:sz="4" w:space="0" w:color="auto"/>
            </w:tcBorders>
            <w:shd w:val="clear" w:color="auto" w:fill="auto"/>
            <w:vAlign w:val="center"/>
            <w:hideMark/>
          </w:tcPr>
          <w:p w14:paraId="1B775A44"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Modelo RC-43 o compatible, para equipo de 2 vias que alcance 30,000 RPM, </w:t>
            </w:r>
          </w:p>
        </w:tc>
        <w:tc>
          <w:tcPr>
            <w:tcW w:w="207" w:type="pct"/>
            <w:tcBorders>
              <w:top w:val="nil"/>
              <w:left w:val="nil"/>
              <w:bottom w:val="single" w:sz="4" w:space="0" w:color="auto"/>
              <w:right w:val="single" w:sz="4" w:space="0" w:color="auto"/>
            </w:tcBorders>
            <w:shd w:val="clear" w:color="auto" w:fill="auto"/>
            <w:vAlign w:val="center"/>
            <w:hideMark/>
          </w:tcPr>
          <w:p w14:paraId="4CCEB31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526</w:t>
            </w:r>
          </w:p>
        </w:tc>
        <w:tc>
          <w:tcPr>
            <w:tcW w:w="204" w:type="pct"/>
            <w:tcBorders>
              <w:top w:val="nil"/>
              <w:left w:val="nil"/>
              <w:bottom w:val="single" w:sz="4" w:space="0" w:color="auto"/>
              <w:right w:val="single" w:sz="4" w:space="0" w:color="auto"/>
            </w:tcBorders>
            <w:shd w:val="clear" w:color="auto" w:fill="auto"/>
            <w:vAlign w:val="center"/>
            <w:hideMark/>
          </w:tcPr>
          <w:p w14:paraId="30B9C27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673</w:t>
            </w:r>
          </w:p>
        </w:tc>
        <w:tc>
          <w:tcPr>
            <w:tcW w:w="207" w:type="pct"/>
            <w:tcBorders>
              <w:top w:val="nil"/>
              <w:left w:val="nil"/>
              <w:bottom w:val="single" w:sz="4" w:space="0" w:color="auto"/>
              <w:right w:val="single" w:sz="4" w:space="0" w:color="auto"/>
            </w:tcBorders>
            <w:shd w:val="clear" w:color="auto" w:fill="auto"/>
            <w:vAlign w:val="center"/>
            <w:hideMark/>
          </w:tcPr>
          <w:p w14:paraId="616616C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0570</w:t>
            </w:r>
          </w:p>
        </w:tc>
        <w:tc>
          <w:tcPr>
            <w:tcW w:w="170" w:type="pct"/>
            <w:tcBorders>
              <w:top w:val="nil"/>
              <w:left w:val="nil"/>
              <w:bottom w:val="single" w:sz="4" w:space="0" w:color="auto"/>
              <w:right w:val="single" w:sz="4" w:space="0" w:color="auto"/>
            </w:tcBorders>
            <w:shd w:val="clear" w:color="auto" w:fill="auto"/>
            <w:vAlign w:val="center"/>
            <w:hideMark/>
          </w:tcPr>
          <w:p w14:paraId="248508C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1EAE28B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02</w:t>
            </w:r>
          </w:p>
        </w:tc>
        <w:tc>
          <w:tcPr>
            <w:tcW w:w="3064" w:type="pct"/>
            <w:tcBorders>
              <w:top w:val="nil"/>
              <w:left w:val="nil"/>
              <w:bottom w:val="single" w:sz="4" w:space="0" w:color="auto"/>
              <w:right w:val="single" w:sz="4" w:space="0" w:color="auto"/>
            </w:tcBorders>
            <w:shd w:val="clear" w:color="auto" w:fill="auto"/>
            <w:vAlign w:val="center"/>
            <w:hideMark/>
          </w:tcPr>
          <w:p w14:paraId="1A5BA77B"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PIEZA DE MANO DE ALTA VELOCIDAD PARA HACER CAVIDADES DENTARIAS, DE ACERO INOXIDABLE, CON TURBINA REEMPLAZABLE, ESTERILIZABLE, CON CONEXIONES 2-3 VIAS, VELOCIDAD: 385,000 RPM SIN CARGA.CON LUBRICACION CONSTANTE Y ADITAMENTO PARA CAMBIO DE FRESA Y CHUCK.NUMERO DE CATALOGO: CONCENTRIX MX MODELO S-263520, PESO 41 g. PARA SU USO EN EL EQUIPO: CLAVE 531.291.0416 UNIDAD ESTOMATOLOGICA BASICA Y EQUIPO CLAVE 531.291.0028 UNIDAD ESTOMATOLOGICA CON MODULO INTEGRADO.</w:t>
            </w:r>
          </w:p>
        </w:tc>
      </w:tr>
      <w:tr w:rsidR="002C1C49" w:rsidRPr="00AC1068" w14:paraId="54F6A160"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09DD6D8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599</w:t>
            </w:r>
          </w:p>
        </w:tc>
        <w:tc>
          <w:tcPr>
            <w:tcW w:w="686" w:type="pct"/>
            <w:tcBorders>
              <w:top w:val="nil"/>
              <w:left w:val="nil"/>
              <w:bottom w:val="single" w:sz="4" w:space="0" w:color="auto"/>
              <w:right w:val="single" w:sz="4" w:space="0" w:color="auto"/>
            </w:tcBorders>
            <w:shd w:val="clear" w:color="auto" w:fill="auto"/>
            <w:vAlign w:val="center"/>
            <w:hideMark/>
          </w:tcPr>
          <w:p w14:paraId="0EBE8552"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equipo TEC 5521E</w:t>
            </w:r>
          </w:p>
        </w:tc>
        <w:tc>
          <w:tcPr>
            <w:tcW w:w="207" w:type="pct"/>
            <w:tcBorders>
              <w:top w:val="nil"/>
              <w:left w:val="nil"/>
              <w:bottom w:val="single" w:sz="4" w:space="0" w:color="auto"/>
              <w:right w:val="single" w:sz="4" w:space="0" w:color="auto"/>
            </w:tcBorders>
            <w:shd w:val="clear" w:color="auto" w:fill="auto"/>
            <w:vAlign w:val="center"/>
            <w:hideMark/>
          </w:tcPr>
          <w:p w14:paraId="3E0D48A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526</w:t>
            </w:r>
          </w:p>
        </w:tc>
        <w:tc>
          <w:tcPr>
            <w:tcW w:w="204" w:type="pct"/>
            <w:tcBorders>
              <w:top w:val="nil"/>
              <w:left w:val="nil"/>
              <w:bottom w:val="single" w:sz="4" w:space="0" w:color="auto"/>
              <w:right w:val="single" w:sz="4" w:space="0" w:color="auto"/>
            </w:tcBorders>
            <w:shd w:val="clear" w:color="auto" w:fill="auto"/>
            <w:vAlign w:val="center"/>
            <w:hideMark/>
          </w:tcPr>
          <w:p w14:paraId="1EA8C21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766</w:t>
            </w:r>
          </w:p>
        </w:tc>
        <w:tc>
          <w:tcPr>
            <w:tcW w:w="207" w:type="pct"/>
            <w:tcBorders>
              <w:top w:val="nil"/>
              <w:left w:val="nil"/>
              <w:bottom w:val="single" w:sz="4" w:space="0" w:color="auto"/>
              <w:right w:val="single" w:sz="4" w:space="0" w:color="auto"/>
            </w:tcBorders>
            <w:shd w:val="clear" w:color="auto" w:fill="auto"/>
            <w:vAlign w:val="center"/>
            <w:hideMark/>
          </w:tcPr>
          <w:p w14:paraId="4B2A2E7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0313</w:t>
            </w:r>
          </w:p>
        </w:tc>
        <w:tc>
          <w:tcPr>
            <w:tcW w:w="170" w:type="pct"/>
            <w:tcBorders>
              <w:top w:val="nil"/>
              <w:left w:val="nil"/>
              <w:bottom w:val="single" w:sz="4" w:space="0" w:color="auto"/>
              <w:right w:val="single" w:sz="4" w:space="0" w:color="auto"/>
            </w:tcBorders>
            <w:shd w:val="clear" w:color="auto" w:fill="auto"/>
            <w:vAlign w:val="center"/>
            <w:hideMark/>
          </w:tcPr>
          <w:p w14:paraId="2C4563B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7D0F778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5569BFF9"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SENSOR SPO2 DE DEDO ADULTO/PED. REUSABLE. PRESENTACION: PZA. NUMERO DE CATALOGO: P225F. PARA SU USO EN EL EQUIPO MEDICO: CLAVE 531.191.0391.03.01 CARRO ROJO CON EQUIPO COMPLETO PARA REANIMACION CON DESFIBRILADOR MONITOR MARCAPASO. MARCA: NIHON KOHDEN. MODELO: TEC 5531E.</w:t>
            </w:r>
          </w:p>
        </w:tc>
      </w:tr>
      <w:tr w:rsidR="002C1C49" w:rsidRPr="00AC1068" w14:paraId="0FC48233"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1499CBA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600</w:t>
            </w:r>
          </w:p>
        </w:tc>
        <w:tc>
          <w:tcPr>
            <w:tcW w:w="686" w:type="pct"/>
            <w:tcBorders>
              <w:top w:val="nil"/>
              <w:left w:val="nil"/>
              <w:bottom w:val="single" w:sz="4" w:space="0" w:color="auto"/>
              <w:right w:val="single" w:sz="4" w:space="0" w:color="auto"/>
            </w:tcBorders>
            <w:shd w:val="clear" w:color="auto" w:fill="auto"/>
            <w:vAlign w:val="center"/>
            <w:hideMark/>
          </w:tcPr>
          <w:p w14:paraId="6B25743E"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Para conexión a cable troncal</w:t>
            </w:r>
          </w:p>
        </w:tc>
        <w:tc>
          <w:tcPr>
            <w:tcW w:w="207" w:type="pct"/>
            <w:tcBorders>
              <w:top w:val="nil"/>
              <w:left w:val="nil"/>
              <w:bottom w:val="single" w:sz="4" w:space="0" w:color="auto"/>
              <w:right w:val="single" w:sz="4" w:space="0" w:color="auto"/>
            </w:tcBorders>
            <w:shd w:val="clear" w:color="auto" w:fill="auto"/>
            <w:vAlign w:val="center"/>
            <w:hideMark/>
          </w:tcPr>
          <w:p w14:paraId="16E9546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526</w:t>
            </w:r>
          </w:p>
        </w:tc>
        <w:tc>
          <w:tcPr>
            <w:tcW w:w="204" w:type="pct"/>
            <w:tcBorders>
              <w:top w:val="nil"/>
              <w:left w:val="nil"/>
              <w:bottom w:val="single" w:sz="4" w:space="0" w:color="auto"/>
              <w:right w:val="single" w:sz="4" w:space="0" w:color="auto"/>
            </w:tcBorders>
            <w:shd w:val="clear" w:color="auto" w:fill="auto"/>
            <w:vAlign w:val="center"/>
            <w:hideMark/>
          </w:tcPr>
          <w:p w14:paraId="1058B4A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766</w:t>
            </w:r>
          </w:p>
        </w:tc>
        <w:tc>
          <w:tcPr>
            <w:tcW w:w="207" w:type="pct"/>
            <w:tcBorders>
              <w:top w:val="nil"/>
              <w:left w:val="nil"/>
              <w:bottom w:val="single" w:sz="4" w:space="0" w:color="auto"/>
              <w:right w:val="single" w:sz="4" w:space="0" w:color="auto"/>
            </w:tcBorders>
            <w:shd w:val="clear" w:color="auto" w:fill="auto"/>
            <w:vAlign w:val="center"/>
            <w:hideMark/>
          </w:tcPr>
          <w:p w14:paraId="36169F4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1956</w:t>
            </w:r>
          </w:p>
        </w:tc>
        <w:tc>
          <w:tcPr>
            <w:tcW w:w="170" w:type="pct"/>
            <w:tcBorders>
              <w:top w:val="nil"/>
              <w:left w:val="nil"/>
              <w:bottom w:val="single" w:sz="4" w:space="0" w:color="auto"/>
              <w:right w:val="single" w:sz="4" w:space="0" w:color="auto"/>
            </w:tcBorders>
            <w:shd w:val="clear" w:color="auto" w:fill="auto"/>
            <w:vAlign w:val="center"/>
            <w:hideMark/>
          </w:tcPr>
          <w:p w14:paraId="1CE9BE1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4E2D400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38FE530A"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SENSOR DE SPO2 REUTILIZABLE SH1 PARA PACIENTE ADULTO (DB9). DE 1 M DE LONGITUD PRESENTACION: PIEZA. NUMERO DE CATALOGO: 12.01.109079. PARA SU USO EN EL EQUIPO: MONITOR DE SIGNOS VITALES PARA EL TRASLADO DEL PACIENTE. CLAVE: 531.619.0411. MARCA: ADVANCED. MODELO: PM-2000XL. MARCAS COMPATIBLES: EDAN.</w:t>
            </w:r>
          </w:p>
        </w:tc>
      </w:tr>
      <w:tr w:rsidR="002C1C49" w:rsidRPr="00AC1068" w14:paraId="5C2951C3" w14:textId="77777777" w:rsidTr="004E6C5B">
        <w:trPr>
          <w:trHeight w:val="66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00C390A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601</w:t>
            </w:r>
          </w:p>
        </w:tc>
        <w:tc>
          <w:tcPr>
            <w:tcW w:w="686" w:type="pct"/>
            <w:tcBorders>
              <w:top w:val="nil"/>
              <w:left w:val="nil"/>
              <w:bottom w:val="single" w:sz="4" w:space="0" w:color="auto"/>
              <w:right w:val="single" w:sz="4" w:space="0" w:color="auto"/>
            </w:tcBorders>
            <w:shd w:val="clear" w:color="auto" w:fill="auto"/>
            <w:vAlign w:val="center"/>
            <w:hideMark/>
          </w:tcPr>
          <w:p w14:paraId="6991445C"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Para conexión a cable troncal</w:t>
            </w:r>
          </w:p>
        </w:tc>
        <w:tc>
          <w:tcPr>
            <w:tcW w:w="207" w:type="pct"/>
            <w:tcBorders>
              <w:top w:val="nil"/>
              <w:left w:val="nil"/>
              <w:bottom w:val="single" w:sz="4" w:space="0" w:color="auto"/>
              <w:right w:val="single" w:sz="4" w:space="0" w:color="auto"/>
            </w:tcBorders>
            <w:shd w:val="clear" w:color="auto" w:fill="auto"/>
            <w:vAlign w:val="center"/>
            <w:hideMark/>
          </w:tcPr>
          <w:p w14:paraId="04F87AA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526</w:t>
            </w:r>
          </w:p>
        </w:tc>
        <w:tc>
          <w:tcPr>
            <w:tcW w:w="204" w:type="pct"/>
            <w:tcBorders>
              <w:top w:val="nil"/>
              <w:left w:val="nil"/>
              <w:bottom w:val="single" w:sz="4" w:space="0" w:color="auto"/>
              <w:right w:val="single" w:sz="4" w:space="0" w:color="auto"/>
            </w:tcBorders>
            <w:shd w:val="clear" w:color="auto" w:fill="auto"/>
            <w:vAlign w:val="center"/>
            <w:hideMark/>
          </w:tcPr>
          <w:p w14:paraId="4B85456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766</w:t>
            </w:r>
          </w:p>
        </w:tc>
        <w:tc>
          <w:tcPr>
            <w:tcW w:w="207" w:type="pct"/>
            <w:tcBorders>
              <w:top w:val="nil"/>
              <w:left w:val="nil"/>
              <w:bottom w:val="single" w:sz="4" w:space="0" w:color="auto"/>
              <w:right w:val="single" w:sz="4" w:space="0" w:color="auto"/>
            </w:tcBorders>
            <w:shd w:val="clear" w:color="auto" w:fill="auto"/>
            <w:vAlign w:val="center"/>
            <w:hideMark/>
          </w:tcPr>
          <w:p w14:paraId="52C5901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1964</w:t>
            </w:r>
          </w:p>
        </w:tc>
        <w:tc>
          <w:tcPr>
            <w:tcW w:w="170" w:type="pct"/>
            <w:tcBorders>
              <w:top w:val="nil"/>
              <w:left w:val="nil"/>
              <w:bottom w:val="single" w:sz="4" w:space="0" w:color="auto"/>
              <w:right w:val="single" w:sz="4" w:space="0" w:color="auto"/>
            </w:tcBorders>
            <w:shd w:val="clear" w:color="auto" w:fill="auto"/>
            <w:vAlign w:val="center"/>
            <w:hideMark/>
          </w:tcPr>
          <w:p w14:paraId="003570E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1D38869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1C900555"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SENSOR DE SPO2 REUTILIZABLE CON PUNTA DE SILICONA SUAVE ADVANCED SH5 PARA PACIENTE PEDIATRICO (DB9). DE 1 M DE LONGITUD. PRESENTACION: PIEZA. NUMERO DE CATALOGO: 12.01.110521. PARA SU USO EN EL EQUIPO: MONITOR DE SIGNOS VITALES PARA EL TRASLADO DEL PACIENTE. CLAVE: 531.619.0411. MARCA: ADVANCED. MODELO: PM-2000XL. MARCAS COMPATIBLES: EDAN.</w:t>
            </w:r>
          </w:p>
        </w:tc>
      </w:tr>
      <w:tr w:rsidR="002C1C49" w:rsidRPr="00AC1068" w14:paraId="70451218"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3832956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lastRenderedPageBreak/>
              <w:t>602</w:t>
            </w:r>
          </w:p>
        </w:tc>
        <w:tc>
          <w:tcPr>
            <w:tcW w:w="686" w:type="pct"/>
            <w:tcBorders>
              <w:top w:val="nil"/>
              <w:left w:val="nil"/>
              <w:bottom w:val="single" w:sz="4" w:space="0" w:color="auto"/>
              <w:right w:val="single" w:sz="4" w:space="0" w:color="auto"/>
            </w:tcBorders>
            <w:shd w:val="clear" w:color="auto" w:fill="auto"/>
            <w:vAlign w:val="center"/>
            <w:hideMark/>
          </w:tcPr>
          <w:p w14:paraId="079AA262"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Para conexión a cable troncal</w:t>
            </w:r>
          </w:p>
        </w:tc>
        <w:tc>
          <w:tcPr>
            <w:tcW w:w="207" w:type="pct"/>
            <w:tcBorders>
              <w:top w:val="nil"/>
              <w:left w:val="nil"/>
              <w:bottom w:val="single" w:sz="4" w:space="0" w:color="auto"/>
              <w:right w:val="single" w:sz="4" w:space="0" w:color="auto"/>
            </w:tcBorders>
            <w:shd w:val="clear" w:color="auto" w:fill="auto"/>
            <w:vAlign w:val="center"/>
            <w:hideMark/>
          </w:tcPr>
          <w:p w14:paraId="525436C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526</w:t>
            </w:r>
          </w:p>
        </w:tc>
        <w:tc>
          <w:tcPr>
            <w:tcW w:w="204" w:type="pct"/>
            <w:tcBorders>
              <w:top w:val="nil"/>
              <w:left w:val="nil"/>
              <w:bottom w:val="single" w:sz="4" w:space="0" w:color="auto"/>
              <w:right w:val="single" w:sz="4" w:space="0" w:color="auto"/>
            </w:tcBorders>
            <w:shd w:val="clear" w:color="auto" w:fill="auto"/>
            <w:vAlign w:val="center"/>
            <w:hideMark/>
          </w:tcPr>
          <w:p w14:paraId="03C684C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766</w:t>
            </w:r>
          </w:p>
        </w:tc>
        <w:tc>
          <w:tcPr>
            <w:tcW w:w="207" w:type="pct"/>
            <w:tcBorders>
              <w:top w:val="nil"/>
              <w:left w:val="nil"/>
              <w:bottom w:val="single" w:sz="4" w:space="0" w:color="auto"/>
              <w:right w:val="single" w:sz="4" w:space="0" w:color="auto"/>
            </w:tcBorders>
            <w:shd w:val="clear" w:color="auto" w:fill="auto"/>
            <w:vAlign w:val="center"/>
            <w:hideMark/>
          </w:tcPr>
          <w:p w14:paraId="71E186C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1972</w:t>
            </w:r>
          </w:p>
        </w:tc>
        <w:tc>
          <w:tcPr>
            <w:tcW w:w="170" w:type="pct"/>
            <w:tcBorders>
              <w:top w:val="nil"/>
              <w:left w:val="nil"/>
              <w:bottom w:val="single" w:sz="4" w:space="0" w:color="auto"/>
              <w:right w:val="single" w:sz="4" w:space="0" w:color="auto"/>
            </w:tcBorders>
            <w:shd w:val="clear" w:color="auto" w:fill="auto"/>
            <w:vAlign w:val="center"/>
            <w:hideMark/>
          </w:tcPr>
          <w:p w14:paraId="73FBBBF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1B668D0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483D3C74"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SENSOR DE SPO2 REUTILIZABLE WRAP PARA PACIENTE RECIEN NACIDOS SH3 (DB9). PRESENTACION: PIEZA. NUMERO DE CATALOGO: 12.01.110492. PARA SU USO EN EL EQUIPO: MONITOR DE SIGNOS VITALES PARA EL TRASLADO DEL PACIENTE. CLAVE: 531.619.0411. MARCA: ADVANCED. MODELO: PM-2000XL. MARCAS COMPATIBLES: EDAN.</w:t>
            </w:r>
          </w:p>
        </w:tc>
      </w:tr>
      <w:tr w:rsidR="002C1C49" w:rsidRPr="00AC1068" w14:paraId="4FA70C9C" w14:textId="77777777" w:rsidTr="004E6C5B">
        <w:trPr>
          <w:trHeight w:val="99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24D4086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609</w:t>
            </w:r>
          </w:p>
        </w:tc>
        <w:tc>
          <w:tcPr>
            <w:tcW w:w="686" w:type="pct"/>
            <w:tcBorders>
              <w:top w:val="nil"/>
              <w:left w:val="nil"/>
              <w:bottom w:val="single" w:sz="4" w:space="0" w:color="auto"/>
              <w:right w:val="single" w:sz="4" w:space="0" w:color="auto"/>
            </w:tcBorders>
            <w:shd w:val="clear" w:color="auto" w:fill="auto"/>
            <w:vAlign w:val="center"/>
            <w:hideMark/>
          </w:tcPr>
          <w:p w14:paraId="7552F742"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Compatible con ventilador EVITA V300 Adulto</w:t>
            </w:r>
          </w:p>
        </w:tc>
        <w:tc>
          <w:tcPr>
            <w:tcW w:w="207" w:type="pct"/>
            <w:tcBorders>
              <w:top w:val="nil"/>
              <w:left w:val="nil"/>
              <w:bottom w:val="single" w:sz="4" w:space="0" w:color="auto"/>
              <w:right w:val="single" w:sz="4" w:space="0" w:color="auto"/>
            </w:tcBorders>
            <w:shd w:val="clear" w:color="auto" w:fill="auto"/>
            <w:vAlign w:val="center"/>
            <w:hideMark/>
          </w:tcPr>
          <w:p w14:paraId="0AE4A6C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526</w:t>
            </w:r>
          </w:p>
        </w:tc>
        <w:tc>
          <w:tcPr>
            <w:tcW w:w="204" w:type="pct"/>
            <w:tcBorders>
              <w:top w:val="nil"/>
              <w:left w:val="nil"/>
              <w:bottom w:val="single" w:sz="4" w:space="0" w:color="auto"/>
              <w:right w:val="single" w:sz="4" w:space="0" w:color="auto"/>
            </w:tcBorders>
            <w:shd w:val="clear" w:color="auto" w:fill="auto"/>
            <w:vAlign w:val="center"/>
            <w:hideMark/>
          </w:tcPr>
          <w:p w14:paraId="00DDCC5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766</w:t>
            </w:r>
          </w:p>
        </w:tc>
        <w:tc>
          <w:tcPr>
            <w:tcW w:w="207" w:type="pct"/>
            <w:tcBorders>
              <w:top w:val="nil"/>
              <w:left w:val="nil"/>
              <w:bottom w:val="single" w:sz="4" w:space="0" w:color="auto"/>
              <w:right w:val="single" w:sz="4" w:space="0" w:color="auto"/>
            </w:tcBorders>
            <w:shd w:val="clear" w:color="auto" w:fill="auto"/>
            <w:vAlign w:val="center"/>
            <w:hideMark/>
          </w:tcPr>
          <w:p w14:paraId="57F444F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1899</w:t>
            </w:r>
          </w:p>
        </w:tc>
        <w:tc>
          <w:tcPr>
            <w:tcW w:w="170" w:type="pct"/>
            <w:tcBorders>
              <w:top w:val="nil"/>
              <w:left w:val="nil"/>
              <w:bottom w:val="single" w:sz="4" w:space="0" w:color="auto"/>
              <w:right w:val="single" w:sz="4" w:space="0" w:color="auto"/>
            </w:tcBorders>
            <w:shd w:val="clear" w:color="auto" w:fill="auto"/>
            <w:vAlign w:val="center"/>
            <w:hideMark/>
          </w:tcPr>
          <w:p w14:paraId="5105EBF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6B3AC8F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3064" w:type="pct"/>
            <w:tcBorders>
              <w:top w:val="nil"/>
              <w:left w:val="nil"/>
              <w:bottom w:val="single" w:sz="4" w:space="0" w:color="auto"/>
              <w:right w:val="single" w:sz="4" w:space="0" w:color="auto"/>
            </w:tcBorders>
            <w:shd w:val="clear" w:color="auto" w:fill="auto"/>
            <w:vAlign w:val="center"/>
            <w:hideMark/>
          </w:tcPr>
          <w:p w14:paraId="493D4C5B"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SENSOR DE OXIGENO "OXYMIXER". PARA MONITOR DE OXIGENO DEL MEZCLADOR DE ALTO FLUJO DE OXIGENO Y </w:t>
            </w:r>
            <w:proofErr w:type="gramStart"/>
            <w:r w:rsidRPr="00AC1068">
              <w:rPr>
                <w:rFonts w:ascii="Arial" w:hAnsi="Arial" w:cs="Arial"/>
                <w:color w:val="000000"/>
                <w:sz w:val="12"/>
                <w:szCs w:val="12"/>
                <w:lang w:val="es-MX" w:eastAsia="es-MX"/>
              </w:rPr>
              <w:t>AIRE  PRESENTACION</w:t>
            </w:r>
            <w:proofErr w:type="gramEnd"/>
            <w:r w:rsidRPr="00AC1068">
              <w:rPr>
                <w:rFonts w:ascii="Arial" w:hAnsi="Arial" w:cs="Arial"/>
                <w:color w:val="000000"/>
                <w:sz w:val="12"/>
                <w:szCs w:val="12"/>
                <w:lang w:val="es-MX" w:eastAsia="es-MX"/>
              </w:rPr>
              <w:t>: PIEZA. NUMERO DE CATALOGO: MP04221. PARA SU USO EN EL EQUIPO: VENTILADOR ADULTO – PEDIATRICO. CLAVE: 531.941.0972. MARCA: DRAGER. MODELO: SAVINA 300. PARA SU USO EN EL EQUIPO: VENTILADOR ADULTO PEDIATRICO NEONATAL. CLAVE: 531.941.0980. MARCA: DRAGER. MODELO: EVITA V300 Y PARA SU USO EN EL EQUIPO: VENTILADOR DE ALTA FRECUENCIA OSCILATORIA PEDIATRICO-NEONATAL CON MODO CONVENCIONAL. CLAVE: 531.941.1012. MARCA: DRAGER. MODELO: BABYLOG VN500.</w:t>
            </w:r>
          </w:p>
        </w:tc>
      </w:tr>
      <w:tr w:rsidR="002C1C49" w:rsidRPr="00AC1068" w14:paraId="45110F03" w14:textId="77777777" w:rsidTr="004E6C5B">
        <w:trPr>
          <w:trHeight w:val="33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569B966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615</w:t>
            </w:r>
          </w:p>
        </w:tc>
        <w:tc>
          <w:tcPr>
            <w:tcW w:w="686" w:type="pct"/>
            <w:tcBorders>
              <w:top w:val="nil"/>
              <w:left w:val="nil"/>
              <w:bottom w:val="single" w:sz="4" w:space="0" w:color="auto"/>
              <w:right w:val="single" w:sz="4" w:space="0" w:color="auto"/>
            </w:tcBorders>
            <w:shd w:val="clear" w:color="auto" w:fill="auto"/>
            <w:vAlign w:val="center"/>
            <w:hideMark/>
          </w:tcPr>
          <w:p w14:paraId="29E71165"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Compativle con equipo STATIM COMBO modelo C2776</w:t>
            </w:r>
          </w:p>
        </w:tc>
        <w:tc>
          <w:tcPr>
            <w:tcW w:w="207" w:type="pct"/>
            <w:tcBorders>
              <w:top w:val="nil"/>
              <w:left w:val="nil"/>
              <w:bottom w:val="single" w:sz="4" w:space="0" w:color="auto"/>
              <w:right w:val="single" w:sz="4" w:space="0" w:color="auto"/>
            </w:tcBorders>
            <w:shd w:val="clear" w:color="auto" w:fill="auto"/>
            <w:vAlign w:val="center"/>
            <w:hideMark/>
          </w:tcPr>
          <w:p w14:paraId="209306D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526</w:t>
            </w:r>
          </w:p>
        </w:tc>
        <w:tc>
          <w:tcPr>
            <w:tcW w:w="204" w:type="pct"/>
            <w:tcBorders>
              <w:top w:val="nil"/>
              <w:left w:val="nil"/>
              <w:bottom w:val="single" w:sz="4" w:space="0" w:color="auto"/>
              <w:right w:val="single" w:sz="4" w:space="0" w:color="auto"/>
            </w:tcBorders>
            <w:shd w:val="clear" w:color="auto" w:fill="auto"/>
            <w:vAlign w:val="center"/>
            <w:hideMark/>
          </w:tcPr>
          <w:p w14:paraId="437A33F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825</w:t>
            </w:r>
          </w:p>
        </w:tc>
        <w:tc>
          <w:tcPr>
            <w:tcW w:w="207" w:type="pct"/>
            <w:tcBorders>
              <w:top w:val="nil"/>
              <w:left w:val="nil"/>
              <w:bottom w:val="single" w:sz="4" w:space="0" w:color="auto"/>
              <w:right w:val="single" w:sz="4" w:space="0" w:color="auto"/>
            </w:tcBorders>
            <w:shd w:val="clear" w:color="auto" w:fill="auto"/>
            <w:vAlign w:val="center"/>
            <w:hideMark/>
          </w:tcPr>
          <w:p w14:paraId="42280D4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2482</w:t>
            </w:r>
          </w:p>
        </w:tc>
        <w:tc>
          <w:tcPr>
            <w:tcW w:w="170" w:type="pct"/>
            <w:tcBorders>
              <w:top w:val="nil"/>
              <w:left w:val="nil"/>
              <w:bottom w:val="single" w:sz="4" w:space="0" w:color="auto"/>
              <w:right w:val="single" w:sz="4" w:space="0" w:color="auto"/>
            </w:tcBorders>
            <w:shd w:val="clear" w:color="auto" w:fill="auto"/>
            <w:vAlign w:val="center"/>
            <w:hideMark/>
          </w:tcPr>
          <w:p w14:paraId="15923D6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26496AE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6996463A"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TRANSDUCTOR, 10 CM^2. PRESENTACION: PIEZA. NUMERO DE CATALOGO: C-27336. PARA SU USO EN EL EQUIPO: ULTRASONIDO TERAPEUTICO, UNIDAD DE. CLAVE: 531.923.0305. MARCA: CHATTANOOGA. MODELO: INTELECT.</w:t>
            </w:r>
          </w:p>
        </w:tc>
      </w:tr>
      <w:tr w:rsidR="002C1C49" w:rsidRPr="00AC1068" w14:paraId="57A41999" w14:textId="77777777" w:rsidTr="004E6C5B">
        <w:trPr>
          <w:trHeight w:val="33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3A79CE2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616</w:t>
            </w:r>
          </w:p>
        </w:tc>
        <w:tc>
          <w:tcPr>
            <w:tcW w:w="686" w:type="pct"/>
            <w:tcBorders>
              <w:top w:val="nil"/>
              <w:left w:val="nil"/>
              <w:bottom w:val="single" w:sz="4" w:space="0" w:color="auto"/>
              <w:right w:val="single" w:sz="4" w:space="0" w:color="auto"/>
            </w:tcBorders>
            <w:shd w:val="clear" w:color="auto" w:fill="auto"/>
            <w:vAlign w:val="center"/>
            <w:hideMark/>
          </w:tcPr>
          <w:p w14:paraId="6DE7068F"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Compativle con equipo STATIM COMBO modelo C2776</w:t>
            </w:r>
          </w:p>
        </w:tc>
        <w:tc>
          <w:tcPr>
            <w:tcW w:w="207" w:type="pct"/>
            <w:tcBorders>
              <w:top w:val="nil"/>
              <w:left w:val="nil"/>
              <w:bottom w:val="single" w:sz="4" w:space="0" w:color="auto"/>
              <w:right w:val="single" w:sz="4" w:space="0" w:color="auto"/>
            </w:tcBorders>
            <w:shd w:val="clear" w:color="auto" w:fill="auto"/>
            <w:vAlign w:val="center"/>
            <w:hideMark/>
          </w:tcPr>
          <w:p w14:paraId="52F38BF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526</w:t>
            </w:r>
          </w:p>
        </w:tc>
        <w:tc>
          <w:tcPr>
            <w:tcW w:w="204" w:type="pct"/>
            <w:tcBorders>
              <w:top w:val="nil"/>
              <w:left w:val="nil"/>
              <w:bottom w:val="single" w:sz="4" w:space="0" w:color="auto"/>
              <w:right w:val="single" w:sz="4" w:space="0" w:color="auto"/>
            </w:tcBorders>
            <w:shd w:val="clear" w:color="auto" w:fill="auto"/>
            <w:vAlign w:val="center"/>
            <w:hideMark/>
          </w:tcPr>
          <w:p w14:paraId="644D71D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825</w:t>
            </w:r>
          </w:p>
        </w:tc>
        <w:tc>
          <w:tcPr>
            <w:tcW w:w="207" w:type="pct"/>
            <w:tcBorders>
              <w:top w:val="nil"/>
              <w:left w:val="nil"/>
              <w:bottom w:val="single" w:sz="4" w:space="0" w:color="auto"/>
              <w:right w:val="single" w:sz="4" w:space="0" w:color="auto"/>
            </w:tcBorders>
            <w:shd w:val="clear" w:color="auto" w:fill="auto"/>
            <w:vAlign w:val="center"/>
            <w:hideMark/>
          </w:tcPr>
          <w:p w14:paraId="0A1579F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2490</w:t>
            </w:r>
          </w:p>
        </w:tc>
        <w:tc>
          <w:tcPr>
            <w:tcW w:w="170" w:type="pct"/>
            <w:tcBorders>
              <w:top w:val="nil"/>
              <w:left w:val="nil"/>
              <w:bottom w:val="single" w:sz="4" w:space="0" w:color="auto"/>
              <w:right w:val="single" w:sz="4" w:space="0" w:color="auto"/>
            </w:tcBorders>
            <w:shd w:val="clear" w:color="auto" w:fill="auto"/>
            <w:vAlign w:val="center"/>
            <w:hideMark/>
          </w:tcPr>
          <w:p w14:paraId="74F57E7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0901140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096A8CB1"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TRANSDUCTOR, 5 CM^2. PRESENTACION: PIEZA. NUMERO DE CATALOGO: C-27335. PARA SU USO EN EL EQUIPO: ULTRASONIDO TERAPEUTICO, UNIDAD DE. CLAVE: 531.923.0305. MARCA: CHATTANOOGA. MODELO: INTELECT.</w:t>
            </w:r>
          </w:p>
        </w:tc>
      </w:tr>
      <w:tr w:rsidR="002C1C49" w:rsidRPr="00AC1068" w14:paraId="1EC4BAF6" w14:textId="77777777" w:rsidTr="004E6C5B">
        <w:trPr>
          <w:trHeight w:val="33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4D76DE5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617</w:t>
            </w:r>
          </w:p>
        </w:tc>
        <w:tc>
          <w:tcPr>
            <w:tcW w:w="686" w:type="pct"/>
            <w:tcBorders>
              <w:top w:val="nil"/>
              <w:left w:val="nil"/>
              <w:bottom w:val="single" w:sz="4" w:space="0" w:color="auto"/>
              <w:right w:val="single" w:sz="4" w:space="0" w:color="auto"/>
            </w:tcBorders>
            <w:shd w:val="clear" w:color="auto" w:fill="auto"/>
            <w:vAlign w:val="center"/>
            <w:hideMark/>
          </w:tcPr>
          <w:p w14:paraId="643DA98B"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Aspas metalicas, base redonda, oscilacion de 90 grados y diametro de 18 pulgadas. </w:t>
            </w:r>
          </w:p>
        </w:tc>
        <w:tc>
          <w:tcPr>
            <w:tcW w:w="207" w:type="pct"/>
            <w:tcBorders>
              <w:top w:val="nil"/>
              <w:left w:val="nil"/>
              <w:bottom w:val="single" w:sz="4" w:space="0" w:color="auto"/>
              <w:right w:val="single" w:sz="4" w:space="0" w:color="auto"/>
            </w:tcBorders>
            <w:shd w:val="clear" w:color="auto" w:fill="auto"/>
            <w:vAlign w:val="center"/>
            <w:hideMark/>
          </w:tcPr>
          <w:p w14:paraId="2C9E1AD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529</w:t>
            </w:r>
          </w:p>
        </w:tc>
        <w:tc>
          <w:tcPr>
            <w:tcW w:w="204" w:type="pct"/>
            <w:tcBorders>
              <w:top w:val="nil"/>
              <w:left w:val="nil"/>
              <w:bottom w:val="single" w:sz="4" w:space="0" w:color="auto"/>
              <w:right w:val="single" w:sz="4" w:space="0" w:color="auto"/>
            </w:tcBorders>
            <w:shd w:val="clear" w:color="auto" w:fill="auto"/>
            <w:vAlign w:val="center"/>
            <w:hideMark/>
          </w:tcPr>
          <w:p w14:paraId="48780EF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942</w:t>
            </w:r>
          </w:p>
        </w:tc>
        <w:tc>
          <w:tcPr>
            <w:tcW w:w="207" w:type="pct"/>
            <w:tcBorders>
              <w:top w:val="nil"/>
              <w:left w:val="nil"/>
              <w:bottom w:val="single" w:sz="4" w:space="0" w:color="auto"/>
              <w:right w:val="single" w:sz="4" w:space="0" w:color="auto"/>
            </w:tcBorders>
            <w:shd w:val="clear" w:color="auto" w:fill="auto"/>
            <w:vAlign w:val="center"/>
            <w:hideMark/>
          </w:tcPr>
          <w:p w14:paraId="40E3967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0413</w:t>
            </w:r>
          </w:p>
        </w:tc>
        <w:tc>
          <w:tcPr>
            <w:tcW w:w="170" w:type="pct"/>
            <w:tcBorders>
              <w:top w:val="nil"/>
              <w:left w:val="nil"/>
              <w:bottom w:val="single" w:sz="4" w:space="0" w:color="auto"/>
              <w:right w:val="single" w:sz="4" w:space="0" w:color="auto"/>
            </w:tcBorders>
            <w:shd w:val="clear" w:color="auto" w:fill="auto"/>
            <w:vAlign w:val="center"/>
            <w:hideMark/>
          </w:tcPr>
          <w:p w14:paraId="7610208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63BDD2C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044D2658"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VENTILADOR. DE PEDESTAL 1.30 M. DE TRES VELOCIDADES.</w:t>
            </w:r>
          </w:p>
        </w:tc>
      </w:tr>
      <w:tr w:rsidR="002C1C49" w:rsidRPr="00AC1068" w14:paraId="5EF519B7" w14:textId="77777777" w:rsidTr="004E6C5B">
        <w:trPr>
          <w:trHeight w:val="49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7C4543A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618</w:t>
            </w:r>
          </w:p>
        </w:tc>
        <w:tc>
          <w:tcPr>
            <w:tcW w:w="686" w:type="pct"/>
            <w:tcBorders>
              <w:top w:val="nil"/>
              <w:left w:val="nil"/>
              <w:bottom w:val="single" w:sz="4" w:space="0" w:color="auto"/>
              <w:right w:val="single" w:sz="4" w:space="0" w:color="auto"/>
            </w:tcBorders>
            <w:shd w:val="clear" w:color="auto" w:fill="auto"/>
            <w:vAlign w:val="center"/>
            <w:hideMark/>
          </w:tcPr>
          <w:p w14:paraId="08419180"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Con sistema de montaje a pared, cuerpo y asas metalicas, con al menos 3 velocidades y diametro minimo de 18 pulgadas. </w:t>
            </w:r>
          </w:p>
        </w:tc>
        <w:tc>
          <w:tcPr>
            <w:tcW w:w="207" w:type="pct"/>
            <w:tcBorders>
              <w:top w:val="nil"/>
              <w:left w:val="nil"/>
              <w:bottom w:val="single" w:sz="4" w:space="0" w:color="auto"/>
              <w:right w:val="single" w:sz="4" w:space="0" w:color="auto"/>
            </w:tcBorders>
            <w:shd w:val="clear" w:color="auto" w:fill="auto"/>
            <w:vAlign w:val="center"/>
            <w:hideMark/>
          </w:tcPr>
          <w:p w14:paraId="56778C9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529</w:t>
            </w:r>
          </w:p>
        </w:tc>
        <w:tc>
          <w:tcPr>
            <w:tcW w:w="204" w:type="pct"/>
            <w:tcBorders>
              <w:top w:val="nil"/>
              <w:left w:val="nil"/>
              <w:bottom w:val="single" w:sz="4" w:space="0" w:color="auto"/>
              <w:right w:val="single" w:sz="4" w:space="0" w:color="auto"/>
            </w:tcBorders>
            <w:shd w:val="clear" w:color="auto" w:fill="auto"/>
            <w:vAlign w:val="center"/>
            <w:hideMark/>
          </w:tcPr>
          <w:p w14:paraId="4358E2A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942</w:t>
            </w:r>
          </w:p>
        </w:tc>
        <w:tc>
          <w:tcPr>
            <w:tcW w:w="207" w:type="pct"/>
            <w:tcBorders>
              <w:top w:val="nil"/>
              <w:left w:val="nil"/>
              <w:bottom w:val="single" w:sz="4" w:space="0" w:color="auto"/>
              <w:right w:val="single" w:sz="4" w:space="0" w:color="auto"/>
            </w:tcBorders>
            <w:shd w:val="clear" w:color="auto" w:fill="auto"/>
            <w:vAlign w:val="center"/>
            <w:hideMark/>
          </w:tcPr>
          <w:p w14:paraId="43FB24A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0181</w:t>
            </w:r>
          </w:p>
        </w:tc>
        <w:tc>
          <w:tcPr>
            <w:tcW w:w="170" w:type="pct"/>
            <w:tcBorders>
              <w:top w:val="nil"/>
              <w:left w:val="nil"/>
              <w:bottom w:val="single" w:sz="4" w:space="0" w:color="auto"/>
              <w:right w:val="single" w:sz="4" w:space="0" w:color="auto"/>
            </w:tcBorders>
            <w:shd w:val="clear" w:color="auto" w:fill="auto"/>
            <w:vAlign w:val="center"/>
            <w:hideMark/>
          </w:tcPr>
          <w:p w14:paraId="14BA4FF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4A9BB2F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522E8D71"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VENTILADOR DE TECHO, 127 V.CA. CAPACIDAD 7413 PIE3/ MIN. DIAMETRO 56 PULGADAS CONTROL REMOTO DE 5 VELOCIDADES.</w:t>
            </w:r>
          </w:p>
        </w:tc>
      </w:tr>
      <w:tr w:rsidR="002C1C49" w:rsidRPr="00AC1068" w14:paraId="5C0A0F13" w14:textId="77777777" w:rsidTr="004E6C5B">
        <w:trPr>
          <w:trHeight w:val="99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7BE8705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619</w:t>
            </w:r>
          </w:p>
        </w:tc>
        <w:tc>
          <w:tcPr>
            <w:tcW w:w="686" w:type="pct"/>
            <w:tcBorders>
              <w:top w:val="nil"/>
              <w:left w:val="nil"/>
              <w:bottom w:val="single" w:sz="4" w:space="0" w:color="auto"/>
              <w:right w:val="single" w:sz="4" w:space="0" w:color="auto"/>
            </w:tcBorders>
            <w:shd w:val="clear" w:color="auto" w:fill="auto"/>
            <w:vAlign w:val="center"/>
            <w:hideMark/>
          </w:tcPr>
          <w:p w14:paraId="1F2BE61F"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Anteojos emplomados con blindaje radiologico, para uso en salas de rayos x y fluroscopia. </w:t>
            </w:r>
          </w:p>
        </w:tc>
        <w:tc>
          <w:tcPr>
            <w:tcW w:w="207" w:type="pct"/>
            <w:tcBorders>
              <w:top w:val="nil"/>
              <w:left w:val="nil"/>
              <w:bottom w:val="single" w:sz="4" w:space="0" w:color="auto"/>
              <w:right w:val="single" w:sz="4" w:space="0" w:color="auto"/>
            </w:tcBorders>
            <w:shd w:val="clear" w:color="auto" w:fill="auto"/>
            <w:vAlign w:val="center"/>
            <w:hideMark/>
          </w:tcPr>
          <w:p w14:paraId="7228059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531</w:t>
            </w:r>
          </w:p>
        </w:tc>
        <w:tc>
          <w:tcPr>
            <w:tcW w:w="204" w:type="pct"/>
            <w:tcBorders>
              <w:top w:val="nil"/>
              <w:left w:val="nil"/>
              <w:bottom w:val="single" w:sz="4" w:space="0" w:color="auto"/>
              <w:right w:val="single" w:sz="4" w:space="0" w:color="auto"/>
            </w:tcBorders>
            <w:shd w:val="clear" w:color="auto" w:fill="auto"/>
            <w:vAlign w:val="center"/>
            <w:hideMark/>
          </w:tcPr>
          <w:p w14:paraId="046BFD0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060</w:t>
            </w:r>
          </w:p>
        </w:tc>
        <w:tc>
          <w:tcPr>
            <w:tcW w:w="207" w:type="pct"/>
            <w:tcBorders>
              <w:top w:val="nil"/>
              <w:left w:val="nil"/>
              <w:bottom w:val="single" w:sz="4" w:space="0" w:color="auto"/>
              <w:right w:val="single" w:sz="4" w:space="0" w:color="auto"/>
            </w:tcBorders>
            <w:shd w:val="clear" w:color="auto" w:fill="auto"/>
            <w:vAlign w:val="center"/>
            <w:hideMark/>
          </w:tcPr>
          <w:p w14:paraId="3DD7AB5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0134</w:t>
            </w:r>
          </w:p>
        </w:tc>
        <w:tc>
          <w:tcPr>
            <w:tcW w:w="170" w:type="pct"/>
            <w:tcBorders>
              <w:top w:val="nil"/>
              <w:left w:val="nil"/>
              <w:bottom w:val="single" w:sz="4" w:space="0" w:color="auto"/>
              <w:right w:val="single" w:sz="4" w:space="0" w:color="auto"/>
            </w:tcBorders>
            <w:shd w:val="clear" w:color="auto" w:fill="auto"/>
            <w:vAlign w:val="center"/>
            <w:hideMark/>
          </w:tcPr>
          <w:p w14:paraId="15D6389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02</w:t>
            </w:r>
          </w:p>
        </w:tc>
        <w:tc>
          <w:tcPr>
            <w:tcW w:w="197" w:type="pct"/>
            <w:tcBorders>
              <w:top w:val="nil"/>
              <w:left w:val="nil"/>
              <w:bottom w:val="single" w:sz="4" w:space="0" w:color="auto"/>
              <w:right w:val="single" w:sz="4" w:space="0" w:color="auto"/>
            </w:tcBorders>
            <w:shd w:val="clear" w:color="auto" w:fill="auto"/>
            <w:vAlign w:val="center"/>
            <w:hideMark/>
          </w:tcPr>
          <w:p w14:paraId="564529C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3661ABD6"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ANTEOJOS </w:t>
            </w:r>
            <w:proofErr w:type="gramStart"/>
            <w:r w:rsidRPr="00AC1068">
              <w:rPr>
                <w:rFonts w:ascii="Arial" w:hAnsi="Arial" w:cs="Arial"/>
                <w:color w:val="000000"/>
                <w:sz w:val="12"/>
                <w:szCs w:val="12"/>
                <w:lang w:val="es-MX" w:eastAsia="es-MX"/>
              </w:rPr>
              <w:t>EMPLOMADOS .</w:t>
            </w:r>
            <w:proofErr w:type="gramEnd"/>
            <w:r w:rsidRPr="00AC1068">
              <w:rPr>
                <w:rFonts w:ascii="Arial" w:hAnsi="Arial" w:cs="Arial"/>
                <w:color w:val="000000"/>
                <w:sz w:val="12"/>
                <w:szCs w:val="12"/>
                <w:lang w:val="es-MX" w:eastAsia="es-MX"/>
              </w:rPr>
              <w:t xml:space="preserve"> ANTEOJOS EMPLOMADOS. ESTRUCTURA LIGERA. PLASTICO DE ESPESOR EQUIVALENTE DE AL MENOS 0.2 MM DE PLOMO. CAPA ANTIRREFLEJANTE. PROTECTORES LATERALES, SUPERIOR E INFERIOR. ADAPTACION COMPLETA A LA CARA. BANDAS ELASTICAS PARA SUJETARSE ALREDEDOR DE LA CABEZA. REFACCIONES: NO REQUIERE. ACCESORIOS OPCIONALES: NO REQUIERE. CONSUMIBLES: NO REQUIERE. INSTALACION. OPERACION. MANTENIMIENTO NO REQUIERE. POR PERSONAL ESPECIALIZADO Y </w:t>
            </w:r>
            <w:proofErr w:type="gramStart"/>
            <w:r w:rsidRPr="00AC1068">
              <w:rPr>
                <w:rFonts w:ascii="Arial" w:hAnsi="Arial" w:cs="Arial"/>
                <w:color w:val="000000"/>
                <w:sz w:val="12"/>
                <w:szCs w:val="12"/>
                <w:lang w:val="es-MX" w:eastAsia="es-MX"/>
              </w:rPr>
              <w:t>DE ACUERDO AL</w:t>
            </w:r>
            <w:proofErr w:type="gramEnd"/>
            <w:r w:rsidRPr="00AC1068">
              <w:rPr>
                <w:rFonts w:ascii="Arial" w:hAnsi="Arial" w:cs="Arial"/>
                <w:color w:val="000000"/>
                <w:sz w:val="12"/>
                <w:szCs w:val="12"/>
                <w:lang w:val="es-MX" w:eastAsia="es-MX"/>
              </w:rPr>
              <w:t xml:space="preserve"> MANUAL DE OPERACION.  PREVENTIVO. CORRECTIVO POR PERSONAL CALIFICADO.</w:t>
            </w:r>
          </w:p>
        </w:tc>
      </w:tr>
      <w:tr w:rsidR="002C1C49" w:rsidRPr="00AC1068" w14:paraId="062C756C" w14:textId="77777777" w:rsidTr="004E6C5B">
        <w:trPr>
          <w:trHeight w:val="66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08F1400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621</w:t>
            </w:r>
          </w:p>
        </w:tc>
        <w:tc>
          <w:tcPr>
            <w:tcW w:w="686" w:type="pct"/>
            <w:tcBorders>
              <w:top w:val="nil"/>
              <w:left w:val="nil"/>
              <w:bottom w:val="single" w:sz="4" w:space="0" w:color="auto"/>
              <w:right w:val="single" w:sz="4" w:space="0" w:color="auto"/>
            </w:tcBorders>
            <w:shd w:val="clear" w:color="auto" w:fill="auto"/>
            <w:vAlign w:val="center"/>
            <w:hideMark/>
          </w:tcPr>
          <w:p w14:paraId="2A32AE4E"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Bascula portatil de uso domestico, con capacidad de 120kg o mayor, no requiere </w:t>
            </w:r>
            <w:proofErr w:type="gramStart"/>
            <w:r w:rsidRPr="00AC1068">
              <w:rPr>
                <w:rFonts w:ascii="Arial" w:hAnsi="Arial" w:cs="Arial"/>
                <w:color w:val="000000"/>
                <w:sz w:val="12"/>
                <w:szCs w:val="12"/>
                <w:lang w:val="es-MX" w:eastAsia="es-MX"/>
              </w:rPr>
              <w:t>interface</w:t>
            </w:r>
            <w:proofErr w:type="gramEnd"/>
            <w:r w:rsidRPr="00AC1068">
              <w:rPr>
                <w:rFonts w:ascii="Arial" w:hAnsi="Arial" w:cs="Arial"/>
                <w:color w:val="000000"/>
                <w:sz w:val="12"/>
                <w:szCs w:val="12"/>
                <w:lang w:val="es-MX" w:eastAsia="es-MX"/>
              </w:rPr>
              <w:t xml:space="preserve"> a PC ni a impresora, con alimentacion mediante baterias AA o AAA. </w:t>
            </w:r>
          </w:p>
        </w:tc>
        <w:tc>
          <w:tcPr>
            <w:tcW w:w="207" w:type="pct"/>
            <w:tcBorders>
              <w:top w:val="nil"/>
              <w:left w:val="nil"/>
              <w:bottom w:val="single" w:sz="4" w:space="0" w:color="auto"/>
              <w:right w:val="single" w:sz="4" w:space="0" w:color="auto"/>
            </w:tcBorders>
            <w:shd w:val="clear" w:color="auto" w:fill="auto"/>
            <w:vAlign w:val="center"/>
            <w:hideMark/>
          </w:tcPr>
          <w:p w14:paraId="7555A4A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531</w:t>
            </w:r>
          </w:p>
        </w:tc>
        <w:tc>
          <w:tcPr>
            <w:tcW w:w="204" w:type="pct"/>
            <w:tcBorders>
              <w:top w:val="nil"/>
              <w:left w:val="nil"/>
              <w:bottom w:val="single" w:sz="4" w:space="0" w:color="auto"/>
              <w:right w:val="single" w:sz="4" w:space="0" w:color="auto"/>
            </w:tcBorders>
            <w:shd w:val="clear" w:color="auto" w:fill="auto"/>
            <w:vAlign w:val="center"/>
            <w:hideMark/>
          </w:tcPr>
          <w:p w14:paraId="719B5F7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110</w:t>
            </w:r>
          </w:p>
        </w:tc>
        <w:tc>
          <w:tcPr>
            <w:tcW w:w="207" w:type="pct"/>
            <w:tcBorders>
              <w:top w:val="nil"/>
              <w:left w:val="nil"/>
              <w:bottom w:val="single" w:sz="4" w:space="0" w:color="auto"/>
              <w:right w:val="single" w:sz="4" w:space="0" w:color="auto"/>
            </w:tcBorders>
            <w:shd w:val="clear" w:color="auto" w:fill="auto"/>
            <w:vAlign w:val="center"/>
            <w:hideMark/>
          </w:tcPr>
          <w:p w14:paraId="70AADB6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0233</w:t>
            </w:r>
          </w:p>
        </w:tc>
        <w:tc>
          <w:tcPr>
            <w:tcW w:w="170" w:type="pct"/>
            <w:tcBorders>
              <w:top w:val="nil"/>
              <w:left w:val="nil"/>
              <w:bottom w:val="single" w:sz="4" w:space="0" w:color="auto"/>
              <w:right w:val="single" w:sz="4" w:space="0" w:color="auto"/>
            </w:tcBorders>
            <w:shd w:val="clear" w:color="auto" w:fill="auto"/>
            <w:vAlign w:val="center"/>
            <w:hideMark/>
          </w:tcPr>
          <w:p w14:paraId="65B00A0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2D7CD7D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297199F8"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BASCULA DIGITAL DE PRECISION CON PANTALLA DE CRISTAL LIQUIDO ADAPTADOR AC. PUERTO PARA PC E IMPRESORA DE RESULTADOS, CON CAPACIDAD DE 202 KGS.</w:t>
            </w:r>
          </w:p>
        </w:tc>
      </w:tr>
      <w:tr w:rsidR="002C1C49" w:rsidRPr="00AC1068" w14:paraId="4C95BEEC" w14:textId="77777777" w:rsidTr="004E6C5B">
        <w:trPr>
          <w:trHeight w:val="99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72A157C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632</w:t>
            </w:r>
          </w:p>
        </w:tc>
        <w:tc>
          <w:tcPr>
            <w:tcW w:w="686" w:type="pct"/>
            <w:tcBorders>
              <w:top w:val="nil"/>
              <w:left w:val="nil"/>
              <w:bottom w:val="single" w:sz="4" w:space="0" w:color="auto"/>
              <w:right w:val="single" w:sz="4" w:space="0" w:color="auto"/>
            </w:tcBorders>
            <w:shd w:val="clear" w:color="auto" w:fill="auto"/>
            <w:vAlign w:val="center"/>
            <w:hideMark/>
          </w:tcPr>
          <w:p w14:paraId="32B2035A"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Consta de dos piezas, chaleco y faldon, equivalente a VEST SKIRTS modelo FBVS. La medida es acorde a lo que defina el area usuaria, lo cual se notificará posterior al fallo. </w:t>
            </w:r>
          </w:p>
        </w:tc>
        <w:tc>
          <w:tcPr>
            <w:tcW w:w="207" w:type="pct"/>
            <w:tcBorders>
              <w:top w:val="nil"/>
              <w:left w:val="nil"/>
              <w:bottom w:val="single" w:sz="4" w:space="0" w:color="auto"/>
              <w:right w:val="single" w:sz="4" w:space="0" w:color="auto"/>
            </w:tcBorders>
            <w:shd w:val="clear" w:color="auto" w:fill="auto"/>
            <w:vAlign w:val="center"/>
            <w:hideMark/>
          </w:tcPr>
          <w:p w14:paraId="7237703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531</w:t>
            </w:r>
          </w:p>
        </w:tc>
        <w:tc>
          <w:tcPr>
            <w:tcW w:w="204" w:type="pct"/>
            <w:tcBorders>
              <w:top w:val="nil"/>
              <w:left w:val="nil"/>
              <w:bottom w:val="single" w:sz="4" w:space="0" w:color="auto"/>
              <w:right w:val="single" w:sz="4" w:space="0" w:color="auto"/>
            </w:tcBorders>
            <w:shd w:val="clear" w:color="auto" w:fill="auto"/>
            <w:vAlign w:val="center"/>
            <w:hideMark/>
          </w:tcPr>
          <w:p w14:paraId="53D96DC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601</w:t>
            </w:r>
          </w:p>
        </w:tc>
        <w:tc>
          <w:tcPr>
            <w:tcW w:w="207" w:type="pct"/>
            <w:tcBorders>
              <w:top w:val="nil"/>
              <w:left w:val="nil"/>
              <w:bottom w:val="single" w:sz="4" w:space="0" w:color="auto"/>
              <w:right w:val="single" w:sz="4" w:space="0" w:color="auto"/>
            </w:tcBorders>
            <w:shd w:val="clear" w:color="auto" w:fill="auto"/>
            <w:vAlign w:val="center"/>
            <w:hideMark/>
          </w:tcPr>
          <w:p w14:paraId="575596A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0056</w:t>
            </w:r>
          </w:p>
        </w:tc>
        <w:tc>
          <w:tcPr>
            <w:tcW w:w="170" w:type="pct"/>
            <w:tcBorders>
              <w:top w:val="nil"/>
              <w:left w:val="nil"/>
              <w:bottom w:val="single" w:sz="4" w:space="0" w:color="auto"/>
              <w:right w:val="single" w:sz="4" w:space="0" w:color="auto"/>
            </w:tcBorders>
            <w:shd w:val="clear" w:color="auto" w:fill="auto"/>
            <w:vAlign w:val="center"/>
            <w:hideMark/>
          </w:tcPr>
          <w:p w14:paraId="09816E5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03</w:t>
            </w:r>
          </w:p>
        </w:tc>
        <w:tc>
          <w:tcPr>
            <w:tcW w:w="197" w:type="pct"/>
            <w:tcBorders>
              <w:top w:val="nil"/>
              <w:left w:val="nil"/>
              <w:bottom w:val="single" w:sz="4" w:space="0" w:color="auto"/>
              <w:right w:val="single" w:sz="4" w:space="0" w:color="auto"/>
            </w:tcBorders>
            <w:shd w:val="clear" w:color="auto" w:fill="auto"/>
            <w:vAlign w:val="center"/>
            <w:hideMark/>
          </w:tcPr>
          <w:p w14:paraId="4571F79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403501E0"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MANDIL EMPLOMADO. PROTECTOR CONTRA LA RADIACION DE RAYOS X. CONSTA DE LOS SIGUIENTES ELEMENTOS: DE MATERIAL TEXTIL REPELENTE AL AGUA Y MANCHAS, TIPO ARNES CON CIERRE VELCRO, CON PROTECCION MINIMA EQUIVALENTE 0.5 MM DE PLOMO, TAMANO MEDIANO 24 A 26 PULGADAS DE ANCHO Y DE 35 A 36 PULGADAS DE LARGO. REFACCIONES: NO REQUIERE. ACCESORIOS: NO REQUIERE. CONSUMIBLES: NO REQUIERE. INSTALACION: NO REQUIERE. OPERACION: POR PERSONAL ESPECIALIZADO Y </w:t>
            </w:r>
            <w:proofErr w:type="gramStart"/>
            <w:r w:rsidRPr="00AC1068">
              <w:rPr>
                <w:rFonts w:ascii="Arial" w:hAnsi="Arial" w:cs="Arial"/>
                <w:color w:val="000000"/>
                <w:sz w:val="12"/>
                <w:szCs w:val="12"/>
                <w:lang w:val="es-MX" w:eastAsia="es-MX"/>
              </w:rPr>
              <w:t>DE ACUERDO AL</w:t>
            </w:r>
            <w:proofErr w:type="gramEnd"/>
            <w:r w:rsidRPr="00AC1068">
              <w:rPr>
                <w:rFonts w:ascii="Arial" w:hAnsi="Arial" w:cs="Arial"/>
                <w:color w:val="000000"/>
                <w:sz w:val="12"/>
                <w:szCs w:val="12"/>
                <w:lang w:val="es-MX" w:eastAsia="es-MX"/>
              </w:rPr>
              <w:t xml:space="preserve"> MANUAL DE OPERACION. MANTENIMIENTO: PREVENTIVO. CORRECTIVO POR PERSONAL CALIFICADO.</w:t>
            </w:r>
          </w:p>
        </w:tc>
      </w:tr>
      <w:tr w:rsidR="002C1C49" w:rsidRPr="00AC1068" w14:paraId="2CE054FD" w14:textId="77777777" w:rsidTr="004E6C5B">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27CA47B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633</w:t>
            </w:r>
          </w:p>
        </w:tc>
        <w:tc>
          <w:tcPr>
            <w:tcW w:w="686" w:type="pct"/>
            <w:tcBorders>
              <w:top w:val="nil"/>
              <w:left w:val="nil"/>
              <w:bottom w:val="single" w:sz="4" w:space="0" w:color="auto"/>
              <w:right w:val="single" w:sz="4" w:space="0" w:color="auto"/>
            </w:tcBorders>
            <w:shd w:val="clear" w:color="auto" w:fill="auto"/>
            <w:vAlign w:val="center"/>
            <w:hideMark/>
          </w:tcPr>
          <w:p w14:paraId="162D109E"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Marcapasos bicameral, con dos juegos de cables. </w:t>
            </w:r>
          </w:p>
        </w:tc>
        <w:tc>
          <w:tcPr>
            <w:tcW w:w="207" w:type="pct"/>
            <w:tcBorders>
              <w:top w:val="nil"/>
              <w:left w:val="nil"/>
              <w:bottom w:val="single" w:sz="4" w:space="0" w:color="auto"/>
              <w:right w:val="single" w:sz="4" w:space="0" w:color="auto"/>
            </w:tcBorders>
            <w:shd w:val="clear" w:color="auto" w:fill="auto"/>
            <w:vAlign w:val="center"/>
            <w:hideMark/>
          </w:tcPr>
          <w:p w14:paraId="59E3438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531</w:t>
            </w:r>
          </w:p>
        </w:tc>
        <w:tc>
          <w:tcPr>
            <w:tcW w:w="204" w:type="pct"/>
            <w:tcBorders>
              <w:top w:val="nil"/>
              <w:left w:val="nil"/>
              <w:bottom w:val="single" w:sz="4" w:space="0" w:color="auto"/>
              <w:right w:val="single" w:sz="4" w:space="0" w:color="auto"/>
            </w:tcBorders>
            <w:shd w:val="clear" w:color="auto" w:fill="auto"/>
            <w:vAlign w:val="center"/>
            <w:hideMark/>
          </w:tcPr>
          <w:p w14:paraId="7EA292D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609</w:t>
            </w:r>
          </w:p>
        </w:tc>
        <w:tc>
          <w:tcPr>
            <w:tcW w:w="207" w:type="pct"/>
            <w:tcBorders>
              <w:top w:val="nil"/>
              <w:left w:val="nil"/>
              <w:bottom w:val="single" w:sz="4" w:space="0" w:color="auto"/>
              <w:right w:val="single" w:sz="4" w:space="0" w:color="auto"/>
            </w:tcBorders>
            <w:shd w:val="clear" w:color="auto" w:fill="auto"/>
            <w:vAlign w:val="center"/>
            <w:hideMark/>
          </w:tcPr>
          <w:p w14:paraId="3DE84B8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0199</w:t>
            </w:r>
          </w:p>
        </w:tc>
        <w:tc>
          <w:tcPr>
            <w:tcW w:w="170" w:type="pct"/>
            <w:tcBorders>
              <w:top w:val="nil"/>
              <w:left w:val="nil"/>
              <w:bottom w:val="single" w:sz="4" w:space="0" w:color="auto"/>
              <w:right w:val="single" w:sz="4" w:space="0" w:color="auto"/>
            </w:tcBorders>
            <w:shd w:val="clear" w:color="auto" w:fill="auto"/>
            <w:vAlign w:val="center"/>
            <w:hideMark/>
          </w:tcPr>
          <w:p w14:paraId="13A6329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10</w:t>
            </w:r>
          </w:p>
        </w:tc>
        <w:tc>
          <w:tcPr>
            <w:tcW w:w="197" w:type="pct"/>
            <w:tcBorders>
              <w:top w:val="nil"/>
              <w:left w:val="nil"/>
              <w:bottom w:val="single" w:sz="4" w:space="0" w:color="auto"/>
              <w:right w:val="single" w:sz="4" w:space="0" w:color="auto"/>
            </w:tcBorders>
            <w:shd w:val="clear" w:color="auto" w:fill="auto"/>
            <w:vAlign w:val="center"/>
            <w:hideMark/>
          </w:tcPr>
          <w:p w14:paraId="69F0903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4CD89BDD"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MARCAPASO ANALIZADOR DE GENERADOR EXTERNO TEMPORAL.</w:t>
            </w:r>
          </w:p>
        </w:tc>
      </w:tr>
      <w:tr w:rsidR="002C1C49" w:rsidRPr="00AC1068" w14:paraId="3212D341" w14:textId="77777777" w:rsidTr="004E6C5B">
        <w:trPr>
          <w:trHeight w:val="148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3529305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634</w:t>
            </w:r>
          </w:p>
        </w:tc>
        <w:tc>
          <w:tcPr>
            <w:tcW w:w="686" w:type="pct"/>
            <w:tcBorders>
              <w:top w:val="nil"/>
              <w:left w:val="nil"/>
              <w:bottom w:val="single" w:sz="4" w:space="0" w:color="auto"/>
              <w:right w:val="single" w:sz="4" w:space="0" w:color="auto"/>
            </w:tcBorders>
            <w:shd w:val="clear" w:color="auto" w:fill="auto"/>
            <w:vAlign w:val="center"/>
            <w:hideMark/>
          </w:tcPr>
          <w:p w14:paraId="08318AC6"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colgar al menos 8 chalecos de proteccion radiologica de dos piezas (similar a VEST SKIRTS modelo FBVS), con montaje a pared y con aditamento para colgar faldon, ambos con sistema de montaje a pared. </w:t>
            </w:r>
          </w:p>
        </w:tc>
        <w:tc>
          <w:tcPr>
            <w:tcW w:w="207" w:type="pct"/>
            <w:tcBorders>
              <w:top w:val="nil"/>
              <w:left w:val="nil"/>
              <w:bottom w:val="single" w:sz="4" w:space="0" w:color="auto"/>
              <w:right w:val="single" w:sz="4" w:space="0" w:color="auto"/>
            </w:tcBorders>
            <w:shd w:val="clear" w:color="auto" w:fill="auto"/>
            <w:vAlign w:val="center"/>
            <w:hideMark/>
          </w:tcPr>
          <w:p w14:paraId="6FA594B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531</w:t>
            </w:r>
          </w:p>
        </w:tc>
        <w:tc>
          <w:tcPr>
            <w:tcW w:w="204" w:type="pct"/>
            <w:tcBorders>
              <w:top w:val="nil"/>
              <w:left w:val="nil"/>
              <w:bottom w:val="single" w:sz="4" w:space="0" w:color="auto"/>
              <w:right w:val="single" w:sz="4" w:space="0" w:color="auto"/>
            </w:tcBorders>
            <w:shd w:val="clear" w:color="auto" w:fill="auto"/>
            <w:vAlign w:val="center"/>
            <w:hideMark/>
          </w:tcPr>
          <w:p w14:paraId="3E47E31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695</w:t>
            </w:r>
          </w:p>
        </w:tc>
        <w:tc>
          <w:tcPr>
            <w:tcW w:w="207" w:type="pct"/>
            <w:tcBorders>
              <w:top w:val="nil"/>
              <w:left w:val="nil"/>
              <w:bottom w:val="single" w:sz="4" w:space="0" w:color="auto"/>
              <w:right w:val="single" w:sz="4" w:space="0" w:color="auto"/>
            </w:tcBorders>
            <w:shd w:val="clear" w:color="auto" w:fill="auto"/>
            <w:vAlign w:val="center"/>
            <w:hideMark/>
          </w:tcPr>
          <w:p w14:paraId="66DFA75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0061</w:t>
            </w:r>
          </w:p>
        </w:tc>
        <w:tc>
          <w:tcPr>
            <w:tcW w:w="170" w:type="pct"/>
            <w:tcBorders>
              <w:top w:val="nil"/>
              <w:left w:val="nil"/>
              <w:bottom w:val="single" w:sz="4" w:space="0" w:color="auto"/>
              <w:right w:val="single" w:sz="4" w:space="0" w:color="auto"/>
            </w:tcBorders>
            <w:shd w:val="clear" w:color="auto" w:fill="auto"/>
            <w:vAlign w:val="center"/>
            <w:hideMark/>
          </w:tcPr>
          <w:p w14:paraId="2D22D6F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02</w:t>
            </w:r>
          </w:p>
        </w:tc>
        <w:tc>
          <w:tcPr>
            <w:tcW w:w="197" w:type="pct"/>
            <w:tcBorders>
              <w:top w:val="nil"/>
              <w:left w:val="nil"/>
              <w:bottom w:val="single" w:sz="4" w:space="0" w:color="auto"/>
              <w:right w:val="single" w:sz="4" w:space="0" w:color="auto"/>
            </w:tcBorders>
            <w:shd w:val="clear" w:color="auto" w:fill="auto"/>
            <w:vAlign w:val="center"/>
            <w:hideMark/>
          </w:tcPr>
          <w:p w14:paraId="2C9CD9C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185C9026"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PORTAMANDILES. PORTAMANDILES EMPOTRABLE PARA SOSTENER MANDILES EMPLOMADOS. CONSTA DE LOS SIGUIENTES ELEMENTOS: CON CAPACIDAD PARA 5 MANDILES EMPLOMADOS. CON FIJACION A MURO. GANCHO TUBULAR CON ACABADO AL CROMO, ORIENTABLES QUE SOPORTE HASTA 110 LB DE PESO. LAS ESPECIFICACIONES DE CADA UNO DE LOS ELEMENTOS SEÑALADOS, SERAN DETERMINADAS POR LAS UNIDADES MEDICAS </w:t>
            </w:r>
            <w:proofErr w:type="gramStart"/>
            <w:r w:rsidRPr="00AC1068">
              <w:rPr>
                <w:rFonts w:ascii="Arial" w:hAnsi="Arial" w:cs="Arial"/>
                <w:color w:val="000000"/>
                <w:sz w:val="12"/>
                <w:szCs w:val="12"/>
                <w:lang w:val="es-MX" w:eastAsia="es-MX"/>
              </w:rPr>
              <w:t>DE ACUERDO A</w:t>
            </w:r>
            <w:proofErr w:type="gramEnd"/>
            <w:r w:rsidRPr="00AC1068">
              <w:rPr>
                <w:rFonts w:ascii="Arial" w:hAnsi="Arial" w:cs="Arial"/>
                <w:color w:val="000000"/>
                <w:sz w:val="12"/>
                <w:szCs w:val="12"/>
                <w:lang w:val="es-MX" w:eastAsia="es-MX"/>
              </w:rPr>
              <w:t xml:space="preserve"> SUS NECESIDADES. REFACCIONES: LAS UNIDADES MEDICAS LAS SELECCIONARAN </w:t>
            </w:r>
            <w:proofErr w:type="gramStart"/>
            <w:r w:rsidRPr="00AC1068">
              <w:rPr>
                <w:rFonts w:ascii="Arial" w:hAnsi="Arial" w:cs="Arial"/>
                <w:color w:val="000000"/>
                <w:sz w:val="12"/>
                <w:szCs w:val="12"/>
                <w:lang w:val="es-MX" w:eastAsia="es-MX"/>
              </w:rPr>
              <w:t>DE ACUERDO A</w:t>
            </w:r>
            <w:proofErr w:type="gramEnd"/>
            <w:r w:rsidRPr="00AC1068">
              <w:rPr>
                <w:rFonts w:ascii="Arial" w:hAnsi="Arial" w:cs="Arial"/>
                <w:color w:val="000000"/>
                <w:sz w:val="12"/>
                <w:szCs w:val="12"/>
                <w:lang w:val="es-MX" w:eastAsia="es-MX"/>
              </w:rPr>
              <w:t xml:space="preserve"> SUS NECESIDADES, MARCA Y MODELO. ACCESORIOS OPCIONALES: LAS UNIDADES MEDICAS LOS SELECCIONARAN </w:t>
            </w:r>
            <w:proofErr w:type="gramStart"/>
            <w:r w:rsidRPr="00AC1068">
              <w:rPr>
                <w:rFonts w:ascii="Arial" w:hAnsi="Arial" w:cs="Arial"/>
                <w:color w:val="000000"/>
                <w:sz w:val="12"/>
                <w:szCs w:val="12"/>
                <w:lang w:val="es-MX" w:eastAsia="es-MX"/>
              </w:rPr>
              <w:t>DE ACUERDO A</w:t>
            </w:r>
            <w:proofErr w:type="gramEnd"/>
            <w:r w:rsidRPr="00AC1068">
              <w:rPr>
                <w:rFonts w:ascii="Arial" w:hAnsi="Arial" w:cs="Arial"/>
                <w:color w:val="000000"/>
                <w:sz w:val="12"/>
                <w:szCs w:val="12"/>
                <w:lang w:val="es-MX" w:eastAsia="es-MX"/>
              </w:rPr>
              <w:t xml:space="preserve"> SUS NECESIDADES, MARCA Y MODELO. CONSUMIBLES: LAS UNIDADES MEDICAS LOS SELECCIONARAN </w:t>
            </w:r>
            <w:proofErr w:type="gramStart"/>
            <w:r w:rsidRPr="00AC1068">
              <w:rPr>
                <w:rFonts w:ascii="Arial" w:hAnsi="Arial" w:cs="Arial"/>
                <w:color w:val="000000"/>
                <w:sz w:val="12"/>
                <w:szCs w:val="12"/>
                <w:lang w:val="es-MX" w:eastAsia="es-MX"/>
              </w:rPr>
              <w:t>DE ACUERDO A</w:t>
            </w:r>
            <w:proofErr w:type="gramEnd"/>
            <w:r w:rsidRPr="00AC1068">
              <w:rPr>
                <w:rFonts w:ascii="Arial" w:hAnsi="Arial" w:cs="Arial"/>
                <w:color w:val="000000"/>
                <w:sz w:val="12"/>
                <w:szCs w:val="12"/>
                <w:lang w:val="es-MX" w:eastAsia="es-MX"/>
              </w:rPr>
              <w:t xml:space="preserve"> SUS NECESIDADES, MARCA Y MODELO. INSTALACION. OPERACION. MANTENIMIENTO NO REQUIERE. POR PERSONAL ESPECIALIZADO Y </w:t>
            </w:r>
            <w:proofErr w:type="gramStart"/>
            <w:r w:rsidRPr="00AC1068">
              <w:rPr>
                <w:rFonts w:ascii="Arial" w:hAnsi="Arial" w:cs="Arial"/>
                <w:color w:val="000000"/>
                <w:sz w:val="12"/>
                <w:szCs w:val="12"/>
                <w:lang w:val="es-MX" w:eastAsia="es-MX"/>
              </w:rPr>
              <w:t>DE ACUERDO AL</w:t>
            </w:r>
            <w:proofErr w:type="gramEnd"/>
            <w:r w:rsidRPr="00AC1068">
              <w:rPr>
                <w:rFonts w:ascii="Arial" w:hAnsi="Arial" w:cs="Arial"/>
                <w:color w:val="000000"/>
                <w:sz w:val="12"/>
                <w:szCs w:val="12"/>
                <w:lang w:val="es-MX" w:eastAsia="es-MX"/>
              </w:rPr>
              <w:t xml:space="preserve"> MANUAL DE OPERACION.  PREVENTIVO. CORRECTIVO POR PERSONAL CALIFICADO.</w:t>
            </w:r>
          </w:p>
        </w:tc>
      </w:tr>
      <w:tr w:rsidR="002C1C49" w:rsidRPr="00AC1068" w14:paraId="1303B768" w14:textId="77777777" w:rsidTr="004E6C5B">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173F291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641</w:t>
            </w:r>
          </w:p>
        </w:tc>
        <w:tc>
          <w:tcPr>
            <w:tcW w:w="686" w:type="pct"/>
            <w:tcBorders>
              <w:top w:val="nil"/>
              <w:left w:val="nil"/>
              <w:bottom w:val="single" w:sz="4" w:space="0" w:color="auto"/>
              <w:right w:val="single" w:sz="4" w:space="0" w:color="auto"/>
            </w:tcBorders>
            <w:shd w:val="clear" w:color="auto" w:fill="auto"/>
            <w:vAlign w:val="center"/>
            <w:hideMark/>
          </w:tcPr>
          <w:p w14:paraId="6D187EAB"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5FC0571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535</w:t>
            </w:r>
          </w:p>
        </w:tc>
        <w:tc>
          <w:tcPr>
            <w:tcW w:w="204" w:type="pct"/>
            <w:tcBorders>
              <w:top w:val="nil"/>
              <w:left w:val="nil"/>
              <w:bottom w:val="single" w:sz="4" w:space="0" w:color="auto"/>
              <w:right w:val="single" w:sz="4" w:space="0" w:color="auto"/>
            </w:tcBorders>
            <w:shd w:val="clear" w:color="auto" w:fill="auto"/>
            <w:vAlign w:val="center"/>
            <w:hideMark/>
          </w:tcPr>
          <w:p w14:paraId="70DACA1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316</w:t>
            </w:r>
          </w:p>
        </w:tc>
        <w:tc>
          <w:tcPr>
            <w:tcW w:w="207" w:type="pct"/>
            <w:tcBorders>
              <w:top w:val="nil"/>
              <w:left w:val="nil"/>
              <w:bottom w:val="single" w:sz="4" w:space="0" w:color="auto"/>
              <w:right w:val="single" w:sz="4" w:space="0" w:color="auto"/>
            </w:tcBorders>
            <w:shd w:val="clear" w:color="auto" w:fill="auto"/>
            <w:vAlign w:val="center"/>
            <w:hideMark/>
          </w:tcPr>
          <w:p w14:paraId="1487333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0012</w:t>
            </w:r>
          </w:p>
        </w:tc>
        <w:tc>
          <w:tcPr>
            <w:tcW w:w="170" w:type="pct"/>
            <w:tcBorders>
              <w:top w:val="nil"/>
              <w:left w:val="nil"/>
              <w:bottom w:val="single" w:sz="4" w:space="0" w:color="auto"/>
              <w:right w:val="single" w:sz="4" w:space="0" w:color="auto"/>
            </w:tcBorders>
            <w:shd w:val="clear" w:color="auto" w:fill="auto"/>
            <w:vAlign w:val="center"/>
            <w:hideMark/>
          </w:tcPr>
          <w:p w14:paraId="21C57A3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2FEE354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607F699E"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DISECTOR. DISECTOR GREEN.</w:t>
            </w:r>
          </w:p>
        </w:tc>
      </w:tr>
      <w:tr w:rsidR="002C1C49" w:rsidRPr="00AC1068" w14:paraId="2D7AA94C" w14:textId="77777777" w:rsidTr="004E6C5B">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109FBE9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658</w:t>
            </w:r>
          </w:p>
        </w:tc>
        <w:tc>
          <w:tcPr>
            <w:tcW w:w="686" w:type="pct"/>
            <w:tcBorders>
              <w:top w:val="nil"/>
              <w:left w:val="nil"/>
              <w:bottom w:val="single" w:sz="4" w:space="0" w:color="auto"/>
              <w:right w:val="single" w:sz="4" w:space="0" w:color="auto"/>
            </w:tcBorders>
            <w:shd w:val="clear" w:color="auto" w:fill="auto"/>
            <w:vAlign w:val="center"/>
            <w:hideMark/>
          </w:tcPr>
          <w:p w14:paraId="5B5E737A"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5180EF0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535</w:t>
            </w:r>
          </w:p>
        </w:tc>
        <w:tc>
          <w:tcPr>
            <w:tcW w:w="204" w:type="pct"/>
            <w:tcBorders>
              <w:top w:val="nil"/>
              <w:left w:val="nil"/>
              <w:bottom w:val="single" w:sz="4" w:space="0" w:color="auto"/>
              <w:right w:val="single" w:sz="4" w:space="0" w:color="auto"/>
            </w:tcBorders>
            <w:shd w:val="clear" w:color="auto" w:fill="auto"/>
            <w:vAlign w:val="center"/>
            <w:hideMark/>
          </w:tcPr>
          <w:p w14:paraId="5A5DD17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701</w:t>
            </w:r>
          </w:p>
        </w:tc>
        <w:tc>
          <w:tcPr>
            <w:tcW w:w="207" w:type="pct"/>
            <w:tcBorders>
              <w:top w:val="nil"/>
              <w:left w:val="nil"/>
              <w:bottom w:val="single" w:sz="4" w:space="0" w:color="auto"/>
              <w:right w:val="single" w:sz="4" w:space="0" w:color="auto"/>
            </w:tcBorders>
            <w:shd w:val="clear" w:color="auto" w:fill="auto"/>
            <w:vAlign w:val="center"/>
            <w:hideMark/>
          </w:tcPr>
          <w:p w14:paraId="5C3A268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1294</w:t>
            </w:r>
          </w:p>
        </w:tc>
        <w:tc>
          <w:tcPr>
            <w:tcW w:w="170" w:type="pct"/>
            <w:tcBorders>
              <w:top w:val="nil"/>
              <w:left w:val="nil"/>
              <w:bottom w:val="single" w:sz="4" w:space="0" w:color="auto"/>
              <w:right w:val="single" w:sz="4" w:space="0" w:color="auto"/>
            </w:tcBorders>
            <w:shd w:val="clear" w:color="auto" w:fill="auto"/>
            <w:vAlign w:val="center"/>
            <w:hideMark/>
          </w:tcPr>
          <w:p w14:paraId="3DE5413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197" w:type="pct"/>
            <w:tcBorders>
              <w:top w:val="nil"/>
              <w:left w:val="nil"/>
              <w:bottom w:val="single" w:sz="4" w:space="0" w:color="auto"/>
              <w:right w:val="single" w:sz="4" w:space="0" w:color="auto"/>
            </w:tcBorders>
            <w:shd w:val="clear" w:color="auto" w:fill="auto"/>
            <w:vAlign w:val="center"/>
            <w:hideMark/>
          </w:tcPr>
          <w:p w14:paraId="1F03C6F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6EF44EA9"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PINZA BACKHAUS, LONGITUD DE 60 A 90 MM.</w:t>
            </w:r>
          </w:p>
        </w:tc>
      </w:tr>
      <w:tr w:rsidR="002C1C49" w:rsidRPr="00AC1068" w14:paraId="4DF6B047" w14:textId="77777777" w:rsidTr="004E6C5B">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55BDA4D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659</w:t>
            </w:r>
          </w:p>
        </w:tc>
        <w:tc>
          <w:tcPr>
            <w:tcW w:w="686" w:type="pct"/>
            <w:tcBorders>
              <w:top w:val="nil"/>
              <w:left w:val="nil"/>
              <w:bottom w:val="single" w:sz="4" w:space="0" w:color="auto"/>
              <w:right w:val="single" w:sz="4" w:space="0" w:color="auto"/>
            </w:tcBorders>
            <w:shd w:val="clear" w:color="auto" w:fill="auto"/>
            <w:vAlign w:val="center"/>
            <w:hideMark/>
          </w:tcPr>
          <w:p w14:paraId="6769E34F"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64423CA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535</w:t>
            </w:r>
          </w:p>
        </w:tc>
        <w:tc>
          <w:tcPr>
            <w:tcW w:w="204" w:type="pct"/>
            <w:tcBorders>
              <w:top w:val="nil"/>
              <w:left w:val="nil"/>
              <w:bottom w:val="single" w:sz="4" w:space="0" w:color="auto"/>
              <w:right w:val="single" w:sz="4" w:space="0" w:color="auto"/>
            </w:tcBorders>
            <w:shd w:val="clear" w:color="auto" w:fill="auto"/>
            <w:vAlign w:val="center"/>
            <w:hideMark/>
          </w:tcPr>
          <w:p w14:paraId="5C1E465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701</w:t>
            </w:r>
          </w:p>
        </w:tc>
        <w:tc>
          <w:tcPr>
            <w:tcW w:w="207" w:type="pct"/>
            <w:tcBorders>
              <w:top w:val="nil"/>
              <w:left w:val="nil"/>
              <w:bottom w:val="single" w:sz="4" w:space="0" w:color="auto"/>
              <w:right w:val="single" w:sz="4" w:space="0" w:color="auto"/>
            </w:tcBorders>
            <w:shd w:val="clear" w:color="auto" w:fill="auto"/>
            <w:vAlign w:val="center"/>
            <w:hideMark/>
          </w:tcPr>
          <w:p w14:paraId="107D1F6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1831</w:t>
            </w:r>
          </w:p>
        </w:tc>
        <w:tc>
          <w:tcPr>
            <w:tcW w:w="170" w:type="pct"/>
            <w:tcBorders>
              <w:top w:val="nil"/>
              <w:left w:val="nil"/>
              <w:bottom w:val="single" w:sz="4" w:space="0" w:color="auto"/>
              <w:right w:val="single" w:sz="4" w:space="0" w:color="auto"/>
            </w:tcBorders>
            <w:shd w:val="clear" w:color="auto" w:fill="auto"/>
            <w:vAlign w:val="center"/>
            <w:hideMark/>
          </w:tcPr>
          <w:p w14:paraId="2B2A2A7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02</w:t>
            </w:r>
          </w:p>
        </w:tc>
        <w:tc>
          <w:tcPr>
            <w:tcW w:w="197" w:type="pct"/>
            <w:tcBorders>
              <w:top w:val="nil"/>
              <w:left w:val="nil"/>
              <w:bottom w:val="single" w:sz="4" w:space="0" w:color="auto"/>
              <w:right w:val="single" w:sz="4" w:space="0" w:color="auto"/>
            </w:tcBorders>
            <w:shd w:val="clear" w:color="auto" w:fill="auto"/>
            <w:vAlign w:val="center"/>
            <w:hideMark/>
          </w:tcPr>
          <w:p w14:paraId="0BAC5A6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6E159B60"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PINZA FOERSTER O FOERSTER-BALLENGER, RECTA, ESTRIADA, LONGITUD DE 180 A 200 MM.</w:t>
            </w:r>
          </w:p>
        </w:tc>
      </w:tr>
      <w:tr w:rsidR="002C1C49" w:rsidRPr="00AC1068" w14:paraId="1EEFC2B4" w14:textId="77777777" w:rsidTr="004E6C5B">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0BD57E1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660</w:t>
            </w:r>
          </w:p>
        </w:tc>
        <w:tc>
          <w:tcPr>
            <w:tcW w:w="686" w:type="pct"/>
            <w:tcBorders>
              <w:top w:val="nil"/>
              <w:left w:val="nil"/>
              <w:bottom w:val="single" w:sz="4" w:space="0" w:color="auto"/>
              <w:right w:val="single" w:sz="4" w:space="0" w:color="auto"/>
            </w:tcBorders>
            <w:shd w:val="clear" w:color="auto" w:fill="auto"/>
            <w:vAlign w:val="center"/>
            <w:hideMark/>
          </w:tcPr>
          <w:p w14:paraId="18541513"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6CB93B0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535</w:t>
            </w:r>
          </w:p>
        </w:tc>
        <w:tc>
          <w:tcPr>
            <w:tcW w:w="204" w:type="pct"/>
            <w:tcBorders>
              <w:top w:val="nil"/>
              <w:left w:val="nil"/>
              <w:bottom w:val="single" w:sz="4" w:space="0" w:color="auto"/>
              <w:right w:val="single" w:sz="4" w:space="0" w:color="auto"/>
            </w:tcBorders>
            <w:shd w:val="clear" w:color="auto" w:fill="auto"/>
            <w:vAlign w:val="center"/>
            <w:hideMark/>
          </w:tcPr>
          <w:p w14:paraId="1919DC6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701</w:t>
            </w:r>
          </w:p>
        </w:tc>
        <w:tc>
          <w:tcPr>
            <w:tcW w:w="207" w:type="pct"/>
            <w:tcBorders>
              <w:top w:val="nil"/>
              <w:left w:val="nil"/>
              <w:bottom w:val="single" w:sz="4" w:space="0" w:color="auto"/>
              <w:right w:val="single" w:sz="4" w:space="0" w:color="auto"/>
            </w:tcBorders>
            <w:shd w:val="clear" w:color="auto" w:fill="auto"/>
            <w:vAlign w:val="center"/>
            <w:hideMark/>
          </w:tcPr>
          <w:p w14:paraId="1028132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4603</w:t>
            </w:r>
          </w:p>
        </w:tc>
        <w:tc>
          <w:tcPr>
            <w:tcW w:w="170" w:type="pct"/>
            <w:tcBorders>
              <w:top w:val="nil"/>
              <w:left w:val="nil"/>
              <w:bottom w:val="single" w:sz="4" w:space="0" w:color="auto"/>
              <w:right w:val="single" w:sz="4" w:space="0" w:color="auto"/>
            </w:tcBorders>
            <w:shd w:val="clear" w:color="auto" w:fill="auto"/>
            <w:vAlign w:val="center"/>
            <w:hideMark/>
          </w:tcPr>
          <w:p w14:paraId="6C72EB6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02</w:t>
            </w:r>
          </w:p>
        </w:tc>
        <w:tc>
          <w:tcPr>
            <w:tcW w:w="197" w:type="pct"/>
            <w:tcBorders>
              <w:top w:val="nil"/>
              <w:left w:val="nil"/>
              <w:bottom w:val="single" w:sz="4" w:space="0" w:color="auto"/>
              <w:right w:val="single" w:sz="4" w:space="0" w:color="auto"/>
            </w:tcBorders>
            <w:shd w:val="clear" w:color="auto" w:fill="auto"/>
            <w:vAlign w:val="center"/>
            <w:hideMark/>
          </w:tcPr>
          <w:p w14:paraId="0FBD7F0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73BFC4DA"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PINZA HARTMAN O BABY MOSQUITO, RECTA, LONGITUD DE 90 A 100 MM.</w:t>
            </w:r>
          </w:p>
        </w:tc>
      </w:tr>
      <w:tr w:rsidR="002C1C49" w:rsidRPr="00AC1068" w14:paraId="62178FB5" w14:textId="77777777" w:rsidTr="004E6C5B">
        <w:trPr>
          <w:trHeight w:val="33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6F0D2F4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663</w:t>
            </w:r>
          </w:p>
        </w:tc>
        <w:tc>
          <w:tcPr>
            <w:tcW w:w="686" w:type="pct"/>
            <w:tcBorders>
              <w:top w:val="nil"/>
              <w:left w:val="nil"/>
              <w:bottom w:val="single" w:sz="4" w:space="0" w:color="auto"/>
              <w:right w:val="single" w:sz="4" w:space="0" w:color="auto"/>
            </w:tcBorders>
            <w:shd w:val="clear" w:color="auto" w:fill="auto"/>
            <w:vAlign w:val="center"/>
            <w:hideMark/>
          </w:tcPr>
          <w:p w14:paraId="67DAD5D5"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514A4B1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535</w:t>
            </w:r>
          </w:p>
        </w:tc>
        <w:tc>
          <w:tcPr>
            <w:tcW w:w="204" w:type="pct"/>
            <w:tcBorders>
              <w:top w:val="nil"/>
              <w:left w:val="nil"/>
              <w:bottom w:val="single" w:sz="4" w:space="0" w:color="auto"/>
              <w:right w:val="single" w:sz="4" w:space="0" w:color="auto"/>
            </w:tcBorders>
            <w:shd w:val="clear" w:color="auto" w:fill="auto"/>
            <w:vAlign w:val="center"/>
            <w:hideMark/>
          </w:tcPr>
          <w:p w14:paraId="2A2F446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716</w:t>
            </w:r>
          </w:p>
        </w:tc>
        <w:tc>
          <w:tcPr>
            <w:tcW w:w="207" w:type="pct"/>
            <w:tcBorders>
              <w:top w:val="nil"/>
              <w:left w:val="nil"/>
              <w:bottom w:val="single" w:sz="4" w:space="0" w:color="auto"/>
              <w:right w:val="single" w:sz="4" w:space="0" w:color="auto"/>
            </w:tcBorders>
            <w:shd w:val="clear" w:color="auto" w:fill="auto"/>
            <w:vAlign w:val="center"/>
            <w:hideMark/>
          </w:tcPr>
          <w:p w14:paraId="725F690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0026</w:t>
            </w:r>
          </w:p>
        </w:tc>
        <w:tc>
          <w:tcPr>
            <w:tcW w:w="170" w:type="pct"/>
            <w:tcBorders>
              <w:top w:val="nil"/>
              <w:left w:val="nil"/>
              <w:bottom w:val="single" w:sz="4" w:space="0" w:color="auto"/>
              <w:right w:val="single" w:sz="4" w:space="0" w:color="auto"/>
            </w:tcBorders>
            <w:shd w:val="clear" w:color="auto" w:fill="auto"/>
            <w:vAlign w:val="center"/>
            <w:hideMark/>
          </w:tcPr>
          <w:p w14:paraId="514DDE7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02</w:t>
            </w:r>
          </w:p>
        </w:tc>
        <w:tc>
          <w:tcPr>
            <w:tcW w:w="197" w:type="pct"/>
            <w:tcBorders>
              <w:top w:val="nil"/>
              <w:left w:val="nil"/>
              <w:bottom w:val="single" w:sz="4" w:space="0" w:color="auto"/>
              <w:right w:val="single" w:sz="4" w:space="0" w:color="auto"/>
            </w:tcBorders>
            <w:shd w:val="clear" w:color="auto" w:fill="auto"/>
            <w:vAlign w:val="center"/>
            <w:hideMark/>
          </w:tcPr>
          <w:p w14:paraId="335BF3F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69AB0CD1"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PORTA AGUJA PARA MICROSUTURA. PORTA AGUJAS CASTROVIEJO CURVO SIN RETEN DE TITANIO LONGITUD DE 130 A 140 MM.</w:t>
            </w:r>
          </w:p>
        </w:tc>
      </w:tr>
      <w:tr w:rsidR="002C1C49" w:rsidRPr="00AC1068" w14:paraId="0115C3D7" w14:textId="77777777" w:rsidTr="004E6C5B">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3CF0EE2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675</w:t>
            </w:r>
          </w:p>
        </w:tc>
        <w:tc>
          <w:tcPr>
            <w:tcW w:w="686" w:type="pct"/>
            <w:tcBorders>
              <w:top w:val="nil"/>
              <w:left w:val="nil"/>
              <w:bottom w:val="single" w:sz="4" w:space="0" w:color="auto"/>
              <w:right w:val="single" w:sz="4" w:space="0" w:color="auto"/>
            </w:tcBorders>
            <w:shd w:val="clear" w:color="auto" w:fill="auto"/>
            <w:vAlign w:val="center"/>
            <w:hideMark/>
          </w:tcPr>
          <w:p w14:paraId="01EDB22E"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16D937E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537</w:t>
            </w:r>
          </w:p>
        </w:tc>
        <w:tc>
          <w:tcPr>
            <w:tcW w:w="204" w:type="pct"/>
            <w:tcBorders>
              <w:top w:val="nil"/>
              <w:left w:val="nil"/>
              <w:bottom w:val="single" w:sz="4" w:space="0" w:color="auto"/>
              <w:right w:val="single" w:sz="4" w:space="0" w:color="auto"/>
            </w:tcBorders>
            <w:shd w:val="clear" w:color="auto" w:fill="auto"/>
            <w:vAlign w:val="center"/>
            <w:hideMark/>
          </w:tcPr>
          <w:p w14:paraId="26432ED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089</w:t>
            </w:r>
          </w:p>
        </w:tc>
        <w:tc>
          <w:tcPr>
            <w:tcW w:w="207" w:type="pct"/>
            <w:tcBorders>
              <w:top w:val="nil"/>
              <w:left w:val="nil"/>
              <w:bottom w:val="single" w:sz="4" w:space="0" w:color="auto"/>
              <w:right w:val="single" w:sz="4" w:space="0" w:color="auto"/>
            </w:tcBorders>
            <w:shd w:val="clear" w:color="auto" w:fill="auto"/>
            <w:vAlign w:val="center"/>
            <w:hideMark/>
          </w:tcPr>
          <w:p w14:paraId="7A68608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0336</w:t>
            </w:r>
          </w:p>
        </w:tc>
        <w:tc>
          <w:tcPr>
            <w:tcW w:w="170" w:type="pct"/>
            <w:tcBorders>
              <w:top w:val="nil"/>
              <w:left w:val="nil"/>
              <w:bottom w:val="single" w:sz="4" w:space="0" w:color="auto"/>
              <w:right w:val="single" w:sz="4" w:space="0" w:color="auto"/>
            </w:tcBorders>
            <w:shd w:val="clear" w:color="auto" w:fill="auto"/>
            <w:vAlign w:val="center"/>
            <w:hideMark/>
          </w:tcPr>
          <w:p w14:paraId="114C930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41B262E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73899B3F"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ASA. ASA LISA PARA CRISTALINO.</w:t>
            </w:r>
          </w:p>
        </w:tc>
      </w:tr>
      <w:tr w:rsidR="002C1C49" w:rsidRPr="00AC1068" w14:paraId="39B9752F" w14:textId="77777777" w:rsidTr="004E6C5B">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3B06BDA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676</w:t>
            </w:r>
          </w:p>
        </w:tc>
        <w:tc>
          <w:tcPr>
            <w:tcW w:w="686" w:type="pct"/>
            <w:tcBorders>
              <w:top w:val="nil"/>
              <w:left w:val="nil"/>
              <w:bottom w:val="single" w:sz="4" w:space="0" w:color="auto"/>
              <w:right w:val="single" w:sz="4" w:space="0" w:color="auto"/>
            </w:tcBorders>
            <w:shd w:val="clear" w:color="auto" w:fill="auto"/>
            <w:vAlign w:val="center"/>
            <w:hideMark/>
          </w:tcPr>
          <w:p w14:paraId="0CA5E857"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53CF138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537</w:t>
            </w:r>
          </w:p>
        </w:tc>
        <w:tc>
          <w:tcPr>
            <w:tcW w:w="204" w:type="pct"/>
            <w:tcBorders>
              <w:top w:val="nil"/>
              <w:left w:val="nil"/>
              <w:bottom w:val="single" w:sz="4" w:space="0" w:color="auto"/>
              <w:right w:val="single" w:sz="4" w:space="0" w:color="auto"/>
            </w:tcBorders>
            <w:shd w:val="clear" w:color="auto" w:fill="auto"/>
            <w:vAlign w:val="center"/>
            <w:hideMark/>
          </w:tcPr>
          <w:p w14:paraId="4A2D8F5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105</w:t>
            </w:r>
          </w:p>
        </w:tc>
        <w:tc>
          <w:tcPr>
            <w:tcW w:w="207" w:type="pct"/>
            <w:tcBorders>
              <w:top w:val="nil"/>
              <w:left w:val="nil"/>
              <w:bottom w:val="single" w:sz="4" w:space="0" w:color="auto"/>
              <w:right w:val="single" w:sz="4" w:space="0" w:color="auto"/>
            </w:tcBorders>
            <w:shd w:val="clear" w:color="auto" w:fill="auto"/>
            <w:vAlign w:val="center"/>
            <w:hideMark/>
          </w:tcPr>
          <w:p w14:paraId="50E0E04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0054</w:t>
            </w:r>
          </w:p>
        </w:tc>
        <w:tc>
          <w:tcPr>
            <w:tcW w:w="170" w:type="pct"/>
            <w:tcBorders>
              <w:top w:val="nil"/>
              <w:left w:val="nil"/>
              <w:bottom w:val="single" w:sz="4" w:space="0" w:color="auto"/>
              <w:right w:val="single" w:sz="4" w:space="0" w:color="auto"/>
            </w:tcBorders>
            <w:shd w:val="clear" w:color="auto" w:fill="auto"/>
            <w:vAlign w:val="center"/>
            <w:hideMark/>
          </w:tcPr>
          <w:p w14:paraId="5E08342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7BC5460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5A1D8663"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BISTURI BARKAN.</w:t>
            </w:r>
          </w:p>
        </w:tc>
      </w:tr>
      <w:tr w:rsidR="002C1C49" w:rsidRPr="00AC1068" w14:paraId="618EA697" w14:textId="77777777" w:rsidTr="004E6C5B">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1AD1512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677</w:t>
            </w:r>
          </w:p>
        </w:tc>
        <w:tc>
          <w:tcPr>
            <w:tcW w:w="686" w:type="pct"/>
            <w:tcBorders>
              <w:top w:val="nil"/>
              <w:left w:val="nil"/>
              <w:bottom w:val="single" w:sz="4" w:space="0" w:color="auto"/>
              <w:right w:val="single" w:sz="4" w:space="0" w:color="auto"/>
            </w:tcBorders>
            <w:shd w:val="clear" w:color="auto" w:fill="auto"/>
            <w:vAlign w:val="center"/>
            <w:hideMark/>
          </w:tcPr>
          <w:p w14:paraId="6B235780"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45E0BFE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537</w:t>
            </w:r>
          </w:p>
        </w:tc>
        <w:tc>
          <w:tcPr>
            <w:tcW w:w="204" w:type="pct"/>
            <w:tcBorders>
              <w:top w:val="nil"/>
              <w:left w:val="nil"/>
              <w:bottom w:val="single" w:sz="4" w:space="0" w:color="auto"/>
              <w:right w:val="single" w:sz="4" w:space="0" w:color="auto"/>
            </w:tcBorders>
            <w:shd w:val="clear" w:color="auto" w:fill="auto"/>
            <w:vAlign w:val="center"/>
            <w:hideMark/>
          </w:tcPr>
          <w:p w14:paraId="5A2E410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109</w:t>
            </w:r>
          </w:p>
        </w:tc>
        <w:tc>
          <w:tcPr>
            <w:tcW w:w="207" w:type="pct"/>
            <w:tcBorders>
              <w:top w:val="nil"/>
              <w:left w:val="nil"/>
              <w:bottom w:val="single" w:sz="4" w:space="0" w:color="auto"/>
              <w:right w:val="single" w:sz="4" w:space="0" w:color="auto"/>
            </w:tcBorders>
            <w:shd w:val="clear" w:color="auto" w:fill="auto"/>
            <w:vAlign w:val="center"/>
            <w:hideMark/>
          </w:tcPr>
          <w:p w14:paraId="3B809F8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0035</w:t>
            </w:r>
          </w:p>
        </w:tc>
        <w:tc>
          <w:tcPr>
            <w:tcW w:w="170" w:type="pct"/>
            <w:tcBorders>
              <w:top w:val="nil"/>
              <w:left w:val="nil"/>
              <w:bottom w:val="single" w:sz="4" w:space="0" w:color="auto"/>
              <w:right w:val="single" w:sz="4" w:space="0" w:color="auto"/>
            </w:tcBorders>
            <w:shd w:val="clear" w:color="auto" w:fill="auto"/>
            <w:vAlign w:val="center"/>
            <w:hideMark/>
          </w:tcPr>
          <w:p w14:paraId="5074C18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2A32315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629AA3E6"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BLEFAROSTATO BARRAQUER, DE ALAMBRE. TAMA¥O ADULTO.</w:t>
            </w:r>
          </w:p>
        </w:tc>
      </w:tr>
      <w:tr w:rsidR="002C1C49" w:rsidRPr="00AC1068" w14:paraId="58D3E3DB" w14:textId="77777777" w:rsidTr="004E6C5B">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3899C83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678</w:t>
            </w:r>
          </w:p>
        </w:tc>
        <w:tc>
          <w:tcPr>
            <w:tcW w:w="686" w:type="pct"/>
            <w:tcBorders>
              <w:top w:val="nil"/>
              <w:left w:val="nil"/>
              <w:bottom w:val="single" w:sz="4" w:space="0" w:color="auto"/>
              <w:right w:val="single" w:sz="4" w:space="0" w:color="auto"/>
            </w:tcBorders>
            <w:shd w:val="clear" w:color="auto" w:fill="auto"/>
            <w:vAlign w:val="center"/>
            <w:hideMark/>
          </w:tcPr>
          <w:p w14:paraId="7EA3E71C"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70E60F4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537</w:t>
            </w:r>
          </w:p>
        </w:tc>
        <w:tc>
          <w:tcPr>
            <w:tcW w:w="204" w:type="pct"/>
            <w:tcBorders>
              <w:top w:val="nil"/>
              <w:left w:val="nil"/>
              <w:bottom w:val="single" w:sz="4" w:space="0" w:color="auto"/>
              <w:right w:val="single" w:sz="4" w:space="0" w:color="auto"/>
            </w:tcBorders>
            <w:shd w:val="clear" w:color="auto" w:fill="auto"/>
            <w:vAlign w:val="center"/>
            <w:hideMark/>
          </w:tcPr>
          <w:p w14:paraId="44E555E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109</w:t>
            </w:r>
          </w:p>
        </w:tc>
        <w:tc>
          <w:tcPr>
            <w:tcW w:w="207" w:type="pct"/>
            <w:tcBorders>
              <w:top w:val="nil"/>
              <w:left w:val="nil"/>
              <w:bottom w:val="single" w:sz="4" w:space="0" w:color="auto"/>
              <w:right w:val="single" w:sz="4" w:space="0" w:color="auto"/>
            </w:tcBorders>
            <w:shd w:val="clear" w:color="auto" w:fill="auto"/>
            <w:vAlign w:val="center"/>
            <w:hideMark/>
          </w:tcPr>
          <w:p w14:paraId="2D1E99C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0043</w:t>
            </w:r>
          </w:p>
        </w:tc>
        <w:tc>
          <w:tcPr>
            <w:tcW w:w="170" w:type="pct"/>
            <w:tcBorders>
              <w:top w:val="nil"/>
              <w:left w:val="nil"/>
              <w:bottom w:val="single" w:sz="4" w:space="0" w:color="auto"/>
              <w:right w:val="single" w:sz="4" w:space="0" w:color="auto"/>
            </w:tcBorders>
            <w:shd w:val="clear" w:color="auto" w:fill="auto"/>
            <w:vAlign w:val="center"/>
            <w:hideMark/>
          </w:tcPr>
          <w:p w14:paraId="09FD321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51787AC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160BAC0B"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BLEFAROSTATO. BLEFAROSTATO BARRAQUER DE ALAMBRE. TAMAÑO INFANTIL.</w:t>
            </w:r>
          </w:p>
        </w:tc>
      </w:tr>
      <w:tr w:rsidR="002C1C49" w:rsidRPr="00AC1068" w14:paraId="7119C41C" w14:textId="77777777" w:rsidTr="004E6C5B">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53D93BC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lastRenderedPageBreak/>
              <w:t>679</w:t>
            </w:r>
          </w:p>
        </w:tc>
        <w:tc>
          <w:tcPr>
            <w:tcW w:w="686" w:type="pct"/>
            <w:tcBorders>
              <w:top w:val="nil"/>
              <w:left w:val="nil"/>
              <w:bottom w:val="single" w:sz="4" w:space="0" w:color="auto"/>
              <w:right w:val="single" w:sz="4" w:space="0" w:color="auto"/>
            </w:tcBorders>
            <w:shd w:val="clear" w:color="auto" w:fill="auto"/>
            <w:vAlign w:val="center"/>
            <w:hideMark/>
          </w:tcPr>
          <w:p w14:paraId="4FD7E8E2"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290E15E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537</w:t>
            </w:r>
          </w:p>
        </w:tc>
        <w:tc>
          <w:tcPr>
            <w:tcW w:w="204" w:type="pct"/>
            <w:tcBorders>
              <w:top w:val="nil"/>
              <w:left w:val="nil"/>
              <w:bottom w:val="single" w:sz="4" w:space="0" w:color="auto"/>
              <w:right w:val="single" w:sz="4" w:space="0" w:color="auto"/>
            </w:tcBorders>
            <w:shd w:val="clear" w:color="auto" w:fill="auto"/>
            <w:vAlign w:val="center"/>
            <w:hideMark/>
          </w:tcPr>
          <w:p w14:paraId="1C6ACC5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173</w:t>
            </w:r>
          </w:p>
        </w:tc>
        <w:tc>
          <w:tcPr>
            <w:tcW w:w="207" w:type="pct"/>
            <w:tcBorders>
              <w:top w:val="nil"/>
              <w:left w:val="nil"/>
              <w:bottom w:val="single" w:sz="4" w:space="0" w:color="auto"/>
              <w:right w:val="single" w:sz="4" w:space="0" w:color="auto"/>
            </w:tcBorders>
            <w:shd w:val="clear" w:color="auto" w:fill="auto"/>
            <w:vAlign w:val="center"/>
            <w:hideMark/>
          </w:tcPr>
          <w:p w14:paraId="482DA01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0770</w:t>
            </w:r>
          </w:p>
        </w:tc>
        <w:tc>
          <w:tcPr>
            <w:tcW w:w="170" w:type="pct"/>
            <w:tcBorders>
              <w:top w:val="nil"/>
              <w:left w:val="nil"/>
              <w:bottom w:val="single" w:sz="4" w:space="0" w:color="auto"/>
              <w:right w:val="single" w:sz="4" w:space="0" w:color="auto"/>
            </w:tcBorders>
            <w:shd w:val="clear" w:color="auto" w:fill="auto"/>
            <w:vAlign w:val="center"/>
            <w:hideMark/>
          </w:tcPr>
          <w:p w14:paraId="19624EB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6B72B89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2B1F76B5"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CANULA SIMCOE, CURVA, DE DOBLE VIA, CON TUBO DE SILASTIC Y CONEXION DIRECTA A JERINGA.</w:t>
            </w:r>
          </w:p>
        </w:tc>
      </w:tr>
      <w:tr w:rsidR="002C1C49" w:rsidRPr="00AC1068" w14:paraId="382A8823" w14:textId="77777777" w:rsidTr="004E6C5B">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0485558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681</w:t>
            </w:r>
          </w:p>
        </w:tc>
        <w:tc>
          <w:tcPr>
            <w:tcW w:w="686" w:type="pct"/>
            <w:tcBorders>
              <w:top w:val="nil"/>
              <w:left w:val="nil"/>
              <w:bottom w:val="single" w:sz="4" w:space="0" w:color="auto"/>
              <w:right w:val="single" w:sz="4" w:space="0" w:color="auto"/>
            </w:tcBorders>
            <w:shd w:val="clear" w:color="auto" w:fill="auto"/>
            <w:vAlign w:val="center"/>
            <w:hideMark/>
          </w:tcPr>
          <w:p w14:paraId="0A2E7FCC"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34E97C9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537</w:t>
            </w:r>
          </w:p>
        </w:tc>
        <w:tc>
          <w:tcPr>
            <w:tcW w:w="204" w:type="pct"/>
            <w:tcBorders>
              <w:top w:val="nil"/>
              <w:left w:val="nil"/>
              <w:bottom w:val="single" w:sz="4" w:space="0" w:color="auto"/>
              <w:right w:val="single" w:sz="4" w:space="0" w:color="auto"/>
            </w:tcBorders>
            <w:shd w:val="clear" w:color="auto" w:fill="auto"/>
            <w:vAlign w:val="center"/>
            <w:hideMark/>
          </w:tcPr>
          <w:p w14:paraId="7C5D91A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173</w:t>
            </w:r>
          </w:p>
        </w:tc>
        <w:tc>
          <w:tcPr>
            <w:tcW w:w="207" w:type="pct"/>
            <w:tcBorders>
              <w:top w:val="nil"/>
              <w:left w:val="nil"/>
              <w:bottom w:val="single" w:sz="4" w:space="0" w:color="auto"/>
              <w:right w:val="single" w:sz="4" w:space="0" w:color="auto"/>
            </w:tcBorders>
            <w:shd w:val="clear" w:color="auto" w:fill="auto"/>
            <w:vAlign w:val="center"/>
            <w:hideMark/>
          </w:tcPr>
          <w:p w14:paraId="2CA8D97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1125</w:t>
            </w:r>
          </w:p>
        </w:tc>
        <w:tc>
          <w:tcPr>
            <w:tcW w:w="170" w:type="pct"/>
            <w:tcBorders>
              <w:top w:val="nil"/>
              <w:left w:val="nil"/>
              <w:bottom w:val="single" w:sz="4" w:space="0" w:color="auto"/>
              <w:right w:val="single" w:sz="4" w:space="0" w:color="auto"/>
            </w:tcBorders>
            <w:shd w:val="clear" w:color="auto" w:fill="auto"/>
            <w:vAlign w:val="center"/>
            <w:hideMark/>
          </w:tcPr>
          <w:p w14:paraId="64AB1CA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1377AAA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70DBB7E4"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CANULA DE RETRACCION Y EXTRACCION. CANULA SCHEIE PUNTA ROMA PARA IRRIGACION.</w:t>
            </w:r>
          </w:p>
        </w:tc>
      </w:tr>
      <w:tr w:rsidR="002C1C49" w:rsidRPr="00AC1068" w14:paraId="7A4A74E4" w14:textId="77777777" w:rsidTr="004E6C5B">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52B5662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682</w:t>
            </w:r>
          </w:p>
        </w:tc>
        <w:tc>
          <w:tcPr>
            <w:tcW w:w="686" w:type="pct"/>
            <w:tcBorders>
              <w:top w:val="nil"/>
              <w:left w:val="nil"/>
              <w:bottom w:val="single" w:sz="4" w:space="0" w:color="auto"/>
              <w:right w:val="single" w:sz="4" w:space="0" w:color="auto"/>
            </w:tcBorders>
            <w:shd w:val="clear" w:color="auto" w:fill="auto"/>
            <w:vAlign w:val="center"/>
            <w:hideMark/>
          </w:tcPr>
          <w:p w14:paraId="141DC6C9"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555FB8D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537</w:t>
            </w:r>
          </w:p>
        </w:tc>
        <w:tc>
          <w:tcPr>
            <w:tcW w:w="204" w:type="pct"/>
            <w:tcBorders>
              <w:top w:val="nil"/>
              <w:left w:val="nil"/>
              <w:bottom w:val="single" w:sz="4" w:space="0" w:color="auto"/>
              <w:right w:val="single" w:sz="4" w:space="0" w:color="auto"/>
            </w:tcBorders>
            <w:shd w:val="clear" w:color="auto" w:fill="auto"/>
            <w:vAlign w:val="center"/>
            <w:hideMark/>
          </w:tcPr>
          <w:p w14:paraId="5443670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173</w:t>
            </w:r>
          </w:p>
        </w:tc>
        <w:tc>
          <w:tcPr>
            <w:tcW w:w="207" w:type="pct"/>
            <w:tcBorders>
              <w:top w:val="nil"/>
              <w:left w:val="nil"/>
              <w:bottom w:val="single" w:sz="4" w:space="0" w:color="auto"/>
              <w:right w:val="single" w:sz="4" w:space="0" w:color="auto"/>
            </w:tcBorders>
            <w:shd w:val="clear" w:color="auto" w:fill="auto"/>
            <w:vAlign w:val="center"/>
            <w:hideMark/>
          </w:tcPr>
          <w:p w14:paraId="38D342B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1851</w:t>
            </w:r>
          </w:p>
        </w:tc>
        <w:tc>
          <w:tcPr>
            <w:tcW w:w="170" w:type="pct"/>
            <w:tcBorders>
              <w:top w:val="nil"/>
              <w:left w:val="nil"/>
              <w:bottom w:val="single" w:sz="4" w:space="0" w:color="auto"/>
              <w:right w:val="single" w:sz="4" w:space="0" w:color="auto"/>
            </w:tcBorders>
            <w:shd w:val="clear" w:color="auto" w:fill="auto"/>
            <w:vAlign w:val="center"/>
            <w:hideMark/>
          </w:tcPr>
          <w:p w14:paraId="1BB4416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197" w:type="pct"/>
            <w:tcBorders>
              <w:top w:val="nil"/>
              <w:left w:val="nil"/>
              <w:bottom w:val="single" w:sz="4" w:space="0" w:color="auto"/>
              <w:right w:val="single" w:sz="4" w:space="0" w:color="auto"/>
            </w:tcBorders>
            <w:shd w:val="clear" w:color="auto" w:fill="auto"/>
            <w:vAlign w:val="center"/>
            <w:hideMark/>
          </w:tcPr>
          <w:p w14:paraId="6D3DBFB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74F1C61E"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OFTALMOLOGIA. CANULA DE IRRIGACION ANIS CON RETRACTOR DE IRIS CALIBRE 26 LONGITUD 5 X 7 MM CON 2 ORIFICIOS.</w:t>
            </w:r>
          </w:p>
        </w:tc>
      </w:tr>
      <w:tr w:rsidR="002C1C49" w:rsidRPr="00AC1068" w14:paraId="2701C899" w14:textId="77777777" w:rsidTr="004E6C5B">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157342B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683</w:t>
            </w:r>
          </w:p>
        </w:tc>
        <w:tc>
          <w:tcPr>
            <w:tcW w:w="686" w:type="pct"/>
            <w:tcBorders>
              <w:top w:val="nil"/>
              <w:left w:val="nil"/>
              <w:bottom w:val="single" w:sz="4" w:space="0" w:color="auto"/>
              <w:right w:val="single" w:sz="4" w:space="0" w:color="auto"/>
            </w:tcBorders>
            <w:shd w:val="clear" w:color="auto" w:fill="auto"/>
            <w:vAlign w:val="center"/>
            <w:hideMark/>
          </w:tcPr>
          <w:p w14:paraId="01D44CDE"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48958BF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537</w:t>
            </w:r>
          </w:p>
        </w:tc>
        <w:tc>
          <w:tcPr>
            <w:tcW w:w="204" w:type="pct"/>
            <w:tcBorders>
              <w:top w:val="nil"/>
              <w:left w:val="nil"/>
              <w:bottom w:val="single" w:sz="4" w:space="0" w:color="auto"/>
              <w:right w:val="single" w:sz="4" w:space="0" w:color="auto"/>
            </w:tcBorders>
            <w:shd w:val="clear" w:color="auto" w:fill="auto"/>
            <w:vAlign w:val="center"/>
            <w:hideMark/>
          </w:tcPr>
          <w:p w14:paraId="2C270F6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173</w:t>
            </w:r>
          </w:p>
        </w:tc>
        <w:tc>
          <w:tcPr>
            <w:tcW w:w="207" w:type="pct"/>
            <w:tcBorders>
              <w:top w:val="nil"/>
              <w:left w:val="nil"/>
              <w:bottom w:val="single" w:sz="4" w:space="0" w:color="auto"/>
              <w:right w:val="single" w:sz="4" w:space="0" w:color="auto"/>
            </w:tcBorders>
            <w:shd w:val="clear" w:color="auto" w:fill="auto"/>
            <w:vAlign w:val="center"/>
            <w:hideMark/>
          </w:tcPr>
          <w:p w14:paraId="71867AE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2396</w:t>
            </w:r>
          </w:p>
        </w:tc>
        <w:tc>
          <w:tcPr>
            <w:tcW w:w="170" w:type="pct"/>
            <w:tcBorders>
              <w:top w:val="nil"/>
              <w:left w:val="nil"/>
              <w:bottom w:val="single" w:sz="4" w:space="0" w:color="auto"/>
              <w:right w:val="single" w:sz="4" w:space="0" w:color="auto"/>
            </w:tcBorders>
            <w:shd w:val="clear" w:color="auto" w:fill="auto"/>
            <w:vAlign w:val="center"/>
            <w:hideMark/>
          </w:tcPr>
          <w:p w14:paraId="4F26726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197" w:type="pct"/>
            <w:tcBorders>
              <w:top w:val="nil"/>
              <w:left w:val="nil"/>
              <w:bottom w:val="single" w:sz="4" w:space="0" w:color="auto"/>
              <w:right w:val="single" w:sz="4" w:space="0" w:color="auto"/>
            </w:tcBorders>
            <w:shd w:val="clear" w:color="auto" w:fill="auto"/>
            <w:vAlign w:val="center"/>
            <w:hideMark/>
          </w:tcPr>
          <w:p w14:paraId="1100663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575D07D1"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CANULA DE IRRIGACION INFUSION E INSTILACION. CANULA PARA INYECCION DE AIRE CAL. 27 GAUGE.</w:t>
            </w:r>
          </w:p>
        </w:tc>
      </w:tr>
      <w:tr w:rsidR="002C1C49" w:rsidRPr="00AC1068" w14:paraId="3DA231BF" w14:textId="77777777" w:rsidTr="004E6C5B">
        <w:trPr>
          <w:trHeight w:val="33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0A79701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684</w:t>
            </w:r>
          </w:p>
        </w:tc>
        <w:tc>
          <w:tcPr>
            <w:tcW w:w="686" w:type="pct"/>
            <w:tcBorders>
              <w:top w:val="nil"/>
              <w:left w:val="nil"/>
              <w:bottom w:val="single" w:sz="4" w:space="0" w:color="auto"/>
              <w:right w:val="single" w:sz="4" w:space="0" w:color="auto"/>
            </w:tcBorders>
            <w:shd w:val="clear" w:color="auto" w:fill="auto"/>
            <w:vAlign w:val="center"/>
            <w:hideMark/>
          </w:tcPr>
          <w:p w14:paraId="6FCE32BD"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547D7DB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537</w:t>
            </w:r>
          </w:p>
        </w:tc>
        <w:tc>
          <w:tcPr>
            <w:tcW w:w="204" w:type="pct"/>
            <w:tcBorders>
              <w:top w:val="nil"/>
              <w:left w:val="nil"/>
              <w:bottom w:val="single" w:sz="4" w:space="0" w:color="auto"/>
              <w:right w:val="single" w:sz="4" w:space="0" w:color="auto"/>
            </w:tcBorders>
            <w:shd w:val="clear" w:color="auto" w:fill="auto"/>
            <w:vAlign w:val="center"/>
            <w:hideMark/>
          </w:tcPr>
          <w:p w14:paraId="6D4B9AA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173</w:t>
            </w:r>
          </w:p>
        </w:tc>
        <w:tc>
          <w:tcPr>
            <w:tcW w:w="207" w:type="pct"/>
            <w:tcBorders>
              <w:top w:val="nil"/>
              <w:left w:val="nil"/>
              <w:bottom w:val="single" w:sz="4" w:space="0" w:color="auto"/>
              <w:right w:val="single" w:sz="4" w:space="0" w:color="auto"/>
            </w:tcBorders>
            <w:shd w:val="clear" w:color="auto" w:fill="auto"/>
            <w:vAlign w:val="center"/>
            <w:hideMark/>
          </w:tcPr>
          <w:p w14:paraId="087A0BF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2578</w:t>
            </w:r>
          </w:p>
        </w:tc>
        <w:tc>
          <w:tcPr>
            <w:tcW w:w="170" w:type="pct"/>
            <w:tcBorders>
              <w:top w:val="nil"/>
              <w:left w:val="nil"/>
              <w:bottom w:val="single" w:sz="4" w:space="0" w:color="auto"/>
              <w:right w:val="single" w:sz="4" w:space="0" w:color="auto"/>
            </w:tcBorders>
            <w:shd w:val="clear" w:color="auto" w:fill="auto"/>
            <w:vAlign w:val="center"/>
            <w:hideMark/>
          </w:tcPr>
          <w:p w14:paraId="4D289A1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29ABCB5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3EA43C18"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OFTALMOLOGIA. CANULA MC INTYRE PARA CAMARA ANTERIOR RECTA PUNTA ROMA Y REDONDA ANGULADA DE 26 GAUGE LONGITUD 17 MM.</w:t>
            </w:r>
          </w:p>
        </w:tc>
      </w:tr>
      <w:tr w:rsidR="002C1C49" w:rsidRPr="00AC1068" w14:paraId="1A0F3335" w14:textId="77777777" w:rsidTr="004E6C5B">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125B3BB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714</w:t>
            </w:r>
          </w:p>
        </w:tc>
        <w:tc>
          <w:tcPr>
            <w:tcW w:w="686" w:type="pct"/>
            <w:tcBorders>
              <w:top w:val="nil"/>
              <w:left w:val="nil"/>
              <w:bottom w:val="single" w:sz="4" w:space="0" w:color="auto"/>
              <w:right w:val="single" w:sz="4" w:space="0" w:color="auto"/>
            </w:tcBorders>
            <w:shd w:val="clear" w:color="auto" w:fill="auto"/>
            <w:vAlign w:val="center"/>
            <w:hideMark/>
          </w:tcPr>
          <w:p w14:paraId="510F82D9"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5B1B99B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537</w:t>
            </w:r>
          </w:p>
        </w:tc>
        <w:tc>
          <w:tcPr>
            <w:tcW w:w="204" w:type="pct"/>
            <w:tcBorders>
              <w:top w:val="nil"/>
              <w:left w:val="nil"/>
              <w:bottom w:val="single" w:sz="4" w:space="0" w:color="auto"/>
              <w:right w:val="single" w:sz="4" w:space="0" w:color="auto"/>
            </w:tcBorders>
            <w:shd w:val="clear" w:color="auto" w:fill="auto"/>
            <w:vAlign w:val="center"/>
            <w:hideMark/>
          </w:tcPr>
          <w:p w14:paraId="4CE50E5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370</w:t>
            </w:r>
          </w:p>
        </w:tc>
        <w:tc>
          <w:tcPr>
            <w:tcW w:w="207" w:type="pct"/>
            <w:tcBorders>
              <w:top w:val="nil"/>
              <w:left w:val="nil"/>
              <w:bottom w:val="single" w:sz="4" w:space="0" w:color="auto"/>
              <w:right w:val="single" w:sz="4" w:space="0" w:color="auto"/>
            </w:tcBorders>
            <w:shd w:val="clear" w:color="auto" w:fill="auto"/>
            <w:vAlign w:val="center"/>
            <w:hideMark/>
          </w:tcPr>
          <w:p w14:paraId="0A64326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0334</w:t>
            </w:r>
          </w:p>
        </w:tc>
        <w:tc>
          <w:tcPr>
            <w:tcW w:w="170" w:type="pct"/>
            <w:tcBorders>
              <w:top w:val="nil"/>
              <w:left w:val="nil"/>
              <w:bottom w:val="single" w:sz="4" w:space="0" w:color="auto"/>
              <w:right w:val="single" w:sz="4" w:space="0" w:color="auto"/>
            </w:tcBorders>
            <w:shd w:val="clear" w:color="auto" w:fill="auto"/>
            <w:vAlign w:val="center"/>
            <w:hideMark/>
          </w:tcPr>
          <w:p w14:paraId="40EDF9C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0494EE4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608644ED"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ESPATULA. ESPATULA IRIS ELSCHNIG.</w:t>
            </w:r>
          </w:p>
        </w:tc>
      </w:tr>
      <w:tr w:rsidR="002C1C49" w:rsidRPr="00AC1068" w14:paraId="34A739F2" w14:textId="77777777" w:rsidTr="004E6C5B">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542C3C7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715</w:t>
            </w:r>
          </w:p>
        </w:tc>
        <w:tc>
          <w:tcPr>
            <w:tcW w:w="686" w:type="pct"/>
            <w:tcBorders>
              <w:top w:val="nil"/>
              <w:left w:val="nil"/>
              <w:bottom w:val="single" w:sz="4" w:space="0" w:color="auto"/>
              <w:right w:val="single" w:sz="4" w:space="0" w:color="auto"/>
            </w:tcBorders>
            <w:shd w:val="clear" w:color="auto" w:fill="auto"/>
            <w:vAlign w:val="center"/>
            <w:hideMark/>
          </w:tcPr>
          <w:p w14:paraId="401779C4"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5FA72F5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537</w:t>
            </w:r>
          </w:p>
        </w:tc>
        <w:tc>
          <w:tcPr>
            <w:tcW w:w="204" w:type="pct"/>
            <w:tcBorders>
              <w:top w:val="nil"/>
              <w:left w:val="nil"/>
              <w:bottom w:val="single" w:sz="4" w:space="0" w:color="auto"/>
              <w:right w:val="single" w:sz="4" w:space="0" w:color="auto"/>
            </w:tcBorders>
            <w:shd w:val="clear" w:color="auto" w:fill="auto"/>
            <w:vAlign w:val="center"/>
            <w:hideMark/>
          </w:tcPr>
          <w:p w14:paraId="2BCF0B7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370</w:t>
            </w:r>
          </w:p>
        </w:tc>
        <w:tc>
          <w:tcPr>
            <w:tcW w:w="207" w:type="pct"/>
            <w:tcBorders>
              <w:top w:val="nil"/>
              <w:left w:val="nil"/>
              <w:bottom w:val="single" w:sz="4" w:space="0" w:color="auto"/>
              <w:right w:val="single" w:sz="4" w:space="0" w:color="auto"/>
            </w:tcBorders>
            <w:shd w:val="clear" w:color="auto" w:fill="auto"/>
            <w:vAlign w:val="center"/>
            <w:hideMark/>
          </w:tcPr>
          <w:p w14:paraId="40F7DAA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0680</w:t>
            </w:r>
          </w:p>
        </w:tc>
        <w:tc>
          <w:tcPr>
            <w:tcW w:w="170" w:type="pct"/>
            <w:tcBorders>
              <w:top w:val="nil"/>
              <w:left w:val="nil"/>
              <w:bottom w:val="single" w:sz="4" w:space="0" w:color="auto"/>
              <w:right w:val="single" w:sz="4" w:space="0" w:color="auto"/>
            </w:tcBorders>
            <w:shd w:val="clear" w:color="auto" w:fill="auto"/>
            <w:vAlign w:val="center"/>
            <w:hideMark/>
          </w:tcPr>
          <w:p w14:paraId="7F8C0D4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197" w:type="pct"/>
            <w:tcBorders>
              <w:top w:val="nil"/>
              <w:left w:val="nil"/>
              <w:bottom w:val="single" w:sz="4" w:space="0" w:color="auto"/>
              <w:right w:val="single" w:sz="4" w:space="0" w:color="auto"/>
            </w:tcBorders>
            <w:shd w:val="clear" w:color="auto" w:fill="auto"/>
            <w:vAlign w:val="center"/>
            <w:hideMark/>
          </w:tcPr>
          <w:p w14:paraId="3AE59FF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16361A9A"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ESPATULA. ESPATULA CASTROVIEJO PARA CICLODIALISIS HOJA PLANA DE 1 MM. X 14 MM.</w:t>
            </w:r>
          </w:p>
        </w:tc>
      </w:tr>
      <w:tr w:rsidR="002C1C49" w:rsidRPr="00AC1068" w14:paraId="4AC8A459" w14:textId="77777777" w:rsidTr="004E6C5B">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0E66D50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716</w:t>
            </w:r>
          </w:p>
        </w:tc>
        <w:tc>
          <w:tcPr>
            <w:tcW w:w="686" w:type="pct"/>
            <w:tcBorders>
              <w:top w:val="nil"/>
              <w:left w:val="nil"/>
              <w:bottom w:val="single" w:sz="4" w:space="0" w:color="auto"/>
              <w:right w:val="single" w:sz="4" w:space="0" w:color="auto"/>
            </w:tcBorders>
            <w:shd w:val="clear" w:color="auto" w:fill="auto"/>
            <w:vAlign w:val="center"/>
            <w:hideMark/>
          </w:tcPr>
          <w:p w14:paraId="1A0643E8"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7D67EC2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537</w:t>
            </w:r>
          </w:p>
        </w:tc>
        <w:tc>
          <w:tcPr>
            <w:tcW w:w="204" w:type="pct"/>
            <w:tcBorders>
              <w:top w:val="nil"/>
              <w:left w:val="nil"/>
              <w:bottom w:val="single" w:sz="4" w:space="0" w:color="auto"/>
              <w:right w:val="single" w:sz="4" w:space="0" w:color="auto"/>
            </w:tcBorders>
            <w:shd w:val="clear" w:color="auto" w:fill="auto"/>
            <w:vAlign w:val="center"/>
            <w:hideMark/>
          </w:tcPr>
          <w:p w14:paraId="16DA877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370</w:t>
            </w:r>
          </w:p>
        </w:tc>
        <w:tc>
          <w:tcPr>
            <w:tcW w:w="207" w:type="pct"/>
            <w:tcBorders>
              <w:top w:val="nil"/>
              <w:left w:val="nil"/>
              <w:bottom w:val="single" w:sz="4" w:space="0" w:color="auto"/>
              <w:right w:val="single" w:sz="4" w:space="0" w:color="auto"/>
            </w:tcBorders>
            <w:shd w:val="clear" w:color="auto" w:fill="auto"/>
            <w:vAlign w:val="center"/>
            <w:hideMark/>
          </w:tcPr>
          <w:p w14:paraId="588B427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0920</w:t>
            </w:r>
          </w:p>
        </w:tc>
        <w:tc>
          <w:tcPr>
            <w:tcW w:w="170" w:type="pct"/>
            <w:tcBorders>
              <w:top w:val="nil"/>
              <w:left w:val="nil"/>
              <w:bottom w:val="single" w:sz="4" w:space="0" w:color="auto"/>
              <w:right w:val="single" w:sz="4" w:space="0" w:color="auto"/>
            </w:tcBorders>
            <w:shd w:val="clear" w:color="auto" w:fill="auto"/>
            <w:vAlign w:val="center"/>
            <w:hideMark/>
          </w:tcPr>
          <w:p w14:paraId="7182649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325AC58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5F57EA69"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ESPATULA. ESPATULA CASTROVIEJO PARA CICLODIALISIS HOJA PLANA DE 1 MM. X 10 MM.</w:t>
            </w:r>
          </w:p>
        </w:tc>
      </w:tr>
      <w:tr w:rsidR="002C1C49" w:rsidRPr="00AC1068" w14:paraId="09CCF52B" w14:textId="77777777" w:rsidTr="004E6C5B">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0E55BAE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742</w:t>
            </w:r>
          </w:p>
        </w:tc>
        <w:tc>
          <w:tcPr>
            <w:tcW w:w="686" w:type="pct"/>
            <w:tcBorders>
              <w:top w:val="nil"/>
              <w:left w:val="nil"/>
              <w:bottom w:val="single" w:sz="4" w:space="0" w:color="auto"/>
              <w:right w:val="single" w:sz="4" w:space="0" w:color="auto"/>
            </w:tcBorders>
            <w:shd w:val="clear" w:color="auto" w:fill="auto"/>
            <w:vAlign w:val="center"/>
            <w:hideMark/>
          </w:tcPr>
          <w:p w14:paraId="09EF2DB2"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37B8C4F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537</w:t>
            </w:r>
          </w:p>
        </w:tc>
        <w:tc>
          <w:tcPr>
            <w:tcW w:w="204" w:type="pct"/>
            <w:tcBorders>
              <w:top w:val="nil"/>
              <w:left w:val="nil"/>
              <w:bottom w:val="single" w:sz="4" w:space="0" w:color="auto"/>
              <w:right w:val="single" w:sz="4" w:space="0" w:color="auto"/>
            </w:tcBorders>
            <w:shd w:val="clear" w:color="auto" w:fill="auto"/>
            <w:vAlign w:val="center"/>
            <w:hideMark/>
          </w:tcPr>
          <w:p w14:paraId="4669975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440</w:t>
            </w:r>
          </w:p>
        </w:tc>
        <w:tc>
          <w:tcPr>
            <w:tcW w:w="207" w:type="pct"/>
            <w:tcBorders>
              <w:top w:val="nil"/>
              <w:left w:val="nil"/>
              <w:bottom w:val="single" w:sz="4" w:space="0" w:color="auto"/>
              <w:right w:val="single" w:sz="4" w:space="0" w:color="auto"/>
            </w:tcBorders>
            <w:shd w:val="clear" w:color="auto" w:fill="auto"/>
            <w:vAlign w:val="center"/>
            <w:hideMark/>
          </w:tcPr>
          <w:p w14:paraId="5BDED8D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1155</w:t>
            </w:r>
          </w:p>
        </w:tc>
        <w:tc>
          <w:tcPr>
            <w:tcW w:w="170" w:type="pct"/>
            <w:tcBorders>
              <w:top w:val="nil"/>
              <w:left w:val="nil"/>
              <w:bottom w:val="single" w:sz="4" w:space="0" w:color="auto"/>
              <w:right w:val="single" w:sz="4" w:space="0" w:color="auto"/>
            </w:tcBorders>
            <w:shd w:val="clear" w:color="auto" w:fill="auto"/>
            <w:vAlign w:val="center"/>
            <w:hideMark/>
          </w:tcPr>
          <w:p w14:paraId="0F32795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1E65DD6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44EB168D"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GANCHO. GANCHO GRAEFE O VON GRAEFE DE 130 A 140 MM DE LONGITUD TAMAÑO MEDIANO O DEL NO. 2.</w:t>
            </w:r>
          </w:p>
        </w:tc>
      </w:tr>
      <w:tr w:rsidR="002C1C49" w:rsidRPr="00AC1068" w14:paraId="721FE8C4" w14:textId="77777777" w:rsidTr="004E6C5B">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16E6333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743</w:t>
            </w:r>
          </w:p>
        </w:tc>
        <w:tc>
          <w:tcPr>
            <w:tcW w:w="686" w:type="pct"/>
            <w:tcBorders>
              <w:top w:val="nil"/>
              <w:left w:val="nil"/>
              <w:bottom w:val="single" w:sz="4" w:space="0" w:color="auto"/>
              <w:right w:val="single" w:sz="4" w:space="0" w:color="auto"/>
            </w:tcBorders>
            <w:shd w:val="clear" w:color="auto" w:fill="auto"/>
            <w:vAlign w:val="center"/>
            <w:hideMark/>
          </w:tcPr>
          <w:p w14:paraId="18476820"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06724E5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537</w:t>
            </w:r>
          </w:p>
        </w:tc>
        <w:tc>
          <w:tcPr>
            <w:tcW w:w="204" w:type="pct"/>
            <w:tcBorders>
              <w:top w:val="nil"/>
              <w:left w:val="nil"/>
              <w:bottom w:val="single" w:sz="4" w:space="0" w:color="auto"/>
              <w:right w:val="single" w:sz="4" w:space="0" w:color="auto"/>
            </w:tcBorders>
            <w:shd w:val="clear" w:color="auto" w:fill="auto"/>
            <w:vAlign w:val="center"/>
            <w:hideMark/>
          </w:tcPr>
          <w:p w14:paraId="6A35559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440</w:t>
            </w:r>
          </w:p>
        </w:tc>
        <w:tc>
          <w:tcPr>
            <w:tcW w:w="207" w:type="pct"/>
            <w:tcBorders>
              <w:top w:val="nil"/>
              <w:left w:val="nil"/>
              <w:bottom w:val="single" w:sz="4" w:space="0" w:color="auto"/>
              <w:right w:val="single" w:sz="4" w:space="0" w:color="auto"/>
            </w:tcBorders>
            <w:shd w:val="clear" w:color="auto" w:fill="auto"/>
            <w:vAlign w:val="center"/>
            <w:hideMark/>
          </w:tcPr>
          <w:p w14:paraId="1B20B1A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1148</w:t>
            </w:r>
          </w:p>
        </w:tc>
        <w:tc>
          <w:tcPr>
            <w:tcW w:w="170" w:type="pct"/>
            <w:tcBorders>
              <w:top w:val="nil"/>
              <w:left w:val="nil"/>
              <w:bottom w:val="single" w:sz="4" w:space="0" w:color="auto"/>
              <w:right w:val="single" w:sz="4" w:space="0" w:color="auto"/>
            </w:tcBorders>
            <w:shd w:val="clear" w:color="auto" w:fill="auto"/>
            <w:vAlign w:val="center"/>
            <w:hideMark/>
          </w:tcPr>
          <w:p w14:paraId="504D52C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416D6BB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1DCA3A01"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GANCHO. GANCHO DE SINSKEY ANGULADO DE 0.2 MM DE DIAMETRO LONGITUD DE 110 A 120 MM.</w:t>
            </w:r>
          </w:p>
        </w:tc>
      </w:tr>
      <w:tr w:rsidR="002C1C49" w:rsidRPr="00AC1068" w14:paraId="4E7A583A" w14:textId="77777777" w:rsidTr="004E6C5B">
        <w:trPr>
          <w:trHeight w:val="33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4D318E1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749</w:t>
            </w:r>
          </w:p>
        </w:tc>
        <w:tc>
          <w:tcPr>
            <w:tcW w:w="686" w:type="pct"/>
            <w:tcBorders>
              <w:top w:val="nil"/>
              <w:left w:val="nil"/>
              <w:bottom w:val="single" w:sz="4" w:space="0" w:color="auto"/>
              <w:right w:val="single" w:sz="4" w:space="0" w:color="auto"/>
            </w:tcBorders>
            <w:shd w:val="clear" w:color="auto" w:fill="auto"/>
            <w:vAlign w:val="center"/>
            <w:hideMark/>
          </w:tcPr>
          <w:p w14:paraId="01247E3F"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Un tercio del numero 3, otro tercio del numero 4 y otro tercio del numero 5. </w:t>
            </w:r>
          </w:p>
        </w:tc>
        <w:tc>
          <w:tcPr>
            <w:tcW w:w="207" w:type="pct"/>
            <w:tcBorders>
              <w:top w:val="nil"/>
              <w:left w:val="nil"/>
              <w:bottom w:val="single" w:sz="4" w:space="0" w:color="auto"/>
              <w:right w:val="single" w:sz="4" w:space="0" w:color="auto"/>
            </w:tcBorders>
            <w:shd w:val="clear" w:color="auto" w:fill="auto"/>
            <w:vAlign w:val="center"/>
            <w:hideMark/>
          </w:tcPr>
          <w:p w14:paraId="700BD65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537</w:t>
            </w:r>
          </w:p>
        </w:tc>
        <w:tc>
          <w:tcPr>
            <w:tcW w:w="204" w:type="pct"/>
            <w:tcBorders>
              <w:top w:val="nil"/>
              <w:left w:val="nil"/>
              <w:bottom w:val="single" w:sz="4" w:space="0" w:color="auto"/>
              <w:right w:val="single" w:sz="4" w:space="0" w:color="auto"/>
            </w:tcBorders>
            <w:shd w:val="clear" w:color="auto" w:fill="auto"/>
            <w:vAlign w:val="center"/>
            <w:hideMark/>
          </w:tcPr>
          <w:p w14:paraId="112B45F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602</w:t>
            </w:r>
          </w:p>
        </w:tc>
        <w:tc>
          <w:tcPr>
            <w:tcW w:w="207" w:type="pct"/>
            <w:tcBorders>
              <w:top w:val="nil"/>
              <w:left w:val="nil"/>
              <w:bottom w:val="single" w:sz="4" w:space="0" w:color="auto"/>
              <w:right w:val="single" w:sz="4" w:space="0" w:color="auto"/>
            </w:tcBorders>
            <w:shd w:val="clear" w:color="auto" w:fill="auto"/>
            <w:vAlign w:val="center"/>
            <w:hideMark/>
          </w:tcPr>
          <w:p w14:paraId="4428D3B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0409</w:t>
            </w:r>
          </w:p>
        </w:tc>
        <w:tc>
          <w:tcPr>
            <w:tcW w:w="170" w:type="pct"/>
            <w:tcBorders>
              <w:top w:val="nil"/>
              <w:left w:val="nil"/>
              <w:bottom w:val="single" w:sz="4" w:space="0" w:color="auto"/>
              <w:right w:val="single" w:sz="4" w:space="0" w:color="auto"/>
            </w:tcBorders>
            <w:shd w:val="clear" w:color="auto" w:fill="auto"/>
            <w:vAlign w:val="center"/>
            <w:hideMark/>
          </w:tcPr>
          <w:p w14:paraId="6D4E5D3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725B8D2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3D430096"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MANGO PARA ESPEJO DENTAL, METALICO, MACIZO, ROSCA SENCILLA.</w:t>
            </w:r>
          </w:p>
        </w:tc>
      </w:tr>
      <w:tr w:rsidR="002C1C49" w:rsidRPr="00AC1068" w14:paraId="2BD78D33" w14:textId="77777777" w:rsidTr="004E6C5B">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46978BD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759</w:t>
            </w:r>
          </w:p>
        </w:tc>
        <w:tc>
          <w:tcPr>
            <w:tcW w:w="686" w:type="pct"/>
            <w:tcBorders>
              <w:top w:val="nil"/>
              <w:left w:val="nil"/>
              <w:bottom w:val="single" w:sz="4" w:space="0" w:color="auto"/>
              <w:right w:val="single" w:sz="4" w:space="0" w:color="auto"/>
            </w:tcBorders>
            <w:shd w:val="clear" w:color="auto" w:fill="auto"/>
            <w:vAlign w:val="center"/>
            <w:hideMark/>
          </w:tcPr>
          <w:p w14:paraId="3EDC06ED"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1A0293C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537</w:t>
            </w:r>
          </w:p>
        </w:tc>
        <w:tc>
          <w:tcPr>
            <w:tcW w:w="204" w:type="pct"/>
            <w:tcBorders>
              <w:top w:val="nil"/>
              <w:left w:val="nil"/>
              <w:bottom w:val="single" w:sz="4" w:space="0" w:color="auto"/>
              <w:right w:val="single" w:sz="4" w:space="0" w:color="auto"/>
            </w:tcBorders>
            <w:shd w:val="clear" w:color="auto" w:fill="auto"/>
            <w:vAlign w:val="center"/>
            <w:hideMark/>
          </w:tcPr>
          <w:p w14:paraId="6FED1A4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702</w:t>
            </w:r>
          </w:p>
        </w:tc>
        <w:tc>
          <w:tcPr>
            <w:tcW w:w="207" w:type="pct"/>
            <w:tcBorders>
              <w:top w:val="nil"/>
              <w:left w:val="nil"/>
              <w:bottom w:val="single" w:sz="4" w:space="0" w:color="auto"/>
              <w:right w:val="single" w:sz="4" w:space="0" w:color="auto"/>
            </w:tcBorders>
            <w:shd w:val="clear" w:color="auto" w:fill="auto"/>
            <w:vAlign w:val="center"/>
            <w:hideMark/>
          </w:tcPr>
          <w:p w14:paraId="76160AD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0036</w:t>
            </w:r>
          </w:p>
        </w:tc>
        <w:tc>
          <w:tcPr>
            <w:tcW w:w="170" w:type="pct"/>
            <w:tcBorders>
              <w:top w:val="nil"/>
              <w:left w:val="nil"/>
              <w:bottom w:val="single" w:sz="4" w:space="0" w:color="auto"/>
              <w:right w:val="single" w:sz="4" w:space="0" w:color="auto"/>
            </w:tcBorders>
            <w:shd w:val="clear" w:color="auto" w:fill="auto"/>
            <w:vAlign w:val="center"/>
            <w:hideMark/>
          </w:tcPr>
          <w:p w14:paraId="46AA5CB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10B4333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6C1CE705"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PINZA DE DISECCION. PINZA BISHOP HARMON RECTA FINA SIN DIENTES LONGITUD 8.5 CM.</w:t>
            </w:r>
          </w:p>
        </w:tc>
      </w:tr>
      <w:tr w:rsidR="002C1C49" w:rsidRPr="00AC1068" w14:paraId="3696AE93" w14:textId="77777777" w:rsidTr="004E6C5B">
        <w:trPr>
          <w:trHeight w:val="33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0750A40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760</w:t>
            </w:r>
          </w:p>
        </w:tc>
        <w:tc>
          <w:tcPr>
            <w:tcW w:w="686" w:type="pct"/>
            <w:tcBorders>
              <w:top w:val="nil"/>
              <w:left w:val="nil"/>
              <w:bottom w:val="single" w:sz="4" w:space="0" w:color="auto"/>
              <w:right w:val="single" w:sz="4" w:space="0" w:color="auto"/>
            </w:tcBorders>
            <w:shd w:val="clear" w:color="auto" w:fill="auto"/>
            <w:vAlign w:val="center"/>
            <w:hideMark/>
          </w:tcPr>
          <w:p w14:paraId="3BB1C430"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2DC033E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537</w:t>
            </w:r>
          </w:p>
        </w:tc>
        <w:tc>
          <w:tcPr>
            <w:tcW w:w="204" w:type="pct"/>
            <w:tcBorders>
              <w:top w:val="nil"/>
              <w:left w:val="nil"/>
              <w:bottom w:val="single" w:sz="4" w:space="0" w:color="auto"/>
              <w:right w:val="single" w:sz="4" w:space="0" w:color="auto"/>
            </w:tcBorders>
            <w:shd w:val="clear" w:color="auto" w:fill="auto"/>
            <w:vAlign w:val="center"/>
            <w:hideMark/>
          </w:tcPr>
          <w:p w14:paraId="41936C1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702</w:t>
            </w:r>
          </w:p>
        </w:tc>
        <w:tc>
          <w:tcPr>
            <w:tcW w:w="207" w:type="pct"/>
            <w:tcBorders>
              <w:top w:val="nil"/>
              <w:left w:val="nil"/>
              <w:bottom w:val="single" w:sz="4" w:space="0" w:color="auto"/>
              <w:right w:val="single" w:sz="4" w:space="0" w:color="auto"/>
            </w:tcBorders>
            <w:shd w:val="clear" w:color="auto" w:fill="auto"/>
            <w:vAlign w:val="center"/>
            <w:hideMark/>
          </w:tcPr>
          <w:p w14:paraId="4FA7C73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0945</w:t>
            </w:r>
          </w:p>
        </w:tc>
        <w:tc>
          <w:tcPr>
            <w:tcW w:w="170" w:type="pct"/>
            <w:tcBorders>
              <w:top w:val="nil"/>
              <w:left w:val="nil"/>
              <w:bottom w:val="single" w:sz="4" w:space="0" w:color="auto"/>
              <w:right w:val="single" w:sz="4" w:space="0" w:color="auto"/>
            </w:tcBorders>
            <w:shd w:val="clear" w:color="auto" w:fill="auto"/>
            <w:vAlign w:val="center"/>
            <w:hideMark/>
          </w:tcPr>
          <w:p w14:paraId="7293512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189DA89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7358F407"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PINZA DE SUJECION TRACCION FIJACION. PINZA PIERCE O DERMOT PIERCE TIPO COLIBRI CURVA CON DIENTES DE 0.3 MM DE ANCHO LONGITUD DE 70 A 80 MM.</w:t>
            </w:r>
          </w:p>
        </w:tc>
      </w:tr>
      <w:tr w:rsidR="002C1C49" w:rsidRPr="00AC1068" w14:paraId="2138FBF4" w14:textId="77777777" w:rsidTr="004E6C5B">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4DB404F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762</w:t>
            </w:r>
          </w:p>
        </w:tc>
        <w:tc>
          <w:tcPr>
            <w:tcW w:w="686" w:type="pct"/>
            <w:tcBorders>
              <w:top w:val="nil"/>
              <w:left w:val="nil"/>
              <w:bottom w:val="single" w:sz="4" w:space="0" w:color="auto"/>
              <w:right w:val="single" w:sz="4" w:space="0" w:color="auto"/>
            </w:tcBorders>
            <w:shd w:val="clear" w:color="auto" w:fill="auto"/>
            <w:vAlign w:val="center"/>
            <w:hideMark/>
          </w:tcPr>
          <w:p w14:paraId="0E2F16C1"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3F88A53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537</w:t>
            </w:r>
          </w:p>
        </w:tc>
        <w:tc>
          <w:tcPr>
            <w:tcW w:w="204" w:type="pct"/>
            <w:tcBorders>
              <w:top w:val="nil"/>
              <w:left w:val="nil"/>
              <w:bottom w:val="single" w:sz="4" w:space="0" w:color="auto"/>
              <w:right w:val="single" w:sz="4" w:space="0" w:color="auto"/>
            </w:tcBorders>
            <w:shd w:val="clear" w:color="auto" w:fill="auto"/>
            <w:vAlign w:val="center"/>
            <w:hideMark/>
          </w:tcPr>
          <w:p w14:paraId="7837AE5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702</w:t>
            </w:r>
          </w:p>
        </w:tc>
        <w:tc>
          <w:tcPr>
            <w:tcW w:w="207" w:type="pct"/>
            <w:tcBorders>
              <w:top w:val="nil"/>
              <w:left w:val="nil"/>
              <w:bottom w:val="single" w:sz="4" w:space="0" w:color="auto"/>
              <w:right w:val="single" w:sz="4" w:space="0" w:color="auto"/>
            </w:tcBorders>
            <w:shd w:val="clear" w:color="auto" w:fill="auto"/>
            <w:vAlign w:val="center"/>
            <w:hideMark/>
          </w:tcPr>
          <w:p w14:paraId="0B27F44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0028</w:t>
            </w:r>
          </w:p>
        </w:tc>
        <w:tc>
          <w:tcPr>
            <w:tcW w:w="170" w:type="pct"/>
            <w:tcBorders>
              <w:top w:val="nil"/>
              <w:left w:val="nil"/>
              <w:bottom w:val="single" w:sz="4" w:space="0" w:color="auto"/>
              <w:right w:val="single" w:sz="4" w:space="0" w:color="auto"/>
            </w:tcBorders>
            <w:shd w:val="clear" w:color="auto" w:fill="auto"/>
            <w:vAlign w:val="center"/>
            <w:hideMark/>
          </w:tcPr>
          <w:p w14:paraId="16D33C4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40BD677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3D37D025"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PINZA DE DISECCION. PINZA BARRAQUER KATZIN TIPO COLIBRI CUATRO DIENTES LONGITUD 7 CM.</w:t>
            </w:r>
          </w:p>
        </w:tc>
      </w:tr>
      <w:tr w:rsidR="002C1C49" w:rsidRPr="00AC1068" w14:paraId="3812EF25" w14:textId="77777777" w:rsidTr="004E6C5B">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2226715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763</w:t>
            </w:r>
          </w:p>
        </w:tc>
        <w:tc>
          <w:tcPr>
            <w:tcW w:w="686" w:type="pct"/>
            <w:tcBorders>
              <w:top w:val="nil"/>
              <w:left w:val="nil"/>
              <w:bottom w:val="single" w:sz="4" w:space="0" w:color="auto"/>
              <w:right w:val="single" w:sz="4" w:space="0" w:color="auto"/>
            </w:tcBorders>
            <w:shd w:val="clear" w:color="auto" w:fill="auto"/>
            <w:vAlign w:val="center"/>
            <w:hideMark/>
          </w:tcPr>
          <w:p w14:paraId="37D61AAD"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2BCA280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537</w:t>
            </w:r>
          </w:p>
        </w:tc>
        <w:tc>
          <w:tcPr>
            <w:tcW w:w="204" w:type="pct"/>
            <w:tcBorders>
              <w:top w:val="nil"/>
              <w:left w:val="nil"/>
              <w:bottom w:val="single" w:sz="4" w:space="0" w:color="auto"/>
              <w:right w:val="single" w:sz="4" w:space="0" w:color="auto"/>
            </w:tcBorders>
            <w:shd w:val="clear" w:color="auto" w:fill="auto"/>
            <w:vAlign w:val="center"/>
            <w:hideMark/>
          </w:tcPr>
          <w:p w14:paraId="056F665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702</w:t>
            </w:r>
          </w:p>
        </w:tc>
        <w:tc>
          <w:tcPr>
            <w:tcW w:w="207" w:type="pct"/>
            <w:tcBorders>
              <w:top w:val="nil"/>
              <w:left w:val="nil"/>
              <w:bottom w:val="single" w:sz="4" w:space="0" w:color="auto"/>
              <w:right w:val="single" w:sz="4" w:space="0" w:color="auto"/>
            </w:tcBorders>
            <w:shd w:val="clear" w:color="auto" w:fill="auto"/>
            <w:vAlign w:val="center"/>
            <w:hideMark/>
          </w:tcPr>
          <w:p w14:paraId="1DB52B5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0093</w:t>
            </w:r>
          </w:p>
        </w:tc>
        <w:tc>
          <w:tcPr>
            <w:tcW w:w="170" w:type="pct"/>
            <w:tcBorders>
              <w:top w:val="nil"/>
              <w:left w:val="nil"/>
              <w:bottom w:val="single" w:sz="4" w:space="0" w:color="auto"/>
              <w:right w:val="single" w:sz="4" w:space="0" w:color="auto"/>
            </w:tcBorders>
            <w:shd w:val="clear" w:color="auto" w:fill="auto"/>
            <w:vAlign w:val="center"/>
            <w:hideMark/>
          </w:tcPr>
          <w:p w14:paraId="4A4C4A0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6BC0A27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5825AAB6"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PINZA DE DISECCION. PINZA DRESSING RECTA SIN DIENTES LONGITUD 10.2 CM.</w:t>
            </w:r>
          </w:p>
        </w:tc>
      </w:tr>
      <w:tr w:rsidR="002C1C49" w:rsidRPr="00AC1068" w14:paraId="26E3B4FB" w14:textId="77777777" w:rsidTr="004E6C5B">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496D2EE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764</w:t>
            </w:r>
          </w:p>
        </w:tc>
        <w:tc>
          <w:tcPr>
            <w:tcW w:w="686" w:type="pct"/>
            <w:tcBorders>
              <w:top w:val="nil"/>
              <w:left w:val="nil"/>
              <w:bottom w:val="single" w:sz="4" w:space="0" w:color="auto"/>
              <w:right w:val="single" w:sz="4" w:space="0" w:color="auto"/>
            </w:tcBorders>
            <w:shd w:val="clear" w:color="auto" w:fill="auto"/>
            <w:vAlign w:val="center"/>
            <w:hideMark/>
          </w:tcPr>
          <w:p w14:paraId="7CADA3FE"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2C793113"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537</w:t>
            </w:r>
          </w:p>
        </w:tc>
        <w:tc>
          <w:tcPr>
            <w:tcW w:w="204" w:type="pct"/>
            <w:tcBorders>
              <w:top w:val="nil"/>
              <w:left w:val="nil"/>
              <w:bottom w:val="single" w:sz="4" w:space="0" w:color="auto"/>
              <w:right w:val="single" w:sz="4" w:space="0" w:color="auto"/>
            </w:tcBorders>
            <w:shd w:val="clear" w:color="auto" w:fill="auto"/>
            <w:vAlign w:val="center"/>
            <w:hideMark/>
          </w:tcPr>
          <w:p w14:paraId="405C6BA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702</w:t>
            </w:r>
          </w:p>
        </w:tc>
        <w:tc>
          <w:tcPr>
            <w:tcW w:w="207" w:type="pct"/>
            <w:tcBorders>
              <w:top w:val="nil"/>
              <w:left w:val="nil"/>
              <w:bottom w:val="single" w:sz="4" w:space="0" w:color="auto"/>
              <w:right w:val="single" w:sz="4" w:space="0" w:color="auto"/>
            </w:tcBorders>
            <w:shd w:val="clear" w:color="auto" w:fill="auto"/>
            <w:vAlign w:val="center"/>
            <w:hideMark/>
          </w:tcPr>
          <w:p w14:paraId="349B105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0457</w:t>
            </w:r>
          </w:p>
        </w:tc>
        <w:tc>
          <w:tcPr>
            <w:tcW w:w="170" w:type="pct"/>
            <w:tcBorders>
              <w:top w:val="nil"/>
              <w:left w:val="nil"/>
              <w:bottom w:val="single" w:sz="4" w:space="0" w:color="auto"/>
              <w:right w:val="single" w:sz="4" w:space="0" w:color="auto"/>
            </w:tcBorders>
            <w:shd w:val="clear" w:color="auto" w:fill="auto"/>
            <w:vAlign w:val="center"/>
            <w:hideMark/>
          </w:tcPr>
          <w:p w14:paraId="3BCF445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197E33F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199C93ED"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PINZA PARA MATERIAL DIVERSO. PINZA MC PHERSON ANGULADA CON DIENTES Y PLATAFORMA.</w:t>
            </w:r>
          </w:p>
        </w:tc>
      </w:tr>
      <w:tr w:rsidR="002C1C49" w:rsidRPr="00AC1068" w14:paraId="2CB2DC9A" w14:textId="77777777" w:rsidTr="004E6C5B">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08A2B86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765</w:t>
            </w:r>
          </w:p>
        </w:tc>
        <w:tc>
          <w:tcPr>
            <w:tcW w:w="686" w:type="pct"/>
            <w:tcBorders>
              <w:top w:val="nil"/>
              <w:left w:val="nil"/>
              <w:bottom w:val="single" w:sz="4" w:space="0" w:color="auto"/>
              <w:right w:val="single" w:sz="4" w:space="0" w:color="auto"/>
            </w:tcBorders>
            <w:shd w:val="clear" w:color="auto" w:fill="auto"/>
            <w:vAlign w:val="center"/>
            <w:hideMark/>
          </w:tcPr>
          <w:p w14:paraId="65894299"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5DCCD91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537</w:t>
            </w:r>
          </w:p>
        </w:tc>
        <w:tc>
          <w:tcPr>
            <w:tcW w:w="204" w:type="pct"/>
            <w:tcBorders>
              <w:top w:val="nil"/>
              <w:left w:val="nil"/>
              <w:bottom w:val="single" w:sz="4" w:space="0" w:color="auto"/>
              <w:right w:val="single" w:sz="4" w:space="0" w:color="auto"/>
            </w:tcBorders>
            <w:shd w:val="clear" w:color="auto" w:fill="auto"/>
            <w:vAlign w:val="center"/>
            <w:hideMark/>
          </w:tcPr>
          <w:p w14:paraId="16B1750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702</w:t>
            </w:r>
          </w:p>
        </w:tc>
        <w:tc>
          <w:tcPr>
            <w:tcW w:w="207" w:type="pct"/>
            <w:tcBorders>
              <w:top w:val="nil"/>
              <w:left w:val="nil"/>
              <w:bottom w:val="single" w:sz="4" w:space="0" w:color="auto"/>
              <w:right w:val="single" w:sz="4" w:space="0" w:color="auto"/>
            </w:tcBorders>
            <w:shd w:val="clear" w:color="auto" w:fill="auto"/>
            <w:vAlign w:val="center"/>
            <w:hideMark/>
          </w:tcPr>
          <w:p w14:paraId="30E3DC1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0465</w:t>
            </w:r>
          </w:p>
        </w:tc>
        <w:tc>
          <w:tcPr>
            <w:tcW w:w="170" w:type="pct"/>
            <w:tcBorders>
              <w:top w:val="nil"/>
              <w:left w:val="nil"/>
              <w:bottom w:val="single" w:sz="4" w:space="0" w:color="auto"/>
              <w:right w:val="single" w:sz="4" w:space="0" w:color="auto"/>
            </w:tcBorders>
            <w:shd w:val="clear" w:color="auto" w:fill="auto"/>
            <w:vAlign w:val="center"/>
            <w:hideMark/>
          </w:tcPr>
          <w:p w14:paraId="308062C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485A847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5398EC6C"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PINZA PARA MATERIAL DIVERSO. PINZA MC PHERSON ANGULADA SIN DIENTES CON PLATAFORMA.</w:t>
            </w:r>
          </w:p>
        </w:tc>
      </w:tr>
      <w:tr w:rsidR="002C1C49" w:rsidRPr="00AC1068" w14:paraId="2315A43C" w14:textId="77777777" w:rsidTr="004E6C5B">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64C5D2F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766</w:t>
            </w:r>
          </w:p>
        </w:tc>
        <w:tc>
          <w:tcPr>
            <w:tcW w:w="686" w:type="pct"/>
            <w:tcBorders>
              <w:top w:val="nil"/>
              <w:left w:val="nil"/>
              <w:bottom w:val="single" w:sz="4" w:space="0" w:color="auto"/>
              <w:right w:val="single" w:sz="4" w:space="0" w:color="auto"/>
            </w:tcBorders>
            <w:shd w:val="clear" w:color="auto" w:fill="auto"/>
            <w:vAlign w:val="center"/>
            <w:hideMark/>
          </w:tcPr>
          <w:p w14:paraId="143B3177"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3DE54CA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537</w:t>
            </w:r>
          </w:p>
        </w:tc>
        <w:tc>
          <w:tcPr>
            <w:tcW w:w="204" w:type="pct"/>
            <w:tcBorders>
              <w:top w:val="nil"/>
              <w:left w:val="nil"/>
              <w:bottom w:val="single" w:sz="4" w:space="0" w:color="auto"/>
              <w:right w:val="single" w:sz="4" w:space="0" w:color="auto"/>
            </w:tcBorders>
            <w:shd w:val="clear" w:color="auto" w:fill="auto"/>
            <w:vAlign w:val="center"/>
            <w:hideMark/>
          </w:tcPr>
          <w:p w14:paraId="20BA021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702</w:t>
            </w:r>
          </w:p>
        </w:tc>
        <w:tc>
          <w:tcPr>
            <w:tcW w:w="207" w:type="pct"/>
            <w:tcBorders>
              <w:top w:val="nil"/>
              <w:left w:val="nil"/>
              <w:bottom w:val="single" w:sz="4" w:space="0" w:color="auto"/>
              <w:right w:val="single" w:sz="4" w:space="0" w:color="auto"/>
            </w:tcBorders>
            <w:shd w:val="clear" w:color="auto" w:fill="auto"/>
            <w:vAlign w:val="center"/>
            <w:hideMark/>
          </w:tcPr>
          <w:p w14:paraId="1AEE6C3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0473</w:t>
            </w:r>
          </w:p>
        </w:tc>
        <w:tc>
          <w:tcPr>
            <w:tcW w:w="170" w:type="pct"/>
            <w:tcBorders>
              <w:top w:val="nil"/>
              <w:left w:val="nil"/>
              <w:bottom w:val="single" w:sz="4" w:space="0" w:color="auto"/>
              <w:right w:val="single" w:sz="4" w:space="0" w:color="auto"/>
            </w:tcBorders>
            <w:shd w:val="clear" w:color="auto" w:fill="auto"/>
            <w:vAlign w:val="center"/>
            <w:hideMark/>
          </w:tcPr>
          <w:p w14:paraId="47BA679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55254ED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134D99E5"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PINZA PARA MATERIAL DIVERSO. PINZA MC PHERSON RECTA CON DIENTES Y PLATAFORMA.</w:t>
            </w:r>
          </w:p>
        </w:tc>
      </w:tr>
      <w:tr w:rsidR="002C1C49" w:rsidRPr="00AC1068" w14:paraId="2D1D5823" w14:textId="77777777" w:rsidTr="004E6C5B">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104A549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767</w:t>
            </w:r>
          </w:p>
        </w:tc>
        <w:tc>
          <w:tcPr>
            <w:tcW w:w="686" w:type="pct"/>
            <w:tcBorders>
              <w:top w:val="nil"/>
              <w:left w:val="nil"/>
              <w:bottom w:val="single" w:sz="4" w:space="0" w:color="auto"/>
              <w:right w:val="single" w:sz="4" w:space="0" w:color="auto"/>
            </w:tcBorders>
            <w:shd w:val="clear" w:color="auto" w:fill="auto"/>
            <w:vAlign w:val="center"/>
            <w:hideMark/>
          </w:tcPr>
          <w:p w14:paraId="0E9AC5B9"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62A0008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537</w:t>
            </w:r>
          </w:p>
        </w:tc>
        <w:tc>
          <w:tcPr>
            <w:tcW w:w="204" w:type="pct"/>
            <w:tcBorders>
              <w:top w:val="nil"/>
              <w:left w:val="nil"/>
              <w:bottom w:val="single" w:sz="4" w:space="0" w:color="auto"/>
              <w:right w:val="single" w:sz="4" w:space="0" w:color="auto"/>
            </w:tcBorders>
            <w:shd w:val="clear" w:color="auto" w:fill="auto"/>
            <w:vAlign w:val="center"/>
            <w:hideMark/>
          </w:tcPr>
          <w:p w14:paraId="2F412F5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703</w:t>
            </w:r>
          </w:p>
        </w:tc>
        <w:tc>
          <w:tcPr>
            <w:tcW w:w="207" w:type="pct"/>
            <w:tcBorders>
              <w:top w:val="nil"/>
              <w:left w:val="nil"/>
              <w:bottom w:val="single" w:sz="4" w:space="0" w:color="auto"/>
              <w:right w:val="single" w:sz="4" w:space="0" w:color="auto"/>
            </w:tcBorders>
            <w:shd w:val="clear" w:color="auto" w:fill="auto"/>
            <w:vAlign w:val="center"/>
            <w:hideMark/>
          </w:tcPr>
          <w:p w14:paraId="72C1A61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1454</w:t>
            </w:r>
          </w:p>
        </w:tc>
        <w:tc>
          <w:tcPr>
            <w:tcW w:w="170" w:type="pct"/>
            <w:tcBorders>
              <w:top w:val="nil"/>
              <w:left w:val="nil"/>
              <w:bottom w:val="single" w:sz="4" w:space="0" w:color="auto"/>
              <w:right w:val="single" w:sz="4" w:space="0" w:color="auto"/>
            </w:tcBorders>
            <w:shd w:val="clear" w:color="auto" w:fill="auto"/>
            <w:vAlign w:val="center"/>
            <w:hideMark/>
          </w:tcPr>
          <w:p w14:paraId="0A0ECFB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197" w:type="pct"/>
            <w:tcBorders>
              <w:top w:val="nil"/>
              <w:left w:val="nil"/>
              <w:bottom w:val="single" w:sz="4" w:space="0" w:color="auto"/>
              <w:right w:val="single" w:sz="4" w:space="0" w:color="auto"/>
            </w:tcBorders>
            <w:shd w:val="clear" w:color="auto" w:fill="auto"/>
            <w:vAlign w:val="center"/>
            <w:hideMark/>
          </w:tcPr>
          <w:p w14:paraId="7543CBB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44EC0234"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PINZA CASTROVIEJO, PARA SUTURA, RECTA, CON DIENTES DE 0.12 O 0.15 MM. DE ANCHO, LONGITUD 100 MM.</w:t>
            </w:r>
          </w:p>
        </w:tc>
      </w:tr>
      <w:tr w:rsidR="002C1C49" w:rsidRPr="00AC1068" w14:paraId="136F5427" w14:textId="77777777" w:rsidTr="004E6C5B">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59CB08F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768</w:t>
            </w:r>
          </w:p>
        </w:tc>
        <w:tc>
          <w:tcPr>
            <w:tcW w:w="686" w:type="pct"/>
            <w:tcBorders>
              <w:top w:val="nil"/>
              <w:left w:val="nil"/>
              <w:bottom w:val="single" w:sz="4" w:space="0" w:color="auto"/>
              <w:right w:val="single" w:sz="4" w:space="0" w:color="auto"/>
            </w:tcBorders>
            <w:shd w:val="clear" w:color="auto" w:fill="auto"/>
            <w:vAlign w:val="center"/>
            <w:hideMark/>
          </w:tcPr>
          <w:p w14:paraId="5D249651"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5FA79B6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537</w:t>
            </w:r>
          </w:p>
        </w:tc>
        <w:tc>
          <w:tcPr>
            <w:tcW w:w="204" w:type="pct"/>
            <w:tcBorders>
              <w:top w:val="nil"/>
              <w:left w:val="nil"/>
              <w:bottom w:val="single" w:sz="4" w:space="0" w:color="auto"/>
              <w:right w:val="single" w:sz="4" w:space="0" w:color="auto"/>
            </w:tcBorders>
            <w:shd w:val="clear" w:color="auto" w:fill="auto"/>
            <w:vAlign w:val="center"/>
            <w:hideMark/>
          </w:tcPr>
          <w:p w14:paraId="3C01D9E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703</w:t>
            </w:r>
          </w:p>
        </w:tc>
        <w:tc>
          <w:tcPr>
            <w:tcW w:w="207" w:type="pct"/>
            <w:tcBorders>
              <w:top w:val="nil"/>
              <w:left w:val="nil"/>
              <w:bottom w:val="single" w:sz="4" w:space="0" w:color="auto"/>
              <w:right w:val="single" w:sz="4" w:space="0" w:color="auto"/>
            </w:tcBorders>
            <w:shd w:val="clear" w:color="auto" w:fill="auto"/>
            <w:vAlign w:val="center"/>
            <w:hideMark/>
          </w:tcPr>
          <w:p w14:paraId="2E10FC5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2148</w:t>
            </w:r>
          </w:p>
        </w:tc>
        <w:tc>
          <w:tcPr>
            <w:tcW w:w="170" w:type="pct"/>
            <w:tcBorders>
              <w:top w:val="nil"/>
              <w:left w:val="nil"/>
              <w:bottom w:val="single" w:sz="4" w:space="0" w:color="auto"/>
              <w:right w:val="single" w:sz="4" w:space="0" w:color="auto"/>
            </w:tcBorders>
            <w:shd w:val="clear" w:color="auto" w:fill="auto"/>
            <w:vAlign w:val="center"/>
            <w:hideMark/>
          </w:tcPr>
          <w:p w14:paraId="5CAE2AE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197" w:type="pct"/>
            <w:tcBorders>
              <w:top w:val="nil"/>
              <w:left w:val="nil"/>
              <w:bottom w:val="single" w:sz="4" w:space="0" w:color="auto"/>
              <w:right w:val="single" w:sz="4" w:space="0" w:color="auto"/>
            </w:tcBorders>
            <w:shd w:val="clear" w:color="auto" w:fill="auto"/>
            <w:vAlign w:val="center"/>
            <w:hideMark/>
          </w:tcPr>
          <w:p w14:paraId="20B1368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498521D2"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PINZA BISHOP HARMAN O BISHOP HARMON, CON 1 X 2 DIENTES DE 0.5 MM., LONGITUD DE 80 A 90 MM.</w:t>
            </w:r>
          </w:p>
        </w:tc>
      </w:tr>
      <w:tr w:rsidR="002C1C49" w:rsidRPr="00AC1068" w14:paraId="3D2513A4" w14:textId="77777777" w:rsidTr="004E6C5B">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30FC0DF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773</w:t>
            </w:r>
          </w:p>
        </w:tc>
        <w:tc>
          <w:tcPr>
            <w:tcW w:w="686" w:type="pct"/>
            <w:tcBorders>
              <w:top w:val="nil"/>
              <w:left w:val="nil"/>
              <w:bottom w:val="single" w:sz="4" w:space="0" w:color="auto"/>
              <w:right w:val="single" w:sz="4" w:space="0" w:color="auto"/>
            </w:tcBorders>
            <w:shd w:val="clear" w:color="auto" w:fill="auto"/>
            <w:vAlign w:val="center"/>
            <w:hideMark/>
          </w:tcPr>
          <w:p w14:paraId="50B1C175"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4E578CD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537</w:t>
            </w:r>
          </w:p>
        </w:tc>
        <w:tc>
          <w:tcPr>
            <w:tcW w:w="204" w:type="pct"/>
            <w:tcBorders>
              <w:top w:val="nil"/>
              <w:left w:val="nil"/>
              <w:bottom w:val="single" w:sz="4" w:space="0" w:color="auto"/>
              <w:right w:val="single" w:sz="4" w:space="0" w:color="auto"/>
            </w:tcBorders>
            <w:shd w:val="clear" w:color="auto" w:fill="auto"/>
            <w:vAlign w:val="center"/>
            <w:hideMark/>
          </w:tcPr>
          <w:p w14:paraId="0FC28D5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716</w:t>
            </w:r>
          </w:p>
        </w:tc>
        <w:tc>
          <w:tcPr>
            <w:tcW w:w="207" w:type="pct"/>
            <w:tcBorders>
              <w:top w:val="nil"/>
              <w:left w:val="nil"/>
              <w:bottom w:val="single" w:sz="4" w:space="0" w:color="auto"/>
              <w:right w:val="single" w:sz="4" w:space="0" w:color="auto"/>
            </w:tcBorders>
            <w:shd w:val="clear" w:color="auto" w:fill="auto"/>
            <w:vAlign w:val="center"/>
            <w:hideMark/>
          </w:tcPr>
          <w:p w14:paraId="35B5F54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0162</w:t>
            </w:r>
          </w:p>
        </w:tc>
        <w:tc>
          <w:tcPr>
            <w:tcW w:w="170" w:type="pct"/>
            <w:tcBorders>
              <w:top w:val="nil"/>
              <w:left w:val="nil"/>
              <w:bottom w:val="single" w:sz="4" w:space="0" w:color="auto"/>
              <w:right w:val="single" w:sz="4" w:space="0" w:color="auto"/>
            </w:tcBorders>
            <w:shd w:val="clear" w:color="auto" w:fill="auto"/>
            <w:vAlign w:val="center"/>
            <w:hideMark/>
          </w:tcPr>
          <w:p w14:paraId="208FDCD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197" w:type="pct"/>
            <w:tcBorders>
              <w:top w:val="nil"/>
              <w:left w:val="nil"/>
              <w:bottom w:val="single" w:sz="4" w:space="0" w:color="auto"/>
              <w:right w:val="single" w:sz="4" w:space="0" w:color="auto"/>
            </w:tcBorders>
            <w:shd w:val="clear" w:color="auto" w:fill="auto"/>
            <w:vAlign w:val="center"/>
            <w:hideMark/>
          </w:tcPr>
          <w:p w14:paraId="4A171BF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739884A1"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PORTA AGUJA KALT, RECTO, QUIJADA ESTRIADA, LONGITUD DE 130 A 140 MM.</w:t>
            </w:r>
          </w:p>
        </w:tc>
      </w:tr>
      <w:tr w:rsidR="002C1C49" w:rsidRPr="00AC1068" w14:paraId="01353E3F" w14:textId="77777777" w:rsidTr="004E6C5B">
        <w:trPr>
          <w:trHeight w:val="33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526F5DD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774</w:t>
            </w:r>
          </w:p>
        </w:tc>
        <w:tc>
          <w:tcPr>
            <w:tcW w:w="686" w:type="pct"/>
            <w:tcBorders>
              <w:top w:val="nil"/>
              <w:left w:val="nil"/>
              <w:bottom w:val="single" w:sz="4" w:space="0" w:color="auto"/>
              <w:right w:val="single" w:sz="4" w:space="0" w:color="auto"/>
            </w:tcBorders>
            <w:shd w:val="clear" w:color="auto" w:fill="auto"/>
            <w:vAlign w:val="center"/>
            <w:hideMark/>
          </w:tcPr>
          <w:p w14:paraId="15708E40"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1A0DF21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537</w:t>
            </w:r>
          </w:p>
        </w:tc>
        <w:tc>
          <w:tcPr>
            <w:tcW w:w="204" w:type="pct"/>
            <w:tcBorders>
              <w:top w:val="nil"/>
              <w:left w:val="nil"/>
              <w:bottom w:val="single" w:sz="4" w:space="0" w:color="auto"/>
              <w:right w:val="single" w:sz="4" w:space="0" w:color="auto"/>
            </w:tcBorders>
            <w:shd w:val="clear" w:color="auto" w:fill="auto"/>
            <w:vAlign w:val="center"/>
            <w:hideMark/>
          </w:tcPr>
          <w:p w14:paraId="240DF33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716</w:t>
            </w:r>
          </w:p>
        </w:tc>
        <w:tc>
          <w:tcPr>
            <w:tcW w:w="207" w:type="pct"/>
            <w:tcBorders>
              <w:top w:val="nil"/>
              <w:left w:val="nil"/>
              <w:bottom w:val="single" w:sz="4" w:space="0" w:color="auto"/>
              <w:right w:val="single" w:sz="4" w:space="0" w:color="auto"/>
            </w:tcBorders>
            <w:shd w:val="clear" w:color="auto" w:fill="auto"/>
            <w:vAlign w:val="center"/>
            <w:hideMark/>
          </w:tcPr>
          <w:p w14:paraId="4639478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1202</w:t>
            </w:r>
          </w:p>
        </w:tc>
        <w:tc>
          <w:tcPr>
            <w:tcW w:w="170" w:type="pct"/>
            <w:tcBorders>
              <w:top w:val="nil"/>
              <w:left w:val="nil"/>
              <w:bottom w:val="single" w:sz="4" w:space="0" w:color="auto"/>
              <w:right w:val="single" w:sz="4" w:space="0" w:color="auto"/>
            </w:tcBorders>
            <w:shd w:val="clear" w:color="auto" w:fill="auto"/>
            <w:vAlign w:val="center"/>
            <w:hideMark/>
          </w:tcPr>
          <w:p w14:paraId="1E7A9E4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6116CA2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42563B7F"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OFTALMOLOGIA. MICROPORTAGUJAS BARRAQUER CURVO SIN RETEN CON INSERTOS DE CARBURO DE TUNGSTENO LONGITUD DE 130 A 140 MM.</w:t>
            </w:r>
          </w:p>
        </w:tc>
      </w:tr>
      <w:tr w:rsidR="002C1C49" w:rsidRPr="00AC1068" w14:paraId="4E63F7D5" w14:textId="77777777" w:rsidTr="004E6C5B">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72A1B8D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775</w:t>
            </w:r>
          </w:p>
        </w:tc>
        <w:tc>
          <w:tcPr>
            <w:tcW w:w="686" w:type="pct"/>
            <w:tcBorders>
              <w:top w:val="nil"/>
              <w:left w:val="nil"/>
              <w:bottom w:val="single" w:sz="4" w:space="0" w:color="auto"/>
              <w:right w:val="single" w:sz="4" w:space="0" w:color="auto"/>
            </w:tcBorders>
            <w:shd w:val="clear" w:color="auto" w:fill="auto"/>
            <w:vAlign w:val="center"/>
            <w:hideMark/>
          </w:tcPr>
          <w:p w14:paraId="413C4A80"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4102D96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537</w:t>
            </w:r>
          </w:p>
        </w:tc>
        <w:tc>
          <w:tcPr>
            <w:tcW w:w="204" w:type="pct"/>
            <w:tcBorders>
              <w:top w:val="nil"/>
              <w:left w:val="nil"/>
              <w:bottom w:val="single" w:sz="4" w:space="0" w:color="auto"/>
              <w:right w:val="single" w:sz="4" w:space="0" w:color="auto"/>
            </w:tcBorders>
            <w:shd w:val="clear" w:color="auto" w:fill="auto"/>
            <w:vAlign w:val="center"/>
            <w:hideMark/>
          </w:tcPr>
          <w:p w14:paraId="255B3A8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716</w:t>
            </w:r>
          </w:p>
        </w:tc>
        <w:tc>
          <w:tcPr>
            <w:tcW w:w="207" w:type="pct"/>
            <w:tcBorders>
              <w:top w:val="nil"/>
              <w:left w:val="nil"/>
              <w:bottom w:val="single" w:sz="4" w:space="0" w:color="auto"/>
              <w:right w:val="single" w:sz="4" w:space="0" w:color="auto"/>
            </w:tcBorders>
            <w:shd w:val="clear" w:color="auto" w:fill="auto"/>
            <w:vAlign w:val="center"/>
            <w:hideMark/>
          </w:tcPr>
          <w:p w14:paraId="37E04AE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1145</w:t>
            </w:r>
          </w:p>
        </w:tc>
        <w:tc>
          <w:tcPr>
            <w:tcW w:w="170" w:type="pct"/>
            <w:tcBorders>
              <w:top w:val="nil"/>
              <w:left w:val="nil"/>
              <w:bottom w:val="single" w:sz="4" w:space="0" w:color="auto"/>
              <w:right w:val="single" w:sz="4" w:space="0" w:color="auto"/>
            </w:tcBorders>
            <w:shd w:val="clear" w:color="auto" w:fill="auto"/>
            <w:vAlign w:val="center"/>
            <w:hideMark/>
          </w:tcPr>
          <w:p w14:paraId="32A5F97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197" w:type="pct"/>
            <w:tcBorders>
              <w:top w:val="nil"/>
              <w:left w:val="nil"/>
              <w:bottom w:val="single" w:sz="4" w:space="0" w:color="auto"/>
              <w:right w:val="single" w:sz="4" w:space="0" w:color="auto"/>
            </w:tcBorders>
            <w:shd w:val="clear" w:color="auto" w:fill="auto"/>
            <w:vAlign w:val="center"/>
            <w:hideMark/>
          </w:tcPr>
          <w:p w14:paraId="24607F5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2501BAB2"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PORTA AGUJA PARA MICROSUTURA. PORTA AGUJAS CASTROVIEJO RECTO CON RETEN LONGITUD DE 130 A 140 MM.</w:t>
            </w:r>
          </w:p>
        </w:tc>
      </w:tr>
      <w:tr w:rsidR="002C1C49" w:rsidRPr="00AC1068" w14:paraId="501F3852" w14:textId="77777777" w:rsidTr="004E6C5B">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6C2796E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780</w:t>
            </w:r>
          </w:p>
        </w:tc>
        <w:tc>
          <w:tcPr>
            <w:tcW w:w="686" w:type="pct"/>
            <w:tcBorders>
              <w:top w:val="nil"/>
              <w:left w:val="nil"/>
              <w:bottom w:val="single" w:sz="4" w:space="0" w:color="auto"/>
              <w:right w:val="single" w:sz="4" w:space="0" w:color="auto"/>
            </w:tcBorders>
            <w:shd w:val="clear" w:color="auto" w:fill="auto"/>
            <w:vAlign w:val="center"/>
            <w:hideMark/>
          </w:tcPr>
          <w:p w14:paraId="45D5AED4"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31A0E5C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537</w:t>
            </w:r>
          </w:p>
        </w:tc>
        <w:tc>
          <w:tcPr>
            <w:tcW w:w="204" w:type="pct"/>
            <w:tcBorders>
              <w:top w:val="nil"/>
              <w:left w:val="nil"/>
              <w:bottom w:val="single" w:sz="4" w:space="0" w:color="auto"/>
              <w:right w:val="single" w:sz="4" w:space="0" w:color="auto"/>
            </w:tcBorders>
            <w:shd w:val="clear" w:color="auto" w:fill="auto"/>
            <w:vAlign w:val="center"/>
            <w:hideMark/>
          </w:tcPr>
          <w:p w14:paraId="049C4A0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763</w:t>
            </w:r>
          </w:p>
        </w:tc>
        <w:tc>
          <w:tcPr>
            <w:tcW w:w="207" w:type="pct"/>
            <w:tcBorders>
              <w:top w:val="nil"/>
              <w:left w:val="nil"/>
              <w:bottom w:val="single" w:sz="4" w:space="0" w:color="auto"/>
              <w:right w:val="single" w:sz="4" w:space="0" w:color="auto"/>
            </w:tcBorders>
            <w:shd w:val="clear" w:color="auto" w:fill="auto"/>
            <w:vAlign w:val="center"/>
            <w:hideMark/>
          </w:tcPr>
          <w:p w14:paraId="7ACFD71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0016</w:t>
            </w:r>
          </w:p>
        </w:tc>
        <w:tc>
          <w:tcPr>
            <w:tcW w:w="170" w:type="pct"/>
            <w:tcBorders>
              <w:top w:val="nil"/>
              <w:left w:val="nil"/>
              <w:bottom w:val="single" w:sz="4" w:space="0" w:color="auto"/>
              <w:right w:val="single" w:sz="4" w:space="0" w:color="auto"/>
            </w:tcBorders>
            <w:shd w:val="clear" w:color="auto" w:fill="auto"/>
            <w:vAlign w:val="center"/>
            <w:hideMark/>
          </w:tcPr>
          <w:p w14:paraId="127C49B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4524540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1DB8A85A"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QUISTITOMO. QUISTITOMO VON GRAFFE O GRAEFE RECTO.</w:t>
            </w:r>
          </w:p>
        </w:tc>
      </w:tr>
      <w:tr w:rsidR="002C1C49" w:rsidRPr="00AC1068" w14:paraId="061F00EE" w14:textId="77777777" w:rsidTr="004E6C5B">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58C0816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781</w:t>
            </w:r>
          </w:p>
        </w:tc>
        <w:tc>
          <w:tcPr>
            <w:tcW w:w="686" w:type="pct"/>
            <w:tcBorders>
              <w:top w:val="nil"/>
              <w:left w:val="nil"/>
              <w:bottom w:val="single" w:sz="4" w:space="0" w:color="auto"/>
              <w:right w:val="single" w:sz="4" w:space="0" w:color="auto"/>
            </w:tcBorders>
            <w:shd w:val="clear" w:color="auto" w:fill="auto"/>
            <w:vAlign w:val="center"/>
            <w:hideMark/>
          </w:tcPr>
          <w:p w14:paraId="6C30F733"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2D8854DE"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537</w:t>
            </w:r>
          </w:p>
        </w:tc>
        <w:tc>
          <w:tcPr>
            <w:tcW w:w="204" w:type="pct"/>
            <w:tcBorders>
              <w:top w:val="nil"/>
              <w:left w:val="nil"/>
              <w:bottom w:val="single" w:sz="4" w:space="0" w:color="auto"/>
              <w:right w:val="single" w:sz="4" w:space="0" w:color="auto"/>
            </w:tcBorders>
            <w:shd w:val="clear" w:color="auto" w:fill="auto"/>
            <w:vAlign w:val="center"/>
            <w:hideMark/>
          </w:tcPr>
          <w:p w14:paraId="622C8D8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800</w:t>
            </w:r>
          </w:p>
        </w:tc>
        <w:tc>
          <w:tcPr>
            <w:tcW w:w="207" w:type="pct"/>
            <w:tcBorders>
              <w:top w:val="nil"/>
              <w:left w:val="nil"/>
              <w:bottom w:val="single" w:sz="4" w:space="0" w:color="auto"/>
              <w:right w:val="single" w:sz="4" w:space="0" w:color="auto"/>
            </w:tcBorders>
            <w:shd w:val="clear" w:color="auto" w:fill="auto"/>
            <w:vAlign w:val="center"/>
            <w:hideMark/>
          </w:tcPr>
          <w:p w14:paraId="623D8B4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0086</w:t>
            </w:r>
          </w:p>
        </w:tc>
        <w:tc>
          <w:tcPr>
            <w:tcW w:w="170" w:type="pct"/>
            <w:tcBorders>
              <w:top w:val="nil"/>
              <w:left w:val="nil"/>
              <w:bottom w:val="single" w:sz="4" w:space="0" w:color="auto"/>
              <w:right w:val="single" w:sz="4" w:space="0" w:color="auto"/>
            </w:tcBorders>
            <w:shd w:val="clear" w:color="auto" w:fill="auto"/>
            <w:vAlign w:val="center"/>
            <w:hideMark/>
          </w:tcPr>
          <w:p w14:paraId="6E1598A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197" w:type="pct"/>
            <w:tcBorders>
              <w:top w:val="nil"/>
              <w:left w:val="nil"/>
              <w:bottom w:val="single" w:sz="4" w:space="0" w:color="auto"/>
              <w:right w:val="single" w:sz="4" w:space="0" w:color="auto"/>
            </w:tcBorders>
            <w:shd w:val="clear" w:color="auto" w:fill="auto"/>
            <w:vAlign w:val="center"/>
            <w:hideMark/>
          </w:tcPr>
          <w:p w14:paraId="4D8D574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4259B26E"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OFTALMOLOGIA. PUNCH KELLY DECEMENT ESCLERAL CON DIAMETRO DE 0.75 MM.</w:t>
            </w:r>
          </w:p>
        </w:tc>
      </w:tr>
      <w:tr w:rsidR="002C1C49" w:rsidRPr="00AC1068" w14:paraId="2995CEC7" w14:textId="77777777" w:rsidTr="004E6C5B">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6E734B3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783</w:t>
            </w:r>
          </w:p>
        </w:tc>
        <w:tc>
          <w:tcPr>
            <w:tcW w:w="686" w:type="pct"/>
            <w:tcBorders>
              <w:top w:val="nil"/>
              <w:left w:val="nil"/>
              <w:bottom w:val="single" w:sz="4" w:space="0" w:color="auto"/>
              <w:right w:val="single" w:sz="4" w:space="0" w:color="auto"/>
            </w:tcBorders>
            <w:shd w:val="clear" w:color="auto" w:fill="auto"/>
            <w:vAlign w:val="center"/>
            <w:hideMark/>
          </w:tcPr>
          <w:p w14:paraId="5818F231"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501015A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537</w:t>
            </w:r>
          </w:p>
        </w:tc>
        <w:tc>
          <w:tcPr>
            <w:tcW w:w="204" w:type="pct"/>
            <w:tcBorders>
              <w:top w:val="nil"/>
              <w:left w:val="nil"/>
              <w:bottom w:val="single" w:sz="4" w:space="0" w:color="auto"/>
              <w:right w:val="single" w:sz="4" w:space="0" w:color="auto"/>
            </w:tcBorders>
            <w:shd w:val="clear" w:color="auto" w:fill="auto"/>
            <w:vAlign w:val="center"/>
            <w:hideMark/>
          </w:tcPr>
          <w:p w14:paraId="141B3E9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857</w:t>
            </w:r>
          </w:p>
        </w:tc>
        <w:tc>
          <w:tcPr>
            <w:tcW w:w="207" w:type="pct"/>
            <w:tcBorders>
              <w:top w:val="nil"/>
              <w:left w:val="nil"/>
              <w:bottom w:val="single" w:sz="4" w:space="0" w:color="auto"/>
              <w:right w:val="single" w:sz="4" w:space="0" w:color="auto"/>
            </w:tcBorders>
            <w:shd w:val="clear" w:color="auto" w:fill="auto"/>
            <w:vAlign w:val="center"/>
            <w:hideMark/>
          </w:tcPr>
          <w:p w14:paraId="743D3D6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1847</w:t>
            </w:r>
          </w:p>
        </w:tc>
        <w:tc>
          <w:tcPr>
            <w:tcW w:w="170" w:type="pct"/>
            <w:tcBorders>
              <w:top w:val="nil"/>
              <w:left w:val="nil"/>
              <w:bottom w:val="single" w:sz="4" w:space="0" w:color="auto"/>
              <w:right w:val="single" w:sz="4" w:space="0" w:color="auto"/>
            </w:tcBorders>
            <w:shd w:val="clear" w:color="auto" w:fill="auto"/>
            <w:vAlign w:val="center"/>
            <w:hideMark/>
          </w:tcPr>
          <w:p w14:paraId="6C68D59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0CD68E1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1E151365"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TIJERA PARA SUTURA, ANGULADA, CON PUNTAS PLANAS Y ABOTONADAS, DE 105 A 115 MM. DE LONGITUD.</w:t>
            </w:r>
          </w:p>
        </w:tc>
      </w:tr>
      <w:tr w:rsidR="002C1C49" w:rsidRPr="00AC1068" w14:paraId="636DCE43" w14:textId="77777777" w:rsidTr="004E6C5B">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732A6DE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784</w:t>
            </w:r>
          </w:p>
        </w:tc>
        <w:tc>
          <w:tcPr>
            <w:tcW w:w="686" w:type="pct"/>
            <w:tcBorders>
              <w:top w:val="nil"/>
              <w:left w:val="nil"/>
              <w:bottom w:val="single" w:sz="4" w:space="0" w:color="auto"/>
              <w:right w:val="single" w:sz="4" w:space="0" w:color="auto"/>
            </w:tcBorders>
            <w:shd w:val="clear" w:color="auto" w:fill="auto"/>
            <w:vAlign w:val="center"/>
            <w:hideMark/>
          </w:tcPr>
          <w:p w14:paraId="3DC706F1"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1762251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537</w:t>
            </w:r>
          </w:p>
        </w:tc>
        <w:tc>
          <w:tcPr>
            <w:tcW w:w="204" w:type="pct"/>
            <w:tcBorders>
              <w:top w:val="nil"/>
              <w:left w:val="nil"/>
              <w:bottom w:val="single" w:sz="4" w:space="0" w:color="auto"/>
              <w:right w:val="single" w:sz="4" w:space="0" w:color="auto"/>
            </w:tcBorders>
            <w:shd w:val="clear" w:color="auto" w:fill="auto"/>
            <w:vAlign w:val="center"/>
            <w:hideMark/>
          </w:tcPr>
          <w:p w14:paraId="2B35BF8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857</w:t>
            </w:r>
          </w:p>
        </w:tc>
        <w:tc>
          <w:tcPr>
            <w:tcW w:w="207" w:type="pct"/>
            <w:tcBorders>
              <w:top w:val="nil"/>
              <w:left w:val="nil"/>
              <w:bottom w:val="single" w:sz="4" w:space="0" w:color="auto"/>
              <w:right w:val="single" w:sz="4" w:space="0" w:color="auto"/>
            </w:tcBorders>
            <w:shd w:val="clear" w:color="auto" w:fill="auto"/>
            <w:vAlign w:val="center"/>
            <w:hideMark/>
          </w:tcPr>
          <w:p w14:paraId="480114D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2068</w:t>
            </w:r>
          </w:p>
        </w:tc>
        <w:tc>
          <w:tcPr>
            <w:tcW w:w="170" w:type="pct"/>
            <w:tcBorders>
              <w:top w:val="nil"/>
              <w:left w:val="nil"/>
              <w:bottom w:val="single" w:sz="4" w:space="0" w:color="auto"/>
              <w:right w:val="single" w:sz="4" w:space="0" w:color="auto"/>
            </w:tcBorders>
            <w:shd w:val="clear" w:color="auto" w:fill="auto"/>
            <w:vAlign w:val="center"/>
            <w:hideMark/>
          </w:tcPr>
          <w:p w14:paraId="6C88D5B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587CB3D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430CF708"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TIJERA VANNAS O VANNAS-TUBINGEN, CURVA, PUNTAS AGUDAS, LONGITUD DE 75 A 85 MM.</w:t>
            </w:r>
          </w:p>
        </w:tc>
      </w:tr>
      <w:tr w:rsidR="002C1C49" w:rsidRPr="00AC1068" w14:paraId="07C61281" w14:textId="77777777" w:rsidTr="004E6C5B">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068ED0D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786</w:t>
            </w:r>
          </w:p>
        </w:tc>
        <w:tc>
          <w:tcPr>
            <w:tcW w:w="686" w:type="pct"/>
            <w:tcBorders>
              <w:top w:val="nil"/>
              <w:left w:val="nil"/>
              <w:bottom w:val="single" w:sz="4" w:space="0" w:color="auto"/>
              <w:right w:val="single" w:sz="4" w:space="0" w:color="auto"/>
            </w:tcBorders>
            <w:shd w:val="clear" w:color="auto" w:fill="auto"/>
            <w:vAlign w:val="center"/>
            <w:hideMark/>
          </w:tcPr>
          <w:p w14:paraId="2FED6154"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40BB9BF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537</w:t>
            </w:r>
          </w:p>
        </w:tc>
        <w:tc>
          <w:tcPr>
            <w:tcW w:w="204" w:type="pct"/>
            <w:tcBorders>
              <w:top w:val="nil"/>
              <w:left w:val="nil"/>
              <w:bottom w:val="single" w:sz="4" w:space="0" w:color="auto"/>
              <w:right w:val="single" w:sz="4" w:space="0" w:color="auto"/>
            </w:tcBorders>
            <w:shd w:val="clear" w:color="auto" w:fill="auto"/>
            <w:vAlign w:val="center"/>
            <w:hideMark/>
          </w:tcPr>
          <w:p w14:paraId="785B6BB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857</w:t>
            </w:r>
          </w:p>
        </w:tc>
        <w:tc>
          <w:tcPr>
            <w:tcW w:w="207" w:type="pct"/>
            <w:tcBorders>
              <w:top w:val="nil"/>
              <w:left w:val="nil"/>
              <w:bottom w:val="single" w:sz="4" w:space="0" w:color="auto"/>
              <w:right w:val="single" w:sz="4" w:space="0" w:color="auto"/>
            </w:tcBorders>
            <w:shd w:val="clear" w:color="auto" w:fill="auto"/>
            <w:vAlign w:val="center"/>
            <w:hideMark/>
          </w:tcPr>
          <w:p w14:paraId="6640E1B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0294</w:t>
            </w:r>
          </w:p>
        </w:tc>
        <w:tc>
          <w:tcPr>
            <w:tcW w:w="170" w:type="pct"/>
            <w:tcBorders>
              <w:top w:val="nil"/>
              <w:left w:val="nil"/>
              <w:bottom w:val="single" w:sz="4" w:space="0" w:color="auto"/>
              <w:right w:val="single" w:sz="4" w:space="0" w:color="auto"/>
            </w:tcBorders>
            <w:shd w:val="clear" w:color="auto" w:fill="auto"/>
            <w:vAlign w:val="center"/>
            <w:hideMark/>
          </w:tcPr>
          <w:p w14:paraId="621F076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5B6C2541"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5EDE0DD8"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TIJERA OFTALMICA. TIJERA TROUTMAN CASTROVIEJO CURVA A LA DERECHA ROMA LONGITUD 10 CM.</w:t>
            </w:r>
          </w:p>
        </w:tc>
      </w:tr>
      <w:tr w:rsidR="002C1C49" w:rsidRPr="00AC1068" w14:paraId="4E15E101" w14:textId="77777777" w:rsidTr="004E6C5B">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54C09C1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787</w:t>
            </w:r>
          </w:p>
        </w:tc>
        <w:tc>
          <w:tcPr>
            <w:tcW w:w="686" w:type="pct"/>
            <w:tcBorders>
              <w:top w:val="nil"/>
              <w:left w:val="nil"/>
              <w:bottom w:val="single" w:sz="4" w:space="0" w:color="auto"/>
              <w:right w:val="single" w:sz="4" w:space="0" w:color="auto"/>
            </w:tcBorders>
            <w:shd w:val="clear" w:color="auto" w:fill="auto"/>
            <w:vAlign w:val="center"/>
            <w:hideMark/>
          </w:tcPr>
          <w:p w14:paraId="7C309476"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6EBC73F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537</w:t>
            </w:r>
          </w:p>
        </w:tc>
        <w:tc>
          <w:tcPr>
            <w:tcW w:w="204" w:type="pct"/>
            <w:tcBorders>
              <w:top w:val="nil"/>
              <w:left w:val="nil"/>
              <w:bottom w:val="single" w:sz="4" w:space="0" w:color="auto"/>
              <w:right w:val="single" w:sz="4" w:space="0" w:color="auto"/>
            </w:tcBorders>
            <w:shd w:val="clear" w:color="auto" w:fill="auto"/>
            <w:vAlign w:val="center"/>
            <w:hideMark/>
          </w:tcPr>
          <w:p w14:paraId="4EB9C9BC"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857</w:t>
            </w:r>
          </w:p>
        </w:tc>
        <w:tc>
          <w:tcPr>
            <w:tcW w:w="207" w:type="pct"/>
            <w:tcBorders>
              <w:top w:val="nil"/>
              <w:left w:val="nil"/>
              <w:bottom w:val="single" w:sz="4" w:space="0" w:color="auto"/>
              <w:right w:val="single" w:sz="4" w:space="0" w:color="auto"/>
            </w:tcBorders>
            <w:shd w:val="clear" w:color="auto" w:fill="auto"/>
            <w:vAlign w:val="center"/>
            <w:hideMark/>
          </w:tcPr>
          <w:p w14:paraId="487D06A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0302</w:t>
            </w:r>
          </w:p>
        </w:tc>
        <w:tc>
          <w:tcPr>
            <w:tcW w:w="170" w:type="pct"/>
            <w:tcBorders>
              <w:top w:val="nil"/>
              <w:left w:val="nil"/>
              <w:bottom w:val="single" w:sz="4" w:space="0" w:color="auto"/>
              <w:right w:val="single" w:sz="4" w:space="0" w:color="auto"/>
            </w:tcBorders>
            <w:shd w:val="clear" w:color="auto" w:fill="auto"/>
            <w:vAlign w:val="center"/>
            <w:hideMark/>
          </w:tcPr>
          <w:p w14:paraId="7F74972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36D750EA"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7D47FF30"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TIJERA OFTALMICA. TIJERA TROUTMAN CASTROVIEJO CURVA A LA IZQUIERDA ROMA LONGITUD 10 CM.</w:t>
            </w:r>
          </w:p>
        </w:tc>
      </w:tr>
      <w:tr w:rsidR="002C1C49" w:rsidRPr="00AC1068" w14:paraId="03BF5333" w14:textId="77777777" w:rsidTr="004E6C5B">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3865B3E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788</w:t>
            </w:r>
          </w:p>
        </w:tc>
        <w:tc>
          <w:tcPr>
            <w:tcW w:w="686" w:type="pct"/>
            <w:tcBorders>
              <w:top w:val="nil"/>
              <w:left w:val="nil"/>
              <w:bottom w:val="single" w:sz="4" w:space="0" w:color="auto"/>
              <w:right w:val="single" w:sz="4" w:space="0" w:color="auto"/>
            </w:tcBorders>
            <w:shd w:val="clear" w:color="auto" w:fill="auto"/>
            <w:vAlign w:val="center"/>
            <w:hideMark/>
          </w:tcPr>
          <w:p w14:paraId="30B3D59A"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7E163442"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537</w:t>
            </w:r>
          </w:p>
        </w:tc>
        <w:tc>
          <w:tcPr>
            <w:tcW w:w="204" w:type="pct"/>
            <w:tcBorders>
              <w:top w:val="nil"/>
              <w:left w:val="nil"/>
              <w:bottom w:val="single" w:sz="4" w:space="0" w:color="auto"/>
              <w:right w:val="single" w:sz="4" w:space="0" w:color="auto"/>
            </w:tcBorders>
            <w:shd w:val="clear" w:color="auto" w:fill="auto"/>
            <w:vAlign w:val="center"/>
            <w:hideMark/>
          </w:tcPr>
          <w:p w14:paraId="34DFB479"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857</w:t>
            </w:r>
          </w:p>
        </w:tc>
        <w:tc>
          <w:tcPr>
            <w:tcW w:w="207" w:type="pct"/>
            <w:tcBorders>
              <w:top w:val="nil"/>
              <w:left w:val="nil"/>
              <w:bottom w:val="single" w:sz="4" w:space="0" w:color="auto"/>
              <w:right w:val="single" w:sz="4" w:space="0" w:color="auto"/>
            </w:tcBorders>
            <w:shd w:val="clear" w:color="auto" w:fill="auto"/>
            <w:vAlign w:val="center"/>
            <w:hideMark/>
          </w:tcPr>
          <w:p w14:paraId="051B6066"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0724</w:t>
            </w:r>
          </w:p>
        </w:tc>
        <w:tc>
          <w:tcPr>
            <w:tcW w:w="170" w:type="pct"/>
            <w:tcBorders>
              <w:top w:val="nil"/>
              <w:left w:val="nil"/>
              <w:bottom w:val="single" w:sz="4" w:space="0" w:color="auto"/>
              <w:right w:val="single" w:sz="4" w:space="0" w:color="auto"/>
            </w:tcBorders>
            <w:shd w:val="clear" w:color="auto" w:fill="auto"/>
            <w:vAlign w:val="center"/>
            <w:hideMark/>
          </w:tcPr>
          <w:p w14:paraId="064DE5C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7573AF2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7213FC34"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TIJERA OFTALMICA. TIJERA VANNAS CURVA CUELLO DE CISNE LONGITUD 8 CM.</w:t>
            </w:r>
          </w:p>
        </w:tc>
      </w:tr>
      <w:tr w:rsidR="002C1C49" w:rsidRPr="00AC1068" w14:paraId="328E4C41" w14:textId="77777777" w:rsidTr="004E6C5B">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5DE78C30"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789</w:t>
            </w:r>
          </w:p>
        </w:tc>
        <w:tc>
          <w:tcPr>
            <w:tcW w:w="686" w:type="pct"/>
            <w:tcBorders>
              <w:top w:val="nil"/>
              <w:left w:val="nil"/>
              <w:bottom w:val="single" w:sz="4" w:space="0" w:color="auto"/>
              <w:right w:val="single" w:sz="4" w:space="0" w:color="auto"/>
            </w:tcBorders>
            <w:shd w:val="clear" w:color="auto" w:fill="auto"/>
            <w:vAlign w:val="center"/>
            <w:hideMark/>
          </w:tcPr>
          <w:p w14:paraId="16FA0447"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1082CE6B"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537</w:t>
            </w:r>
          </w:p>
        </w:tc>
        <w:tc>
          <w:tcPr>
            <w:tcW w:w="204" w:type="pct"/>
            <w:tcBorders>
              <w:top w:val="nil"/>
              <w:left w:val="nil"/>
              <w:bottom w:val="single" w:sz="4" w:space="0" w:color="auto"/>
              <w:right w:val="single" w:sz="4" w:space="0" w:color="auto"/>
            </w:tcBorders>
            <w:shd w:val="clear" w:color="auto" w:fill="auto"/>
            <w:vAlign w:val="center"/>
            <w:hideMark/>
          </w:tcPr>
          <w:p w14:paraId="0535A24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857</w:t>
            </w:r>
          </w:p>
        </w:tc>
        <w:tc>
          <w:tcPr>
            <w:tcW w:w="207" w:type="pct"/>
            <w:tcBorders>
              <w:top w:val="nil"/>
              <w:left w:val="nil"/>
              <w:bottom w:val="single" w:sz="4" w:space="0" w:color="auto"/>
              <w:right w:val="single" w:sz="4" w:space="0" w:color="auto"/>
            </w:tcBorders>
            <w:shd w:val="clear" w:color="auto" w:fill="auto"/>
            <w:vAlign w:val="center"/>
            <w:hideMark/>
          </w:tcPr>
          <w:p w14:paraId="75A0767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1078</w:t>
            </w:r>
          </w:p>
        </w:tc>
        <w:tc>
          <w:tcPr>
            <w:tcW w:w="170" w:type="pct"/>
            <w:tcBorders>
              <w:top w:val="nil"/>
              <w:left w:val="nil"/>
              <w:bottom w:val="single" w:sz="4" w:space="0" w:color="auto"/>
              <w:right w:val="single" w:sz="4" w:space="0" w:color="auto"/>
            </w:tcBorders>
            <w:shd w:val="clear" w:color="auto" w:fill="auto"/>
            <w:vAlign w:val="center"/>
            <w:hideMark/>
          </w:tcPr>
          <w:p w14:paraId="27ED4477"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197" w:type="pct"/>
            <w:tcBorders>
              <w:top w:val="nil"/>
              <w:left w:val="nil"/>
              <w:bottom w:val="single" w:sz="4" w:space="0" w:color="auto"/>
              <w:right w:val="single" w:sz="4" w:space="0" w:color="auto"/>
            </w:tcBorders>
            <w:shd w:val="clear" w:color="auto" w:fill="auto"/>
            <w:vAlign w:val="center"/>
            <w:hideMark/>
          </w:tcPr>
          <w:p w14:paraId="54685AAD"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426B89B2"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TIJERA CASTROVIEJO CURVA FINA PUNTAS ROMAS LONGITUD DE 90 A 100 MM.</w:t>
            </w:r>
          </w:p>
        </w:tc>
      </w:tr>
      <w:tr w:rsidR="002C1C49" w:rsidRPr="00AC1068" w14:paraId="594EC76B" w14:textId="77777777" w:rsidTr="004E6C5B">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1810243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790</w:t>
            </w:r>
          </w:p>
        </w:tc>
        <w:tc>
          <w:tcPr>
            <w:tcW w:w="686" w:type="pct"/>
            <w:tcBorders>
              <w:top w:val="nil"/>
              <w:left w:val="nil"/>
              <w:bottom w:val="single" w:sz="4" w:space="0" w:color="auto"/>
              <w:right w:val="single" w:sz="4" w:space="0" w:color="auto"/>
            </w:tcBorders>
            <w:shd w:val="clear" w:color="auto" w:fill="auto"/>
            <w:vAlign w:val="center"/>
            <w:hideMark/>
          </w:tcPr>
          <w:p w14:paraId="3E4B3511" w14:textId="77777777" w:rsidR="002C1C49" w:rsidRPr="00AC1068" w:rsidRDefault="002C1C49" w:rsidP="00A831D5">
            <w:pPr>
              <w:rPr>
                <w:rFonts w:ascii="Arial" w:hAnsi="Arial" w:cs="Arial"/>
                <w:color w:val="000000"/>
                <w:sz w:val="12"/>
                <w:szCs w:val="12"/>
                <w:lang w:val="es-MX" w:eastAsia="es-MX"/>
              </w:rPr>
            </w:pPr>
            <w:r w:rsidRPr="00AC1068">
              <w:rPr>
                <w:rFonts w:ascii="Arial" w:hAnsi="Arial" w:cs="Arial"/>
                <w:color w:val="000000"/>
                <w:sz w:val="12"/>
                <w:szCs w:val="12"/>
                <w:lang w:val="es-MX" w:eastAsia="es-MX"/>
              </w:rPr>
              <w:t xml:space="preserve">Para uso en cirugias de cataratas. </w:t>
            </w:r>
          </w:p>
        </w:tc>
        <w:tc>
          <w:tcPr>
            <w:tcW w:w="207" w:type="pct"/>
            <w:tcBorders>
              <w:top w:val="nil"/>
              <w:left w:val="nil"/>
              <w:bottom w:val="single" w:sz="4" w:space="0" w:color="auto"/>
              <w:right w:val="single" w:sz="4" w:space="0" w:color="auto"/>
            </w:tcBorders>
            <w:shd w:val="clear" w:color="auto" w:fill="auto"/>
            <w:vAlign w:val="center"/>
            <w:hideMark/>
          </w:tcPr>
          <w:p w14:paraId="663F9F2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537</w:t>
            </w:r>
          </w:p>
        </w:tc>
        <w:tc>
          <w:tcPr>
            <w:tcW w:w="204" w:type="pct"/>
            <w:tcBorders>
              <w:top w:val="nil"/>
              <w:left w:val="nil"/>
              <w:bottom w:val="single" w:sz="4" w:space="0" w:color="auto"/>
              <w:right w:val="single" w:sz="4" w:space="0" w:color="auto"/>
            </w:tcBorders>
            <w:shd w:val="clear" w:color="auto" w:fill="auto"/>
            <w:vAlign w:val="center"/>
            <w:hideMark/>
          </w:tcPr>
          <w:p w14:paraId="31C943B5"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857</w:t>
            </w:r>
          </w:p>
        </w:tc>
        <w:tc>
          <w:tcPr>
            <w:tcW w:w="207" w:type="pct"/>
            <w:tcBorders>
              <w:top w:val="nil"/>
              <w:left w:val="nil"/>
              <w:bottom w:val="single" w:sz="4" w:space="0" w:color="auto"/>
              <w:right w:val="single" w:sz="4" w:space="0" w:color="auto"/>
            </w:tcBorders>
            <w:shd w:val="clear" w:color="auto" w:fill="auto"/>
            <w:vAlign w:val="center"/>
            <w:hideMark/>
          </w:tcPr>
          <w:p w14:paraId="1137347F"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1953</w:t>
            </w:r>
          </w:p>
        </w:tc>
        <w:tc>
          <w:tcPr>
            <w:tcW w:w="170" w:type="pct"/>
            <w:tcBorders>
              <w:top w:val="nil"/>
              <w:left w:val="nil"/>
              <w:bottom w:val="single" w:sz="4" w:space="0" w:color="auto"/>
              <w:right w:val="single" w:sz="4" w:space="0" w:color="auto"/>
            </w:tcBorders>
            <w:shd w:val="clear" w:color="auto" w:fill="auto"/>
            <w:vAlign w:val="center"/>
            <w:hideMark/>
          </w:tcPr>
          <w:p w14:paraId="0DE5B964"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00</w:t>
            </w:r>
          </w:p>
        </w:tc>
        <w:tc>
          <w:tcPr>
            <w:tcW w:w="197" w:type="pct"/>
            <w:tcBorders>
              <w:top w:val="nil"/>
              <w:left w:val="nil"/>
              <w:bottom w:val="single" w:sz="4" w:space="0" w:color="auto"/>
              <w:right w:val="single" w:sz="4" w:space="0" w:color="auto"/>
            </w:tcBorders>
            <w:shd w:val="clear" w:color="auto" w:fill="auto"/>
            <w:vAlign w:val="center"/>
            <w:hideMark/>
          </w:tcPr>
          <w:p w14:paraId="4105EF38" w14:textId="77777777" w:rsidR="002C1C49" w:rsidRPr="00AC1068" w:rsidRDefault="002C1C49" w:rsidP="00A831D5">
            <w:pPr>
              <w:jc w:val="center"/>
              <w:rPr>
                <w:rFonts w:ascii="Arial" w:hAnsi="Arial" w:cs="Arial"/>
                <w:color w:val="000000"/>
                <w:sz w:val="12"/>
                <w:szCs w:val="12"/>
                <w:lang w:val="es-MX" w:eastAsia="es-MX"/>
              </w:rPr>
            </w:pPr>
            <w:r w:rsidRPr="00AC1068">
              <w:rPr>
                <w:rFonts w:ascii="Arial" w:hAnsi="Arial" w:cs="Arial"/>
                <w:color w:val="000000"/>
                <w:sz w:val="12"/>
                <w:szCs w:val="12"/>
                <w:lang w:val="es-MX" w:eastAsia="es-MX"/>
              </w:rPr>
              <w:t>01</w:t>
            </w:r>
          </w:p>
        </w:tc>
        <w:tc>
          <w:tcPr>
            <w:tcW w:w="3064" w:type="pct"/>
            <w:tcBorders>
              <w:top w:val="nil"/>
              <w:left w:val="nil"/>
              <w:bottom w:val="single" w:sz="4" w:space="0" w:color="auto"/>
              <w:right w:val="single" w:sz="4" w:space="0" w:color="auto"/>
            </w:tcBorders>
            <w:shd w:val="clear" w:color="auto" w:fill="auto"/>
            <w:vAlign w:val="center"/>
            <w:hideMark/>
          </w:tcPr>
          <w:p w14:paraId="1BB71289" w14:textId="77777777" w:rsidR="002C1C49" w:rsidRPr="00AC1068" w:rsidRDefault="002C1C49" w:rsidP="00A831D5">
            <w:pPr>
              <w:jc w:val="both"/>
              <w:rPr>
                <w:rFonts w:ascii="Arial" w:hAnsi="Arial" w:cs="Arial"/>
                <w:color w:val="000000"/>
                <w:sz w:val="12"/>
                <w:szCs w:val="12"/>
                <w:lang w:val="es-MX" w:eastAsia="es-MX"/>
              </w:rPr>
            </w:pPr>
            <w:r w:rsidRPr="00AC1068">
              <w:rPr>
                <w:rFonts w:ascii="Arial" w:hAnsi="Arial" w:cs="Arial"/>
                <w:color w:val="000000"/>
                <w:sz w:val="12"/>
                <w:szCs w:val="12"/>
                <w:lang w:val="es-MX" w:eastAsia="es-MX"/>
              </w:rPr>
              <w:t>TIJERA OFTALMICA. TIJERA BARRAQUER DE 54 MM. A 57 MM. DE LONGITUD.</w:t>
            </w:r>
          </w:p>
        </w:tc>
      </w:tr>
    </w:tbl>
    <w:p w14:paraId="0836F855" w14:textId="77777777" w:rsidR="002C1C49" w:rsidRPr="0017026C" w:rsidRDefault="002C1C49" w:rsidP="000A3429">
      <w:pPr>
        <w:jc w:val="center"/>
        <w:rPr>
          <w:rFonts w:ascii="Montserrat" w:hAnsi="Montserrat" w:cs="Arial"/>
          <w:b/>
          <w:bCs/>
          <w:sz w:val="22"/>
          <w:szCs w:val="22"/>
        </w:rPr>
      </w:pPr>
    </w:p>
    <w:p w14:paraId="35FF8655" w14:textId="77777777" w:rsidR="00C549BD" w:rsidRPr="0017026C" w:rsidRDefault="00C549BD">
      <w:pPr>
        <w:suppressAutoHyphens w:val="0"/>
        <w:rPr>
          <w:rFonts w:ascii="Montserrat" w:hAnsi="Montserrat" w:cs="Arial"/>
          <w:b/>
          <w:bCs/>
          <w:szCs w:val="24"/>
        </w:rPr>
      </w:pPr>
    </w:p>
    <w:p w14:paraId="26D12ADF" w14:textId="77777777" w:rsidR="00820CC1" w:rsidRPr="0017026C" w:rsidRDefault="00820CC1" w:rsidP="00820CC1">
      <w:pPr>
        <w:suppressAutoHyphens w:val="0"/>
        <w:jc w:val="center"/>
        <w:rPr>
          <w:rFonts w:ascii="Montserrat" w:hAnsi="Montserrat" w:cs="Arial"/>
          <w:b/>
          <w:bCs/>
          <w:szCs w:val="24"/>
        </w:rPr>
      </w:pPr>
    </w:p>
    <w:p w14:paraId="042B63B2" w14:textId="77777777" w:rsidR="001F689E" w:rsidRDefault="001F689E" w:rsidP="00C36AEC">
      <w:pPr>
        <w:jc w:val="center"/>
        <w:rPr>
          <w:rFonts w:ascii="Montserrat" w:hAnsi="Montserrat" w:cs="Arial"/>
          <w:b/>
          <w:bCs/>
          <w:szCs w:val="24"/>
        </w:rPr>
      </w:pPr>
    </w:p>
    <w:p w14:paraId="657D0711" w14:textId="77777777" w:rsidR="002C1C49" w:rsidRDefault="002C1C49" w:rsidP="00C36AEC">
      <w:pPr>
        <w:jc w:val="center"/>
        <w:rPr>
          <w:rFonts w:ascii="Montserrat" w:hAnsi="Montserrat" w:cs="Arial"/>
          <w:b/>
          <w:bCs/>
          <w:szCs w:val="24"/>
        </w:rPr>
      </w:pPr>
    </w:p>
    <w:p w14:paraId="7113389F" w14:textId="77777777" w:rsidR="002C1C49" w:rsidRDefault="002C1C49" w:rsidP="00C36AEC">
      <w:pPr>
        <w:jc w:val="center"/>
        <w:rPr>
          <w:rFonts w:ascii="Montserrat" w:hAnsi="Montserrat" w:cs="Arial"/>
          <w:b/>
          <w:bCs/>
          <w:szCs w:val="24"/>
        </w:rPr>
      </w:pPr>
    </w:p>
    <w:p w14:paraId="2FAC908B" w14:textId="77777777" w:rsidR="002C1C49" w:rsidRDefault="002C1C49" w:rsidP="00C36AEC">
      <w:pPr>
        <w:jc w:val="center"/>
        <w:rPr>
          <w:rFonts w:ascii="Montserrat" w:hAnsi="Montserrat" w:cs="Arial"/>
          <w:b/>
          <w:bCs/>
          <w:szCs w:val="24"/>
        </w:rPr>
      </w:pPr>
    </w:p>
    <w:p w14:paraId="3B16997E" w14:textId="77777777" w:rsidR="002C1C49" w:rsidRDefault="002C1C49" w:rsidP="00C36AEC">
      <w:pPr>
        <w:jc w:val="center"/>
        <w:rPr>
          <w:rFonts w:ascii="Montserrat" w:hAnsi="Montserrat" w:cs="Arial"/>
          <w:b/>
          <w:bCs/>
          <w:szCs w:val="24"/>
        </w:rPr>
      </w:pPr>
    </w:p>
    <w:p w14:paraId="6503D582" w14:textId="77777777" w:rsidR="002C1C49" w:rsidRPr="0017026C" w:rsidRDefault="002C1C49" w:rsidP="00C36AEC">
      <w:pPr>
        <w:jc w:val="center"/>
        <w:rPr>
          <w:rFonts w:ascii="Montserrat" w:hAnsi="Montserrat" w:cs="Arial"/>
          <w:b/>
          <w:bCs/>
          <w:szCs w:val="24"/>
        </w:rPr>
      </w:pPr>
    </w:p>
    <w:p w14:paraId="0F9C4576" w14:textId="55475276" w:rsidR="00C01A57" w:rsidRPr="0017026C" w:rsidRDefault="00C01A57" w:rsidP="00C01A57">
      <w:pPr>
        <w:jc w:val="center"/>
        <w:rPr>
          <w:rFonts w:ascii="Montserrat" w:hAnsi="Montserrat" w:cs="Arial"/>
          <w:b/>
          <w:bCs/>
          <w:szCs w:val="24"/>
        </w:rPr>
      </w:pPr>
      <w:r w:rsidRPr="0017026C">
        <w:rPr>
          <w:rFonts w:ascii="Montserrat" w:hAnsi="Montserrat" w:cs="Arial"/>
          <w:b/>
          <w:bCs/>
          <w:szCs w:val="24"/>
        </w:rPr>
        <w:t xml:space="preserve">ANEXO </w:t>
      </w:r>
      <w:r w:rsidR="0017026C" w:rsidRPr="0017026C">
        <w:rPr>
          <w:rFonts w:ascii="Montserrat" w:hAnsi="Montserrat" w:cs="Arial"/>
          <w:b/>
          <w:bCs/>
          <w:szCs w:val="24"/>
        </w:rPr>
        <w:t>1 (</w:t>
      </w:r>
      <w:r w:rsidRPr="0017026C">
        <w:rPr>
          <w:rFonts w:ascii="Montserrat" w:hAnsi="Montserrat" w:cs="Arial"/>
          <w:b/>
          <w:bCs/>
          <w:szCs w:val="24"/>
        </w:rPr>
        <w:t>UNO) “</w:t>
      </w:r>
      <w:r w:rsidR="002C1C49">
        <w:rPr>
          <w:rFonts w:ascii="Montserrat" w:hAnsi="Montserrat" w:cs="Arial"/>
          <w:b/>
          <w:bCs/>
          <w:szCs w:val="24"/>
        </w:rPr>
        <w:t>B</w:t>
      </w:r>
      <w:r w:rsidRPr="0017026C">
        <w:rPr>
          <w:rFonts w:ascii="Montserrat" w:hAnsi="Montserrat" w:cs="Arial"/>
          <w:b/>
          <w:bCs/>
          <w:szCs w:val="24"/>
        </w:rPr>
        <w:t>”</w:t>
      </w:r>
    </w:p>
    <w:p w14:paraId="79217045" w14:textId="77777777" w:rsidR="00DA391B" w:rsidRPr="0017026C" w:rsidRDefault="00DA391B" w:rsidP="00DA391B">
      <w:pPr>
        <w:contextualSpacing/>
        <w:jc w:val="center"/>
        <w:rPr>
          <w:rFonts w:ascii="Montserrat" w:hAnsi="Montserrat" w:cs="Arial"/>
          <w:b/>
          <w:bCs/>
          <w:szCs w:val="24"/>
        </w:rPr>
      </w:pPr>
      <w:r w:rsidRPr="0017026C">
        <w:rPr>
          <w:rFonts w:ascii="Montserrat" w:hAnsi="Montserrat" w:cs="Arial"/>
          <w:b/>
          <w:bCs/>
          <w:szCs w:val="24"/>
        </w:rPr>
        <w:t>PLAZO,</w:t>
      </w:r>
      <w:r w:rsidR="00DD42CB" w:rsidRPr="0017026C">
        <w:rPr>
          <w:rFonts w:ascii="Montserrat" w:hAnsi="Montserrat" w:cs="Arial"/>
          <w:b/>
          <w:bCs/>
          <w:szCs w:val="24"/>
        </w:rPr>
        <w:t xml:space="preserve"> LUGAR Y CONDICIONES DE ENTREGA DE LOS BIENES.</w:t>
      </w:r>
    </w:p>
    <w:p w14:paraId="12DCEDF2" w14:textId="77777777" w:rsidR="00870706" w:rsidRPr="0017026C" w:rsidRDefault="00870706" w:rsidP="00DA391B">
      <w:pPr>
        <w:contextualSpacing/>
        <w:jc w:val="center"/>
        <w:rPr>
          <w:rFonts w:ascii="Montserrat" w:hAnsi="Montserrat" w:cs="Arial"/>
          <w:b/>
          <w:bCs/>
          <w:szCs w:val="24"/>
        </w:rPr>
      </w:pPr>
    </w:p>
    <w:p w14:paraId="4B25AE9E" w14:textId="77777777" w:rsidR="002C1C49" w:rsidRPr="00671AB2" w:rsidRDefault="002C1C49" w:rsidP="002C1C49">
      <w:pPr>
        <w:ind w:left="720"/>
        <w:jc w:val="both"/>
        <w:rPr>
          <w:rFonts w:ascii="Arial" w:hAnsi="Arial" w:cs="Arial"/>
        </w:rPr>
      </w:pPr>
      <w:r w:rsidRPr="00671AB2">
        <w:rPr>
          <w:rFonts w:ascii="Arial" w:hAnsi="Arial" w:cs="Arial"/>
        </w:rPr>
        <w:t>Los bienes que "EL PROVEEDOR" haya ofertado deberán cumplir y apegarse estrictamente a las especificaciones, descripciones, presentaciones y demás características que se indican en el Anexo Número 01 (Uno)</w:t>
      </w:r>
      <w:r>
        <w:rPr>
          <w:rFonts w:ascii="Arial" w:hAnsi="Arial" w:cs="Arial"/>
        </w:rPr>
        <w:t xml:space="preserve"> y especificaciones técnicas Anexo 1 “A”</w:t>
      </w:r>
      <w:r w:rsidRPr="00671AB2">
        <w:rPr>
          <w:rFonts w:ascii="Arial" w:hAnsi="Arial" w:cs="Arial"/>
        </w:rPr>
        <w:t>.</w:t>
      </w:r>
    </w:p>
    <w:p w14:paraId="7FA8AFBF" w14:textId="77777777" w:rsidR="002C1C49" w:rsidRPr="00671AB2" w:rsidRDefault="002C1C49" w:rsidP="002C1C49">
      <w:pPr>
        <w:ind w:left="720"/>
        <w:jc w:val="both"/>
        <w:rPr>
          <w:rFonts w:ascii="Arial" w:hAnsi="Arial" w:cs="Arial"/>
        </w:rPr>
      </w:pPr>
    </w:p>
    <w:p w14:paraId="056B361D" w14:textId="64449FF2" w:rsidR="002C1C49" w:rsidRPr="00671AB2" w:rsidRDefault="002C1C49" w:rsidP="002C1C49">
      <w:pPr>
        <w:ind w:left="720"/>
        <w:jc w:val="both"/>
        <w:rPr>
          <w:rFonts w:ascii="Arial" w:hAnsi="Arial" w:cs="Arial"/>
        </w:rPr>
      </w:pPr>
      <w:r w:rsidRPr="00671AB2">
        <w:rPr>
          <w:rFonts w:ascii="Arial" w:hAnsi="Arial" w:cs="Arial"/>
        </w:rPr>
        <w:t xml:space="preserve">Los bienes deberán ser entregados a más tardar en 60 días naturales posterior al fallo a través de Órdenes de Reposición las cuales tendrán un periodo de vigencia de 15 naturales después de la generación de orden de reposición respectiva, con aplicación de pena convencional a partir del vencimiento de esta y hasta 4 días después del vencimiento de </w:t>
      </w:r>
      <w:proofErr w:type="gramStart"/>
      <w:r w:rsidRPr="00671AB2">
        <w:rPr>
          <w:rFonts w:ascii="Arial" w:hAnsi="Arial" w:cs="Arial"/>
        </w:rPr>
        <w:t>la misma</w:t>
      </w:r>
      <w:proofErr w:type="gramEnd"/>
      <w:r>
        <w:rPr>
          <w:rFonts w:ascii="Arial" w:hAnsi="Arial" w:cs="Arial"/>
        </w:rPr>
        <w:t>.</w:t>
      </w:r>
    </w:p>
    <w:p w14:paraId="7D07B698" w14:textId="77777777" w:rsidR="002C1C49" w:rsidRPr="00671AB2" w:rsidRDefault="002C1C49" w:rsidP="002C1C49">
      <w:pPr>
        <w:ind w:left="720"/>
        <w:jc w:val="both"/>
        <w:rPr>
          <w:rFonts w:ascii="Arial" w:hAnsi="Arial" w:cs="Arial"/>
        </w:rPr>
      </w:pPr>
    </w:p>
    <w:p w14:paraId="2BF4F109" w14:textId="77777777" w:rsidR="002C1C49" w:rsidRPr="00671AB2" w:rsidRDefault="002C1C49" w:rsidP="002C1C49">
      <w:pPr>
        <w:ind w:left="720"/>
        <w:jc w:val="both"/>
        <w:rPr>
          <w:rFonts w:ascii="Arial" w:hAnsi="Arial" w:cs="Arial"/>
        </w:rPr>
      </w:pPr>
      <w:r w:rsidRPr="00671AB2">
        <w:rPr>
          <w:rFonts w:ascii="Arial" w:hAnsi="Arial" w:cs="Arial"/>
        </w:rPr>
        <w:t>"EL PROVEEDOR" deberá entregar los bienes amparados en cada orden de reposición a más tardar cuando se concluya el plazo pactado como entrega oportuna, salvo que el mismo coincida con un día inhábil en cuyo caso la fecha de entrega se recorrerá al siguiente día hábil sin dar lugar a la aplicación de penas convencionales, sin embargo, si el término del plazo no coincide con un día inhábil y  "EL PROVEEDOR" no entrega los bienes en esa fecha, los días inhábiles siguientes contarán como naturales para efectos de la aplicación de penas convencionales.</w:t>
      </w:r>
    </w:p>
    <w:p w14:paraId="6ECFBE02" w14:textId="77777777" w:rsidR="002C1C49" w:rsidRPr="00671AB2" w:rsidRDefault="002C1C49" w:rsidP="002C1C49">
      <w:pPr>
        <w:ind w:left="720"/>
        <w:jc w:val="both"/>
        <w:rPr>
          <w:rFonts w:ascii="Arial" w:hAnsi="Arial" w:cs="Arial"/>
        </w:rPr>
      </w:pPr>
    </w:p>
    <w:p w14:paraId="32B94777" w14:textId="77777777" w:rsidR="002C1C49" w:rsidRPr="00671AB2" w:rsidRDefault="002C1C49" w:rsidP="002C1C49">
      <w:pPr>
        <w:ind w:left="720"/>
        <w:jc w:val="both"/>
        <w:rPr>
          <w:rFonts w:ascii="Arial" w:hAnsi="Arial" w:cs="Arial"/>
        </w:rPr>
      </w:pPr>
      <w:r w:rsidRPr="00671AB2">
        <w:rPr>
          <w:rFonts w:ascii="Arial" w:hAnsi="Arial" w:cs="Arial"/>
        </w:rPr>
        <w:t xml:space="preserve">Las Órdenes de Reposición que genere El Instituto Anexo Número 03 (Tres), serán hechas del conocimiento de "EL PROVEEDOR", vía Internet, a través de la dirección electrónica (&lt;http://sai.imss.gob.mx/&gt;).  Adicionalmente, El Instituto notificará las referidas órdenes, a través de correo electrónico, servicio de mensajería especializada, correo certificado o fax, debiendo "EL PROVEEDOR" entregar el acuse de recibo respectivo, por la misma vía, en la Coordinación de Abastecimiento y Equipamiento ubicada en Boulevard Guadalupe Hinojosa de Murat, número 327, Código Postal 71230, Santa Cruz Xoxocotlán, Oaxaca, o a los correos electrónicos </w:t>
      </w:r>
      <w:hyperlink r:id="rId21" w:history="1">
        <w:r w:rsidRPr="00671AB2">
          <w:rPr>
            <w:rFonts w:ascii="Arial" w:hAnsi="Arial" w:cs="Arial"/>
          </w:rPr>
          <w:t>ernesto.hooper@imss.gob.mx</w:t>
        </w:r>
      </w:hyperlink>
      <w:r w:rsidRPr="00671AB2">
        <w:rPr>
          <w:rFonts w:ascii="Arial" w:hAnsi="Arial" w:cs="Arial"/>
        </w:rPr>
        <w:t xml:space="preserve">, </w:t>
      </w:r>
      <w:hyperlink r:id="rId22" w:history="1">
        <w:r w:rsidRPr="00671AB2">
          <w:rPr>
            <w:rFonts w:ascii="Arial" w:hAnsi="Arial" w:cs="Arial"/>
          </w:rPr>
          <w:t>juan.torresb@imss.gob.mx</w:t>
        </w:r>
      </w:hyperlink>
      <w:r w:rsidRPr="00671AB2">
        <w:rPr>
          <w:rFonts w:ascii="Arial" w:hAnsi="Arial" w:cs="Arial"/>
        </w:rPr>
        <w:t xml:space="preserve"> y </w:t>
      </w:r>
      <w:hyperlink r:id="rId23" w:history="1">
        <w:r w:rsidRPr="00900BD9">
          <w:rPr>
            <w:rStyle w:val="Hipervnculo"/>
            <w:rFonts w:ascii="Arial" w:hAnsi="Arial" w:cs="Arial"/>
          </w:rPr>
          <w:t>juan.sanpedro@imss.gob.mx</w:t>
        </w:r>
      </w:hyperlink>
      <w:r w:rsidRPr="00671AB2">
        <w:rPr>
          <w:rFonts w:ascii="Arial" w:hAnsi="Arial" w:cs="Arial"/>
        </w:rPr>
        <w:t xml:space="preserve"> con teléfono 01951-(51)7-08-00, dentro de los 03 (tres) días hábiles siguientes al de dicha notificación.</w:t>
      </w:r>
    </w:p>
    <w:p w14:paraId="08F77A13" w14:textId="77777777" w:rsidR="002C1C49" w:rsidRPr="00671AB2" w:rsidRDefault="002C1C49" w:rsidP="002C1C49">
      <w:pPr>
        <w:ind w:left="720"/>
        <w:jc w:val="both"/>
        <w:rPr>
          <w:rFonts w:ascii="Arial" w:hAnsi="Arial" w:cs="Arial"/>
        </w:rPr>
      </w:pPr>
    </w:p>
    <w:p w14:paraId="1912D637" w14:textId="77777777" w:rsidR="002C1C49" w:rsidRPr="00671AB2" w:rsidRDefault="002C1C49" w:rsidP="002C1C49">
      <w:pPr>
        <w:ind w:left="720"/>
        <w:jc w:val="both"/>
        <w:rPr>
          <w:rFonts w:ascii="Arial" w:hAnsi="Arial" w:cs="Arial"/>
        </w:rPr>
      </w:pPr>
      <w:r w:rsidRPr="00671AB2">
        <w:rPr>
          <w:rFonts w:ascii="Arial" w:hAnsi="Arial" w:cs="Arial"/>
        </w:rPr>
        <w:t xml:space="preserve"> "EL PROVEEDOR" deberá entregar la Orden de Reposición en la que se indique el número de lote o serie en su caso, fecha de caducidad, números de piezas, descripción de los bienes, precio unitario y costo total.</w:t>
      </w:r>
    </w:p>
    <w:p w14:paraId="02B0AF03" w14:textId="77777777" w:rsidR="002C1C49" w:rsidRPr="00671AB2" w:rsidRDefault="002C1C49" w:rsidP="002C1C49">
      <w:pPr>
        <w:ind w:left="720"/>
        <w:jc w:val="both"/>
        <w:rPr>
          <w:rFonts w:ascii="Arial" w:hAnsi="Arial" w:cs="Arial"/>
        </w:rPr>
      </w:pPr>
    </w:p>
    <w:p w14:paraId="4F36ADF3" w14:textId="77777777" w:rsidR="002C1C49" w:rsidRPr="00671AB2" w:rsidRDefault="002C1C49" w:rsidP="002C1C49">
      <w:pPr>
        <w:ind w:left="720"/>
        <w:jc w:val="both"/>
        <w:rPr>
          <w:rFonts w:ascii="Arial" w:hAnsi="Arial" w:cs="Arial"/>
        </w:rPr>
      </w:pPr>
      <w:r w:rsidRPr="00671AB2">
        <w:rPr>
          <w:rFonts w:ascii="Arial" w:hAnsi="Arial" w:cs="Arial"/>
        </w:rPr>
        <w:t>"EL PROVEEDOR" deberá entregar los bienes perfectamente empacados, con las envolturas originales del fabricante y en condiciones de embalaje que los resguarden del polvo y la humedad, debiendo garantizar la identificación y entrega individual y total de los bienes que preserven sus cualidades durante el transporte y almacenaje, sin merma de su vida útil y sin daño o perjuicio alguno para El Instituto.</w:t>
      </w:r>
    </w:p>
    <w:p w14:paraId="7FBC3564" w14:textId="77777777" w:rsidR="002C1C49" w:rsidRPr="00671AB2" w:rsidRDefault="002C1C49" w:rsidP="002C1C49">
      <w:pPr>
        <w:ind w:left="720"/>
        <w:jc w:val="both"/>
        <w:rPr>
          <w:rFonts w:ascii="Arial" w:hAnsi="Arial" w:cs="Arial"/>
        </w:rPr>
      </w:pPr>
    </w:p>
    <w:p w14:paraId="725946AB" w14:textId="77777777" w:rsidR="002C1C49" w:rsidRPr="00671AB2" w:rsidRDefault="002C1C49" w:rsidP="002C1C49">
      <w:pPr>
        <w:ind w:left="720"/>
        <w:jc w:val="both"/>
        <w:rPr>
          <w:rFonts w:ascii="Arial" w:hAnsi="Arial" w:cs="Arial"/>
        </w:rPr>
      </w:pPr>
      <w:r w:rsidRPr="00671AB2">
        <w:rPr>
          <w:rFonts w:ascii="Arial" w:hAnsi="Arial" w:cs="Arial"/>
        </w:rPr>
        <w:t>"EL PROVEEDOR" podrá entregar los bienes antes del vencimiento del plazo establecido para tal efecto, previa conformidad de El Instituto.</w:t>
      </w:r>
    </w:p>
    <w:p w14:paraId="65F90C60" w14:textId="77777777" w:rsidR="002C1C49" w:rsidRPr="00671AB2" w:rsidRDefault="002C1C49" w:rsidP="002C1C49">
      <w:pPr>
        <w:ind w:left="720"/>
        <w:jc w:val="both"/>
        <w:rPr>
          <w:rFonts w:ascii="Arial" w:hAnsi="Arial" w:cs="Arial"/>
        </w:rPr>
      </w:pPr>
    </w:p>
    <w:p w14:paraId="1E5C9B44" w14:textId="77777777" w:rsidR="002C1C49" w:rsidRPr="00671AB2" w:rsidRDefault="002C1C49" w:rsidP="002C1C49">
      <w:pPr>
        <w:ind w:left="720"/>
        <w:jc w:val="both"/>
        <w:rPr>
          <w:rFonts w:ascii="Arial" w:hAnsi="Arial" w:cs="Arial"/>
        </w:rPr>
      </w:pPr>
      <w:r w:rsidRPr="00671AB2">
        <w:rPr>
          <w:rFonts w:ascii="Arial" w:hAnsi="Arial" w:cs="Arial"/>
        </w:rPr>
        <w:t>El lugar de entrega será el Almacén Delegacional en Oaxaca ubicado en el Boulevard Guadalupe Hinojosa de Murat No. 327, Santa Cruz Xoxocotlán, Oaxaca. C.P. 71230.</w:t>
      </w:r>
    </w:p>
    <w:p w14:paraId="61BD31C1" w14:textId="77777777" w:rsidR="002C1C49" w:rsidRPr="00671AB2" w:rsidRDefault="002C1C49" w:rsidP="002C1C49">
      <w:pPr>
        <w:ind w:left="720"/>
        <w:jc w:val="both"/>
        <w:rPr>
          <w:rFonts w:ascii="Arial" w:hAnsi="Arial" w:cs="Arial"/>
        </w:rPr>
      </w:pPr>
    </w:p>
    <w:p w14:paraId="322A9FD7" w14:textId="77777777" w:rsidR="002C1C49" w:rsidRPr="00671AB2" w:rsidRDefault="002C1C49" w:rsidP="002C1C49">
      <w:pPr>
        <w:ind w:left="720"/>
        <w:jc w:val="both"/>
        <w:rPr>
          <w:rFonts w:ascii="Arial" w:hAnsi="Arial" w:cs="Arial"/>
        </w:rPr>
      </w:pPr>
      <w:r w:rsidRPr="00671AB2">
        <w:rPr>
          <w:rFonts w:ascii="Arial" w:hAnsi="Arial" w:cs="Arial"/>
        </w:rPr>
        <w:t>El horario de recepción de los bienes será de 8:30 a 14:00hrs de lunes a viernes, excluyendo los días festivos en los que el Instituto no labore.</w:t>
      </w:r>
    </w:p>
    <w:p w14:paraId="2842D612" w14:textId="77777777" w:rsidR="002C1C49" w:rsidRPr="00671AB2" w:rsidRDefault="002C1C49" w:rsidP="002C1C49">
      <w:pPr>
        <w:ind w:left="720"/>
        <w:jc w:val="both"/>
        <w:rPr>
          <w:rFonts w:ascii="Arial" w:hAnsi="Arial" w:cs="Arial"/>
        </w:rPr>
      </w:pPr>
    </w:p>
    <w:p w14:paraId="271B37A6" w14:textId="77777777" w:rsidR="002C1C49" w:rsidRPr="00671AB2" w:rsidRDefault="002C1C49" w:rsidP="002C1C49">
      <w:pPr>
        <w:ind w:left="720"/>
        <w:jc w:val="both"/>
        <w:rPr>
          <w:rFonts w:ascii="Arial" w:hAnsi="Arial" w:cs="Arial"/>
        </w:rPr>
      </w:pPr>
      <w:r w:rsidRPr="00671AB2">
        <w:rPr>
          <w:rFonts w:ascii="Arial" w:hAnsi="Arial" w:cs="Arial"/>
        </w:rPr>
        <w:t>El Instituto Mexicano del Seguro Social podrá efectuar pruebas sobre la calidad de los artículos, rechazando aquellos que no reúnan las especificaciones requeridas, independientemente de las pruebas que realice el IMSS, "EL PROVEEDOR" deberá responder por los vicios ocultos que presenten los equipos, bienes y materiales entregados.</w:t>
      </w:r>
    </w:p>
    <w:p w14:paraId="5A329D3E" w14:textId="77777777" w:rsidR="002C1C49" w:rsidRPr="00671AB2" w:rsidRDefault="002C1C49" w:rsidP="002C1C49">
      <w:pPr>
        <w:ind w:left="720"/>
        <w:jc w:val="both"/>
        <w:rPr>
          <w:rFonts w:ascii="Arial" w:hAnsi="Arial" w:cs="Arial"/>
        </w:rPr>
      </w:pPr>
    </w:p>
    <w:p w14:paraId="62C7275E" w14:textId="77777777" w:rsidR="002C1C49" w:rsidRPr="00671AB2" w:rsidRDefault="002C1C49" w:rsidP="002C1C49">
      <w:pPr>
        <w:ind w:left="720"/>
        <w:jc w:val="both"/>
        <w:rPr>
          <w:rFonts w:ascii="Arial" w:hAnsi="Arial" w:cs="Arial"/>
        </w:rPr>
      </w:pPr>
      <w:r w:rsidRPr="00671AB2">
        <w:rPr>
          <w:rFonts w:ascii="Arial" w:hAnsi="Arial" w:cs="Arial"/>
        </w:rPr>
        <w:t>En caso de entregar productos en presentación comercial, estos deberán estar identificados con etiqueta autoadherible que especifique la clave del producto, la leyenda “Propiedad del IMSS, Prohibida su venta” y la razón social del distribuidor.</w:t>
      </w:r>
    </w:p>
    <w:p w14:paraId="0D3E24CE" w14:textId="77777777" w:rsidR="002C1C49" w:rsidRPr="00671AB2" w:rsidRDefault="002C1C49" w:rsidP="002C1C49">
      <w:pPr>
        <w:ind w:left="720"/>
        <w:jc w:val="both"/>
        <w:rPr>
          <w:rFonts w:ascii="Arial" w:hAnsi="Arial" w:cs="Arial"/>
        </w:rPr>
      </w:pPr>
    </w:p>
    <w:p w14:paraId="2416BCA4" w14:textId="77777777" w:rsidR="002C1C49" w:rsidRPr="00671AB2" w:rsidRDefault="002C1C49" w:rsidP="002C1C49">
      <w:pPr>
        <w:ind w:left="720"/>
        <w:jc w:val="both"/>
        <w:rPr>
          <w:rFonts w:ascii="Arial" w:hAnsi="Arial" w:cs="Arial"/>
        </w:rPr>
      </w:pPr>
      <w:r w:rsidRPr="00671AB2">
        <w:rPr>
          <w:rFonts w:ascii="Arial" w:hAnsi="Arial" w:cs="Arial"/>
        </w:rPr>
        <w:t>La transportación de los bienes, las maniobras de carga y descarga en el andén de entrega, así como su acomodo en el área en la que se le indique dentro del almacén, serán a cargo y responsabilidad de "EL PROVEEDOR", así como el aseguramiento de los bienes, hasta que estos sean recibidos de conformidad por El instituto.</w:t>
      </w:r>
    </w:p>
    <w:p w14:paraId="174FB633" w14:textId="77777777" w:rsidR="002C1C49" w:rsidRPr="00671AB2" w:rsidRDefault="002C1C49" w:rsidP="002C1C49">
      <w:pPr>
        <w:ind w:left="720"/>
        <w:jc w:val="both"/>
        <w:rPr>
          <w:rFonts w:ascii="Arial" w:hAnsi="Arial" w:cs="Arial"/>
        </w:rPr>
      </w:pPr>
    </w:p>
    <w:p w14:paraId="680D751A" w14:textId="77777777" w:rsidR="002C1C49" w:rsidRDefault="002C1C49" w:rsidP="002C1C49">
      <w:pPr>
        <w:ind w:left="720"/>
        <w:jc w:val="both"/>
        <w:rPr>
          <w:rFonts w:ascii="Arial" w:hAnsi="Arial" w:cs="Arial"/>
        </w:rPr>
      </w:pPr>
      <w:r w:rsidRPr="00671AB2">
        <w:rPr>
          <w:rFonts w:ascii="Arial" w:hAnsi="Arial" w:cs="Arial"/>
        </w:rPr>
        <w:t>El área responsable de la recepción de los bienes será el Área de Recepción del Almacén Delegacional.</w:t>
      </w:r>
    </w:p>
    <w:p w14:paraId="67525796" w14:textId="77777777" w:rsidR="002C1C49" w:rsidRPr="00671AB2" w:rsidRDefault="002C1C49" w:rsidP="002C1C49">
      <w:pPr>
        <w:ind w:left="720"/>
        <w:jc w:val="both"/>
        <w:rPr>
          <w:rFonts w:ascii="Arial" w:hAnsi="Arial" w:cs="Arial"/>
        </w:rPr>
      </w:pPr>
    </w:p>
    <w:p w14:paraId="5CF6F9F8" w14:textId="77777777" w:rsidR="002C1C49" w:rsidRPr="00671AB2" w:rsidRDefault="002C1C49" w:rsidP="002C1C49">
      <w:pPr>
        <w:ind w:left="720"/>
        <w:jc w:val="both"/>
        <w:rPr>
          <w:rFonts w:ascii="Arial" w:hAnsi="Arial" w:cs="Arial"/>
        </w:rPr>
      </w:pPr>
      <w:r w:rsidRPr="00671AB2">
        <w:rPr>
          <w:rFonts w:ascii="Arial" w:hAnsi="Arial" w:cs="Arial"/>
        </w:rPr>
        <w:t>"EL PROVEEDOR" deberá entrega los bienes con las órdenes de reposición en los que se describan los bienes a entregar y asimismo se obliga a adherir a cada uno de los empaques colectivos una etiqueta que identifique los siguientes datos:</w:t>
      </w:r>
    </w:p>
    <w:p w14:paraId="09E08F31" w14:textId="77777777" w:rsidR="002C1C49" w:rsidRDefault="002C1C49" w:rsidP="002C1C49">
      <w:pPr>
        <w:ind w:left="720"/>
        <w:jc w:val="both"/>
        <w:rPr>
          <w:rFonts w:ascii="Arial" w:hAnsi="Arial" w:cs="Arial"/>
        </w:rPr>
      </w:pPr>
    </w:p>
    <w:p w14:paraId="06E1F417" w14:textId="77777777" w:rsidR="002C1C49" w:rsidRPr="00671AB2" w:rsidRDefault="002C1C49" w:rsidP="002C1C49">
      <w:pPr>
        <w:ind w:left="720"/>
        <w:jc w:val="both"/>
        <w:rPr>
          <w:rFonts w:ascii="Arial" w:hAnsi="Arial" w:cs="Arial"/>
        </w:rPr>
      </w:pPr>
      <w:r w:rsidRPr="00671AB2">
        <w:rPr>
          <w:rFonts w:ascii="Arial" w:hAnsi="Arial" w:cs="Arial"/>
        </w:rPr>
        <w:t>Razón Social.</w:t>
      </w:r>
    </w:p>
    <w:p w14:paraId="255DCD0E" w14:textId="77777777" w:rsidR="002C1C49" w:rsidRPr="00671AB2" w:rsidRDefault="002C1C49" w:rsidP="002C1C49">
      <w:pPr>
        <w:ind w:left="720"/>
        <w:jc w:val="both"/>
        <w:rPr>
          <w:rFonts w:ascii="Arial" w:hAnsi="Arial" w:cs="Arial"/>
        </w:rPr>
      </w:pPr>
      <w:r w:rsidRPr="00671AB2">
        <w:rPr>
          <w:rFonts w:ascii="Arial" w:hAnsi="Arial" w:cs="Arial"/>
        </w:rPr>
        <w:t>No. De contrato.</w:t>
      </w:r>
    </w:p>
    <w:p w14:paraId="1A905C7E" w14:textId="77777777" w:rsidR="002C1C49" w:rsidRPr="00671AB2" w:rsidRDefault="002C1C49" w:rsidP="002C1C49">
      <w:pPr>
        <w:ind w:left="720"/>
        <w:jc w:val="both"/>
        <w:rPr>
          <w:rFonts w:ascii="Arial" w:hAnsi="Arial" w:cs="Arial"/>
        </w:rPr>
      </w:pPr>
      <w:r w:rsidRPr="00671AB2">
        <w:rPr>
          <w:rFonts w:ascii="Arial" w:hAnsi="Arial" w:cs="Arial"/>
        </w:rPr>
        <w:t>Clave completa</w:t>
      </w:r>
    </w:p>
    <w:p w14:paraId="2F390F69" w14:textId="77777777" w:rsidR="002C1C49" w:rsidRPr="00671AB2" w:rsidRDefault="002C1C49" w:rsidP="002C1C49">
      <w:pPr>
        <w:ind w:left="720"/>
        <w:jc w:val="both"/>
        <w:rPr>
          <w:rFonts w:ascii="Arial" w:hAnsi="Arial" w:cs="Arial"/>
        </w:rPr>
      </w:pPr>
      <w:r w:rsidRPr="00671AB2">
        <w:rPr>
          <w:rFonts w:ascii="Arial" w:hAnsi="Arial" w:cs="Arial"/>
        </w:rPr>
        <w:t>Descripción del bien.</w:t>
      </w:r>
    </w:p>
    <w:p w14:paraId="3B110D7B" w14:textId="77777777" w:rsidR="002C1C49" w:rsidRPr="00671AB2" w:rsidRDefault="002C1C49" w:rsidP="002C1C49">
      <w:pPr>
        <w:ind w:left="720"/>
        <w:jc w:val="both"/>
        <w:rPr>
          <w:rFonts w:ascii="Arial" w:hAnsi="Arial" w:cs="Arial"/>
        </w:rPr>
      </w:pPr>
      <w:r w:rsidRPr="00671AB2">
        <w:rPr>
          <w:rFonts w:ascii="Arial" w:hAnsi="Arial" w:cs="Arial"/>
        </w:rPr>
        <w:t>Presentación del bien</w:t>
      </w:r>
    </w:p>
    <w:p w14:paraId="183EF576" w14:textId="77777777" w:rsidR="002C1C49" w:rsidRPr="00671AB2" w:rsidRDefault="002C1C49" w:rsidP="002C1C49">
      <w:pPr>
        <w:ind w:left="720"/>
        <w:jc w:val="both"/>
        <w:rPr>
          <w:rFonts w:ascii="Arial" w:hAnsi="Arial" w:cs="Arial"/>
        </w:rPr>
      </w:pPr>
      <w:r w:rsidRPr="00671AB2">
        <w:rPr>
          <w:rFonts w:ascii="Arial" w:hAnsi="Arial" w:cs="Arial"/>
        </w:rPr>
        <w:t>Lote y caducidad (en caso de aplicar).</w:t>
      </w:r>
    </w:p>
    <w:p w14:paraId="425B782C" w14:textId="77777777" w:rsidR="002C1C49" w:rsidRDefault="002C1C49" w:rsidP="002C1C49">
      <w:pPr>
        <w:ind w:left="720"/>
        <w:jc w:val="both"/>
        <w:rPr>
          <w:rFonts w:ascii="Arial" w:hAnsi="Arial" w:cs="Arial"/>
        </w:rPr>
      </w:pPr>
    </w:p>
    <w:p w14:paraId="29162C8F" w14:textId="77777777" w:rsidR="004E6C5B" w:rsidRDefault="004E6C5B" w:rsidP="004E6C5B">
      <w:pPr>
        <w:ind w:left="720"/>
        <w:jc w:val="both"/>
        <w:rPr>
          <w:rFonts w:ascii="Arial" w:hAnsi="Arial" w:cs="Arial"/>
        </w:rPr>
      </w:pPr>
      <w:r w:rsidRPr="00180CF8">
        <w:rPr>
          <w:rFonts w:ascii="Arial" w:hAnsi="Arial" w:cs="Arial"/>
          <w:highlight w:val="yellow"/>
        </w:rPr>
        <w:t xml:space="preserve">El proveedor deberá de entregar junto con los bienes, 6 juegos de remisión en original, 6 juegos de garantía de los bienes acorde a lo establecido en la convocatoria, registros sanitarios de los bienes que apliquen y los mecanismos de comprobación que se mantuvieron las condiciones de entrega especificados en los empaques de los insumos recibidos. Por </w:t>
      </w:r>
      <w:proofErr w:type="gramStart"/>
      <w:r w:rsidRPr="00180CF8">
        <w:rPr>
          <w:rFonts w:ascii="Arial" w:hAnsi="Arial" w:cs="Arial"/>
          <w:highlight w:val="yellow"/>
        </w:rPr>
        <w:t>ejemplo</w:t>
      </w:r>
      <w:proofErr w:type="gramEnd"/>
      <w:r w:rsidRPr="00180CF8">
        <w:rPr>
          <w:rFonts w:ascii="Arial" w:hAnsi="Arial" w:cs="Arial"/>
          <w:highlight w:val="yellow"/>
        </w:rPr>
        <w:t xml:space="preserve"> si el insumo especifica un rango </w:t>
      </w:r>
      <w:r w:rsidRPr="00180CF8">
        <w:rPr>
          <w:rFonts w:ascii="Arial" w:hAnsi="Arial" w:cs="Arial"/>
          <w:highlight w:val="yellow"/>
        </w:rPr>
        <w:lastRenderedPageBreak/>
        <w:t>de temperatura, el proveedor deberá de entregar el datalog o similar que permitió monitorear la temperatura de los insumos durante el traslado, así como la bitácora al respecto que permitan documentar la trazabilidad de los insumos.</w:t>
      </w:r>
      <w:r>
        <w:rPr>
          <w:rFonts w:ascii="Arial" w:hAnsi="Arial" w:cs="Arial"/>
        </w:rPr>
        <w:t xml:space="preserve">  </w:t>
      </w:r>
    </w:p>
    <w:p w14:paraId="1EBBE392" w14:textId="77777777" w:rsidR="004E6C5B" w:rsidRPr="00671AB2" w:rsidRDefault="004E6C5B" w:rsidP="002C1C49">
      <w:pPr>
        <w:ind w:left="720"/>
        <w:jc w:val="both"/>
        <w:rPr>
          <w:rFonts w:ascii="Arial" w:hAnsi="Arial" w:cs="Arial"/>
        </w:rPr>
      </w:pPr>
    </w:p>
    <w:p w14:paraId="4A1E14B0" w14:textId="77777777" w:rsidR="002C1C49" w:rsidRPr="00671AB2" w:rsidRDefault="002C1C49" w:rsidP="002C1C49">
      <w:pPr>
        <w:ind w:left="720"/>
        <w:jc w:val="both"/>
        <w:rPr>
          <w:rFonts w:ascii="Arial" w:hAnsi="Arial" w:cs="Arial"/>
        </w:rPr>
      </w:pPr>
      <w:r w:rsidRPr="00671AB2">
        <w:rPr>
          <w:rFonts w:ascii="Arial" w:hAnsi="Arial" w:cs="Arial"/>
        </w:rPr>
        <w:t>Todos los productos deberán ser entregados perfectamente empacados, con las envolturas originales del fabricante y en condiciones de embalaje que los resguarde del polvo y humedad, garantizando que los bienes se encuentren en condiciones óptimas, así como la calidad se mantenga durante el periodo de caducidad.</w:t>
      </w:r>
    </w:p>
    <w:p w14:paraId="7F0C8292" w14:textId="77777777" w:rsidR="002C1C49" w:rsidRPr="00671AB2" w:rsidRDefault="002C1C49" w:rsidP="002C1C49">
      <w:pPr>
        <w:ind w:left="720"/>
        <w:jc w:val="both"/>
        <w:rPr>
          <w:rFonts w:ascii="Arial" w:hAnsi="Arial" w:cs="Arial"/>
        </w:rPr>
      </w:pPr>
    </w:p>
    <w:p w14:paraId="1DFA04B1" w14:textId="77777777" w:rsidR="002C1C49" w:rsidRPr="00671AB2" w:rsidRDefault="002C1C49" w:rsidP="002C1C49">
      <w:pPr>
        <w:ind w:left="720"/>
        <w:jc w:val="both"/>
        <w:rPr>
          <w:rFonts w:ascii="Arial" w:hAnsi="Arial" w:cs="Arial"/>
        </w:rPr>
      </w:pPr>
      <w:r w:rsidRPr="00671AB2">
        <w:rPr>
          <w:rFonts w:ascii="Arial" w:hAnsi="Arial" w:cs="Arial"/>
        </w:rPr>
        <w:t xml:space="preserve">El área de recepción efectuará una verificación aleatoria de los bienes, </w:t>
      </w:r>
      <w:proofErr w:type="gramStart"/>
      <w:r w:rsidRPr="00671AB2">
        <w:rPr>
          <w:rFonts w:ascii="Arial" w:hAnsi="Arial" w:cs="Arial"/>
        </w:rPr>
        <w:t>de acuerdo a</w:t>
      </w:r>
      <w:proofErr w:type="gramEnd"/>
      <w:r w:rsidRPr="00671AB2">
        <w:rPr>
          <w:rFonts w:ascii="Arial" w:hAnsi="Arial" w:cs="Arial"/>
        </w:rPr>
        <w:t xml:space="preserve"> las características contenidas en los documentos (orden de reposición) y si los bienes no coinciden o presentan características técnicas diferentes, no serán recibidos, quedando esto bajo la más estricta responsabilidad de "EL PROVEEDOR".</w:t>
      </w:r>
    </w:p>
    <w:p w14:paraId="1B92B246" w14:textId="77777777" w:rsidR="002C1C49" w:rsidRPr="00671AB2" w:rsidRDefault="002C1C49" w:rsidP="002C1C49">
      <w:pPr>
        <w:ind w:left="720"/>
        <w:jc w:val="both"/>
        <w:rPr>
          <w:rFonts w:ascii="Arial" w:hAnsi="Arial" w:cs="Arial"/>
        </w:rPr>
      </w:pPr>
    </w:p>
    <w:p w14:paraId="65CDF534" w14:textId="77777777" w:rsidR="002C1C49" w:rsidRPr="00671AB2" w:rsidRDefault="002C1C49" w:rsidP="002C1C49">
      <w:pPr>
        <w:ind w:left="720"/>
        <w:jc w:val="both"/>
        <w:rPr>
          <w:rFonts w:ascii="Arial" w:hAnsi="Arial" w:cs="Arial"/>
        </w:rPr>
      </w:pPr>
      <w:r w:rsidRPr="00671AB2">
        <w:rPr>
          <w:rFonts w:ascii="Arial" w:hAnsi="Arial" w:cs="Arial"/>
        </w:rPr>
        <w:t>Mientras "EL PROVEEDOR” no cumpla con las condiciones de entrega establecidas, no se dará por recibidos y aceptados los bienes objeto del presente instrumento jurídico.</w:t>
      </w:r>
    </w:p>
    <w:p w14:paraId="2944BA90" w14:textId="77777777" w:rsidR="002C1C49" w:rsidRPr="00671AB2" w:rsidRDefault="002C1C49" w:rsidP="002C1C49">
      <w:pPr>
        <w:ind w:left="720"/>
        <w:jc w:val="both"/>
        <w:rPr>
          <w:rFonts w:ascii="Arial" w:hAnsi="Arial" w:cs="Arial"/>
        </w:rPr>
      </w:pPr>
    </w:p>
    <w:p w14:paraId="4CB5E4A7" w14:textId="77777777" w:rsidR="002C1C49" w:rsidRPr="00671AB2" w:rsidRDefault="002C1C49" w:rsidP="002C1C49">
      <w:pPr>
        <w:ind w:left="720"/>
        <w:jc w:val="both"/>
        <w:rPr>
          <w:rFonts w:ascii="Arial" w:hAnsi="Arial" w:cs="Arial"/>
        </w:rPr>
      </w:pPr>
      <w:r w:rsidRPr="00671AB2">
        <w:rPr>
          <w:rFonts w:ascii="Arial" w:hAnsi="Arial" w:cs="Arial"/>
        </w:rPr>
        <w:t>En caso de que El Instituto requiera la presencia de "EL PROVEEDOR" para tratar asuntos relacionados con el presente instrumento jurídico, "EL PROVEEDOR" se compromete a asistir a las instalaciones que ocupa el Almacén Delegacional en Oaxaca ubicado en el Boulevard Guadalupe Hinojosa de Murat No. 327, santa Cruz Xoxocotlán, Oaxaca. C.P. 71230. En la fecha y hora en que le haya sido señalada, vía telefónica, oficio, correo electrónico y/o fax.</w:t>
      </w:r>
    </w:p>
    <w:p w14:paraId="7911B94D" w14:textId="77777777" w:rsidR="002C1C49" w:rsidRPr="00671AB2" w:rsidRDefault="002C1C49" w:rsidP="002C1C49">
      <w:pPr>
        <w:ind w:left="720"/>
        <w:jc w:val="both"/>
        <w:rPr>
          <w:rFonts w:ascii="Arial" w:hAnsi="Arial" w:cs="Arial"/>
        </w:rPr>
      </w:pPr>
    </w:p>
    <w:p w14:paraId="37FEA89F" w14:textId="77777777" w:rsidR="002C1C49" w:rsidRPr="00671AB2" w:rsidRDefault="002C1C49" w:rsidP="002C1C49">
      <w:pPr>
        <w:ind w:left="720"/>
        <w:jc w:val="both"/>
        <w:rPr>
          <w:rFonts w:ascii="Arial" w:hAnsi="Arial" w:cs="Arial"/>
        </w:rPr>
      </w:pPr>
      <w:r w:rsidRPr="00671AB2">
        <w:rPr>
          <w:rFonts w:ascii="Arial" w:hAnsi="Arial" w:cs="Arial"/>
        </w:rPr>
        <w:t xml:space="preserve">El proveedor proporcionará sin costo para las Unidades Médicas durante la vigencia del contrato los equipos en comodato requeridos para el uso de los insumos de cada partida, siendo libre de ofertar los bienes que cumplan con el propósito funcional de las claves de cuadro básico acorde a las especificaciones del fabricante que representa. </w:t>
      </w:r>
    </w:p>
    <w:p w14:paraId="3F97BA19" w14:textId="77777777" w:rsidR="002C1C49" w:rsidRPr="00671AB2" w:rsidRDefault="002C1C49" w:rsidP="002C1C49">
      <w:pPr>
        <w:ind w:left="720"/>
        <w:jc w:val="both"/>
        <w:rPr>
          <w:rFonts w:ascii="Arial" w:hAnsi="Arial" w:cs="Arial"/>
        </w:rPr>
      </w:pPr>
    </w:p>
    <w:p w14:paraId="3ACB1EDC" w14:textId="77777777" w:rsidR="002C1C49" w:rsidRDefault="002C1C49" w:rsidP="002C1C49">
      <w:pPr>
        <w:ind w:left="720"/>
        <w:jc w:val="both"/>
        <w:rPr>
          <w:rFonts w:ascii="Arial" w:hAnsi="Arial" w:cs="Arial"/>
        </w:rPr>
      </w:pPr>
      <w:r w:rsidRPr="00671AB2">
        <w:rPr>
          <w:rFonts w:ascii="Arial" w:hAnsi="Arial" w:cs="Arial"/>
        </w:rPr>
        <w:t>INSTALACION</w:t>
      </w:r>
    </w:p>
    <w:p w14:paraId="1D6BA63B" w14:textId="77777777" w:rsidR="002C1C49" w:rsidRPr="00671AB2" w:rsidRDefault="002C1C49" w:rsidP="002C1C49">
      <w:pPr>
        <w:ind w:left="720"/>
        <w:jc w:val="both"/>
        <w:rPr>
          <w:rFonts w:ascii="Arial" w:hAnsi="Arial" w:cs="Arial"/>
        </w:rPr>
      </w:pPr>
    </w:p>
    <w:p w14:paraId="45D4E3C6" w14:textId="77777777" w:rsidR="002C1C49" w:rsidRPr="00E054FF" w:rsidRDefault="002C1C49" w:rsidP="002C1C49">
      <w:pPr>
        <w:ind w:left="720"/>
        <w:jc w:val="both"/>
        <w:rPr>
          <w:rFonts w:ascii="Arial" w:hAnsi="Arial" w:cs="Arial"/>
        </w:rPr>
      </w:pPr>
      <w:r w:rsidRPr="006A7896">
        <w:rPr>
          <w:rFonts w:ascii="Arial" w:hAnsi="Arial" w:cs="Arial"/>
        </w:rPr>
        <w:t xml:space="preserve">Se requiere instalación </w:t>
      </w:r>
      <w:r>
        <w:rPr>
          <w:rFonts w:ascii="Arial" w:hAnsi="Arial" w:cs="Arial"/>
        </w:rPr>
        <w:t>los equipos en comodato</w:t>
      </w:r>
      <w:r w:rsidRPr="006A7896">
        <w:rPr>
          <w:rFonts w:ascii="Arial" w:hAnsi="Arial" w:cs="Arial"/>
        </w:rPr>
        <w:t xml:space="preserve"> </w:t>
      </w:r>
      <w:r>
        <w:rPr>
          <w:rFonts w:ascii="Arial" w:hAnsi="Arial" w:cs="Arial"/>
        </w:rPr>
        <w:t>acorde a lo estipulado en el Anexo 1 “A” Notas Técnicas</w:t>
      </w:r>
      <w:r w:rsidRPr="006A7896">
        <w:rPr>
          <w:rFonts w:ascii="Arial" w:hAnsi="Arial" w:cs="Arial"/>
        </w:rPr>
        <w:t xml:space="preserve">, incluyendo la capacitación inicial y las posteriores que se requieran, para lo cual el proveedor </w:t>
      </w:r>
      <w:r>
        <w:rPr>
          <w:rFonts w:ascii="Arial" w:hAnsi="Arial" w:cs="Arial"/>
        </w:rPr>
        <w:t>podrá utilizar un formato libre</w:t>
      </w:r>
      <w:r w:rsidRPr="006A7896">
        <w:rPr>
          <w:rFonts w:ascii="Arial" w:hAnsi="Arial" w:cs="Arial"/>
        </w:rPr>
        <w:t>. En caso de que la unidad médica requiera una capacitación adicional a la inicial, el pro</w:t>
      </w:r>
      <w:r>
        <w:rPr>
          <w:rFonts w:ascii="Arial" w:hAnsi="Arial" w:cs="Arial"/>
        </w:rPr>
        <w:t xml:space="preserve">veedor tiene un plazo de hasta </w:t>
      </w:r>
      <w:r w:rsidRPr="00671AB2">
        <w:rPr>
          <w:rFonts w:ascii="Arial" w:hAnsi="Arial" w:cs="Arial"/>
        </w:rPr>
        <w:t>30 días naturales</w:t>
      </w:r>
      <w:r w:rsidRPr="006A7896">
        <w:rPr>
          <w:rFonts w:ascii="Arial" w:hAnsi="Arial" w:cs="Arial"/>
        </w:rPr>
        <w:t xml:space="preserve"> para proporcionarla. </w:t>
      </w:r>
    </w:p>
    <w:p w14:paraId="13330191" w14:textId="77777777" w:rsidR="002C1C49" w:rsidRDefault="002C1C49" w:rsidP="002C1C49">
      <w:pPr>
        <w:ind w:left="720"/>
        <w:jc w:val="both"/>
        <w:rPr>
          <w:rFonts w:ascii="Arial" w:hAnsi="Arial" w:cs="Arial"/>
        </w:rPr>
      </w:pPr>
    </w:p>
    <w:p w14:paraId="26CFDAF7" w14:textId="77777777" w:rsidR="002C1C49" w:rsidRPr="00671AB2" w:rsidRDefault="002C1C49" w:rsidP="002C1C49">
      <w:pPr>
        <w:ind w:left="720"/>
        <w:jc w:val="both"/>
        <w:rPr>
          <w:rFonts w:ascii="Arial" w:hAnsi="Arial" w:cs="Arial"/>
        </w:rPr>
      </w:pPr>
      <w:r w:rsidRPr="00671AB2">
        <w:rPr>
          <w:rFonts w:ascii="Arial" w:hAnsi="Arial" w:cs="Arial"/>
        </w:rPr>
        <w:t>MECANISMOS DE COMPROBACIÓN</w:t>
      </w:r>
    </w:p>
    <w:p w14:paraId="0F0FED8E" w14:textId="77777777" w:rsidR="002C1C49" w:rsidRPr="00671AB2" w:rsidRDefault="002C1C49" w:rsidP="002C1C49">
      <w:pPr>
        <w:ind w:left="720"/>
        <w:jc w:val="both"/>
        <w:rPr>
          <w:rFonts w:ascii="Arial" w:hAnsi="Arial" w:cs="Arial"/>
        </w:rPr>
      </w:pPr>
      <w:r w:rsidRPr="00671AB2">
        <w:rPr>
          <w:rFonts w:ascii="Arial" w:hAnsi="Arial" w:cs="Arial"/>
        </w:rPr>
        <w:t xml:space="preserve">El Instituto podrá en cualquier momento verificar el cumplimiento de los requisitos de calidad de los bienes contratados o en comodato. </w:t>
      </w:r>
    </w:p>
    <w:p w14:paraId="7119206C" w14:textId="77777777" w:rsidR="002C1C49" w:rsidRDefault="002C1C49" w:rsidP="002C1C49">
      <w:pPr>
        <w:ind w:left="720"/>
        <w:jc w:val="both"/>
        <w:rPr>
          <w:rFonts w:ascii="Arial" w:hAnsi="Arial" w:cs="Arial"/>
        </w:rPr>
      </w:pPr>
    </w:p>
    <w:p w14:paraId="6BFDC625" w14:textId="77777777" w:rsidR="002C1C49" w:rsidRPr="00671AB2" w:rsidRDefault="002C1C49" w:rsidP="002C1C49">
      <w:pPr>
        <w:ind w:left="720"/>
        <w:jc w:val="both"/>
        <w:rPr>
          <w:rFonts w:ascii="Arial" w:hAnsi="Arial" w:cs="Arial"/>
        </w:rPr>
      </w:pPr>
      <w:r w:rsidRPr="00671AB2">
        <w:rPr>
          <w:rFonts w:ascii="Arial" w:hAnsi="Arial" w:cs="Arial"/>
        </w:rPr>
        <w:lastRenderedPageBreak/>
        <w:t>El Área de Recepción revisará que los bienes se entreguen de conformidad con las condiciones requeridas en el contrato, en cuanto a cantidad, empaques, envases en buenas condiciones y origen de los bienes.</w:t>
      </w:r>
    </w:p>
    <w:p w14:paraId="01A75D7A" w14:textId="77777777" w:rsidR="002C1C49" w:rsidRDefault="002C1C49" w:rsidP="002C1C49">
      <w:pPr>
        <w:ind w:left="720"/>
        <w:jc w:val="both"/>
        <w:rPr>
          <w:rFonts w:ascii="Arial" w:hAnsi="Arial" w:cs="Arial"/>
        </w:rPr>
      </w:pPr>
    </w:p>
    <w:p w14:paraId="0CB9B151" w14:textId="77777777" w:rsidR="002C1C49" w:rsidRPr="00671AB2" w:rsidRDefault="002C1C49" w:rsidP="002C1C49">
      <w:pPr>
        <w:ind w:left="720"/>
        <w:jc w:val="both"/>
        <w:rPr>
          <w:rFonts w:ascii="Arial" w:hAnsi="Arial" w:cs="Arial"/>
        </w:rPr>
      </w:pPr>
      <w:r w:rsidRPr="00671AB2">
        <w:rPr>
          <w:rFonts w:ascii="Arial" w:hAnsi="Arial" w:cs="Arial"/>
        </w:rPr>
        <w:t xml:space="preserve">El Área de Recepción efectuará una verificación aleatoria de los bienes, </w:t>
      </w:r>
      <w:proofErr w:type="gramStart"/>
      <w:r w:rsidRPr="00671AB2">
        <w:rPr>
          <w:rFonts w:ascii="Arial" w:hAnsi="Arial" w:cs="Arial"/>
        </w:rPr>
        <w:t>de acuerdo a</w:t>
      </w:r>
      <w:proofErr w:type="gramEnd"/>
      <w:r w:rsidRPr="00671AB2">
        <w:rPr>
          <w:rFonts w:ascii="Arial" w:hAnsi="Arial" w:cs="Arial"/>
        </w:rPr>
        <w:t xml:space="preserve"> las características contenidas en los documentos (Pedido) y si los bienes no coinciden serán rechazados.</w:t>
      </w:r>
    </w:p>
    <w:p w14:paraId="4AD43968" w14:textId="77777777" w:rsidR="002C1C49" w:rsidRPr="00671AB2" w:rsidRDefault="002C1C49" w:rsidP="002C1C49">
      <w:pPr>
        <w:ind w:left="720"/>
        <w:jc w:val="both"/>
        <w:rPr>
          <w:rFonts w:ascii="Arial" w:hAnsi="Arial" w:cs="Arial"/>
        </w:rPr>
      </w:pPr>
      <w:r w:rsidRPr="00671AB2">
        <w:rPr>
          <w:rFonts w:ascii="Arial" w:hAnsi="Arial" w:cs="Arial"/>
        </w:rPr>
        <w:t>“EL PROVEEDOR” deberá entregar junto con los bienes el Pedido en el que se indique el número de lote, fecha de caducidad, número de piezas y descripción de los bienes.</w:t>
      </w:r>
    </w:p>
    <w:p w14:paraId="4AAB2CF9" w14:textId="77777777" w:rsidR="002C1C49" w:rsidRPr="00671AB2" w:rsidRDefault="002C1C49" w:rsidP="002C1C49">
      <w:pPr>
        <w:ind w:left="720"/>
        <w:jc w:val="both"/>
        <w:rPr>
          <w:rFonts w:ascii="Arial" w:hAnsi="Arial" w:cs="Arial"/>
        </w:rPr>
      </w:pPr>
      <w:r w:rsidRPr="00671AB2">
        <w:rPr>
          <w:rFonts w:ascii="Arial" w:hAnsi="Arial" w:cs="Arial"/>
        </w:rPr>
        <w:t>Los bienes deberán entregarse debidamente identificados con la clave institucional, empaque individual.</w:t>
      </w:r>
    </w:p>
    <w:p w14:paraId="23E93B0E" w14:textId="77777777" w:rsidR="002C1C49" w:rsidRPr="00671AB2" w:rsidRDefault="002C1C49" w:rsidP="002C1C49">
      <w:pPr>
        <w:ind w:left="720"/>
        <w:jc w:val="both"/>
        <w:rPr>
          <w:rFonts w:ascii="Arial" w:hAnsi="Arial" w:cs="Arial"/>
        </w:rPr>
      </w:pPr>
      <w:r w:rsidRPr="00671AB2">
        <w:rPr>
          <w:rFonts w:ascii="Arial" w:hAnsi="Arial" w:cs="Arial"/>
        </w:rPr>
        <w:t>De no cumplir con las condiciones de entrega establecidas, El Instituto no dará por recibidos y aceptados los bienes.</w:t>
      </w:r>
    </w:p>
    <w:p w14:paraId="458B3F75" w14:textId="77777777" w:rsidR="002C1C49" w:rsidRPr="00671AB2" w:rsidRDefault="002C1C49" w:rsidP="002C1C49">
      <w:pPr>
        <w:ind w:left="720"/>
        <w:jc w:val="both"/>
        <w:rPr>
          <w:rFonts w:ascii="Arial" w:hAnsi="Arial" w:cs="Arial"/>
        </w:rPr>
      </w:pPr>
    </w:p>
    <w:p w14:paraId="0A0E4E43" w14:textId="77777777" w:rsidR="002C1C49" w:rsidRPr="00671AB2" w:rsidRDefault="002C1C49" w:rsidP="002C1C49">
      <w:pPr>
        <w:ind w:left="720"/>
        <w:jc w:val="both"/>
        <w:rPr>
          <w:rFonts w:ascii="Arial" w:hAnsi="Arial" w:cs="Arial"/>
        </w:rPr>
      </w:pPr>
      <w:r w:rsidRPr="00671AB2">
        <w:rPr>
          <w:rFonts w:ascii="Arial" w:hAnsi="Arial" w:cs="Arial"/>
        </w:rPr>
        <w:t>De no cumplir con las condiciones de entrega establecidas, el instituto no dará por recibidos y aceptados los bienes.</w:t>
      </w:r>
    </w:p>
    <w:p w14:paraId="61DD2340" w14:textId="77777777" w:rsidR="002C1C49" w:rsidRPr="00B66B9C" w:rsidRDefault="002C1C49" w:rsidP="002C1C49">
      <w:pPr>
        <w:ind w:left="720"/>
        <w:jc w:val="both"/>
        <w:rPr>
          <w:rFonts w:ascii="Arial" w:hAnsi="Arial" w:cs="Arial"/>
        </w:rPr>
      </w:pPr>
    </w:p>
    <w:p w14:paraId="48DAC149" w14:textId="77777777" w:rsidR="002C1C49" w:rsidRPr="00671AB2" w:rsidRDefault="002C1C49" w:rsidP="002C1C49">
      <w:pPr>
        <w:ind w:left="720"/>
        <w:jc w:val="both"/>
        <w:rPr>
          <w:rFonts w:ascii="Arial" w:hAnsi="Arial" w:cs="Arial"/>
        </w:rPr>
      </w:pPr>
      <w:r w:rsidRPr="00671AB2">
        <w:rPr>
          <w:rFonts w:ascii="Arial" w:hAnsi="Arial" w:cs="Arial"/>
        </w:rPr>
        <w:t xml:space="preserve">La verificación será documental para todas las partidas. </w:t>
      </w:r>
    </w:p>
    <w:p w14:paraId="0B35E9FC" w14:textId="77777777" w:rsidR="002C1C49" w:rsidRDefault="002C1C49" w:rsidP="002C1C49">
      <w:pPr>
        <w:ind w:left="720"/>
        <w:jc w:val="both"/>
        <w:rPr>
          <w:rFonts w:ascii="Arial" w:hAnsi="Arial" w:cs="Arial"/>
        </w:rPr>
      </w:pPr>
    </w:p>
    <w:p w14:paraId="2E5E2192" w14:textId="77777777" w:rsidR="002C1C49" w:rsidRPr="008C3E96" w:rsidRDefault="002C1C49" w:rsidP="002C1C49">
      <w:pPr>
        <w:ind w:left="720"/>
        <w:jc w:val="both"/>
        <w:rPr>
          <w:rFonts w:ascii="Arial" w:hAnsi="Arial" w:cs="Arial"/>
        </w:rPr>
      </w:pPr>
      <w:r w:rsidRPr="000623C5">
        <w:rPr>
          <w:rFonts w:ascii="Arial" w:hAnsi="Arial" w:cs="Arial"/>
        </w:rPr>
        <w:t>Se verificará que cotice la totalidad de los bienes requeridos en cada partida que ofrezca el licitante.</w:t>
      </w:r>
    </w:p>
    <w:p w14:paraId="6C3A9A47" w14:textId="77777777" w:rsidR="002C1C49" w:rsidRDefault="002C1C49" w:rsidP="002C1C49">
      <w:pPr>
        <w:ind w:left="720"/>
        <w:jc w:val="both"/>
        <w:rPr>
          <w:rFonts w:ascii="Arial" w:hAnsi="Arial" w:cs="Arial"/>
        </w:rPr>
      </w:pPr>
    </w:p>
    <w:p w14:paraId="1F3D977F" w14:textId="77777777" w:rsidR="002C1C49" w:rsidRPr="008C3E96" w:rsidRDefault="002C1C49" w:rsidP="002C1C49">
      <w:pPr>
        <w:ind w:left="720"/>
        <w:jc w:val="both"/>
        <w:rPr>
          <w:rFonts w:ascii="Arial" w:hAnsi="Arial" w:cs="Arial"/>
        </w:rPr>
      </w:pPr>
      <w:r w:rsidRPr="000623C5">
        <w:rPr>
          <w:rFonts w:ascii="Arial" w:hAnsi="Arial" w:cs="Arial"/>
        </w:rPr>
        <w:t xml:space="preserve">Los licitantes deberán ajustarse estrictamente a los requisitos y especificaciones previstos en el </w:t>
      </w:r>
      <w:r w:rsidRPr="00671AB2">
        <w:rPr>
          <w:rFonts w:ascii="Arial" w:hAnsi="Arial" w:cs="Arial"/>
        </w:rPr>
        <w:t xml:space="preserve">Anexo Número 1 (uno), </w:t>
      </w:r>
      <w:r w:rsidRPr="000623C5">
        <w:rPr>
          <w:rFonts w:ascii="Arial" w:hAnsi="Arial" w:cs="Arial"/>
        </w:rPr>
        <w:t xml:space="preserve">describiendo en forma amplia y detallada los bienes que estén </w:t>
      </w:r>
      <w:proofErr w:type="gramStart"/>
      <w:r w:rsidRPr="000623C5">
        <w:rPr>
          <w:rFonts w:ascii="Arial" w:hAnsi="Arial" w:cs="Arial"/>
        </w:rPr>
        <w:t>ofertando</w:t>
      </w:r>
      <w:r>
        <w:rPr>
          <w:rFonts w:ascii="Arial" w:hAnsi="Arial" w:cs="Arial"/>
        </w:rPr>
        <w:t xml:space="preserve"> </w:t>
      </w:r>
      <w:r w:rsidRPr="000623C5">
        <w:rPr>
          <w:rFonts w:ascii="Arial" w:hAnsi="Arial" w:cs="Arial"/>
        </w:rPr>
        <w:t>indicando</w:t>
      </w:r>
      <w:proofErr w:type="gramEnd"/>
      <w:r w:rsidRPr="000623C5">
        <w:rPr>
          <w:rFonts w:ascii="Arial" w:hAnsi="Arial" w:cs="Arial"/>
        </w:rPr>
        <w:t xml:space="preserve"> partida, clave, concepto, marca, modelo, fabricante y país de fabricación.</w:t>
      </w:r>
    </w:p>
    <w:p w14:paraId="18E9A6CD" w14:textId="77777777" w:rsidR="002C1C49" w:rsidRDefault="002C1C49" w:rsidP="002C1C49">
      <w:pPr>
        <w:ind w:left="720"/>
        <w:jc w:val="both"/>
        <w:rPr>
          <w:rFonts w:ascii="Arial" w:hAnsi="Arial" w:cs="Arial"/>
        </w:rPr>
      </w:pPr>
    </w:p>
    <w:p w14:paraId="56B0BAC6" w14:textId="77777777" w:rsidR="002C1C49" w:rsidRDefault="002C1C49" w:rsidP="002C1C49">
      <w:pPr>
        <w:ind w:left="720"/>
        <w:jc w:val="both"/>
        <w:rPr>
          <w:rFonts w:ascii="Arial" w:hAnsi="Arial" w:cs="Arial"/>
        </w:rPr>
      </w:pPr>
      <w:r w:rsidRPr="000623C5">
        <w:rPr>
          <w:rFonts w:ascii="Arial" w:hAnsi="Arial" w:cs="Arial"/>
        </w:rPr>
        <w:t>El licitante deberá describir con precisión toda su oferta, puntualizando fielmente las características que son propias de su artículo (tales como dimensiones, peso, material, etc.), pudiendo incluir especificaciones que superen y comprendan las solicitadas, en la columna que corresponde a la DESCRIPCIÓN TÉCNICA DEL LICITANTE del Anexo 1 (uno).</w:t>
      </w:r>
    </w:p>
    <w:p w14:paraId="15AEDD29" w14:textId="77777777" w:rsidR="00165039" w:rsidRPr="008C3E96" w:rsidRDefault="00165039" w:rsidP="002C1C49">
      <w:pPr>
        <w:ind w:left="720"/>
        <w:jc w:val="both"/>
        <w:rPr>
          <w:rFonts w:ascii="Arial" w:hAnsi="Arial" w:cs="Arial"/>
        </w:rPr>
      </w:pPr>
    </w:p>
    <w:p w14:paraId="54FA0F87" w14:textId="77777777" w:rsidR="002C1C49" w:rsidRPr="000623C5" w:rsidRDefault="002C1C49" w:rsidP="002C1C49">
      <w:pPr>
        <w:ind w:left="720"/>
        <w:jc w:val="both"/>
        <w:rPr>
          <w:rFonts w:ascii="Arial" w:hAnsi="Arial" w:cs="Arial"/>
        </w:rPr>
      </w:pPr>
      <w:r w:rsidRPr="000623C5">
        <w:rPr>
          <w:rFonts w:ascii="Arial" w:hAnsi="Arial" w:cs="Arial"/>
        </w:rPr>
        <w:t>En tratándose de bienes que para su operación requieran de software, éste deberá ser en idioma espa</w:t>
      </w:r>
      <w:r>
        <w:rPr>
          <w:rFonts w:ascii="Arial" w:hAnsi="Arial" w:cs="Arial"/>
        </w:rPr>
        <w:t>ñol para todos sus componentes.</w:t>
      </w:r>
    </w:p>
    <w:p w14:paraId="18328078" w14:textId="77777777" w:rsidR="002C1C49" w:rsidRDefault="002C1C49" w:rsidP="002C1C49">
      <w:pPr>
        <w:ind w:left="720"/>
        <w:jc w:val="both"/>
        <w:rPr>
          <w:rFonts w:ascii="Arial" w:hAnsi="Arial" w:cs="Arial"/>
        </w:rPr>
      </w:pPr>
    </w:p>
    <w:p w14:paraId="64772793" w14:textId="77777777" w:rsidR="002C1C49" w:rsidRDefault="002C1C49" w:rsidP="002C1C49">
      <w:pPr>
        <w:ind w:left="720"/>
        <w:jc w:val="both"/>
        <w:rPr>
          <w:rFonts w:ascii="Arial" w:hAnsi="Arial" w:cs="Arial"/>
        </w:rPr>
      </w:pPr>
      <w:r w:rsidRPr="000623C5">
        <w:rPr>
          <w:rFonts w:ascii="Arial" w:hAnsi="Arial" w:cs="Arial"/>
        </w:rPr>
        <w:t>Cabe señalar, que todas las especificaciones incluyendo las dimensiones y el peso deberán señalarse en unidades del Sistema General de Unidades de Medida. (Ley Federal Sob</w:t>
      </w:r>
      <w:r>
        <w:rPr>
          <w:rFonts w:ascii="Arial" w:hAnsi="Arial" w:cs="Arial"/>
        </w:rPr>
        <w:t>re Metrología y Normalización).</w:t>
      </w:r>
    </w:p>
    <w:p w14:paraId="4A362425" w14:textId="77777777" w:rsidR="002C1C49" w:rsidRPr="000623C5" w:rsidRDefault="002C1C49" w:rsidP="002C1C49">
      <w:pPr>
        <w:ind w:left="720"/>
        <w:jc w:val="both"/>
        <w:rPr>
          <w:rFonts w:ascii="Arial" w:hAnsi="Arial" w:cs="Arial"/>
        </w:rPr>
      </w:pPr>
    </w:p>
    <w:p w14:paraId="1A156EF1" w14:textId="77777777" w:rsidR="002C1C49" w:rsidRPr="008C3E96" w:rsidRDefault="002C1C49" w:rsidP="002C1C49">
      <w:pPr>
        <w:ind w:left="720"/>
        <w:jc w:val="both"/>
        <w:rPr>
          <w:rFonts w:ascii="Arial" w:hAnsi="Arial" w:cs="Arial"/>
        </w:rPr>
      </w:pPr>
      <w:r w:rsidRPr="000623C5">
        <w:rPr>
          <w:rFonts w:ascii="Arial" w:hAnsi="Arial" w:cs="Arial"/>
        </w:rPr>
        <w:t xml:space="preserve">Para demostrar que los bienes ofertados cumplen con lo solicitado en el Anexo Número 1, la evaluación técnica se realizara comparando las características que se especifican en el </w:t>
      </w:r>
      <w:r w:rsidRPr="00671AB2">
        <w:rPr>
          <w:rFonts w:ascii="Arial" w:hAnsi="Arial" w:cs="Arial"/>
        </w:rPr>
        <w:t xml:space="preserve">Anexo Número 1 (uno) </w:t>
      </w:r>
      <w:r w:rsidRPr="000623C5">
        <w:rPr>
          <w:rFonts w:ascii="Arial" w:hAnsi="Arial" w:cs="Arial"/>
        </w:rPr>
        <w:t>contra los anexos técnicos, follet</w:t>
      </w:r>
      <w:r>
        <w:rPr>
          <w:rFonts w:ascii="Arial" w:hAnsi="Arial" w:cs="Arial"/>
        </w:rPr>
        <w:t>os y/o catálogos, instructivos y/o</w:t>
      </w:r>
      <w:r w:rsidRPr="000623C5">
        <w:rPr>
          <w:rFonts w:ascii="Arial" w:hAnsi="Arial" w:cs="Arial"/>
        </w:rPr>
        <w:t xml:space="preserve"> manuales de uso que presenten los licitantes, estos deberán indicar partida, clave, concepto, marca, modelo, presentación, fabri</w:t>
      </w:r>
      <w:r>
        <w:rPr>
          <w:rFonts w:ascii="Arial" w:hAnsi="Arial" w:cs="Arial"/>
        </w:rPr>
        <w:t xml:space="preserve">cante, </w:t>
      </w:r>
      <w:r>
        <w:rPr>
          <w:rFonts w:ascii="Arial" w:hAnsi="Arial" w:cs="Arial"/>
        </w:rPr>
        <w:lastRenderedPageBreak/>
        <w:t>país de fabricación y</w:t>
      </w:r>
      <w:r w:rsidRPr="000623C5">
        <w:rPr>
          <w:rFonts w:ascii="Arial" w:hAnsi="Arial" w:cs="Arial"/>
        </w:rPr>
        <w:t xml:space="preserve"> serán revisadas y en su caso aprobadas por las áreas operativas del Instituto, obteniéndose del área operativa el dictamen técnico correspondiente que servirá de base para aceptar o desechar la propuesta.</w:t>
      </w:r>
    </w:p>
    <w:p w14:paraId="434DE2AD" w14:textId="77777777" w:rsidR="002C1C49" w:rsidRDefault="002C1C49" w:rsidP="002C1C49">
      <w:pPr>
        <w:ind w:left="720"/>
        <w:jc w:val="both"/>
        <w:rPr>
          <w:rFonts w:ascii="Arial" w:hAnsi="Arial" w:cs="Arial"/>
        </w:rPr>
      </w:pPr>
    </w:p>
    <w:p w14:paraId="1DFDD97F" w14:textId="77777777" w:rsidR="002C1C49" w:rsidRDefault="002C1C49" w:rsidP="002C1C49">
      <w:pPr>
        <w:ind w:left="720"/>
        <w:jc w:val="both"/>
        <w:rPr>
          <w:rFonts w:ascii="Arial" w:hAnsi="Arial" w:cs="Arial"/>
        </w:rPr>
      </w:pPr>
      <w:r w:rsidRPr="000623C5">
        <w:rPr>
          <w:rFonts w:ascii="Arial" w:hAnsi="Arial" w:cs="Arial"/>
        </w:rPr>
        <w:t>Se verificará la congruencia de anexos técnicos, folletos y/o catálogos, instructivos, manuales y/o muestras, de cada una de las partidas que presenten los licitantes con lo ofertado en la proposición técnica.</w:t>
      </w:r>
    </w:p>
    <w:p w14:paraId="2E8D9E07" w14:textId="77777777" w:rsidR="002C1C49" w:rsidRPr="00671AB2" w:rsidRDefault="002C1C49" w:rsidP="002C1C49">
      <w:pPr>
        <w:ind w:left="720"/>
        <w:jc w:val="both"/>
        <w:rPr>
          <w:rFonts w:ascii="Arial" w:hAnsi="Arial" w:cs="Arial"/>
        </w:rPr>
      </w:pPr>
    </w:p>
    <w:p w14:paraId="09F43190" w14:textId="77777777" w:rsidR="002C1C49" w:rsidRPr="000A04B2" w:rsidRDefault="002C1C49" w:rsidP="002C1C49">
      <w:pPr>
        <w:pStyle w:val="Sangra2detindependiente3"/>
        <w:tabs>
          <w:tab w:val="left" w:pos="993"/>
          <w:tab w:val="left" w:pos="5824"/>
          <w:tab w:val="left" w:pos="15889"/>
        </w:tabs>
        <w:autoSpaceDN w:val="0"/>
        <w:adjustRightInd w:val="0"/>
        <w:spacing w:before="0" w:line="276" w:lineRule="auto"/>
        <w:ind w:left="709"/>
        <w:jc w:val="center"/>
        <w:rPr>
          <w:rFonts w:cs="Arial"/>
          <w:sz w:val="24"/>
          <w:szCs w:val="24"/>
        </w:rPr>
      </w:pPr>
    </w:p>
    <w:p w14:paraId="781E0B92" w14:textId="0253EC18" w:rsidR="002C1C49" w:rsidRPr="000A04B2" w:rsidRDefault="002C1C49" w:rsidP="002C1C49">
      <w:pPr>
        <w:suppressAutoHyphens w:val="0"/>
        <w:spacing w:before="60" w:after="60"/>
        <w:jc w:val="both"/>
        <w:rPr>
          <w:rFonts w:ascii="Arial" w:hAnsi="Arial" w:cs="Arial"/>
          <w:b/>
          <w:bCs/>
        </w:rPr>
      </w:pPr>
      <w:r w:rsidRPr="000A04B2">
        <w:rPr>
          <w:rFonts w:ascii="Arial" w:hAnsi="Arial" w:cs="Arial"/>
          <w:b/>
          <w:bCs/>
        </w:rPr>
        <w:t xml:space="preserve">Pago: </w:t>
      </w:r>
    </w:p>
    <w:p w14:paraId="33AECAF6" w14:textId="77777777" w:rsidR="002C1C49" w:rsidRDefault="002C1C49" w:rsidP="002C1C49">
      <w:pPr>
        <w:autoSpaceDE w:val="0"/>
        <w:autoSpaceDN w:val="0"/>
        <w:adjustRightInd w:val="0"/>
        <w:jc w:val="both"/>
        <w:rPr>
          <w:rFonts w:ascii="Arial" w:hAnsi="Arial" w:cs="Arial"/>
        </w:rPr>
      </w:pPr>
    </w:p>
    <w:p w14:paraId="53AD20FF" w14:textId="77777777" w:rsidR="002C1C49" w:rsidRPr="00742E3D" w:rsidRDefault="002C1C49" w:rsidP="002C1C49">
      <w:pPr>
        <w:autoSpaceDE w:val="0"/>
        <w:autoSpaceDN w:val="0"/>
        <w:adjustRightInd w:val="0"/>
        <w:jc w:val="both"/>
        <w:rPr>
          <w:rFonts w:ascii="Arial" w:hAnsi="Arial" w:cs="Arial"/>
        </w:rPr>
      </w:pPr>
      <w:r w:rsidRPr="00742E3D">
        <w:rPr>
          <w:rFonts w:ascii="Arial" w:hAnsi="Arial" w:cs="Arial"/>
        </w:rPr>
        <w:t>El pago se realizará conforme a los bienes entregados a los 20 días naturales posteriores a la entrega por parte de “el proveedor” de la siguiente documentación:</w:t>
      </w:r>
    </w:p>
    <w:p w14:paraId="33D7CA7A" w14:textId="77777777" w:rsidR="002C1C49" w:rsidRPr="00742E3D" w:rsidRDefault="002C1C49" w:rsidP="002C1C49">
      <w:pPr>
        <w:numPr>
          <w:ilvl w:val="0"/>
          <w:numId w:val="50"/>
        </w:numPr>
        <w:suppressAutoHyphens w:val="0"/>
        <w:autoSpaceDE w:val="0"/>
        <w:autoSpaceDN w:val="0"/>
        <w:adjustRightInd w:val="0"/>
        <w:spacing w:after="200" w:line="276" w:lineRule="auto"/>
        <w:contextualSpacing/>
        <w:jc w:val="both"/>
        <w:rPr>
          <w:rFonts w:ascii="Arial" w:hAnsi="Arial" w:cs="Arial"/>
        </w:rPr>
      </w:pPr>
      <w:r w:rsidRPr="00742E3D">
        <w:rPr>
          <w:rFonts w:ascii="Arial" w:hAnsi="Arial" w:cs="Arial"/>
        </w:rPr>
        <w:t>Remisión</w:t>
      </w:r>
    </w:p>
    <w:p w14:paraId="787F7D1D" w14:textId="77777777" w:rsidR="002C1C49" w:rsidRPr="00742E3D" w:rsidRDefault="002C1C49" w:rsidP="002C1C49">
      <w:pPr>
        <w:numPr>
          <w:ilvl w:val="0"/>
          <w:numId w:val="50"/>
        </w:numPr>
        <w:suppressAutoHyphens w:val="0"/>
        <w:autoSpaceDE w:val="0"/>
        <w:autoSpaceDN w:val="0"/>
        <w:adjustRightInd w:val="0"/>
        <w:spacing w:after="200" w:line="276" w:lineRule="auto"/>
        <w:contextualSpacing/>
        <w:jc w:val="both"/>
        <w:rPr>
          <w:rFonts w:ascii="Arial" w:hAnsi="Arial" w:cs="Arial"/>
        </w:rPr>
      </w:pPr>
      <w:r w:rsidRPr="00742E3D">
        <w:rPr>
          <w:rFonts w:ascii="Arial" w:hAnsi="Arial" w:cs="Arial"/>
        </w:rPr>
        <w:t xml:space="preserve">Comprobante fiscal correspondiente que reúna los requisitos fiscales respectivos </w:t>
      </w:r>
      <w:proofErr w:type="gramStart"/>
      <w:r w:rsidRPr="00742E3D">
        <w:rPr>
          <w:rFonts w:ascii="Arial" w:hAnsi="Arial" w:cs="Arial"/>
        </w:rPr>
        <w:t>de acuerdo a</w:t>
      </w:r>
      <w:proofErr w:type="gramEnd"/>
      <w:r w:rsidRPr="00742E3D">
        <w:rPr>
          <w:rFonts w:ascii="Arial" w:hAnsi="Arial" w:cs="Arial"/>
        </w:rPr>
        <w:t xml:space="preserve"> las leyes tributarias vigentes y aplicables, en la que se indique y desglose la cantidad del servicio prestado, así como los siguientes datos: </w:t>
      </w:r>
    </w:p>
    <w:p w14:paraId="4DEFB6B9" w14:textId="77777777" w:rsidR="002C1C49" w:rsidRPr="00742E3D" w:rsidRDefault="002C1C49" w:rsidP="002C1C49">
      <w:pPr>
        <w:numPr>
          <w:ilvl w:val="1"/>
          <w:numId w:val="50"/>
        </w:numPr>
        <w:suppressAutoHyphens w:val="0"/>
        <w:autoSpaceDE w:val="0"/>
        <w:autoSpaceDN w:val="0"/>
        <w:adjustRightInd w:val="0"/>
        <w:spacing w:after="200" w:line="276" w:lineRule="auto"/>
        <w:contextualSpacing/>
        <w:jc w:val="both"/>
        <w:rPr>
          <w:rFonts w:ascii="Arial" w:hAnsi="Arial" w:cs="Arial"/>
        </w:rPr>
      </w:pPr>
      <w:r w:rsidRPr="00742E3D">
        <w:rPr>
          <w:rFonts w:ascii="Arial" w:hAnsi="Arial" w:cs="Arial"/>
        </w:rPr>
        <w:t xml:space="preserve">número de pedido IMSS y PREI y número de proveedor IMSS, </w:t>
      </w:r>
    </w:p>
    <w:p w14:paraId="0041B459" w14:textId="77777777" w:rsidR="002C1C49" w:rsidRPr="00742E3D" w:rsidRDefault="002C1C49" w:rsidP="002C1C49">
      <w:pPr>
        <w:numPr>
          <w:ilvl w:val="1"/>
          <w:numId w:val="50"/>
        </w:numPr>
        <w:suppressAutoHyphens w:val="0"/>
        <w:autoSpaceDE w:val="0"/>
        <w:autoSpaceDN w:val="0"/>
        <w:adjustRightInd w:val="0"/>
        <w:spacing w:after="200" w:line="276" w:lineRule="auto"/>
        <w:contextualSpacing/>
        <w:jc w:val="both"/>
        <w:rPr>
          <w:rFonts w:ascii="Arial" w:hAnsi="Arial" w:cs="Arial"/>
        </w:rPr>
      </w:pPr>
      <w:r w:rsidRPr="00742E3D">
        <w:rPr>
          <w:rFonts w:ascii="Arial" w:hAnsi="Arial" w:cs="Arial"/>
        </w:rPr>
        <w:t xml:space="preserve">numero de alta (s), </w:t>
      </w:r>
    </w:p>
    <w:p w14:paraId="73B06557" w14:textId="77777777" w:rsidR="002C1C49" w:rsidRPr="00742E3D" w:rsidRDefault="002C1C49" w:rsidP="002C1C49">
      <w:pPr>
        <w:numPr>
          <w:ilvl w:val="1"/>
          <w:numId w:val="50"/>
        </w:numPr>
        <w:suppressAutoHyphens w:val="0"/>
        <w:autoSpaceDE w:val="0"/>
        <w:autoSpaceDN w:val="0"/>
        <w:adjustRightInd w:val="0"/>
        <w:spacing w:after="200" w:line="276" w:lineRule="auto"/>
        <w:contextualSpacing/>
        <w:jc w:val="both"/>
        <w:rPr>
          <w:rFonts w:ascii="Arial" w:hAnsi="Arial" w:cs="Arial"/>
        </w:rPr>
      </w:pPr>
      <w:r w:rsidRPr="00742E3D">
        <w:rPr>
          <w:rFonts w:ascii="Arial" w:hAnsi="Arial" w:cs="Arial"/>
        </w:rPr>
        <w:t xml:space="preserve">numero de fianza y nombre de la afianzadora, </w:t>
      </w:r>
    </w:p>
    <w:p w14:paraId="512C9E7C" w14:textId="77777777" w:rsidR="002C1C49" w:rsidRPr="00742E3D" w:rsidRDefault="002C1C49" w:rsidP="002C1C49">
      <w:pPr>
        <w:numPr>
          <w:ilvl w:val="0"/>
          <w:numId w:val="50"/>
        </w:numPr>
        <w:suppressAutoHyphens w:val="0"/>
        <w:autoSpaceDE w:val="0"/>
        <w:autoSpaceDN w:val="0"/>
        <w:adjustRightInd w:val="0"/>
        <w:spacing w:after="200" w:line="276" w:lineRule="auto"/>
        <w:contextualSpacing/>
        <w:jc w:val="both"/>
        <w:rPr>
          <w:rFonts w:ascii="Arial" w:hAnsi="Arial" w:cs="Arial"/>
        </w:rPr>
      </w:pPr>
      <w:r w:rsidRPr="00742E3D">
        <w:rPr>
          <w:rFonts w:ascii="Arial" w:hAnsi="Arial" w:cs="Arial"/>
        </w:rPr>
        <w:t>Copia de la fianza</w:t>
      </w:r>
    </w:p>
    <w:p w14:paraId="37C8E838" w14:textId="77777777" w:rsidR="002C1C49" w:rsidRPr="00742E3D" w:rsidRDefault="002C1C49" w:rsidP="002C1C49">
      <w:pPr>
        <w:numPr>
          <w:ilvl w:val="0"/>
          <w:numId w:val="50"/>
        </w:numPr>
        <w:suppressAutoHyphens w:val="0"/>
        <w:autoSpaceDE w:val="0"/>
        <w:autoSpaceDN w:val="0"/>
        <w:adjustRightInd w:val="0"/>
        <w:spacing w:after="200" w:line="276" w:lineRule="auto"/>
        <w:contextualSpacing/>
        <w:jc w:val="both"/>
        <w:rPr>
          <w:rFonts w:ascii="Arial" w:hAnsi="Arial" w:cs="Arial"/>
        </w:rPr>
      </w:pPr>
      <w:r w:rsidRPr="00742E3D">
        <w:rPr>
          <w:rFonts w:ascii="Arial" w:hAnsi="Arial" w:cs="Arial"/>
        </w:rPr>
        <w:t>Reportes y/o documentos establecidos en el pedido, en su caso.</w:t>
      </w:r>
    </w:p>
    <w:p w14:paraId="318178C6" w14:textId="77777777" w:rsidR="002C1C49" w:rsidRPr="00742E3D" w:rsidRDefault="002C1C49" w:rsidP="002C1C49">
      <w:pPr>
        <w:numPr>
          <w:ilvl w:val="0"/>
          <w:numId w:val="50"/>
        </w:numPr>
        <w:suppressAutoHyphens w:val="0"/>
        <w:autoSpaceDE w:val="0"/>
        <w:autoSpaceDN w:val="0"/>
        <w:adjustRightInd w:val="0"/>
        <w:spacing w:after="200" w:line="276" w:lineRule="auto"/>
        <w:contextualSpacing/>
        <w:jc w:val="both"/>
        <w:rPr>
          <w:rFonts w:ascii="Arial" w:hAnsi="Arial" w:cs="Arial"/>
        </w:rPr>
      </w:pPr>
      <w:r w:rsidRPr="00742E3D">
        <w:rPr>
          <w:rFonts w:ascii="Arial" w:hAnsi="Arial" w:cs="Arial"/>
        </w:rPr>
        <w:t xml:space="preserve">En caso de penalización, nota de crédito que indique: </w:t>
      </w:r>
    </w:p>
    <w:p w14:paraId="4F0301E5" w14:textId="77777777" w:rsidR="002C1C49" w:rsidRPr="00742E3D" w:rsidRDefault="002C1C49" w:rsidP="002C1C49">
      <w:pPr>
        <w:numPr>
          <w:ilvl w:val="1"/>
          <w:numId w:val="50"/>
        </w:numPr>
        <w:suppressAutoHyphens w:val="0"/>
        <w:autoSpaceDE w:val="0"/>
        <w:autoSpaceDN w:val="0"/>
        <w:adjustRightInd w:val="0"/>
        <w:spacing w:after="200" w:line="276" w:lineRule="auto"/>
        <w:contextualSpacing/>
        <w:jc w:val="both"/>
        <w:rPr>
          <w:rFonts w:ascii="Arial" w:hAnsi="Arial" w:cs="Arial"/>
        </w:rPr>
      </w:pPr>
      <w:r w:rsidRPr="00742E3D">
        <w:rPr>
          <w:rFonts w:ascii="Arial" w:hAnsi="Arial" w:cs="Arial"/>
        </w:rPr>
        <w:t>Numero de pedido.</w:t>
      </w:r>
    </w:p>
    <w:p w14:paraId="416C9059" w14:textId="77777777" w:rsidR="002C1C49" w:rsidRDefault="002C1C49" w:rsidP="002C1C49">
      <w:pPr>
        <w:numPr>
          <w:ilvl w:val="1"/>
          <w:numId w:val="50"/>
        </w:numPr>
        <w:suppressAutoHyphens w:val="0"/>
        <w:autoSpaceDE w:val="0"/>
        <w:autoSpaceDN w:val="0"/>
        <w:adjustRightInd w:val="0"/>
        <w:spacing w:after="200" w:line="276" w:lineRule="auto"/>
        <w:contextualSpacing/>
        <w:jc w:val="both"/>
        <w:rPr>
          <w:rFonts w:ascii="Arial" w:hAnsi="Arial" w:cs="Arial"/>
        </w:rPr>
      </w:pPr>
      <w:r w:rsidRPr="00742E3D">
        <w:rPr>
          <w:rFonts w:ascii="Arial" w:hAnsi="Arial" w:cs="Arial"/>
        </w:rPr>
        <w:t>Numero de proveedor.</w:t>
      </w:r>
    </w:p>
    <w:p w14:paraId="7CEA7E38" w14:textId="77777777" w:rsidR="002C1C49" w:rsidRPr="00F00CEA" w:rsidRDefault="002C1C49" w:rsidP="002C1C49">
      <w:pPr>
        <w:autoSpaceDE w:val="0"/>
        <w:autoSpaceDN w:val="0"/>
        <w:adjustRightInd w:val="0"/>
        <w:ind w:left="1500"/>
        <w:contextualSpacing/>
        <w:jc w:val="both"/>
        <w:rPr>
          <w:rFonts w:ascii="Arial" w:hAnsi="Arial" w:cs="Arial"/>
        </w:rPr>
      </w:pPr>
    </w:p>
    <w:p w14:paraId="4AF92D05" w14:textId="77777777" w:rsidR="002C1C49" w:rsidRPr="00742E3D" w:rsidRDefault="002C1C49" w:rsidP="002C1C49">
      <w:pPr>
        <w:autoSpaceDE w:val="0"/>
        <w:autoSpaceDN w:val="0"/>
        <w:adjustRightInd w:val="0"/>
        <w:jc w:val="both"/>
        <w:rPr>
          <w:rFonts w:ascii="Arial" w:hAnsi="Arial" w:cs="Arial"/>
        </w:rPr>
      </w:pPr>
      <w:r w:rsidRPr="00742E3D">
        <w:rPr>
          <w:rFonts w:ascii="Arial" w:hAnsi="Arial" w:cs="Arial"/>
        </w:rPr>
        <w:t xml:space="preserve">Dichos documentos deben ser entregados por el mismo proveedor en el Departamento de Presupuestos Contabilidad y Erogaciones sito en </w:t>
      </w:r>
      <w:r>
        <w:rPr>
          <w:rFonts w:ascii="Arial" w:hAnsi="Arial" w:cs="Arial"/>
        </w:rPr>
        <w:t>Violetas</w:t>
      </w:r>
      <w:r w:rsidRPr="00742E3D">
        <w:rPr>
          <w:rFonts w:ascii="Arial" w:hAnsi="Arial" w:cs="Arial"/>
        </w:rPr>
        <w:t xml:space="preserve"> No. </w:t>
      </w:r>
      <w:r>
        <w:rPr>
          <w:rFonts w:ascii="Arial" w:hAnsi="Arial" w:cs="Arial"/>
        </w:rPr>
        <w:t>1007</w:t>
      </w:r>
      <w:r w:rsidRPr="00742E3D">
        <w:rPr>
          <w:rFonts w:ascii="Arial" w:hAnsi="Arial" w:cs="Arial"/>
        </w:rPr>
        <w:t xml:space="preserve">, Col. Reforma, C.P. 68050, dentro de los horarios </w:t>
      </w:r>
      <w:proofErr w:type="gramStart"/>
      <w:r w:rsidRPr="00742E3D">
        <w:rPr>
          <w:rFonts w:ascii="Arial" w:hAnsi="Arial" w:cs="Arial"/>
        </w:rPr>
        <w:t>de  9</w:t>
      </w:r>
      <w:proofErr w:type="gramEnd"/>
      <w:r w:rsidRPr="00742E3D">
        <w:rPr>
          <w:rFonts w:ascii="Arial" w:hAnsi="Arial" w:cs="Arial"/>
        </w:rPr>
        <w:t>:00 a 13:00 hrs. en días hábiles.</w:t>
      </w:r>
    </w:p>
    <w:p w14:paraId="5440EA43" w14:textId="77777777" w:rsidR="002C1C49" w:rsidRDefault="002C1C49" w:rsidP="002C1C49">
      <w:pPr>
        <w:autoSpaceDE w:val="0"/>
        <w:autoSpaceDN w:val="0"/>
        <w:adjustRightInd w:val="0"/>
        <w:jc w:val="both"/>
        <w:rPr>
          <w:rFonts w:ascii="Arial" w:hAnsi="Arial" w:cs="Arial"/>
        </w:rPr>
      </w:pPr>
    </w:p>
    <w:p w14:paraId="5967F730" w14:textId="77777777" w:rsidR="002C1C49" w:rsidRPr="00742E3D" w:rsidRDefault="002C1C49" w:rsidP="002C1C49">
      <w:pPr>
        <w:autoSpaceDE w:val="0"/>
        <w:autoSpaceDN w:val="0"/>
        <w:adjustRightInd w:val="0"/>
        <w:jc w:val="both"/>
        <w:rPr>
          <w:rFonts w:ascii="Arial" w:hAnsi="Arial" w:cs="Arial"/>
        </w:rPr>
      </w:pPr>
      <w:r w:rsidRPr="00742E3D">
        <w:rPr>
          <w:rFonts w:ascii="Arial" w:hAnsi="Arial" w:cs="Arial"/>
        </w:rPr>
        <w:t>"EL PROVEEDOR" queda obligado a entregar a "EL INSTITUTO" junto con la factura de cobro respectiva, la "Opinión del cumplimiento de obligaciones fiscales " vigente y positiva;  relacionada con el cumplimiento de sus obligaciones fiscales en sentido positivo, en los términos que establece la Regla de la Resolución Miscelánea Fiscal para el presente ejercicio, publicada en el Diario Oficial de la Federación (DOF), de conformidad con lo previsto en el artículo 32D, del Código Fiscal de la Federación.</w:t>
      </w:r>
    </w:p>
    <w:p w14:paraId="0482C708" w14:textId="77777777" w:rsidR="002C1C49" w:rsidRDefault="002C1C49" w:rsidP="002C1C49">
      <w:pPr>
        <w:autoSpaceDE w:val="0"/>
        <w:autoSpaceDN w:val="0"/>
        <w:adjustRightInd w:val="0"/>
        <w:jc w:val="both"/>
        <w:rPr>
          <w:rFonts w:ascii="Arial" w:hAnsi="Arial" w:cs="Arial"/>
        </w:rPr>
      </w:pPr>
    </w:p>
    <w:p w14:paraId="281A222C" w14:textId="77777777" w:rsidR="002C1C49" w:rsidRPr="00742E3D" w:rsidRDefault="002C1C49" w:rsidP="002C1C49">
      <w:pPr>
        <w:autoSpaceDE w:val="0"/>
        <w:autoSpaceDN w:val="0"/>
        <w:adjustRightInd w:val="0"/>
        <w:jc w:val="both"/>
        <w:rPr>
          <w:rFonts w:ascii="Arial" w:hAnsi="Arial" w:cs="Arial"/>
        </w:rPr>
      </w:pPr>
      <w:r w:rsidRPr="00742E3D">
        <w:rPr>
          <w:rFonts w:ascii="Arial" w:hAnsi="Arial" w:cs="Arial"/>
        </w:rPr>
        <w:t xml:space="preserve">"EL PROVEEDOR" queda obligado a entregar a "EL INSTITUTO" junto con la factura de cobro respectiva, la "Opinión del cumplimiento de obligaciones en materia de seguridad social" vigente y </w:t>
      </w:r>
      <w:proofErr w:type="gramStart"/>
      <w:r w:rsidRPr="00742E3D">
        <w:rPr>
          <w:rFonts w:ascii="Arial" w:hAnsi="Arial" w:cs="Arial"/>
        </w:rPr>
        <w:t>positiva;  de</w:t>
      </w:r>
      <w:proofErr w:type="gramEnd"/>
      <w:r w:rsidRPr="00742E3D">
        <w:rPr>
          <w:rFonts w:ascii="Arial" w:hAnsi="Arial" w:cs="Arial"/>
        </w:rPr>
        <w:t xml:space="preserve"> conformidad con lo descrito en los "Lineamientos para la verificación del cumplimiento de las obligaciones en materia de seguridad social de los proveedores y contratistas", de fecha 25 de mayo del 2015.</w:t>
      </w:r>
    </w:p>
    <w:p w14:paraId="0D9DC888" w14:textId="77777777" w:rsidR="002C1C49" w:rsidRDefault="002C1C49" w:rsidP="002C1C49">
      <w:pPr>
        <w:autoSpaceDE w:val="0"/>
        <w:autoSpaceDN w:val="0"/>
        <w:adjustRightInd w:val="0"/>
        <w:jc w:val="both"/>
        <w:rPr>
          <w:rFonts w:ascii="Arial" w:hAnsi="Arial" w:cs="Arial"/>
        </w:rPr>
      </w:pPr>
    </w:p>
    <w:p w14:paraId="7922B503" w14:textId="77777777" w:rsidR="002C1C49" w:rsidRPr="00742E3D" w:rsidRDefault="002C1C49" w:rsidP="002C1C49">
      <w:pPr>
        <w:autoSpaceDE w:val="0"/>
        <w:autoSpaceDN w:val="0"/>
        <w:adjustRightInd w:val="0"/>
        <w:jc w:val="both"/>
        <w:rPr>
          <w:rFonts w:ascii="Arial" w:hAnsi="Arial" w:cs="Arial"/>
        </w:rPr>
      </w:pPr>
      <w:r w:rsidRPr="00742E3D">
        <w:rPr>
          <w:rFonts w:ascii="Arial" w:hAnsi="Arial" w:cs="Arial"/>
        </w:rPr>
        <w:lastRenderedPageBreak/>
        <w:t>"EL PROVEEDOR" queda obligado a entregar a "EL INSTITUTO" junto con la factura de cobro respectiva, la "Constancia de situación fiscal en materia de aportaciones patronales y entero de descuentos" emitida por el INFONAVIT vigente y positiva;  Con el propósito de dar cumplimiento a lo dispuesto por el artículo 32d del código fiscal de la federación y al punto 4.19 de las políticas, bases y lineamientos en materia de adquisiciones, arrendamientos y prestación de servicios del instituto mexicano del seguro social vigente, así como al acuerdo por el que se emiten las reglas para la obtención de la constancia de situación fiscal en materia de aportaciones patronales y entero de amortizaciones.</w:t>
      </w:r>
    </w:p>
    <w:p w14:paraId="43677698" w14:textId="77777777" w:rsidR="002C1C49" w:rsidRPr="000A04B2" w:rsidRDefault="002C1C49" w:rsidP="002C1C49">
      <w:pPr>
        <w:spacing w:before="60" w:after="60"/>
        <w:ind w:left="958"/>
        <w:jc w:val="both"/>
        <w:rPr>
          <w:rFonts w:ascii="Arial" w:hAnsi="Arial" w:cs="Arial"/>
          <w:b/>
          <w:bCs/>
        </w:rPr>
      </w:pPr>
    </w:p>
    <w:p w14:paraId="733D8559" w14:textId="60351BE0" w:rsidR="002C1C49" w:rsidRDefault="002C1C49" w:rsidP="002C1C49">
      <w:pPr>
        <w:suppressAutoHyphens w:val="0"/>
        <w:spacing w:before="60" w:after="60"/>
        <w:jc w:val="both"/>
        <w:rPr>
          <w:rFonts w:ascii="Arial" w:hAnsi="Arial" w:cs="Arial"/>
          <w:b/>
          <w:bCs/>
        </w:rPr>
      </w:pPr>
      <w:r w:rsidRPr="000A04B2">
        <w:rPr>
          <w:rFonts w:ascii="Arial" w:hAnsi="Arial" w:cs="Arial"/>
          <w:b/>
          <w:bCs/>
        </w:rPr>
        <w:t>Penas convencionales por atraso en la entrega de bienes y/o servicios y Deducciones por incumplimiento parcial o deficiente:</w:t>
      </w:r>
    </w:p>
    <w:p w14:paraId="1A31A943" w14:textId="77777777" w:rsidR="002C1C49" w:rsidRDefault="002C1C49" w:rsidP="002C1C49">
      <w:pPr>
        <w:jc w:val="both"/>
        <w:rPr>
          <w:rFonts w:ascii="Arial" w:hAnsi="Arial" w:cs="Arial"/>
          <w:bCs/>
        </w:rPr>
      </w:pPr>
    </w:p>
    <w:p w14:paraId="7E37219D" w14:textId="77777777" w:rsidR="002C1C49" w:rsidRDefault="002C1C49" w:rsidP="002C1C49">
      <w:pPr>
        <w:jc w:val="both"/>
        <w:rPr>
          <w:rFonts w:ascii="Arial" w:hAnsi="Arial" w:cs="Arial"/>
          <w:bCs/>
        </w:rPr>
      </w:pPr>
      <w:r w:rsidRPr="00AC1068">
        <w:rPr>
          <w:rFonts w:ascii="Arial" w:hAnsi="Arial" w:cs="Arial"/>
          <w:bCs/>
        </w:rPr>
        <w:t xml:space="preserve">El Instituto aplicará </w:t>
      </w:r>
      <w:r w:rsidRPr="00AC1068">
        <w:rPr>
          <w:rFonts w:ascii="Arial" w:hAnsi="Arial" w:cs="Arial"/>
          <w:b/>
          <w:bCs/>
        </w:rPr>
        <w:t>pena convencional</w:t>
      </w:r>
      <w:r w:rsidRPr="00AC1068">
        <w:rPr>
          <w:rFonts w:ascii="Arial" w:hAnsi="Arial" w:cs="Arial"/>
          <w:bCs/>
        </w:rPr>
        <w:t xml:space="preserve"> por cada día de atraso en la entrega de los bienes, por el equivalente al 2.5%, sobre el valor total de lo incumplido, sin incluir el IVA en cada uno de los supuestos</w:t>
      </w:r>
      <w:r>
        <w:rPr>
          <w:rFonts w:ascii="Arial" w:hAnsi="Arial" w:cs="Arial"/>
          <w:bCs/>
        </w:rPr>
        <w:t xml:space="preserve"> siguientes:</w:t>
      </w:r>
    </w:p>
    <w:p w14:paraId="24117FAB" w14:textId="77777777" w:rsidR="002C1C49" w:rsidRPr="00FE4CA6" w:rsidRDefault="002C1C49" w:rsidP="002C1C49">
      <w:pPr>
        <w:jc w:val="both"/>
        <w:rPr>
          <w:rFonts w:ascii="Arial" w:hAnsi="Arial" w:cs="Arial"/>
          <w:bCs/>
        </w:rPr>
      </w:pPr>
    </w:p>
    <w:p w14:paraId="4E5B91DF" w14:textId="77777777" w:rsidR="002C1C49" w:rsidRPr="00FE4CA6" w:rsidRDefault="002C1C49" w:rsidP="002C1C49">
      <w:pPr>
        <w:pStyle w:val="Textoindependiente"/>
        <w:numPr>
          <w:ilvl w:val="0"/>
          <w:numId w:val="49"/>
        </w:numPr>
        <w:tabs>
          <w:tab w:val="num" w:pos="426"/>
        </w:tabs>
        <w:suppressAutoHyphens w:val="0"/>
        <w:autoSpaceDE w:val="0"/>
        <w:autoSpaceDN w:val="0"/>
        <w:spacing w:after="0"/>
        <w:ind w:left="426" w:right="74" w:hanging="426"/>
        <w:jc w:val="both"/>
        <w:rPr>
          <w:rFonts w:ascii="Arial" w:hAnsi="Arial" w:cs="Arial"/>
          <w:sz w:val="22"/>
          <w:szCs w:val="22"/>
        </w:rPr>
      </w:pPr>
      <w:r w:rsidRPr="00FE4CA6">
        <w:rPr>
          <w:rFonts w:ascii="Arial" w:hAnsi="Arial" w:cs="Arial"/>
          <w:sz w:val="22"/>
          <w:szCs w:val="22"/>
        </w:rPr>
        <w:t>Cuando</w:t>
      </w:r>
      <w:r w:rsidRPr="00FE4CA6">
        <w:rPr>
          <w:rFonts w:ascii="Arial" w:hAnsi="Arial" w:cs="Arial"/>
          <w:b/>
          <w:sz w:val="22"/>
          <w:szCs w:val="22"/>
        </w:rPr>
        <w:t xml:space="preserve"> “EL PROVEEDOR”</w:t>
      </w:r>
      <w:r w:rsidRPr="00FE4CA6">
        <w:rPr>
          <w:rFonts w:ascii="Arial" w:hAnsi="Arial" w:cs="Arial"/>
          <w:sz w:val="22"/>
          <w:szCs w:val="22"/>
        </w:rPr>
        <w:t xml:space="preserve"> no entregue los bienes que le hayan sido requeridos conforme a los plazos establecidos en el calendario de entregas.</w:t>
      </w:r>
    </w:p>
    <w:p w14:paraId="29F7EE2E" w14:textId="77777777" w:rsidR="002C1C49" w:rsidRPr="00FE4CA6" w:rsidRDefault="002C1C49" w:rsidP="002C1C49">
      <w:pPr>
        <w:pStyle w:val="Textoindependiente"/>
        <w:autoSpaceDE w:val="0"/>
        <w:ind w:left="426" w:hanging="426"/>
        <w:rPr>
          <w:rFonts w:ascii="Arial" w:hAnsi="Arial" w:cs="Arial"/>
          <w:sz w:val="22"/>
          <w:szCs w:val="22"/>
        </w:rPr>
      </w:pPr>
      <w:r w:rsidRPr="00FE4CA6">
        <w:rPr>
          <w:rFonts w:ascii="Arial" w:hAnsi="Arial" w:cs="Arial"/>
          <w:sz w:val="22"/>
          <w:szCs w:val="22"/>
        </w:rPr>
        <w:t>b)</w:t>
      </w:r>
      <w:r w:rsidRPr="00FE4CA6">
        <w:rPr>
          <w:rFonts w:ascii="Arial" w:hAnsi="Arial" w:cs="Arial"/>
          <w:sz w:val="22"/>
          <w:szCs w:val="22"/>
        </w:rPr>
        <w:tab/>
        <w:t xml:space="preserve">Cuando </w:t>
      </w:r>
      <w:r w:rsidRPr="00FE4CA6">
        <w:rPr>
          <w:rFonts w:ascii="Arial" w:hAnsi="Arial" w:cs="Arial"/>
          <w:b/>
          <w:sz w:val="22"/>
          <w:szCs w:val="22"/>
        </w:rPr>
        <w:t>“EL PROVEEDOR</w:t>
      </w:r>
      <w:r w:rsidRPr="00FE4CA6">
        <w:rPr>
          <w:rFonts w:ascii="Arial" w:hAnsi="Arial" w:cs="Arial"/>
          <w:sz w:val="22"/>
          <w:szCs w:val="22"/>
        </w:rPr>
        <w:t xml:space="preserve">” no reponga dentro del plazo señalado en el segundo párrafo de la Cláusula Quinta del presente contrato, los bienes que </w:t>
      </w:r>
      <w:r w:rsidRPr="00FE4CA6">
        <w:rPr>
          <w:rFonts w:ascii="Arial" w:hAnsi="Arial" w:cs="Arial"/>
          <w:b/>
          <w:sz w:val="22"/>
          <w:szCs w:val="22"/>
        </w:rPr>
        <w:t>“EL INSTITUTO</w:t>
      </w:r>
      <w:r w:rsidRPr="00FE4CA6">
        <w:rPr>
          <w:rFonts w:ascii="Arial" w:hAnsi="Arial" w:cs="Arial"/>
          <w:sz w:val="22"/>
          <w:szCs w:val="22"/>
        </w:rPr>
        <w:t>” haya solicitado para su canje.</w:t>
      </w:r>
    </w:p>
    <w:p w14:paraId="27793035" w14:textId="77777777" w:rsidR="002C1C49" w:rsidRPr="00FE4CA6" w:rsidRDefault="002C1C49" w:rsidP="002C1C49">
      <w:pPr>
        <w:jc w:val="both"/>
        <w:rPr>
          <w:rFonts w:ascii="Arial" w:hAnsi="Arial" w:cs="Arial"/>
        </w:rPr>
      </w:pPr>
    </w:p>
    <w:p w14:paraId="6F3B1E65" w14:textId="77777777" w:rsidR="002C1C49" w:rsidRDefault="002C1C49" w:rsidP="002C1C49">
      <w:pPr>
        <w:jc w:val="both"/>
        <w:rPr>
          <w:rFonts w:ascii="Arial" w:hAnsi="Arial" w:cs="Arial"/>
        </w:rPr>
      </w:pPr>
      <w:r>
        <w:rPr>
          <w:rFonts w:ascii="Arial" w:hAnsi="Arial" w:cs="Arial"/>
        </w:rPr>
        <w:t>La pena convencional por atraso se calculará por cada día de incumplimiento, de acuerdo con el porcentaje de penalización establecido, aplicado al valor de los bienes entregados con atraso, y de manera proporcional al importe de la garantía de cumplimiento que corresponda a la partida o concepto, el cual será del 10%. La suma de las penas convencionales no deberá exceder el importe de dicha garantía.</w:t>
      </w:r>
    </w:p>
    <w:p w14:paraId="4A09EAEC" w14:textId="77777777" w:rsidR="002C1C49" w:rsidRDefault="002C1C49" w:rsidP="002C1C49">
      <w:pPr>
        <w:pStyle w:val="Default"/>
        <w:rPr>
          <w:rFonts w:ascii="Arial" w:hAnsi="Arial" w:cs="Arial"/>
          <w:color w:val="auto"/>
          <w:lang w:val="es-ES_tradnl"/>
        </w:rPr>
      </w:pPr>
    </w:p>
    <w:p w14:paraId="79863EAA" w14:textId="77777777" w:rsidR="002C1C49" w:rsidRDefault="002C1C49" w:rsidP="002C1C49">
      <w:pPr>
        <w:pStyle w:val="Default"/>
        <w:rPr>
          <w:rFonts w:ascii="Arial" w:hAnsi="Arial" w:cs="Arial"/>
          <w:color w:val="auto"/>
          <w:lang w:val="es-ES_tradnl"/>
        </w:rPr>
      </w:pPr>
      <w:r w:rsidRPr="00AC1068">
        <w:rPr>
          <w:rFonts w:ascii="Arial" w:hAnsi="Arial" w:cs="Arial"/>
          <w:color w:val="auto"/>
          <w:lang w:val="es-ES_tradnl"/>
        </w:rPr>
        <w:t xml:space="preserve">En el caso de las deductivas, se determinarán a partir del incumplimiento en los conceptos u obligaciones basándose en la siguiente tabla:  </w:t>
      </w:r>
    </w:p>
    <w:p w14:paraId="2E1F0548" w14:textId="77777777" w:rsidR="002C1C49" w:rsidRPr="00AC1068" w:rsidRDefault="002C1C49" w:rsidP="002C1C49">
      <w:pPr>
        <w:pStyle w:val="Default"/>
        <w:rPr>
          <w:rFonts w:ascii="Arial" w:hAnsi="Arial" w:cs="Arial"/>
          <w:color w:val="auto"/>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6"/>
        <w:gridCol w:w="1957"/>
        <w:gridCol w:w="2235"/>
        <w:gridCol w:w="1669"/>
        <w:gridCol w:w="2047"/>
      </w:tblGrid>
      <w:tr w:rsidR="002C1C49" w:rsidRPr="00FE4CA6" w14:paraId="19C65875" w14:textId="77777777" w:rsidTr="00A831D5">
        <w:tc>
          <w:tcPr>
            <w:tcW w:w="2118" w:type="dxa"/>
            <w:shd w:val="clear" w:color="auto" w:fill="auto"/>
          </w:tcPr>
          <w:p w14:paraId="771A6901" w14:textId="77777777" w:rsidR="002C1C49" w:rsidRPr="00FE4CA6" w:rsidRDefault="002C1C49" w:rsidP="00A831D5">
            <w:pPr>
              <w:pStyle w:val="Default"/>
              <w:jc w:val="center"/>
              <w:rPr>
                <w:rFonts w:ascii="Arial" w:eastAsia="Calibri" w:hAnsi="Arial" w:cs="Arial"/>
                <w:b/>
                <w:sz w:val="18"/>
                <w:szCs w:val="23"/>
              </w:rPr>
            </w:pPr>
            <w:r w:rsidRPr="00FE4CA6">
              <w:rPr>
                <w:rFonts w:ascii="Arial" w:eastAsia="Calibri" w:hAnsi="Arial" w:cs="Arial"/>
                <w:b/>
                <w:sz w:val="18"/>
                <w:szCs w:val="23"/>
              </w:rPr>
              <w:t>Concepto u obligación</w:t>
            </w:r>
          </w:p>
        </w:tc>
        <w:tc>
          <w:tcPr>
            <w:tcW w:w="2104" w:type="dxa"/>
            <w:shd w:val="clear" w:color="auto" w:fill="auto"/>
          </w:tcPr>
          <w:p w14:paraId="4B3B4100" w14:textId="77777777" w:rsidR="002C1C49" w:rsidRPr="00FE4CA6" w:rsidRDefault="002C1C49" w:rsidP="00A831D5">
            <w:pPr>
              <w:pStyle w:val="Default"/>
              <w:jc w:val="center"/>
              <w:rPr>
                <w:rFonts w:ascii="Arial" w:eastAsia="Calibri" w:hAnsi="Arial" w:cs="Arial"/>
                <w:b/>
                <w:sz w:val="18"/>
                <w:szCs w:val="23"/>
              </w:rPr>
            </w:pPr>
            <w:r w:rsidRPr="00FE4CA6">
              <w:rPr>
                <w:rFonts w:ascii="Arial" w:eastAsia="Calibri" w:hAnsi="Arial" w:cs="Arial"/>
                <w:b/>
                <w:sz w:val="18"/>
                <w:szCs w:val="23"/>
              </w:rPr>
              <w:t>Nivel de servicio</w:t>
            </w:r>
          </w:p>
        </w:tc>
        <w:tc>
          <w:tcPr>
            <w:tcW w:w="2442" w:type="dxa"/>
            <w:shd w:val="clear" w:color="auto" w:fill="auto"/>
          </w:tcPr>
          <w:p w14:paraId="3B397DBC" w14:textId="77777777" w:rsidR="002C1C49" w:rsidRPr="00FE4CA6" w:rsidRDefault="002C1C49" w:rsidP="00A831D5">
            <w:pPr>
              <w:pStyle w:val="Default"/>
              <w:jc w:val="center"/>
              <w:rPr>
                <w:rFonts w:ascii="Arial" w:eastAsia="Calibri" w:hAnsi="Arial" w:cs="Arial"/>
                <w:b/>
                <w:sz w:val="18"/>
                <w:szCs w:val="23"/>
              </w:rPr>
            </w:pPr>
            <w:r w:rsidRPr="00FE4CA6">
              <w:rPr>
                <w:rFonts w:ascii="Arial" w:eastAsia="Calibri" w:hAnsi="Arial" w:cs="Arial"/>
                <w:b/>
                <w:sz w:val="18"/>
                <w:szCs w:val="23"/>
              </w:rPr>
              <w:t>Unidad de medida</w:t>
            </w:r>
          </w:p>
        </w:tc>
        <w:tc>
          <w:tcPr>
            <w:tcW w:w="1763" w:type="dxa"/>
            <w:shd w:val="clear" w:color="auto" w:fill="auto"/>
          </w:tcPr>
          <w:p w14:paraId="27995BE2" w14:textId="77777777" w:rsidR="002C1C49" w:rsidRPr="00FE4CA6" w:rsidRDefault="002C1C49" w:rsidP="00A831D5">
            <w:pPr>
              <w:pStyle w:val="Default"/>
              <w:jc w:val="center"/>
              <w:rPr>
                <w:rFonts w:ascii="Arial" w:eastAsia="Calibri" w:hAnsi="Arial" w:cs="Arial"/>
                <w:b/>
                <w:sz w:val="18"/>
                <w:szCs w:val="23"/>
              </w:rPr>
            </w:pPr>
            <w:r w:rsidRPr="00FE4CA6">
              <w:rPr>
                <w:rFonts w:ascii="Arial" w:eastAsia="Calibri" w:hAnsi="Arial" w:cs="Arial"/>
                <w:b/>
                <w:sz w:val="18"/>
                <w:szCs w:val="23"/>
              </w:rPr>
              <w:t>Deducción</w:t>
            </w:r>
          </w:p>
        </w:tc>
        <w:tc>
          <w:tcPr>
            <w:tcW w:w="2136" w:type="dxa"/>
            <w:shd w:val="clear" w:color="auto" w:fill="auto"/>
          </w:tcPr>
          <w:p w14:paraId="4166A4A0" w14:textId="77777777" w:rsidR="002C1C49" w:rsidRPr="00FE4CA6" w:rsidRDefault="002C1C49" w:rsidP="00A831D5">
            <w:pPr>
              <w:pStyle w:val="Default"/>
              <w:jc w:val="center"/>
              <w:rPr>
                <w:rFonts w:ascii="Arial" w:eastAsia="Calibri" w:hAnsi="Arial" w:cs="Arial"/>
                <w:b/>
                <w:sz w:val="18"/>
                <w:szCs w:val="23"/>
              </w:rPr>
            </w:pPr>
            <w:r w:rsidRPr="00FE4CA6">
              <w:rPr>
                <w:rFonts w:ascii="Arial" w:eastAsia="Calibri" w:hAnsi="Arial" w:cs="Arial"/>
                <w:b/>
                <w:sz w:val="18"/>
                <w:szCs w:val="23"/>
              </w:rPr>
              <w:t>Límite de incumplimiento</w:t>
            </w:r>
          </w:p>
        </w:tc>
      </w:tr>
      <w:tr w:rsidR="002C1C49" w:rsidRPr="00FE4CA6" w14:paraId="36377F65" w14:textId="77777777" w:rsidTr="00A831D5">
        <w:tc>
          <w:tcPr>
            <w:tcW w:w="2118" w:type="dxa"/>
            <w:shd w:val="clear" w:color="auto" w:fill="auto"/>
          </w:tcPr>
          <w:p w14:paraId="693C3B2C" w14:textId="77777777" w:rsidR="002C1C49" w:rsidRPr="00FE4CA6" w:rsidRDefault="002C1C49" w:rsidP="00A831D5">
            <w:pPr>
              <w:pStyle w:val="Default"/>
              <w:rPr>
                <w:rFonts w:ascii="Arial" w:eastAsia="Calibri" w:hAnsi="Arial" w:cs="Arial"/>
                <w:sz w:val="18"/>
                <w:szCs w:val="23"/>
              </w:rPr>
            </w:pPr>
            <w:r w:rsidRPr="00FE4CA6">
              <w:rPr>
                <w:rFonts w:ascii="Arial" w:eastAsia="Calibri" w:hAnsi="Arial" w:cs="Arial"/>
                <w:sz w:val="18"/>
                <w:szCs w:val="23"/>
              </w:rPr>
              <w:t xml:space="preserve">Cumplimiento en la sustitución del material por defectos o vicios ocultos. </w:t>
            </w:r>
          </w:p>
        </w:tc>
        <w:tc>
          <w:tcPr>
            <w:tcW w:w="2104" w:type="dxa"/>
            <w:shd w:val="clear" w:color="auto" w:fill="auto"/>
          </w:tcPr>
          <w:p w14:paraId="46B6E971" w14:textId="77777777" w:rsidR="002C1C49" w:rsidRPr="00FE4CA6" w:rsidRDefault="002C1C49" w:rsidP="00A831D5">
            <w:pPr>
              <w:pStyle w:val="Default"/>
              <w:rPr>
                <w:rFonts w:ascii="Arial" w:eastAsia="Calibri" w:hAnsi="Arial" w:cs="Arial"/>
                <w:sz w:val="18"/>
                <w:szCs w:val="23"/>
              </w:rPr>
            </w:pPr>
            <w:r w:rsidRPr="00FE4CA6">
              <w:rPr>
                <w:rFonts w:ascii="Arial" w:eastAsia="Calibri" w:hAnsi="Arial" w:cs="Arial"/>
                <w:sz w:val="18"/>
                <w:szCs w:val="23"/>
              </w:rPr>
              <w:t xml:space="preserve">Atender la sustitución del material en el tiempo establecido en las presentes bases.  </w:t>
            </w:r>
          </w:p>
        </w:tc>
        <w:tc>
          <w:tcPr>
            <w:tcW w:w="2442" w:type="dxa"/>
            <w:shd w:val="clear" w:color="auto" w:fill="auto"/>
          </w:tcPr>
          <w:p w14:paraId="72266173" w14:textId="77777777" w:rsidR="002C1C49" w:rsidRPr="00FE4CA6" w:rsidRDefault="002C1C49" w:rsidP="00A831D5">
            <w:pPr>
              <w:pStyle w:val="Default"/>
              <w:rPr>
                <w:rFonts w:ascii="Arial" w:eastAsia="Calibri" w:hAnsi="Arial" w:cs="Arial"/>
                <w:sz w:val="18"/>
                <w:szCs w:val="23"/>
              </w:rPr>
            </w:pPr>
            <w:r w:rsidRPr="00FE4CA6">
              <w:rPr>
                <w:rFonts w:ascii="Arial" w:eastAsia="Calibri" w:hAnsi="Arial" w:cs="Arial"/>
                <w:sz w:val="18"/>
                <w:szCs w:val="23"/>
              </w:rPr>
              <w:t xml:space="preserve">Por cada día en la sustitución del material con defectos o vicios ocultos. </w:t>
            </w:r>
          </w:p>
        </w:tc>
        <w:tc>
          <w:tcPr>
            <w:tcW w:w="1763" w:type="dxa"/>
            <w:shd w:val="clear" w:color="auto" w:fill="auto"/>
          </w:tcPr>
          <w:p w14:paraId="45756AF8" w14:textId="77777777" w:rsidR="002C1C49" w:rsidRPr="00FE4CA6" w:rsidRDefault="002C1C49" w:rsidP="00A831D5">
            <w:pPr>
              <w:pStyle w:val="Default"/>
              <w:rPr>
                <w:rFonts w:ascii="Arial" w:eastAsia="Calibri" w:hAnsi="Arial" w:cs="Arial"/>
                <w:sz w:val="18"/>
                <w:szCs w:val="23"/>
              </w:rPr>
            </w:pPr>
            <w:r w:rsidRPr="00FE4CA6">
              <w:rPr>
                <w:rFonts w:ascii="Arial" w:eastAsia="Calibri" w:hAnsi="Arial" w:cs="Arial"/>
                <w:sz w:val="18"/>
                <w:szCs w:val="23"/>
              </w:rPr>
              <w:t>2.5% por cada día de atraso en la sustitución del material.</w:t>
            </w:r>
          </w:p>
        </w:tc>
        <w:tc>
          <w:tcPr>
            <w:tcW w:w="2136" w:type="dxa"/>
            <w:shd w:val="clear" w:color="auto" w:fill="auto"/>
          </w:tcPr>
          <w:p w14:paraId="44957F0A" w14:textId="77777777" w:rsidR="002C1C49" w:rsidRPr="00FE4CA6" w:rsidRDefault="002C1C49" w:rsidP="00A831D5">
            <w:pPr>
              <w:pStyle w:val="Default"/>
              <w:rPr>
                <w:rFonts w:ascii="Arial" w:eastAsia="Calibri" w:hAnsi="Arial" w:cs="Arial"/>
                <w:sz w:val="18"/>
                <w:szCs w:val="23"/>
              </w:rPr>
            </w:pPr>
            <w:r w:rsidRPr="00FE4CA6">
              <w:rPr>
                <w:rFonts w:ascii="Arial" w:eastAsia="Calibri" w:hAnsi="Arial" w:cs="Arial"/>
                <w:sz w:val="18"/>
                <w:szCs w:val="23"/>
              </w:rPr>
              <w:t>Será hasta por el monto de la garantía de cumplimiento, equivalente al 10%.</w:t>
            </w:r>
          </w:p>
        </w:tc>
      </w:tr>
    </w:tbl>
    <w:p w14:paraId="0A1F1A97" w14:textId="77777777" w:rsidR="002C1C49" w:rsidRDefault="002C1C49" w:rsidP="002C1C49">
      <w:pPr>
        <w:tabs>
          <w:tab w:val="left" w:pos="-142"/>
          <w:tab w:val="left" w:pos="1134"/>
        </w:tabs>
        <w:ind w:right="-93"/>
        <w:jc w:val="both"/>
        <w:rPr>
          <w:rFonts w:ascii="Arial" w:hAnsi="Arial" w:cs="Arial"/>
          <w:b/>
        </w:rPr>
      </w:pPr>
    </w:p>
    <w:p w14:paraId="664BBE9D" w14:textId="77777777" w:rsidR="002C1C49" w:rsidRDefault="002C1C49" w:rsidP="002C1C49">
      <w:pPr>
        <w:tabs>
          <w:tab w:val="left" w:pos="-142"/>
          <w:tab w:val="left" w:pos="1134"/>
        </w:tabs>
        <w:ind w:right="-93"/>
        <w:jc w:val="both"/>
        <w:rPr>
          <w:rFonts w:ascii="Arial" w:hAnsi="Arial" w:cs="Arial"/>
          <w:b/>
        </w:rPr>
      </w:pPr>
      <w:r>
        <w:rPr>
          <w:rFonts w:ascii="Arial" w:hAnsi="Arial" w:cs="Arial"/>
          <w:b/>
        </w:rPr>
        <w:t>Causas de rescisión administrativa del contrato.</w:t>
      </w:r>
    </w:p>
    <w:p w14:paraId="02DC69E0" w14:textId="77777777" w:rsidR="002C1C49" w:rsidRDefault="002C1C49" w:rsidP="002C1C49">
      <w:pPr>
        <w:tabs>
          <w:tab w:val="left" w:pos="-142"/>
          <w:tab w:val="left" w:pos="1134"/>
        </w:tabs>
        <w:ind w:right="-93"/>
        <w:jc w:val="both"/>
        <w:rPr>
          <w:rFonts w:ascii="Arial" w:hAnsi="Arial" w:cs="Arial"/>
        </w:rPr>
      </w:pPr>
    </w:p>
    <w:p w14:paraId="5CD66BDF" w14:textId="77777777" w:rsidR="002C1C49" w:rsidRPr="00430983" w:rsidRDefault="002C1C49" w:rsidP="002C1C49">
      <w:pPr>
        <w:tabs>
          <w:tab w:val="left" w:pos="-142"/>
          <w:tab w:val="left" w:pos="1134"/>
        </w:tabs>
        <w:ind w:right="-93"/>
        <w:jc w:val="both"/>
        <w:rPr>
          <w:rFonts w:ascii="Arial" w:hAnsi="Arial" w:cs="Arial"/>
        </w:rPr>
      </w:pPr>
      <w:r>
        <w:rPr>
          <w:rFonts w:ascii="Arial" w:hAnsi="Arial" w:cs="Arial"/>
        </w:rPr>
        <w:t>El Instituto</w:t>
      </w:r>
      <w:r>
        <w:rPr>
          <w:rFonts w:ascii="Arial" w:hAnsi="Arial" w:cs="Arial"/>
          <w:b/>
        </w:rPr>
        <w:t xml:space="preserve"> </w:t>
      </w:r>
      <w:r>
        <w:rPr>
          <w:rFonts w:ascii="Arial" w:hAnsi="Arial" w:cs="Arial"/>
        </w:rPr>
        <w:t>podrá rescindir administrativamente este contrato sin más responsabilidad para el mismo y sin necesidad de resolución judicial, cuando</w:t>
      </w:r>
      <w:r>
        <w:rPr>
          <w:rFonts w:ascii="Arial" w:hAnsi="Arial" w:cs="Arial"/>
          <w:b/>
        </w:rPr>
        <w:t xml:space="preserve"> </w:t>
      </w:r>
      <w:r>
        <w:rPr>
          <w:rFonts w:ascii="Arial" w:hAnsi="Arial" w:cs="Arial"/>
        </w:rPr>
        <w:t>“el proveedor”</w:t>
      </w:r>
      <w:r>
        <w:rPr>
          <w:rFonts w:ascii="Arial" w:hAnsi="Arial" w:cs="Arial"/>
          <w:b/>
        </w:rPr>
        <w:t xml:space="preserve"> </w:t>
      </w:r>
      <w:r>
        <w:rPr>
          <w:rFonts w:ascii="Arial" w:hAnsi="Arial" w:cs="Arial"/>
        </w:rPr>
        <w:t>incurra en cualquiera de las causales siguientes:</w:t>
      </w:r>
    </w:p>
    <w:p w14:paraId="28F53E61" w14:textId="77777777" w:rsidR="002C1C49" w:rsidRPr="00430983" w:rsidRDefault="002C1C49" w:rsidP="002C1C49">
      <w:pPr>
        <w:numPr>
          <w:ilvl w:val="1"/>
          <w:numId w:val="37"/>
        </w:numPr>
        <w:tabs>
          <w:tab w:val="clear" w:pos="397"/>
          <w:tab w:val="num" w:pos="1080"/>
        </w:tabs>
        <w:ind w:left="1080" w:hanging="360"/>
        <w:jc w:val="both"/>
        <w:rPr>
          <w:rFonts w:ascii="Arial" w:hAnsi="Arial" w:cs="Arial"/>
        </w:rPr>
      </w:pPr>
      <w:r>
        <w:rPr>
          <w:rFonts w:ascii="Arial" w:hAnsi="Arial" w:cs="Arial"/>
        </w:rPr>
        <w:t xml:space="preserve">Cuando no entregue la garantía de cumplimiento del contrato, dentro del término de 10 (diez) días naturales posteriores a la firma </w:t>
      </w:r>
      <w:proofErr w:type="gramStart"/>
      <w:r>
        <w:rPr>
          <w:rFonts w:ascii="Arial" w:hAnsi="Arial" w:cs="Arial"/>
        </w:rPr>
        <w:t>del mismo</w:t>
      </w:r>
      <w:proofErr w:type="gramEnd"/>
      <w:r>
        <w:rPr>
          <w:rFonts w:ascii="Arial" w:hAnsi="Arial" w:cs="Arial"/>
        </w:rPr>
        <w:t>.</w:t>
      </w:r>
    </w:p>
    <w:p w14:paraId="6366DD16" w14:textId="77777777" w:rsidR="002C1C49" w:rsidRPr="00430983" w:rsidRDefault="002C1C49" w:rsidP="002C1C49">
      <w:pPr>
        <w:numPr>
          <w:ilvl w:val="1"/>
          <w:numId w:val="37"/>
        </w:numPr>
        <w:tabs>
          <w:tab w:val="clear" w:pos="397"/>
          <w:tab w:val="num" w:pos="1080"/>
        </w:tabs>
        <w:ind w:left="1080" w:hanging="360"/>
        <w:jc w:val="both"/>
        <w:rPr>
          <w:rFonts w:ascii="Arial" w:hAnsi="Arial" w:cs="Arial"/>
        </w:rPr>
      </w:pPr>
      <w:r>
        <w:rPr>
          <w:rFonts w:ascii="Arial" w:hAnsi="Arial" w:cs="Arial"/>
        </w:rPr>
        <w:lastRenderedPageBreak/>
        <w:t>Cuando incurra en falta de veracidad total o parcial respecto a la información proporcionada para la celebración del contrato.</w:t>
      </w:r>
    </w:p>
    <w:p w14:paraId="7C3C8AA0" w14:textId="77777777" w:rsidR="002C1C49" w:rsidRPr="00430983" w:rsidRDefault="002C1C49" w:rsidP="002C1C49">
      <w:pPr>
        <w:numPr>
          <w:ilvl w:val="1"/>
          <w:numId w:val="37"/>
        </w:numPr>
        <w:tabs>
          <w:tab w:val="clear" w:pos="397"/>
          <w:tab w:val="num" w:pos="1080"/>
        </w:tabs>
        <w:ind w:left="1080" w:hanging="360"/>
        <w:jc w:val="both"/>
        <w:rPr>
          <w:rFonts w:ascii="Arial" w:hAnsi="Arial" w:cs="Arial"/>
        </w:rPr>
      </w:pPr>
      <w:r>
        <w:rPr>
          <w:rFonts w:ascii="Arial" w:hAnsi="Arial" w:cs="Arial"/>
        </w:rPr>
        <w:t>Cuando se incumpla, total o parcialmente, con cualesquiera de las obligaciones establecidas en el este instrumento jurídico y sus anexos.</w:t>
      </w:r>
    </w:p>
    <w:p w14:paraId="399F2312" w14:textId="77777777" w:rsidR="002C1C49" w:rsidRPr="00430983" w:rsidRDefault="002C1C49" w:rsidP="002C1C49">
      <w:pPr>
        <w:numPr>
          <w:ilvl w:val="1"/>
          <w:numId w:val="37"/>
        </w:numPr>
        <w:tabs>
          <w:tab w:val="clear" w:pos="397"/>
          <w:tab w:val="num" w:pos="1080"/>
        </w:tabs>
        <w:ind w:left="1080" w:hanging="360"/>
        <w:jc w:val="both"/>
        <w:rPr>
          <w:rFonts w:ascii="Arial" w:hAnsi="Arial" w:cs="Arial"/>
        </w:rPr>
      </w:pPr>
      <w:r>
        <w:rPr>
          <w:rFonts w:ascii="Arial" w:hAnsi="Arial" w:cs="Arial"/>
        </w:rPr>
        <w:t>Cuando se compruebe que “el proveedor” haya entregado bienes con descripciones y características distintas a las pactadas en el presente instrumento jurídico.</w:t>
      </w:r>
    </w:p>
    <w:p w14:paraId="291148A0" w14:textId="77777777" w:rsidR="002C1C49" w:rsidRPr="00430983" w:rsidRDefault="002C1C49" w:rsidP="002C1C49">
      <w:pPr>
        <w:numPr>
          <w:ilvl w:val="1"/>
          <w:numId w:val="37"/>
        </w:numPr>
        <w:tabs>
          <w:tab w:val="clear" w:pos="397"/>
          <w:tab w:val="num" w:pos="1080"/>
        </w:tabs>
        <w:ind w:left="1080" w:hanging="360"/>
        <w:jc w:val="both"/>
        <w:rPr>
          <w:rFonts w:ascii="Arial" w:hAnsi="Arial" w:cs="Arial"/>
        </w:rPr>
      </w:pPr>
      <w:r>
        <w:rPr>
          <w:rFonts w:ascii="Arial" w:hAnsi="Arial" w:cs="Arial"/>
        </w:rPr>
        <w:t xml:space="preserve">En caso de que “el proveedor” no reponga los bienes que le hayan sido devueltos para canje, por problemas de calidad, defectos o vicios ocultos, </w:t>
      </w:r>
      <w:proofErr w:type="gramStart"/>
      <w:r>
        <w:rPr>
          <w:rFonts w:ascii="Arial" w:hAnsi="Arial" w:cs="Arial"/>
        </w:rPr>
        <w:t>de acuerdo a</w:t>
      </w:r>
      <w:proofErr w:type="gramEnd"/>
      <w:r>
        <w:rPr>
          <w:rFonts w:ascii="Arial" w:hAnsi="Arial" w:cs="Arial"/>
        </w:rPr>
        <w:t xml:space="preserve"> lo estipulado en el presente contrato.</w:t>
      </w:r>
    </w:p>
    <w:p w14:paraId="171BE8DC" w14:textId="77777777" w:rsidR="002C1C49" w:rsidRPr="00430983" w:rsidRDefault="002C1C49" w:rsidP="002C1C49">
      <w:pPr>
        <w:numPr>
          <w:ilvl w:val="1"/>
          <w:numId w:val="37"/>
        </w:numPr>
        <w:tabs>
          <w:tab w:val="clear" w:pos="397"/>
          <w:tab w:val="num" w:pos="1080"/>
        </w:tabs>
        <w:ind w:left="1080" w:hanging="360"/>
        <w:jc w:val="both"/>
        <w:rPr>
          <w:rFonts w:ascii="Arial" w:hAnsi="Arial" w:cs="Arial"/>
        </w:rPr>
      </w:pPr>
      <w:r>
        <w:rPr>
          <w:rFonts w:ascii="Arial" w:hAnsi="Arial" w:cs="Arial"/>
        </w:rPr>
        <w:t>Cuando se transmitan total o parcialmente, bajo cualquier título, los derechos y obligaciones pactadas en el presente instrumento jurídico, con excepción de los derechos de cobro, previa autorización de “el instituto”.</w:t>
      </w:r>
    </w:p>
    <w:p w14:paraId="24C10562" w14:textId="77777777" w:rsidR="002C1C49" w:rsidRPr="008C3E96" w:rsidRDefault="002C1C49" w:rsidP="002C1C49">
      <w:pPr>
        <w:numPr>
          <w:ilvl w:val="1"/>
          <w:numId w:val="37"/>
        </w:numPr>
        <w:tabs>
          <w:tab w:val="clear" w:pos="397"/>
          <w:tab w:val="num" w:pos="1080"/>
        </w:tabs>
        <w:ind w:left="1080" w:hanging="360"/>
        <w:jc w:val="both"/>
        <w:rPr>
          <w:rFonts w:ascii="Arial" w:hAnsi="Arial" w:cs="Arial"/>
        </w:rPr>
      </w:pPr>
      <w:r>
        <w:rPr>
          <w:rFonts w:ascii="Arial" w:hAnsi="Arial" w:cs="Arial"/>
        </w:rPr>
        <w:t>Si la autoridad competente declara el concurso mercantil o cualquier situación análoga o equivalente que afecte el patrimonio de “el proveedor”.</w:t>
      </w:r>
      <w:r w:rsidRPr="005761B1">
        <w:rPr>
          <w:rFonts w:ascii="Arial" w:hAnsi="Arial" w:cs="Arial"/>
          <w:b/>
        </w:rPr>
        <w:tab/>
      </w:r>
    </w:p>
    <w:p w14:paraId="1BF842B1" w14:textId="77777777" w:rsidR="002C1C49" w:rsidRPr="005761B1" w:rsidRDefault="002C1C49" w:rsidP="002C1C49">
      <w:pPr>
        <w:jc w:val="both"/>
        <w:rPr>
          <w:rFonts w:ascii="Arial" w:hAnsi="Arial" w:cs="Arial"/>
        </w:rPr>
      </w:pPr>
      <w:r w:rsidRPr="005761B1">
        <w:rPr>
          <w:rFonts w:ascii="Arial" w:hAnsi="Arial" w:cs="Arial"/>
          <w:b/>
        </w:rPr>
        <w:tab/>
      </w:r>
      <w:r w:rsidRPr="005761B1">
        <w:rPr>
          <w:rFonts w:ascii="Arial" w:hAnsi="Arial" w:cs="Arial"/>
          <w:b/>
        </w:rPr>
        <w:tab/>
      </w:r>
      <w:r w:rsidRPr="005761B1">
        <w:rPr>
          <w:rFonts w:ascii="Arial" w:hAnsi="Arial" w:cs="Arial"/>
          <w:b/>
        </w:rPr>
        <w:tab/>
      </w:r>
      <w:r w:rsidRPr="005761B1">
        <w:rPr>
          <w:rFonts w:ascii="Arial" w:hAnsi="Arial" w:cs="Arial"/>
          <w:b/>
        </w:rPr>
        <w:tab/>
      </w:r>
    </w:p>
    <w:p w14:paraId="1E233BB9" w14:textId="77777777" w:rsidR="002C1C49" w:rsidRPr="00AC1068" w:rsidRDefault="002C1C49" w:rsidP="002C1C49">
      <w:pPr>
        <w:autoSpaceDE w:val="0"/>
        <w:autoSpaceDN w:val="0"/>
        <w:adjustRightInd w:val="0"/>
        <w:rPr>
          <w:rFonts w:ascii="Arial" w:hAnsi="Arial" w:cs="Arial"/>
          <w:b/>
          <w:bCs/>
        </w:rPr>
      </w:pPr>
      <w:r w:rsidRPr="00AC1068">
        <w:rPr>
          <w:rFonts w:ascii="Arial" w:hAnsi="Arial" w:cs="Arial"/>
          <w:b/>
          <w:bCs/>
        </w:rPr>
        <w:t>Mecanismos requeridos al proveedor para responder por defectos o vicios ocultos de los bienes.</w:t>
      </w:r>
    </w:p>
    <w:p w14:paraId="48B6DD42" w14:textId="77777777" w:rsidR="002C1C49" w:rsidRDefault="002C1C49" w:rsidP="002C1C49">
      <w:pPr>
        <w:pStyle w:val="Default"/>
        <w:jc w:val="both"/>
        <w:rPr>
          <w:rFonts w:ascii="Arial" w:hAnsi="Arial" w:cs="Arial"/>
          <w:color w:val="auto"/>
          <w:lang w:val="es-ES_tradnl"/>
        </w:rPr>
      </w:pPr>
    </w:p>
    <w:p w14:paraId="2A52F788" w14:textId="77777777" w:rsidR="002C1C49" w:rsidRPr="00AC1068" w:rsidRDefault="002C1C49" w:rsidP="002C1C49">
      <w:pPr>
        <w:pStyle w:val="Default"/>
        <w:jc w:val="both"/>
        <w:rPr>
          <w:rFonts w:ascii="Arial" w:hAnsi="Arial" w:cs="Arial"/>
          <w:color w:val="auto"/>
          <w:lang w:val="es-ES_tradnl"/>
        </w:rPr>
      </w:pPr>
      <w:r w:rsidRPr="00AC1068">
        <w:rPr>
          <w:rFonts w:ascii="Arial" w:hAnsi="Arial" w:cs="Arial"/>
          <w:color w:val="auto"/>
          <w:lang w:val="es-ES_tradnl"/>
        </w:rPr>
        <w:t xml:space="preserve">En caso de detectar defectos o vicios ocultos, el Instituto notificará al proveedor dentro de los 2 días hábiles siguientes y se dar un plazo máximo de 5 días hábiles para realizar el canje o devolución del bien, el cual deberá de ser de las mismas características o superiores a las ofertadas.  </w:t>
      </w:r>
    </w:p>
    <w:p w14:paraId="4BEEEBFB" w14:textId="77777777" w:rsidR="002C1C49" w:rsidRPr="00AC1068" w:rsidRDefault="002C1C49" w:rsidP="002C1C49">
      <w:pPr>
        <w:pStyle w:val="Prrafodelista"/>
        <w:numPr>
          <w:ilvl w:val="0"/>
          <w:numId w:val="51"/>
        </w:numPr>
        <w:suppressAutoHyphens w:val="0"/>
        <w:autoSpaceDE w:val="0"/>
        <w:autoSpaceDN w:val="0"/>
        <w:adjustRightInd w:val="0"/>
        <w:contextualSpacing/>
        <w:jc w:val="both"/>
        <w:rPr>
          <w:rFonts w:eastAsiaTheme="minorEastAsia"/>
          <w:szCs w:val="24"/>
          <w:lang w:val="es-ES_tradnl"/>
        </w:rPr>
      </w:pPr>
      <w:r w:rsidRPr="00AC1068">
        <w:rPr>
          <w:rFonts w:eastAsiaTheme="minorEastAsia"/>
          <w:szCs w:val="24"/>
          <w:lang w:val="es-ES_tradnl"/>
        </w:rPr>
        <w:t>Garantías de anticipos, cumplimiento, defectos o vicios ocultos de bienes, calidad de servicios y de operación y funcionamiento, que en su caso apliquen, las cuales deben indicar, según sea el caso:</w:t>
      </w:r>
    </w:p>
    <w:p w14:paraId="27DFD247" w14:textId="77777777" w:rsidR="002C1C49" w:rsidRPr="00AC1068" w:rsidRDefault="002C1C49" w:rsidP="002C1C49">
      <w:pPr>
        <w:pStyle w:val="Default"/>
        <w:numPr>
          <w:ilvl w:val="1"/>
          <w:numId w:val="51"/>
        </w:numPr>
        <w:ind w:left="851" w:hanging="284"/>
        <w:jc w:val="both"/>
        <w:rPr>
          <w:rFonts w:ascii="Arial" w:hAnsi="Arial" w:cs="Arial"/>
          <w:color w:val="auto"/>
          <w:lang w:val="es-ES_tradnl"/>
        </w:rPr>
      </w:pPr>
      <w:r w:rsidRPr="00AC1068">
        <w:rPr>
          <w:rFonts w:ascii="Arial" w:hAnsi="Arial" w:cs="Arial"/>
          <w:color w:val="auto"/>
          <w:lang w:val="es-ES_tradnl"/>
        </w:rPr>
        <w:t>Plazo para notificar al proveedor.</w:t>
      </w:r>
    </w:p>
    <w:p w14:paraId="5092BC51" w14:textId="77777777" w:rsidR="002C1C49" w:rsidRPr="00AC1068" w:rsidRDefault="002C1C49" w:rsidP="002C1C49">
      <w:pPr>
        <w:pStyle w:val="Default"/>
        <w:jc w:val="both"/>
        <w:rPr>
          <w:rFonts w:ascii="Arial" w:hAnsi="Arial" w:cs="Arial"/>
          <w:color w:val="auto"/>
          <w:lang w:val="es-ES_tradnl"/>
        </w:rPr>
      </w:pPr>
      <w:r w:rsidRPr="00AC1068">
        <w:rPr>
          <w:rFonts w:ascii="Arial" w:hAnsi="Arial" w:cs="Arial"/>
          <w:color w:val="auto"/>
          <w:lang w:val="es-ES_tradnl"/>
        </w:rPr>
        <w:t>2 días hábiles posteriores a la detección de la falla.</w:t>
      </w:r>
    </w:p>
    <w:p w14:paraId="284F570E" w14:textId="77777777" w:rsidR="002C1C49" w:rsidRPr="00AC1068" w:rsidRDefault="002C1C49" w:rsidP="002C1C49">
      <w:pPr>
        <w:pStyle w:val="Default"/>
        <w:numPr>
          <w:ilvl w:val="1"/>
          <w:numId w:val="51"/>
        </w:numPr>
        <w:ind w:left="851" w:hanging="284"/>
        <w:jc w:val="both"/>
        <w:rPr>
          <w:rFonts w:ascii="Arial" w:hAnsi="Arial" w:cs="Arial"/>
          <w:color w:val="auto"/>
          <w:lang w:val="es-ES_tradnl"/>
        </w:rPr>
      </w:pPr>
      <w:r w:rsidRPr="00AC1068">
        <w:rPr>
          <w:rFonts w:ascii="Arial" w:hAnsi="Arial" w:cs="Arial"/>
          <w:color w:val="auto"/>
          <w:lang w:val="es-ES_tradnl"/>
        </w:rPr>
        <w:t>La existencia de consumibles y refacciones, en su caso.</w:t>
      </w:r>
    </w:p>
    <w:p w14:paraId="06CB6F95" w14:textId="77777777" w:rsidR="002C1C49" w:rsidRPr="00AC1068" w:rsidRDefault="002C1C49" w:rsidP="002C1C49">
      <w:pPr>
        <w:pStyle w:val="Default"/>
        <w:jc w:val="both"/>
        <w:rPr>
          <w:rFonts w:ascii="Arial" w:hAnsi="Arial" w:cs="Arial"/>
          <w:color w:val="auto"/>
          <w:lang w:val="es-ES_tradnl"/>
        </w:rPr>
      </w:pPr>
      <w:r w:rsidRPr="00AC1068">
        <w:rPr>
          <w:rFonts w:ascii="Arial" w:hAnsi="Arial" w:cs="Arial"/>
          <w:color w:val="auto"/>
          <w:lang w:val="es-ES_tradnl"/>
        </w:rPr>
        <w:t xml:space="preserve">El proveedor deberá presentar a la entrega de los bienes, escrito en papel membretado de éste, firmado por su Representante Legal, en el que se garantice un periodo de al menos 5 años para la existencia de consumibles y refacciones para la marca y modelo del equipo entregado. </w:t>
      </w:r>
    </w:p>
    <w:p w14:paraId="45846325" w14:textId="77777777" w:rsidR="002C1C49" w:rsidRPr="00AC1068" w:rsidRDefault="002C1C49" w:rsidP="002C1C49">
      <w:pPr>
        <w:pStyle w:val="Default"/>
        <w:numPr>
          <w:ilvl w:val="1"/>
          <w:numId w:val="51"/>
        </w:numPr>
        <w:ind w:left="851" w:hanging="284"/>
        <w:jc w:val="both"/>
        <w:rPr>
          <w:rFonts w:ascii="Arial" w:hAnsi="Arial" w:cs="Arial"/>
          <w:color w:val="auto"/>
          <w:lang w:val="es-ES_tradnl"/>
        </w:rPr>
      </w:pPr>
      <w:r w:rsidRPr="00AC1068">
        <w:rPr>
          <w:rFonts w:ascii="Arial" w:hAnsi="Arial" w:cs="Arial"/>
          <w:color w:val="auto"/>
          <w:lang w:val="es-ES_tradnl"/>
        </w:rPr>
        <w:t>Plazo y condiciones de canje o devolución del bien.</w:t>
      </w:r>
    </w:p>
    <w:p w14:paraId="02DC6F3E" w14:textId="77777777" w:rsidR="002C1C49" w:rsidRPr="00AC1068" w:rsidRDefault="002C1C49" w:rsidP="002C1C49">
      <w:pPr>
        <w:pStyle w:val="Default"/>
        <w:jc w:val="both"/>
        <w:rPr>
          <w:rFonts w:ascii="Arial" w:hAnsi="Arial" w:cs="Arial"/>
          <w:color w:val="auto"/>
          <w:lang w:val="es-ES_tradnl"/>
        </w:rPr>
      </w:pPr>
      <w:r w:rsidRPr="00AC1068">
        <w:rPr>
          <w:rFonts w:ascii="Arial" w:hAnsi="Arial" w:cs="Arial"/>
          <w:color w:val="auto"/>
          <w:lang w:val="es-ES_tradnl"/>
        </w:rPr>
        <w:t xml:space="preserve">Se dar un plazo máximo de 5 días hábiles para realizar el canje o devolución del bien, el cual deberá de ser de las mismas características o superiores a las ofertadas.  </w:t>
      </w:r>
    </w:p>
    <w:p w14:paraId="5DA4471B" w14:textId="77777777" w:rsidR="002C1C49" w:rsidRPr="00AC1068" w:rsidRDefault="002C1C49" w:rsidP="002C1C49">
      <w:pPr>
        <w:pStyle w:val="Default"/>
        <w:numPr>
          <w:ilvl w:val="1"/>
          <w:numId w:val="51"/>
        </w:numPr>
        <w:ind w:left="851" w:hanging="284"/>
        <w:jc w:val="both"/>
        <w:rPr>
          <w:rFonts w:ascii="Arial" w:hAnsi="Arial" w:cs="Arial"/>
          <w:color w:val="auto"/>
          <w:lang w:val="es-ES_tradnl"/>
        </w:rPr>
      </w:pPr>
      <w:r w:rsidRPr="00AC1068">
        <w:rPr>
          <w:rFonts w:ascii="Arial" w:hAnsi="Arial" w:cs="Arial"/>
          <w:color w:val="auto"/>
          <w:lang w:val="es-ES_tradnl"/>
        </w:rPr>
        <w:t>Caducidad de los bienes.</w:t>
      </w:r>
    </w:p>
    <w:p w14:paraId="0248CFC0" w14:textId="77777777" w:rsidR="002C1C49" w:rsidRPr="00AC1068" w:rsidRDefault="002C1C49" w:rsidP="002C1C49">
      <w:pPr>
        <w:pStyle w:val="Default"/>
        <w:jc w:val="both"/>
        <w:rPr>
          <w:rFonts w:ascii="Arial" w:hAnsi="Arial" w:cs="Arial"/>
          <w:color w:val="auto"/>
          <w:lang w:val="es-ES_tradnl"/>
        </w:rPr>
      </w:pPr>
      <w:r w:rsidRPr="00AC1068">
        <w:rPr>
          <w:rFonts w:ascii="Arial" w:hAnsi="Arial" w:cs="Arial"/>
          <w:color w:val="auto"/>
          <w:lang w:val="es-ES_tradnl"/>
        </w:rPr>
        <w:t xml:space="preserve">El proveedor deberá presentar a la entrega de los bienes, escrito en papel membretado de éste, firmado por su Representante Legal, por el que se garantice que el período de caducidad de los </w:t>
      </w:r>
      <w:proofErr w:type="gramStart"/>
      <w:r w:rsidRPr="00AC1068">
        <w:rPr>
          <w:rFonts w:ascii="Arial" w:hAnsi="Arial" w:cs="Arial"/>
          <w:color w:val="auto"/>
          <w:lang w:val="es-ES_tradnl"/>
        </w:rPr>
        <w:t>mismos,</w:t>
      </w:r>
      <w:proofErr w:type="gramEnd"/>
      <w:r w:rsidRPr="00AC1068">
        <w:rPr>
          <w:rFonts w:ascii="Arial" w:hAnsi="Arial" w:cs="Arial"/>
          <w:color w:val="auto"/>
          <w:lang w:val="es-ES_tradnl"/>
        </w:rPr>
        <w:t xml:space="preserve"> no podrá ser menor a 12 (doce) meses, contados a partir de la fecha de entrega de los insumos para la salud.</w:t>
      </w:r>
    </w:p>
    <w:p w14:paraId="3E56A34F" w14:textId="77777777" w:rsidR="002C1C49" w:rsidRPr="00AC1068" w:rsidRDefault="002C1C49" w:rsidP="002C1C49">
      <w:pPr>
        <w:pStyle w:val="Default"/>
        <w:jc w:val="both"/>
        <w:rPr>
          <w:rFonts w:ascii="Arial" w:hAnsi="Arial" w:cs="Arial"/>
          <w:color w:val="auto"/>
          <w:lang w:val="es-ES_tradnl"/>
        </w:rPr>
      </w:pPr>
      <w:r w:rsidRPr="00AC1068">
        <w:rPr>
          <w:rFonts w:ascii="Arial" w:hAnsi="Arial" w:cs="Arial"/>
          <w:color w:val="auto"/>
          <w:lang w:val="es-ES_tradnl"/>
        </w:rPr>
        <w:t xml:space="preserve">No obstante lo anterior, el proveedor podrá entregar insumos con una caducidad mínima de hasta 9 (nueve) meses, siempre y cuando entregue una carta compromiso, en la cual se obligue a canjear dentro de un plazo de 15 días hábiles contados a partir del día siguiente al que sea requerido el canje, sin costo alguno, aquellos bienes que no sean </w:t>
      </w:r>
      <w:r w:rsidRPr="00AC1068">
        <w:rPr>
          <w:rFonts w:ascii="Arial" w:hAnsi="Arial" w:cs="Arial"/>
          <w:color w:val="auto"/>
          <w:lang w:val="es-ES_tradnl"/>
        </w:rPr>
        <w:lastRenderedPageBreak/>
        <w:t>consumidos, por éste, dentro de su vida útil; en el contenido de dicha carta, se deberá indicar la(s) clave(s), con su descripción, fabricante y número de lote.</w:t>
      </w:r>
    </w:p>
    <w:p w14:paraId="1CC3EE23" w14:textId="77777777" w:rsidR="002C1C49" w:rsidRPr="00AC1068" w:rsidRDefault="002C1C49" w:rsidP="002C1C49">
      <w:pPr>
        <w:pStyle w:val="Default"/>
        <w:numPr>
          <w:ilvl w:val="1"/>
          <w:numId w:val="51"/>
        </w:numPr>
        <w:ind w:left="851"/>
        <w:jc w:val="both"/>
        <w:rPr>
          <w:rFonts w:ascii="Arial" w:hAnsi="Arial" w:cs="Arial"/>
          <w:color w:val="auto"/>
          <w:lang w:val="es-ES_tradnl"/>
        </w:rPr>
      </w:pPr>
      <w:r w:rsidRPr="00AC1068">
        <w:rPr>
          <w:rFonts w:ascii="Arial" w:hAnsi="Arial" w:cs="Arial"/>
          <w:color w:val="auto"/>
          <w:lang w:val="es-ES_tradnl"/>
        </w:rPr>
        <w:t>Centros de servicio (domicilios y horarios) y reporte técnico.</w:t>
      </w:r>
    </w:p>
    <w:p w14:paraId="2393766E" w14:textId="77777777" w:rsidR="002C1C49" w:rsidRPr="00AC1068" w:rsidRDefault="002C1C49" w:rsidP="002C1C49">
      <w:pPr>
        <w:pStyle w:val="Default"/>
        <w:jc w:val="both"/>
        <w:rPr>
          <w:rFonts w:ascii="Arial" w:hAnsi="Arial" w:cs="Arial"/>
          <w:color w:val="auto"/>
          <w:lang w:val="es-ES_tradnl"/>
        </w:rPr>
      </w:pPr>
      <w:r w:rsidRPr="00AC1068">
        <w:rPr>
          <w:rFonts w:ascii="Arial" w:hAnsi="Arial" w:cs="Arial"/>
          <w:color w:val="auto"/>
          <w:lang w:val="es-ES_tradnl"/>
        </w:rPr>
        <w:t>Será obligación del proveedor, el otorgar soporte y asistencia técnica al Instituto, cuando éste así lo requiera durante la vigencia de la garantía de los equipos que le resulten adjudicados, para lo cual deberá otorgar todas las facilidades que permitan la comunicación entre usuarios y personal técnico del proveedor y del fabricante.</w:t>
      </w:r>
    </w:p>
    <w:p w14:paraId="6B3318E6" w14:textId="77777777" w:rsidR="002C1C49" w:rsidRPr="00AC1068" w:rsidRDefault="002C1C49" w:rsidP="002C1C49">
      <w:pPr>
        <w:pStyle w:val="Default"/>
        <w:numPr>
          <w:ilvl w:val="1"/>
          <w:numId w:val="51"/>
        </w:numPr>
        <w:ind w:left="851" w:hanging="425"/>
        <w:jc w:val="both"/>
        <w:rPr>
          <w:rFonts w:ascii="Arial" w:hAnsi="Arial" w:cs="Arial"/>
          <w:color w:val="auto"/>
          <w:lang w:val="es-ES_tradnl"/>
        </w:rPr>
      </w:pPr>
      <w:r w:rsidRPr="00AC1068">
        <w:rPr>
          <w:rFonts w:ascii="Arial" w:hAnsi="Arial" w:cs="Arial"/>
          <w:color w:val="auto"/>
          <w:lang w:val="es-ES_tradnl"/>
        </w:rPr>
        <w:t>Periodo de garantía.</w:t>
      </w:r>
    </w:p>
    <w:p w14:paraId="224F1F93" w14:textId="77777777" w:rsidR="002C1C49" w:rsidRPr="00AC1068" w:rsidRDefault="002C1C49" w:rsidP="002C1C49">
      <w:pPr>
        <w:pStyle w:val="Default"/>
        <w:jc w:val="both"/>
        <w:rPr>
          <w:rFonts w:ascii="Arial" w:hAnsi="Arial" w:cs="Arial"/>
          <w:color w:val="auto"/>
          <w:lang w:val="es-ES_tradnl"/>
        </w:rPr>
      </w:pPr>
      <w:r w:rsidRPr="00AC1068">
        <w:rPr>
          <w:rFonts w:ascii="Arial" w:hAnsi="Arial" w:cs="Arial"/>
          <w:color w:val="auto"/>
          <w:lang w:val="es-ES_tradnl"/>
        </w:rPr>
        <w:t xml:space="preserve">El periodo de garantía deberá de ser por 12 meses. </w:t>
      </w:r>
    </w:p>
    <w:p w14:paraId="507B1328" w14:textId="77777777" w:rsidR="002C1C49" w:rsidRPr="00AC1068" w:rsidRDefault="002C1C49" w:rsidP="002C1C49">
      <w:pPr>
        <w:pStyle w:val="Default"/>
        <w:numPr>
          <w:ilvl w:val="1"/>
          <w:numId w:val="51"/>
        </w:numPr>
        <w:ind w:left="851" w:hanging="425"/>
        <w:jc w:val="both"/>
        <w:rPr>
          <w:rFonts w:ascii="Arial" w:hAnsi="Arial" w:cs="Arial"/>
          <w:color w:val="auto"/>
          <w:lang w:val="es-ES_tradnl"/>
        </w:rPr>
      </w:pPr>
      <w:r w:rsidRPr="00AC1068">
        <w:rPr>
          <w:rFonts w:ascii="Arial" w:hAnsi="Arial" w:cs="Arial"/>
          <w:color w:val="auto"/>
          <w:lang w:val="es-ES_tradnl"/>
        </w:rPr>
        <w:t>Tiempos máximos de reparación o atención de fallas.</w:t>
      </w:r>
    </w:p>
    <w:p w14:paraId="1C9ACDAF" w14:textId="77777777" w:rsidR="002C1C49" w:rsidRPr="00AC1068" w:rsidRDefault="002C1C49" w:rsidP="002C1C49">
      <w:pPr>
        <w:pStyle w:val="Default"/>
        <w:jc w:val="both"/>
        <w:rPr>
          <w:rFonts w:ascii="Arial" w:hAnsi="Arial" w:cs="Arial"/>
          <w:color w:val="auto"/>
          <w:lang w:val="es-ES_tradnl"/>
        </w:rPr>
      </w:pPr>
      <w:r w:rsidRPr="00AC1068">
        <w:rPr>
          <w:rFonts w:ascii="Arial" w:hAnsi="Arial" w:cs="Arial"/>
          <w:color w:val="auto"/>
          <w:lang w:val="es-ES_tradnl"/>
        </w:rPr>
        <w:t>Para el caso de fallas en el equipo, el licitante adjudicado deberá a más tardar 72 horas posterior al reporte por cualquier medio telefónico o por escrito, de parte del área Médica, Conservación o Enfermería de las Unidades Médicas, efectuar las reparaciones necesarias a entera satisfacción del área usuaria y si esto no es factible deberá reponer los equipos por otros de similares características en un plazo máximo de 30 (treinta) días hábiles contados a partir de la notificación. El costo de las refacciones que en su caso se requieran será con cargo al licitante adjudicado.</w:t>
      </w:r>
    </w:p>
    <w:p w14:paraId="79D1787B" w14:textId="77777777" w:rsidR="002C1C49" w:rsidRPr="00AC1068" w:rsidRDefault="002C1C49" w:rsidP="002C1C49">
      <w:pPr>
        <w:pStyle w:val="Default"/>
        <w:numPr>
          <w:ilvl w:val="1"/>
          <w:numId w:val="51"/>
        </w:numPr>
        <w:ind w:left="851" w:hanging="425"/>
        <w:jc w:val="both"/>
        <w:rPr>
          <w:rFonts w:ascii="Arial" w:hAnsi="Arial" w:cs="Arial"/>
          <w:color w:val="auto"/>
          <w:lang w:val="es-ES_tradnl"/>
        </w:rPr>
      </w:pPr>
      <w:r w:rsidRPr="00AC1068">
        <w:rPr>
          <w:rFonts w:ascii="Arial" w:hAnsi="Arial" w:cs="Arial"/>
          <w:color w:val="auto"/>
          <w:lang w:val="es-ES_tradnl"/>
        </w:rPr>
        <w:t>Garantía de mano de obra y/o partes.</w:t>
      </w:r>
    </w:p>
    <w:p w14:paraId="7407F294" w14:textId="77777777" w:rsidR="002C1C49" w:rsidRPr="005761B1" w:rsidRDefault="002C1C49" w:rsidP="002C1C49">
      <w:pPr>
        <w:jc w:val="both"/>
        <w:rPr>
          <w:rFonts w:ascii="Arial" w:hAnsi="Arial" w:cs="Arial"/>
        </w:rPr>
      </w:pPr>
      <w:r w:rsidRPr="00E0788C">
        <w:rPr>
          <w:rFonts w:ascii="Arial" w:hAnsi="Arial" w:cs="Arial"/>
        </w:rPr>
        <w:t xml:space="preserve">El proveedor deberá entregar junto con los bienes una garantía de fabricación con cobertura amplia por un periodo de </w:t>
      </w:r>
      <w:r>
        <w:rPr>
          <w:rFonts w:ascii="Arial" w:hAnsi="Arial" w:cs="Arial"/>
        </w:rPr>
        <w:t>12</w:t>
      </w:r>
      <w:r w:rsidRPr="00E0788C">
        <w:rPr>
          <w:rFonts w:ascii="Arial" w:hAnsi="Arial" w:cs="Arial"/>
        </w:rPr>
        <w:t xml:space="preserve"> </w:t>
      </w:r>
      <w:proofErr w:type="gramStart"/>
      <w:r w:rsidRPr="00E0788C">
        <w:rPr>
          <w:rFonts w:ascii="Arial" w:hAnsi="Arial" w:cs="Arial"/>
        </w:rPr>
        <w:t>meses  a</w:t>
      </w:r>
      <w:proofErr w:type="gramEnd"/>
      <w:r w:rsidRPr="00E0788C">
        <w:rPr>
          <w:rFonts w:ascii="Arial" w:hAnsi="Arial" w:cs="Arial"/>
        </w:rPr>
        <w:t xml:space="preserve"> partir de la fecha de instalación, en mano de obra y/o partes.</w:t>
      </w:r>
    </w:p>
    <w:p w14:paraId="6FF2072E" w14:textId="77777777" w:rsidR="002C1C49" w:rsidRPr="00AC1068" w:rsidRDefault="002C1C49" w:rsidP="002C1C49">
      <w:pPr>
        <w:pStyle w:val="Prrafodelista"/>
        <w:numPr>
          <w:ilvl w:val="0"/>
          <w:numId w:val="50"/>
        </w:numPr>
        <w:suppressAutoHyphens w:val="0"/>
        <w:contextualSpacing/>
        <w:jc w:val="both"/>
        <w:rPr>
          <w:rFonts w:eastAsiaTheme="minorEastAsia"/>
          <w:szCs w:val="24"/>
          <w:lang w:val="es-ES_tradnl"/>
        </w:rPr>
      </w:pPr>
      <w:r w:rsidRPr="00AC1068">
        <w:rPr>
          <w:rFonts w:eastAsiaTheme="minorEastAsia"/>
          <w:szCs w:val="24"/>
          <w:lang w:val="es-ES_tradnl"/>
        </w:rPr>
        <w:t>Mantenimientos correctivos y/o preventivos.</w:t>
      </w:r>
    </w:p>
    <w:p w14:paraId="330A73D0" w14:textId="77777777" w:rsidR="002C1C49" w:rsidRDefault="002C1C49" w:rsidP="002C1C49">
      <w:pPr>
        <w:jc w:val="both"/>
        <w:rPr>
          <w:rFonts w:ascii="Arial" w:hAnsi="Arial" w:cs="Arial"/>
        </w:rPr>
      </w:pPr>
      <w:r w:rsidRPr="0055782D">
        <w:rPr>
          <w:rFonts w:ascii="Arial" w:hAnsi="Arial" w:cs="Arial"/>
        </w:rPr>
        <w:t>El licitante adjudicado proporcionará durante la vigencia del contrato y sin costo extra para las Unidades Médicas, el mantenimiento correctivo y preventivo de los equipos, para lo cual el licitante adjudicado deberá contar con personal técnico capacitado y en posibilidad de dar servicio a los equipos en cada Unidad Médica donde sean ubicados.</w:t>
      </w:r>
    </w:p>
    <w:p w14:paraId="3309AF08" w14:textId="77777777" w:rsidR="002C1C49" w:rsidRDefault="002C1C49" w:rsidP="002C1C49">
      <w:pPr>
        <w:jc w:val="both"/>
        <w:rPr>
          <w:rFonts w:ascii="Arial" w:hAnsi="Arial" w:cs="Arial"/>
        </w:rPr>
      </w:pPr>
    </w:p>
    <w:p w14:paraId="158C8FCA" w14:textId="77777777" w:rsidR="002C1C49" w:rsidRDefault="002C1C49" w:rsidP="002C1C49">
      <w:pPr>
        <w:jc w:val="both"/>
        <w:rPr>
          <w:rFonts w:ascii="Arial" w:hAnsi="Arial" w:cs="Arial"/>
        </w:rPr>
      </w:pPr>
      <w:r w:rsidRPr="0055782D">
        <w:rPr>
          <w:rFonts w:ascii="Arial" w:hAnsi="Arial" w:cs="Arial"/>
        </w:rPr>
        <w:t xml:space="preserve">Para el caso de fallas en </w:t>
      </w:r>
      <w:r>
        <w:rPr>
          <w:rFonts w:ascii="Arial" w:hAnsi="Arial" w:cs="Arial"/>
        </w:rPr>
        <w:t>el equipo en comodato</w:t>
      </w:r>
      <w:r w:rsidRPr="0055782D">
        <w:rPr>
          <w:rFonts w:ascii="Arial" w:hAnsi="Arial" w:cs="Arial"/>
        </w:rPr>
        <w:t>, el licitante adjudicado deberá a más tardar el día posterior al reporte por cualquier medio y por escrito, de parte del área Médica y/o Enfermería de las Unidades Médicas, efectuar las reparaciones necesarias a entera satisfacción del área usuaria y si esto no es factible deberá reponer los equipos por otros de similares características en un plazo máximo de 5 (cinco) días hábiles contados a partir de la notificación de las instituciones participantes.  El costo de las refacciones que en su caso se requieran será con cargo al licitante adjudicado.</w:t>
      </w:r>
    </w:p>
    <w:p w14:paraId="4C74EF9B" w14:textId="77777777" w:rsidR="002C1C49" w:rsidRDefault="002C1C49" w:rsidP="002C1C49">
      <w:pPr>
        <w:jc w:val="both"/>
        <w:rPr>
          <w:rFonts w:ascii="Arial" w:hAnsi="Arial" w:cs="Arial"/>
        </w:rPr>
      </w:pPr>
    </w:p>
    <w:p w14:paraId="3D18E221" w14:textId="77777777" w:rsidR="002C1C49" w:rsidRDefault="002C1C49" w:rsidP="002C1C49">
      <w:pPr>
        <w:jc w:val="both"/>
        <w:rPr>
          <w:rFonts w:ascii="Arial" w:hAnsi="Arial" w:cs="Arial"/>
        </w:rPr>
      </w:pPr>
      <w:r>
        <w:rPr>
          <w:rFonts w:ascii="Arial" w:hAnsi="Arial" w:cs="Arial"/>
        </w:rPr>
        <w:t xml:space="preserve">Así mismo deberá de garantizar el mantenimiento preventivo a los equipos en comodato durante la vigencia del contrato y con la frecuencia recomendada por el fabricante. </w:t>
      </w:r>
    </w:p>
    <w:p w14:paraId="7EA7D723" w14:textId="77777777" w:rsidR="002C1C49" w:rsidRDefault="002C1C49" w:rsidP="002C1C49">
      <w:pPr>
        <w:jc w:val="both"/>
        <w:rPr>
          <w:rFonts w:ascii="Arial" w:hAnsi="Arial" w:cs="Arial"/>
        </w:rPr>
      </w:pPr>
    </w:p>
    <w:p w14:paraId="07F5610A" w14:textId="77777777" w:rsidR="002C1C49" w:rsidRDefault="002C1C49" w:rsidP="002C1C49">
      <w:pPr>
        <w:jc w:val="both"/>
        <w:rPr>
          <w:rFonts w:ascii="Arial" w:hAnsi="Arial" w:cs="Arial"/>
        </w:rPr>
      </w:pPr>
      <w:r w:rsidRPr="0055782D">
        <w:rPr>
          <w:rFonts w:ascii="Arial" w:hAnsi="Arial" w:cs="Arial"/>
        </w:rPr>
        <w:t xml:space="preserve">El licitante adjudicado deberá entregar por escrito en las Unidades Hospitalarias en el momento de la Instalación, un Programa de Trabajo Calendarizado, para el Mantenimiento Preventivo, el que deberá contar con el visto bueno del </w:t>
      </w:r>
      <w:proofErr w:type="gramStart"/>
      <w:r w:rsidRPr="0055782D">
        <w:rPr>
          <w:rFonts w:ascii="Arial" w:hAnsi="Arial" w:cs="Arial"/>
        </w:rPr>
        <w:t>Director</w:t>
      </w:r>
      <w:proofErr w:type="gramEnd"/>
      <w:r w:rsidRPr="0055782D">
        <w:rPr>
          <w:rFonts w:ascii="Arial" w:hAnsi="Arial" w:cs="Arial"/>
        </w:rPr>
        <w:t xml:space="preserve"> de la Unidad Hospitalaria.</w:t>
      </w:r>
    </w:p>
    <w:p w14:paraId="6B9871E8" w14:textId="77777777" w:rsidR="002C1C49" w:rsidRDefault="002C1C49" w:rsidP="002C1C49">
      <w:pPr>
        <w:jc w:val="both"/>
        <w:rPr>
          <w:rFonts w:ascii="Arial" w:hAnsi="Arial" w:cs="Arial"/>
        </w:rPr>
      </w:pPr>
    </w:p>
    <w:p w14:paraId="5256B0BD" w14:textId="77777777" w:rsidR="002C1C49" w:rsidRDefault="002C1C49" w:rsidP="002C1C49">
      <w:pPr>
        <w:jc w:val="both"/>
        <w:rPr>
          <w:rFonts w:ascii="Arial" w:hAnsi="Arial" w:cs="Arial"/>
        </w:rPr>
      </w:pPr>
      <w:r w:rsidRPr="0055782D">
        <w:rPr>
          <w:rFonts w:ascii="Arial" w:hAnsi="Arial" w:cs="Arial"/>
        </w:rPr>
        <w:t>El licitante adjudicado deberá proporcionar durante la vigencia del contrato sin costo extra para las Unidades Médicas, la asistencia técnica que se requiera para el manejo y funcionamiento de los equipos.</w:t>
      </w:r>
    </w:p>
    <w:p w14:paraId="62C72C62" w14:textId="77777777" w:rsidR="002C1C49" w:rsidRDefault="002C1C49" w:rsidP="002C1C49">
      <w:pPr>
        <w:jc w:val="both"/>
        <w:rPr>
          <w:rFonts w:ascii="Arial" w:hAnsi="Arial" w:cs="Arial"/>
        </w:rPr>
      </w:pPr>
    </w:p>
    <w:p w14:paraId="0DFE90C2" w14:textId="77777777" w:rsidR="002C1C49" w:rsidRDefault="002C1C49" w:rsidP="002C1C49">
      <w:pPr>
        <w:pStyle w:val="Prrafodelista"/>
        <w:numPr>
          <w:ilvl w:val="0"/>
          <w:numId w:val="50"/>
        </w:numPr>
        <w:suppressAutoHyphens w:val="0"/>
        <w:contextualSpacing/>
        <w:rPr>
          <w:rFonts w:eastAsiaTheme="minorEastAsia"/>
          <w:szCs w:val="24"/>
          <w:lang w:val="es-ES_tradnl"/>
        </w:rPr>
      </w:pPr>
      <w:r w:rsidRPr="00AC1068">
        <w:rPr>
          <w:rFonts w:eastAsiaTheme="minorEastAsia"/>
          <w:szCs w:val="24"/>
          <w:lang w:val="es-ES_tradnl"/>
        </w:rPr>
        <w:lastRenderedPageBreak/>
        <w:t>En su caso, si se requiere capacitación, solicitar programa para la misma.</w:t>
      </w:r>
    </w:p>
    <w:p w14:paraId="7A041E31" w14:textId="77777777" w:rsidR="002C1C49" w:rsidRPr="00AC1068" w:rsidRDefault="002C1C49" w:rsidP="002C1C49">
      <w:pPr>
        <w:pStyle w:val="Prrafodelista"/>
        <w:ind w:left="780"/>
        <w:rPr>
          <w:rFonts w:eastAsiaTheme="minorEastAsia"/>
          <w:szCs w:val="24"/>
          <w:lang w:val="es-ES_tradnl"/>
        </w:rPr>
      </w:pPr>
    </w:p>
    <w:p w14:paraId="0B073517" w14:textId="77777777" w:rsidR="002C1C49" w:rsidRPr="005761B1" w:rsidRDefault="002C1C49" w:rsidP="002C1C49">
      <w:pPr>
        <w:jc w:val="both"/>
        <w:rPr>
          <w:rFonts w:ascii="Arial" w:hAnsi="Arial" w:cs="Arial"/>
        </w:rPr>
      </w:pPr>
      <w:r w:rsidRPr="0043300F">
        <w:rPr>
          <w:rFonts w:ascii="Arial" w:hAnsi="Arial" w:cs="Arial"/>
        </w:rPr>
        <w:t xml:space="preserve">El licitante adjudicado se obliga a capacitar al personal del área </w:t>
      </w:r>
      <w:r>
        <w:rPr>
          <w:rFonts w:ascii="Arial" w:hAnsi="Arial" w:cs="Arial"/>
        </w:rPr>
        <w:t>usuaria</w:t>
      </w:r>
      <w:r w:rsidRPr="0043300F">
        <w:rPr>
          <w:rFonts w:ascii="Arial" w:hAnsi="Arial" w:cs="Arial"/>
        </w:rPr>
        <w:t xml:space="preserve">, </w:t>
      </w:r>
      <w:r>
        <w:rPr>
          <w:rFonts w:ascii="Arial" w:hAnsi="Arial" w:cs="Arial"/>
        </w:rPr>
        <w:t>médica y e</w:t>
      </w:r>
      <w:r w:rsidRPr="0043300F">
        <w:rPr>
          <w:rFonts w:ascii="Arial" w:hAnsi="Arial" w:cs="Arial"/>
        </w:rPr>
        <w:t xml:space="preserve">nfermería sin costo adicional para las Unidades Médicas dentro de los 15 (quince) días hábiles siguientes a la </w:t>
      </w:r>
      <w:r>
        <w:rPr>
          <w:rFonts w:ascii="Arial" w:hAnsi="Arial" w:cs="Arial"/>
        </w:rPr>
        <w:t>entrega y solo para los casos que lo requieran y se externe por la unidad médica de forma expresa.</w:t>
      </w:r>
    </w:p>
    <w:p w14:paraId="4CEB9CF4" w14:textId="77777777" w:rsidR="00B56C7B" w:rsidRPr="0017026C" w:rsidRDefault="00B56C7B" w:rsidP="00B56C7B">
      <w:pPr>
        <w:tabs>
          <w:tab w:val="left" w:pos="0"/>
        </w:tabs>
        <w:jc w:val="both"/>
        <w:rPr>
          <w:rFonts w:ascii="Montserrat" w:hAnsi="Montserrat" w:cs="Arial"/>
        </w:rPr>
      </w:pPr>
    </w:p>
    <w:p w14:paraId="05F12BFD" w14:textId="77777777" w:rsidR="00B56C7B" w:rsidRPr="0017026C" w:rsidRDefault="00B56C7B" w:rsidP="00B56C7B">
      <w:pPr>
        <w:autoSpaceDE w:val="0"/>
        <w:autoSpaceDN w:val="0"/>
        <w:adjustRightInd w:val="0"/>
        <w:ind w:left="708" w:hanging="708"/>
        <w:jc w:val="both"/>
        <w:rPr>
          <w:rFonts w:ascii="Montserrat" w:hAnsi="Montserrat" w:cs="Arial"/>
          <w:b/>
          <w:lang w:eastAsia="es-MX"/>
        </w:rPr>
      </w:pPr>
    </w:p>
    <w:p w14:paraId="1031393E" w14:textId="77777777" w:rsidR="00B56C7B" w:rsidRPr="0017026C" w:rsidRDefault="00B56C7B">
      <w:pPr>
        <w:suppressAutoHyphens w:val="0"/>
        <w:rPr>
          <w:rFonts w:ascii="Montserrat" w:hAnsi="Montserrat" w:cs="Arial"/>
          <w:b/>
          <w:bCs/>
        </w:rPr>
      </w:pPr>
      <w:r w:rsidRPr="0017026C">
        <w:rPr>
          <w:rFonts w:ascii="Montserrat" w:hAnsi="Montserrat" w:cs="Arial"/>
          <w:b/>
          <w:bCs/>
        </w:rPr>
        <w:br w:type="page"/>
      </w:r>
    </w:p>
    <w:p w14:paraId="4B61AE32" w14:textId="77777777" w:rsidR="00B632FB" w:rsidRPr="0017026C" w:rsidRDefault="004B420F" w:rsidP="00B632FB">
      <w:pPr>
        <w:ind w:left="8165" w:right="16" w:hanging="9072"/>
        <w:jc w:val="center"/>
        <w:rPr>
          <w:rFonts w:ascii="Montserrat" w:hAnsi="Montserrat" w:cs="Arial"/>
          <w:b/>
          <w:szCs w:val="24"/>
        </w:rPr>
      </w:pPr>
      <w:r w:rsidRPr="0017026C">
        <w:rPr>
          <w:rFonts w:ascii="Montserrat" w:hAnsi="Montserrat" w:cs="Arial"/>
          <w:b/>
          <w:szCs w:val="24"/>
        </w:rPr>
        <w:lastRenderedPageBreak/>
        <w:t>A</w:t>
      </w:r>
      <w:r w:rsidR="00B632FB" w:rsidRPr="0017026C">
        <w:rPr>
          <w:rFonts w:ascii="Montserrat" w:hAnsi="Montserrat" w:cs="Arial"/>
          <w:b/>
          <w:szCs w:val="24"/>
        </w:rPr>
        <w:t xml:space="preserve">NEXO </w:t>
      </w:r>
      <w:r w:rsidR="00313666" w:rsidRPr="0017026C">
        <w:rPr>
          <w:rFonts w:ascii="Montserrat" w:hAnsi="Montserrat" w:cs="Arial"/>
          <w:b/>
          <w:szCs w:val="24"/>
        </w:rPr>
        <w:t>2</w:t>
      </w:r>
    </w:p>
    <w:p w14:paraId="174F1B07" w14:textId="77777777" w:rsidR="00B632FB" w:rsidRPr="0017026C" w:rsidRDefault="00B632FB" w:rsidP="00B632FB">
      <w:pPr>
        <w:pStyle w:val="Ttulo9"/>
        <w:numPr>
          <w:ilvl w:val="0"/>
          <w:numId w:val="0"/>
        </w:numPr>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Montserrat" w:hAnsi="Montserrat"/>
          <w:b/>
        </w:rPr>
      </w:pPr>
      <w:r w:rsidRPr="0017026C">
        <w:rPr>
          <w:rFonts w:ascii="Montserrat" w:hAnsi="Montserrat"/>
          <w:b/>
        </w:rPr>
        <w:t>MODELO DE CONVENIO DE PARTICIPACIÓN CONJUNTA</w:t>
      </w:r>
    </w:p>
    <w:p w14:paraId="53BCB74C" w14:textId="77777777" w:rsidR="00B632FB" w:rsidRPr="00B552FA" w:rsidRDefault="00B632FB" w:rsidP="00B632FB">
      <w:pPr>
        <w:pStyle w:val="Textoindependiente"/>
        <w:jc w:val="both"/>
        <w:rPr>
          <w:rFonts w:ascii="Montserrat" w:hAnsi="Montserrat" w:cs="Arial"/>
          <w:b/>
          <w:sz w:val="18"/>
          <w:szCs w:val="18"/>
        </w:rPr>
      </w:pPr>
      <w:r w:rsidRPr="00B552FA">
        <w:rPr>
          <w:rFonts w:ascii="Montserrat" w:hAnsi="Montserrat" w:cs="Arial"/>
          <w:b/>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9D0B9A7" w14:textId="77777777" w:rsidR="00B632FB" w:rsidRPr="0017026C" w:rsidRDefault="00B632FB" w:rsidP="00B632FB">
      <w:pPr>
        <w:pStyle w:val="Textoindependiente21"/>
        <w:rPr>
          <w:rFonts w:ascii="Montserrat" w:hAnsi="Montserrat" w:cs="Arial"/>
        </w:rPr>
      </w:pPr>
    </w:p>
    <w:p w14:paraId="276EE362" w14:textId="77777777" w:rsidR="00B632FB" w:rsidRPr="0017026C" w:rsidRDefault="00B632FB" w:rsidP="00293CBD">
      <w:pPr>
        <w:numPr>
          <w:ilvl w:val="1"/>
          <w:numId w:val="10"/>
        </w:numPr>
        <w:tabs>
          <w:tab w:val="left" w:pos="3000"/>
        </w:tabs>
        <w:jc w:val="both"/>
        <w:rPr>
          <w:rFonts w:ascii="Montserrat" w:hAnsi="Montserrat" w:cs="Arial"/>
          <w:sz w:val="20"/>
        </w:rPr>
      </w:pPr>
      <w:r w:rsidRPr="0017026C">
        <w:rPr>
          <w:rFonts w:ascii="Montserrat" w:hAnsi="Montserrat" w:cs="Arial"/>
          <w:b/>
          <w:sz w:val="20"/>
        </w:rPr>
        <w:t>“EL PARTICIPANTE A”</w:t>
      </w:r>
      <w:r w:rsidRPr="0017026C">
        <w:rPr>
          <w:rFonts w:ascii="Montserrat" w:hAnsi="Montserrat" w:cs="Arial"/>
          <w:sz w:val="20"/>
        </w:rPr>
        <w:t>, DECLARA QUE:</w:t>
      </w:r>
    </w:p>
    <w:p w14:paraId="6415E46A" w14:textId="77777777" w:rsidR="00B632FB" w:rsidRPr="0017026C" w:rsidRDefault="00B632FB" w:rsidP="00B632FB">
      <w:pPr>
        <w:pStyle w:val="Textoindependiente32"/>
        <w:tabs>
          <w:tab w:val="left" w:pos="1080"/>
        </w:tabs>
        <w:rPr>
          <w:rFonts w:ascii="Montserrat" w:hAnsi="Montserrat" w:cs="Arial"/>
          <w:sz w:val="20"/>
        </w:rPr>
      </w:pPr>
    </w:p>
    <w:p w14:paraId="36E8B117" w14:textId="77777777" w:rsidR="00B632FB" w:rsidRPr="0017026C" w:rsidRDefault="00B632FB" w:rsidP="00B632FB">
      <w:pPr>
        <w:tabs>
          <w:tab w:val="left" w:pos="5927"/>
        </w:tabs>
        <w:ind w:left="1985" w:hanging="851"/>
        <w:jc w:val="both"/>
        <w:rPr>
          <w:rFonts w:ascii="Montserrat" w:hAnsi="Montserrat" w:cs="Arial"/>
          <w:sz w:val="20"/>
        </w:rPr>
      </w:pPr>
      <w:r w:rsidRPr="0017026C">
        <w:rPr>
          <w:rFonts w:ascii="Montserrat" w:hAnsi="Montserrat" w:cs="Arial"/>
          <w:b/>
          <w:bCs/>
          <w:sz w:val="20"/>
        </w:rPr>
        <w:t>1.1.1</w:t>
      </w:r>
      <w:r w:rsidRPr="0017026C">
        <w:rPr>
          <w:rFonts w:ascii="Montserrat" w:hAnsi="Montserrat" w:cs="Arial"/>
          <w:b/>
          <w:bCs/>
          <w:sz w:val="20"/>
        </w:rPr>
        <w:tab/>
      </w:r>
      <w:r w:rsidRPr="0017026C">
        <w:rPr>
          <w:rFonts w:ascii="Montserrat" w:hAnsi="Montserrat" w:cs="Arial"/>
          <w:sz w:val="20"/>
        </w:rPr>
        <w:t xml:space="preserve">ES UNA SOCIEDAD LEGALMENTE CONSTITUIDA, DE CONFORMIDAD CON LAS LEYES MEXICANAS, SEGÚN CONSTA EN EL TESTIMONIO DE LA ESCRITURA PÚBLICA </w:t>
      </w:r>
      <w:r w:rsidRPr="0017026C">
        <w:rPr>
          <w:rFonts w:ascii="Montserrat" w:hAnsi="Montserrat" w:cs="Arial"/>
          <w:b/>
          <w:i/>
          <w:sz w:val="20"/>
          <w:u w:val="single"/>
        </w:rPr>
        <w:t>(PÓLIZA)</w:t>
      </w:r>
      <w:r w:rsidRPr="0017026C">
        <w:rPr>
          <w:rFonts w:ascii="Montserrat" w:hAnsi="Montserrat" w:cs="Arial"/>
          <w:sz w:val="20"/>
        </w:rPr>
        <w:t xml:space="preserve"> NÚMERO ____, DE FECHA ____, OTORGADA ANTE LA FE DEL LIC. ____ NOTARIO </w:t>
      </w:r>
      <w:r w:rsidRPr="0017026C">
        <w:rPr>
          <w:rFonts w:ascii="Montserrat" w:hAnsi="Montserrat" w:cs="Arial"/>
          <w:b/>
          <w:i/>
          <w:sz w:val="20"/>
          <w:u w:val="single"/>
        </w:rPr>
        <w:t>(CORREDOR)</w:t>
      </w:r>
      <w:r w:rsidRPr="0017026C">
        <w:rPr>
          <w:rFonts w:ascii="Montserrat" w:hAnsi="Montserrat" w:cs="Arial"/>
          <w:sz w:val="20"/>
        </w:rPr>
        <w:t xml:space="preserve"> PÚBLICO NÚMERO ____, DEL ____, E INSCRITA EN EL REGISTRO PÚBLICO DE LA PROPIEDAD Y DE COMERCIO DE ______, EN EL FOLIO MERCANTIL ____ DE FECHA _____.</w:t>
      </w:r>
    </w:p>
    <w:p w14:paraId="17DE9F7E" w14:textId="77777777" w:rsidR="00B632FB" w:rsidRPr="0017026C" w:rsidRDefault="00B632FB" w:rsidP="00B632FB">
      <w:pPr>
        <w:tabs>
          <w:tab w:val="left" w:pos="5927"/>
        </w:tabs>
        <w:ind w:left="1985" w:hanging="851"/>
        <w:jc w:val="both"/>
        <w:rPr>
          <w:rFonts w:ascii="Montserrat" w:hAnsi="Montserrat" w:cs="Arial"/>
          <w:b/>
          <w:sz w:val="20"/>
        </w:rPr>
      </w:pPr>
    </w:p>
    <w:p w14:paraId="529959F9" w14:textId="77777777" w:rsidR="00B632FB" w:rsidRPr="0017026C" w:rsidRDefault="00B632FB" w:rsidP="00B632FB">
      <w:pPr>
        <w:tabs>
          <w:tab w:val="left" w:pos="5917"/>
        </w:tabs>
        <w:ind w:left="1980"/>
        <w:jc w:val="both"/>
        <w:rPr>
          <w:rFonts w:ascii="Montserrat" w:hAnsi="Montserrat" w:cs="Arial"/>
          <w:sz w:val="20"/>
        </w:rPr>
      </w:pPr>
      <w:r w:rsidRPr="0017026C">
        <w:rPr>
          <w:rFonts w:ascii="Montserrat" w:hAnsi="Montserrat" w:cs="Arial"/>
          <w:sz w:val="20"/>
        </w:rPr>
        <w:t xml:space="preserve">EL ACTA CONSTITUTIVA DE LA SOCIEDAD ____ </w:t>
      </w:r>
      <w:r w:rsidRPr="0017026C">
        <w:rPr>
          <w:rFonts w:ascii="Montserrat" w:hAnsi="Montserrat" w:cs="Arial"/>
          <w:b/>
          <w:i/>
          <w:sz w:val="20"/>
          <w:u w:val="single"/>
        </w:rPr>
        <w:t>(SI/NO)</w:t>
      </w:r>
      <w:r w:rsidRPr="0017026C">
        <w:rPr>
          <w:rFonts w:ascii="Montserrat" w:hAnsi="Montserrat" w:cs="Arial"/>
          <w:sz w:val="20"/>
        </w:rPr>
        <w:t xml:space="preserve"> HA TENIDO REFORMAS Y MODIFICACIONES.</w:t>
      </w:r>
    </w:p>
    <w:p w14:paraId="601D7DF2" w14:textId="77777777" w:rsidR="00B632FB" w:rsidRPr="0017026C" w:rsidRDefault="00B632FB" w:rsidP="00B632FB">
      <w:pPr>
        <w:tabs>
          <w:tab w:val="left" w:pos="5917"/>
        </w:tabs>
        <w:ind w:left="1980"/>
        <w:jc w:val="both"/>
        <w:rPr>
          <w:rFonts w:ascii="Montserrat" w:hAnsi="Montserrat" w:cs="Arial"/>
          <w:sz w:val="20"/>
        </w:rPr>
      </w:pPr>
    </w:p>
    <w:p w14:paraId="66759A9B" w14:textId="77777777" w:rsidR="00B632FB" w:rsidRPr="0017026C" w:rsidRDefault="00B632FB" w:rsidP="00B632FB">
      <w:pPr>
        <w:tabs>
          <w:tab w:val="left" w:pos="5917"/>
        </w:tabs>
        <w:ind w:left="1980"/>
        <w:jc w:val="both"/>
        <w:rPr>
          <w:rFonts w:ascii="Montserrat" w:hAnsi="Montserrat" w:cs="Arial"/>
          <w:i/>
          <w:sz w:val="20"/>
          <w:u w:val="single"/>
        </w:rPr>
      </w:pPr>
      <w:r w:rsidRPr="0017026C">
        <w:rPr>
          <w:rFonts w:ascii="Montserrat" w:hAnsi="Montserrat" w:cs="Arial"/>
          <w:i/>
          <w:sz w:val="20"/>
          <w:u w:val="single"/>
        </w:rPr>
        <w:t>Nota: En su caso, se deberán relacionar las escrituras en que consten las reformas o modificaciones de la sociedad.</w:t>
      </w:r>
    </w:p>
    <w:p w14:paraId="48B92983" w14:textId="77777777" w:rsidR="00B632FB" w:rsidRPr="0017026C" w:rsidRDefault="00B632FB" w:rsidP="00B632FB">
      <w:pPr>
        <w:tabs>
          <w:tab w:val="left" w:pos="1957"/>
        </w:tabs>
        <w:jc w:val="both"/>
        <w:rPr>
          <w:rFonts w:ascii="Montserrat" w:hAnsi="Montserrat" w:cs="Arial"/>
          <w:sz w:val="20"/>
        </w:rPr>
      </w:pPr>
    </w:p>
    <w:p w14:paraId="027A7470" w14:textId="77777777" w:rsidR="00B632FB" w:rsidRPr="0017026C" w:rsidRDefault="00B632FB" w:rsidP="00B632FB">
      <w:pPr>
        <w:tabs>
          <w:tab w:val="left" w:pos="5917"/>
        </w:tabs>
        <w:ind w:left="1980"/>
        <w:jc w:val="both"/>
        <w:rPr>
          <w:rFonts w:ascii="Montserrat" w:hAnsi="Montserrat" w:cs="Arial"/>
          <w:sz w:val="20"/>
        </w:rPr>
      </w:pPr>
      <w:r w:rsidRPr="0017026C">
        <w:rPr>
          <w:rFonts w:ascii="Montserrat" w:hAnsi="Montserrat" w:cs="Arial"/>
          <w:sz w:val="20"/>
        </w:rPr>
        <w:t>LOS NOMBRES DE SUS SOCIOS SON:</w:t>
      </w:r>
    </w:p>
    <w:p w14:paraId="2ED1AB1B" w14:textId="77777777" w:rsidR="00B632FB" w:rsidRPr="0017026C" w:rsidRDefault="00B632FB" w:rsidP="00B632FB">
      <w:pPr>
        <w:tabs>
          <w:tab w:val="left" w:pos="5917"/>
        </w:tabs>
        <w:ind w:left="1980"/>
        <w:jc w:val="both"/>
        <w:rPr>
          <w:rFonts w:ascii="Montserrat" w:hAnsi="Montserrat" w:cs="Arial"/>
          <w:sz w:val="20"/>
        </w:rPr>
      </w:pPr>
    </w:p>
    <w:p w14:paraId="3C9DEA0D" w14:textId="77777777" w:rsidR="00B632FB" w:rsidRPr="0017026C" w:rsidRDefault="00B632FB" w:rsidP="00B632FB">
      <w:pPr>
        <w:tabs>
          <w:tab w:val="left" w:pos="5917"/>
        </w:tabs>
        <w:ind w:left="1980"/>
        <w:jc w:val="both"/>
        <w:rPr>
          <w:rFonts w:ascii="Montserrat" w:hAnsi="Montserrat" w:cs="Arial"/>
          <w:sz w:val="20"/>
        </w:rPr>
      </w:pPr>
      <w:r w:rsidRPr="0017026C">
        <w:rPr>
          <w:rFonts w:ascii="Montserrat" w:hAnsi="Montserrat" w:cs="Arial"/>
          <w:sz w:val="20"/>
        </w:rPr>
        <w:t>_____________________ CON REGISTRO FEDERAL DE CONTRIBUYENTES _____________.</w:t>
      </w:r>
    </w:p>
    <w:p w14:paraId="1128CAE5" w14:textId="77777777" w:rsidR="00B632FB" w:rsidRPr="0017026C" w:rsidRDefault="00B632FB" w:rsidP="00B632FB">
      <w:pPr>
        <w:tabs>
          <w:tab w:val="left" w:pos="5917"/>
        </w:tabs>
        <w:ind w:left="1980"/>
        <w:jc w:val="both"/>
        <w:rPr>
          <w:rFonts w:ascii="Montserrat" w:hAnsi="Montserrat" w:cs="Arial"/>
          <w:sz w:val="20"/>
        </w:rPr>
      </w:pPr>
    </w:p>
    <w:p w14:paraId="64FC6252" w14:textId="77777777" w:rsidR="00B632FB" w:rsidRPr="0017026C" w:rsidRDefault="00B632FB" w:rsidP="00B632FB">
      <w:pPr>
        <w:pStyle w:val="Textoindependiente32"/>
        <w:tabs>
          <w:tab w:val="left" w:pos="5913"/>
        </w:tabs>
        <w:ind w:left="1971" w:hanging="727"/>
        <w:rPr>
          <w:rFonts w:ascii="Montserrat" w:hAnsi="Montserrat" w:cs="Arial"/>
          <w:sz w:val="20"/>
        </w:rPr>
      </w:pPr>
    </w:p>
    <w:p w14:paraId="4154C74B" w14:textId="77777777" w:rsidR="00B632FB" w:rsidRPr="0017026C" w:rsidRDefault="00B632FB" w:rsidP="00B632FB">
      <w:pPr>
        <w:tabs>
          <w:tab w:val="left" w:pos="5941"/>
        </w:tabs>
        <w:ind w:left="1985" w:hanging="851"/>
        <w:jc w:val="both"/>
        <w:rPr>
          <w:rFonts w:ascii="Montserrat" w:hAnsi="Montserrat" w:cs="Arial"/>
          <w:sz w:val="20"/>
        </w:rPr>
      </w:pPr>
      <w:r w:rsidRPr="0017026C">
        <w:rPr>
          <w:rFonts w:ascii="Montserrat" w:hAnsi="Montserrat" w:cs="Arial"/>
          <w:b/>
          <w:bCs/>
          <w:sz w:val="20"/>
        </w:rPr>
        <w:t>1.1.2</w:t>
      </w:r>
      <w:r w:rsidRPr="0017026C">
        <w:rPr>
          <w:rFonts w:ascii="Montserrat" w:hAnsi="Montserrat" w:cs="Arial"/>
          <w:b/>
          <w:bCs/>
          <w:sz w:val="20"/>
        </w:rPr>
        <w:tab/>
      </w:r>
      <w:r w:rsidRPr="0017026C">
        <w:rPr>
          <w:rFonts w:ascii="Montserrat" w:hAnsi="Montserrat" w:cs="Arial"/>
          <w:sz w:val="20"/>
        </w:rPr>
        <w:t>TIENE LOS SIGUIENTES REGISTROS OFICIALES: REGISTRO FEDERAL DE CONTRIBUYENTES NÚMERO __________ Y REGISTRO PATRONAL ANTE EL INSTITUTO MEXICANO DEL SEGURO SOCIAL NÚMERO _____.</w:t>
      </w:r>
    </w:p>
    <w:p w14:paraId="6C6E6A7A" w14:textId="77777777" w:rsidR="00B632FB" w:rsidRPr="0017026C" w:rsidRDefault="00B632FB" w:rsidP="00B632FB">
      <w:pPr>
        <w:pStyle w:val="Textoindependiente32"/>
        <w:tabs>
          <w:tab w:val="left" w:pos="5913"/>
        </w:tabs>
        <w:ind w:left="1971" w:hanging="727"/>
        <w:rPr>
          <w:rFonts w:ascii="Montserrat" w:hAnsi="Montserrat" w:cs="Arial"/>
          <w:sz w:val="20"/>
        </w:rPr>
      </w:pPr>
    </w:p>
    <w:p w14:paraId="62F7A92E" w14:textId="77777777" w:rsidR="00B632FB" w:rsidRPr="0017026C" w:rsidRDefault="00B632FB" w:rsidP="00B632FB">
      <w:pPr>
        <w:tabs>
          <w:tab w:val="left" w:pos="5941"/>
        </w:tabs>
        <w:ind w:left="1985" w:hanging="851"/>
        <w:jc w:val="both"/>
        <w:rPr>
          <w:rFonts w:ascii="Montserrat" w:hAnsi="Montserrat" w:cs="Arial"/>
          <w:sz w:val="20"/>
        </w:rPr>
      </w:pPr>
      <w:r w:rsidRPr="0017026C">
        <w:rPr>
          <w:rFonts w:ascii="Montserrat" w:hAnsi="Montserrat" w:cs="Arial"/>
          <w:b/>
          <w:bCs/>
          <w:sz w:val="20"/>
        </w:rPr>
        <w:t>1.1.3</w:t>
      </w:r>
      <w:r w:rsidRPr="0017026C">
        <w:rPr>
          <w:rFonts w:ascii="Montserrat" w:hAnsi="Montserrat" w:cs="Arial"/>
          <w:b/>
          <w:bCs/>
          <w:sz w:val="20"/>
        </w:rPr>
        <w:tab/>
      </w:r>
      <w:r w:rsidRPr="0017026C">
        <w:rPr>
          <w:rFonts w:ascii="Montserrat" w:hAnsi="Montserrat" w:cs="Arial"/>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17026C">
        <w:rPr>
          <w:rFonts w:ascii="Montserrat" w:hAnsi="Montserrat" w:cs="Arial"/>
          <w:b/>
          <w:sz w:val="20"/>
        </w:rPr>
        <w:t>“BAJO PROTESTA DE DECIR VERDAD”</w:t>
      </w:r>
      <w:r w:rsidRPr="0017026C">
        <w:rPr>
          <w:rFonts w:ascii="Montserrat" w:hAnsi="Montserrat" w:cs="Arial"/>
          <w:sz w:val="20"/>
        </w:rPr>
        <w:t>, QUE DICHAS FACULTADES NO LE HAN SIDO REVOCADAS, NI LIMITADAS O MODIFICADAS EN FORMA ALGUNA, A LA FECHA EN QUE SE SUSCRIBE EL PRESENTE INSTRUMENTO JURÍDICO.</w:t>
      </w:r>
    </w:p>
    <w:p w14:paraId="5222220D" w14:textId="77777777" w:rsidR="00B632FB" w:rsidRPr="0017026C" w:rsidRDefault="00B632FB" w:rsidP="00B632FB">
      <w:pPr>
        <w:tabs>
          <w:tab w:val="left" w:pos="5941"/>
        </w:tabs>
        <w:ind w:left="1985" w:hanging="851"/>
        <w:jc w:val="both"/>
        <w:rPr>
          <w:rFonts w:ascii="Montserrat" w:hAnsi="Montserrat" w:cs="Arial"/>
          <w:sz w:val="20"/>
        </w:rPr>
      </w:pPr>
    </w:p>
    <w:p w14:paraId="02812C7C" w14:textId="77777777" w:rsidR="00B632FB" w:rsidRPr="0017026C" w:rsidRDefault="00B632FB" w:rsidP="00B632FB">
      <w:pPr>
        <w:tabs>
          <w:tab w:val="left" w:pos="5941"/>
        </w:tabs>
        <w:ind w:left="1985" w:hanging="851"/>
        <w:jc w:val="both"/>
        <w:rPr>
          <w:rFonts w:ascii="Montserrat" w:hAnsi="Montserrat" w:cs="Arial"/>
          <w:sz w:val="20"/>
        </w:rPr>
      </w:pPr>
      <w:r w:rsidRPr="0017026C">
        <w:rPr>
          <w:rFonts w:ascii="Montserrat" w:hAnsi="Montserrat" w:cs="Arial"/>
          <w:sz w:val="20"/>
        </w:rPr>
        <w:tab/>
        <w:t>EL DOMICILIO DEL REPRESENTANTE LEGAL ES EL UBICADO EN ______________.</w:t>
      </w:r>
    </w:p>
    <w:p w14:paraId="309449C5" w14:textId="77777777" w:rsidR="00B632FB" w:rsidRPr="0017026C" w:rsidRDefault="00B632FB" w:rsidP="00B632FB">
      <w:pPr>
        <w:pStyle w:val="Textoindependiente32"/>
        <w:tabs>
          <w:tab w:val="left" w:pos="1854"/>
        </w:tabs>
        <w:rPr>
          <w:rFonts w:ascii="Montserrat" w:hAnsi="Montserrat" w:cs="Arial"/>
          <w:sz w:val="20"/>
        </w:rPr>
      </w:pPr>
    </w:p>
    <w:p w14:paraId="43DED14D" w14:textId="77777777" w:rsidR="00B632FB" w:rsidRPr="0017026C" w:rsidRDefault="00B632FB" w:rsidP="00B632FB">
      <w:pPr>
        <w:tabs>
          <w:tab w:val="left" w:pos="5941"/>
        </w:tabs>
        <w:ind w:left="1985" w:hanging="851"/>
        <w:jc w:val="both"/>
        <w:rPr>
          <w:rFonts w:ascii="Montserrat" w:hAnsi="Montserrat" w:cs="Arial"/>
          <w:sz w:val="20"/>
        </w:rPr>
      </w:pPr>
      <w:r w:rsidRPr="0017026C">
        <w:rPr>
          <w:rFonts w:ascii="Montserrat" w:hAnsi="Montserrat" w:cs="Arial"/>
          <w:b/>
          <w:bCs/>
          <w:sz w:val="20"/>
        </w:rPr>
        <w:t>1.1.4</w:t>
      </w:r>
      <w:r w:rsidRPr="0017026C">
        <w:rPr>
          <w:rFonts w:ascii="Montserrat" w:hAnsi="Montserrat" w:cs="Arial"/>
          <w:b/>
          <w:bCs/>
          <w:sz w:val="20"/>
        </w:rPr>
        <w:tab/>
      </w:r>
      <w:r w:rsidRPr="0017026C">
        <w:rPr>
          <w:rFonts w:ascii="Montserrat" w:hAnsi="Montserrat" w:cs="Arial"/>
          <w:sz w:val="20"/>
        </w:rPr>
        <w:t xml:space="preserve">SU OBJETO SOCIAL, ENTRE OTROS CORRESPONDE A: ___________; POR LO QUE CUENTA CON LOS RECURSOS FINANCIEROS, TÉCNICOS, </w:t>
      </w:r>
      <w:r w:rsidRPr="0017026C">
        <w:rPr>
          <w:rFonts w:ascii="Montserrat" w:hAnsi="Montserrat" w:cs="Arial"/>
          <w:sz w:val="20"/>
        </w:rPr>
        <w:lastRenderedPageBreak/>
        <w:t>ADMINISTRATIVOS Y HUMANOS PARA OBLIGARSE, EN LOS TÉRMINOS Y CONDICIONES QUE SE ESTIPULAN EN EL PRESENTE CONVENIO.</w:t>
      </w:r>
    </w:p>
    <w:p w14:paraId="5610536F" w14:textId="77777777" w:rsidR="00B632FB" w:rsidRPr="0017026C" w:rsidRDefault="00B632FB" w:rsidP="00B632FB">
      <w:pPr>
        <w:pStyle w:val="Textoindependiente32"/>
        <w:tabs>
          <w:tab w:val="left" w:pos="1854"/>
        </w:tabs>
        <w:rPr>
          <w:rFonts w:ascii="Montserrat" w:hAnsi="Montserrat" w:cs="Arial"/>
          <w:sz w:val="20"/>
        </w:rPr>
      </w:pPr>
    </w:p>
    <w:p w14:paraId="4B5DA8B5" w14:textId="77777777" w:rsidR="00B632FB" w:rsidRPr="0017026C" w:rsidRDefault="00B632FB" w:rsidP="00B632FB">
      <w:pPr>
        <w:tabs>
          <w:tab w:val="left" w:pos="5969"/>
        </w:tabs>
        <w:ind w:left="1985" w:hanging="851"/>
        <w:jc w:val="both"/>
        <w:rPr>
          <w:rFonts w:ascii="Montserrat" w:hAnsi="Montserrat" w:cs="Arial"/>
          <w:sz w:val="20"/>
        </w:rPr>
      </w:pPr>
      <w:r w:rsidRPr="0017026C">
        <w:rPr>
          <w:rFonts w:ascii="Montserrat" w:hAnsi="Montserrat" w:cs="Arial"/>
          <w:b/>
          <w:bCs/>
          <w:sz w:val="20"/>
        </w:rPr>
        <w:t>1.1.5</w:t>
      </w:r>
      <w:r w:rsidRPr="0017026C">
        <w:rPr>
          <w:rFonts w:ascii="Montserrat" w:hAnsi="Montserrat" w:cs="Arial"/>
          <w:b/>
          <w:bCs/>
          <w:sz w:val="20"/>
        </w:rPr>
        <w:tab/>
      </w:r>
      <w:r w:rsidRPr="0017026C">
        <w:rPr>
          <w:rFonts w:ascii="Montserrat" w:hAnsi="Montserrat" w:cs="Arial"/>
          <w:sz w:val="20"/>
        </w:rPr>
        <w:t>SEÑALA COMO DOMICILIO LEGAL PARA TODOS LOS EFECTOS QUE DERIVEN DEL PRESENTE CONVENIO, EL UBICADO EN:</w:t>
      </w:r>
    </w:p>
    <w:p w14:paraId="631E0A5C" w14:textId="77777777" w:rsidR="00B632FB" w:rsidRPr="0017026C" w:rsidRDefault="00B632FB" w:rsidP="00B632FB">
      <w:pPr>
        <w:tabs>
          <w:tab w:val="left" w:pos="5969"/>
        </w:tabs>
        <w:ind w:left="1985" w:hanging="851"/>
        <w:jc w:val="both"/>
        <w:rPr>
          <w:rFonts w:ascii="Montserrat" w:hAnsi="Montserrat" w:cs="Arial"/>
          <w:b/>
          <w:sz w:val="20"/>
        </w:rPr>
      </w:pPr>
    </w:p>
    <w:p w14:paraId="128046C3" w14:textId="77777777" w:rsidR="00B632FB" w:rsidRPr="0017026C" w:rsidRDefault="00B632FB" w:rsidP="00B632FB">
      <w:pPr>
        <w:tabs>
          <w:tab w:val="left" w:pos="3345"/>
        </w:tabs>
        <w:ind w:left="1134" w:hanging="567"/>
        <w:jc w:val="both"/>
        <w:rPr>
          <w:rFonts w:ascii="Montserrat" w:hAnsi="Montserrat" w:cs="Arial"/>
          <w:sz w:val="20"/>
        </w:rPr>
      </w:pPr>
      <w:r w:rsidRPr="0017026C">
        <w:rPr>
          <w:rFonts w:ascii="Montserrat" w:hAnsi="Montserrat" w:cs="Arial"/>
          <w:b/>
          <w:sz w:val="20"/>
        </w:rPr>
        <w:t>2.1</w:t>
      </w:r>
      <w:r w:rsidRPr="0017026C">
        <w:rPr>
          <w:rFonts w:ascii="Montserrat" w:hAnsi="Montserrat" w:cs="Arial"/>
          <w:b/>
          <w:sz w:val="20"/>
        </w:rPr>
        <w:tab/>
        <w:t>“EL PARTICIPANTE B”</w:t>
      </w:r>
      <w:r w:rsidRPr="0017026C">
        <w:rPr>
          <w:rFonts w:ascii="Montserrat" w:hAnsi="Montserrat" w:cs="Arial"/>
          <w:bCs/>
          <w:sz w:val="20"/>
        </w:rPr>
        <w:t>,</w:t>
      </w:r>
      <w:r w:rsidRPr="0017026C">
        <w:rPr>
          <w:rFonts w:ascii="Montserrat" w:hAnsi="Montserrat" w:cs="Arial"/>
          <w:sz w:val="20"/>
        </w:rPr>
        <w:t xml:space="preserve"> DECLARA QUE:</w:t>
      </w:r>
    </w:p>
    <w:p w14:paraId="5E276A6C" w14:textId="77777777" w:rsidR="00B632FB" w:rsidRPr="0017026C" w:rsidRDefault="00B632FB" w:rsidP="00B632FB">
      <w:pPr>
        <w:pStyle w:val="Textoindependiente32"/>
        <w:tabs>
          <w:tab w:val="left" w:pos="1272"/>
        </w:tabs>
        <w:rPr>
          <w:rFonts w:ascii="Montserrat" w:hAnsi="Montserrat" w:cs="Arial"/>
          <w:sz w:val="20"/>
        </w:rPr>
      </w:pPr>
    </w:p>
    <w:p w14:paraId="292AAB4B" w14:textId="77777777" w:rsidR="00B632FB" w:rsidRPr="0017026C" w:rsidRDefault="00B632FB" w:rsidP="00B632FB">
      <w:pPr>
        <w:tabs>
          <w:tab w:val="left" w:pos="5969"/>
        </w:tabs>
        <w:ind w:left="1985" w:hanging="851"/>
        <w:jc w:val="both"/>
        <w:rPr>
          <w:rFonts w:ascii="Montserrat" w:hAnsi="Montserrat" w:cs="Arial"/>
          <w:sz w:val="20"/>
        </w:rPr>
      </w:pPr>
      <w:r w:rsidRPr="0017026C">
        <w:rPr>
          <w:rFonts w:ascii="Montserrat" w:hAnsi="Montserrat" w:cs="Arial"/>
          <w:b/>
          <w:bCs/>
          <w:sz w:val="20"/>
        </w:rPr>
        <w:t>2.1.1</w:t>
      </w:r>
      <w:r w:rsidRPr="0017026C">
        <w:rPr>
          <w:rFonts w:ascii="Montserrat" w:hAnsi="Montserrat" w:cs="Arial"/>
          <w:b/>
          <w:bCs/>
          <w:sz w:val="20"/>
        </w:rPr>
        <w:tab/>
      </w:r>
      <w:r w:rsidRPr="0017026C">
        <w:rPr>
          <w:rFonts w:ascii="Montserrat" w:hAnsi="Montserrat" w:cs="Arial"/>
          <w:sz w:val="20"/>
        </w:rPr>
        <w:t xml:space="preserve">ES UNA SOCIEDAD LEGALMENTE CONSTITUIDA DE CONFORMIDAD CON LAS LEYES DE LOS ESTADOS UNIDOS MEXICANOS, SEGÚN CONSTA EL TESTIMONIO </w:t>
      </w:r>
      <w:r w:rsidRPr="0017026C">
        <w:rPr>
          <w:rFonts w:ascii="Montserrat" w:hAnsi="Montserrat" w:cs="Arial"/>
          <w:b/>
          <w:i/>
          <w:sz w:val="20"/>
          <w:u w:val="single"/>
        </w:rPr>
        <w:t>(PÓLIZA)</w:t>
      </w:r>
      <w:r w:rsidRPr="0017026C">
        <w:rPr>
          <w:rFonts w:ascii="Montserrat" w:hAnsi="Montserrat" w:cs="Arial"/>
          <w:sz w:val="20"/>
        </w:rPr>
        <w:t xml:space="preserve"> DE LA ESCRITURA PÚBLICA NÚMERO ___, DE FECHA ___, PASADA ANTE LA FE DEL LIC. ____ NOTARIO </w:t>
      </w:r>
      <w:r w:rsidRPr="0017026C">
        <w:rPr>
          <w:rFonts w:ascii="Montserrat" w:hAnsi="Montserrat" w:cs="Arial"/>
          <w:b/>
          <w:i/>
          <w:sz w:val="20"/>
          <w:u w:val="single"/>
        </w:rPr>
        <w:t>(CORREDOR)</w:t>
      </w:r>
      <w:r w:rsidRPr="0017026C">
        <w:rPr>
          <w:rFonts w:ascii="Montserrat" w:hAnsi="Montserrat" w:cs="Arial"/>
          <w:sz w:val="20"/>
        </w:rPr>
        <w:t xml:space="preserve"> PÚBLICO NÚMERO ___, DEL __, E INSCRITA EN EL REGISTRO PÚBLICO DE LA PROPIEDAD Y DEL COMERCIO, EN EL FOLIO MERCANTIL NÚMERO ____ DE FECHA ____.</w:t>
      </w:r>
    </w:p>
    <w:p w14:paraId="64FA31F6" w14:textId="77777777" w:rsidR="00B632FB" w:rsidRPr="0017026C" w:rsidRDefault="00B632FB" w:rsidP="00B632FB">
      <w:pPr>
        <w:tabs>
          <w:tab w:val="left" w:pos="5969"/>
        </w:tabs>
        <w:ind w:left="1985" w:hanging="851"/>
        <w:jc w:val="both"/>
        <w:rPr>
          <w:rFonts w:ascii="Montserrat" w:hAnsi="Montserrat" w:cs="Arial"/>
          <w:b/>
          <w:sz w:val="20"/>
        </w:rPr>
      </w:pPr>
    </w:p>
    <w:p w14:paraId="6D5BA2C6" w14:textId="77777777" w:rsidR="00B632FB" w:rsidRPr="0017026C" w:rsidRDefault="00B632FB" w:rsidP="00B632FB">
      <w:pPr>
        <w:tabs>
          <w:tab w:val="left" w:pos="5917"/>
        </w:tabs>
        <w:ind w:left="1980"/>
        <w:jc w:val="both"/>
        <w:rPr>
          <w:rFonts w:ascii="Montserrat" w:hAnsi="Montserrat" w:cs="Arial"/>
          <w:sz w:val="20"/>
        </w:rPr>
      </w:pPr>
      <w:r w:rsidRPr="0017026C">
        <w:rPr>
          <w:rFonts w:ascii="Montserrat" w:hAnsi="Montserrat" w:cs="Arial"/>
          <w:sz w:val="20"/>
        </w:rPr>
        <w:t xml:space="preserve">EL ACTA CONSTITUTIVA DE LA SOCIEDAD __ </w:t>
      </w:r>
      <w:r w:rsidRPr="0017026C">
        <w:rPr>
          <w:rFonts w:ascii="Montserrat" w:hAnsi="Montserrat" w:cs="Arial"/>
          <w:b/>
          <w:i/>
          <w:sz w:val="20"/>
          <w:u w:val="single"/>
        </w:rPr>
        <w:t>(SI/NO)</w:t>
      </w:r>
      <w:r w:rsidRPr="0017026C">
        <w:rPr>
          <w:rFonts w:ascii="Montserrat" w:hAnsi="Montserrat" w:cs="Arial"/>
          <w:sz w:val="20"/>
        </w:rPr>
        <w:t xml:space="preserve"> HA TENIDO REFORMAS Y MODIFICACIONES.</w:t>
      </w:r>
    </w:p>
    <w:p w14:paraId="6F808229" w14:textId="77777777" w:rsidR="00B632FB" w:rsidRPr="0017026C" w:rsidRDefault="00B632FB" w:rsidP="00B632FB">
      <w:pPr>
        <w:tabs>
          <w:tab w:val="left" w:pos="5917"/>
        </w:tabs>
        <w:ind w:left="1980"/>
        <w:jc w:val="both"/>
        <w:rPr>
          <w:rFonts w:ascii="Montserrat" w:hAnsi="Montserrat" w:cs="Arial"/>
          <w:sz w:val="20"/>
        </w:rPr>
      </w:pPr>
    </w:p>
    <w:p w14:paraId="300E3F07" w14:textId="77777777" w:rsidR="00B632FB" w:rsidRPr="0017026C" w:rsidRDefault="00B632FB" w:rsidP="00B632FB">
      <w:pPr>
        <w:tabs>
          <w:tab w:val="left" w:pos="5917"/>
        </w:tabs>
        <w:ind w:left="1980"/>
        <w:jc w:val="both"/>
        <w:rPr>
          <w:rFonts w:ascii="Montserrat" w:hAnsi="Montserrat" w:cs="Arial"/>
          <w:i/>
          <w:sz w:val="20"/>
          <w:u w:val="single"/>
        </w:rPr>
      </w:pPr>
      <w:r w:rsidRPr="0017026C">
        <w:rPr>
          <w:rFonts w:ascii="Montserrat" w:hAnsi="Montserrat" w:cs="Arial"/>
          <w:i/>
          <w:sz w:val="20"/>
          <w:u w:val="single"/>
        </w:rPr>
        <w:t>Nota: En su caso, se deberán relacionar las escrituras en que consten las reformas o modificaciones de la sociedad.</w:t>
      </w:r>
    </w:p>
    <w:p w14:paraId="2D94CB2F" w14:textId="77777777" w:rsidR="00B632FB" w:rsidRPr="0017026C" w:rsidRDefault="00B632FB" w:rsidP="00B632FB">
      <w:pPr>
        <w:tabs>
          <w:tab w:val="left" w:pos="1957"/>
        </w:tabs>
        <w:jc w:val="both"/>
        <w:rPr>
          <w:rFonts w:ascii="Montserrat" w:hAnsi="Montserrat" w:cs="Arial"/>
          <w:sz w:val="20"/>
        </w:rPr>
      </w:pPr>
    </w:p>
    <w:p w14:paraId="4043832B" w14:textId="77777777" w:rsidR="00B632FB" w:rsidRPr="0017026C" w:rsidRDefault="00B632FB" w:rsidP="00B632FB">
      <w:pPr>
        <w:tabs>
          <w:tab w:val="left" w:pos="5917"/>
        </w:tabs>
        <w:ind w:left="1980"/>
        <w:jc w:val="both"/>
        <w:rPr>
          <w:rFonts w:ascii="Montserrat" w:hAnsi="Montserrat" w:cs="Arial"/>
          <w:sz w:val="20"/>
        </w:rPr>
      </w:pPr>
      <w:r w:rsidRPr="0017026C">
        <w:rPr>
          <w:rFonts w:ascii="Montserrat" w:hAnsi="Montserrat" w:cs="Arial"/>
          <w:sz w:val="20"/>
        </w:rPr>
        <w:t>LOS NOMBRES DE SUS SOCIOS SON:</w:t>
      </w:r>
    </w:p>
    <w:p w14:paraId="790BF231" w14:textId="77777777" w:rsidR="00B632FB" w:rsidRPr="0017026C" w:rsidRDefault="00B632FB" w:rsidP="00B632FB">
      <w:pPr>
        <w:tabs>
          <w:tab w:val="left" w:pos="5917"/>
        </w:tabs>
        <w:ind w:left="1980"/>
        <w:jc w:val="both"/>
        <w:rPr>
          <w:rFonts w:ascii="Montserrat" w:hAnsi="Montserrat" w:cs="Arial"/>
          <w:sz w:val="20"/>
        </w:rPr>
      </w:pPr>
    </w:p>
    <w:p w14:paraId="5A573F61" w14:textId="77777777" w:rsidR="00B632FB" w:rsidRPr="0017026C" w:rsidRDefault="00B632FB" w:rsidP="00B632FB">
      <w:pPr>
        <w:tabs>
          <w:tab w:val="left" w:pos="5917"/>
        </w:tabs>
        <w:ind w:left="1980"/>
        <w:jc w:val="both"/>
        <w:rPr>
          <w:rFonts w:ascii="Montserrat" w:hAnsi="Montserrat" w:cs="Arial"/>
          <w:sz w:val="20"/>
        </w:rPr>
      </w:pPr>
      <w:r w:rsidRPr="0017026C">
        <w:rPr>
          <w:rFonts w:ascii="Montserrat" w:hAnsi="Montserrat" w:cs="Arial"/>
          <w:sz w:val="20"/>
        </w:rPr>
        <w:t>_____________________ CON REGISTRO FEDERAL DE CONTRIBUYENTES ____.</w:t>
      </w:r>
    </w:p>
    <w:p w14:paraId="6027568F" w14:textId="77777777" w:rsidR="00B632FB" w:rsidRPr="0017026C" w:rsidRDefault="00B632FB" w:rsidP="00B632FB">
      <w:pPr>
        <w:tabs>
          <w:tab w:val="left" w:pos="5917"/>
        </w:tabs>
        <w:ind w:left="1980"/>
        <w:jc w:val="both"/>
        <w:rPr>
          <w:rFonts w:ascii="Montserrat" w:hAnsi="Montserrat" w:cs="Arial"/>
          <w:sz w:val="20"/>
        </w:rPr>
      </w:pPr>
    </w:p>
    <w:p w14:paraId="6030A27C" w14:textId="77777777" w:rsidR="00B632FB" w:rsidRPr="0017026C" w:rsidRDefault="00B632FB" w:rsidP="00B632FB">
      <w:pPr>
        <w:pStyle w:val="Textoindependiente32"/>
        <w:tabs>
          <w:tab w:val="left" w:pos="5997"/>
        </w:tabs>
        <w:ind w:left="1999" w:hanging="865"/>
        <w:rPr>
          <w:rFonts w:ascii="Montserrat" w:hAnsi="Montserrat" w:cs="Arial"/>
          <w:sz w:val="20"/>
        </w:rPr>
      </w:pPr>
    </w:p>
    <w:p w14:paraId="44D65686" w14:textId="77777777" w:rsidR="00B632FB" w:rsidRPr="0017026C" w:rsidRDefault="00B632FB" w:rsidP="00B632FB">
      <w:pPr>
        <w:tabs>
          <w:tab w:val="left" w:pos="5969"/>
        </w:tabs>
        <w:ind w:left="1985" w:hanging="851"/>
        <w:jc w:val="both"/>
        <w:rPr>
          <w:rFonts w:ascii="Montserrat" w:hAnsi="Montserrat" w:cs="Arial"/>
          <w:sz w:val="20"/>
        </w:rPr>
      </w:pPr>
      <w:r w:rsidRPr="0017026C">
        <w:rPr>
          <w:rFonts w:ascii="Montserrat" w:hAnsi="Montserrat" w:cs="Arial"/>
          <w:b/>
          <w:bCs/>
          <w:sz w:val="20"/>
        </w:rPr>
        <w:t>2.1.2</w:t>
      </w:r>
      <w:r w:rsidRPr="0017026C">
        <w:rPr>
          <w:rFonts w:ascii="Montserrat" w:hAnsi="Montserrat" w:cs="Arial"/>
          <w:b/>
          <w:bCs/>
          <w:sz w:val="20"/>
        </w:rPr>
        <w:tab/>
      </w:r>
      <w:r w:rsidRPr="0017026C">
        <w:rPr>
          <w:rFonts w:ascii="Montserrat" w:hAnsi="Montserrat" w:cs="Arial"/>
          <w:sz w:val="20"/>
        </w:rPr>
        <w:t>TIENE LOS SIGUIENTES REGISTROS OFICIALES: REGISTRO FEDERAL DE CONTRIBUYENTES NÚMERO __________ Y REGISTRO PATRONAL ANTE EL INSTITUTO MEXICANO DEL SEGURO SOCIAL NÚMERO _____.</w:t>
      </w:r>
    </w:p>
    <w:p w14:paraId="6DC22699" w14:textId="77777777" w:rsidR="00B632FB" w:rsidRPr="0017026C" w:rsidRDefault="00B632FB" w:rsidP="00B632FB">
      <w:pPr>
        <w:pStyle w:val="Textoindependiente32"/>
        <w:tabs>
          <w:tab w:val="left" w:pos="1854"/>
        </w:tabs>
        <w:rPr>
          <w:rFonts w:ascii="Montserrat" w:hAnsi="Montserrat" w:cs="Arial"/>
          <w:sz w:val="20"/>
        </w:rPr>
      </w:pPr>
    </w:p>
    <w:p w14:paraId="4C4FA634" w14:textId="77777777" w:rsidR="00B632FB" w:rsidRPr="0017026C" w:rsidRDefault="00B632FB" w:rsidP="00B632FB">
      <w:pPr>
        <w:tabs>
          <w:tab w:val="left" w:pos="5941"/>
        </w:tabs>
        <w:ind w:left="1985" w:hanging="851"/>
        <w:jc w:val="both"/>
        <w:rPr>
          <w:rFonts w:ascii="Montserrat" w:hAnsi="Montserrat" w:cs="Arial"/>
          <w:sz w:val="20"/>
        </w:rPr>
      </w:pPr>
      <w:r w:rsidRPr="0017026C">
        <w:rPr>
          <w:rFonts w:ascii="Montserrat" w:hAnsi="Montserrat" w:cs="Arial"/>
          <w:b/>
          <w:bCs/>
          <w:sz w:val="20"/>
        </w:rPr>
        <w:t>2.1.3</w:t>
      </w:r>
      <w:r w:rsidRPr="0017026C">
        <w:rPr>
          <w:rFonts w:ascii="Montserrat" w:hAnsi="Montserrat" w:cs="Arial"/>
          <w:b/>
          <w:bCs/>
          <w:sz w:val="20"/>
        </w:rPr>
        <w:tab/>
      </w:r>
      <w:r w:rsidRPr="0017026C">
        <w:rPr>
          <w:rFonts w:ascii="Montserrat" w:hAnsi="Montserrat" w:cs="Arial"/>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17026C">
        <w:rPr>
          <w:rFonts w:ascii="Montserrat" w:hAnsi="Montserrat" w:cs="Arial"/>
          <w:b/>
          <w:sz w:val="20"/>
        </w:rPr>
        <w:t>“BAJO PROTESTA DE DECIR VERDAD”</w:t>
      </w:r>
      <w:r w:rsidRPr="0017026C">
        <w:rPr>
          <w:rFonts w:ascii="Montserrat" w:hAnsi="Montserrat" w:cs="Arial"/>
          <w:sz w:val="20"/>
        </w:rPr>
        <w:t xml:space="preserve"> QUE DICHAS FACULTADES NO LE HAN SIDO REVOCADAS, NI LIMITADAS O MODIFICADAS EN FORMA ALGUNA, A LA FECHA EN QUE SE SUSCRIBE EL PRESENTE INSTRUMENTO JURÍDICO.</w:t>
      </w:r>
    </w:p>
    <w:p w14:paraId="26A80504" w14:textId="77777777" w:rsidR="00B632FB" w:rsidRPr="0017026C" w:rsidRDefault="00B632FB" w:rsidP="00B632FB">
      <w:pPr>
        <w:tabs>
          <w:tab w:val="left" w:pos="5941"/>
        </w:tabs>
        <w:ind w:left="1985" w:hanging="851"/>
        <w:jc w:val="both"/>
        <w:rPr>
          <w:rFonts w:ascii="Montserrat" w:hAnsi="Montserrat" w:cs="Arial"/>
          <w:b/>
          <w:sz w:val="20"/>
        </w:rPr>
      </w:pPr>
    </w:p>
    <w:p w14:paraId="16D5220E" w14:textId="77777777" w:rsidR="00B632FB" w:rsidRPr="0017026C" w:rsidRDefault="00B632FB" w:rsidP="00B632FB">
      <w:pPr>
        <w:tabs>
          <w:tab w:val="left" w:pos="5931"/>
        </w:tabs>
        <w:ind w:left="1980"/>
        <w:jc w:val="both"/>
        <w:rPr>
          <w:rFonts w:ascii="Montserrat" w:hAnsi="Montserrat" w:cs="Arial"/>
          <w:sz w:val="20"/>
        </w:rPr>
      </w:pPr>
      <w:r w:rsidRPr="0017026C">
        <w:rPr>
          <w:rFonts w:ascii="Montserrat" w:hAnsi="Montserrat" w:cs="Arial"/>
          <w:sz w:val="20"/>
        </w:rPr>
        <w:t>EL DOMICILIO DE SU REPRESENTANTE LEGAL ES EL UBICADO EN _____.</w:t>
      </w:r>
    </w:p>
    <w:p w14:paraId="09881E06" w14:textId="77777777" w:rsidR="00B632FB" w:rsidRPr="0017026C" w:rsidRDefault="00B632FB" w:rsidP="00B632FB">
      <w:pPr>
        <w:pStyle w:val="Textoindependiente32"/>
        <w:tabs>
          <w:tab w:val="left" w:pos="1854"/>
        </w:tabs>
        <w:rPr>
          <w:rFonts w:ascii="Montserrat" w:hAnsi="Montserrat" w:cs="Arial"/>
          <w:sz w:val="20"/>
        </w:rPr>
      </w:pPr>
    </w:p>
    <w:p w14:paraId="45F482BA" w14:textId="77777777" w:rsidR="00B632FB" w:rsidRPr="0017026C" w:rsidRDefault="00B632FB" w:rsidP="00B632FB">
      <w:pPr>
        <w:tabs>
          <w:tab w:val="left" w:pos="5941"/>
        </w:tabs>
        <w:ind w:left="1985" w:hanging="851"/>
        <w:jc w:val="both"/>
        <w:rPr>
          <w:rFonts w:ascii="Montserrat" w:hAnsi="Montserrat" w:cs="Arial"/>
          <w:sz w:val="20"/>
        </w:rPr>
      </w:pPr>
      <w:r w:rsidRPr="0017026C">
        <w:rPr>
          <w:rFonts w:ascii="Montserrat" w:hAnsi="Montserrat" w:cs="Arial"/>
          <w:b/>
          <w:bCs/>
          <w:sz w:val="20"/>
        </w:rPr>
        <w:t>2.1.4</w:t>
      </w:r>
      <w:r w:rsidRPr="0017026C">
        <w:rPr>
          <w:rFonts w:ascii="Montserrat" w:hAnsi="Montserrat" w:cs="Arial"/>
          <w:b/>
          <w:bCs/>
          <w:sz w:val="20"/>
        </w:rPr>
        <w:tab/>
      </w:r>
      <w:r w:rsidRPr="0017026C">
        <w:rPr>
          <w:rFonts w:ascii="Montserrat" w:hAnsi="Montserrat" w:cs="Arial"/>
          <w:sz w:val="20"/>
        </w:rPr>
        <w:t>SU OBJETO SOCIAL, ENTRE OTROS CORRESPONDE A: ___________; POR LO QUE CUENTA CON LOS RECURSOS FINANCIEROS, TÉCNICOS, ADMINISTRATIVOS Y HUMANOS PARA OBLIGARSE, EN LOS TÉRMINOS Y CONDICIONES QUE SE ESTIPULAN EN EL PRESENTE CONVENIO.</w:t>
      </w:r>
    </w:p>
    <w:p w14:paraId="5047FC66" w14:textId="77777777" w:rsidR="00B632FB" w:rsidRPr="0017026C" w:rsidRDefault="00B632FB" w:rsidP="00B632FB">
      <w:pPr>
        <w:pStyle w:val="Textoindependiente32"/>
        <w:tabs>
          <w:tab w:val="left" w:pos="1854"/>
        </w:tabs>
        <w:rPr>
          <w:rFonts w:ascii="Montserrat" w:hAnsi="Montserrat" w:cs="Arial"/>
          <w:sz w:val="20"/>
        </w:rPr>
      </w:pPr>
    </w:p>
    <w:p w14:paraId="74AAC54B" w14:textId="77777777" w:rsidR="00B632FB" w:rsidRPr="0017026C" w:rsidRDefault="00B632FB" w:rsidP="00B632FB">
      <w:pPr>
        <w:pStyle w:val="Textoindependiente21"/>
        <w:tabs>
          <w:tab w:val="left" w:pos="5913"/>
        </w:tabs>
        <w:ind w:left="1985" w:hanging="851"/>
        <w:rPr>
          <w:rFonts w:ascii="Montserrat" w:hAnsi="Montserrat" w:cs="Arial"/>
        </w:rPr>
      </w:pPr>
      <w:r w:rsidRPr="0017026C">
        <w:rPr>
          <w:rFonts w:ascii="Montserrat" w:hAnsi="Montserrat" w:cs="Arial"/>
          <w:b/>
          <w:bCs/>
        </w:rPr>
        <w:t>2.1.5</w:t>
      </w:r>
      <w:r w:rsidRPr="0017026C">
        <w:rPr>
          <w:rFonts w:ascii="Montserrat" w:hAnsi="Montserrat" w:cs="Arial"/>
          <w:b/>
          <w:bCs/>
        </w:rPr>
        <w:tab/>
      </w:r>
      <w:r w:rsidRPr="0017026C">
        <w:rPr>
          <w:rFonts w:ascii="Montserrat" w:hAnsi="Montserrat" w:cs="Arial"/>
        </w:rPr>
        <w:t xml:space="preserve">SEÑALA COMO DOMICILIO LEGAL PARA TODOS LOS EFECTOS QUE DERIVEN DEL PRESENTE CONVENIO, EL UBICADO EN: </w:t>
      </w:r>
      <w:r w:rsidRPr="0017026C">
        <w:rPr>
          <w:rFonts w:ascii="Montserrat" w:hAnsi="Montserrat" w:cs="Arial"/>
        </w:rPr>
        <w:lastRenderedPageBreak/>
        <w:t>___________________________</w:t>
      </w:r>
    </w:p>
    <w:p w14:paraId="565FD232" w14:textId="77777777" w:rsidR="00B632FB" w:rsidRPr="0017026C" w:rsidRDefault="00B632FB" w:rsidP="00B632FB">
      <w:pPr>
        <w:pStyle w:val="Textoindependiente21"/>
        <w:ind w:left="2340" w:hanging="540"/>
        <w:rPr>
          <w:rFonts w:ascii="Montserrat" w:hAnsi="Montserrat" w:cs="Arial"/>
        </w:rPr>
      </w:pPr>
    </w:p>
    <w:p w14:paraId="350F9D0F" w14:textId="77777777" w:rsidR="00B632FB" w:rsidRPr="0017026C" w:rsidRDefault="00B632FB" w:rsidP="00B632FB">
      <w:pPr>
        <w:pStyle w:val="Textoindependiente21"/>
        <w:ind w:left="1985"/>
        <w:rPr>
          <w:rFonts w:ascii="Montserrat" w:hAnsi="Montserrat" w:cs="Arial"/>
          <w:b/>
        </w:rPr>
      </w:pPr>
      <w:r w:rsidRPr="0017026C">
        <w:rPr>
          <w:rFonts w:ascii="Montserrat" w:hAnsi="Montserrat" w:cs="Arial"/>
          <w:b/>
          <w:i/>
        </w:rPr>
        <w:t>(MENCIONAR E IDENTIFICAR A CUÁNTOS INTEGRANTES CONFORMAN LA PARTICIPACIÓN CONJUNTA PARA LA PRESENTACIÓN DE PROPOSICIONES)</w:t>
      </w:r>
      <w:r w:rsidRPr="0017026C">
        <w:rPr>
          <w:rFonts w:ascii="Montserrat" w:hAnsi="Montserrat" w:cs="Arial"/>
          <w:b/>
        </w:rPr>
        <w:t>.</w:t>
      </w:r>
    </w:p>
    <w:p w14:paraId="33091A92" w14:textId="77777777" w:rsidR="00B632FB" w:rsidRPr="0017026C" w:rsidRDefault="00B632FB" w:rsidP="00B632FB">
      <w:pPr>
        <w:pStyle w:val="Textoindependiente21"/>
        <w:ind w:left="1985"/>
        <w:rPr>
          <w:rFonts w:ascii="Montserrat" w:hAnsi="Montserrat" w:cs="Arial"/>
        </w:rPr>
      </w:pPr>
    </w:p>
    <w:p w14:paraId="7F4D2FDF" w14:textId="77777777" w:rsidR="00B632FB" w:rsidRPr="0017026C" w:rsidRDefault="00B632FB" w:rsidP="00B632FB">
      <w:pPr>
        <w:ind w:left="567"/>
        <w:jc w:val="both"/>
        <w:rPr>
          <w:rFonts w:ascii="Montserrat" w:hAnsi="Montserrat" w:cs="Arial"/>
          <w:sz w:val="20"/>
        </w:rPr>
      </w:pPr>
    </w:p>
    <w:p w14:paraId="4F32803D" w14:textId="77777777" w:rsidR="00B632FB" w:rsidRPr="0017026C" w:rsidRDefault="00B632FB" w:rsidP="0043738F">
      <w:pPr>
        <w:numPr>
          <w:ilvl w:val="1"/>
          <w:numId w:val="2"/>
        </w:numPr>
        <w:tabs>
          <w:tab w:val="left" w:pos="1418"/>
        </w:tabs>
        <w:jc w:val="both"/>
        <w:rPr>
          <w:rFonts w:ascii="Montserrat" w:hAnsi="Montserrat" w:cs="Arial"/>
          <w:sz w:val="20"/>
        </w:rPr>
      </w:pPr>
      <w:r w:rsidRPr="0017026C">
        <w:rPr>
          <w:rFonts w:ascii="Montserrat" w:hAnsi="Montserrat" w:cs="Arial"/>
          <w:b/>
          <w:sz w:val="20"/>
        </w:rPr>
        <w:t>“LAS PARTES”</w:t>
      </w:r>
      <w:r w:rsidRPr="0017026C">
        <w:rPr>
          <w:rFonts w:ascii="Montserrat" w:hAnsi="Montserrat" w:cs="Arial"/>
          <w:sz w:val="20"/>
        </w:rPr>
        <w:t xml:space="preserve"> DECLARAN QUE:</w:t>
      </w:r>
    </w:p>
    <w:p w14:paraId="5F6E724F" w14:textId="77777777" w:rsidR="00B632FB" w:rsidRPr="0017026C" w:rsidRDefault="00B632FB" w:rsidP="00B632FB">
      <w:pPr>
        <w:pStyle w:val="Textoindependiente32"/>
        <w:tabs>
          <w:tab w:val="left" w:pos="1272"/>
        </w:tabs>
        <w:rPr>
          <w:rFonts w:ascii="Montserrat" w:hAnsi="Montserrat" w:cs="Arial"/>
          <w:sz w:val="20"/>
        </w:rPr>
      </w:pPr>
    </w:p>
    <w:p w14:paraId="2B242BD9" w14:textId="77777777" w:rsidR="00B632FB" w:rsidRPr="0017026C" w:rsidRDefault="00B632FB" w:rsidP="0043738F">
      <w:pPr>
        <w:numPr>
          <w:ilvl w:val="2"/>
          <w:numId w:val="2"/>
        </w:numPr>
        <w:tabs>
          <w:tab w:val="left" w:pos="1418"/>
        </w:tabs>
        <w:jc w:val="both"/>
        <w:rPr>
          <w:rFonts w:ascii="Montserrat" w:hAnsi="Montserrat" w:cs="Arial"/>
          <w:sz w:val="20"/>
        </w:rPr>
      </w:pPr>
      <w:r w:rsidRPr="0017026C">
        <w:rPr>
          <w:rFonts w:ascii="Montserrat" w:hAnsi="Montserrat" w:cs="Arial"/>
          <w:sz w:val="20"/>
        </w:rPr>
        <w:t>CONOCEN LOS REQUISITOS Y CONDICIONES ESTIPULADAS EN LAS BASES DE LA CONVOCATORIA A LA LICITACIÓN PÚBLICA NACIONAL____________.</w:t>
      </w:r>
    </w:p>
    <w:p w14:paraId="25B2F3EF" w14:textId="77777777" w:rsidR="00B632FB" w:rsidRPr="0017026C" w:rsidRDefault="00B632FB" w:rsidP="00B632FB">
      <w:pPr>
        <w:pStyle w:val="Textoindependiente32"/>
        <w:tabs>
          <w:tab w:val="left" w:pos="1854"/>
        </w:tabs>
        <w:rPr>
          <w:rFonts w:ascii="Montserrat" w:hAnsi="Montserrat" w:cs="Arial"/>
          <w:sz w:val="20"/>
        </w:rPr>
      </w:pPr>
    </w:p>
    <w:p w14:paraId="5D44D1F8" w14:textId="77777777" w:rsidR="00B632FB" w:rsidRPr="0017026C" w:rsidRDefault="00B632FB" w:rsidP="00B632FB">
      <w:pPr>
        <w:tabs>
          <w:tab w:val="left" w:pos="4320"/>
        </w:tabs>
        <w:ind w:left="1440" w:hanging="720"/>
        <w:jc w:val="both"/>
        <w:rPr>
          <w:rFonts w:ascii="Montserrat" w:hAnsi="Montserrat" w:cs="Arial"/>
          <w:sz w:val="20"/>
        </w:rPr>
      </w:pPr>
      <w:r w:rsidRPr="0017026C">
        <w:rPr>
          <w:rFonts w:ascii="Montserrat" w:hAnsi="Montserrat" w:cs="Arial"/>
          <w:b/>
          <w:sz w:val="20"/>
        </w:rPr>
        <w:t>3.1.2</w:t>
      </w:r>
      <w:r w:rsidRPr="0017026C">
        <w:rPr>
          <w:rFonts w:ascii="Montserrat" w:hAnsi="Montserrat" w:cs="Arial"/>
          <w:b/>
          <w:sz w:val="20"/>
        </w:rPr>
        <w:tab/>
      </w:r>
      <w:r w:rsidRPr="0017026C">
        <w:rPr>
          <w:rFonts w:ascii="Montserrat" w:hAnsi="Montserrat" w:cs="Arial"/>
          <w:sz w:val="20"/>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14:paraId="3437EF23" w14:textId="77777777" w:rsidR="00B632FB" w:rsidRPr="0017026C" w:rsidRDefault="00B632FB" w:rsidP="00B632FB">
      <w:pPr>
        <w:pStyle w:val="Textoindependiente32"/>
        <w:tabs>
          <w:tab w:val="left" w:pos="1800"/>
        </w:tabs>
        <w:rPr>
          <w:rFonts w:ascii="Montserrat" w:hAnsi="Montserrat" w:cs="Arial"/>
          <w:sz w:val="20"/>
        </w:rPr>
      </w:pPr>
    </w:p>
    <w:p w14:paraId="60DDD599" w14:textId="77777777" w:rsidR="00B632FB" w:rsidRPr="0017026C" w:rsidRDefault="00B632FB" w:rsidP="00B632FB">
      <w:pPr>
        <w:pStyle w:val="Textoindependiente21"/>
        <w:ind w:left="1248" w:hanging="540"/>
        <w:rPr>
          <w:rFonts w:ascii="Montserrat" w:hAnsi="Montserrat" w:cs="Arial"/>
        </w:rPr>
      </w:pPr>
      <w:r w:rsidRPr="0017026C">
        <w:rPr>
          <w:rFonts w:ascii="Montserrat" w:hAnsi="Montserrat" w:cs="Arial"/>
        </w:rPr>
        <w:t>EXPUESTO LO ANTERIOR, LAS PARTES OTORGAN LAS SIGUIENTES:</w:t>
      </w:r>
    </w:p>
    <w:p w14:paraId="39583E27" w14:textId="77777777" w:rsidR="00B632FB" w:rsidRPr="0017026C" w:rsidRDefault="00B632FB" w:rsidP="00B632FB">
      <w:pPr>
        <w:pStyle w:val="Textoindependiente21"/>
        <w:ind w:left="2340" w:hanging="540"/>
        <w:rPr>
          <w:rFonts w:ascii="Montserrat" w:hAnsi="Montserrat" w:cs="Arial"/>
        </w:rPr>
      </w:pPr>
    </w:p>
    <w:p w14:paraId="09552368" w14:textId="77777777" w:rsidR="00B632FB" w:rsidRPr="0017026C" w:rsidRDefault="00B632FB" w:rsidP="00B632FB">
      <w:pPr>
        <w:pStyle w:val="Textoindependiente21"/>
        <w:jc w:val="center"/>
        <w:rPr>
          <w:rFonts w:ascii="Montserrat" w:hAnsi="Montserrat" w:cs="Arial"/>
          <w:b/>
        </w:rPr>
      </w:pPr>
      <w:r w:rsidRPr="0017026C">
        <w:rPr>
          <w:rFonts w:ascii="Montserrat" w:hAnsi="Montserrat" w:cs="Arial"/>
          <w:b/>
        </w:rPr>
        <w:t>CLÁUSULAS</w:t>
      </w:r>
    </w:p>
    <w:p w14:paraId="223BF9F7" w14:textId="77777777" w:rsidR="00B632FB" w:rsidRPr="0017026C" w:rsidRDefault="00B632FB" w:rsidP="00B632FB">
      <w:pPr>
        <w:pStyle w:val="Textoindependiente21"/>
        <w:jc w:val="center"/>
        <w:rPr>
          <w:rFonts w:ascii="Montserrat" w:hAnsi="Montserrat" w:cs="Arial"/>
          <w:b/>
        </w:rPr>
      </w:pPr>
    </w:p>
    <w:p w14:paraId="4F44BBE1" w14:textId="77777777" w:rsidR="00B632FB" w:rsidRPr="0017026C" w:rsidRDefault="00B632FB" w:rsidP="00B632FB">
      <w:pPr>
        <w:pStyle w:val="Textoindependiente21"/>
        <w:ind w:left="1943" w:hanging="1403"/>
        <w:rPr>
          <w:rFonts w:ascii="Montserrat" w:hAnsi="Montserrat" w:cs="Arial"/>
          <w:b/>
        </w:rPr>
      </w:pPr>
      <w:proofErr w:type="gramStart"/>
      <w:r w:rsidRPr="0017026C">
        <w:rPr>
          <w:rFonts w:ascii="Montserrat" w:hAnsi="Montserrat" w:cs="Arial"/>
          <w:b/>
        </w:rPr>
        <w:t>PRIMERA.-</w:t>
      </w:r>
      <w:proofErr w:type="gramEnd"/>
      <w:r w:rsidRPr="0017026C">
        <w:rPr>
          <w:rFonts w:ascii="Montserrat" w:hAnsi="Montserrat" w:cs="Arial"/>
          <w:b/>
        </w:rPr>
        <w:tab/>
        <w:t>OBJETO.- “PARTICIPACIÓN CONJUNTA”.</w:t>
      </w:r>
    </w:p>
    <w:p w14:paraId="63E74774" w14:textId="77777777" w:rsidR="00B632FB" w:rsidRPr="0017026C" w:rsidRDefault="00B632FB" w:rsidP="00B632FB">
      <w:pPr>
        <w:pStyle w:val="Textoindependiente21"/>
        <w:ind w:left="1985"/>
        <w:rPr>
          <w:rFonts w:ascii="Montserrat" w:hAnsi="Montserrat" w:cs="Arial"/>
        </w:rPr>
      </w:pPr>
      <w:r w:rsidRPr="0017026C">
        <w:rPr>
          <w:rFonts w:ascii="Montserrat" w:hAnsi="Montserrat" w:cs="Arial"/>
          <w:b/>
        </w:rPr>
        <w:t>“LAS PARTES”</w:t>
      </w:r>
      <w:r w:rsidRPr="0017026C">
        <w:rPr>
          <w:rFonts w:ascii="Montserrat" w:hAnsi="Montserrat" w:cs="Arial"/>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14:paraId="3AAD1FDB" w14:textId="77777777" w:rsidR="00B632FB" w:rsidRPr="0017026C" w:rsidRDefault="00B632FB" w:rsidP="00B632FB">
      <w:pPr>
        <w:pStyle w:val="Textoindependiente21"/>
        <w:ind w:left="1957" w:firstLine="28"/>
        <w:rPr>
          <w:rFonts w:ascii="Montserrat" w:hAnsi="Montserrat" w:cs="Arial"/>
        </w:rPr>
      </w:pPr>
    </w:p>
    <w:p w14:paraId="1EABF1EC" w14:textId="77777777" w:rsidR="00B632FB" w:rsidRPr="0017026C" w:rsidRDefault="00B632FB" w:rsidP="00B632FB">
      <w:pPr>
        <w:pStyle w:val="Textoindependiente21"/>
        <w:ind w:left="1957" w:hanging="14"/>
        <w:rPr>
          <w:rFonts w:ascii="Montserrat" w:hAnsi="Montserrat" w:cs="Arial"/>
        </w:rPr>
      </w:pPr>
      <w:r w:rsidRPr="0017026C">
        <w:rPr>
          <w:rFonts w:ascii="Montserrat" w:hAnsi="Montserrat" w:cs="Arial"/>
          <w:b/>
        </w:rPr>
        <w:t>PARTICIPANTE “A”:</w:t>
      </w:r>
      <w:r w:rsidRPr="0017026C">
        <w:rPr>
          <w:rFonts w:ascii="Montserrat" w:hAnsi="Montserrat" w:cs="Arial"/>
        </w:rPr>
        <w:t xml:space="preserve"> </w:t>
      </w:r>
      <w:r w:rsidRPr="0017026C">
        <w:rPr>
          <w:rFonts w:ascii="Montserrat" w:hAnsi="Montserrat" w:cs="Arial"/>
          <w:b/>
          <w:i/>
          <w:u w:val="single"/>
        </w:rPr>
        <w:t>(DESCRIBIR LA PARTE QUE SE OBLIGA A SUMINISTRAR)</w:t>
      </w:r>
      <w:r w:rsidRPr="0017026C">
        <w:rPr>
          <w:rFonts w:ascii="Montserrat" w:hAnsi="Montserrat" w:cs="Arial"/>
        </w:rPr>
        <w:t>.</w:t>
      </w:r>
    </w:p>
    <w:p w14:paraId="456CAAA6" w14:textId="77777777" w:rsidR="00B632FB" w:rsidRPr="0017026C" w:rsidRDefault="00B632FB" w:rsidP="00B632FB">
      <w:pPr>
        <w:pStyle w:val="Textoindependiente21"/>
        <w:ind w:left="1971"/>
        <w:rPr>
          <w:rFonts w:ascii="Montserrat" w:hAnsi="Montserrat" w:cs="Arial"/>
        </w:rPr>
      </w:pPr>
    </w:p>
    <w:p w14:paraId="74DB79D1" w14:textId="77777777" w:rsidR="00B632FB" w:rsidRPr="0017026C" w:rsidRDefault="00B632FB" w:rsidP="00B632FB">
      <w:pPr>
        <w:pStyle w:val="Textoindependiente21"/>
        <w:ind w:left="1971"/>
        <w:rPr>
          <w:rFonts w:ascii="Montserrat" w:hAnsi="Montserrat" w:cs="Arial"/>
        </w:rPr>
      </w:pPr>
      <w:r w:rsidRPr="0017026C">
        <w:rPr>
          <w:rFonts w:ascii="Montserrat" w:hAnsi="Montserrat" w:cs="Arial"/>
          <w:b/>
          <w:i/>
          <w:u w:val="single"/>
        </w:rPr>
        <w:t>(CADA UNO DE LOS INTEGRANTES QUE CONFORMAN LA PARTICIPACIÓN CONJUNTA PARA LA PRESENTACIÓN DE PROPOSICIONES DEBERÁ DESCRIBIR LA PARTE QUE SE OBLIGA A ENTREGAR)</w:t>
      </w:r>
      <w:r w:rsidRPr="0017026C">
        <w:rPr>
          <w:rFonts w:ascii="Montserrat" w:hAnsi="Montserrat" w:cs="Arial"/>
        </w:rPr>
        <w:t>.</w:t>
      </w:r>
    </w:p>
    <w:p w14:paraId="22DD4D20" w14:textId="77777777" w:rsidR="00B632FB" w:rsidRPr="0017026C" w:rsidRDefault="00B632FB" w:rsidP="00B632FB">
      <w:pPr>
        <w:pStyle w:val="Textoindependiente21"/>
        <w:ind w:left="1971"/>
        <w:rPr>
          <w:rFonts w:ascii="Montserrat" w:hAnsi="Montserrat" w:cs="Arial"/>
        </w:rPr>
      </w:pPr>
    </w:p>
    <w:p w14:paraId="1EE48464" w14:textId="77777777" w:rsidR="00B632FB" w:rsidRPr="0017026C" w:rsidRDefault="00B632FB" w:rsidP="00B632FB">
      <w:pPr>
        <w:pStyle w:val="Textoindependiente21"/>
        <w:ind w:left="1971"/>
        <w:rPr>
          <w:rFonts w:ascii="Montserrat" w:hAnsi="Montserrat" w:cs="Arial"/>
        </w:rPr>
      </w:pPr>
    </w:p>
    <w:p w14:paraId="3FB7B9E8" w14:textId="77777777" w:rsidR="00B632FB" w:rsidRPr="0017026C" w:rsidRDefault="00B632FB" w:rsidP="00B632FB">
      <w:pPr>
        <w:pStyle w:val="Textoindependiente21"/>
        <w:ind w:left="1943" w:hanging="1403"/>
        <w:rPr>
          <w:rFonts w:ascii="Montserrat" w:hAnsi="Montserrat" w:cs="Arial"/>
          <w:b/>
        </w:rPr>
      </w:pPr>
      <w:proofErr w:type="gramStart"/>
      <w:r w:rsidRPr="0017026C">
        <w:rPr>
          <w:rFonts w:ascii="Montserrat" w:hAnsi="Montserrat" w:cs="Arial"/>
          <w:b/>
        </w:rPr>
        <w:t>SEGUNDA.-</w:t>
      </w:r>
      <w:proofErr w:type="gramEnd"/>
      <w:r w:rsidRPr="0017026C">
        <w:rPr>
          <w:rFonts w:ascii="Montserrat" w:hAnsi="Montserrat" w:cs="Arial"/>
          <w:b/>
        </w:rPr>
        <w:tab/>
        <w:t>REPRESENTANTE COMÚN Y OBLIGADO SOLIDARIO.</w:t>
      </w:r>
    </w:p>
    <w:p w14:paraId="40C9455D" w14:textId="77777777" w:rsidR="00B632FB" w:rsidRPr="0017026C" w:rsidRDefault="00B632FB" w:rsidP="00B632FB">
      <w:pPr>
        <w:pStyle w:val="Textoindependiente21"/>
        <w:ind w:left="1957" w:firstLine="14"/>
        <w:rPr>
          <w:rFonts w:ascii="Montserrat" w:hAnsi="Montserrat" w:cs="Arial"/>
        </w:rPr>
      </w:pPr>
      <w:r w:rsidRPr="0017026C">
        <w:rPr>
          <w:rFonts w:ascii="Montserrat" w:hAnsi="Montserrat" w:cs="Arial"/>
          <w:b/>
        </w:rPr>
        <w:t xml:space="preserve">“LAS </w:t>
      </w:r>
      <w:proofErr w:type="gramStart"/>
      <w:r w:rsidRPr="0017026C">
        <w:rPr>
          <w:rFonts w:ascii="Montserrat" w:hAnsi="Montserrat" w:cs="Arial"/>
          <w:b/>
        </w:rPr>
        <w:t>PARTES“</w:t>
      </w:r>
      <w:proofErr w:type="gramEnd"/>
      <w:r w:rsidRPr="0017026C">
        <w:rPr>
          <w:rFonts w:ascii="Montserrat" w:hAnsi="Montserrat" w:cs="Arial"/>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0476CA72" w14:textId="77777777" w:rsidR="00B632FB" w:rsidRPr="0017026C" w:rsidRDefault="00B632FB" w:rsidP="00B632FB">
      <w:pPr>
        <w:pStyle w:val="Textoindependiente21"/>
        <w:ind w:left="1957" w:firstLine="14"/>
        <w:rPr>
          <w:rFonts w:ascii="Montserrat" w:hAnsi="Montserrat" w:cs="Arial"/>
        </w:rPr>
      </w:pPr>
    </w:p>
    <w:p w14:paraId="5C4119BB" w14:textId="77777777" w:rsidR="00B632FB" w:rsidRPr="0017026C" w:rsidRDefault="00B632FB" w:rsidP="00B632FB">
      <w:pPr>
        <w:pStyle w:val="Textoindependiente21"/>
        <w:ind w:left="1957" w:firstLine="14"/>
        <w:rPr>
          <w:rFonts w:ascii="Montserrat" w:hAnsi="Montserrat" w:cs="Arial"/>
        </w:rPr>
      </w:pPr>
      <w:r w:rsidRPr="0017026C">
        <w:rPr>
          <w:rFonts w:ascii="Montserrat" w:hAnsi="Montserrat" w:cs="Arial"/>
        </w:rPr>
        <w:t xml:space="preserve">ASIMISMO, CONVIENEN ENTRE SI EN CONSTITUIRSE EN FORMA CONJUNTA Y SOLIDARIA PARA COMPROMETERSE POR CUALQUIER RESPONSABILIDAD DERIVADA DEL CUMPLIMIENTO DE LAS OBLIGACIONES ESTABLECIDAS EN EL PRESENTE CONVENIO, CON RELACIÓN AL CONTRATO QUE SUS REPRESENTANTES LEGALES FIRMEN </w:t>
      </w:r>
      <w:r w:rsidRPr="0017026C">
        <w:rPr>
          <w:rFonts w:ascii="Montserrat" w:hAnsi="Montserrat" w:cs="Arial"/>
        </w:rPr>
        <w:lastRenderedPageBreak/>
        <w:t>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4884FC1E" w14:textId="77777777" w:rsidR="00B632FB" w:rsidRPr="0017026C" w:rsidRDefault="00B632FB" w:rsidP="00B632FB">
      <w:pPr>
        <w:pStyle w:val="Textoindependiente21"/>
        <w:ind w:left="1957" w:firstLine="14"/>
        <w:rPr>
          <w:rFonts w:ascii="Montserrat" w:hAnsi="Montserrat" w:cs="Arial"/>
        </w:rPr>
      </w:pPr>
    </w:p>
    <w:p w14:paraId="30C8D4EE" w14:textId="77777777" w:rsidR="00B632FB" w:rsidRPr="0017026C" w:rsidRDefault="00B632FB" w:rsidP="00B632FB">
      <w:pPr>
        <w:pStyle w:val="Textoindependiente21"/>
        <w:ind w:left="1971" w:hanging="1431"/>
        <w:rPr>
          <w:rFonts w:ascii="Montserrat" w:hAnsi="Montserrat" w:cs="Arial"/>
          <w:b/>
        </w:rPr>
      </w:pPr>
      <w:proofErr w:type="gramStart"/>
      <w:r w:rsidRPr="0017026C">
        <w:rPr>
          <w:rFonts w:ascii="Montserrat" w:hAnsi="Montserrat" w:cs="Arial"/>
          <w:b/>
        </w:rPr>
        <w:t>TERCERA.-</w:t>
      </w:r>
      <w:proofErr w:type="gramEnd"/>
      <w:r w:rsidRPr="0017026C">
        <w:rPr>
          <w:rFonts w:ascii="Montserrat" w:hAnsi="Montserrat" w:cs="Arial"/>
          <w:b/>
        </w:rPr>
        <w:t xml:space="preserve"> </w:t>
      </w:r>
      <w:r w:rsidRPr="0017026C">
        <w:rPr>
          <w:rFonts w:ascii="Montserrat" w:hAnsi="Montserrat" w:cs="Arial"/>
          <w:b/>
        </w:rPr>
        <w:tab/>
        <w:t>DEL COBRO DE LAS FACTURAS.</w:t>
      </w:r>
    </w:p>
    <w:p w14:paraId="239D739F" w14:textId="77777777" w:rsidR="00B632FB" w:rsidRPr="0017026C" w:rsidRDefault="00B632FB" w:rsidP="00B632FB">
      <w:pPr>
        <w:pStyle w:val="Textoindependiente21"/>
        <w:ind w:left="1800" w:hanging="1260"/>
        <w:rPr>
          <w:rFonts w:ascii="Montserrat" w:hAnsi="Montserrat" w:cs="Arial"/>
        </w:rPr>
      </w:pPr>
    </w:p>
    <w:p w14:paraId="6A696756" w14:textId="77777777" w:rsidR="00B632FB" w:rsidRPr="0017026C" w:rsidRDefault="00B632FB" w:rsidP="00B632FB">
      <w:pPr>
        <w:pStyle w:val="Textoindependiente21"/>
        <w:ind w:left="1957" w:firstLine="14"/>
        <w:rPr>
          <w:rFonts w:ascii="Montserrat" w:hAnsi="Montserrat" w:cs="Arial"/>
        </w:rPr>
      </w:pPr>
      <w:r w:rsidRPr="0017026C">
        <w:rPr>
          <w:rFonts w:ascii="Montserrat" w:hAnsi="Montserrat" w:cs="Arial"/>
          <w:b/>
        </w:rPr>
        <w:t>“LAS PARTES”</w:t>
      </w:r>
      <w:r w:rsidRPr="0017026C">
        <w:rPr>
          <w:rFonts w:ascii="Montserrat" w:hAnsi="Montserrat" w:cs="Arial"/>
        </w:rPr>
        <w:t xml:space="preserve"> CONVIENEN EXPRESAMENTE, QUE “EL PARTICIPANTE______ </w:t>
      </w:r>
      <w:r w:rsidRPr="0017026C">
        <w:rPr>
          <w:rFonts w:ascii="Montserrat" w:hAnsi="Montserrat" w:cs="Arial"/>
          <w:b/>
          <w:i/>
          <w:u w:val="single"/>
        </w:rPr>
        <w:t>(LOS PARTICIPANTES, DEBERÁN INDICAR CUÁL DE ELLOS ESTARÁ FACULTADO PARA REALIZAR EL COBRO)</w:t>
      </w:r>
      <w:r w:rsidRPr="0017026C">
        <w:rPr>
          <w:rFonts w:ascii="Montserrat" w:hAnsi="Montserrat" w:cs="Arial"/>
        </w:rPr>
        <w:t>, PARA EFECTUAR EL COBRO DE LAS FACTURAS RELATIVAS A LOS BIENES QUE SE ENTREGUEN AL IMSS, CON MOTIVO DEL CONTRATO QUE SE DERIVE DE LA LICITACIÓN PÚBLICA NACIONAL NÚMERO _________.</w:t>
      </w:r>
    </w:p>
    <w:p w14:paraId="68AE4081" w14:textId="77777777" w:rsidR="00B632FB" w:rsidRPr="0017026C" w:rsidRDefault="00B632FB" w:rsidP="00B632FB">
      <w:pPr>
        <w:pStyle w:val="Textoindependiente21"/>
        <w:ind w:left="1985" w:hanging="1425"/>
        <w:rPr>
          <w:rFonts w:ascii="Montserrat" w:hAnsi="Montserrat" w:cs="Arial"/>
          <w:bCs/>
        </w:rPr>
      </w:pPr>
    </w:p>
    <w:p w14:paraId="7FED9523" w14:textId="77777777" w:rsidR="00B632FB" w:rsidRPr="0017026C" w:rsidRDefault="00B632FB" w:rsidP="00B632FB">
      <w:pPr>
        <w:pStyle w:val="Textoindependiente21"/>
        <w:ind w:left="1985" w:hanging="1425"/>
        <w:rPr>
          <w:rFonts w:ascii="Montserrat" w:hAnsi="Montserrat" w:cs="Arial"/>
          <w:b/>
        </w:rPr>
      </w:pPr>
      <w:proofErr w:type="gramStart"/>
      <w:r w:rsidRPr="0017026C">
        <w:rPr>
          <w:rFonts w:ascii="Montserrat" w:hAnsi="Montserrat" w:cs="Arial"/>
          <w:b/>
        </w:rPr>
        <w:t>CUARTA.-</w:t>
      </w:r>
      <w:proofErr w:type="gramEnd"/>
      <w:r w:rsidRPr="0017026C">
        <w:rPr>
          <w:rFonts w:ascii="Montserrat" w:hAnsi="Montserrat" w:cs="Arial"/>
          <w:b/>
        </w:rPr>
        <w:t xml:space="preserve"> </w:t>
      </w:r>
      <w:r w:rsidRPr="0017026C">
        <w:rPr>
          <w:rFonts w:ascii="Montserrat" w:hAnsi="Montserrat" w:cs="Arial"/>
          <w:b/>
        </w:rPr>
        <w:tab/>
        <w:t>VIGENCIA.</w:t>
      </w:r>
    </w:p>
    <w:p w14:paraId="29618E30" w14:textId="77777777" w:rsidR="00B632FB" w:rsidRPr="0017026C" w:rsidRDefault="00B632FB" w:rsidP="00B632FB">
      <w:pPr>
        <w:pStyle w:val="Textoindependiente21"/>
        <w:ind w:left="1985"/>
        <w:rPr>
          <w:rFonts w:ascii="Montserrat" w:hAnsi="Montserrat" w:cs="Arial"/>
        </w:rPr>
      </w:pPr>
      <w:r w:rsidRPr="0017026C">
        <w:rPr>
          <w:rFonts w:ascii="Montserrat" w:hAnsi="Montserrat" w:cs="Arial"/>
          <w:b/>
        </w:rPr>
        <w:t xml:space="preserve">“LAS </w:t>
      </w:r>
      <w:proofErr w:type="gramStart"/>
      <w:r w:rsidRPr="0017026C">
        <w:rPr>
          <w:rFonts w:ascii="Montserrat" w:hAnsi="Montserrat" w:cs="Arial"/>
          <w:b/>
        </w:rPr>
        <w:t>PARTES“</w:t>
      </w:r>
      <w:r w:rsidRPr="0017026C">
        <w:rPr>
          <w:rFonts w:ascii="Montserrat" w:hAnsi="Montserrat" w:cs="Arial"/>
        </w:rPr>
        <w:t xml:space="preserve"> CONVIENEN</w:t>
      </w:r>
      <w:proofErr w:type="gramEnd"/>
      <w:r w:rsidRPr="0017026C">
        <w:rPr>
          <w:rFonts w:ascii="Montserrat" w:hAnsi="Montserrat" w:cs="Arial"/>
        </w:rPr>
        <w:t>,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1E989D02" w14:textId="77777777" w:rsidR="00B632FB" w:rsidRPr="0017026C" w:rsidRDefault="00B632FB" w:rsidP="00B632FB">
      <w:pPr>
        <w:pStyle w:val="Textoindependiente21"/>
        <w:ind w:left="1971"/>
        <w:rPr>
          <w:rFonts w:ascii="Montserrat" w:hAnsi="Montserrat" w:cs="Arial"/>
        </w:rPr>
      </w:pPr>
    </w:p>
    <w:p w14:paraId="5FCC19D6" w14:textId="77777777" w:rsidR="00B632FB" w:rsidRPr="0017026C" w:rsidRDefault="00B632FB" w:rsidP="00B632FB">
      <w:pPr>
        <w:pStyle w:val="Textoindependiente21"/>
        <w:ind w:left="1999" w:hanging="1459"/>
        <w:rPr>
          <w:rFonts w:ascii="Montserrat" w:hAnsi="Montserrat" w:cs="Arial"/>
          <w:b/>
        </w:rPr>
      </w:pPr>
      <w:proofErr w:type="gramStart"/>
      <w:r w:rsidRPr="0017026C">
        <w:rPr>
          <w:rFonts w:ascii="Montserrat" w:hAnsi="Montserrat" w:cs="Arial"/>
          <w:b/>
        </w:rPr>
        <w:t>QUINTA.-</w:t>
      </w:r>
      <w:proofErr w:type="gramEnd"/>
      <w:r w:rsidRPr="0017026C">
        <w:rPr>
          <w:rFonts w:ascii="Montserrat" w:hAnsi="Montserrat" w:cs="Arial"/>
          <w:b/>
        </w:rPr>
        <w:tab/>
        <w:t>OBLIGACIONES.</w:t>
      </w:r>
    </w:p>
    <w:p w14:paraId="32AEFE6E" w14:textId="77777777" w:rsidR="00B632FB" w:rsidRPr="0017026C" w:rsidRDefault="00B632FB" w:rsidP="00B632FB">
      <w:pPr>
        <w:pStyle w:val="Textoindependiente21"/>
        <w:ind w:left="1999" w:firstLine="14"/>
        <w:rPr>
          <w:rFonts w:ascii="Montserrat" w:hAnsi="Montserrat" w:cs="Arial"/>
        </w:rPr>
      </w:pPr>
      <w:r w:rsidRPr="0017026C">
        <w:rPr>
          <w:rFonts w:ascii="Montserrat" w:hAnsi="Montserrat" w:cs="Arial"/>
          <w:b/>
        </w:rPr>
        <w:t>“LAS PARTES”</w:t>
      </w:r>
      <w:r w:rsidRPr="0017026C">
        <w:rPr>
          <w:rFonts w:ascii="Montserrat" w:hAnsi="Montserrat" w:cs="Arial"/>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7E6396A0" w14:textId="77777777" w:rsidR="00B632FB" w:rsidRPr="0017026C" w:rsidRDefault="00B632FB" w:rsidP="00B632FB">
      <w:pPr>
        <w:pStyle w:val="Textoindependiente21"/>
        <w:ind w:left="1999" w:firstLine="14"/>
        <w:rPr>
          <w:rFonts w:ascii="Montserrat" w:hAnsi="Montserrat" w:cs="Arial"/>
        </w:rPr>
      </w:pPr>
    </w:p>
    <w:p w14:paraId="4D968211" w14:textId="77777777" w:rsidR="00B632FB" w:rsidRPr="0017026C" w:rsidRDefault="00B632FB" w:rsidP="00B632FB">
      <w:pPr>
        <w:pStyle w:val="Textoindependiente21"/>
        <w:ind w:left="1999" w:firstLine="14"/>
        <w:rPr>
          <w:rFonts w:ascii="Montserrat" w:hAnsi="Montserrat" w:cs="Arial"/>
        </w:rPr>
      </w:pPr>
      <w:r w:rsidRPr="0017026C">
        <w:rPr>
          <w:rFonts w:ascii="Montserrat" w:hAnsi="Montserrat" w:cs="Arial"/>
          <w:b/>
        </w:rPr>
        <w:t>“LAS PARTES”</w:t>
      </w:r>
      <w:r w:rsidRPr="0017026C">
        <w:rPr>
          <w:rFonts w:ascii="Montserrat" w:hAnsi="Montserrat" w:cs="Arial"/>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w:t>
      </w:r>
      <w:proofErr w:type="gramStart"/>
      <w:r w:rsidRPr="0017026C">
        <w:rPr>
          <w:rFonts w:ascii="Montserrat" w:hAnsi="Montserrat" w:cs="Arial"/>
        </w:rPr>
        <w:t>INTEGRANTE  DEL</w:t>
      </w:r>
      <w:proofErr w:type="gramEnd"/>
      <w:r w:rsidRPr="0017026C">
        <w:rPr>
          <w:rFonts w:ascii="Montserrat" w:hAnsi="Montserrat" w:cs="Arial"/>
        </w:rPr>
        <w:t xml:space="preserve"> CONTRATO QUE SUSCRIBAN LOS REPRESENTANTES LEGALES DE CADA INTEGRANTE Y EL IMSS. </w:t>
      </w:r>
    </w:p>
    <w:p w14:paraId="2208AF74" w14:textId="77777777" w:rsidR="00B632FB" w:rsidRPr="0017026C" w:rsidRDefault="00B632FB" w:rsidP="00B632FB">
      <w:pPr>
        <w:pStyle w:val="Textoindependiente21"/>
        <w:ind w:left="1957" w:firstLine="14"/>
        <w:rPr>
          <w:rFonts w:ascii="Montserrat" w:hAnsi="Montserrat" w:cs="Arial"/>
        </w:rPr>
      </w:pPr>
    </w:p>
    <w:p w14:paraId="423FB07C" w14:textId="77777777" w:rsidR="00B632FB" w:rsidRPr="0017026C" w:rsidRDefault="00B632FB" w:rsidP="00B632FB">
      <w:pPr>
        <w:pStyle w:val="Textoindependiente21"/>
        <w:ind w:left="1957" w:firstLine="14"/>
        <w:rPr>
          <w:rFonts w:ascii="Montserrat" w:hAnsi="Montserrat" w:cs="Arial"/>
        </w:rPr>
      </w:pPr>
      <w:r w:rsidRPr="0017026C">
        <w:rPr>
          <w:rFonts w:ascii="Montserrat" w:hAnsi="Montserrat" w:cs="Arial"/>
        </w:rPr>
        <w:t xml:space="preserve">LEÍDO QUE FUE EL PRESENTE CONVENIO POR </w:t>
      </w:r>
      <w:r w:rsidRPr="0017026C">
        <w:rPr>
          <w:rFonts w:ascii="Montserrat" w:hAnsi="Montserrat" w:cs="Arial"/>
          <w:b/>
        </w:rPr>
        <w:t>“LAS PARTES”</w:t>
      </w:r>
      <w:r w:rsidRPr="0017026C">
        <w:rPr>
          <w:rFonts w:ascii="Montserrat" w:hAnsi="Montserrat" w:cs="Arial"/>
        </w:rPr>
        <w:t xml:space="preserve"> Y ENTERADOS DE SU ALCANCE Y EFECTOS LEGALES, ACEPTANDO QUE NO EXISTIÓ ERROR, DOLO, VIOLENCIA O MALA FE, LO RATIFICAN Y FIRMAN, DE CONFORMIDAD EN LA CIUDAD DE MÉXICO, DISTRITO FEDERAL, EL DÍA ___________ DE _________ DE 20___.</w:t>
      </w:r>
    </w:p>
    <w:p w14:paraId="2062597E" w14:textId="77777777" w:rsidR="00B632FB" w:rsidRPr="0017026C" w:rsidRDefault="00B632FB" w:rsidP="00B632FB">
      <w:pPr>
        <w:pStyle w:val="Textoindependiente21"/>
        <w:ind w:left="1957" w:firstLine="14"/>
        <w:rPr>
          <w:rFonts w:ascii="Montserrat" w:hAnsi="Montserrat" w:cs="Arial"/>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B632FB" w:rsidRPr="0017026C" w14:paraId="34289AA6" w14:textId="77777777" w:rsidTr="00B552FA">
        <w:trPr>
          <w:trHeight w:val="20"/>
        </w:trPr>
        <w:tc>
          <w:tcPr>
            <w:tcW w:w="3600" w:type="dxa"/>
            <w:tcBorders>
              <w:bottom w:val="single" w:sz="4" w:space="0" w:color="000000"/>
            </w:tcBorders>
          </w:tcPr>
          <w:p w14:paraId="19ADDBFB" w14:textId="77777777" w:rsidR="00B632FB" w:rsidRPr="0017026C" w:rsidRDefault="00B632FB" w:rsidP="002C1C49">
            <w:pPr>
              <w:pStyle w:val="Textoindependiente21"/>
              <w:snapToGrid w:val="0"/>
              <w:ind w:left="540" w:hanging="540"/>
              <w:jc w:val="center"/>
              <w:rPr>
                <w:rFonts w:ascii="Montserrat" w:hAnsi="Montserrat" w:cs="Arial"/>
                <w:b/>
              </w:rPr>
            </w:pPr>
            <w:r w:rsidRPr="0017026C">
              <w:rPr>
                <w:rFonts w:ascii="Montserrat" w:hAnsi="Montserrat" w:cs="Arial"/>
              </w:rPr>
              <w:t>“</w:t>
            </w:r>
            <w:r w:rsidRPr="0017026C">
              <w:rPr>
                <w:rFonts w:ascii="Montserrat" w:hAnsi="Montserrat" w:cs="Arial"/>
                <w:b/>
              </w:rPr>
              <w:t>EL PARTICIPANTE A”</w:t>
            </w:r>
          </w:p>
        </w:tc>
        <w:tc>
          <w:tcPr>
            <w:tcW w:w="720" w:type="dxa"/>
          </w:tcPr>
          <w:p w14:paraId="3DDCDF83" w14:textId="77777777" w:rsidR="00B632FB" w:rsidRPr="0017026C" w:rsidRDefault="00B632FB" w:rsidP="002C1C49">
            <w:pPr>
              <w:pStyle w:val="Textoindependiente21"/>
              <w:snapToGrid w:val="0"/>
              <w:ind w:hanging="540"/>
              <w:jc w:val="center"/>
              <w:rPr>
                <w:rFonts w:ascii="Montserrat" w:hAnsi="Montserrat" w:cs="Arial"/>
              </w:rPr>
            </w:pPr>
          </w:p>
          <w:p w14:paraId="5D776853" w14:textId="77777777" w:rsidR="00B632FB" w:rsidRPr="0017026C" w:rsidRDefault="00B632FB" w:rsidP="002C1C49">
            <w:pPr>
              <w:pStyle w:val="Textoindependiente21"/>
              <w:ind w:hanging="540"/>
              <w:jc w:val="center"/>
              <w:rPr>
                <w:rFonts w:ascii="Montserrat" w:hAnsi="Montserrat" w:cs="Arial"/>
              </w:rPr>
            </w:pPr>
          </w:p>
          <w:p w14:paraId="48EA19C9" w14:textId="77777777" w:rsidR="00B632FB" w:rsidRPr="0017026C" w:rsidRDefault="00B632FB" w:rsidP="002C1C49">
            <w:pPr>
              <w:pStyle w:val="Textoindependiente21"/>
              <w:ind w:hanging="540"/>
              <w:jc w:val="center"/>
              <w:rPr>
                <w:rFonts w:ascii="Montserrat" w:hAnsi="Montserrat" w:cs="Arial"/>
              </w:rPr>
            </w:pPr>
          </w:p>
        </w:tc>
        <w:tc>
          <w:tcPr>
            <w:tcW w:w="3240" w:type="dxa"/>
            <w:tcBorders>
              <w:bottom w:val="single" w:sz="4" w:space="0" w:color="000000"/>
            </w:tcBorders>
          </w:tcPr>
          <w:p w14:paraId="140237EF" w14:textId="549B9544" w:rsidR="00B632FB" w:rsidRPr="0017026C" w:rsidRDefault="00B632FB" w:rsidP="002C1C49">
            <w:pPr>
              <w:pStyle w:val="Textoindependiente21"/>
              <w:snapToGrid w:val="0"/>
              <w:ind w:hanging="540"/>
              <w:jc w:val="center"/>
              <w:rPr>
                <w:rFonts w:ascii="Montserrat" w:hAnsi="Montserrat" w:cs="Arial"/>
                <w:b/>
              </w:rPr>
            </w:pPr>
            <w:r w:rsidRPr="0017026C">
              <w:rPr>
                <w:rFonts w:ascii="Montserrat" w:hAnsi="Montserrat" w:cs="Arial"/>
                <w:b/>
              </w:rPr>
              <w:t xml:space="preserve">     “EL PARTICIPANTE B”</w:t>
            </w:r>
          </w:p>
        </w:tc>
      </w:tr>
      <w:tr w:rsidR="00B632FB" w:rsidRPr="0017026C" w14:paraId="26CCFF25" w14:textId="77777777" w:rsidTr="00B552FA">
        <w:trPr>
          <w:trHeight w:val="20"/>
        </w:trPr>
        <w:tc>
          <w:tcPr>
            <w:tcW w:w="3600" w:type="dxa"/>
            <w:tcBorders>
              <w:top w:val="single" w:sz="4" w:space="0" w:color="000000"/>
            </w:tcBorders>
          </w:tcPr>
          <w:p w14:paraId="14C1AF72" w14:textId="77777777" w:rsidR="00B632FB" w:rsidRPr="0017026C" w:rsidRDefault="00B632FB" w:rsidP="002C1C49">
            <w:pPr>
              <w:pStyle w:val="Ttulo3"/>
              <w:numPr>
                <w:ilvl w:val="0"/>
                <w:numId w:val="0"/>
              </w:numPr>
              <w:snapToGrid w:val="0"/>
              <w:spacing w:before="0" w:after="0"/>
              <w:jc w:val="center"/>
              <w:rPr>
                <w:rFonts w:ascii="Montserrat" w:hAnsi="Montserrat"/>
                <w:sz w:val="20"/>
                <w:szCs w:val="20"/>
              </w:rPr>
            </w:pPr>
            <w:r w:rsidRPr="0017026C">
              <w:rPr>
                <w:rFonts w:ascii="Montserrat" w:hAnsi="Montserrat"/>
                <w:sz w:val="20"/>
                <w:szCs w:val="20"/>
              </w:rPr>
              <w:t>NOMBRE Y CARGO</w:t>
            </w:r>
          </w:p>
          <w:p w14:paraId="6574536C" w14:textId="77777777" w:rsidR="00B632FB" w:rsidRPr="0017026C" w:rsidRDefault="00B632FB" w:rsidP="002C1C49">
            <w:pPr>
              <w:jc w:val="center"/>
              <w:rPr>
                <w:rFonts w:ascii="Montserrat" w:hAnsi="Montserrat" w:cs="Arial"/>
                <w:b/>
                <w:sz w:val="20"/>
              </w:rPr>
            </w:pPr>
            <w:r w:rsidRPr="0017026C">
              <w:rPr>
                <w:rFonts w:ascii="Montserrat" w:hAnsi="Montserrat" w:cs="Arial"/>
                <w:b/>
                <w:sz w:val="20"/>
              </w:rPr>
              <w:t>DEL APODERADO LEGAL</w:t>
            </w:r>
          </w:p>
        </w:tc>
        <w:tc>
          <w:tcPr>
            <w:tcW w:w="720" w:type="dxa"/>
          </w:tcPr>
          <w:p w14:paraId="3AB13A1D" w14:textId="77777777" w:rsidR="00B632FB" w:rsidRPr="0017026C" w:rsidRDefault="00B632FB" w:rsidP="002C1C49">
            <w:pPr>
              <w:pStyle w:val="Textoindependiente21"/>
              <w:snapToGrid w:val="0"/>
              <w:ind w:hanging="540"/>
              <w:jc w:val="center"/>
              <w:rPr>
                <w:rFonts w:ascii="Montserrat" w:hAnsi="Montserrat" w:cs="Arial"/>
              </w:rPr>
            </w:pPr>
          </w:p>
        </w:tc>
        <w:tc>
          <w:tcPr>
            <w:tcW w:w="3240" w:type="dxa"/>
            <w:tcBorders>
              <w:top w:val="single" w:sz="4" w:space="0" w:color="000000"/>
            </w:tcBorders>
          </w:tcPr>
          <w:p w14:paraId="3C0F493F" w14:textId="77777777" w:rsidR="00B632FB" w:rsidRPr="0017026C" w:rsidRDefault="00B632FB" w:rsidP="002C1C49">
            <w:pPr>
              <w:snapToGrid w:val="0"/>
              <w:jc w:val="center"/>
              <w:rPr>
                <w:rFonts w:ascii="Montserrat" w:hAnsi="Montserrat" w:cs="Arial"/>
                <w:b/>
                <w:sz w:val="20"/>
              </w:rPr>
            </w:pPr>
            <w:r w:rsidRPr="0017026C">
              <w:rPr>
                <w:rFonts w:ascii="Montserrat" w:hAnsi="Montserrat" w:cs="Arial"/>
                <w:b/>
                <w:sz w:val="20"/>
              </w:rPr>
              <w:t xml:space="preserve">NOMBRE Y CARGO </w:t>
            </w:r>
          </w:p>
          <w:p w14:paraId="3179C024" w14:textId="77777777" w:rsidR="00B632FB" w:rsidRPr="0017026C" w:rsidRDefault="00B632FB" w:rsidP="002C1C49">
            <w:pPr>
              <w:jc w:val="center"/>
              <w:rPr>
                <w:rFonts w:ascii="Montserrat" w:hAnsi="Montserrat" w:cs="Arial"/>
                <w:b/>
                <w:sz w:val="20"/>
              </w:rPr>
            </w:pPr>
            <w:r w:rsidRPr="0017026C">
              <w:rPr>
                <w:rFonts w:ascii="Montserrat" w:hAnsi="Montserrat" w:cs="Arial"/>
                <w:b/>
                <w:sz w:val="20"/>
              </w:rPr>
              <w:t>DEL APODERADO LEGAL</w:t>
            </w:r>
          </w:p>
        </w:tc>
      </w:tr>
    </w:tbl>
    <w:p w14:paraId="2164EEA8" w14:textId="77777777" w:rsidR="00B632FB" w:rsidRPr="0017026C" w:rsidRDefault="00B632FB" w:rsidP="00B632FB">
      <w:pPr>
        <w:jc w:val="both"/>
        <w:rPr>
          <w:rFonts w:ascii="Montserrat" w:hAnsi="Montserrat"/>
          <w:sz w:val="20"/>
        </w:rPr>
      </w:pPr>
    </w:p>
    <w:p w14:paraId="68EBBECC" w14:textId="77777777" w:rsidR="00B632FB" w:rsidRPr="0017026C" w:rsidRDefault="00B632FB" w:rsidP="00B632FB">
      <w:pPr>
        <w:pStyle w:val="Ttulo5"/>
        <w:numPr>
          <w:ilvl w:val="0"/>
          <w:numId w:val="0"/>
        </w:numPr>
        <w:spacing w:before="0" w:after="0"/>
        <w:jc w:val="center"/>
        <w:rPr>
          <w:rFonts w:ascii="Montserrat" w:hAnsi="Montserrat" w:cs="Arial"/>
          <w:b w:val="0"/>
          <w:sz w:val="18"/>
          <w:szCs w:val="18"/>
          <w:lang w:val="es-ES_tradnl"/>
        </w:rPr>
      </w:pPr>
      <w:r w:rsidRPr="0017026C">
        <w:rPr>
          <w:rFonts w:ascii="Montserrat" w:hAnsi="Montserrat" w:cs="Arial"/>
          <w:b w:val="0"/>
          <w:sz w:val="18"/>
          <w:szCs w:val="18"/>
          <w:lang w:val="es-ES_tradnl"/>
        </w:rPr>
        <w:br w:type="page"/>
      </w:r>
    </w:p>
    <w:p w14:paraId="62BC9F36" w14:textId="77777777" w:rsidR="00B552FA" w:rsidRDefault="00B552FA" w:rsidP="00B632FB">
      <w:pPr>
        <w:pStyle w:val="Ttulo5"/>
        <w:numPr>
          <w:ilvl w:val="0"/>
          <w:numId w:val="0"/>
        </w:numPr>
        <w:spacing w:before="0" w:after="0"/>
        <w:jc w:val="center"/>
        <w:rPr>
          <w:rFonts w:ascii="Montserrat" w:hAnsi="Montserrat" w:cs="Arial"/>
          <w:bCs w:val="0"/>
          <w:i w:val="0"/>
          <w:sz w:val="24"/>
          <w:szCs w:val="24"/>
        </w:rPr>
      </w:pPr>
    </w:p>
    <w:p w14:paraId="37037FA9" w14:textId="66F511E6" w:rsidR="00B91DF4" w:rsidRPr="0017026C" w:rsidRDefault="00B91DF4" w:rsidP="00B632FB">
      <w:pPr>
        <w:pStyle w:val="Ttulo5"/>
        <w:numPr>
          <w:ilvl w:val="0"/>
          <w:numId w:val="0"/>
        </w:numPr>
        <w:spacing w:before="0" w:after="0"/>
        <w:jc w:val="center"/>
        <w:rPr>
          <w:rFonts w:ascii="Montserrat" w:hAnsi="Montserrat" w:cs="Arial"/>
          <w:bCs w:val="0"/>
          <w:i w:val="0"/>
          <w:sz w:val="24"/>
          <w:szCs w:val="24"/>
        </w:rPr>
      </w:pPr>
      <w:r w:rsidRPr="0017026C">
        <w:rPr>
          <w:rFonts w:ascii="Montserrat" w:hAnsi="Montserrat" w:cs="Arial"/>
          <w:bCs w:val="0"/>
          <w:i w:val="0"/>
          <w:sz w:val="24"/>
          <w:szCs w:val="24"/>
        </w:rPr>
        <w:t>ANEXO</w:t>
      </w:r>
      <w:r w:rsidR="004C70CE" w:rsidRPr="0017026C">
        <w:rPr>
          <w:rFonts w:ascii="Montserrat" w:hAnsi="Montserrat" w:cs="Arial"/>
          <w:bCs w:val="0"/>
          <w:i w:val="0"/>
          <w:sz w:val="24"/>
          <w:szCs w:val="24"/>
        </w:rPr>
        <w:t xml:space="preserve"> 3</w:t>
      </w:r>
    </w:p>
    <w:p w14:paraId="643DBB40" w14:textId="77777777" w:rsidR="007D7D8D" w:rsidRPr="0017026C" w:rsidRDefault="007D7D8D" w:rsidP="007D7D8D">
      <w:pPr>
        <w:pStyle w:val="Ttulo2"/>
        <w:ind w:left="0"/>
        <w:jc w:val="center"/>
        <w:rPr>
          <w:rFonts w:ascii="Montserrat" w:hAnsi="Montserrat"/>
          <w:sz w:val="20"/>
        </w:rPr>
      </w:pPr>
      <w:r w:rsidRPr="0017026C">
        <w:rPr>
          <w:rFonts w:ascii="Montserrat" w:hAnsi="Montserrat"/>
          <w:sz w:val="20"/>
        </w:rPr>
        <w:t>ACREDITACION DE PERSONALIDAD DEL LICITANTE</w:t>
      </w:r>
    </w:p>
    <w:p w14:paraId="1539105F" w14:textId="715209E0" w:rsidR="007D7D8D" w:rsidRPr="0017026C" w:rsidRDefault="007D7D8D" w:rsidP="007D7D8D">
      <w:pPr>
        <w:jc w:val="both"/>
        <w:rPr>
          <w:rFonts w:ascii="Montserrat" w:hAnsi="Montserrat" w:cs="Arial"/>
          <w:sz w:val="20"/>
          <w:u w:val="single"/>
        </w:rPr>
      </w:pPr>
      <w:r w:rsidRPr="0017026C">
        <w:rPr>
          <w:rFonts w:ascii="Montserrat" w:hAnsi="Montserrat" w:cs="Arial"/>
          <w:sz w:val="20"/>
          <w:u w:val="single"/>
        </w:rPr>
        <w:t>________(</w:t>
      </w:r>
      <w:proofErr w:type="gramStart"/>
      <w:r w:rsidR="00106F48" w:rsidRPr="0017026C">
        <w:rPr>
          <w:rFonts w:ascii="Montserrat" w:hAnsi="Montserrat" w:cs="Arial"/>
          <w:sz w:val="20"/>
          <w:u w:val="single"/>
        </w:rPr>
        <w:t xml:space="preserve">nombre)  </w:t>
      </w:r>
      <w:r w:rsidRPr="0017026C">
        <w:rPr>
          <w:rFonts w:ascii="Montserrat" w:hAnsi="Montserrat" w:cs="Arial"/>
          <w:sz w:val="20"/>
          <w:u w:val="single"/>
        </w:rPr>
        <w:t xml:space="preserve"> </w:t>
      </w:r>
      <w:proofErr w:type="gramEnd"/>
      <w:r w:rsidRPr="0017026C">
        <w:rPr>
          <w:rFonts w:ascii="Montserrat" w:hAnsi="Montserrat" w:cs="Arial"/>
          <w:sz w:val="20"/>
          <w:u w:val="single"/>
        </w:rPr>
        <w:t xml:space="preserve">         ,</w:t>
      </w:r>
      <w:r w:rsidRPr="0017026C">
        <w:rPr>
          <w:rFonts w:ascii="Montserrat" w:hAnsi="Montserrat" w:cs="Arial"/>
          <w:sz w:val="20"/>
        </w:rPr>
        <w:t xml:space="preserve"> manifiesto bajo protesta a decir verdad, que los datos aquí asentados son ciertos, así como que cuento con facultades suficientes para suscribir las proposiciones en la presente Licitación Pública INTERNACIONAL, a nombre y representación de: </w:t>
      </w:r>
      <w:r w:rsidRPr="0017026C">
        <w:rPr>
          <w:rFonts w:ascii="Montserrat" w:hAnsi="Montserrat" w:cs="Arial"/>
          <w:sz w:val="20"/>
          <w:u w:val="single"/>
        </w:rPr>
        <w:t>___(persona física o moral)___.</w:t>
      </w:r>
    </w:p>
    <w:p w14:paraId="4935D950" w14:textId="77777777" w:rsidR="007D7D8D" w:rsidRPr="0017026C" w:rsidRDefault="007D7D8D" w:rsidP="007D7D8D">
      <w:pPr>
        <w:jc w:val="both"/>
        <w:rPr>
          <w:rFonts w:ascii="Montserrat" w:hAnsi="Montserrat" w:cs="Arial"/>
          <w:sz w:val="20"/>
        </w:rPr>
      </w:pPr>
    </w:p>
    <w:p w14:paraId="31DEB2DF" w14:textId="77777777" w:rsidR="007D7D8D" w:rsidRPr="0017026C" w:rsidRDefault="007D7D8D" w:rsidP="007D7D8D">
      <w:pPr>
        <w:rPr>
          <w:rFonts w:ascii="Montserrat" w:hAnsi="Montserrat" w:cs="Arial"/>
          <w:sz w:val="20"/>
        </w:rPr>
      </w:pPr>
      <w:r w:rsidRPr="0017026C">
        <w:rPr>
          <w:rFonts w:ascii="Montserrat" w:hAnsi="Montserrat" w:cs="Arial"/>
          <w:sz w:val="20"/>
        </w:rPr>
        <w:t>No. de la licitación __________________________.</w:t>
      </w:r>
    </w:p>
    <w:tbl>
      <w:tblPr>
        <w:tblW w:w="10005" w:type="dxa"/>
        <w:tblInd w:w="-17" w:type="dxa"/>
        <w:tblLayout w:type="fixed"/>
        <w:tblCellMar>
          <w:left w:w="70" w:type="dxa"/>
          <w:right w:w="70" w:type="dxa"/>
        </w:tblCellMar>
        <w:tblLook w:val="0000" w:firstRow="0" w:lastRow="0" w:firstColumn="0" w:lastColumn="0" w:noHBand="0" w:noVBand="0"/>
      </w:tblPr>
      <w:tblGrid>
        <w:gridCol w:w="10005"/>
      </w:tblGrid>
      <w:tr w:rsidR="007D7D8D" w:rsidRPr="0017026C" w14:paraId="3A173824" w14:textId="77777777" w:rsidTr="007D7D8D">
        <w:tc>
          <w:tcPr>
            <w:tcW w:w="10005" w:type="dxa"/>
            <w:tcBorders>
              <w:top w:val="single" w:sz="4" w:space="0" w:color="000000"/>
              <w:left w:val="single" w:sz="4" w:space="0" w:color="000000"/>
              <w:bottom w:val="single" w:sz="4" w:space="0" w:color="000000"/>
              <w:right w:val="single" w:sz="4" w:space="0" w:color="000000"/>
            </w:tcBorders>
          </w:tcPr>
          <w:p w14:paraId="4780E290" w14:textId="41769647" w:rsidR="007D7D8D" w:rsidRPr="0017026C" w:rsidRDefault="007D7D8D" w:rsidP="007D7D8D">
            <w:pPr>
              <w:snapToGrid w:val="0"/>
              <w:rPr>
                <w:rFonts w:ascii="Montserrat" w:hAnsi="Montserrat" w:cs="Arial"/>
                <w:sz w:val="18"/>
                <w:szCs w:val="18"/>
              </w:rPr>
            </w:pPr>
            <w:r w:rsidRPr="0017026C">
              <w:rPr>
                <w:rFonts w:ascii="Montserrat" w:hAnsi="Montserrat" w:cs="Arial"/>
                <w:sz w:val="18"/>
                <w:szCs w:val="18"/>
              </w:rPr>
              <w:t xml:space="preserve">Registro Federal de </w:t>
            </w:r>
            <w:r w:rsidR="00106F48" w:rsidRPr="0017026C">
              <w:rPr>
                <w:rFonts w:ascii="Montserrat" w:hAnsi="Montserrat" w:cs="Arial"/>
                <w:sz w:val="18"/>
                <w:szCs w:val="18"/>
              </w:rPr>
              <w:t>Contribuyentes: _</w:t>
            </w:r>
            <w:r w:rsidRPr="0017026C">
              <w:rPr>
                <w:rFonts w:ascii="Montserrat" w:hAnsi="Montserrat" w:cs="Arial"/>
                <w:sz w:val="18"/>
                <w:szCs w:val="18"/>
              </w:rPr>
              <w:t>___________________                No. de Proveedor IMSS______________________</w:t>
            </w:r>
          </w:p>
          <w:p w14:paraId="36808814" w14:textId="77777777" w:rsidR="007D7D8D" w:rsidRPr="0017026C" w:rsidRDefault="007D7D8D" w:rsidP="007D7D8D">
            <w:pPr>
              <w:rPr>
                <w:rFonts w:ascii="Montserrat" w:hAnsi="Montserrat" w:cs="Arial"/>
                <w:sz w:val="18"/>
                <w:szCs w:val="18"/>
              </w:rPr>
            </w:pPr>
            <w:r w:rsidRPr="0017026C">
              <w:rPr>
                <w:rFonts w:ascii="Montserrat" w:hAnsi="Montserrat" w:cs="Arial"/>
                <w:sz w:val="20"/>
              </w:rPr>
              <w:t>Registro Patronal:  _____________________________</w:t>
            </w:r>
          </w:p>
          <w:p w14:paraId="7BF131F7" w14:textId="04C6E1DB" w:rsidR="007D7D8D" w:rsidRPr="0017026C" w:rsidRDefault="00106F48" w:rsidP="007D7D8D">
            <w:pPr>
              <w:rPr>
                <w:rFonts w:ascii="Montserrat" w:hAnsi="Montserrat" w:cs="Arial"/>
                <w:sz w:val="18"/>
                <w:szCs w:val="18"/>
              </w:rPr>
            </w:pPr>
            <w:r w:rsidRPr="0017026C">
              <w:rPr>
                <w:rFonts w:ascii="Montserrat" w:hAnsi="Montserrat" w:cs="Arial"/>
                <w:sz w:val="18"/>
                <w:szCs w:val="18"/>
              </w:rPr>
              <w:t>Domicilio. -</w:t>
            </w:r>
            <w:r w:rsidR="007D7D8D" w:rsidRPr="0017026C">
              <w:rPr>
                <w:rFonts w:ascii="Montserrat" w:hAnsi="Montserrat" w:cs="Arial"/>
                <w:sz w:val="18"/>
                <w:szCs w:val="18"/>
              </w:rPr>
              <w:t xml:space="preserve"> Los datos aquí registrados corresponderán al del domicilio fiscal del proveedor o prestador de servicios)</w:t>
            </w:r>
          </w:p>
          <w:p w14:paraId="6F16D49A" w14:textId="77777777" w:rsidR="007D7D8D" w:rsidRPr="0017026C" w:rsidRDefault="007D7D8D" w:rsidP="007D7D8D">
            <w:pPr>
              <w:rPr>
                <w:rFonts w:ascii="Montserrat" w:hAnsi="Montserrat" w:cs="Arial"/>
                <w:sz w:val="18"/>
                <w:szCs w:val="18"/>
              </w:rPr>
            </w:pPr>
          </w:p>
          <w:p w14:paraId="59E70C28" w14:textId="77777777" w:rsidR="007D7D8D" w:rsidRPr="0017026C" w:rsidRDefault="007D7D8D" w:rsidP="007D7D8D">
            <w:pPr>
              <w:rPr>
                <w:rFonts w:ascii="Montserrat" w:hAnsi="Montserrat" w:cs="Arial"/>
                <w:sz w:val="18"/>
                <w:szCs w:val="18"/>
              </w:rPr>
            </w:pPr>
            <w:r w:rsidRPr="0017026C">
              <w:rPr>
                <w:rFonts w:ascii="Montserrat" w:hAnsi="Montserrat" w:cs="Arial"/>
                <w:sz w:val="18"/>
                <w:szCs w:val="18"/>
              </w:rPr>
              <w:t>Calle y número:</w:t>
            </w:r>
          </w:p>
          <w:p w14:paraId="0FCA503F" w14:textId="77777777" w:rsidR="007D7D8D" w:rsidRPr="0017026C" w:rsidRDefault="007D7D8D" w:rsidP="007D7D8D">
            <w:pPr>
              <w:rPr>
                <w:rFonts w:ascii="Montserrat" w:hAnsi="Montserrat" w:cs="Arial"/>
                <w:sz w:val="18"/>
                <w:szCs w:val="18"/>
              </w:rPr>
            </w:pPr>
          </w:p>
          <w:p w14:paraId="5F754213" w14:textId="77777777" w:rsidR="007D7D8D" w:rsidRPr="0017026C" w:rsidRDefault="007D7D8D" w:rsidP="007D7D8D">
            <w:pPr>
              <w:pStyle w:val="Encabezado"/>
              <w:tabs>
                <w:tab w:val="left" w:pos="4536"/>
              </w:tabs>
              <w:rPr>
                <w:rFonts w:ascii="Montserrat" w:hAnsi="Montserrat"/>
                <w:sz w:val="18"/>
                <w:szCs w:val="18"/>
              </w:rPr>
            </w:pPr>
            <w:r w:rsidRPr="0017026C">
              <w:rPr>
                <w:rFonts w:ascii="Montserrat" w:hAnsi="Montserrat"/>
                <w:sz w:val="18"/>
                <w:szCs w:val="18"/>
              </w:rPr>
              <w:t>Colonia:                                                    Delegación o Municipio:</w:t>
            </w:r>
          </w:p>
          <w:p w14:paraId="3074ADCB" w14:textId="77777777" w:rsidR="007D7D8D" w:rsidRPr="0017026C" w:rsidRDefault="007D7D8D" w:rsidP="007D7D8D">
            <w:pPr>
              <w:pStyle w:val="Encabezado"/>
              <w:tabs>
                <w:tab w:val="left" w:pos="4536"/>
              </w:tabs>
              <w:rPr>
                <w:rFonts w:ascii="Montserrat" w:hAnsi="Montserrat"/>
                <w:sz w:val="18"/>
                <w:szCs w:val="18"/>
              </w:rPr>
            </w:pPr>
          </w:p>
          <w:p w14:paraId="073C04E3" w14:textId="77777777" w:rsidR="007D7D8D" w:rsidRPr="0017026C" w:rsidRDefault="007D7D8D" w:rsidP="007D7D8D">
            <w:pPr>
              <w:pStyle w:val="Encabezado"/>
              <w:tabs>
                <w:tab w:val="left" w:pos="4536"/>
              </w:tabs>
              <w:rPr>
                <w:rFonts w:ascii="Montserrat" w:hAnsi="Montserrat"/>
                <w:sz w:val="18"/>
                <w:szCs w:val="18"/>
              </w:rPr>
            </w:pPr>
            <w:r w:rsidRPr="0017026C">
              <w:rPr>
                <w:rFonts w:ascii="Montserrat" w:hAnsi="Montserrat"/>
                <w:sz w:val="18"/>
                <w:szCs w:val="18"/>
              </w:rPr>
              <w:t>Código Postal:                                          Entidad federativa:</w:t>
            </w:r>
          </w:p>
          <w:p w14:paraId="24943E86" w14:textId="77777777" w:rsidR="007D7D8D" w:rsidRPr="0017026C" w:rsidRDefault="007D7D8D" w:rsidP="007D7D8D">
            <w:pPr>
              <w:pStyle w:val="Encabezado"/>
              <w:tabs>
                <w:tab w:val="left" w:pos="4536"/>
              </w:tabs>
              <w:rPr>
                <w:rFonts w:ascii="Montserrat" w:hAnsi="Montserrat"/>
                <w:sz w:val="18"/>
                <w:szCs w:val="18"/>
              </w:rPr>
            </w:pPr>
          </w:p>
          <w:p w14:paraId="662F6E26" w14:textId="77777777" w:rsidR="007D7D8D" w:rsidRPr="0017026C" w:rsidRDefault="007D7D8D" w:rsidP="007D7D8D">
            <w:pPr>
              <w:pStyle w:val="Encabezado"/>
              <w:tabs>
                <w:tab w:val="left" w:pos="4536"/>
              </w:tabs>
              <w:rPr>
                <w:rFonts w:ascii="Montserrat" w:hAnsi="Montserrat"/>
                <w:sz w:val="18"/>
                <w:szCs w:val="18"/>
              </w:rPr>
            </w:pPr>
            <w:r w:rsidRPr="0017026C">
              <w:rPr>
                <w:rFonts w:ascii="Montserrat" w:hAnsi="Montserrat"/>
                <w:sz w:val="18"/>
                <w:szCs w:val="18"/>
              </w:rPr>
              <w:t>Teléfonos:                                                Fax:</w:t>
            </w:r>
          </w:p>
          <w:p w14:paraId="44A18EFB" w14:textId="77777777" w:rsidR="007D7D8D" w:rsidRPr="0017026C" w:rsidRDefault="007D7D8D" w:rsidP="007D7D8D">
            <w:pPr>
              <w:pStyle w:val="Encabezado"/>
              <w:tabs>
                <w:tab w:val="left" w:pos="4536"/>
              </w:tabs>
              <w:rPr>
                <w:rFonts w:ascii="Montserrat" w:hAnsi="Montserrat"/>
                <w:sz w:val="18"/>
                <w:szCs w:val="18"/>
              </w:rPr>
            </w:pPr>
          </w:p>
          <w:p w14:paraId="04F71199" w14:textId="77777777" w:rsidR="007D7D8D" w:rsidRPr="0017026C" w:rsidRDefault="007D7D8D" w:rsidP="007D7D8D">
            <w:pPr>
              <w:pStyle w:val="Encabezado"/>
              <w:tabs>
                <w:tab w:val="left" w:pos="4536"/>
              </w:tabs>
              <w:rPr>
                <w:rFonts w:ascii="Montserrat" w:hAnsi="Montserrat"/>
                <w:sz w:val="18"/>
                <w:szCs w:val="18"/>
              </w:rPr>
            </w:pPr>
            <w:r w:rsidRPr="0017026C">
              <w:rPr>
                <w:rFonts w:ascii="Montserrat" w:hAnsi="Montserrat"/>
                <w:sz w:val="18"/>
                <w:szCs w:val="18"/>
              </w:rPr>
              <w:t>Correo electrónico:</w:t>
            </w:r>
          </w:p>
          <w:p w14:paraId="156AC8F7" w14:textId="77777777" w:rsidR="007D7D8D" w:rsidRPr="0017026C" w:rsidRDefault="007D7D8D" w:rsidP="007D7D8D">
            <w:pPr>
              <w:pStyle w:val="Encabezado"/>
              <w:tabs>
                <w:tab w:val="left" w:pos="4536"/>
              </w:tabs>
              <w:rPr>
                <w:rFonts w:ascii="Montserrat" w:hAnsi="Montserrat"/>
                <w:sz w:val="18"/>
                <w:szCs w:val="18"/>
              </w:rPr>
            </w:pPr>
          </w:p>
          <w:p w14:paraId="3CAC6FEA" w14:textId="77777777" w:rsidR="007D7D8D" w:rsidRPr="0017026C" w:rsidRDefault="007D7D8D" w:rsidP="007D7D8D">
            <w:pPr>
              <w:pStyle w:val="Encabezado"/>
              <w:tabs>
                <w:tab w:val="left" w:pos="4536"/>
              </w:tabs>
              <w:rPr>
                <w:rFonts w:ascii="Montserrat" w:hAnsi="Montserrat"/>
                <w:sz w:val="18"/>
                <w:szCs w:val="18"/>
              </w:rPr>
            </w:pPr>
            <w:r w:rsidRPr="0017026C">
              <w:rPr>
                <w:rFonts w:ascii="Montserrat" w:hAnsi="Montserrat"/>
                <w:sz w:val="18"/>
                <w:szCs w:val="18"/>
              </w:rPr>
              <w:t xml:space="preserve">No. de la escritura pública en la que consta su acta constitutiva:                Fecha             Duración              </w:t>
            </w:r>
          </w:p>
          <w:p w14:paraId="3E4E4916" w14:textId="77777777" w:rsidR="007D7D8D" w:rsidRPr="0017026C" w:rsidRDefault="007D7D8D" w:rsidP="007D7D8D">
            <w:pPr>
              <w:pStyle w:val="Encabezado"/>
              <w:tabs>
                <w:tab w:val="left" w:pos="4536"/>
              </w:tabs>
              <w:rPr>
                <w:rFonts w:ascii="Montserrat" w:hAnsi="Montserrat"/>
                <w:sz w:val="18"/>
                <w:szCs w:val="18"/>
              </w:rPr>
            </w:pPr>
          </w:p>
          <w:p w14:paraId="5C56AC1B" w14:textId="77777777" w:rsidR="007D7D8D" w:rsidRPr="0017026C" w:rsidRDefault="007D7D8D" w:rsidP="007D7D8D">
            <w:pPr>
              <w:pStyle w:val="Encabezado"/>
              <w:tabs>
                <w:tab w:val="left" w:pos="4536"/>
              </w:tabs>
              <w:rPr>
                <w:rFonts w:ascii="Montserrat" w:hAnsi="Montserrat"/>
                <w:sz w:val="18"/>
                <w:szCs w:val="18"/>
              </w:rPr>
            </w:pPr>
            <w:r w:rsidRPr="0017026C">
              <w:rPr>
                <w:rFonts w:ascii="Montserrat" w:hAnsi="Montserrat"/>
                <w:sz w:val="18"/>
                <w:szCs w:val="18"/>
              </w:rPr>
              <w:t>Nombre, número y lugar del Notario Público ante el cual se protocolizó la misma:</w:t>
            </w:r>
          </w:p>
          <w:p w14:paraId="04155CDB" w14:textId="77777777" w:rsidR="007D7D8D" w:rsidRPr="0017026C" w:rsidRDefault="007D7D8D" w:rsidP="007D7D8D">
            <w:pPr>
              <w:pStyle w:val="Encabezado"/>
              <w:tabs>
                <w:tab w:val="left" w:pos="4536"/>
              </w:tabs>
              <w:rPr>
                <w:rFonts w:ascii="Montserrat" w:hAnsi="Montserrat"/>
                <w:sz w:val="18"/>
                <w:szCs w:val="18"/>
              </w:rPr>
            </w:pPr>
          </w:p>
          <w:p w14:paraId="4297F741" w14:textId="722F693B" w:rsidR="007D7D8D" w:rsidRPr="0017026C" w:rsidRDefault="007D7D8D" w:rsidP="007D7D8D">
            <w:pPr>
              <w:pStyle w:val="Encabezado"/>
              <w:tabs>
                <w:tab w:val="left" w:pos="4536"/>
              </w:tabs>
              <w:rPr>
                <w:rFonts w:ascii="Montserrat" w:hAnsi="Montserrat"/>
                <w:sz w:val="18"/>
                <w:szCs w:val="18"/>
              </w:rPr>
            </w:pPr>
            <w:r w:rsidRPr="0017026C">
              <w:rPr>
                <w:rFonts w:ascii="Montserrat" w:hAnsi="Montserrat"/>
                <w:sz w:val="18"/>
                <w:szCs w:val="18"/>
              </w:rPr>
              <w:t xml:space="preserve">Relación de socios o </w:t>
            </w:r>
            <w:r w:rsidR="00106F48" w:rsidRPr="0017026C">
              <w:rPr>
                <w:rFonts w:ascii="Montserrat" w:hAnsi="Montserrat"/>
                <w:sz w:val="18"/>
                <w:szCs w:val="18"/>
              </w:rPr>
              <w:t>asociados. -</w:t>
            </w:r>
          </w:p>
          <w:p w14:paraId="5AF54D35" w14:textId="77777777" w:rsidR="007D7D8D" w:rsidRPr="0017026C" w:rsidRDefault="007D7D8D" w:rsidP="007D7D8D">
            <w:pPr>
              <w:pStyle w:val="Encabezado"/>
              <w:tabs>
                <w:tab w:val="left" w:pos="4536"/>
              </w:tabs>
              <w:rPr>
                <w:rFonts w:ascii="Montserrat" w:hAnsi="Montserrat"/>
                <w:sz w:val="18"/>
                <w:szCs w:val="18"/>
              </w:rPr>
            </w:pPr>
            <w:r w:rsidRPr="0017026C">
              <w:rPr>
                <w:rFonts w:ascii="Montserrat" w:hAnsi="Montserrat"/>
                <w:sz w:val="18"/>
                <w:szCs w:val="18"/>
              </w:rPr>
              <w:t>Apellido Paterno:                                    Apellido Materno:                           Nombre(s):</w:t>
            </w:r>
          </w:p>
          <w:p w14:paraId="0F9FC6DE" w14:textId="77777777" w:rsidR="007D7D8D" w:rsidRPr="0017026C" w:rsidRDefault="007D7D8D" w:rsidP="007D7D8D">
            <w:pPr>
              <w:pStyle w:val="Encabezado"/>
              <w:tabs>
                <w:tab w:val="left" w:pos="4536"/>
              </w:tabs>
              <w:rPr>
                <w:rFonts w:ascii="Montserrat" w:hAnsi="Montserrat"/>
                <w:sz w:val="18"/>
                <w:szCs w:val="18"/>
              </w:rPr>
            </w:pPr>
          </w:p>
          <w:p w14:paraId="7F9CF99A" w14:textId="77777777" w:rsidR="007D7D8D" w:rsidRPr="0017026C" w:rsidRDefault="007D7D8D" w:rsidP="007D7D8D">
            <w:pPr>
              <w:pStyle w:val="Encabezado"/>
              <w:tabs>
                <w:tab w:val="left" w:pos="4536"/>
              </w:tabs>
              <w:rPr>
                <w:rFonts w:ascii="Montserrat" w:hAnsi="Montserrat"/>
                <w:sz w:val="18"/>
                <w:szCs w:val="18"/>
              </w:rPr>
            </w:pPr>
            <w:r w:rsidRPr="0017026C">
              <w:rPr>
                <w:rFonts w:ascii="Montserrat" w:hAnsi="Montserrat"/>
                <w:sz w:val="18"/>
                <w:szCs w:val="18"/>
              </w:rPr>
              <w:t>Descripción del objeto social:</w:t>
            </w:r>
          </w:p>
          <w:p w14:paraId="442089AC" w14:textId="77777777" w:rsidR="007D7D8D" w:rsidRPr="0017026C" w:rsidRDefault="007D7D8D" w:rsidP="007D7D8D">
            <w:pPr>
              <w:pStyle w:val="Encabezado"/>
              <w:tabs>
                <w:tab w:val="left" w:pos="4536"/>
              </w:tabs>
              <w:rPr>
                <w:rFonts w:ascii="Montserrat" w:hAnsi="Montserrat"/>
                <w:sz w:val="18"/>
                <w:szCs w:val="18"/>
              </w:rPr>
            </w:pPr>
          </w:p>
          <w:p w14:paraId="2F4E67B9" w14:textId="77777777" w:rsidR="007D7D8D" w:rsidRPr="0017026C" w:rsidRDefault="007D7D8D" w:rsidP="007D7D8D">
            <w:pPr>
              <w:pStyle w:val="Encabezado"/>
              <w:tabs>
                <w:tab w:val="left" w:pos="4536"/>
              </w:tabs>
              <w:rPr>
                <w:rFonts w:ascii="Montserrat" w:hAnsi="Montserrat"/>
                <w:sz w:val="18"/>
                <w:szCs w:val="18"/>
              </w:rPr>
            </w:pPr>
            <w:r w:rsidRPr="0017026C">
              <w:rPr>
                <w:rFonts w:ascii="Montserrat" w:hAnsi="Montserrat"/>
                <w:sz w:val="18"/>
                <w:szCs w:val="18"/>
              </w:rPr>
              <w:t>Reformas al acta constitutiva que incidan con el objeto del procedimiento.</w:t>
            </w:r>
          </w:p>
          <w:p w14:paraId="6DEDEEAF" w14:textId="77777777" w:rsidR="007D7D8D" w:rsidRPr="0017026C" w:rsidRDefault="007D7D8D" w:rsidP="007D7D8D">
            <w:pPr>
              <w:rPr>
                <w:rFonts w:ascii="Montserrat" w:hAnsi="Montserrat" w:cs="Arial"/>
                <w:sz w:val="18"/>
                <w:szCs w:val="18"/>
              </w:rPr>
            </w:pPr>
          </w:p>
          <w:p w14:paraId="5BEA9E8B" w14:textId="77777777" w:rsidR="007D7D8D" w:rsidRPr="0017026C" w:rsidRDefault="007D7D8D" w:rsidP="007D7D8D">
            <w:pPr>
              <w:pStyle w:val="Encabezado"/>
              <w:tabs>
                <w:tab w:val="left" w:pos="4536"/>
              </w:tabs>
              <w:rPr>
                <w:rFonts w:ascii="Montserrat" w:hAnsi="Montserrat"/>
                <w:sz w:val="18"/>
                <w:szCs w:val="18"/>
              </w:rPr>
            </w:pPr>
            <w:r w:rsidRPr="0017026C">
              <w:rPr>
                <w:rFonts w:ascii="Montserrat" w:hAnsi="Montserrat"/>
                <w:sz w:val="18"/>
                <w:szCs w:val="18"/>
              </w:rPr>
              <w:t>Fecha y datos de inscripción en el Registro Público correspondiente.</w:t>
            </w:r>
          </w:p>
          <w:p w14:paraId="52D114C9" w14:textId="77777777" w:rsidR="007D7D8D" w:rsidRPr="0017026C" w:rsidRDefault="007D7D8D" w:rsidP="007D7D8D">
            <w:pPr>
              <w:rPr>
                <w:rFonts w:ascii="Montserrat" w:hAnsi="Montserrat" w:cs="Arial"/>
                <w:sz w:val="18"/>
                <w:szCs w:val="18"/>
                <w:lang w:val="es-ES_tradnl"/>
              </w:rPr>
            </w:pPr>
          </w:p>
        </w:tc>
      </w:tr>
      <w:tr w:rsidR="007D7D8D" w:rsidRPr="0017026C" w14:paraId="4DE78769" w14:textId="77777777" w:rsidTr="007D7D8D">
        <w:tc>
          <w:tcPr>
            <w:tcW w:w="10005" w:type="dxa"/>
            <w:tcBorders>
              <w:top w:val="single" w:sz="4" w:space="0" w:color="000000"/>
              <w:left w:val="single" w:sz="4" w:space="0" w:color="000000"/>
              <w:bottom w:val="single" w:sz="4" w:space="0" w:color="000000"/>
              <w:right w:val="single" w:sz="4" w:space="0" w:color="000000"/>
            </w:tcBorders>
          </w:tcPr>
          <w:p w14:paraId="27D17DBE" w14:textId="77777777" w:rsidR="007D7D8D" w:rsidRPr="0017026C" w:rsidRDefault="007D7D8D" w:rsidP="007D7D8D">
            <w:pPr>
              <w:snapToGrid w:val="0"/>
              <w:rPr>
                <w:rFonts w:ascii="Montserrat" w:hAnsi="Montserrat" w:cs="Arial"/>
                <w:sz w:val="18"/>
                <w:szCs w:val="18"/>
              </w:rPr>
            </w:pPr>
            <w:r w:rsidRPr="0017026C">
              <w:rPr>
                <w:rFonts w:ascii="Montserrat" w:hAnsi="Montserrat" w:cs="Arial"/>
                <w:sz w:val="18"/>
                <w:szCs w:val="18"/>
              </w:rPr>
              <w:t>Nombre del apoderado o representante:</w:t>
            </w:r>
          </w:p>
          <w:p w14:paraId="2AD1B27F" w14:textId="77777777" w:rsidR="007D7D8D" w:rsidRPr="0017026C" w:rsidRDefault="007D7D8D" w:rsidP="007D7D8D">
            <w:pPr>
              <w:rPr>
                <w:rFonts w:ascii="Montserrat" w:hAnsi="Montserrat" w:cs="Arial"/>
                <w:sz w:val="18"/>
                <w:szCs w:val="18"/>
              </w:rPr>
            </w:pPr>
          </w:p>
          <w:p w14:paraId="49B98F1F" w14:textId="790AA225" w:rsidR="007D7D8D" w:rsidRPr="0017026C" w:rsidRDefault="007D7D8D" w:rsidP="007D7D8D">
            <w:pPr>
              <w:rPr>
                <w:rFonts w:ascii="Montserrat" w:hAnsi="Montserrat" w:cs="Arial"/>
                <w:sz w:val="18"/>
                <w:szCs w:val="18"/>
              </w:rPr>
            </w:pPr>
            <w:r w:rsidRPr="0017026C">
              <w:rPr>
                <w:rFonts w:ascii="Montserrat" w:hAnsi="Montserrat" w:cs="Arial"/>
                <w:sz w:val="18"/>
                <w:szCs w:val="18"/>
              </w:rPr>
              <w:t xml:space="preserve">Datos del documento mediante el cual acredita su personalidad y </w:t>
            </w:r>
            <w:r w:rsidR="00106F48" w:rsidRPr="0017026C">
              <w:rPr>
                <w:rFonts w:ascii="Montserrat" w:hAnsi="Montserrat" w:cs="Arial"/>
                <w:sz w:val="18"/>
                <w:szCs w:val="18"/>
              </w:rPr>
              <w:t>facultades. -</w:t>
            </w:r>
          </w:p>
          <w:p w14:paraId="6EB4820F" w14:textId="77777777" w:rsidR="007D7D8D" w:rsidRPr="0017026C" w:rsidRDefault="007D7D8D" w:rsidP="007D7D8D">
            <w:pPr>
              <w:rPr>
                <w:rFonts w:ascii="Montserrat" w:hAnsi="Montserrat" w:cs="Arial"/>
                <w:sz w:val="18"/>
                <w:szCs w:val="18"/>
              </w:rPr>
            </w:pPr>
          </w:p>
          <w:p w14:paraId="1DEE6593" w14:textId="77777777" w:rsidR="007D7D8D" w:rsidRPr="0017026C" w:rsidRDefault="007D7D8D" w:rsidP="007D7D8D">
            <w:pPr>
              <w:rPr>
                <w:rFonts w:ascii="Montserrat" w:hAnsi="Montserrat" w:cs="Arial"/>
                <w:sz w:val="18"/>
                <w:szCs w:val="18"/>
              </w:rPr>
            </w:pPr>
            <w:r w:rsidRPr="0017026C">
              <w:rPr>
                <w:rFonts w:ascii="Montserrat" w:hAnsi="Montserrat" w:cs="Arial"/>
                <w:sz w:val="18"/>
                <w:szCs w:val="18"/>
              </w:rPr>
              <w:t>Escritura pública número:                                           Fecha:</w:t>
            </w:r>
          </w:p>
          <w:p w14:paraId="5DBB7013" w14:textId="77777777" w:rsidR="007D7D8D" w:rsidRPr="0017026C" w:rsidRDefault="007D7D8D" w:rsidP="007D7D8D">
            <w:pPr>
              <w:pStyle w:val="Piedepgina"/>
              <w:rPr>
                <w:rFonts w:ascii="Montserrat" w:hAnsi="Montserrat" w:cs="Arial"/>
                <w:sz w:val="18"/>
                <w:szCs w:val="18"/>
              </w:rPr>
            </w:pPr>
          </w:p>
          <w:p w14:paraId="7AC7612A" w14:textId="77777777" w:rsidR="007D7D8D" w:rsidRPr="0017026C" w:rsidRDefault="007D7D8D" w:rsidP="007D7D8D">
            <w:pPr>
              <w:pStyle w:val="Encabezado"/>
              <w:rPr>
                <w:rFonts w:ascii="Montserrat" w:hAnsi="Montserrat"/>
              </w:rPr>
            </w:pPr>
            <w:r w:rsidRPr="0017026C">
              <w:rPr>
                <w:rFonts w:ascii="Montserrat" w:hAnsi="Montserrat"/>
                <w:sz w:val="18"/>
                <w:szCs w:val="18"/>
              </w:rPr>
              <w:t>Nombre, número y lugar del Notario Público ante el cual se protocolizó la misma:</w:t>
            </w:r>
          </w:p>
        </w:tc>
      </w:tr>
    </w:tbl>
    <w:p w14:paraId="4642AA6D" w14:textId="77777777" w:rsidR="007D7D8D" w:rsidRPr="0017026C" w:rsidRDefault="007D7D8D" w:rsidP="007D7D8D">
      <w:pPr>
        <w:jc w:val="center"/>
        <w:rPr>
          <w:rFonts w:ascii="Montserrat" w:hAnsi="Montserrat"/>
        </w:rPr>
      </w:pPr>
    </w:p>
    <w:p w14:paraId="0690E4ED" w14:textId="77777777" w:rsidR="007D7D8D" w:rsidRPr="0017026C" w:rsidRDefault="007D7D8D" w:rsidP="007D7D8D">
      <w:pPr>
        <w:jc w:val="both"/>
        <w:rPr>
          <w:rFonts w:ascii="Montserrat" w:hAnsi="Montserrat" w:cs="Arial"/>
          <w:sz w:val="20"/>
        </w:rPr>
      </w:pPr>
      <w:r w:rsidRPr="0017026C">
        <w:rPr>
          <w:rFonts w:ascii="Montserrat" w:hAnsi="Montserrat" w:cs="Arial"/>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7FAB1CF4" w14:textId="77777777" w:rsidR="007D7D8D" w:rsidRPr="0017026C" w:rsidRDefault="007D7D8D" w:rsidP="007D7D8D">
      <w:pPr>
        <w:jc w:val="center"/>
        <w:rPr>
          <w:rFonts w:ascii="Montserrat" w:hAnsi="Montserrat" w:cs="Arial"/>
          <w:sz w:val="20"/>
        </w:rPr>
      </w:pPr>
      <w:r w:rsidRPr="0017026C">
        <w:rPr>
          <w:rFonts w:ascii="Montserrat" w:hAnsi="Montserrat" w:cs="Arial"/>
          <w:sz w:val="20"/>
        </w:rPr>
        <w:t>(Lugar y fecha)</w:t>
      </w:r>
    </w:p>
    <w:p w14:paraId="6282BA12" w14:textId="77777777" w:rsidR="007D7D8D" w:rsidRPr="0017026C" w:rsidRDefault="007D7D8D" w:rsidP="007D7D8D">
      <w:pPr>
        <w:jc w:val="center"/>
        <w:rPr>
          <w:rFonts w:ascii="Montserrat" w:hAnsi="Montserrat" w:cs="Arial"/>
          <w:sz w:val="20"/>
        </w:rPr>
      </w:pPr>
      <w:r w:rsidRPr="0017026C">
        <w:rPr>
          <w:rFonts w:ascii="Montserrat" w:hAnsi="Montserrat" w:cs="Arial"/>
          <w:sz w:val="20"/>
        </w:rPr>
        <w:t>Protesto lo necesario</w:t>
      </w:r>
    </w:p>
    <w:p w14:paraId="4C292113" w14:textId="77777777" w:rsidR="007D7D8D" w:rsidRPr="0017026C" w:rsidRDefault="007D7D8D" w:rsidP="00B91DF4">
      <w:pPr>
        <w:rPr>
          <w:rFonts w:ascii="Montserrat" w:hAnsi="Montserrat"/>
        </w:rPr>
      </w:pPr>
    </w:p>
    <w:p w14:paraId="60E6BC41" w14:textId="77777777" w:rsidR="00B56C7B" w:rsidRPr="0017026C" w:rsidRDefault="00B56C7B" w:rsidP="00DA6E9C">
      <w:pPr>
        <w:jc w:val="center"/>
        <w:rPr>
          <w:rFonts w:ascii="Montserrat" w:hAnsi="Montserrat" w:cs="Arial"/>
          <w:b/>
        </w:rPr>
      </w:pPr>
    </w:p>
    <w:p w14:paraId="4D8D9AC0" w14:textId="4C6207B0" w:rsidR="007D7D8D" w:rsidRPr="0017026C" w:rsidRDefault="007D7D8D" w:rsidP="007D7D8D">
      <w:pPr>
        <w:tabs>
          <w:tab w:val="left" w:pos="5802"/>
        </w:tabs>
        <w:contextualSpacing/>
        <w:jc w:val="center"/>
        <w:rPr>
          <w:rFonts w:ascii="Montserrat" w:hAnsi="Montserrat" w:cs="Arial"/>
          <w:b/>
          <w:szCs w:val="24"/>
          <w:lang w:val="es-ES_tradnl"/>
        </w:rPr>
      </w:pPr>
      <w:r w:rsidRPr="0017026C">
        <w:rPr>
          <w:rFonts w:ascii="Montserrat" w:hAnsi="Montserrat" w:cs="Arial"/>
          <w:b/>
          <w:szCs w:val="24"/>
          <w:lang w:val="es-ES_tradnl"/>
        </w:rPr>
        <w:t>ANEXO</w:t>
      </w:r>
      <w:r w:rsidR="004C70CE" w:rsidRPr="0017026C">
        <w:rPr>
          <w:rFonts w:ascii="Montserrat" w:hAnsi="Montserrat" w:cs="Arial"/>
          <w:b/>
          <w:szCs w:val="24"/>
          <w:lang w:val="es-ES_tradnl"/>
        </w:rPr>
        <w:t xml:space="preserve"> </w:t>
      </w:r>
      <w:r w:rsidR="00165039">
        <w:rPr>
          <w:rFonts w:ascii="Montserrat" w:hAnsi="Montserrat" w:cs="Arial"/>
          <w:b/>
          <w:szCs w:val="24"/>
          <w:lang w:val="es-ES_tradnl"/>
        </w:rPr>
        <w:t>4</w:t>
      </w:r>
    </w:p>
    <w:p w14:paraId="4C7689F2" w14:textId="77777777" w:rsidR="00DC4E7B" w:rsidRPr="0017026C" w:rsidRDefault="00DC4E7B" w:rsidP="007D7D8D">
      <w:pPr>
        <w:tabs>
          <w:tab w:val="left" w:pos="5802"/>
        </w:tabs>
        <w:contextualSpacing/>
        <w:jc w:val="center"/>
        <w:rPr>
          <w:rFonts w:ascii="Montserrat" w:hAnsi="Montserrat" w:cs="Arial"/>
          <w:b/>
          <w:szCs w:val="24"/>
          <w:lang w:val="es-ES_tradnl"/>
        </w:rPr>
      </w:pPr>
    </w:p>
    <w:p w14:paraId="7A96ECB7" w14:textId="77777777" w:rsidR="00EE4F08" w:rsidRPr="0017026C" w:rsidRDefault="00EE4F08" w:rsidP="00EE4F08">
      <w:pPr>
        <w:pBdr>
          <w:top w:val="single" w:sz="4" w:space="1" w:color="000000"/>
          <w:left w:val="single" w:sz="4" w:space="4" w:color="000000"/>
          <w:bottom w:val="single" w:sz="4" w:space="1" w:color="000000"/>
          <w:right w:val="single" w:sz="4" w:space="4" w:color="000000"/>
        </w:pBdr>
        <w:shd w:val="clear" w:color="auto" w:fill="E5E5E5"/>
        <w:ind w:right="16"/>
        <w:jc w:val="center"/>
        <w:rPr>
          <w:rFonts w:ascii="Montserrat" w:hAnsi="Montserrat"/>
          <w:b/>
          <w:i/>
          <w:sz w:val="20"/>
          <w:lang w:val="pt-BR"/>
        </w:rPr>
      </w:pPr>
      <w:r w:rsidRPr="0017026C">
        <w:rPr>
          <w:rFonts w:ascii="Montserrat" w:hAnsi="Montserrat"/>
          <w:b/>
          <w:i/>
          <w:sz w:val="20"/>
          <w:lang w:val="pt-BR"/>
        </w:rPr>
        <w:t>P R O P O S I C I Ó N   E C O N O M I C A</w:t>
      </w:r>
    </w:p>
    <w:p w14:paraId="0B042697" w14:textId="77777777" w:rsidR="00EE4F08" w:rsidRPr="0017026C" w:rsidRDefault="00EE4F08" w:rsidP="00EE4F08">
      <w:pPr>
        <w:spacing w:line="360" w:lineRule="auto"/>
        <w:rPr>
          <w:rFonts w:ascii="Montserrat" w:hAnsi="Montserrat"/>
          <w:b/>
        </w:rPr>
      </w:pPr>
      <w:r w:rsidRPr="0017026C">
        <w:rPr>
          <w:rFonts w:ascii="Montserrat" w:hAnsi="Montserrat"/>
          <w:b/>
        </w:rPr>
        <w:t xml:space="preserve">NÚM. DE PROCEDIMIENTO. _____________________________   </w:t>
      </w:r>
    </w:p>
    <w:p w14:paraId="394916F1" w14:textId="77777777" w:rsidR="00EE4F08" w:rsidRPr="0017026C" w:rsidRDefault="00EE4F08" w:rsidP="00EE4F08">
      <w:pPr>
        <w:pStyle w:val="Textoindependiente"/>
        <w:rPr>
          <w:rFonts w:ascii="Montserrat" w:hAnsi="Montserrat"/>
          <w:b/>
          <w:sz w:val="18"/>
          <w:szCs w:val="18"/>
        </w:rPr>
      </w:pPr>
      <w:r w:rsidRPr="0017026C">
        <w:rPr>
          <w:rFonts w:ascii="Montserrat" w:hAnsi="Montserrat"/>
          <w:b/>
          <w:sz w:val="18"/>
          <w:szCs w:val="18"/>
        </w:rPr>
        <w:t>FECHA: ________________________________________</w:t>
      </w:r>
      <w:r w:rsidRPr="0017026C">
        <w:rPr>
          <w:rFonts w:ascii="Montserrat" w:hAnsi="Montserrat"/>
          <w:b/>
          <w:sz w:val="18"/>
          <w:szCs w:val="18"/>
        </w:rPr>
        <w:tab/>
      </w:r>
      <w:r w:rsidRPr="0017026C">
        <w:rPr>
          <w:rFonts w:ascii="Montserrat" w:hAnsi="Montserrat"/>
          <w:b/>
          <w:sz w:val="18"/>
          <w:szCs w:val="18"/>
        </w:rPr>
        <w:tab/>
        <w:t>FAB. (   ).</w:t>
      </w:r>
      <w:r w:rsidRPr="0017026C">
        <w:rPr>
          <w:rFonts w:ascii="Montserrat" w:hAnsi="Montserrat"/>
          <w:b/>
          <w:sz w:val="18"/>
          <w:szCs w:val="18"/>
        </w:rPr>
        <w:tab/>
        <w:t xml:space="preserve"> DIST. (   ).</w:t>
      </w:r>
      <w:r w:rsidRPr="0017026C">
        <w:rPr>
          <w:rFonts w:ascii="Montserrat" w:hAnsi="Montserrat"/>
          <w:b/>
          <w:sz w:val="18"/>
          <w:szCs w:val="18"/>
        </w:rPr>
        <w:tab/>
        <w:t>No. DE PREI IMSS: _____________________________</w:t>
      </w:r>
    </w:p>
    <w:p w14:paraId="4401FC35" w14:textId="77777777" w:rsidR="00EE4F08" w:rsidRPr="0017026C" w:rsidRDefault="00EE4F08" w:rsidP="00EE4F08">
      <w:pPr>
        <w:pStyle w:val="Textoindependiente"/>
        <w:rPr>
          <w:rFonts w:ascii="Montserrat" w:hAnsi="Montserrat"/>
          <w:b/>
          <w:sz w:val="18"/>
          <w:szCs w:val="18"/>
        </w:rPr>
      </w:pPr>
      <w:r w:rsidRPr="0017026C">
        <w:rPr>
          <w:rFonts w:ascii="Montserrat" w:hAnsi="Montserrat"/>
          <w:b/>
          <w:sz w:val="18"/>
          <w:szCs w:val="18"/>
        </w:rPr>
        <w:t>NOMBRE DEL PARTICIPANTE: ____________________________________________________</w:t>
      </w:r>
      <w:r w:rsidRPr="0017026C">
        <w:rPr>
          <w:rFonts w:ascii="Montserrat" w:hAnsi="Montserrat"/>
          <w:b/>
          <w:sz w:val="18"/>
          <w:szCs w:val="18"/>
        </w:rPr>
        <w:tab/>
        <w:t>DOMICILIO: ______________________________________________________________________</w:t>
      </w:r>
    </w:p>
    <w:p w14:paraId="1B35633C" w14:textId="77777777" w:rsidR="00EE4F08" w:rsidRPr="0017026C" w:rsidRDefault="00EE4F08" w:rsidP="00EE4F08">
      <w:pPr>
        <w:pStyle w:val="Textoindependiente"/>
        <w:rPr>
          <w:rFonts w:ascii="Montserrat" w:hAnsi="Montserrat"/>
          <w:b/>
          <w:sz w:val="18"/>
          <w:szCs w:val="18"/>
        </w:rPr>
      </w:pPr>
      <w:r w:rsidRPr="0017026C">
        <w:rPr>
          <w:rFonts w:ascii="Montserrat" w:hAnsi="Montserrat"/>
          <w:b/>
          <w:sz w:val="18"/>
          <w:szCs w:val="18"/>
        </w:rPr>
        <w:t>TEL.: _____________________________</w:t>
      </w:r>
      <w:r w:rsidRPr="0017026C">
        <w:rPr>
          <w:rFonts w:ascii="Montserrat" w:hAnsi="Montserrat"/>
          <w:b/>
          <w:sz w:val="18"/>
          <w:szCs w:val="18"/>
        </w:rPr>
        <w:tab/>
        <w:t>FAX: __________________________</w:t>
      </w:r>
      <w:r w:rsidRPr="0017026C">
        <w:rPr>
          <w:rFonts w:ascii="Montserrat" w:hAnsi="Montserrat"/>
          <w:b/>
          <w:sz w:val="18"/>
          <w:szCs w:val="18"/>
        </w:rPr>
        <w:tab/>
        <w:t xml:space="preserve">R. F. </w:t>
      </w:r>
      <w:proofErr w:type="gramStart"/>
      <w:r w:rsidRPr="0017026C">
        <w:rPr>
          <w:rFonts w:ascii="Montserrat" w:hAnsi="Montserrat"/>
          <w:b/>
          <w:sz w:val="18"/>
          <w:szCs w:val="18"/>
        </w:rPr>
        <w:t>C.:_</w:t>
      </w:r>
      <w:proofErr w:type="gramEnd"/>
      <w:r w:rsidRPr="0017026C">
        <w:rPr>
          <w:rFonts w:ascii="Montserrat" w:hAnsi="Montserrat"/>
          <w:b/>
          <w:sz w:val="18"/>
          <w:szCs w:val="18"/>
        </w:rPr>
        <w:t>__________________________</w:t>
      </w:r>
      <w:r w:rsidRPr="0017026C">
        <w:rPr>
          <w:rFonts w:ascii="Montserrat" w:hAnsi="Montserrat"/>
          <w:b/>
          <w:sz w:val="18"/>
          <w:szCs w:val="18"/>
        </w:rPr>
        <w:tab/>
        <w:t>CORREO ELECTRONICO: ________________________________</w:t>
      </w:r>
    </w:p>
    <w:p w14:paraId="6A2CB070" w14:textId="77777777" w:rsidR="00EE4F08" w:rsidRPr="0017026C" w:rsidRDefault="00EE4F08" w:rsidP="00EE4F08">
      <w:pPr>
        <w:rPr>
          <w:rFonts w:ascii="Montserrat" w:hAnsi="Montserrat"/>
          <w:b/>
          <w:sz w:val="18"/>
          <w:szCs w:val="18"/>
        </w:rPr>
      </w:pPr>
      <w:r w:rsidRPr="0017026C">
        <w:rPr>
          <w:rFonts w:ascii="Montserrat" w:hAnsi="Montserrat"/>
          <w:b/>
          <w:sz w:val="18"/>
          <w:szCs w:val="18"/>
        </w:rPr>
        <w:t xml:space="preserve">ESTRATIFICACIÓN MIPYME: </w:t>
      </w:r>
      <w:r w:rsidRPr="0017026C">
        <w:rPr>
          <w:rFonts w:ascii="Montserrat" w:hAnsi="Montserrat"/>
          <w:b/>
          <w:sz w:val="18"/>
          <w:szCs w:val="18"/>
        </w:rPr>
        <w:tab/>
      </w:r>
      <w:r w:rsidRPr="0017026C">
        <w:rPr>
          <w:rFonts w:ascii="Montserrat" w:hAnsi="Montserrat"/>
          <w:b/>
          <w:sz w:val="18"/>
          <w:szCs w:val="18"/>
        </w:rPr>
        <w:tab/>
      </w:r>
      <w:r w:rsidRPr="0017026C">
        <w:rPr>
          <w:rFonts w:ascii="Montserrat" w:hAnsi="Montserrat"/>
          <w:b/>
          <w:sz w:val="18"/>
          <w:szCs w:val="18"/>
        </w:rPr>
        <w:tab/>
      </w:r>
    </w:p>
    <w:p w14:paraId="4F79A901" w14:textId="77777777" w:rsidR="00EE4F08" w:rsidRPr="0017026C" w:rsidRDefault="00EE4F08" w:rsidP="00EE4F08">
      <w:pPr>
        <w:jc w:val="center"/>
        <w:rPr>
          <w:rFonts w:ascii="Montserrat" w:hAnsi="Montserrat"/>
          <w:b/>
          <w:sz w:val="18"/>
          <w:szCs w:val="18"/>
        </w:rPr>
      </w:pPr>
      <w:r w:rsidRPr="0017026C">
        <w:rPr>
          <w:rFonts w:ascii="Montserrat" w:hAnsi="Montserrat"/>
          <w:b/>
          <w:sz w:val="18"/>
          <w:szCs w:val="18"/>
        </w:rPr>
        <w:t xml:space="preserve">MICRO </w:t>
      </w:r>
      <w:proofErr w:type="gramStart"/>
      <w:r w:rsidRPr="0017026C">
        <w:rPr>
          <w:rFonts w:ascii="Montserrat" w:hAnsi="Montserrat"/>
          <w:b/>
          <w:sz w:val="18"/>
          <w:szCs w:val="18"/>
        </w:rPr>
        <w:t xml:space="preserve">(  </w:t>
      </w:r>
      <w:proofErr w:type="gramEnd"/>
      <w:r w:rsidRPr="0017026C">
        <w:rPr>
          <w:rFonts w:ascii="Montserrat" w:hAnsi="Montserrat"/>
          <w:b/>
          <w:sz w:val="18"/>
          <w:szCs w:val="18"/>
        </w:rPr>
        <w:t xml:space="preserve">    )</w:t>
      </w:r>
      <w:r w:rsidRPr="0017026C">
        <w:rPr>
          <w:rFonts w:ascii="Montserrat" w:hAnsi="Montserrat"/>
          <w:b/>
          <w:sz w:val="18"/>
          <w:szCs w:val="18"/>
        </w:rPr>
        <w:tab/>
      </w:r>
      <w:r w:rsidRPr="0017026C">
        <w:rPr>
          <w:rFonts w:ascii="Montserrat" w:hAnsi="Montserrat"/>
          <w:b/>
          <w:sz w:val="18"/>
          <w:szCs w:val="18"/>
        </w:rPr>
        <w:tab/>
      </w:r>
      <w:r w:rsidRPr="0017026C">
        <w:rPr>
          <w:rFonts w:ascii="Montserrat" w:hAnsi="Montserrat"/>
          <w:b/>
          <w:sz w:val="18"/>
          <w:szCs w:val="18"/>
        </w:rPr>
        <w:tab/>
        <w:t xml:space="preserve">PEQUEÑA (      ) </w:t>
      </w:r>
      <w:r w:rsidRPr="0017026C">
        <w:rPr>
          <w:rFonts w:ascii="Montserrat" w:hAnsi="Montserrat"/>
          <w:b/>
          <w:sz w:val="18"/>
          <w:szCs w:val="18"/>
        </w:rPr>
        <w:tab/>
      </w:r>
      <w:r w:rsidRPr="0017026C">
        <w:rPr>
          <w:rFonts w:ascii="Montserrat" w:hAnsi="Montserrat"/>
          <w:b/>
          <w:sz w:val="18"/>
          <w:szCs w:val="18"/>
        </w:rPr>
        <w:tab/>
      </w:r>
      <w:r w:rsidRPr="0017026C">
        <w:rPr>
          <w:rFonts w:ascii="Montserrat" w:hAnsi="Montserrat"/>
          <w:b/>
          <w:sz w:val="18"/>
          <w:szCs w:val="18"/>
        </w:rPr>
        <w:tab/>
      </w:r>
      <w:r w:rsidRPr="0017026C">
        <w:rPr>
          <w:rFonts w:ascii="Montserrat" w:hAnsi="Montserrat"/>
          <w:b/>
          <w:sz w:val="18"/>
          <w:szCs w:val="18"/>
        </w:rPr>
        <w:tab/>
        <w:t>MEDIANA (     )</w:t>
      </w:r>
    </w:p>
    <w:p w14:paraId="09556FEC" w14:textId="77777777" w:rsidR="00B56C7B" w:rsidRPr="0017026C" w:rsidRDefault="00B56C7B" w:rsidP="00144A33">
      <w:pPr>
        <w:snapToGrid w:val="0"/>
        <w:rPr>
          <w:rFonts w:ascii="Montserrat" w:hAnsi="Montserrat" w:cs="Arial"/>
          <w:b/>
          <w:sz w:val="16"/>
          <w:szCs w:val="16"/>
          <w:highlight w:val="yellow"/>
        </w:rPr>
      </w:pPr>
    </w:p>
    <w:tbl>
      <w:tblPr>
        <w:tblW w:w="10557" w:type="dxa"/>
        <w:tblInd w:w="-237" w:type="dxa"/>
        <w:tblCellMar>
          <w:left w:w="70" w:type="dxa"/>
          <w:right w:w="70" w:type="dxa"/>
        </w:tblCellMar>
        <w:tblLook w:val="04A0" w:firstRow="1" w:lastRow="0" w:firstColumn="1" w:lastColumn="0" w:noHBand="0" w:noVBand="1"/>
      </w:tblPr>
      <w:tblGrid>
        <w:gridCol w:w="633"/>
        <w:gridCol w:w="452"/>
        <w:gridCol w:w="444"/>
        <w:gridCol w:w="421"/>
        <w:gridCol w:w="366"/>
        <w:gridCol w:w="428"/>
        <w:gridCol w:w="1180"/>
        <w:gridCol w:w="701"/>
        <w:gridCol w:w="981"/>
        <w:gridCol w:w="685"/>
        <w:gridCol w:w="856"/>
        <w:gridCol w:w="906"/>
        <w:gridCol w:w="906"/>
        <w:gridCol w:w="906"/>
        <w:gridCol w:w="692"/>
      </w:tblGrid>
      <w:tr w:rsidR="00165039" w:rsidRPr="00671AB2" w14:paraId="13316956" w14:textId="77777777" w:rsidTr="00A831D5">
        <w:trPr>
          <w:trHeight w:val="580"/>
        </w:trPr>
        <w:tc>
          <w:tcPr>
            <w:tcW w:w="6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C39627" w14:textId="77777777" w:rsidR="00165039" w:rsidRPr="00671AB2" w:rsidRDefault="00165039" w:rsidP="00A831D5">
            <w:pPr>
              <w:jc w:val="center"/>
              <w:rPr>
                <w:rFonts w:ascii="Arial" w:hAnsi="Arial" w:cs="Arial"/>
                <w:color w:val="000000"/>
                <w:sz w:val="14"/>
                <w:szCs w:val="14"/>
                <w:lang w:val="es-MX" w:eastAsia="es-MX"/>
              </w:rPr>
            </w:pPr>
            <w:r w:rsidRPr="00671AB2">
              <w:rPr>
                <w:rFonts w:ascii="Arial" w:hAnsi="Arial" w:cs="Arial"/>
                <w:color w:val="000000"/>
                <w:sz w:val="14"/>
                <w:szCs w:val="14"/>
                <w:lang w:val="es-MX" w:eastAsia="es-MX"/>
              </w:rPr>
              <w:t>N° Partida</w:t>
            </w:r>
          </w:p>
        </w:tc>
        <w:tc>
          <w:tcPr>
            <w:tcW w:w="452" w:type="dxa"/>
            <w:tcBorders>
              <w:top w:val="single" w:sz="4" w:space="0" w:color="auto"/>
              <w:left w:val="nil"/>
              <w:bottom w:val="single" w:sz="4" w:space="0" w:color="auto"/>
              <w:right w:val="single" w:sz="4" w:space="0" w:color="auto"/>
            </w:tcBorders>
            <w:shd w:val="clear" w:color="auto" w:fill="auto"/>
            <w:vAlign w:val="center"/>
            <w:hideMark/>
          </w:tcPr>
          <w:p w14:paraId="35643CAC" w14:textId="77777777" w:rsidR="00165039" w:rsidRPr="00671AB2" w:rsidRDefault="00165039" w:rsidP="00A831D5">
            <w:pPr>
              <w:jc w:val="center"/>
              <w:rPr>
                <w:rFonts w:ascii="Arial" w:hAnsi="Arial" w:cs="Arial"/>
                <w:color w:val="000000"/>
                <w:sz w:val="14"/>
                <w:szCs w:val="14"/>
                <w:lang w:val="es-MX" w:eastAsia="es-MX"/>
              </w:rPr>
            </w:pPr>
            <w:r w:rsidRPr="00671AB2">
              <w:rPr>
                <w:rFonts w:ascii="Arial" w:hAnsi="Arial" w:cs="Arial"/>
                <w:color w:val="000000"/>
                <w:sz w:val="14"/>
                <w:szCs w:val="14"/>
                <w:lang w:val="es-MX" w:eastAsia="es-MX"/>
              </w:rPr>
              <w:t>GPO</w:t>
            </w:r>
          </w:p>
        </w:tc>
        <w:tc>
          <w:tcPr>
            <w:tcW w:w="444" w:type="dxa"/>
            <w:tcBorders>
              <w:top w:val="single" w:sz="4" w:space="0" w:color="auto"/>
              <w:left w:val="nil"/>
              <w:bottom w:val="single" w:sz="4" w:space="0" w:color="auto"/>
              <w:right w:val="single" w:sz="4" w:space="0" w:color="auto"/>
            </w:tcBorders>
            <w:shd w:val="clear" w:color="auto" w:fill="auto"/>
            <w:vAlign w:val="center"/>
            <w:hideMark/>
          </w:tcPr>
          <w:p w14:paraId="6178588A" w14:textId="77777777" w:rsidR="00165039" w:rsidRPr="00671AB2" w:rsidRDefault="00165039" w:rsidP="00A831D5">
            <w:pPr>
              <w:jc w:val="center"/>
              <w:rPr>
                <w:rFonts w:ascii="Arial" w:hAnsi="Arial" w:cs="Arial"/>
                <w:color w:val="000000"/>
                <w:sz w:val="14"/>
                <w:szCs w:val="14"/>
                <w:lang w:val="es-MX" w:eastAsia="es-MX"/>
              </w:rPr>
            </w:pPr>
            <w:r w:rsidRPr="00671AB2">
              <w:rPr>
                <w:rFonts w:ascii="Arial" w:hAnsi="Arial" w:cs="Arial"/>
                <w:color w:val="000000"/>
                <w:sz w:val="14"/>
                <w:szCs w:val="14"/>
                <w:lang w:val="es-MX" w:eastAsia="es-MX"/>
              </w:rPr>
              <w:t xml:space="preserve">GEN </w:t>
            </w:r>
          </w:p>
        </w:tc>
        <w:tc>
          <w:tcPr>
            <w:tcW w:w="421" w:type="dxa"/>
            <w:tcBorders>
              <w:top w:val="single" w:sz="4" w:space="0" w:color="auto"/>
              <w:left w:val="nil"/>
              <w:bottom w:val="single" w:sz="4" w:space="0" w:color="auto"/>
              <w:right w:val="single" w:sz="4" w:space="0" w:color="auto"/>
            </w:tcBorders>
            <w:shd w:val="clear" w:color="auto" w:fill="auto"/>
            <w:vAlign w:val="center"/>
            <w:hideMark/>
          </w:tcPr>
          <w:p w14:paraId="60E99FF7" w14:textId="77777777" w:rsidR="00165039" w:rsidRPr="00671AB2" w:rsidRDefault="00165039" w:rsidP="00A831D5">
            <w:pPr>
              <w:jc w:val="center"/>
              <w:rPr>
                <w:rFonts w:ascii="Arial" w:hAnsi="Arial" w:cs="Arial"/>
                <w:color w:val="000000"/>
                <w:sz w:val="14"/>
                <w:szCs w:val="14"/>
                <w:lang w:val="es-MX" w:eastAsia="es-MX"/>
              </w:rPr>
            </w:pPr>
            <w:r w:rsidRPr="00671AB2">
              <w:rPr>
                <w:rFonts w:ascii="Arial" w:hAnsi="Arial" w:cs="Arial"/>
                <w:color w:val="000000"/>
                <w:sz w:val="14"/>
                <w:szCs w:val="14"/>
                <w:lang w:val="es-MX" w:eastAsia="es-MX"/>
              </w:rPr>
              <w:t>ESP</w:t>
            </w:r>
          </w:p>
        </w:tc>
        <w:tc>
          <w:tcPr>
            <w:tcW w:w="366" w:type="dxa"/>
            <w:tcBorders>
              <w:top w:val="single" w:sz="4" w:space="0" w:color="auto"/>
              <w:left w:val="nil"/>
              <w:bottom w:val="single" w:sz="4" w:space="0" w:color="auto"/>
              <w:right w:val="single" w:sz="4" w:space="0" w:color="auto"/>
            </w:tcBorders>
            <w:shd w:val="clear" w:color="auto" w:fill="auto"/>
            <w:vAlign w:val="center"/>
            <w:hideMark/>
          </w:tcPr>
          <w:p w14:paraId="7DAAADE7" w14:textId="77777777" w:rsidR="00165039" w:rsidRPr="00671AB2" w:rsidRDefault="00165039" w:rsidP="00A831D5">
            <w:pPr>
              <w:jc w:val="center"/>
              <w:rPr>
                <w:rFonts w:ascii="Arial" w:hAnsi="Arial" w:cs="Arial"/>
                <w:color w:val="000000"/>
                <w:sz w:val="14"/>
                <w:szCs w:val="14"/>
                <w:lang w:val="es-MX" w:eastAsia="es-MX"/>
              </w:rPr>
            </w:pPr>
            <w:r w:rsidRPr="00671AB2">
              <w:rPr>
                <w:rFonts w:ascii="Arial" w:hAnsi="Arial" w:cs="Arial"/>
                <w:color w:val="000000"/>
                <w:sz w:val="14"/>
                <w:szCs w:val="14"/>
                <w:lang w:val="es-MX" w:eastAsia="es-MX"/>
              </w:rPr>
              <w:t>DIF</w:t>
            </w:r>
          </w:p>
        </w:tc>
        <w:tc>
          <w:tcPr>
            <w:tcW w:w="428" w:type="dxa"/>
            <w:tcBorders>
              <w:top w:val="single" w:sz="4" w:space="0" w:color="auto"/>
              <w:left w:val="nil"/>
              <w:bottom w:val="single" w:sz="4" w:space="0" w:color="auto"/>
              <w:right w:val="single" w:sz="4" w:space="0" w:color="auto"/>
            </w:tcBorders>
            <w:shd w:val="clear" w:color="auto" w:fill="auto"/>
            <w:vAlign w:val="center"/>
            <w:hideMark/>
          </w:tcPr>
          <w:p w14:paraId="17DE7BB2" w14:textId="77777777" w:rsidR="00165039" w:rsidRPr="00671AB2" w:rsidRDefault="00165039" w:rsidP="00A831D5">
            <w:pPr>
              <w:jc w:val="center"/>
              <w:rPr>
                <w:rFonts w:ascii="Arial" w:hAnsi="Arial" w:cs="Arial"/>
                <w:color w:val="000000"/>
                <w:sz w:val="14"/>
                <w:szCs w:val="14"/>
                <w:lang w:val="es-MX" w:eastAsia="es-MX"/>
              </w:rPr>
            </w:pPr>
            <w:r w:rsidRPr="00671AB2">
              <w:rPr>
                <w:rFonts w:ascii="Arial" w:hAnsi="Arial" w:cs="Arial"/>
                <w:color w:val="000000"/>
                <w:sz w:val="14"/>
                <w:szCs w:val="14"/>
                <w:lang w:val="es-MX" w:eastAsia="es-MX"/>
              </w:rPr>
              <w:t>VAR</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D3C0A0B" w14:textId="77777777" w:rsidR="00165039" w:rsidRPr="00671AB2" w:rsidRDefault="00165039" w:rsidP="00A831D5">
            <w:pPr>
              <w:jc w:val="center"/>
              <w:rPr>
                <w:rFonts w:ascii="Arial" w:hAnsi="Arial" w:cs="Arial"/>
                <w:color w:val="000000"/>
                <w:sz w:val="14"/>
                <w:szCs w:val="14"/>
                <w:lang w:val="es-MX" w:eastAsia="es-MX"/>
              </w:rPr>
            </w:pPr>
            <w:r w:rsidRPr="00671AB2">
              <w:rPr>
                <w:rFonts w:ascii="Arial" w:hAnsi="Arial" w:cs="Arial"/>
                <w:color w:val="000000"/>
                <w:sz w:val="14"/>
                <w:szCs w:val="14"/>
                <w:lang w:val="es-MX" w:eastAsia="es-MX"/>
              </w:rPr>
              <w:t>DESCRIPCION</w:t>
            </w:r>
          </w:p>
        </w:tc>
        <w:tc>
          <w:tcPr>
            <w:tcW w:w="701" w:type="dxa"/>
            <w:tcBorders>
              <w:top w:val="single" w:sz="4" w:space="0" w:color="auto"/>
              <w:left w:val="nil"/>
              <w:bottom w:val="single" w:sz="4" w:space="0" w:color="auto"/>
              <w:right w:val="single" w:sz="4" w:space="0" w:color="auto"/>
            </w:tcBorders>
            <w:shd w:val="clear" w:color="auto" w:fill="auto"/>
            <w:vAlign w:val="center"/>
            <w:hideMark/>
          </w:tcPr>
          <w:p w14:paraId="135A328C" w14:textId="77777777" w:rsidR="00165039" w:rsidRPr="00671AB2" w:rsidRDefault="00165039" w:rsidP="00A831D5">
            <w:pPr>
              <w:jc w:val="center"/>
              <w:rPr>
                <w:rFonts w:ascii="Arial" w:hAnsi="Arial" w:cs="Arial"/>
                <w:color w:val="000000"/>
                <w:sz w:val="14"/>
                <w:szCs w:val="14"/>
                <w:lang w:val="es-MX" w:eastAsia="es-MX"/>
              </w:rPr>
            </w:pPr>
            <w:r w:rsidRPr="00671AB2">
              <w:rPr>
                <w:rFonts w:ascii="Arial" w:hAnsi="Arial" w:cs="Arial"/>
                <w:color w:val="000000"/>
                <w:sz w:val="14"/>
                <w:szCs w:val="14"/>
                <w:lang w:val="es-MX" w:eastAsia="es-MX"/>
              </w:rPr>
              <w:t>U_PRES</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0651E394" w14:textId="77777777" w:rsidR="00165039" w:rsidRPr="00671AB2" w:rsidRDefault="00165039" w:rsidP="00A831D5">
            <w:pPr>
              <w:jc w:val="center"/>
              <w:rPr>
                <w:rFonts w:ascii="Arial" w:hAnsi="Arial" w:cs="Arial"/>
                <w:color w:val="000000"/>
                <w:sz w:val="14"/>
                <w:szCs w:val="14"/>
                <w:lang w:val="es-MX" w:eastAsia="es-MX"/>
              </w:rPr>
            </w:pPr>
            <w:r w:rsidRPr="00671AB2">
              <w:rPr>
                <w:rFonts w:ascii="Arial" w:hAnsi="Arial" w:cs="Arial"/>
                <w:color w:val="000000"/>
                <w:sz w:val="14"/>
                <w:szCs w:val="14"/>
                <w:lang w:val="es-MX" w:eastAsia="es-MX"/>
              </w:rPr>
              <w:t>CANT_PRES</w:t>
            </w:r>
          </w:p>
        </w:tc>
        <w:tc>
          <w:tcPr>
            <w:tcW w:w="685" w:type="dxa"/>
            <w:tcBorders>
              <w:top w:val="single" w:sz="4" w:space="0" w:color="auto"/>
              <w:left w:val="nil"/>
              <w:bottom w:val="single" w:sz="4" w:space="0" w:color="auto"/>
              <w:right w:val="single" w:sz="4" w:space="0" w:color="auto"/>
            </w:tcBorders>
            <w:shd w:val="clear" w:color="auto" w:fill="auto"/>
            <w:vAlign w:val="center"/>
            <w:hideMark/>
          </w:tcPr>
          <w:p w14:paraId="0E945985" w14:textId="77777777" w:rsidR="00165039" w:rsidRPr="00671AB2" w:rsidRDefault="00165039" w:rsidP="00A831D5">
            <w:pPr>
              <w:jc w:val="center"/>
              <w:rPr>
                <w:rFonts w:ascii="Arial" w:hAnsi="Arial" w:cs="Arial"/>
                <w:color w:val="000000"/>
                <w:sz w:val="14"/>
                <w:szCs w:val="14"/>
                <w:lang w:val="es-MX" w:eastAsia="es-MX"/>
              </w:rPr>
            </w:pPr>
            <w:r w:rsidRPr="00671AB2">
              <w:rPr>
                <w:rFonts w:ascii="Arial" w:hAnsi="Arial" w:cs="Arial"/>
                <w:color w:val="000000"/>
                <w:sz w:val="14"/>
                <w:szCs w:val="14"/>
                <w:lang w:val="es-MX" w:eastAsia="es-MX"/>
              </w:rPr>
              <w:t>T_PRES</w:t>
            </w:r>
          </w:p>
        </w:tc>
        <w:tc>
          <w:tcPr>
            <w:tcW w:w="856" w:type="dxa"/>
            <w:tcBorders>
              <w:top w:val="single" w:sz="4" w:space="0" w:color="auto"/>
              <w:left w:val="nil"/>
              <w:bottom w:val="single" w:sz="4" w:space="0" w:color="auto"/>
              <w:right w:val="single" w:sz="4" w:space="0" w:color="auto"/>
            </w:tcBorders>
            <w:shd w:val="clear" w:color="auto" w:fill="auto"/>
            <w:vAlign w:val="center"/>
            <w:hideMark/>
          </w:tcPr>
          <w:p w14:paraId="6C3AF1FF" w14:textId="77777777" w:rsidR="00165039" w:rsidRPr="00671AB2" w:rsidRDefault="00165039" w:rsidP="00A831D5">
            <w:pPr>
              <w:jc w:val="center"/>
              <w:rPr>
                <w:rFonts w:ascii="Arial" w:hAnsi="Arial" w:cs="Arial"/>
                <w:color w:val="000000"/>
                <w:sz w:val="14"/>
                <w:szCs w:val="14"/>
                <w:lang w:val="es-MX" w:eastAsia="es-MX"/>
              </w:rPr>
            </w:pPr>
            <w:r w:rsidRPr="00671AB2">
              <w:rPr>
                <w:rFonts w:ascii="Arial" w:hAnsi="Arial" w:cs="Arial"/>
                <w:color w:val="000000"/>
                <w:sz w:val="14"/>
                <w:szCs w:val="14"/>
                <w:lang w:val="es-MX" w:eastAsia="es-MX"/>
              </w:rPr>
              <w:t>CANTIDAD</w:t>
            </w:r>
          </w:p>
        </w:tc>
        <w:tc>
          <w:tcPr>
            <w:tcW w:w="906" w:type="dxa"/>
            <w:tcBorders>
              <w:top w:val="single" w:sz="4" w:space="0" w:color="auto"/>
              <w:left w:val="nil"/>
              <w:bottom w:val="single" w:sz="4" w:space="0" w:color="auto"/>
              <w:right w:val="single" w:sz="4" w:space="0" w:color="auto"/>
            </w:tcBorders>
            <w:shd w:val="clear" w:color="auto" w:fill="auto"/>
            <w:vAlign w:val="center"/>
            <w:hideMark/>
          </w:tcPr>
          <w:p w14:paraId="2C62A3B2" w14:textId="77777777" w:rsidR="00165039" w:rsidRPr="00671AB2" w:rsidRDefault="00165039" w:rsidP="00A831D5">
            <w:pPr>
              <w:jc w:val="center"/>
              <w:rPr>
                <w:rFonts w:ascii="Arial" w:hAnsi="Arial" w:cs="Arial"/>
                <w:color w:val="000000"/>
                <w:sz w:val="14"/>
                <w:szCs w:val="14"/>
                <w:lang w:val="es-MX" w:eastAsia="es-MX"/>
              </w:rPr>
            </w:pPr>
            <w:r w:rsidRPr="00671AB2">
              <w:rPr>
                <w:rFonts w:ascii="Arial" w:hAnsi="Arial" w:cs="Arial"/>
                <w:color w:val="000000"/>
                <w:sz w:val="14"/>
                <w:szCs w:val="14"/>
                <w:lang w:val="es-MX" w:eastAsia="es-MX"/>
              </w:rPr>
              <w:t xml:space="preserve">Precio Unitario </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EB868" w14:textId="77777777" w:rsidR="00165039" w:rsidRPr="00671AB2" w:rsidRDefault="00165039" w:rsidP="00A831D5">
            <w:pPr>
              <w:jc w:val="center"/>
              <w:rPr>
                <w:rFonts w:ascii="Arial" w:hAnsi="Arial" w:cs="Arial"/>
                <w:color w:val="000000"/>
                <w:sz w:val="14"/>
                <w:szCs w:val="14"/>
                <w:lang w:val="es-MX" w:eastAsia="es-MX"/>
              </w:rPr>
            </w:pPr>
            <w:r w:rsidRPr="00671AB2">
              <w:rPr>
                <w:rFonts w:ascii="Arial" w:hAnsi="Arial" w:cs="Arial"/>
                <w:color w:val="000000"/>
                <w:sz w:val="14"/>
                <w:szCs w:val="14"/>
                <w:lang w:val="es-MX" w:eastAsia="es-MX"/>
              </w:rPr>
              <w:t>MARCA</w:t>
            </w:r>
          </w:p>
        </w:tc>
        <w:tc>
          <w:tcPr>
            <w:tcW w:w="906" w:type="dxa"/>
            <w:tcBorders>
              <w:top w:val="single" w:sz="4" w:space="0" w:color="auto"/>
              <w:left w:val="nil"/>
              <w:bottom w:val="single" w:sz="4" w:space="0" w:color="auto"/>
              <w:right w:val="single" w:sz="4" w:space="0" w:color="auto"/>
            </w:tcBorders>
            <w:shd w:val="clear" w:color="auto" w:fill="auto"/>
            <w:vAlign w:val="center"/>
            <w:hideMark/>
          </w:tcPr>
          <w:p w14:paraId="1E655855" w14:textId="77777777" w:rsidR="00165039" w:rsidRPr="00671AB2" w:rsidRDefault="00165039" w:rsidP="00A831D5">
            <w:pPr>
              <w:jc w:val="center"/>
              <w:rPr>
                <w:rFonts w:ascii="Arial" w:hAnsi="Arial" w:cs="Arial"/>
                <w:color w:val="000000"/>
                <w:sz w:val="14"/>
                <w:szCs w:val="14"/>
                <w:lang w:val="es-MX" w:eastAsia="es-MX"/>
              </w:rPr>
            </w:pPr>
            <w:r w:rsidRPr="00671AB2">
              <w:rPr>
                <w:rFonts w:ascii="Arial" w:hAnsi="Arial" w:cs="Arial"/>
                <w:color w:val="000000"/>
                <w:sz w:val="14"/>
                <w:szCs w:val="14"/>
                <w:lang w:val="es-MX" w:eastAsia="es-MX"/>
              </w:rPr>
              <w:t>PAIS DE ORIGEN</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A7398" w14:textId="77777777" w:rsidR="00165039" w:rsidRPr="00671AB2" w:rsidRDefault="00165039" w:rsidP="00A831D5">
            <w:pPr>
              <w:jc w:val="center"/>
              <w:rPr>
                <w:rFonts w:ascii="Arial" w:hAnsi="Arial" w:cs="Arial"/>
                <w:color w:val="000000"/>
                <w:sz w:val="14"/>
                <w:szCs w:val="14"/>
                <w:lang w:val="es-MX" w:eastAsia="es-MX"/>
              </w:rPr>
            </w:pPr>
            <w:r w:rsidRPr="00671AB2">
              <w:rPr>
                <w:rFonts w:ascii="Arial" w:hAnsi="Arial" w:cs="Arial"/>
                <w:color w:val="000000"/>
                <w:sz w:val="14"/>
                <w:szCs w:val="14"/>
                <w:lang w:val="es-MX" w:eastAsia="es-MX"/>
              </w:rPr>
              <w:t xml:space="preserve"> Monto Total </w:t>
            </w:r>
          </w:p>
        </w:tc>
      </w:tr>
      <w:tr w:rsidR="00165039" w:rsidRPr="00671AB2" w14:paraId="4525DA31" w14:textId="77777777" w:rsidTr="00A831D5">
        <w:trPr>
          <w:trHeight w:val="527"/>
        </w:trPr>
        <w:tc>
          <w:tcPr>
            <w:tcW w:w="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2B6EC" w14:textId="77777777" w:rsidR="00165039" w:rsidRPr="00671AB2" w:rsidRDefault="00165039" w:rsidP="00A831D5">
            <w:pPr>
              <w:rPr>
                <w:rFonts w:ascii="Calibri" w:hAnsi="Calibri" w:cs="Calibri"/>
                <w:color w:val="000000"/>
                <w:sz w:val="14"/>
                <w:szCs w:val="14"/>
                <w:lang w:val="es-MX" w:eastAsia="es-MX"/>
              </w:rPr>
            </w:pPr>
            <w:r w:rsidRPr="00671AB2">
              <w:rPr>
                <w:rFonts w:ascii="Calibri" w:hAnsi="Calibri" w:cs="Calibri"/>
                <w:color w:val="000000"/>
                <w:sz w:val="14"/>
                <w:szCs w:val="14"/>
                <w:lang w:val="es-MX" w:eastAsia="es-MX"/>
              </w:rPr>
              <w:t> </w:t>
            </w:r>
          </w:p>
        </w:tc>
        <w:tc>
          <w:tcPr>
            <w:tcW w:w="452" w:type="dxa"/>
            <w:tcBorders>
              <w:top w:val="single" w:sz="4" w:space="0" w:color="auto"/>
              <w:left w:val="nil"/>
              <w:bottom w:val="single" w:sz="4" w:space="0" w:color="auto"/>
              <w:right w:val="single" w:sz="4" w:space="0" w:color="auto"/>
            </w:tcBorders>
            <w:shd w:val="clear" w:color="auto" w:fill="auto"/>
            <w:noWrap/>
            <w:vAlign w:val="bottom"/>
            <w:hideMark/>
          </w:tcPr>
          <w:p w14:paraId="22505BCB" w14:textId="77777777" w:rsidR="00165039" w:rsidRPr="00671AB2" w:rsidRDefault="00165039" w:rsidP="00A831D5">
            <w:pPr>
              <w:rPr>
                <w:rFonts w:ascii="Calibri" w:hAnsi="Calibri" w:cs="Calibri"/>
                <w:color w:val="000000"/>
                <w:sz w:val="14"/>
                <w:szCs w:val="14"/>
                <w:lang w:val="es-MX" w:eastAsia="es-MX"/>
              </w:rPr>
            </w:pPr>
            <w:r w:rsidRPr="00671AB2">
              <w:rPr>
                <w:rFonts w:ascii="Calibri" w:hAnsi="Calibri" w:cs="Calibri"/>
                <w:color w:val="000000"/>
                <w:sz w:val="14"/>
                <w:szCs w:val="14"/>
                <w:lang w:val="es-MX" w:eastAsia="es-MX"/>
              </w:rPr>
              <w:t> </w:t>
            </w:r>
          </w:p>
        </w:tc>
        <w:tc>
          <w:tcPr>
            <w:tcW w:w="444" w:type="dxa"/>
            <w:tcBorders>
              <w:top w:val="single" w:sz="4" w:space="0" w:color="auto"/>
              <w:left w:val="nil"/>
              <w:bottom w:val="single" w:sz="4" w:space="0" w:color="auto"/>
              <w:right w:val="single" w:sz="4" w:space="0" w:color="auto"/>
            </w:tcBorders>
            <w:shd w:val="clear" w:color="auto" w:fill="auto"/>
            <w:noWrap/>
            <w:vAlign w:val="bottom"/>
            <w:hideMark/>
          </w:tcPr>
          <w:p w14:paraId="7FDE4F56" w14:textId="77777777" w:rsidR="00165039" w:rsidRPr="00671AB2" w:rsidRDefault="00165039" w:rsidP="00A831D5">
            <w:pPr>
              <w:rPr>
                <w:rFonts w:ascii="Calibri" w:hAnsi="Calibri" w:cs="Calibri"/>
                <w:color w:val="000000"/>
                <w:sz w:val="14"/>
                <w:szCs w:val="14"/>
                <w:lang w:val="es-MX" w:eastAsia="es-MX"/>
              </w:rPr>
            </w:pPr>
            <w:r w:rsidRPr="00671AB2">
              <w:rPr>
                <w:rFonts w:ascii="Calibri" w:hAnsi="Calibri" w:cs="Calibri"/>
                <w:color w:val="000000"/>
                <w:sz w:val="14"/>
                <w:szCs w:val="14"/>
                <w:lang w:val="es-MX" w:eastAsia="es-MX"/>
              </w:rPr>
              <w:t> </w:t>
            </w:r>
          </w:p>
        </w:tc>
        <w:tc>
          <w:tcPr>
            <w:tcW w:w="421" w:type="dxa"/>
            <w:tcBorders>
              <w:top w:val="single" w:sz="4" w:space="0" w:color="auto"/>
              <w:left w:val="nil"/>
              <w:bottom w:val="single" w:sz="4" w:space="0" w:color="auto"/>
              <w:right w:val="single" w:sz="4" w:space="0" w:color="auto"/>
            </w:tcBorders>
            <w:shd w:val="clear" w:color="auto" w:fill="auto"/>
            <w:noWrap/>
            <w:vAlign w:val="bottom"/>
            <w:hideMark/>
          </w:tcPr>
          <w:p w14:paraId="0E969938" w14:textId="77777777" w:rsidR="00165039" w:rsidRPr="00671AB2" w:rsidRDefault="00165039" w:rsidP="00A831D5">
            <w:pPr>
              <w:rPr>
                <w:rFonts w:ascii="Calibri" w:hAnsi="Calibri" w:cs="Calibri"/>
                <w:color w:val="000000"/>
                <w:sz w:val="14"/>
                <w:szCs w:val="14"/>
                <w:lang w:val="es-MX" w:eastAsia="es-MX"/>
              </w:rPr>
            </w:pPr>
            <w:r w:rsidRPr="00671AB2">
              <w:rPr>
                <w:rFonts w:ascii="Calibri" w:hAnsi="Calibri" w:cs="Calibri"/>
                <w:color w:val="000000"/>
                <w:sz w:val="14"/>
                <w:szCs w:val="14"/>
                <w:lang w:val="es-MX" w:eastAsia="es-MX"/>
              </w:rPr>
              <w:t> </w:t>
            </w:r>
          </w:p>
        </w:tc>
        <w:tc>
          <w:tcPr>
            <w:tcW w:w="366" w:type="dxa"/>
            <w:tcBorders>
              <w:top w:val="single" w:sz="4" w:space="0" w:color="auto"/>
              <w:left w:val="nil"/>
              <w:bottom w:val="single" w:sz="4" w:space="0" w:color="auto"/>
              <w:right w:val="single" w:sz="4" w:space="0" w:color="auto"/>
            </w:tcBorders>
            <w:shd w:val="clear" w:color="auto" w:fill="auto"/>
            <w:noWrap/>
            <w:vAlign w:val="bottom"/>
            <w:hideMark/>
          </w:tcPr>
          <w:p w14:paraId="4280C04D" w14:textId="77777777" w:rsidR="00165039" w:rsidRPr="00671AB2" w:rsidRDefault="00165039" w:rsidP="00A831D5">
            <w:pPr>
              <w:rPr>
                <w:rFonts w:ascii="Calibri" w:hAnsi="Calibri" w:cs="Calibri"/>
                <w:color w:val="000000"/>
                <w:sz w:val="14"/>
                <w:szCs w:val="14"/>
                <w:lang w:val="es-MX" w:eastAsia="es-MX"/>
              </w:rPr>
            </w:pPr>
            <w:r w:rsidRPr="00671AB2">
              <w:rPr>
                <w:rFonts w:ascii="Calibri" w:hAnsi="Calibri" w:cs="Calibri"/>
                <w:color w:val="000000"/>
                <w:sz w:val="14"/>
                <w:szCs w:val="14"/>
                <w:lang w:val="es-MX" w:eastAsia="es-MX"/>
              </w:rPr>
              <w:t> </w:t>
            </w:r>
          </w:p>
        </w:tc>
        <w:tc>
          <w:tcPr>
            <w:tcW w:w="428" w:type="dxa"/>
            <w:tcBorders>
              <w:top w:val="single" w:sz="4" w:space="0" w:color="auto"/>
              <w:left w:val="nil"/>
              <w:bottom w:val="single" w:sz="4" w:space="0" w:color="auto"/>
              <w:right w:val="single" w:sz="4" w:space="0" w:color="auto"/>
            </w:tcBorders>
            <w:shd w:val="clear" w:color="auto" w:fill="auto"/>
            <w:noWrap/>
            <w:vAlign w:val="bottom"/>
            <w:hideMark/>
          </w:tcPr>
          <w:p w14:paraId="605E2456" w14:textId="77777777" w:rsidR="00165039" w:rsidRPr="00671AB2" w:rsidRDefault="00165039" w:rsidP="00A831D5">
            <w:pPr>
              <w:rPr>
                <w:rFonts w:ascii="Calibri" w:hAnsi="Calibri" w:cs="Calibri"/>
                <w:color w:val="000000"/>
                <w:sz w:val="14"/>
                <w:szCs w:val="14"/>
                <w:lang w:val="es-MX" w:eastAsia="es-MX"/>
              </w:rPr>
            </w:pPr>
            <w:r w:rsidRPr="00671AB2">
              <w:rPr>
                <w:rFonts w:ascii="Calibri" w:hAnsi="Calibri" w:cs="Calibri"/>
                <w:color w:val="000000"/>
                <w:sz w:val="14"/>
                <w:szCs w:val="14"/>
                <w:lang w:val="es-MX" w:eastAsia="es-MX"/>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16A4D355" w14:textId="77777777" w:rsidR="00165039" w:rsidRPr="00671AB2" w:rsidRDefault="00165039" w:rsidP="00A831D5">
            <w:pPr>
              <w:rPr>
                <w:rFonts w:ascii="Calibri" w:hAnsi="Calibri" w:cs="Calibri"/>
                <w:color w:val="000000"/>
                <w:sz w:val="14"/>
                <w:szCs w:val="14"/>
                <w:lang w:val="es-MX" w:eastAsia="es-MX"/>
              </w:rPr>
            </w:pPr>
            <w:r w:rsidRPr="00671AB2">
              <w:rPr>
                <w:rFonts w:ascii="Calibri" w:hAnsi="Calibri" w:cs="Calibri"/>
                <w:color w:val="000000"/>
                <w:sz w:val="14"/>
                <w:szCs w:val="14"/>
                <w:lang w:val="es-MX" w:eastAsia="es-MX"/>
              </w:rPr>
              <w:t> </w:t>
            </w:r>
          </w:p>
        </w:tc>
        <w:tc>
          <w:tcPr>
            <w:tcW w:w="701" w:type="dxa"/>
            <w:tcBorders>
              <w:top w:val="single" w:sz="4" w:space="0" w:color="auto"/>
              <w:left w:val="nil"/>
              <w:bottom w:val="single" w:sz="4" w:space="0" w:color="auto"/>
              <w:right w:val="single" w:sz="4" w:space="0" w:color="auto"/>
            </w:tcBorders>
            <w:shd w:val="clear" w:color="auto" w:fill="auto"/>
            <w:noWrap/>
            <w:vAlign w:val="bottom"/>
            <w:hideMark/>
          </w:tcPr>
          <w:p w14:paraId="4C4C206C" w14:textId="77777777" w:rsidR="00165039" w:rsidRPr="00671AB2" w:rsidRDefault="00165039" w:rsidP="00A831D5">
            <w:pPr>
              <w:rPr>
                <w:rFonts w:ascii="Calibri" w:hAnsi="Calibri" w:cs="Calibri"/>
                <w:color w:val="000000"/>
                <w:sz w:val="14"/>
                <w:szCs w:val="14"/>
                <w:lang w:val="es-MX" w:eastAsia="es-MX"/>
              </w:rPr>
            </w:pPr>
            <w:r w:rsidRPr="00671AB2">
              <w:rPr>
                <w:rFonts w:ascii="Calibri" w:hAnsi="Calibri" w:cs="Calibri"/>
                <w:color w:val="000000"/>
                <w:sz w:val="14"/>
                <w:szCs w:val="14"/>
                <w:lang w:val="es-MX" w:eastAsia="es-MX"/>
              </w:rPr>
              <w:t> </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14:paraId="1F84A016" w14:textId="77777777" w:rsidR="00165039" w:rsidRPr="00671AB2" w:rsidRDefault="00165039" w:rsidP="00A831D5">
            <w:pPr>
              <w:rPr>
                <w:rFonts w:ascii="Calibri" w:hAnsi="Calibri" w:cs="Calibri"/>
                <w:color w:val="000000"/>
                <w:sz w:val="14"/>
                <w:szCs w:val="14"/>
                <w:lang w:val="es-MX" w:eastAsia="es-MX"/>
              </w:rPr>
            </w:pPr>
            <w:r w:rsidRPr="00671AB2">
              <w:rPr>
                <w:rFonts w:ascii="Calibri" w:hAnsi="Calibri" w:cs="Calibri"/>
                <w:color w:val="000000"/>
                <w:sz w:val="14"/>
                <w:szCs w:val="14"/>
                <w:lang w:val="es-MX" w:eastAsia="es-MX"/>
              </w:rPr>
              <w:t> </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14:paraId="3DFE1F18" w14:textId="77777777" w:rsidR="00165039" w:rsidRPr="00671AB2" w:rsidRDefault="00165039" w:rsidP="00A831D5">
            <w:pPr>
              <w:rPr>
                <w:rFonts w:ascii="Calibri" w:hAnsi="Calibri" w:cs="Calibri"/>
                <w:color w:val="000000"/>
                <w:sz w:val="14"/>
                <w:szCs w:val="14"/>
                <w:lang w:val="es-MX" w:eastAsia="es-MX"/>
              </w:rPr>
            </w:pPr>
            <w:r w:rsidRPr="00671AB2">
              <w:rPr>
                <w:rFonts w:ascii="Calibri" w:hAnsi="Calibri" w:cs="Calibri"/>
                <w:color w:val="000000"/>
                <w:sz w:val="14"/>
                <w:szCs w:val="14"/>
                <w:lang w:val="es-MX" w:eastAsia="es-MX"/>
              </w:rPr>
              <w:t> </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14:paraId="58FBB0E9" w14:textId="77777777" w:rsidR="00165039" w:rsidRPr="00671AB2" w:rsidRDefault="00165039" w:rsidP="00A831D5">
            <w:pPr>
              <w:rPr>
                <w:rFonts w:ascii="Calibri" w:hAnsi="Calibri" w:cs="Calibri"/>
                <w:color w:val="000000"/>
                <w:sz w:val="14"/>
                <w:szCs w:val="14"/>
                <w:lang w:val="es-MX" w:eastAsia="es-MX"/>
              </w:rPr>
            </w:pPr>
            <w:r w:rsidRPr="00671AB2">
              <w:rPr>
                <w:rFonts w:ascii="Calibri" w:hAnsi="Calibri" w:cs="Calibri"/>
                <w:color w:val="000000"/>
                <w:sz w:val="14"/>
                <w:szCs w:val="14"/>
                <w:lang w:val="es-MX" w:eastAsia="es-MX"/>
              </w:rPr>
              <w:t> </w:t>
            </w:r>
          </w:p>
        </w:tc>
        <w:tc>
          <w:tcPr>
            <w:tcW w:w="906" w:type="dxa"/>
            <w:tcBorders>
              <w:top w:val="single" w:sz="4" w:space="0" w:color="auto"/>
              <w:left w:val="nil"/>
              <w:bottom w:val="single" w:sz="4" w:space="0" w:color="auto"/>
              <w:right w:val="single" w:sz="4" w:space="0" w:color="auto"/>
            </w:tcBorders>
            <w:shd w:val="clear" w:color="auto" w:fill="auto"/>
            <w:noWrap/>
            <w:vAlign w:val="bottom"/>
            <w:hideMark/>
          </w:tcPr>
          <w:p w14:paraId="4ABEC8A4" w14:textId="77777777" w:rsidR="00165039" w:rsidRPr="00671AB2" w:rsidRDefault="00165039" w:rsidP="00A831D5">
            <w:pPr>
              <w:rPr>
                <w:rFonts w:ascii="Calibri" w:hAnsi="Calibri" w:cs="Calibri"/>
                <w:color w:val="000000"/>
                <w:sz w:val="14"/>
                <w:szCs w:val="14"/>
                <w:lang w:val="es-MX" w:eastAsia="es-MX"/>
              </w:rPr>
            </w:pPr>
            <w:r w:rsidRPr="00671AB2">
              <w:rPr>
                <w:rFonts w:ascii="Calibri" w:hAnsi="Calibri" w:cs="Calibri"/>
                <w:color w:val="000000"/>
                <w:sz w:val="14"/>
                <w:szCs w:val="14"/>
                <w:lang w:val="es-MX" w:eastAsia="es-MX"/>
              </w:rPr>
              <w:t> </w:t>
            </w:r>
          </w:p>
        </w:tc>
        <w:tc>
          <w:tcPr>
            <w:tcW w:w="906" w:type="dxa"/>
            <w:tcBorders>
              <w:top w:val="nil"/>
              <w:left w:val="nil"/>
              <w:bottom w:val="single" w:sz="4" w:space="0" w:color="auto"/>
              <w:right w:val="single" w:sz="4" w:space="0" w:color="auto"/>
            </w:tcBorders>
            <w:shd w:val="clear" w:color="auto" w:fill="auto"/>
            <w:noWrap/>
            <w:vAlign w:val="bottom"/>
            <w:hideMark/>
          </w:tcPr>
          <w:p w14:paraId="142407EF" w14:textId="77777777" w:rsidR="00165039" w:rsidRPr="00671AB2" w:rsidRDefault="00165039" w:rsidP="00A831D5">
            <w:pPr>
              <w:rPr>
                <w:rFonts w:ascii="Calibri" w:hAnsi="Calibri" w:cs="Calibri"/>
                <w:color w:val="000000"/>
                <w:sz w:val="14"/>
                <w:szCs w:val="14"/>
                <w:lang w:val="es-MX" w:eastAsia="es-MX"/>
              </w:rPr>
            </w:pPr>
            <w:r w:rsidRPr="00671AB2">
              <w:rPr>
                <w:rFonts w:ascii="Calibri" w:hAnsi="Calibri" w:cs="Calibri"/>
                <w:color w:val="000000"/>
                <w:sz w:val="14"/>
                <w:szCs w:val="14"/>
                <w:lang w:val="es-MX" w:eastAsia="es-MX"/>
              </w:rPr>
              <w:t> </w:t>
            </w:r>
          </w:p>
        </w:tc>
        <w:tc>
          <w:tcPr>
            <w:tcW w:w="906" w:type="dxa"/>
            <w:tcBorders>
              <w:top w:val="nil"/>
              <w:left w:val="nil"/>
              <w:bottom w:val="single" w:sz="4" w:space="0" w:color="auto"/>
              <w:right w:val="single" w:sz="4" w:space="0" w:color="auto"/>
            </w:tcBorders>
            <w:shd w:val="clear" w:color="auto" w:fill="auto"/>
            <w:noWrap/>
            <w:vAlign w:val="bottom"/>
            <w:hideMark/>
          </w:tcPr>
          <w:p w14:paraId="455112D2" w14:textId="77777777" w:rsidR="00165039" w:rsidRPr="00671AB2" w:rsidRDefault="00165039" w:rsidP="00A831D5">
            <w:pPr>
              <w:rPr>
                <w:rFonts w:ascii="Calibri" w:hAnsi="Calibri" w:cs="Calibri"/>
                <w:color w:val="000000"/>
                <w:sz w:val="14"/>
                <w:szCs w:val="14"/>
                <w:lang w:val="es-MX" w:eastAsia="es-MX"/>
              </w:rPr>
            </w:pPr>
            <w:r w:rsidRPr="00671AB2">
              <w:rPr>
                <w:rFonts w:ascii="Calibri" w:hAnsi="Calibri" w:cs="Calibri"/>
                <w:color w:val="000000"/>
                <w:sz w:val="14"/>
                <w:szCs w:val="14"/>
                <w:lang w:val="es-MX" w:eastAsia="es-MX"/>
              </w:rPr>
              <w:t> </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14:paraId="524BE891" w14:textId="77777777" w:rsidR="00165039" w:rsidRPr="00671AB2" w:rsidRDefault="00165039" w:rsidP="00A831D5">
            <w:pPr>
              <w:rPr>
                <w:rFonts w:ascii="Calibri" w:hAnsi="Calibri" w:cs="Calibri"/>
                <w:color w:val="000000"/>
                <w:sz w:val="14"/>
                <w:szCs w:val="14"/>
                <w:lang w:val="es-MX" w:eastAsia="es-MX"/>
              </w:rPr>
            </w:pPr>
            <w:r w:rsidRPr="00671AB2">
              <w:rPr>
                <w:rFonts w:ascii="Calibri" w:hAnsi="Calibri" w:cs="Calibri"/>
                <w:color w:val="000000"/>
                <w:sz w:val="14"/>
                <w:szCs w:val="14"/>
                <w:lang w:val="es-MX" w:eastAsia="es-MX"/>
              </w:rPr>
              <w:t> </w:t>
            </w:r>
          </w:p>
        </w:tc>
      </w:tr>
      <w:tr w:rsidR="00165039" w:rsidRPr="00671AB2" w14:paraId="44718DEB" w14:textId="77777777" w:rsidTr="00A831D5">
        <w:trPr>
          <w:trHeight w:val="527"/>
        </w:trPr>
        <w:tc>
          <w:tcPr>
            <w:tcW w:w="633" w:type="dxa"/>
            <w:tcBorders>
              <w:top w:val="nil"/>
              <w:left w:val="nil"/>
              <w:bottom w:val="nil"/>
              <w:right w:val="nil"/>
            </w:tcBorders>
            <w:shd w:val="clear" w:color="auto" w:fill="auto"/>
            <w:noWrap/>
            <w:vAlign w:val="bottom"/>
            <w:hideMark/>
          </w:tcPr>
          <w:p w14:paraId="583069A2" w14:textId="77777777" w:rsidR="00165039" w:rsidRPr="00671AB2" w:rsidRDefault="00165039" w:rsidP="00A831D5">
            <w:pPr>
              <w:rPr>
                <w:rFonts w:ascii="Calibri" w:hAnsi="Calibri" w:cs="Calibri"/>
                <w:color w:val="000000"/>
                <w:sz w:val="14"/>
                <w:szCs w:val="14"/>
                <w:lang w:val="es-MX" w:eastAsia="es-MX"/>
              </w:rPr>
            </w:pPr>
          </w:p>
        </w:tc>
        <w:tc>
          <w:tcPr>
            <w:tcW w:w="452" w:type="dxa"/>
            <w:tcBorders>
              <w:top w:val="nil"/>
              <w:left w:val="nil"/>
              <w:bottom w:val="nil"/>
              <w:right w:val="nil"/>
            </w:tcBorders>
            <w:shd w:val="clear" w:color="auto" w:fill="auto"/>
            <w:noWrap/>
            <w:vAlign w:val="bottom"/>
            <w:hideMark/>
          </w:tcPr>
          <w:p w14:paraId="545151E7" w14:textId="77777777" w:rsidR="00165039" w:rsidRPr="00671AB2" w:rsidRDefault="00165039" w:rsidP="00A831D5">
            <w:pPr>
              <w:rPr>
                <w:sz w:val="14"/>
                <w:szCs w:val="14"/>
                <w:lang w:val="es-MX" w:eastAsia="es-MX"/>
              </w:rPr>
            </w:pPr>
          </w:p>
        </w:tc>
        <w:tc>
          <w:tcPr>
            <w:tcW w:w="444" w:type="dxa"/>
            <w:tcBorders>
              <w:top w:val="nil"/>
              <w:left w:val="nil"/>
              <w:bottom w:val="nil"/>
              <w:right w:val="nil"/>
            </w:tcBorders>
            <w:shd w:val="clear" w:color="auto" w:fill="auto"/>
            <w:noWrap/>
            <w:vAlign w:val="bottom"/>
            <w:hideMark/>
          </w:tcPr>
          <w:p w14:paraId="4EBFF3E4" w14:textId="77777777" w:rsidR="00165039" w:rsidRPr="00671AB2" w:rsidRDefault="00165039" w:rsidP="00A831D5">
            <w:pPr>
              <w:rPr>
                <w:sz w:val="14"/>
                <w:szCs w:val="14"/>
                <w:lang w:val="es-MX" w:eastAsia="es-MX"/>
              </w:rPr>
            </w:pPr>
          </w:p>
        </w:tc>
        <w:tc>
          <w:tcPr>
            <w:tcW w:w="421" w:type="dxa"/>
            <w:tcBorders>
              <w:top w:val="nil"/>
              <w:left w:val="nil"/>
              <w:bottom w:val="nil"/>
              <w:right w:val="nil"/>
            </w:tcBorders>
            <w:shd w:val="clear" w:color="auto" w:fill="auto"/>
            <w:noWrap/>
            <w:vAlign w:val="bottom"/>
            <w:hideMark/>
          </w:tcPr>
          <w:p w14:paraId="34FC5E07" w14:textId="77777777" w:rsidR="00165039" w:rsidRPr="00671AB2" w:rsidRDefault="00165039" w:rsidP="00A831D5">
            <w:pPr>
              <w:rPr>
                <w:sz w:val="14"/>
                <w:szCs w:val="14"/>
                <w:lang w:val="es-MX" w:eastAsia="es-MX"/>
              </w:rPr>
            </w:pPr>
          </w:p>
        </w:tc>
        <w:tc>
          <w:tcPr>
            <w:tcW w:w="366" w:type="dxa"/>
            <w:tcBorders>
              <w:top w:val="nil"/>
              <w:left w:val="nil"/>
              <w:bottom w:val="nil"/>
              <w:right w:val="nil"/>
            </w:tcBorders>
            <w:shd w:val="clear" w:color="auto" w:fill="auto"/>
            <w:noWrap/>
            <w:vAlign w:val="bottom"/>
            <w:hideMark/>
          </w:tcPr>
          <w:p w14:paraId="50AFF11B" w14:textId="77777777" w:rsidR="00165039" w:rsidRPr="00671AB2" w:rsidRDefault="00165039" w:rsidP="00A831D5">
            <w:pPr>
              <w:rPr>
                <w:sz w:val="14"/>
                <w:szCs w:val="14"/>
                <w:lang w:val="es-MX" w:eastAsia="es-MX"/>
              </w:rPr>
            </w:pPr>
          </w:p>
        </w:tc>
        <w:tc>
          <w:tcPr>
            <w:tcW w:w="428" w:type="dxa"/>
            <w:tcBorders>
              <w:top w:val="nil"/>
              <w:left w:val="nil"/>
              <w:bottom w:val="nil"/>
              <w:right w:val="nil"/>
            </w:tcBorders>
            <w:shd w:val="clear" w:color="auto" w:fill="auto"/>
            <w:noWrap/>
            <w:vAlign w:val="bottom"/>
            <w:hideMark/>
          </w:tcPr>
          <w:p w14:paraId="08C18C5A" w14:textId="77777777" w:rsidR="00165039" w:rsidRPr="00671AB2" w:rsidRDefault="00165039" w:rsidP="00A831D5">
            <w:pPr>
              <w:rPr>
                <w:sz w:val="14"/>
                <w:szCs w:val="14"/>
                <w:lang w:val="es-MX" w:eastAsia="es-MX"/>
              </w:rPr>
            </w:pPr>
          </w:p>
        </w:tc>
        <w:tc>
          <w:tcPr>
            <w:tcW w:w="1180" w:type="dxa"/>
            <w:tcBorders>
              <w:top w:val="nil"/>
              <w:left w:val="nil"/>
              <w:bottom w:val="nil"/>
              <w:right w:val="nil"/>
            </w:tcBorders>
            <w:shd w:val="clear" w:color="auto" w:fill="auto"/>
            <w:noWrap/>
            <w:vAlign w:val="bottom"/>
            <w:hideMark/>
          </w:tcPr>
          <w:p w14:paraId="04320F9F" w14:textId="77777777" w:rsidR="00165039" w:rsidRPr="00671AB2" w:rsidRDefault="00165039" w:rsidP="00A831D5">
            <w:pPr>
              <w:rPr>
                <w:sz w:val="14"/>
                <w:szCs w:val="14"/>
                <w:lang w:val="es-MX" w:eastAsia="es-MX"/>
              </w:rPr>
            </w:pPr>
          </w:p>
        </w:tc>
        <w:tc>
          <w:tcPr>
            <w:tcW w:w="701" w:type="dxa"/>
            <w:tcBorders>
              <w:top w:val="nil"/>
              <w:left w:val="nil"/>
              <w:bottom w:val="nil"/>
              <w:right w:val="nil"/>
            </w:tcBorders>
            <w:shd w:val="clear" w:color="auto" w:fill="auto"/>
            <w:noWrap/>
            <w:vAlign w:val="bottom"/>
            <w:hideMark/>
          </w:tcPr>
          <w:p w14:paraId="0F8DFFB6" w14:textId="77777777" w:rsidR="00165039" w:rsidRPr="00671AB2" w:rsidRDefault="00165039" w:rsidP="00A831D5">
            <w:pPr>
              <w:rPr>
                <w:sz w:val="14"/>
                <w:szCs w:val="14"/>
                <w:lang w:val="es-MX" w:eastAsia="es-MX"/>
              </w:rPr>
            </w:pPr>
          </w:p>
        </w:tc>
        <w:tc>
          <w:tcPr>
            <w:tcW w:w="981" w:type="dxa"/>
            <w:tcBorders>
              <w:top w:val="nil"/>
              <w:left w:val="nil"/>
              <w:bottom w:val="nil"/>
              <w:right w:val="nil"/>
            </w:tcBorders>
            <w:shd w:val="clear" w:color="auto" w:fill="auto"/>
            <w:noWrap/>
            <w:vAlign w:val="bottom"/>
            <w:hideMark/>
          </w:tcPr>
          <w:p w14:paraId="55979E64" w14:textId="77777777" w:rsidR="00165039" w:rsidRPr="00671AB2" w:rsidRDefault="00165039" w:rsidP="00A831D5">
            <w:pPr>
              <w:rPr>
                <w:sz w:val="14"/>
                <w:szCs w:val="14"/>
                <w:lang w:val="es-MX" w:eastAsia="es-MX"/>
              </w:rPr>
            </w:pPr>
          </w:p>
        </w:tc>
        <w:tc>
          <w:tcPr>
            <w:tcW w:w="685" w:type="dxa"/>
            <w:tcBorders>
              <w:top w:val="nil"/>
              <w:left w:val="nil"/>
              <w:bottom w:val="nil"/>
              <w:right w:val="nil"/>
            </w:tcBorders>
            <w:shd w:val="clear" w:color="auto" w:fill="auto"/>
            <w:noWrap/>
            <w:vAlign w:val="bottom"/>
            <w:hideMark/>
          </w:tcPr>
          <w:p w14:paraId="34A441CA" w14:textId="77777777" w:rsidR="00165039" w:rsidRPr="00671AB2" w:rsidRDefault="00165039" w:rsidP="00A831D5">
            <w:pPr>
              <w:rPr>
                <w:sz w:val="14"/>
                <w:szCs w:val="14"/>
                <w:lang w:val="es-MX" w:eastAsia="es-MX"/>
              </w:rPr>
            </w:pPr>
          </w:p>
        </w:tc>
        <w:tc>
          <w:tcPr>
            <w:tcW w:w="856" w:type="dxa"/>
            <w:tcBorders>
              <w:top w:val="nil"/>
              <w:left w:val="nil"/>
              <w:bottom w:val="nil"/>
              <w:right w:val="nil"/>
            </w:tcBorders>
            <w:shd w:val="clear" w:color="auto" w:fill="auto"/>
            <w:noWrap/>
            <w:vAlign w:val="bottom"/>
            <w:hideMark/>
          </w:tcPr>
          <w:p w14:paraId="1C7CA599" w14:textId="77777777" w:rsidR="00165039" w:rsidRPr="00671AB2" w:rsidRDefault="00165039" w:rsidP="00A831D5">
            <w:pPr>
              <w:rPr>
                <w:sz w:val="14"/>
                <w:szCs w:val="14"/>
                <w:lang w:val="es-MX" w:eastAsia="es-MX"/>
              </w:rPr>
            </w:pPr>
          </w:p>
        </w:tc>
        <w:tc>
          <w:tcPr>
            <w:tcW w:w="906" w:type="dxa"/>
            <w:tcBorders>
              <w:top w:val="nil"/>
              <w:left w:val="nil"/>
              <w:bottom w:val="nil"/>
              <w:right w:val="nil"/>
            </w:tcBorders>
            <w:shd w:val="clear" w:color="auto" w:fill="auto"/>
            <w:noWrap/>
            <w:vAlign w:val="bottom"/>
            <w:hideMark/>
          </w:tcPr>
          <w:p w14:paraId="74E98F6F" w14:textId="77777777" w:rsidR="00165039" w:rsidRPr="00671AB2" w:rsidRDefault="00165039" w:rsidP="00A831D5">
            <w:pPr>
              <w:rPr>
                <w:sz w:val="14"/>
                <w:szCs w:val="14"/>
                <w:lang w:val="es-MX" w:eastAsia="es-MX"/>
              </w:rPr>
            </w:pPr>
          </w:p>
        </w:tc>
        <w:tc>
          <w:tcPr>
            <w:tcW w:w="906" w:type="dxa"/>
            <w:tcBorders>
              <w:top w:val="nil"/>
              <w:left w:val="nil"/>
              <w:bottom w:val="nil"/>
              <w:right w:val="nil"/>
            </w:tcBorders>
            <w:shd w:val="clear" w:color="auto" w:fill="auto"/>
            <w:noWrap/>
            <w:vAlign w:val="bottom"/>
            <w:hideMark/>
          </w:tcPr>
          <w:p w14:paraId="3F307FA6" w14:textId="77777777" w:rsidR="00165039" w:rsidRPr="00671AB2" w:rsidRDefault="00165039" w:rsidP="00A831D5">
            <w:pPr>
              <w:rPr>
                <w:sz w:val="14"/>
                <w:szCs w:val="14"/>
                <w:lang w:val="es-MX" w:eastAsia="es-MX"/>
              </w:rPr>
            </w:pPr>
          </w:p>
        </w:tc>
        <w:tc>
          <w:tcPr>
            <w:tcW w:w="906" w:type="dxa"/>
            <w:tcBorders>
              <w:top w:val="nil"/>
              <w:left w:val="single" w:sz="4" w:space="0" w:color="auto"/>
              <w:bottom w:val="single" w:sz="4" w:space="0" w:color="auto"/>
              <w:right w:val="single" w:sz="4" w:space="0" w:color="auto"/>
            </w:tcBorders>
            <w:shd w:val="clear" w:color="auto" w:fill="auto"/>
            <w:noWrap/>
            <w:vAlign w:val="bottom"/>
            <w:hideMark/>
          </w:tcPr>
          <w:p w14:paraId="429DD38E" w14:textId="77777777" w:rsidR="00165039" w:rsidRPr="00671AB2" w:rsidRDefault="00165039" w:rsidP="00A831D5">
            <w:pPr>
              <w:rPr>
                <w:rFonts w:ascii="Calibri" w:hAnsi="Calibri" w:cs="Calibri"/>
                <w:color w:val="000000"/>
                <w:sz w:val="14"/>
                <w:szCs w:val="14"/>
                <w:lang w:val="es-MX" w:eastAsia="es-MX"/>
              </w:rPr>
            </w:pPr>
            <w:r w:rsidRPr="00671AB2">
              <w:rPr>
                <w:rFonts w:ascii="Calibri" w:hAnsi="Calibri" w:cs="Calibri"/>
                <w:color w:val="000000"/>
                <w:sz w:val="14"/>
                <w:szCs w:val="14"/>
                <w:lang w:val="es-MX" w:eastAsia="es-MX"/>
              </w:rPr>
              <w:t>SUBTOTAL</w:t>
            </w:r>
          </w:p>
        </w:tc>
        <w:tc>
          <w:tcPr>
            <w:tcW w:w="692" w:type="dxa"/>
            <w:tcBorders>
              <w:top w:val="nil"/>
              <w:left w:val="nil"/>
              <w:bottom w:val="single" w:sz="4" w:space="0" w:color="auto"/>
              <w:right w:val="single" w:sz="4" w:space="0" w:color="auto"/>
            </w:tcBorders>
            <w:shd w:val="clear" w:color="auto" w:fill="auto"/>
            <w:noWrap/>
            <w:vAlign w:val="bottom"/>
            <w:hideMark/>
          </w:tcPr>
          <w:p w14:paraId="3BC9B6AB" w14:textId="77777777" w:rsidR="00165039" w:rsidRPr="00671AB2" w:rsidRDefault="00165039" w:rsidP="00A831D5">
            <w:pPr>
              <w:rPr>
                <w:rFonts w:ascii="Calibri" w:hAnsi="Calibri" w:cs="Calibri"/>
                <w:color w:val="000000"/>
                <w:sz w:val="14"/>
                <w:szCs w:val="14"/>
                <w:lang w:val="es-MX" w:eastAsia="es-MX"/>
              </w:rPr>
            </w:pPr>
            <w:r w:rsidRPr="00671AB2">
              <w:rPr>
                <w:rFonts w:ascii="Calibri" w:hAnsi="Calibri" w:cs="Calibri"/>
                <w:color w:val="000000"/>
                <w:sz w:val="14"/>
                <w:szCs w:val="14"/>
                <w:lang w:val="es-MX" w:eastAsia="es-MX"/>
              </w:rPr>
              <w:t> </w:t>
            </w:r>
          </w:p>
        </w:tc>
      </w:tr>
      <w:tr w:rsidR="00165039" w:rsidRPr="00671AB2" w14:paraId="2F4354C2" w14:textId="77777777" w:rsidTr="00A831D5">
        <w:trPr>
          <w:trHeight w:val="527"/>
        </w:trPr>
        <w:tc>
          <w:tcPr>
            <w:tcW w:w="633" w:type="dxa"/>
            <w:tcBorders>
              <w:top w:val="nil"/>
              <w:left w:val="nil"/>
              <w:bottom w:val="nil"/>
              <w:right w:val="nil"/>
            </w:tcBorders>
            <w:shd w:val="clear" w:color="auto" w:fill="auto"/>
            <w:noWrap/>
            <w:vAlign w:val="bottom"/>
            <w:hideMark/>
          </w:tcPr>
          <w:p w14:paraId="535E5B5E" w14:textId="77777777" w:rsidR="00165039" w:rsidRPr="00671AB2" w:rsidRDefault="00165039" w:rsidP="00A831D5">
            <w:pPr>
              <w:rPr>
                <w:rFonts w:ascii="Calibri" w:hAnsi="Calibri" w:cs="Calibri"/>
                <w:color w:val="000000"/>
                <w:sz w:val="14"/>
                <w:szCs w:val="14"/>
                <w:lang w:val="es-MX" w:eastAsia="es-MX"/>
              </w:rPr>
            </w:pPr>
          </w:p>
        </w:tc>
        <w:tc>
          <w:tcPr>
            <w:tcW w:w="452" w:type="dxa"/>
            <w:tcBorders>
              <w:top w:val="nil"/>
              <w:left w:val="nil"/>
              <w:bottom w:val="nil"/>
              <w:right w:val="nil"/>
            </w:tcBorders>
            <w:shd w:val="clear" w:color="auto" w:fill="auto"/>
            <w:noWrap/>
            <w:vAlign w:val="bottom"/>
            <w:hideMark/>
          </w:tcPr>
          <w:p w14:paraId="65E40DAC" w14:textId="77777777" w:rsidR="00165039" w:rsidRPr="00671AB2" w:rsidRDefault="00165039" w:rsidP="00A831D5">
            <w:pPr>
              <w:rPr>
                <w:sz w:val="14"/>
                <w:szCs w:val="14"/>
                <w:lang w:val="es-MX" w:eastAsia="es-MX"/>
              </w:rPr>
            </w:pPr>
          </w:p>
        </w:tc>
        <w:tc>
          <w:tcPr>
            <w:tcW w:w="444" w:type="dxa"/>
            <w:tcBorders>
              <w:top w:val="nil"/>
              <w:left w:val="nil"/>
              <w:bottom w:val="nil"/>
              <w:right w:val="nil"/>
            </w:tcBorders>
            <w:shd w:val="clear" w:color="auto" w:fill="auto"/>
            <w:noWrap/>
            <w:vAlign w:val="bottom"/>
            <w:hideMark/>
          </w:tcPr>
          <w:p w14:paraId="78ED683B" w14:textId="77777777" w:rsidR="00165039" w:rsidRPr="00671AB2" w:rsidRDefault="00165039" w:rsidP="00A831D5">
            <w:pPr>
              <w:rPr>
                <w:sz w:val="14"/>
                <w:szCs w:val="14"/>
                <w:lang w:val="es-MX" w:eastAsia="es-MX"/>
              </w:rPr>
            </w:pPr>
          </w:p>
        </w:tc>
        <w:tc>
          <w:tcPr>
            <w:tcW w:w="421" w:type="dxa"/>
            <w:tcBorders>
              <w:top w:val="nil"/>
              <w:left w:val="nil"/>
              <w:bottom w:val="nil"/>
              <w:right w:val="nil"/>
            </w:tcBorders>
            <w:shd w:val="clear" w:color="auto" w:fill="auto"/>
            <w:noWrap/>
            <w:vAlign w:val="bottom"/>
            <w:hideMark/>
          </w:tcPr>
          <w:p w14:paraId="46C49D17" w14:textId="77777777" w:rsidR="00165039" w:rsidRPr="00671AB2" w:rsidRDefault="00165039" w:rsidP="00A831D5">
            <w:pPr>
              <w:rPr>
                <w:sz w:val="14"/>
                <w:szCs w:val="14"/>
                <w:lang w:val="es-MX" w:eastAsia="es-MX"/>
              </w:rPr>
            </w:pPr>
          </w:p>
        </w:tc>
        <w:tc>
          <w:tcPr>
            <w:tcW w:w="366" w:type="dxa"/>
            <w:tcBorders>
              <w:top w:val="nil"/>
              <w:left w:val="nil"/>
              <w:bottom w:val="nil"/>
              <w:right w:val="nil"/>
            </w:tcBorders>
            <w:shd w:val="clear" w:color="auto" w:fill="auto"/>
            <w:noWrap/>
            <w:vAlign w:val="bottom"/>
            <w:hideMark/>
          </w:tcPr>
          <w:p w14:paraId="7FCB465B" w14:textId="77777777" w:rsidR="00165039" w:rsidRPr="00671AB2" w:rsidRDefault="00165039" w:rsidP="00A831D5">
            <w:pPr>
              <w:rPr>
                <w:sz w:val="14"/>
                <w:szCs w:val="14"/>
                <w:lang w:val="es-MX" w:eastAsia="es-MX"/>
              </w:rPr>
            </w:pPr>
          </w:p>
        </w:tc>
        <w:tc>
          <w:tcPr>
            <w:tcW w:w="428" w:type="dxa"/>
            <w:tcBorders>
              <w:top w:val="nil"/>
              <w:left w:val="nil"/>
              <w:bottom w:val="nil"/>
              <w:right w:val="nil"/>
            </w:tcBorders>
            <w:shd w:val="clear" w:color="auto" w:fill="auto"/>
            <w:noWrap/>
            <w:vAlign w:val="bottom"/>
            <w:hideMark/>
          </w:tcPr>
          <w:p w14:paraId="34570A72" w14:textId="77777777" w:rsidR="00165039" w:rsidRPr="00671AB2" w:rsidRDefault="00165039" w:rsidP="00A831D5">
            <w:pPr>
              <w:rPr>
                <w:sz w:val="14"/>
                <w:szCs w:val="14"/>
                <w:lang w:val="es-MX" w:eastAsia="es-MX"/>
              </w:rPr>
            </w:pPr>
          </w:p>
        </w:tc>
        <w:tc>
          <w:tcPr>
            <w:tcW w:w="1180" w:type="dxa"/>
            <w:tcBorders>
              <w:top w:val="nil"/>
              <w:left w:val="nil"/>
              <w:bottom w:val="nil"/>
              <w:right w:val="nil"/>
            </w:tcBorders>
            <w:shd w:val="clear" w:color="auto" w:fill="auto"/>
            <w:noWrap/>
            <w:vAlign w:val="bottom"/>
            <w:hideMark/>
          </w:tcPr>
          <w:p w14:paraId="0A3874C9" w14:textId="77777777" w:rsidR="00165039" w:rsidRPr="00671AB2" w:rsidRDefault="00165039" w:rsidP="00A831D5">
            <w:pPr>
              <w:rPr>
                <w:sz w:val="14"/>
                <w:szCs w:val="14"/>
                <w:lang w:val="es-MX" w:eastAsia="es-MX"/>
              </w:rPr>
            </w:pPr>
          </w:p>
        </w:tc>
        <w:tc>
          <w:tcPr>
            <w:tcW w:w="701" w:type="dxa"/>
            <w:tcBorders>
              <w:top w:val="nil"/>
              <w:left w:val="nil"/>
              <w:bottom w:val="nil"/>
              <w:right w:val="nil"/>
            </w:tcBorders>
            <w:shd w:val="clear" w:color="auto" w:fill="auto"/>
            <w:noWrap/>
            <w:vAlign w:val="bottom"/>
            <w:hideMark/>
          </w:tcPr>
          <w:p w14:paraId="32E4ED6E" w14:textId="77777777" w:rsidR="00165039" w:rsidRPr="00671AB2" w:rsidRDefault="00165039" w:rsidP="00A831D5">
            <w:pPr>
              <w:rPr>
                <w:sz w:val="14"/>
                <w:szCs w:val="14"/>
                <w:lang w:val="es-MX" w:eastAsia="es-MX"/>
              </w:rPr>
            </w:pPr>
          </w:p>
        </w:tc>
        <w:tc>
          <w:tcPr>
            <w:tcW w:w="981" w:type="dxa"/>
            <w:tcBorders>
              <w:top w:val="nil"/>
              <w:left w:val="nil"/>
              <w:bottom w:val="nil"/>
              <w:right w:val="nil"/>
            </w:tcBorders>
            <w:shd w:val="clear" w:color="auto" w:fill="auto"/>
            <w:noWrap/>
            <w:vAlign w:val="bottom"/>
            <w:hideMark/>
          </w:tcPr>
          <w:p w14:paraId="13756776" w14:textId="77777777" w:rsidR="00165039" w:rsidRPr="00671AB2" w:rsidRDefault="00165039" w:rsidP="00A831D5">
            <w:pPr>
              <w:rPr>
                <w:sz w:val="14"/>
                <w:szCs w:val="14"/>
                <w:lang w:val="es-MX" w:eastAsia="es-MX"/>
              </w:rPr>
            </w:pPr>
          </w:p>
        </w:tc>
        <w:tc>
          <w:tcPr>
            <w:tcW w:w="685" w:type="dxa"/>
            <w:tcBorders>
              <w:top w:val="nil"/>
              <w:left w:val="nil"/>
              <w:bottom w:val="nil"/>
              <w:right w:val="nil"/>
            </w:tcBorders>
            <w:shd w:val="clear" w:color="auto" w:fill="auto"/>
            <w:noWrap/>
            <w:vAlign w:val="bottom"/>
            <w:hideMark/>
          </w:tcPr>
          <w:p w14:paraId="1A0ECCD2" w14:textId="77777777" w:rsidR="00165039" w:rsidRPr="00671AB2" w:rsidRDefault="00165039" w:rsidP="00A831D5">
            <w:pPr>
              <w:rPr>
                <w:sz w:val="14"/>
                <w:szCs w:val="14"/>
                <w:lang w:val="es-MX" w:eastAsia="es-MX"/>
              </w:rPr>
            </w:pPr>
          </w:p>
        </w:tc>
        <w:tc>
          <w:tcPr>
            <w:tcW w:w="856" w:type="dxa"/>
            <w:tcBorders>
              <w:top w:val="nil"/>
              <w:left w:val="nil"/>
              <w:bottom w:val="nil"/>
              <w:right w:val="nil"/>
            </w:tcBorders>
            <w:shd w:val="clear" w:color="auto" w:fill="auto"/>
            <w:noWrap/>
            <w:vAlign w:val="bottom"/>
            <w:hideMark/>
          </w:tcPr>
          <w:p w14:paraId="44D45B8C" w14:textId="77777777" w:rsidR="00165039" w:rsidRPr="00671AB2" w:rsidRDefault="00165039" w:rsidP="00A831D5">
            <w:pPr>
              <w:rPr>
                <w:sz w:val="14"/>
                <w:szCs w:val="14"/>
                <w:lang w:val="es-MX" w:eastAsia="es-MX"/>
              </w:rPr>
            </w:pPr>
          </w:p>
        </w:tc>
        <w:tc>
          <w:tcPr>
            <w:tcW w:w="906" w:type="dxa"/>
            <w:tcBorders>
              <w:top w:val="nil"/>
              <w:left w:val="nil"/>
              <w:bottom w:val="nil"/>
              <w:right w:val="nil"/>
            </w:tcBorders>
            <w:shd w:val="clear" w:color="auto" w:fill="auto"/>
            <w:noWrap/>
            <w:vAlign w:val="bottom"/>
            <w:hideMark/>
          </w:tcPr>
          <w:p w14:paraId="21C8D9BC" w14:textId="77777777" w:rsidR="00165039" w:rsidRPr="00671AB2" w:rsidRDefault="00165039" w:rsidP="00A831D5">
            <w:pPr>
              <w:rPr>
                <w:sz w:val="14"/>
                <w:szCs w:val="14"/>
                <w:lang w:val="es-MX" w:eastAsia="es-MX"/>
              </w:rPr>
            </w:pPr>
          </w:p>
        </w:tc>
        <w:tc>
          <w:tcPr>
            <w:tcW w:w="906" w:type="dxa"/>
            <w:tcBorders>
              <w:top w:val="nil"/>
              <w:left w:val="nil"/>
              <w:bottom w:val="nil"/>
              <w:right w:val="nil"/>
            </w:tcBorders>
            <w:shd w:val="clear" w:color="auto" w:fill="auto"/>
            <w:noWrap/>
            <w:vAlign w:val="bottom"/>
            <w:hideMark/>
          </w:tcPr>
          <w:p w14:paraId="3155CCE7" w14:textId="77777777" w:rsidR="00165039" w:rsidRPr="00671AB2" w:rsidRDefault="00165039" w:rsidP="00A831D5">
            <w:pPr>
              <w:rPr>
                <w:sz w:val="14"/>
                <w:szCs w:val="14"/>
                <w:lang w:val="es-MX" w:eastAsia="es-MX"/>
              </w:rPr>
            </w:pPr>
          </w:p>
        </w:tc>
        <w:tc>
          <w:tcPr>
            <w:tcW w:w="906" w:type="dxa"/>
            <w:tcBorders>
              <w:top w:val="nil"/>
              <w:left w:val="single" w:sz="4" w:space="0" w:color="auto"/>
              <w:bottom w:val="single" w:sz="4" w:space="0" w:color="auto"/>
              <w:right w:val="single" w:sz="4" w:space="0" w:color="auto"/>
            </w:tcBorders>
            <w:shd w:val="clear" w:color="auto" w:fill="auto"/>
            <w:noWrap/>
            <w:vAlign w:val="bottom"/>
            <w:hideMark/>
          </w:tcPr>
          <w:p w14:paraId="43A277F5" w14:textId="77777777" w:rsidR="00165039" w:rsidRPr="00671AB2" w:rsidRDefault="00165039" w:rsidP="00A831D5">
            <w:pPr>
              <w:rPr>
                <w:rFonts w:ascii="Calibri" w:hAnsi="Calibri" w:cs="Calibri"/>
                <w:color w:val="000000"/>
                <w:sz w:val="14"/>
                <w:szCs w:val="14"/>
                <w:lang w:val="es-MX" w:eastAsia="es-MX"/>
              </w:rPr>
            </w:pPr>
            <w:r w:rsidRPr="00671AB2">
              <w:rPr>
                <w:rFonts w:ascii="Calibri" w:hAnsi="Calibri" w:cs="Calibri"/>
                <w:color w:val="000000"/>
                <w:sz w:val="14"/>
                <w:szCs w:val="14"/>
                <w:lang w:val="es-MX" w:eastAsia="es-MX"/>
              </w:rPr>
              <w:t>IVA</w:t>
            </w:r>
          </w:p>
        </w:tc>
        <w:tc>
          <w:tcPr>
            <w:tcW w:w="692" w:type="dxa"/>
            <w:tcBorders>
              <w:top w:val="nil"/>
              <w:left w:val="nil"/>
              <w:bottom w:val="single" w:sz="4" w:space="0" w:color="auto"/>
              <w:right w:val="single" w:sz="4" w:space="0" w:color="auto"/>
            </w:tcBorders>
            <w:shd w:val="clear" w:color="auto" w:fill="auto"/>
            <w:noWrap/>
            <w:vAlign w:val="bottom"/>
            <w:hideMark/>
          </w:tcPr>
          <w:p w14:paraId="4AE0DB21" w14:textId="77777777" w:rsidR="00165039" w:rsidRPr="00671AB2" w:rsidRDefault="00165039" w:rsidP="00A831D5">
            <w:pPr>
              <w:rPr>
                <w:rFonts w:ascii="Calibri" w:hAnsi="Calibri" w:cs="Calibri"/>
                <w:color w:val="000000"/>
                <w:sz w:val="14"/>
                <w:szCs w:val="14"/>
                <w:lang w:val="es-MX" w:eastAsia="es-MX"/>
              </w:rPr>
            </w:pPr>
            <w:r w:rsidRPr="00671AB2">
              <w:rPr>
                <w:rFonts w:ascii="Calibri" w:hAnsi="Calibri" w:cs="Calibri"/>
                <w:color w:val="000000"/>
                <w:sz w:val="14"/>
                <w:szCs w:val="14"/>
                <w:lang w:val="es-MX" w:eastAsia="es-MX"/>
              </w:rPr>
              <w:t> </w:t>
            </w:r>
          </w:p>
        </w:tc>
      </w:tr>
      <w:tr w:rsidR="00165039" w:rsidRPr="00671AB2" w14:paraId="6318BC2D" w14:textId="77777777" w:rsidTr="00A831D5">
        <w:trPr>
          <w:trHeight w:val="527"/>
        </w:trPr>
        <w:tc>
          <w:tcPr>
            <w:tcW w:w="633" w:type="dxa"/>
            <w:tcBorders>
              <w:top w:val="nil"/>
              <w:left w:val="nil"/>
              <w:bottom w:val="nil"/>
              <w:right w:val="nil"/>
            </w:tcBorders>
            <w:shd w:val="clear" w:color="auto" w:fill="auto"/>
            <w:noWrap/>
            <w:vAlign w:val="bottom"/>
            <w:hideMark/>
          </w:tcPr>
          <w:p w14:paraId="4517732A" w14:textId="77777777" w:rsidR="00165039" w:rsidRPr="00671AB2" w:rsidRDefault="00165039" w:rsidP="00A831D5">
            <w:pPr>
              <w:rPr>
                <w:rFonts w:ascii="Calibri" w:hAnsi="Calibri" w:cs="Calibri"/>
                <w:color w:val="000000"/>
                <w:sz w:val="14"/>
                <w:szCs w:val="14"/>
                <w:lang w:val="es-MX" w:eastAsia="es-MX"/>
              </w:rPr>
            </w:pPr>
          </w:p>
        </w:tc>
        <w:tc>
          <w:tcPr>
            <w:tcW w:w="452" w:type="dxa"/>
            <w:tcBorders>
              <w:top w:val="nil"/>
              <w:left w:val="nil"/>
              <w:bottom w:val="nil"/>
              <w:right w:val="nil"/>
            </w:tcBorders>
            <w:shd w:val="clear" w:color="auto" w:fill="auto"/>
            <w:noWrap/>
            <w:vAlign w:val="bottom"/>
            <w:hideMark/>
          </w:tcPr>
          <w:p w14:paraId="2FA9E02F" w14:textId="77777777" w:rsidR="00165039" w:rsidRPr="00671AB2" w:rsidRDefault="00165039" w:rsidP="00A831D5">
            <w:pPr>
              <w:rPr>
                <w:sz w:val="14"/>
                <w:szCs w:val="14"/>
                <w:lang w:val="es-MX" w:eastAsia="es-MX"/>
              </w:rPr>
            </w:pPr>
          </w:p>
        </w:tc>
        <w:tc>
          <w:tcPr>
            <w:tcW w:w="444" w:type="dxa"/>
            <w:tcBorders>
              <w:top w:val="nil"/>
              <w:left w:val="nil"/>
              <w:bottom w:val="nil"/>
              <w:right w:val="nil"/>
            </w:tcBorders>
            <w:shd w:val="clear" w:color="auto" w:fill="auto"/>
            <w:noWrap/>
            <w:vAlign w:val="bottom"/>
            <w:hideMark/>
          </w:tcPr>
          <w:p w14:paraId="230A4152" w14:textId="77777777" w:rsidR="00165039" w:rsidRPr="00671AB2" w:rsidRDefault="00165039" w:rsidP="00A831D5">
            <w:pPr>
              <w:rPr>
                <w:sz w:val="14"/>
                <w:szCs w:val="14"/>
                <w:lang w:val="es-MX" w:eastAsia="es-MX"/>
              </w:rPr>
            </w:pPr>
          </w:p>
        </w:tc>
        <w:tc>
          <w:tcPr>
            <w:tcW w:w="421" w:type="dxa"/>
            <w:tcBorders>
              <w:top w:val="nil"/>
              <w:left w:val="nil"/>
              <w:bottom w:val="nil"/>
              <w:right w:val="nil"/>
            </w:tcBorders>
            <w:shd w:val="clear" w:color="auto" w:fill="auto"/>
            <w:noWrap/>
            <w:vAlign w:val="bottom"/>
            <w:hideMark/>
          </w:tcPr>
          <w:p w14:paraId="5B789CE3" w14:textId="77777777" w:rsidR="00165039" w:rsidRPr="00671AB2" w:rsidRDefault="00165039" w:rsidP="00A831D5">
            <w:pPr>
              <w:rPr>
                <w:sz w:val="14"/>
                <w:szCs w:val="14"/>
                <w:lang w:val="es-MX" w:eastAsia="es-MX"/>
              </w:rPr>
            </w:pPr>
          </w:p>
        </w:tc>
        <w:tc>
          <w:tcPr>
            <w:tcW w:w="366" w:type="dxa"/>
            <w:tcBorders>
              <w:top w:val="nil"/>
              <w:left w:val="nil"/>
              <w:bottom w:val="nil"/>
              <w:right w:val="nil"/>
            </w:tcBorders>
            <w:shd w:val="clear" w:color="auto" w:fill="auto"/>
            <w:noWrap/>
            <w:vAlign w:val="bottom"/>
            <w:hideMark/>
          </w:tcPr>
          <w:p w14:paraId="3D278FD9" w14:textId="77777777" w:rsidR="00165039" w:rsidRPr="00671AB2" w:rsidRDefault="00165039" w:rsidP="00A831D5">
            <w:pPr>
              <w:rPr>
                <w:sz w:val="14"/>
                <w:szCs w:val="14"/>
                <w:lang w:val="es-MX" w:eastAsia="es-MX"/>
              </w:rPr>
            </w:pPr>
          </w:p>
        </w:tc>
        <w:tc>
          <w:tcPr>
            <w:tcW w:w="428" w:type="dxa"/>
            <w:tcBorders>
              <w:top w:val="nil"/>
              <w:left w:val="nil"/>
              <w:bottom w:val="nil"/>
              <w:right w:val="nil"/>
            </w:tcBorders>
            <w:shd w:val="clear" w:color="auto" w:fill="auto"/>
            <w:noWrap/>
            <w:vAlign w:val="bottom"/>
            <w:hideMark/>
          </w:tcPr>
          <w:p w14:paraId="31C65A70" w14:textId="77777777" w:rsidR="00165039" w:rsidRPr="00671AB2" w:rsidRDefault="00165039" w:rsidP="00A831D5">
            <w:pPr>
              <w:rPr>
                <w:sz w:val="14"/>
                <w:szCs w:val="14"/>
                <w:lang w:val="es-MX" w:eastAsia="es-MX"/>
              </w:rPr>
            </w:pPr>
          </w:p>
        </w:tc>
        <w:tc>
          <w:tcPr>
            <w:tcW w:w="1180" w:type="dxa"/>
            <w:tcBorders>
              <w:top w:val="nil"/>
              <w:left w:val="nil"/>
              <w:bottom w:val="nil"/>
              <w:right w:val="nil"/>
            </w:tcBorders>
            <w:shd w:val="clear" w:color="auto" w:fill="auto"/>
            <w:noWrap/>
            <w:vAlign w:val="bottom"/>
            <w:hideMark/>
          </w:tcPr>
          <w:p w14:paraId="21885607" w14:textId="77777777" w:rsidR="00165039" w:rsidRPr="00671AB2" w:rsidRDefault="00165039" w:rsidP="00A831D5">
            <w:pPr>
              <w:rPr>
                <w:sz w:val="14"/>
                <w:szCs w:val="14"/>
                <w:lang w:val="es-MX" w:eastAsia="es-MX"/>
              </w:rPr>
            </w:pPr>
          </w:p>
        </w:tc>
        <w:tc>
          <w:tcPr>
            <w:tcW w:w="701" w:type="dxa"/>
            <w:tcBorders>
              <w:top w:val="nil"/>
              <w:left w:val="nil"/>
              <w:bottom w:val="nil"/>
              <w:right w:val="nil"/>
            </w:tcBorders>
            <w:shd w:val="clear" w:color="auto" w:fill="auto"/>
            <w:noWrap/>
            <w:vAlign w:val="bottom"/>
            <w:hideMark/>
          </w:tcPr>
          <w:p w14:paraId="06590E22" w14:textId="77777777" w:rsidR="00165039" w:rsidRPr="00671AB2" w:rsidRDefault="00165039" w:rsidP="00A831D5">
            <w:pPr>
              <w:rPr>
                <w:sz w:val="14"/>
                <w:szCs w:val="14"/>
                <w:lang w:val="es-MX" w:eastAsia="es-MX"/>
              </w:rPr>
            </w:pPr>
          </w:p>
        </w:tc>
        <w:tc>
          <w:tcPr>
            <w:tcW w:w="981" w:type="dxa"/>
            <w:tcBorders>
              <w:top w:val="nil"/>
              <w:left w:val="nil"/>
              <w:bottom w:val="nil"/>
              <w:right w:val="nil"/>
            </w:tcBorders>
            <w:shd w:val="clear" w:color="auto" w:fill="auto"/>
            <w:noWrap/>
            <w:vAlign w:val="bottom"/>
            <w:hideMark/>
          </w:tcPr>
          <w:p w14:paraId="217FDBAF" w14:textId="77777777" w:rsidR="00165039" w:rsidRPr="00671AB2" w:rsidRDefault="00165039" w:rsidP="00A831D5">
            <w:pPr>
              <w:rPr>
                <w:sz w:val="14"/>
                <w:szCs w:val="14"/>
                <w:lang w:val="es-MX" w:eastAsia="es-MX"/>
              </w:rPr>
            </w:pPr>
          </w:p>
        </w:tc>
        <w:tc>
          <w:tcPr>
            <w:tcW w:w="685" w:type="dxa"/>
            <w:tcBorders>
              <w:top w:val="nil"/>
              <w:left w:val="nil"/>
              <w:bottom w:val="nil"/>
              <w:right w:val="nil"/>
            </w:tcBorders>
            <w:shd w:val="clear" w:color="auto" w:fill="auto"/>
            <w:noWrap/>
            <w:vAlign w:val="bottom"/>
            <w:hideMark/>
          </w:tcPr>
          <w:p w14:paraId="411B9E4B" w14:textId="77777777" w:rsidR="00165039" w:rsidRPr="00671AB2" w:rsidRDefault="00165039" w:rsidP="00A831D5">
            <w:pPr>
              <w:rPr>
                <w:sz w:val="14"/>
                <w:szCs w:val="14"/>
                <w:lang w:val="es-MX" w:eastAsia="es-MX"/>
              </w:rPr>
            </w:pPr>
          </w:p>
        </w:tc>
        <w:tc>
          <w:tcPr>
            <w:tcW w:w="856" w:type="dxa"/>
            <w:tcBorders>
              <w:top w:val="nil"/>
              <w:left w:val="nil"/>
              <w:bottom w:val="nil"/>
              <w:right w:val="nil"/>
            </w:tcBorders>
            <w:shd w:val="clear" w:color="auto" w:fill="auto"/>
            <w:noWrap/>
            <w:vAlign w:val="bottom"/>
            <w:hideMark/>
          </w:tcPr>
          <w:p w14:paraId="5B94754B" w14:textId="77777777" w:rsidR="00165039" w:rsidRPr="00671AB2" w:rsidRDefault="00165039" w:rsidP="00A831D5">
            <w:pPr>
              <w:rPr>
                <w:sz w:val="14"/>
                <w:szCs w:val="14"/>
                <w:lang w:val="es-MX" w:eastAsia="es-MX"/>
              </w:rPr>
            </w:pPr>
          </w:p>
        </w:tc>
        <w:tc>
          <w:tcPr>
            <w:tcW w:w="906" w:type="dxa"/>
            <w:tcBorders>
              <w:top w:val="nil"/>
              <w:left w:val="nil"/>
              <w:bottom w:val="nil"/>
              <w:right w:val="nil"/>
            </w:tcBorders>
            <w:shd w:val="clear" w:color="auto" w:fill="auto"/>
            <w:noWrap/>
            <w:vAlign w:val="bottom"/>
            <w:hideMark/>
          </w:tcPr>
          <w:p w14:paraId="6964941D" w14:textId="77777777" w:rsidR="00165039" w:rsidRPr="00671AB2" w:rsidRDefault="00165039" w:rsidP="00A831D5">
            <w:pPr>
              <w:rPr>
                <w:sz w:val="14"/>
                <w:szCs w:val="14"/>
                <w:lang w:val="es-MX" w:eastAsia="es-MX"/>
              </w:rPr>
            </w:pPr>
          </w:p>
        </w:tc>
        <w:tc>
          <w:tcPr>
            <w:tcW w:w="906" w:type="dxa"/>
            <w:tcBorders>
              <w:top w:val="nil"/>
              <w:left w:val="nil"/>
              <w:bottom w:val="nil"/>
              <w:right w:val="nil"/>
            </w:tcBorders>
            <w:shd w:val="clear" w:color="auto" w:fill="auto"/>
            <w:noWrap/>
            <w:vAlign w:val="bottom"/>
            <w:hideMark/>
          </w:tcPr>
          <w:p w14:paraId="5292FC84" w14:textId="77777777" w:rsidR="00165039" w:rsidRPr="00671AB2" w:rsidRDefault="00165039" w:rsidP="00A831D5">
            <w:pPr>
              <w:rPr>
                <w:sz w:val="14"/>
                <w:szCs w:val="14"/>
                <w:lang w:val="es-MX" w:eastAsia="es-MX"/>
              </w:rPr>
            </w:pPr>
          </w:p>
        </w:tc>
        <w:tc>
          <w:tcPr>
            <w:tcW w:w="906" w:type="dxa"/>
            <w:tcBorders>
              <w:top w:val="nil"/>
              <w:left w:val="single" w:sz="4" w:space="0" w:color="auto"/>
              <w:bottom w:val="single" w:sz="4" w:space="0" w:color="auto"/>
              <w:right w:val="single" w:sz="4" w:space="0" w:color="auto"/>
            </w:tcBorders>
            <w:shd w:val="clear" w:color="auto" w:fill="auto"/>
            <w:noWrap/>
            <w:vAlign w:val="bottom"/>
            <w:hideMark/>
          </w:tcPr>
          <w:p w14:paraId="6BEE47F1" w14:textId="77777777" w:rsidR="00165039" w:rsidRPr="00671AB2" w:rsidRDefault="00165039" w:rsidP="00A831D5">
            <w:pPr>
              <w:rPr>
                <w:rFonts w:ascii="Calibri" w:hAnsi="Calibri" w:cs="Calibri"/>
                <w:color w:val="000000"/>
                <w:sz w:val="14"/>
                <w:szCs w:val="14"/>
                <w:lang w:val="es-MX" w:eastAsia="es-MX"/>
              </w:rPr>
            </w:pPr>
            <w:r w:rsidRPr="00671AB2">
              <w:rPr>
                <w:rFonts w:ascii="Calibri" w:hAnsi="Calibri" w:cs="Calibri"/>
                <w:color w:val="000000"/>
                <w:sz w:val="14"/>
                <w:szCs w:val="14"/>
                <w:lang w:val="es-MX" w:eastAsia="es-MX"/>
              </w:rPr>
              <w:t>TOTAL</w:t>
            </w:r>
          </w:p>
        </w:tc>
        <w:tc>
          <w:tcPr>
            <w:tcW w:w="692" w:type="dxa"/>
            <w:tcBorders>
              <w:top w:val="nil"/>
              <w:left w:val="nil"/>
              <w:bottom w:val="single" w:sz="4" w:space="0" w:color="auto"/>
              <w:right w:val="single" w:sz="4" w:space="0" w:color="auto"/>
            </w:tcBorders>
            <w:shd w:val="clear" w:color="auto" w:fill="auto"/>
            <w:noWrap/>
            <w:vAlign w:val="bottom"/>
            <w:hideMark/>
          </w:tcPr>
          <w:p w14:paraId="2F4AC949" w14:textId="77777777" w:rsidR="00165039" w:rsidRPr="00671AB2" w:rsidRDefault="00165039" w:rsidP="00A831D5">
            <w:pPr>
              <w:rPr>
                <w:rFonts w:ascii="Calibri" w:hAnsi="Calibri" w:cs="Calibri"/>
                <w:color w:val="000000"/>
                <w:sz w:val="14"/>
                <w:szCs w:val="14"/>
                <w:lang w:val="es-MX" w:eastAsia="es-MX"/>
              </w:rPr>
            </w:pPr>
            <w:r w:rsidRPr="00671AB2">
              <w:rPr>
                <w:rFonts w:ascii="Calibri" w:hAnsi="Calibri" w:cs="Calibri"/>
                <w:color w:val="000000"/>
                <w:sz w:val="14"/>
                <w:szCs w:val="14"/>
                <w:lang w:val="es-MX" w:eastAsia="es-MX"/>
              </w:rPr>
              <w:t> </w:t>
            </w:r>
          </w:p>
        </w:tc>
      </w:tr>
    </w:tbl>
    <w:p w14:paraId="2C6A8DFB" w14:textId="77777777" w:rsidR="00B56C7B" w:rsidRPr="0017026C" w:rsidRDefault="00B56C7B" w:rsidP="00144A33">
      <w:pPr>
        <w:snapToGrid w:val="0"/>
        <w:rPr>
          <w:rFonts w:ascii="Montserrat" w:hAnsi="Montserrat" w:cs="Arial"/>
          <w:b/>
          <w:sz w:val="16"/>
          <w:szCs w:val="16"/>
          <w:highlight w:val="yellow"/>
        </w:rPr>
      </w:pPr>
    </w:p>
    <w:p w14:paraId="0ED59D12" w14:textId="77777777" w:rsidR="00B56C7B" w:rsidRPr="0017026C" w:rsidRDefault="00B56C7B" w:rsidP="00144A33">
      <w:pPr>
        <w:snapToGrid w:val="0"/>
        <w:rPr>
          <w:rFonts w:ascii="Montserrat" w:hAnsi="Montserrat" w:cs="Arial"/>
          <w:b/>
          <w:sz w:val="16"/>
          <w:szCs w:val="16"/>
          <w:highlight w:val="yellow"/>
        </w:rPr>
      </w:pPr>
    </w:p>
    <w:p w14:paraId="33F76892" w14:textId="77777777" w:rsidR="00B56C7B" w:rsidRPr="0017026C" w:rsidRDefault="00B56C7B" w:rsidP="00144A33">
      <w:pPr>
        <w:snapToGrid w:val="0"/>
        <w:rPr>
          <w:rFonts w:ascii="Montserrat" w:hAnsi="Montserrat" w:cs="Arial"/>
          <w:b/>
          <w:sz w:val="16"/>
          <w:szCs w:val="16"/>
          <w:highlight w:val="yellow"/>
        </w:rPr>
      </w:pPr>
    </w:p>
    <w:p w14:paraId="3573893F" w14:textId="77777777" w:rsidR="00B56C7B" w:rsidRPr="0017026C" w:rsidRDefault="00B56C7B" w:rsidP="00B56C7B">
      <w:pPr>
        <w:snapToGrid w:val="0"/>
        <w:rPr>
          <w:rFonts w:ascii="Montserrat" w:hAnsi="Montserrat"/>
          <w:i/>
          <w:sz w:val="16"/>
          <w:szCs w:val="16"/>
        </w:rPr>
      </w:pPr>
      <w:r w:rsidRPr="0017026C">
        <w:rPr>
          <w:rFonts w:ascii="Montserrat" w:hAnsi="Montserrat" w:cs="Arial"/>
          <w:sz w:val="16"/>
          <w:szCs w:val="16"/>
        </w:rPr>
        <w:t xml:space="preserve">NOTAS:  </w:t>
      </w:r>
      <w:r w:rsidRPr="0017026C">
        <w:rPr>
          <w:rFonts w:ascii="Montserrat" w:hAnsi="Montserrat"/>
          <w:i/>
          <w:sz w:val="16"/>
          <w:szCs w:val="16"/>
        </w:rPr>
        <w:t xml:space="preserve"> EL(LOS) PRECIOS(S) PROPUESTO(S), PERMANECERÁ(N) FIJO(S) AL MES DE DICIEMBRE DE 202</w:t>
      </w:r>
      <w:r w:rsidR="00CA2AD9" w:rsidRPr="0017026C">
        <w:rPr>
          <w:rFonts w:ascii="Montserrat" w:hAnsi="Montserrat"/>
          <w:i/>
          <w:sz w:val="16"/>
          <w:szCs w:val="16"/>
        </w:rPr>
        <w:t>4</w:t>
      </w:r>
    </w:p>
    <w:p w14:paraId="2C65186B" w14:textId="77777777" w:rsidR="00B56C7B" w:rsidRPr="0017026C" w:rsidRDefault="00B56C7B" w:rsidP="00B56C7B">
      <w:pPr>
        <w:rPr>
          <w:rFonts w:ascii="Montserrat" w:hAnsi="Montserrat" w:cs="Arial"/>
          <w:bCs/>
          <w:sz w:val="18"/>
        </w:rPr>
      </w:pPr>
    </w:p>
    <w:p w14:paraId="3D66953E" w14:textId="77777777" w:rsidR="00B56C7B" w:rsidRPr="0017026C" w:rsidRDefault="00B56C7B" w:rsidP="00B56C7B">
      <w:pPr>
        <w:rPr>
          <w:rFonts w:ascii="Montserrat" w:hAnsi="Montserrat" w:cs="Arial"/>
          <w:bCs/>
          <w:sz w:val="18"/>
        </w:rPr>
      </w:pPr>
      <w:r w:rsidRPr="0017026C">
        <w:rPr>
          <w:rFonts w:ascii="Montserrat" w:hAnsi="Montserrat" w:cs="Arial"/>
          <w:bCs/>
          <w:sz w:val="18"/>
        </w:rPr>
        <w:t xml:space="preserve">EXPRESAR EN LETRA EL PRECIO TOTAL DE </w:t>
      </w:r>
      <w:r w:rsidRPr="0017026C">
        <w:rPr>
          <w:rFonts w:ascii="Montserrat" w:hAnsi="Montserrat" w:cs="Arial"/>
          <w:sz w:val="18"/>
        </w:rPr>
        <w:t>LA PROPOSICIÓN</w:t>
      </w:r>
      <w:r w:rsidRPr="0017026C">
        <w:rPr>
          <w:rFonts w:ascii="Montserrat" w:hAnsi="Montserrat" w:cs="Arial"/>
          <w:bCs/>
          <w:sz w:val="18"/>
        </w:rPr>
        <w:t xml:space="preserve"> Y QUE LOS PRECIOS OFERTADOS PERMANECERÁN FIJOS DURANTE LA VIGENCIA DEL </w:t>
      </w:r>
      <w:r w:rsidRPr="0017026C">
        <w:rPr>
          <w:rFonts w:ascii="Montserrat" w:hAnsi="Montserrat" w:cs="Arial"/>
          <w:b/>
          <w:bCs/>
          <w:sz w:val="18"/>
        </w:rPr>
        <w:t>CONTRATO</w:t>
      </w:r>
    </w:p>
    <w:p w14:paraId="2378333B" w14:textId="77777777" w:rsidR="00B56C7B" w:rsidRPr="0017026C" w:rsidRDefault="00B56C7B" w:rsidP="00B56C7B">
      <w:pPr>
        <w:rPr>
          <w:rFonts w:ascii="Montserrat" w:hAnsi="Montserrat"/>
        </w:rPr>
      </w:pPr>
    </w:p>
    <w:p w14:paraId="555231C1" w14:textId="77777777" w:rsidR="00B56C7B" w:rsidRPr="0017026C" w:rsidRDefault="00B56C7B" w:rsidP="00B56C7B">
      <w:pPr>
        <w:rPr>
          <w:rFonts w:ascii="Montserrat" w:hAnsi="Montserrat"/>
        </w:rPr>
      </w:pPr>
      <w:r w:rsidRPr="0017026C">
        <w:rPr>
          <w:rFonts w:ascii="Montserrat" w:hAnsi="Montserrat"/>
        </w:rPr>
        <w:t xml:space="preserve">El licitante deberá remitir su propuesta económica </w:t>
      </w:r>
      <w:proofErr w:type="gramStart"/>
      <w:r w:rsidRPr="0017026C">
        <w:rPr>
          <w:rFonts w:ascii="Montserrat" w:hAnsi="Montserrat"/>
        </w:rPr>
        <w:t>de acuerdo al</w:t>
      </w:r>
      <w:proofErr w:type="gramEnd"/>
      <w:r w:rsidRPr="0017026C">
        <w:rPr>
          <w:rFonts w:ascii="Montserrat" w:hAnsi="Montserrat"/>
        </w:rPr>
        <w:t xml:space="preserve"> anexo 1 de las presentes bases.</w:t>
      </w:r>
    </w:p>
    <w:p w14:paraId="4D4B925A" w14:textId="77777777" w:rsidR="00DC4E7B" w:rsidRPr="0017026C" w:rsidRDefault="00DC4E7B" w:rsidP="00B56C7B">
      <w:pPr>
        <w:snapToGrid w:val="0"/>
        <w:rPr>
          <w:rFonts w:ascii="Montserrat" w:hAnsi="Montserrat"/>
        </w:rPr>
      </w:pPr>
    </w:p>
    <w:p w14:paraId="673A6D58" w14:textId="77777777" w:rsidR="00DC4E7B" w:rsidRPr="0017026C" w:rsidRDefault="00DC4E7B" w:rsidP="00DC4E7B">
      <w:pPr>
        <w:rPr>
          <w:rFonts w:ascii="Montserrat" w:hAnsi="Montserrat"/>
        </w:rPr>
      </w:pPr>
    </w:p>
    <w:p w14:paraId="4781C354" w14:textId="77777777" w:rsidR="00144A33" w:rsidRPr="0017026C" w:rsidRDefault="00144A33" w:rsidP="00144A33">
      <w:pPr>
        <w:jc w:val="center"/>
        <w:rPr>
          <w:rFonts w:ascii="Montserrat" w:hAnsi="Montserrat" w:cs="Arial"/>
          <w:b/>
        </w:rPr>
      </w:pPr>
      <w:r w:rsidRPr="0017026C">
        <w:rPr>
          <w:rFonts w:ascii="Montserrat" w:hAnsi="Montserrat" w:cs="Arial"/>
          <w:b/>
        </w:rPr>
        <w:t>______________________</w:t>
      </w:r>
    </w:p>
    <w:p w14:paraId="582F38BE" w14:textId="77777777" w:rsidR="00144A33" w:rsidRPr="0017026C" w:rsidRDefault="00144A33" w:rsidP="00144A33">
      <w:pPr>
        <w:jc w:val="center"/>
        <w:rPr>
          <w:rFonts w:ascii="Montserrat" w:hAnsi="Montserrat" w:cs="Arial"/>
          <w:lang w:val="pt-BR"/>
        </w:rPr>
      </w:pPr>
      <w:r w:rsidRPr="0017026C">
        <w:rPr>
          <w:rFonts w:ascii="Montserrat" w:hAnsi="Montserrat" w:cs="Arial"/>
          <w:b/>
        </w:rPr>
        <w:t>FIRMA DEL REPRESENTANTE LEGAL</w:t>
      </w:r>
    </w:p>
    <w:p w14:paraId="26A0B8F3" w14:textId="77777777" w:rsidR="00DC4E7B" w:rsidRPr="0017026C" w:rsidRDefault="00DC4E7B" w:rsidP="00DC4E7B">
      <w:pPr>
        <w:rPr>
          <w:rFonts w:ascii="Montserrat" w:hAnsi="Montserrat"/>
        </w:rPr>
      </w:pPr>
    </w:p>
    <w:p w14:paraId="7EE419A4" w14:textId="77777777" w:rsidR="00597BD6" w:rsidRPr="0017026C" w:rsidRDefault="00597BD6" w:rsidP="00597BD6">
      <w:pPr>
        <w:ind w:left="-284"/>
        <w:jc w:val="both"/>
        <w:rPr>
          <w:rFonts w:ascii="Montserrat" w:hAnsi="Montserrat" w:cs="Arial"/>
          <w:b/>
          <w:iCs/>
          <w:sz w:val="22"/>
          <w:szCs w:val="22"/>
        </w:rPr>
      </w:pPr>
      <w:r w:rsidRPr="0017026C">
        <w:rPr>
          <w:rFonts w:ascii="Montserrat" w:hAnsi="Montserrat" w:cs="Arial"/>
          <w:b/>
          <w:iCs/>
          <w:sz w:val="22"/>
          <w:szCs w:val="22"/>
        </w:rPr>
        <w:t xml:space="preserve">NOTA:  </w:t>
      </w:r>
      <w:r w:rsidRPr="0017026C">
        <w:rPr>
          <w:rFonts w:ascii="Montserrat" w:hAnsi="Montserrat" w:cs="Arial"/>
          <w:b/>
          <w:iCs/>
          <w:sz w:val="22"/>
          <w:szCs w:val="22"/>
          <w:u w:val="single"/>
        </w:rPr>
        <w:t>Si el licitante, es una persona física, se podrá ajustar el presente formato, en su parte conducente</w:t>
      </w:r>
      <w:r w:rsidRPr="0017026C">
        <w:rPr>
          <w:rFonts w:ascii="Montserrat" w:hAnsi="Montserrat" w:cs="Arial"/>
          <w:b/>
          <w:iCs/>
          <w:sz w:val="22"/>
          <w:szCs w:val="22"/>
        </w:rPr>
        <w:t>.</w:t>
      </w:r>
    </w:p>
    <w:p w14:paraId="0FB8A0D7" w14:textId="77777777" w:rsidR="00DC4E7B" w:rsidRPr="0017026C" w:rsidRDefault="00DC4E7B" w:rsidP="00DC4E7B">
      <w:pPr>
        <w:rPr>
          <w:rFonts w:ascii="Montserrat" w:hAnsi="Montserrat"/>
        </w:rPr>
      </w:pPr>
    </w:p>
    <w:p w14:paraId="38FF201D" w14:textId="77777777" w:rsidR="00DC4E7B" w:rsidRPr="0017026C" w:rsidRDefault="00DC4E7B" w:rsidP="00DC4E7B">
      <w:pPr>
        <w:rPr>
          <w:rFonts w:ascii="Montserrat" w:hAnsi="Montserrat"/>
        </w:rPr>
      </w:pPr>
    </w:p>
    <w:p w14:paraId="2E7FC15E" w14:textId="77777777" w:rsidR="00DC4E7B" w:rsidRPr="0017026C" w:rsidRDefault="00DC4E7B" w:rsidP="00DC4E7B">
      <w:pPr>
        <w:rPr>
          <w:rFonts w:ascii="Montserrat" w:hAnsi="Montserrat"/>
        </w:rPr>
      </w:pPr>
    </w:p>
    <w:p w14:paraId="7629FBE7" w14:textId="77777777" w:rsidR="00DC4E7B" w:rsidRPr="0017026C" w:rsidRDefault="00DC4E7B" w:rsidP="00DC4E7B">
      <w:pPr>
        <w:rPr>
          <w:rFonts w:ascii="Montserrat" w:hAnsi="Montserrat"/>
        </w:rPr>
      </w:pPr>
    </w:p>
    <w:p w14:paraId="43B1B512" w14:textId="77777777" w:rsidR="00B56C7B" w:rsidRPr="0017026C" w:rsidRDefault="00B56C7B" w:rsidP="00DC4E7B">
      <w:pPr>
        <w:rPr>
          <w:rFonts w:ascii="Montserrat" w:hAnsi="Montserrat"/>
        </w:rPr>
      </w:pPr>
    </w:p>
    <w:p w14:paraId="137C399A" w14:textId="77777777" w:rsidR="00B56C7B" w:rsidRPr="0017026C" w:rsidRDefault="00B56C7B" w:rsidP="00DC4E7B">
      <w:pPr>
        <w:rPr>
          <w:rFonts w:ascii="Montserrat" w:hAnsi="Montserrat"/>
        </w:rPr>
      </w:pPr>
    </w:p>
    <w:p w14:paraId="1FBA760E" w14:textId="77777777" w:rsidR="00B56C7B" w:rsidRPr="0017026C" w:rsidRDefault="00B56C7B" w:rsidP="00DC4E7B">
      <w:pPr>
        <w:rPr>
          <w:rFonts w:ascii="Montserrat" w:hAnsi="Montserrat"/>
        </w:rPr>
      </w:pPr>
    </w:p>
    <w:p w14:paraId="2AB3687A" w14:textId="32864878" w:rsidR="005F12FE" w:rsidRPr="0017026C" w:rsidRDefault="00670A10" w:rsidP="00670A10">
      <w:pPr>
        <w:pStyle w:val="Ttulo1"/>
        <w:numPr>
          <w:ilvl w:val="0"/>
          <w:numId w:val="0"/>
        </w:numPr>
        <w:spacing w:before="0"/>
        <w:jc w:val="center"/>
        <w:rPr>
          <w:rFonts w:ascii="Montserrat" w:hAnsi="Montserrat"/>
          <w:sz w:val="20"/>
          <w:szCs w:val="20"/>
        </w:rPr>
      </w:pPr>
      <w:r w:rsidRPr="0017026C">
        <w:rPr>
          <w:rFonts w:ascii="Montserrat" w:hAnsi="Montserrat"/>
          <w:sz w:val="20"/>
          <w:szCs w:val="20"/>
        </w:rPr>
        <w:t xml:space="preserve">ANEXO </w:t>
      </w:r>
      <w:r w:rsidR="00165039">
        <w:rPr>
          <w:rFonts w:ascii="Montserrat" w:hAnsi="Montserrat"/>
          <w:sz w:val="20"/>
          <w:szCs w:val="20"/>
        </w:rPr>
        <w:t>5</w:t>
      </w:r>
    </w:p>
    <w:p w14:paraId="3FBBD481" w14:textId="77777777" w:rsidR="00A52391" w:rsidRPr="0017026C" w:rsidRDefault="00A52391" w:rsidP="00A52391">
      <w:pPr>
        <w:rPr>
          <w:rFonts w:ascii="Montserrat" w:hAnsi="Montserrat"/>
        </w:rPr>
      </w:pPr>
    </w:p>
    <w:p w14:paraId="23D43DF2" w14:textId="77777777" w:rsidR="00DC4E7B" w:rsidRPr="0017026C" w:rsidRDefault="00DC4E7B" w:rsidP="00DC4E7B">
      <w:pPr>
        <w:pStyle w:val="Textoindependiente2"/>
        <w:spacing w:after="0" w:line="240" w:lineRule="exact"/>
        <w:ind w:firstLine="57"/>
        <w:rPr>
          <w:rFonts w:ascii="Montserrat" w:hAnsi="Montserrat" w:cs="Arial"/>
          <w:sz w:val="20"/>
          <w:szCs w:val="22"/>
        </w:rPr>
      </w:pPr>
      <w:r w:rsidRPr="0017026C">
        <w:rPr>
          <w:rFonts w:ascii="Montserrat" w:hAnsi="Montserrat" w:cs="Arial"/>
          <w:sz w:val="20"/>
          <w:szCs w:val="22"/>
        </w:rPr>
        <w:t>INSTITUTO MEXICANO DEL SEGURO SOCIAL</w:t>
      </w:r>
    </w:p>
    <w:p w14:paraId="205921AA" w14:textId="77777777" w:rsidR="00DC4E7B" w:rsidRPr="0017026C" w:rsidRDefault="00DC4E7B" w:rsidP="00DC4E7B">
      <w:pPr>
        <w:pStyle w:val="Textoindependiente2"/>
        <w:spacing w:after="0" w:line="240" w:lineRule="exact"/>
        <w:ind w:firstLine="57"/>
        <w:rPr>
          <w:rFonts w:ascii="Montserrat" w:hAnsi="Montserrat" w:cs="Arial"/>
          <w:sz w:val="20"/>
          <w:szCs w:val="22"/>
        </w:rPr>
      </w:pPr>
    </w:p>
    <w:p w14:paraId="166D4BCE" w14:textId="77777777" w:rsidR="00DC4E7B" w:rsidRPr="0017026C" w:rsidRDefault="00DC4E7B" w:rsidP="00DC4E7B">
      <w:pPr>
        <w:pStyle w:val="Textoindependiente2"/>
        <w:spacing w:after="0" w:line="240" w:lineRule="exact"/>
        <w:ind w:firstLine="57"/>
        <w:rPr>
          <w:rFonts w:ascii="Montserrat" w:hAnsi="Montserrat" w:cs="Arial"/>
          <w:sz w:val="20"/>
          <w:szCs w:val="22"/>
        </w:rPr>
      </w:pPr>
      <w:r w:rsidRPr="0017026C">
        <w:rPr>
          <w:rFonts w:ascii="Montserrat" w:hAnsi="Montserrat" w:cs="Arial"/>
          <w:sz w:val="20"/>
          <w:szCs w:val="22"/>
        </w:rPr>
        <w:t>DELEGACIÒN ESTATAL EN OAXACA</w:t>
      </w:r>
    </w:p>
    <w:p w14:paraId="7A01D787" w14:textId="77777777" w:rsidR="00DC4E7B" w:rsidRPr="0017026C" w:rsidRDefault="00DC4E7B" w:rsidP="00DC4E7B">
      <w:pPr>
        <w:pStyle w:val="Textoindependiente2"/>
        <w:spacing w:after="0" w:line="240" w:lineRule="exact"/>
        <w:ind w:firstLine="57"/>
        <w:rPr>
          <w:rFonts w:ascii="Montserrat" w:hAnsi="Montserrat" w:cs="Arial"/>
          <w:sz w:val="20"/>
          <w:szCs w:val="22"/>
        </w:rPr>
      </w:pPr>
      <w:r w:rsidRPr="0017026C">
        <w:rPr>
          <w:rFonts w:ascii="Montserrat" w:hAnsi="Montserrat" w:cs="Arial"/>
          <w:sz w:val="20"/>
          <w:szCs w:val="22"/>
        </w:rPr>
        <w:t>COORDINACIÓN DE ABASTECIMIENTO Y EQUIPAMIENTO</w:t>
      </w:r>
    </w:p>
    <w:p w14:paraId="33B65100" w14:textId="77777777" w:rsidR="00DC4E7B" w:rsidRPr="0017026C" w:rsidRDefault="00DC4E7B" w:rsidP="00DC4E7B">
      <w:pPr>
        <w:jc w:val="both"/>
        <w:rPr>
          <w:rFonts w:ascii="Montserrat" w:hAnsi="Montserrat" w:cs="Arial"/>
          <w:bCs/>
          <w:sz w:val="20"/>
          <w:szCs w:val="22"/>
        </w:rPr>
      </w:pPr>
      <w:r w:rsidRPr="0017026C">
        <w:rPr>
          <w:rFonts w:ascii="Montserrat" w:hAnsi="Montserrat" w:cs="Arial"/>
          <w:bCs/>
          <w:sz w:val="20"/>
          <w:szCs w:val="22"/>
        </w:rPr>
        <w:t>PRESENTE</w:t>
      </w:r>
    </w:p>
    <w:p w14:paraId="744E49AF" w14:textId="77777777" w:rsidR="00DC4E7B" w:rsidRPr="0017026C" w:rsidRDefault="00DC4E7B" w:rsidP="00DC4E7B">
      <w:pPr>
        <w:jc w:val="both"/>
        <w:rPr>
          <w:rFonts w:ascii="Montserrat" w:hAnsi="Montserrat" w:cs="Arial"/>
          <w:bCs/>
          <w:sz w:val="20"/>
          <w:szCs w:val="22"/>
        </w:rPr>
      </w:pPr>
    </w:p>
    <w:p w14:paraId="7A6DB2DC" w14:textId="552166A0" w:rsidR="00DC4E7B" w:rsidRDefault="00106F48" w:rsidP="00DC4E7B">
      <w:pPr>
        <w:jc w:val="both"/>
        <w:rPr>
          <w:rFonts w:ascii="Montserrat" w:hAnsi="Montserrat" w:cs="Arial"/>
          <w:sz w:val="20"/>
          <w:szCs w:val="22"/>
        </w:rPr>
      </w:pPr>
      <w:r w:rsidRPr="0017026C">
        <w:rPr>
          <w:rFonts w:ascii="Montserrat" w:hAnsi="Montserrat" w:cs="Arial"/>
          <w:bCs/>
          <w:sz w:val="20"/>
          <w:szCs w:val="22"/>
        </w:rPr>
        <w:t>(NOMBRE</w:t>
      </w:r>
      <w:r w:rsidR="00DC4E7B" w:rsidRPr="0017026C">
        <w:rPr>
          <w:rFonts w:ascii="Montserrat" w:hAnsi="Montserrat" w:cs="Arial"/>
          <w:bCs/>
          <w:sz w:val="20"/>
          <w:szCs w:val="22"/>
          <w:u w:val="single"/>
        </w:rPr>
        <w:t xml:space="preserve"> DEL REPRESENTANTE LEGAL QUE SUSCRIBE LAS COTIZACIONES</w:t>
      </w:r>
      <w:r w:rsidR="00DC4E7B" w:rsidRPr="0017026C">
        <w:rPr>
          <w:rFonts w:ascii="Montserrat" w:hAnsi="Montserrat" w:cs="Arial"/>
          <w:bCs/>
          <w:sz w:val="20"/>
          <w:szCs w:val="22"/>
        </w:rPr>
        <w:t>)</w:t>
      </w:r>
      <w:r w:rsidR="00DC4E7B" w:rsidRPr="0017026C">
        <w:rPr>
          <w:rFonts w:ascii="Montserrat" w:hAnsi="Montserrat" w:cs="Arial"/>
          <w:sz w:val="20"/>
          <w:szCs w:val="22"/>
        </w:rPr>
        <w:t xml:space="preserve"> BAJO PROTESTA DE DECIR VERDAD, EN MI CARÁCTER DE REPRESENTANTE LEGAL DE LA EMPRESA - PERSONA FÌSICA (___________ESPECIFICAR EL NOMBRE DE LA EMPRESA O PERSONA FÌSICA QUE </w:t>
      </w:r>
      <w:proofErr w:type="gramStart"/>
      <w:r w:rsidR="00DC4E7B" w:rsidRPr="0017026C">
        <w:rPr>
          <w:rFonts w:ascii="Montserrat" w:hAnsi="Montserrat" w:cs="Arial"/>
          <w:sz w:val="20"/>
          <w:szCs w:val="22"/>
        </w:rPr>
        <w:t>PARTICIPA)_</w:t>
      </w:r>
      <w:proofErr w:type="gramEnd"/>
      <w:r w:rsidR="00DC4E7B" w:rsidRPr="0017026C">
        <w:rPr>
          <w:rFonts w:ascii="Montserrat" w:hAnsi="Montserrat" w:cs="Arial"/>
          <w:sz w:val="20"/>
          <w:szCs w:val="22"/>
        </w:rPr>
        <w:t>________, DECLARO LO SIGUIENTE:</w:t>
      </w:r>
    </w:p>
    <w:p w14:paraId="77F88748" w14:textId="77777777" w:rsidR="00B552FA" w:rsidRPr="0017026C" w:rsidRDefault="00B552FA" w:rsidP="00DC4E7B">
      <w:pPr>
        <w:jc w:val="both"/>
        <w:rPr>
          <w:rFonts w:ascii="Montserrat" w:hAnsi="Montserrat" w:cs="Arial"/>
          <w:sz w:val="20"/>
          <w:szCs w:val="22"/>
        </w:rPr>
      </w:pPr>
    </w:p>
    <w:p w14:paraId="5D739E87" w14:textId="77777777" w:rsidR="00DC4E7B" w:rsidRPr="0017026C" w:rsidRDefault="00DC4E7B" w:rsidP="00293CBD">
      <w:pPr>
        <w:pStyle w:val="Textoindependiente"/>
        <w:numPr>
          <w:ilvl w:val="0"/>
          <w:numId w:val="32"/>
        </w:numPr>
        <w:suppressAutoHyphens w:val="0"/>
        <w:spacing w:after="240" w:line="140" w:lineRule="atLeast"/>
        <w:ind w:left="714" w:hanging="357"/>
        <w:jc w:val="both"/>
        <w:rPr>
          <w:rFonts w:ascii="Montserrat" w:hAnsi="Montserrat"/>
          <w:sz w:val="20"/>
          <w:szCs w:val="22"/>
        </w:rPr>
      </w:pPr>
      <w:r w:rsidRPr="0017026C">
        <w:rPr>
          <w:rFonts w:ascii="Montserrat" w:hAnsi="Montserrat"/>
          <w:sz w:val="20"/>
          <w:szCs w:val="22"/>
        </w:rPr>
        <w:t>Que conozco el contenido de la Ley de Adquisiciones, Arrendamientos y Servicios del Sector Público, su Reglamento, la presente Invitación y sus anexos.</w:t>
      </w:r>
    </w:p>
    <w:p w14:paraId="37957D95" w14:textId="77777777" w:rsidR="00DC4E7B" w:rsidRPr="0017026C" w:rsidRDefault="00DC4E7B" w:rsidP="00293CBD">
      <w:pPr>
        <w:pStyle w:val="Textoindependiente"/>
        <w:numPr>
          <w:ilvl w:val="0"/>
          <w:numId w:val="32"/>
        </w:numPr>
        <w:suppressAutoHyphens w:val="0"/>
        <w:spacing w:after="240" w:line="140" w:lineRule="atLeast"/>
        <w:ind w:left="714" w:hanging="357"/>
        <w:jc w:val="both"/>
        <w:rPr>
          <w:rFonts w:ascii="Montserrat" w:hAnsi="Montserrat"/>
          <w:sz w:val="20"/>
          <w:szCs w:val="22"/>
        </w:rPr>
      </w:pPr>
      <w:r w:rsidRPr="0017026C">
        <w:rPr>
          <w:rFonts w:ascii="Montserrat" w:hAnsi="Montserrat"/>
          <w:sz w:val="20"/>
          <w:szCs w:val="22"/>
        </w:rPr>
        <w:t xml:space="preserve">De no encontrarme en ninguno de los supuestos del artículo </w:t>
      </w:r>
      <w:r w:rsidRPr="0017026C">
        <w:rPr>
          <w:rFonts w:ascii="Montserrat" w:hAnsi="Montserrat"/>
          <w:b/>
          <w:sz w:val="20"/>
          <w:szCs w:val="22"/>
        </w:rPr>
        <w:t>50 y 60</w:t>
      </w:r>
      <w:r w:rsidRPr="0017026C">
        <w:rPr>
          <w:rFonts w:ascii="Montserrat" w:hAnsi="Montserrat"/>
          <w:sz w:val="20"/>
          <w:szCs w:val="22"/>
        </w:rPr>
        <w:t xml:space="preserve"> de la Ley de Adquisiciones, Arrendamientos y Servicios del Sector Público.</w:t>
      </w:r>
    </w:p>
    <w:p w14:paraId="706FC661" w14:textId="0879F1C2" w:rsidR="00DC4E7B" w:rsidRPr="0017026C" w:rsidRDefault="00DC4E7B" w:rsidP="00293CBD">
      <w:pPr>
        <w:pStyle w:val="Textoindependiente"/>
        <w:numPr>
          <w:ilvl w:val="0"/>
          <w:numId w:val="32"/>
        </w:numPr>
        <w:suppressAutoHyphens w:val="0"/>
        <w:spacing w:after="240" w:line="140" w:lineRule="atLeast"/>
        <w:ind w:left="714" w:hanging="357"/>
        <w:jc w:val="both"/>
        <w:rPr>
          <w:rFonts w:ascii="Montserrat" w:hAnsi="Montserrat"/>
          <w:sz w:val="20"/>
          <w:szCs w:val="22"/>
        </w:rPr>
      </w:pPr>
      <w:r w:rsidRPr="0017026C">
        <w:rPr>
          <w:rFonts w:ascii="Montserrat" w:hAnsi="Montserrat"/>
          <w:sz w:val="20"/>
          <w:szCs w:val="22"/>
        </w:rPr>
        <w:t>Que por conducto de mi representada no participan en el presente procedimiento personas físicas o morales que se encuentren inhabilitadas por resolución de la Secretar</w:t>
      </w:r>
      <w:r w:rsidR="00106F48" w:rsidRPr="0017026C">
        <w:rPr>
          <w:rFonts w:ascii="Montserrat" w:hAnsi="Montserrat"/>
          <w:sz w:val="20"/>
          <w:szCs w:val="22"/>
        </w:rPr>
        <w:t>í</w:t>
      </w:r>
      <w:r w:rsidRPr="0017026C">
        <w:rPr>
          <w:rFonts w:ascii="Montserrat" w:hAnsi="Montserrat"/>
          <w:sz w:val="20"/>
          <w:szCs w:val="22"/>
        </w:rPr>
        <w:t>a de la Función Pública, en los términos de la Ley de Adquisiciones, Arrendamientos y Servicios del Sector Público.</w:t>
      </w:r>
    </w:p>
    <w:p w14:paraId="0B1A7964" w14:textId="77777777" w:rsidR="00DC4E7B" w:rsidRPr="0017026C" w:rsidRDefault="00DC4E7B" w:rsidP="00293CBD">
      <w:pPr>
        <w:pStyle w:val="Textoindependiente"/>
        <w:numPr>
          <w:ilvl w:val="0"/>
          <w:numId w:val="32"/>
        </w:numPr>
        <w:suppressAutoHyphens w:val="0"/>
        <w:spacing w:after="240" w:line="140" w:lineRule="atLeast"/>
        <w:ind w:left="714" w:hanging="357"/>
        <w:jc w:val="both"/>
        <w:rPr>
          <w:rFonts w:ascii="Montserrat" w:hAnsi="Montserrat"/>
          <w:sz w:val="20"/>
          <w:szCs w:val="22"/>
        </w:rPr>
      </w:pPr>
      <w:r w:rsidRPr="0017026C">
        <w:rPr>
          <w:rFonts w:ascii="Montserrat" w:hAnsi="Montserrat"/>
          <w:sz w:val="20"/>
          <w:szCs w:val="22"/>
        </w:rPr>
        <w:t>E</w:t>
      </w:r>
      <w:r w:rsidRPr="0017026C">
        <w:rPr>
          <w:rFonts w:ascii="Montserrat" w:hAnsi="Montserrat"/>
          <w:sz w:val="20"/>
          <w:szCs w:val="22"/>
          <w:lang w:val="es-ES_tradnl"/>
        </w:rPr>
        <w:t>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11AFB870" w14:textId="67AED9F8" w:rsidR="00DC4E7B" w:rsidRPr="0017026C" w:rsidRDefault="00DC4E7B" w:rsidP="00106F48">
      <w:pPr>
        <w:pStyle w:val="Textoindependiente"/>
        <w:suppressAutoHyphens w:val="0"/>
        <w:spacing w:after="240" w:line="140" w:lineRule="atLeast"/>
        <w:ind w:left="714"/>
        <w:jc w:val="both"/>
        <w:rPr>
          <w:rFonts w:ascii="Montserrat" w:hAnsi="Montserrat"/>
          <w:sz w:val="20"/>
          <w:szCs w:val="22"/>
          <w:highlight w:val="yellow"/>
          <w:lang w:val="es-ES_tradnl"/>
        </w:rPr>
      </w:pPr>
    </w:p>
    <w:p w14:paraId="1D4362A0" w14:textId="77777777" w:rsidR="00DC4E7B" w:rsidRPr="0017026C" w:rsidRDefault="00DC4E7B" w:rsidP="00DC4E7B">
      <w:pPr>
        <w:jc w:val="both"/>
        <w:rPr>
          <w:rFonts w:ascii="Montserrat" w:hAnsi="Montserrat" w:cs="Arial"/>
          <w:sz w:val="20"/>
          <w:szCs w:val="22"/>
        </w:rPr>
      </w:pPr>
      <w:r w:rsidRPr="0017026C">
        <w:rPr>
          <w:rFonts w:ascii="Montserrat" w:hAnsi="Montserrat" w:cs="Arial"/>
          <w:sz w:val="20"/>
          <w:szCs w:val="22"/>
        </w:rPr>
        <w:t>(LUGAR Y FECHA)</w:t>
      </w:r>
    </w:p>
    <w:p w14:paraId="3D2B67F8" w14:textId="77777777" w:rsidR="00DC4E7B" w:rsidRPr="0017026C" w:rsidRDefault="00DC4E7B" w:rsidP="00DC4E7B">
      <w:pPr>
        <w:pStyle w:val="Textoindependiente210"/>
        <w:jc w:val="center"/>
        <w:rPr>
          <w:rFonts w:ascii="Montserrat" w:hAnsi="Montserrat" w:cs="Arial"/>
          <w:sz w:val="20"/>
          <w:szCs w:val="22"/>
        </w:rPr>
      </w:pPr>
      <w:r w:rsidRPr="0017026C">
        <w:rPr>
          <w:rFonts w:ascii="Montserrat" w:hAnsi="Montserrat" w:cs="Arial"/>
          <w:sz w:val="20"/>
          <w:szCs w:val="22"/>
        </w:rPr>
        <w:t>____________________________________</w:t>
      </w:r>
    </w:p>
    <w:p w14:paraId="454078C0" w14:textId="77777777" w:rsidR="00DC4E7B" w:rsidRPr="0017026C" w:rsidRDefault="00DC4E7B" w:rsidP="00DC4E7B">
      <w:pPr>
        <w:jc w:val="center"/>
        <w:rPr>
          <w:rFonts w:ascii="Montserrat" w:hAnsi="Montserrat" w:cs="Arial"/>
          <w:b/>
          <w:bCs/>
          <w:sz w:val="20"/>
          <w:szCs w:val="22"/>
        </w:rPr>
      </w:pPr>
      <w:r w:rsidRPr="0017026C">
        <w:rPr>
          <w:rFonts w:ascii="Montserrat" w:hAnsi="Montserrat" w:cs="Arial"/>
          <w:b/>
          <w:bCs/>
          <w:sz w:val="20"/>
          <w:szCs w:val="22"/>
        </w:rPr>
        <w:t>(FIRMA REPRESENTANTE LEGAL)</w:t>
      </w:r>
    </w:p>
    <w:p w14:paraId="5565278E" w14:textId="77777777" w:rsidR="007D7D8D" w:rsidRPr="0017026C" w:rsidRDefault="007D7D8D" w:rsidP="007D7D8D">
      <w:pPr>
        <w:rPr>
          <w:rFonts w:ascii="Montserrat" w:hAnsi="Montserrat" w:cs="Arial"/>
          <w:sz w:val="20"/>
          <w:szCs w:val="22"/>
        </w:rPr>
      </w:pPr>
    </w:p>
    <w:p w14:paraId="24AB4934" w14:textId="77777777" w:rsidR="00DC4E7B" w:rsidRPr="0017026C" w:rsidRDefault="00DC4E7B" w:rsidP="007D7D8D">
      <w:pPr>
        <w:jc w:val="center"/>
        <w:rPr>
          <w:rFonts w:ascii="Montserrat" w:hAnsi="Montserrat" w:cs="Arial"/>
          <w:b/>
          <w:sz w:val="20"/>
          <w:szCs w:val="22"/>
        </w:rPr>
      </w:pPr>
    </w:p>
    <w:p w14:paraId="5A2428D4" w14:textId="77777777" w:rsidR="00DC4E7B" w:rsidRPr="0017026C" w:rsidRDefault="00DC4E7B" w:rsidP="007D7D8D">
      <w:pPr>
        <w:jc w:val="center"/>
        <w:rPr>
          <w:rFonts w:ascii="Montserrat" w:hAnsi="Montserrat" w:cs="Arial"/>
          <w:b/>
          <w:sz w:val="22"/>
          <w:szCs w:val="22"/>
        </w:rPr>
      </w:pPr>
    </w:p>
    <w:p w14:paraId="383F3E28" w14:textId="77777777" w:rsidR="00597BD6" w:rsidRPr="0017026C" w:rsidRDefault="00597BD6" w:rsidP="00597BD6">
      <w:pPr>
        <w:ind w:left="-284"/>
        <w:jc w:val="both"/>
        <w:rPr>
          <w:rFonts w:ascii="Montserrat" w:hAnsi="Montserrat" w:cs="Arial"/>
          <w:b/>
          <w:iCs/>
          <w:sz w:val="22"/>
          <w:szCs w:val="22"/>
        </w:rPr>
      </w:pPr>
      <w:r w:rsidRPr="0017026C">
        <w:rPr>
          <w:rFonts w:ascii="Montserrat" w:hAnsi="Montserrat" w:cs="Arial"/>
          <w:b/>
          <w:iCs/>
          <w:sz w:val="22"/>
          <w:szCs w:val="22"/>
        </w:rPr>
        <w:t xml:space="preserve">NOTA:  </w:t>
      </w:r>
      <w:r w:rsidRPr="0017026C">
        <w:rPr>
          <w:rFonts w:ascii="Montserrat" w:hAnsi="Montserrat" w:cs="Arial"/>
          <w:b/>
          <w:iCs/>
          <w:sz w:val="22"/>
          <w:szCs w:val="22"/>
          <w:u w:val="single"/>
        </w:rPr>
        <w:t>Si el licitante, es una persona física, se podrá ajustar el presente formato, en su parte conducente</w:t>
      </w:r>
      <w:r w:rsidRPr="0017026C">
        <w:rPr>
          <w:rFonts w:ascii="Montserrat" w:hAnsi="Montserrat" w:cs="Arial"/>
          <w:b/>
          <w:iCs/>
          <w:sz w:val="22"/>
          <w:szCs w:val="22"/>
        </w:rPr>
        <w:t>.</w:t>
      </w:r>
    </w:p>
    <w:p w14:paraId="6D406902" w14:textId="77777777" w:rsidR="001F04BA" w:rsidRPr="0017026C" w:rsidRDefault="001F04BA" w:rsidP="007D7D8D">
      <w:pPr>
        <w:jc w:val="center"/>
        <w:rPr>
          <w:rFonts w:ascii="Montserrat" w:hAnsi="Montserrat" w:cs="Arial"/>
          <w:b/>
          <w:sz w:val="22"/>
          <w:szCs w:val="22"/>
        </w:rPr>
      </w:pPr>
    </w:p>
    <w:p w14:paraId="5B0961D1" w14:textId="77777777" w:rsidR="00ED74A9" w:rsidRPr="0017026C" w:rsidRDefault="00ED74A9" w:rsidP="007D7D8D">
      <w:pPr>
        <w:jc w:val="center"/>
        <w:rPr>
          <w:rFonts w:ascii="Montserrat" w:hAnsi="Montserrat" w:cs="Arial"/>
          <w:b/>
          <w:sz w:val="22"/>
          <w:szCs w:val="22"/>
        </w:rPr>
      </w:pPr>
    </w:p>
    <w:p w14:paraId="11FA84F1" w14:textId="77777777" w:rsidR="00ED74A9" w:rsidRPr="0017026C" w:rsidRDefault="00ED74A9" w:rsidP="007D7D8D">
      <w:pPr>
        <w:jc w:val="center"/>
        <w:rPr>
          <w:rFonts w:ascii="Montserrat" w:hAnsi="Montserrat" w:cs="Arial"/>
          <w:b/>
          <w:sz w:val="22"/>
          <w:szCs w:val="22"/>
        </w:rPr>
      </w:pPr>
    </w:p>
    <w:p w14:paraId="2CE20E4F" w14:textId="77777777" w:rsidR="00106F48" w:rsidRPr="0017026C" w:rsidRDefault="00106F48" w:rsidP="007D7D8D">
      <w:pPr>
        <w:jc w:val="center"/>
        <w:rPr>
          <w:rFonts w:ascii="Montserrat" w:hAnsi="Montserrat" w:cs="Arial"/>
          <w:b/>
          <w:sz w:val="22"/>
          <w:szCs w:val="22"/>
        </w:rPr>
      </w:pPr>
    </w:p>
    <w:p w14:paraId="316E2969" w14:textId="77777777" w:rsidR="00106F48" w:rsidRPr="0017026C" w:rsidRDefault="00106F48" w:rsidP="007D7D8D">
      <w:pPr>
        <w:jc w:val="center"/>
        <w:rPr>
          <w:rFonts w:ascii="Montserrat" w:hAnsi="Montserrat" w:cs="Arial"/>
          <w:b/>
          <w:sz w:val="22"/>
          <w:szCs w:val="22"/>
        </w:rPr>
      </w:pPr>
    </w:p>
    <w:p w14:paraId="69A49330" w14:textId="77777777" w:rsidR="00106F48" w:rsidRPr="0017026C" w:rsidRDefault="00106F48" w:rsidP="007D7D8D">
      <w:pPr>
        <w:jc w:val="center"/>
        <w:rPr>
          <w:rFonts w:ascii="Montserrat" w:hAnsi="Montserrat" w:cs="Arial"/>
          <w:b/>
          <w:sz w:val="22"/>
          <w:szCs w:val="22"/>
        </w:rPr>
      </w:pPr>
    </w:p>
    <w:p w14:paraId="0DB0FD96" w14:textId="77777777" w:rsidR="00106F48" w:rsidRPr="0017026C" w:rsidRDefault="00106F48" w:rsidP="007D7D8D">
      <w:pPr>
        <w:jc w:val="center"/>
        <w:rPr>
          <w:rFonts w:ascii="Montserrat" w:hAnsi="Montserrat" w:cs="Arial"/>
          <w:b/>
          <w:sz w:val="22"/>
          <w:szCs w:val="22"/>
        </w:rPr>
      </w:pPr>
    </w:p>
    <w:p w14:paraId="5C81041C" w14:textId="77777777" w:rsidR="00106F48" w:rsidRPr="0017026C" w:rsidRDefault="00106F48" w:rsidP="007D7D8D">
      <w:pPr>
        <w:jc w:val="center"/>
        <w:rPr>
          <w:rFonts w:ascii="Montserrat" w:hAnsi="Montserrat" w:cs="Arial"/>
          <w:b/>
          <w:sz w:val="22"/>
          <w:szCs w:val="22"/>
        </w:rPr>
      </w:pPr>
    </w:p>
    <w:p w14:paraId="52CAC83F" w14:textId="77777777" w:rsidR="00B56C7B" w:rsidRPr="0017026C" w:rsidRDefault="00B56C7B" w:rsidP="007D7D8D">
      <w:pPr>
        <w:jc w:val="center"/>
        <w:rPr>
          <w:rFonts w:ascii="Montserrat" w:hAnsi="Montserrat" w:cs="Arial"/>
          <w:b/>
          <w:sz w:val="22"/>
          <w:szCs w:val="22"/>
        </w:rPr>
      </w:pPr>
    </w:p>
    <w:p w14:paraId="487109A7" w14:textId="77777777" w:rsidR="00B56C7B" w:rsidRPr="0017026C" w:rsidRDefault="00B56C7B" w:rsidP="007D7D8D">
      <w:pPr>
        <w:jc w:val="center"/>
        <w:rPr>
          <w:rFonts w:ascii="Montserrat" w:hAnsi="Montserrat" w:cs="Arial"/>
          <w:b/>
          <w:sz w:val="22"/>
          <w:szCs w:val="22"/>
        </w:rPr>
      </w:pPr>
    </w:p>
    <w:p w14:paraId="338C33AB" w14:textId="77777777" w:rsidR="00ED74A9" w:rsidRPr="0017026C" w:rsidRDefault="00ED74A9" w:rsidP="007D7D8D">
      <w:pPr>
        <w:jc w:val="center"/>
        <w:rPr>
          <w:rFonts w:ascii="Montserrat" w:hAnsi="Montserrat" w:cs="Arial"/>
          <w:b/>
          <w:sz w:val="22"/>
          <w:szCs w:val="22"/>
        </w:rPr>
      </w:pPr>
    </w:p>
    <w:p w14:paraId="24A70575" w14:textId="0B580D1C" w:rsidR="00687482" w:rsidRPr="0017026C" w:rsidRDefault="00687482" w:rsidP="007D7D8D">
      <w:pPr>
        <w:jc w:val="center"/>
        <w:rPr>
          <w:rFonts w:ascii="Montserrat" w:hAnsi="Montserrat" w:cs="Arial"/>
          <w:b/>
          <w:sz w:val="22"/>
          <w:szCs w:val="22"/>
        </w:rPr>
      </w:pPr>
      <w:r w:rsidRPr="0017026C">
        <w:rPr>
          <w:rFonts w:ascii="Montserrat" w:hAnsi="Montserrat" w:cs="Arial"/>
          <w:b/>
          <w:sz w:val="22"/>
          <w:szCs w:val="22"/>
        </w:rPr>
        <w:t xml:space="preserve">ANEXO </w:t>
      </w:r>
      <w:r w:rsidR="00165039">
        <w:rPr>
          <w:rFonts w:ascii="Montserrat" w:hAnsi="Montserrat" w:cs="Arial"/>
          <w:b/>
          <w:sz w:val="22"/>
          <w:szCs w:val="22"/>
        </w:rPr>
        <w:t>6</w:t>
      </w:r>
    </w:p>
    <w:p w14:paraId="46B4BD76" w14:textId="5C879657" w:rsidR="00B56C7B" w:rsidRPr="0017026C" w:rsidRDefault="00B56C7B" w:rsidP="00B56C7B">
      <w:pPr>
        <w:jc w:val="center"/>
        <w:rPr>
          <w:rFonts w:ascii="Montserrat" w:hAnsi="Montserrat" w:cs="Arial"/>
          <w:sz w:val="20"/>
          <w:szCs w:val="22"/>
        </w:rPr>
      </w:pPr>
      <w:r w:rsidRPr="0017026C">
        <w:rPr>
          <w:rFonts w:ascii="Montserrat" w:hAnsi="Montserrat" w:cs="Arial"/>
          <w:sz w:val="20"/>
          <w:szCs w:val="22"/>
        </w:rPr>
        <w:t>FORMATO DE CARTA RELATIVA AL PUNTO 6 INCISO B)</w:t>
      </w:r>
    </w:p>
    <w:p w14:paraId="1ED53C93" w14:textId="77777777" w:rsidR="00B56C7B" w:rsidRPr="0017026C" w:rsidRDefault="00B56C7B" w:rsidP="00B56C7B">
      <w:pPr>
        <w:jc w:val="center"/>
        <w:rPr>
          <w:rFonts w:ascii="Montserrat" w:hAnsi="Montserrat" w:cs="Arial"/>
          <w:sz w:val="20"/>
          <w:szCs w:val="22"/>
        </w:rPr>
      </w:pPr>
    </w:p>
    <w:p w14:paraId="75818BAC" w14:textId="77777777" w:rsidR="00B56C7B" w:rsidRPr="0017026C" w:rsidRDefault="00B56C7B" w:rsidP="00B56C7B">
      <w:pPr>
        <w:jc w:val="center"/>
        <w:rPr>
          <w:rFonts w:ascii="Montserrat" w:hAnsi="Montserrat" w:cs="Arial"/>
          <w:sz w:val="20"/>
          <w:szCs w:val="22"/>
        </w:rPr>
      </w:pPr>
    </w:p>
    <w:p w14:paraId="05D82F23" w14:textId="77777777" w:rsidR="00B56C7B" w:rsidRPr="0017026C" w:rsidRDefault="00B56C7B" w:rsidP="00B56C7B">
      <w:pPr>
        <w:pStyle w:val="Textoindependiente210"/>
        <w:rPr>
          <w:rFonts w:ascii="Montserrat" w:hAnsi="Montserrat" w:cs="Arial"/>
          <w:sz w:val="22"/>
        </w:rPr>
      </w:pPr>
      <w:r w:rsidRPr="0017026C">
        <w:rPr>
          <w:rFonts w:ascii="Montserrat" w:hAnsi="Montserrat" w:cs="Arial"/>
          <w:sz w:val="22"/>
        </w:rPr>
        <w:t>INSTITUTO MEXICANO DEL SEGURO SOCIAL</w:t>
      </w:r>
    </w:p>
    <w:p w14:paraId="519509AF" w14:textId="77777777" w:rsidR="00B56C7B" w:rsidRPr="0017026C" w:rsidRDefault="00B56C7B" w:rsidP="00B56C7B">
      <w:pPr>
        <w:pStyle w:val="Textoindependiente210"/>
        <w:rPr>
          <w:rFonts w:ascii="Montserrat" w:hAnsi="Montserrat" w:cs="Arial"/>
          <w:sz w:val="22"/>
        </w:rPr>
      </w:pPr>
      <w:r w:rsidRPr="0017026C">
        <w:rPr>
          <w:rFonts w:ascii="Montserrat" w:hAnsi="Montserrat" w:cs="Arial"/>
          <w:sz w:val="22"/>
        </w:rPr>
        <w:t xml:space="preserve">CONVOCANTE </w:t>
      </w:r>
    </w:p>
    <w:p w14:paraId="5DA172B6" w14:textId="77777777" w:rsidR="00B56C7B" w:rsidRPr="0017026C" w:rsidRDefault="00B56C7B" w:rsidP="00B56C7B">
      <w:pPr>
        <w:jc w:val="both"/>
        <w:rPr>
          <w:rFonts w:ascii="Montserrat" w:hAnsi="Montserrat" w:cs="Arial"/>
          <w:bCs/>
          <w:sz w:val="20"/>
          <w:szCs w:val="22"/>
        </w:rPr>
      </w:pPr>
    </w:p>
    <w:p w14:paraId="15BA9ECA" w14:textId="132CF009" w:rsidR="00B56C7B" w:rsidRPr="0017026C" w:rsidRDefault="00B56C7B" w:rsidP="00B56C7B">
      <w:pPr>
        <w:jc w:val="both"/>
        <w:rPr>
          <w:rFonts w:ascii="Montserrat" w:hAnsi="Montserrat" w:cs="Arial"/>
          <w:sz w:val="20"/>
          <w:szCs w:val="22"/>
        </w:rPr>
      </w:pPr>
      <w:r w:rsidRPr="0017026C">
        <w:rPr>
          <w:rFonts w:ascii="Montserrat" w:hAnsi="Montserrat" w:cs="Arial"/>
          <w:bCs/>
          <w:sz w:val="20"/>
          <w:szCs w:val="22"/>
        </w:rPr>
        <w:t>(__________</w:t>
      </w:r>
      <w:r w:rsidRPr="0017026C">
        <w:rPr>
          <w:rFonts w:ascii="Montserrat" w:hAnsi="Montserrat" w:cs="Arial"/>
          <w:bCs/>
          <w:sz w:val="20"/>
          <w:szCs w:val="22"/>
          <w:u w:val="single"/>
        </w:rPr>
        <w:t>NOMBRE</w:t>
      </w:r>
      <w:r w:rsidRPr="0017026C">
        <w:rPr>
          <w:rFonts w:ascii="Montserrat" w:hAnsi="Montserrat" w:cs="Arial"/>
          <w:bCs/>
          <w:sz w:val="20"/>
          <w:szCs w:val="22"/>
        </w:rPr>
        <w:t>________)</w:t>
      </w:r>
      <w:r w:rsidRPr="0017026C">
        <w:rPr>
          <w:rFonts w:ascii="Montserrat" w:hAnsi="Montserrat" w:cs="Arial"/>
          <w:sz w:val="20"/>
          <w:szCs w:val="22"/>
        </w:rPr>
        <w:t xml:space="preserve"> EN MI CARÁCTER DE REPRESENTANTE LEGAL DE LA </w:t>
      </w:r>
      <w:r w:rsidRPr="0017026C">
        <w:rPr>
          <w:rFonts w:ascii="Montserrat" w:hAnsi="Montserrat" w:cs="Arial"/>
          <w:bCs/>
          <w:sz w:val="20"/>
          <w:szCs w:val="22"/>
        </w:rPr>
        <w:t>(__________</w:t>
      </w:r>
      <w:r w:rsidRPr="0017026C">
        <w:rPr>
          <w:rFonts w:ascii="Montserrat" w:hAnsi="Montserrat" w:cs="Arial"/>
          <w:bCs/>
          <w:sz w:val="20"/>
          <w:szCs w:val="22"/>
          <w:u w:val="single"/>
        </w:rPr>
        <w:t>NOMBRE O RAZÓN SOCIAL DE LA EMPRESA</w:t>
      </w:r>
      <w:r w:rsidRPr="0017026C">
        <w:rPr>
          <w:rFonts w:ascii="Montserrat" w:hAnsi="Montserrat" w:cs="Arial"/>
          <w:bCs/>
          <w:sz w:val="20"/>
          <w:szCs w:val="22"/>
        </w:rPr>
        <w:t>________)</w:t>
      </w:r>
      <w:r w:rsidRPr="0017026C">
        <w:rPr>
          <w:rFonts w:ascii="Montserrat" w:hAnsi="Montserrat" w:cs="Arial"/>
          <w:sz w:val="20"/>
          <w:szCs w:val="22"/>
        </w:rPr>
        <w:t xml:space="preserve">, Y EN TÉRMINOS DEL NUMERAL </w:t>
      </w:r>
      <w:r w:rsidR="00106F48" w:rsidRPr="0017026C">
        <w:rPr>
          <w:rFonts w:ascii="Montserrat" w:hAnsi="Montserrat" w:cs="Arial"/>
          <w:sz w:val="20"/>
          <w:szCs w:val="22"/>
        </w:rPr>
        <w:t>6, DOCUMENTOS</w:t>
      </w:r>
      <w:r w:rsidRPr="0017026C">
        <w:rPr>
          <w:rFonts w:ascii="Montserrat" w:hAnsi="Montserrat" w:cs="Arial"/>
          <w:sz w:val="20"/>
          <w:szCs w:val="22"/>
        </w:rPr>
        <w:t xml:space="preserve"> QUE DEBERAN PRESENTAR QUIENES DESEEN PARTICIPAR EN LA </w:t>
      </w:r>
      <w:r w:rsidR="00106F48" w:rsidRPr="0017026C">
        <w:rPr>
          <w:rFonts w:ascii="Montserrat" w:hAnsi="Montserrat" w:cs="Arial"/>
          <w:sz w:val="20"/>
          <w:szCs w:val="22"/>
        </w:rPr>
        <w:t>LICITACION, INCISO</w:t>
      </w:r>
      <w:r w:rsidRPr="0017026C">
        <w:rPr>
          <w:rFonts w:ascii="Montserrat" w:hAnsi="Montserrat" w:cs="Arial"/>
          <w:b/>
          <w:sz w:val="20"/>
          <w:szCs w:val="22"/>
        </w:rPr>
        <w:t xml:space="preserve"> E</w:t>
      </w:r>
      <w:proofErr w:type="gramStart"/>
      <w:r w:rsidRPr="0017026C">
        <w:rPr>
          <w:rFonts w:ascii="Montserrat" w:hAnsi="Montserrat" w:cs="Arial"/>
          <w:sz w:val="20"/>
          <w:szCs w:val="22"/>
        </w:rPr>
        <w:t>) ,</w:t>
      </w:r>
      <w:proofErr w:type="gramEnd"/>
      <w:r w:rsidRPr="0017026C">
        <w:rPr>
          <w:rFonts w:ascii="Montserrat" w:hAnsi="Montserrat" w:cs="Arial"/>
          <w:sz w:val="20"/>
          <w:szCs w:val="22"/>
        </w:rPr>
        <w:t xml:space="preserve"> DE LAS BASES DE LA CONVOCATORIA DE LA LICITACIÓN PÚBLICA NACIONAL NUM.______________________________, MANIFIESTO LO SIGUIENTE:</w:t>
      </w:r>
    </w:p>
    <w:p w14:paraId="336A69B9" w14:textId="77777777" w:rsidR="00B56C7B" w:rsidRPr="0017026C" w:rsidRDefault="00B56C7B" w:rsidP="00B56C7B">
      <w:pPr>
        <w:jc w:val="both"/>
        <w:rPr>
          <w:rFonts w:ascii="Montserrat" w:hAnsi="Montserrat" w:cs="Arial"/>
          <w:sz w:val="20"/>
          <w:szCs w:val="22"/>
        </w:rPr>
      </w:pPr>
    </w:p>
    <w:p w14:paraId="1466BCD8" w14:textId="77777777" w:rsidR="00B56C7B" w:rsidRPr="0017026C" w:rsidRDefault="00B56C7B" w:rsidP="00B56C7B">
      <w:pPr>
        <w:jc w:val="both"/>
        <w:rPr>
          <w:rFonts w:ascii="Montserrat" w:hAnsi="Montserrat" w:cs="Arial"/>
          <w:sz w:val="20"/>
          <w:szCs w:val="22"/>
        </w:rPr>
      </w:pPr>
    </w:p>
    <w:p w14:paraId="44676DC1" w14:textId="77777777" w:rsidR="00B56C7B" w:rsidRPr="0017026C" w:rsidRDefault="00B56C7B" w:rsidP="00B56C7B">
      <w:pPr>
        <w:jc w:val="both"/>
        <w:rPr>
          <w:rFonts w:ascii="Montserrat" w:hAnsi="Montserrat" w:cs="Arial"/>
          <w:sz w:val="20"/>
          <w:szCs w:val="22"/>
        </w:rPr>
      </w:pPr>
    </w:p>
    <w:p w14:paraId="4EEA634C" w14:textId="308FBA42" w:rsidR="00B56C7B" w:rsidRPr="0017026C" w:rsidRDefault="00B56C7B" w:rsidP="00B56C7B">
      <w:pPr>
        <w:numPr>
          <w:ilvl w:val="0"/>
          <w:numId w:val="4"/>
        </w:numPr>
        <w:spacing w:line="360" w:lineRule="auto"/>
        <w:ind w:left="0" w:hanging="357"/>
        <w:jc w:val="both"/>
        <w:rPr>
          <w:rFonts w:ascii="Montserrat" w:hAnsi="Montserrat" w:cs="Arial"/>
          <w:bCs/>
          <w:sz w:val="20"/>
          <w:szCs w:val="22"/>
        </w:rPr>
      </w:pPr>
      <w:r w:rsidRPr="0017026C">
        <w:rPr>
          <w:rFonts w:ascii="Montserrat" w:hAnsi="Montserrat" w:cs="Arial"/>
          <w:sz w:val="20"/>
          <w:szCs w:val="22"/>
        </w:rPr>
        <w:t xml:space="preserve">Bajo protesta de decir verdad, que mi representada se abstendrá por si misma o a través de interpósita persona, de adoptar conductas para que los servidores públicos del </w:t>
      </w:r>
      <w:r w:rsidR="00106F48" w:rsidRPr="0017026C">
        <w:rPr>
          <w:rFonts w:ascii="Montserrat" w:hAnsi="Montserrat" w:cs="Arial"/>
          <w:sz w:val="20"/>
          <w:szCs w:val="22"/>
        </w:rPr>
        <w:t>Instituto</w:t>
      </w:r>
      <w:r w:rsidRPr="0017026C">
        <w:rPr>
          <w:rFonts w:ascii="Montserrat" w:hAnsi="Montserrat" w:cs="Arial"/>
          <w:sz w:val="20"/>
          <w:szCs w:val="22"/>
        </w:rPr>
        <w:t xml:space="preserve"> induzcan o alteren las evaluaciones de las proposiciones, el resultado del procedimiento, u otros aspectos que le otorguen condiciones más ventajosas con relación a los demás participantes</w:t>
      </w:r>
      <w:r w:rsidRPr="0017026C">
        <w:rPr>
          <w:rFonts w:ascii="Montserrat" w:hAnsi="Montserrat" w:cs="Arial"/>
          <w:bCs/>
          <w:sz w:val="20"/>
          <w:szCs w:val="22"/>
        </w:rPr>
        <w:t xml:space="preserve">. </w:t>
      </w:r>
    </w:p>
    <w:p w14:paraId="10F040D1" w14:textId="77777777" w:rsidR="00B56C7B" w:rsidRPr="0017026C" w:rsidRDefault="00B56C7B" w:rsidP="00B56C7B">
      <w:pPr>
        <w:jc w:val="both"/>
        <w:rPr>
          <w:rFonts w:ascii="Montserrat" w:hAnsi="Montserrat" w:cs="Arial"/>
          <w:sz w:val="20"/>
          <w:szCs w:val="22"/>
        </w:rPr>
      </w:pPr>
    </w:p>
    <w:p w14:paraId="6BF33C1C" w14:textId="77777777" w:rsidR="00B56C7B" w:rsidRPr="0017026C" w:rsidRDefault="00B56C7B" w:rsidP="00B56C7B">
      <w:pPr>
        <w:jc w:val="both"/>
        <w:rPr>
          <w:rFonts w:ascii="Montserrat" w:hAnsi="Montserrat" w:cs="Arial"/>
          <w:sz w:val="20"/>
          <w:szCs w:val="22"/>
        </w:rPr>
      </w:pPr>
    </w:p>
    <w:p w14:paraId="6D55E220" w14:textId="77777777" w:rsidR="00B56C7B" w:rsidRPr="0017026C" w:rsidRDefault="00B56C7B" w:rsidP="00B56C7B">
      <w:pPr>
        <w:jc w:val="both"/>
        <w:rPr>
          <w:rFonts w:ascii="Montserrat" w:hAnsi="Montserrat" w:cs="Arial"/>
          <w:sz w:val="20"/>
          <w:szCs w:val="22"/>
        </w:rPr>
      </w:pPr>
      <w:r w:rsidRPr="0017026C">
        <w:rPr>
          <w:rFonts w:ascii="Montserrat" w:hAnsi="Montserrat" w:cs="Arial"/>
          <w:sz w:val="20"/>
          <w:szCs w:val="22"/>
        </w:rPr>
        <w:t>LUGAR Y FECHA</w:t>
      </w:r>
    </w:p>
    <w:p w14:paraId="12D0CB75" w14:textId="77777777" w:rsidR="00B56C7B" w:rsidRPr="0017026C" w:rsidRDefault="00B56C7B" w:rsidP="00B56C7B">
      <w:pPr>
        <w:jc w:val="both"/>
        <w:rPr>
          <w:rFonts w:ascii="Montserrat" w:hAnsi="Montserrat" w:cs="Arial"/>
          <w:sz w:val="20"/>
          <w:szCs w:val="22"/>
        </w:rPr>
      </w:pPr>
    </w:p>
    <w:p w14:paraId="6F19F548" w14:textId="77777777" w:rsidR="00B56C7B" w:rsidRPr="0017026C" w:rsidRDefault="00B56C7B" w:rsidP="00B56C7B">
      <w:pPr>
        <w:jc w:val="both"/>
        <w:rPr>
          <w:rFonts w:ascii="Montserrat" w:hAnsi="Montserrat" w:cs="Arial"/>
          <w:sz w:val="20"/>
          <w:szCs w:val="22"/>
        </w:rPr>
      </w:pPr>
    </w:p>
    <w:p w14:paraId="51E3CAAF" w14:textId="77777777" w:rsidR="00B56C7B" w:rsidRPr="0017026C" w:rsidRDefault="00B56C7B" w:rsidP="00B56C7B">
      <w:pPr>
        <w:pStyle w:val="Textoindependiente210"/>
        <w:jc w:val="center"/>
        <w:rPr>
          <w:rFonts w:ascii="Montserrat" w:hAnsi="Montserrat" w:cs="Arial"/>
          <w:sz w:val="20"/>
          <w:szCs w:val="22"/>
        </w:rPr>
      </w:pPr>
      <w:r w:rsidRPr="0017026C">
        <w:rPr>
          <w:rFonts w:ascii="Montserrat" w:hAnsi="Montserrat" w:cs="Arial"/>
          <w:sz w:val="20"/>
          <w:szCs w:val="22"/>
        </w:rPr>
        <w:t>_______________________________________________________________</w:t>
      </w:r>
    </w:p>
    <w:p w14:paraId="2AE37B69" w14:textId="77777777" w:rsidR="00B56C7B" w:rsidRPr="0017026C" w:rsidRDefault="00B56C7B" w:rsidP="00B56C7B">
      <w:pPr>
        <w:jc w:val="center"/>
        <w:rPr>
          <w:rFonts w:ascii="Montserrat" w:hAnsi="Montserrat" w:cs="Arial"/>
          <w:bCs/>
          <w:sz w:val="20"/>
          <w:szCs w:val="22"/>
        </w:rPr>
      </w:pPr>
      <w:r w:rsidRPr="0017026C">
        <w:rPr>
          <w:rFonts w:ascii="Montserrat" w:hAnsi="Montserrat" w:cs="Arial"/>
          <w:bCs/>
          <w:sz w:val="20"/>
          <w:szCs w:val="22"/>
        </w:rPr>
        <w:t>(NOMBRE Y FIRMA DEL REPRESENTANTE LEGAL)</w:t>
      </w:r>
    </w:p>
    <w:p w14:paraId="74022AD5" w14:textId="77777777" w:rsidR="00B56C7B" w:rsidRPr="0017026C" w:rsidRDefault="00B56C7B" w:rsidP="00B56C7B">
      <w:pPr>
        <w:jc w:val="center"/>
        <w:rPr>
          <w:rFonts w:ascii="Montserrat" w:hAnsi="Montserrat" w:cs="Arial"/>
          <w:bCs/>
          <w:sz w:val="20"/>
          <w:szCs w:val="22"/>
        </w:rPr>
      </w:pPr>
    </w:p>
    <w:p w14:paraId="1232165B" w14:textId="77777777" w:rsidR="00B56C7B" w:rsidRPr="0017026C" w:rsidRDefault="00B56C7B" w:rsidP="00B56C7B">
      <w:pPr>
        <w:jc w:val="center"/>
        <w:rPr>
          <w:rFonts w:ascii="Montserrat" w:hAnsi="Montserrat" w:cs="Arial"/>
          <w:bCs/>
          <w:sz w:val="20"/>
          <w:szCs w:val="22"/>
        </w:rPr>
      </w:pPr>
    </w:p>
    <w:p w14:paraId="269066F8" w14:textId="77777777" w:rsidR="00B56C7B" w:rsidRPr="0017026C" w:rsidRDefault="00B56C7B" w:rsidP="00B56C7B">
      <w:pPr>
        <w:ind w:left="-284"/>
        <w:jc w:val="both"/>
        <w:rPr>
          <w:rFonts w:ascii="Montserrat" w:hAnsi="Montserrat" w:cs="Arial"/>
          <w:iCs/>
          <w:sz w:val="20"/>
          <w:szCs w:val="22"/>
        </w:rPr>
      </w:pPr>
      <w:r w:rsidRPr="0017026C">
        <w:rPr>
          <w:rFonts w:ascii="Montserrat" w:hAnsi="Montserrat" w:cs="Arial"/>
          <w:iCs/>
          <w:sz w:val="20"/>
          <w:szCs w:val="22"/>
        </w:rPr>
        <w:t xml:space="preserve">NOTA:  </w:t>
      </w:r>
      <w:r w:rsidRPr="0017026C">
        <w:rPr>
          <w:rFonts w:ascii="Montserrat" w:hAnsi="Montserrat" w:cs="Arial"/>
          <w:iCs/>
          <w:sz w:val="20"/>
          <w:szCs w:val="22"/>
          <w:u w:val="single"/>
        </w:rPr>
        <w:t>Si el licitante, es una persona física, se podrá ajustar el presente formato, en su parte conducente</w:t>
      </w:r>
      <w:r w:rsidRPr="0017026C">
        <w:rPr>
          <w:rFonts w:ascii="Montserrat" w:hAnsi="Montserrat" w:cs="Arial"/>
          <w:iCs/>
          <w:sz w:val="20"/>
          <w:szCs w:val="22"/>
        </w:rPr>
        <w:t>.</w:t>
      </w:r>
    </w:p>
    <w:p w14:paraId="0CCAFDA1" w14:textId="77777777" w:rsidR="00B56C7B" w:rsidRPr="0017026C" w:rsidRDefault="00B56C7B" w:rsidP="00B56C7B">
      <w:pPr>
        <w:pStyle w:val="Ttulo2"/>
        <w:ind w:firstLine="0"/>
        <w:rPr>
          <w:rFonts w:ascii="Montserrat" w:hAnsi="Montserrat"/>
          <w:b w:val="0"/>
          <w:sz w:val="18"/>
          <w:szCs w:val="18"/>
        </w:rPr>
      </w:pPr>
    </w:p>
    <w:p w14:paraId="6270D28B" w14:textId="77777777" w:rsidR="007D7D8D" w:rsidRPr="0017026C" w:rsidRDefault="007D7D8D" w:rsidP="007D7D8D">
      <w:pPr>
        <w:jc w:val="center"/>
        <w:rPr>
          <w:rFonts w:ascii="Montserrat" w:hAnsi="Montserrat" w:cs="Arial"/>
          <w:b/>
          <w:bCs/>
          <w:sz w:val="22"/>
          <w:szCs w:val="22"/>
        </w:rPr>
      </w:pPr>
    </w:p>
    <w:p w14:paraId="1D49FC29" w14:textId="77777777" w:rsidR="007D7D8D" w:rsidRPr="0017026C" w:rsidRDefault="007D7D8D" w:rsidP="007D7D8D">
      <w:pPr>
        <w:jc w:val="center"/>
        <w:rPr>
          <w:rFonts w:ascii="Montserrat" w:hAnsi="Montserrat" w:cs="Arial"/>
          <w:b/>
          <w:bCs/>
          <w:sz w:val="22"/>
          <w:szCs w:val="22"/>
        </w:rPr>
      </w:pPr>
    </w:p>
    <w:p w14:paraId="3A5B6652" w14:textId="77777777" w:rsidR="007D7D8D" w:rsidRPr="0017026C" w:rsidRDefault="007D7D8D" w:rsidP="007D7D8D">
      <w:pPr>
        <w:jc w:val="center"/>
        <w:rPr>
          <w:rFonts w:ascii="Montserrat" w:hAnsi="Montserrat" w:cs="Arial"/>
          <w:b/>
          <w:bCs/>
          <w:sz w:val="22"/>
          <w:szCs w:val="22"/>
        </w:rPr>
      </w:pPr>
    </w:p>
    <w:p w14:paraId="5F711ED2" w14:textId="77777777" w:rsidR="00DC4E7B" w:rsidRPr="0017026C" w:rsidRDefault="007D7D8D" w:rsidP="007D7D8D">
      <w:pPr>
        <w:pStyle w:val="Ttulo2"/>
        <w:numPr>
          <w:ilvl w:val="0"/>
          <w:numId w:val="0"/>
        </w:numPr>
        <w:spacing w:before="0" w:after="0"/>
        <w:jc w:val="center"/>
        <w:rPr>
          <w:rFonts w:ascii="Montserrat" w:hAnsi="Montserrat"/>
          <w:b w:val="0"/>
          <w:sz w:val="18"/>
          <w:szCs w:val="18"/>
        </w:rPr>
      </w:pPr>
      <w:r w:rsidRPr="0017026C">
        <w:rPr>
          <w:rFonts w:ascii="Montserrat" w:hAnsi="Montserrat"/>
          <w:b w:val="0"/>
          <w:sz w:val="18"/>
          <w:szCs w:val="18"/>
        </w:rPr>
        <w:br w:type="page"/>
      </w:r>
    </w:p>
    <w:p w14:paraId="11B83FA0" w14:textId="0EB75B58" w:rsidR="001F04BA" w:rsidRPr="0017026C" w:rsidRDefault="001F04BA" w:rsidP="001F04BA">
      <w:pPr>
        <w:pStyle w:val="Ttulo2"/>
        <w:numPr>
          <w:ilvl w:val="0"/>
          <w:numId w:val="0"/>
        </w:numPr>
        <w:spacing w:before="0" w:after="0"/>
        <w:jc w:val="center"/>
        <w:rPr>
          <w:rFonts w:ascii="Montserrat" w:hAnsi="Montserrat"/>
          <w:i w:val="0"/>
          <w:sz w:val="22"/>
          <w:szCs w:val="22"/>
        </w:rPr>
      </w:pPr>
      <w:r w:rsidRPr="0017026C">
        <w:rPr>
          <w:rFonts w:ascii="Montserrat" w:hAnsi="Montserrat"/>
          <w:i w:val="0"/>
          <w:sz w:val="22"/>
          <w:szCs w:val="22"/>
        </w:rPr>
        <w:lastRenderedPageBreak/>
        <w:t xml:space="preserve">ANEXO </w:t>
      </w:r>
      <w:r w:rsidR="00165039">
        <w:rPr>
          <w:rFonts w:ascii="Montserrat" w:hAnsi="Montserrat"/>
          <w:i w:val="0"/>
          <w:sz w:val="22"/>
          <w:szCs w:val="22"/>
        </w:rPr>
        <w:t>7</w:t>
      </w:r>
    </w:p>
    <w:p w14:paraId="646D8EBA" w14:textId="77777777" w:rsidR="00ED74A9" w:rsidRPr="0017026C" w:rsidRDefault="00ED74A9" w:rsidP="00ED74A9">
      <w:pPr>
        <w:shd w:val="clear" w:color="auto" w:fill="95B3D7"/>
        <w:ind w:left="709" w:right="510"/>
        <w:jc w:val="both"/>
        <w:rPr>
          <w:rFonts w:ascii="Montserrat" w:hAnsi="Montserrat" w:cs="Arial"/>
          <w:bCs/>
          <w:color w:val="2F2F2F"/>
          <w:sz w:val="18"/>
          <w:szCs w:val="18"/>
          <w:lang w:eastAsia="es-MX"/>
        </w:rPr>
      </w:pPr>
      <w:r w:rsidRPr="0017026C">
        <w:rPr>
          <w:rFonts w:ascii="Montserrat" w:hAnsi="Montserrat" w:cs="Arial"/>
          <w:bCs/>
          <w:color w:val="2F2F2F"/>
          <w:sz w:val="18"/>
          <w:szCs w:val="18"/>
          <w:lang w:eastAsia="es-MX"/>
        </w:rPr>
        <w:t>FORMATO PARA LA MANIFESTACION QUE DEBERAN PRESENTAR LOS LICITANTES</w:t>
      </w:r>
      <w:r w:rsidRPr="0017026C">
        <w:rPr>
          <w:rFonts w:ascii="Montserrat" w:hAnsi="Montserrat" w:cs="Arial"/>
          <w:color w:val="2F2F2F"/>
          <w:sz w:val="18"/>
          <w:szCs w:val="18"/>
          <w:lang w:eastAsia="es-MX"/>
        </w:rPr>
        <w:br/>
      </w:r>
      <w:r w:rsidRPr="0017026C">
        <w:rPr>
          <w:rFonts w:ascii="Montserrat" w:hAnsi="Montserrat" w:cs="Arial"/>
          <w:bCs/>
          <w:color w:val="2F2F2F"/>
          <w:sz w:val="18"/>
          <w:szCs w:val="18"/>
          <w:lang w:eastAsia="es-MX"/>
        </w:rPr>
        <w:t xml:space="preserve">QUE PARTICIPEN EN LOS PROCEDIMIENTOS DE LICITACIÓN PÚBLICA INTERNACIONAL BAJO LA COBERTURA DE TRATADOS DE LIBRE COMERCIO SUSCRITOS POR LOS ESTADOS UNIDOS MEXICANOS, QUE CUMPLEN CON LAS </w:t>
      </w:r>
      <w:proofErr w:type="gramStart"/>
      <w:r w:rsidRPr="0017026C">
        <w:rPr>
          <w:rFonts w:ascii="Montserrat" w:hAnsi="Montserrat" w:cs="Arial"/>
          <w:bCs/>
          <w:color w:val="2F2F2F"/>
          <w:sz w:val="18"/>
          <w:szCs w:val="18"/>
          <w:lang w:eastAsia="es-MX"/>
        </w:rPr>
        <w:t>REGLAS  DE</w:t>
      </w:r>
      <w:proofErr w:type="gramEnd"/>
      <w:r w:rsidRPr="0017026C">
        <w:rPr>
          <w:rFonts w:ascii="Montserrat" w:hAnsi="Montserrat" w:cs="Arial"/>
          <w:bCs/>
          <w:color w:val="2F2F2F"/>
          <w:sz w:val="18"/>
          <w:szCs w:val="18"/>
          <w:lang w:eastAsia="es-MX"/>
        </w:rPr>
        <w:t xml:space="preserve"> ORIGEN CORRESPONDIENTES A LOS CAPÍTULOS DE COMPRAS DEL SECTOR PÚBLICO DE LOS TRATADOS DE LIBRE COMERCIO.</w:t>
      </w:r>
    </w:p>
    <w:p w14:paraId="5A0958D9" w14:textId="77777777" w:rsidR="00ED74A9" w:rsidRPr="0017026C" w:rsidRDefault="00ED74A9" w:rsidP="00ED74A9">
      <w:pPr>
        <w:ind w:left="709" w:right="510"/>
        <w:jc w:val="right"/>
        <w:rPr>
          <w:rFonts w:ascii="Montserrat" w:hAnsi="Montserrat" w:cs="Arial"/>
          <w:b/>
          <w:color w:val="2F2F2F"/>
          <w:sz w:val="18"/>
          <w:szCs w:val="18"/>
          <w:lang w:eastAsia="es-MX"/>
        </w:rPr>
      </w:pPr>
    </w:p>
    <w:p w14:paraId="33A27086" w14:textId="77777777" w:rsidR="00ED74A9" w:rsidRPr="0017026C" w:rsidRDefault="00ED74A9" w:rsidP="00ED74A9">
      <w:pPr>
        <w:ind w:firstLine="288"/>
        <w:jc w:val="right"/>
        <w:rPr>
          <w:rFonts w:ascii="Montserrat" w:hAnsi="Montserrat" w:cs="Arial"/>
          <w:color w:val="2F2F2F"/>
          <w:sz w:val="18"/>
          <w:szCs w:val="18"/>
          <w:lang w:eastAsia="es-MX"/>
        </w:rPr>
      </w:pPr>
      <w:r w:rsidRPr="0017026C">
        <w:rPr>
          <w:rFonts w:ascii="Montserrat" w:hAnsi="Montserrat" w:cs="Arial"/>
          <w:color w:val="2F2F2F"/>
          <w:sz w:val="18"/>
          <w:szCs w:val="18"/>
          <w:lang w:eastAsia="es-MX"/>
        </w:rPr>
        <w:t>__________de __________ de ______________ (1)</w:t>
      </w:r>
    </w:p>
    <w:p w14:paraId="79C38989" w14:textId="77777777" w:rsidR="00ED74A9" w:rsidRPr="0017026C" w:rsidRDefault="00ED74A9" w:rsidP="00ED74A9">
      <w:pPr>
        <w:ind w:left="709" w:right="510"/>
        <w:jc w:val="both"/>
        <w:rPr>
          <w:rFonts w:ascii="Montserrat" w:hAnsi="Montserrat" w:cs="Arial"/>
          <w:color w:val="2F2F2F"/>
          <w:sz w:val="18"/>
          <w:szCs w:val="18"/>
          <w:lang w:eastAsia="es-MX"/>
        </w:rPr>
      </w:pPr>
      <w:r w:rsidRPr="0017026C">
        <w:rPr>
          <w:rFonts w:ascii="Montserrat" w:hAnsi="Montserrat" w:cs="Arial"/>
          <w:color w:val="2F2F2F"/>
          <w:sz w:val="18"/>
          <w:szCs w:val="18"/>
          <w:lang w:eastAsia="es-MX"/>
        </w:rPr>
        <w:t>COORDINACION DE ABASTECIMIENTO Y EQUIPAMIENTO</w:t>
      </w:r>
    </w:p>
    <w:p w14:paraId="5D804A33" w14:textId="77777777" w:rsidR="00ED74A9" w:rsidRPr="0017026C" w:rsidRDefault="00ED74A9" w:rsidP="00ED74A9">
      <w:pPr>
        <w:ind w:left="709" w:right="510"/>
        <w:jc w:val="both"/>
        <w:rPr>
          <w:rFonts w:ascii="Montserrat" w:hAnsi="Montserrat" w:cs="Arial"/>
          <w:color w:val="2F2F2F"/>
          <w:sz w:val="18"/>
          <w:szCs w:val="18"/>
          <w:lang w:eastAsia="es-MX"/>
        </w:rPr>
      </w:pPr>
      <w:r w:rsidRPr="0017026C">
        <w:rPr>
          <w:rFonts w:ascii="Montserrat" w:hAnsi="Montserrat" w:cs="Arial"/>
          <w:color w:val="2F2F2F"/>
          <w:sz w:val="18"/>
          <w:szCs w:val="18"/>
          <w:lang w:eastAsia="es-MX"/>
        </w:rPr>
        <w:t>DEL SEGURO SOCIAL, DELEGACION OAXACA</w:t>
      </w:r>
    </w:p>
    <w:p w14:paraId="1DAB6311" w14:textId="77777777" w:rsidR="00ED74A9" w:rsidRPr="0017026C" w:rsidRDefault="00ED74A9" w:rsidP="00ED74A9">
      <w:pPr>
        <w:ind w:firstLine="708"/>
        <w:jc w:val="both"/>
        <w:rPr>
          <w:rFonts w:ascii="Montserrat" w:hAnsi="Montserrat" w:cs="Arial"/>
          <w:color w:val="2F2F2F"/>
          <w:sz w:val="18"/>
          <w:szCs w:val="18"/>
          <w:lang w:eastAsia="es-MX"/>
        </w:rPr>
      </w:pPr>
      <w:r w:rsidRPr="0017026C">
        <w:rPr>
          <w:rFonts w:ascii="Montserrat" w:hAnsi="Montserrat" w:cs="Arial"/>
          <w:color w:val="2F2F2F"/>
          <w:sz w:val="18"/>
          <w:szCs w:val="18"/>
          <w:lang w:eastAsia="es-MX"/>
        </w:rPr>
        <w:t>PRESENTE</w:t>
      </w:r>
    </w:p>
    <w:p w14:paraId="5304432A" w14:textId="77777777" w:rsidR="00ED74A9" w:rsidRPr="0017026C" w:rsidRDefault="00ED74A9" w:rsidP="00ED74A9">
      <w:pPr>
        <w:ind w:firstLine="288"/>
        <w:jc w:val="both"/>
        <w:rPr>
          <w:rFonts w:ascii="Montserrat" w:hAnsi="Montserrat" w:cs="Arial"/>
          <w:color w:val="2F2F2F"/>
          <w:sz w:val="18"/>
          <w:szCs w:val="18"/>
          <w:lang w:eastAsia="es-MX"/>
        </w:rPr>
      </w:pPr>
    </w:p>
    <w:p w14:paraId="659180BE" w14:textId="77777777" w:rsidR="00ED74A9" w:rsidRPr="0017026C" w:rsidRDefault="00ED74A9" w:rsidP="00ED74A9">
      <w:pPr>
        <w:autoSpaceDE w:val="0"/>
        <w:autoSpaceDN w:val="0"/>
        <w:jc w:val="both"/>
        <w:rPr>
          <w:rFonts w:ascii="Montserrat" w:hAnsi="Montserrat" w:cs="Arial"/>
          <w:sz w:val="17"/>
          <w:szCs w:val="17"/>
          <w:lang w:eastAsia="es-MX"/>
        </w:rPr>
      </w:pPr>
      <w:r w:rsidRPr="0017026C">
        <w:rPr>
          <w:rFonts w:ascii="Montserrat" w:hAnsi="Montserrat" w:cs="Arial"/>
          <w:color w:val="2F2F2F"/>
          <w:sz w:val="18"/>
          <w:szCs w:val="18"/>
          <w:lang w:eastAsia="es-MX"/>
        </w:rPr>
        <w:t> </w:t>
      </w:r>
      <w:r w:rsidRPr="0017026C">
        <w:rPr>
          <w:rFonts w:ascii="Montserrat" w:hAnsi="Montserrat" w:cs="Arial"/>
          <w:sz w:val="17"/>
          <w:szCs w:val="17"/>
          <w:lang w:eastAsia="es-MX"/>
        </w:rPr>
        <w:t>PRESENTE.</w:t>
      </w:r>
    </w:p>
    <w:p w14:paraId="1A04D4BD" w14:textId="77777777" w:rsidR="00ED74A9" w:rsidRPr="0017026C" w:rsidRDefault="00ED74A9" w:rsidP="00ED74A9">
      <w:pPr>
        <w:autoSpaceDE w:val="0"/>
        <w:autoSpaceDN w:val="0"/>
        <w:jc w:val="both"/>
        <w:rPr>
          <w:rFonts w:ascii="Montserrat" w:hAnsi="Montserrat" w:cs="Arial"/>
          <w:sz w:val="17"/>
          <w:szCs w:val="17"/>
          <w:lang w:eastAsia="es-MX"/>
        </w:rPr>
      </w:pPr>
      <w:r w:rsidRPr="0017026C">
        <w:rPr>
          <w:rFonts w:ascii="Montserrat" w:hAnsi="Montserrat" w:cs="Arial"/>
          <w:sz w:val="17"/>
          <w:szCs w:val="17"/>
          <w:lang w:eastAsia="es-MX"/>
        </w:rPr>
        <w:t>Me refiero al procedimiento ________</w:t>
      </w:r>
      <w:proofErr w:type="gramStart"/>
      <w:r w:rsidRPr="0017026C">
        <w:rPr>
          <w:rFonts w:ascii="Montserrat" w:hAnsi="Montserrat" w:cs="Arial"/>
          <w:sz w:val="17"/>
          <w:szCs w:val="17"/>
          <w:lang w:eastAsia="es-MX"/>
        </w:rPr>
        <w:t>_(</w:t>
      </w:r>
      <w:proofErr w:type="gramEnd"/>
      <w:r w:rsidRPr="0017026C">
        <w:rPr>
          <w:rFonts w:ascii="Montserrat" w:hAnsi="Montserrat" w:cs="Arial"/>
          <w:sz w:val="17"/>
          <w:szCs w:val="17"/>
          <w:lang w:eastAsia="es-MX"/>
        </w:rPr>
        <w:t>2)_________ No._____(3)____ en el que mi representada, la empresa __________________(4)_____________participa a través de la presente propuesta.</w:t>
      </w:r>
    </w:p>
    <w:p w14:paraId="466216B9" w14:textId="77777777" w:rsidR="00ED74A9" w:rsidRPr="0017026C" w:rsidRDefault="00ED74A9" w:rsidP="00ED74A9">
      <w:pPr>
        <w:autoSpaceDE w:val="0"/>
        <w:autoSpaceDN w:val="0"/>
        <w:jc w:val="both"/>
        <w:rPr>
          <w:rFonts w:ascii="Montserrat" w:hAnsi="Montserrat" w:cs="Arial"/>
          <w:sz w:val="17"/>
          <w:szCs w:val="17"/>
          <w:lang w:eastAsia="es-MX"/>
        </w:rPr>
      </w:pPr>
    </w:p>
    <w:p w14:paraId="3C0E9CA9" w14:textId="77777777" w:rsidR="00ED74A9" w:rsidRPr="0017026C" w:rsidRDefault="00ED74A9" w:rsidP="00ED74A9">
      <w:pPr>
        <w:autoSpaceDE w:val="0"/>
        <w:autoSpaceDN w:val="0"/>
        <w:jc w:val="both"/>
        <w:rPr>
          <w:rFonts w:ascii="Montserrat" w:hAnsi="Montserrat" w:cs="Arial"/>
          <w:sz w:val="17"/>
          <w:szCs w:val="17"/>
          <w:lang w:eastAsia="es-MX"/>
        </w:rPr>
      </w:pPr>
      <w:r w:rsidRPr="0017026C">
        <w:rPr>
          <w:rFonts w:ascii="Montserrat" w:hAnsi="Montserrat" w:cs="Arial"/>
          <w:sz w:val="17"/>
          <w:szCs w:val="17"/>
          <w:lang w:eastAsia="es-MX"/>
        </w:rPr>
        <w:t xml:space="preserve">Sobre el particular, y en los términos de lo previsto en las </w:t>
      </w:r>
      <w:r w:rsidRPr="0017026C">
        <w:rPr>
          <w:rFonts w:ascii="Montserrat" w:hAnsi="Montserrat"/>
          <w:i/>
          <w:iCs/>
          <w:sz w:val="17"/>
          <w:szCs w:val="17"/>
          <w:lang w:eastAsia="es-MX"/>
        </w:rPr>
        <w:t>"Reglas para la celebración de licitaciones públicas internacionales bajo la cobertura de tratados de libre comercio suscritos por los Estados Unidos Mexicanos"</w:t>
      </w:r>
      <w:r w:rsidRPr="0017026C">
        <w:rPr>
          <w:rFonts w:ascii="Montserrat" w:hAnsi="Montserrat" w:cs="Arial"/>
          <w:sz w:val="17"/>
          <w:szCs w:val="17"/>
          <w:lang w:eastAsia="es-MX"/>
        </w:rPr>
        <w:t>, el que suscribe manifiesta bajo protesta de decir verdad que, en el supuesto de que me sea adjudicado el contrato respectivo, el (la totalidad de los) bien(es) que oferto, con la marca y/o modelo indicado en mi proposición, bajo la partida(s) número ____(5)_____, son originarios de México y cumplen con la regla de origen aplicable en materia de contratación pública de conformidad con el Tratado de Libre Comercio _______(6)______.</w:t>
      </w:r>
    </w:p>
    <w:p w14:paraId="179CD6FD" w14:textId="77777777" w:rsidR="00ED74A9" w:rsidRPr="0017026C" w:rsidRDefault="00ED74A9" w:rsidP="00ED74A9">
      <w:pPr>
        <w:autoSpaceDE w:val="0"/>
        <w:autoSpaceDN w:val="0"/>
        <w:jc w:val="both"/>
        <w:rPr>
          <w:rFonts w:ascii="Montserrat" w:hAnsi="Montserrat" w:cs="Arial"/>
          <w:sz w:val="17"/>
          <w:szCs w:val="17"/>
          <w:lang w:eastAsia="es-MX"/>
        </w:rPr>
      </w:pPr>
    </w:p>
    <w:p w14:paraId="76F06858" w14:textId="77777777" w:rsidR="00ED74A9" w:rsidRPr="0017026C" w:rsidRDefault="00ED74A9" w:rsidP="00ED74A9">
      <w:pPr>
        <w:autoSpaceDE w:val="0"/>
        <w:autoSpaceDN w:val="0"/>
        <w:jc w:val="both"/>
        <w:rPr>
          <w:rFonts w:ascii="Montserrat" w:hAnsi="Montserrat" w:cs="Arial"/>
          <w:sz w:val="17"/>
          <w:szCs w:val="17"/>
          <w:lang w:eastAsia="es-MX"/>
        </w:rPr>
      </w:pPr>
      <w:r w:rsidRPr="0017026C">
        <w:rPr>
          <w:rFonts w:ascii="Montserrat" w:hAnsi="Montserrat" w:cs="Arial"/>
          <w:sz w:val="17"/>
          <w:szCs w:val="17"/>
          <w:lang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14:paraId="7FE00042" w14:textId="77777777" w:rsidR="00ED74A9" w:rsidRPr="0017026C" w:rsidRDefault="00ED74A9" w:rsidP="00ED74A9">
      <w:pPr>
        <w:autoSpaceDE w:val="0"/>
        <w:autoSpaceDN w:val="0"/>
        <w:jc w:val="both"/>
        <w:rPr>
          <w:rFonts w:ascii="Montserrat" w:hAnsi="Montserrat" w:cs="Arial"/>
          <w:sz w:val="17"/>
          <w:szCs w:val="17"/>
          <w:lang w:eastAsia="es-MX"/>
        </w:rPr>
      </w:pPr>
    </w:p>
    <w:p w14:paraId="4F76F3C3" w14:textId="77777777" w:rsidR="00ED74A9" w:rsidRPr="0017026C" w:rsidRDefault="00ED74A9" w:rsidP="00ED74A9">
      <w:pPr>
        <w:autoSpaceDE w:val="0"/>
        <w:autoSpaceDN w:val="0"/>
        <w:jc w:val="both"/>
        <w:rPr>
          <w:rFonts w:ascii="Montserrat" w:hAnsi="Montserrat" w:cs="Arial"/>
          <w:sz w:val="17"/>
          <w:szCs w:val="17"/>
          <w:lang w:eastAsia="es-MX"/>
        </w:rPr>
      </w:pPr>
      <w:r w:rsidRPr="0017026C">
        <w:rPr>
          <w:rFonts w:ascii="Montserrat" w:hAnsi="Montserrat" w:cs="Arial"/>
          <w:sz w:val="17"/>
          <w:szCs w:val="17"/>
          <w:lang w:eastAsia="es-MX"/>
        </w:rPr>
        <w:t>ATENTAMENTE</w:t>
      </w:r>
    </w:p>
    <w:p w14:paraId="21726F8F" w14:textId="77777777" w:rsidR="00ED74A9" w:rsidRPr="0017026C" w:rsidRDefault="00ED74A9" w:rsidP="00ED74A9">
      <w:pPr>
        <w:ind w:firstLine="288"/>
        <w:jc w:val="both"/>
        <w:rPr>
          <w:rFonts w:ascii="Montserrat" w:hAnsi="Montserrat" w:cs="Arial"/>
          <w:color w:val="2F2F2F"/>
          <w:sz w:val="18"/>
          <w:szCs w:val="18"/>
          <w:lang w:eastAsia="es-MX"/>
        </w:rPr>
      </w:pPr>
      <w:r w:rsidRPr="0017026C">
        <w:rPr>
          <w:rFonts w:ascii="Montserrat" w:hAnsi="Montserrat" w:cs="Arial"/>
          <w:sz w:val="17"/>
          <w:szCs w:val="17"/>
          <w:lang w:eastAsia="es-MX"/>
        </w:rPr>
        <w:t>_____________</w:t>
      </w:r>
      <w:proofErr w:type="gramStart"/>
      <w:r w:rsidRPr="0017026C">
        <w:rPr>
          <w:rFonts w:ascii="Montserrat" w:hAnsi="Montserrat" w:cs="Arial"/>
          <w:sz w:val="17"/>
          <w:szCs w:val="17"/>
          <w:lang w:eastAsia="es-MX"/>
        </w:rPr>
        <w:t>_(</w:t>
      </w:r>
      <w:proofErr w:type="gramEnd"/>
      <w:r w:rsidRPr="0017026C">
        <w:rPr>
          <w:rFonts w:ascii="Montserrat" w:hAnsi="Montserrat" w:cs="Arial"/>
          <w:sz w:val="17"/>
          <w:szCs w:val="17"/>
          <w:lang w:eastAsia="es-MX"/>
        </w:rPr>
        <w:t>7)______________</w:t>
      </w:r>
    </w:p>
    <w:tbl>
      <w:tblPr>
        <w:tblW w:w="0" w:type="auto"/>
        <w:tblCellMar>
          <w:left w:w="0" w:type="dxa"/>
          <w:right w:w="0" w:type="dxa"/>
        </w:tblCellMar>
        <w:tblLook w:val="04A0" w:firstRow="1" w:lastRow="0" w:firstColumn="1" w:lastColumn="0" w:noHBand="0" w:noVBand="1"/>
      </w:tblPr>
      <w:tblGrid>
        <w:gridCol w:w="4772"/>
      </w:tblGrid>
      <w:tr w:rsidR="00ED74A9" w:rsidRPr="0017026C" w14:paraId="1BF53491" w14:textId="77777777" w:rsidTr="00ED74A9">
        <w:tc>
          <w:tcPr>
            <w:tcW w:w="4772" w:type="dxa"/>
            <w:tcMar>
              <w:top w:w="15" w:type="dxa"/>
              <w:left w:w="108" w:type="dxa"/>
              <w:bottom w:w="15" w:type="dxa"/>
              <w:right w:w="108" w:type="dxa"/>
            </w:tcMar>
            <w:hideMark/>
          </w:tcPr>
          <w:p w14:paraId="3E2E941F" w14:textId="77777777" w:rsidR="00ED74A9" w:rsidRPr="0017026C" w:rsidRDefault="00ED74A9" w:rsidP="00ED74A9">
            <w:pPr>
              <w:jc w:val="both"/>
              <w:rPr>
                <w:rFonts w:ascii="Montserrat" w:eastAsiaTheme="minorHAnsi" w:hAnsi="Montserrat" w:cs="Arial"/>
                <w:color w:val="000000"/>
                <w:sz w:val="18"/>
                <w:szCs w:val="18"/>
                <w:lang w:eastAsia="es-MX"/>
              </w:rPr>
            </w:pPr>
            <w:r w:rsidRPr="0017026C">
              <w:rPr>
                <w:rFonts w:ascii="Montserrat" w:hAnsi="Montserrat" w:cs="Arial"/>
                <w:color w:val="000000"/>
                <w:sz w:val="18"/>
                <w:szCs w:val="18"/>
                <w:lang w:eastAsia="es-MX"/>
              </w:rPr>
              <w:t> </w:t>
            </w:r>
          </w:p>
        </w:tc>
      </w:tr>
    </w:tbl>
    <w:p w14:paraId="28EE6735" w14:textId="77777777" w:rsidR="00ED74A9" w:rsidRPr="0017026C" w:rsidRDefault="00ED74A9" w:rsidP="00ED74A9">
      <w:pPr>
        <w:ind w:firstLine="288"/>
        <w:jc w:val="both"/>
        <w:rPr>
          <w:rFonts w:ascii="Montserrat" w:eastAsiaTheme="minorHAnsi" w:hAnsi="Montserrat" w:cs="Arial"/>
          <w:color w:val="2F2F2F"/>
          <w:sz w:val="18"/>
          <w:szCs w:val="18"/>
          <w:lang w:eastAsia="es-MX"/>
        </w:rPr>
      </w:pPr>
      <w:r w:rsidRPr="0017026C">
        <w:rPr>
          <w:rFonts w:ascii="Montserrat" w:hAnsi="Montserrat" w:cs="Arial"/>
          <w:color w:val="2F2F2F"/>
          <w:sz w:val="18"/>
          <w:szCs w:val="18"/>
          <w:lang w:eastAsia="es-MX"/>
        </w:rPr>
        <w:t> </w:t>
      </w:r>
    </w:p>
    <w:p w14:paraId="5CFA2F7F" w14:textId="77777777" w:rsidR="00ED74A9" w:rsidRPr="0017026C" w:rsidRDefault="00ED74A9" w:rsidP="00ED74A9">
      <w:pPr>
        <w:ind w:firstLine="288"/>
        <w:jc w:val="both"/>
        <w:rPr>
          <w:rFonts w:ascii="Montserrat" w:hAnsi="Montserrat" w:cs="Arial"/>
          <w:color w:val="2F2F2F"/>
          <w:sz w:val="18"/>
          <w:szCs w:val="18"/>
          <w:lang w:eastAsia="es-MX"/>
        </w:rPr>
      </w:pPr>
      <w:r w:rsidRPr="0017026C">
        <w:rPr>
          <w:rFonts w:ascii="Montserrat" w:hAnsi="Montserrat" w:cs="Arial"/>
          <w:bCs/>
          <w:color w:val="2F2F2F"/>
          <w:sz w:val="18"/>
          <w:szCs w:val="18"/>
          <w:lang w:eastAsia="es-MX"/>
        </w:rPr>
        <w:t>INSTRUCTIVO PARA EL LLENADO DEL FORMATO PARA LA MANIFESTACION QUE DEBERAN PRESENTAR LOS LICITANTES QUE PARTICIPEN EN LOS PROCEDIMIENTOS DE CONTRATACION INTERNACIONAL, PARA DAR CUMPLIMIENTO A LO DISPUESTO EN LA REGLA 4.4 DEL PRESENTE INSTRUMENTO</w:t>
      </w:r>
    </w:p>
    <w:tbl>
      <w:tblPr>
        <w:tblW w:w="0" w:type="auto"/>
        <w:jc w:val="center"/>
        <w:tblCellMar>
          <w:left w:w="0" w:type="dxa"/>
          <w:right w:w="0" w:type="dxa"/>
        </w:tblCellMar>
        <w:tblLook w:val="04A0" w:firstRow="1" w:lastRow="0" w:firstColumn="1" w:lastColumn="0" w:noHBand="0" w:noVBand="1"/>
      </w:tblPr>
      <w:tblGrid>
        <w:gridCol w:w="1085"/>
        <w:gridCol w:w="7627"/>
      </w:tblGrid>
      <w:tr w:rsidR="00ED74A9" w:rsidRPr="0017026C" w14:paraId="34DF783A" w14:textId="77777777" w:rsidTr="00ED74A9">
        <w:trPr>
          <w:trHeight w:val="332"/>
          <w:jc w:val="center"/>
        </w:trPr>
        <w:tc>
          <w:tcPr>
            <w:tcW w:w="1085" w:type="dxa"/>
            <w:tcBorders>
              <w:top w:val="single" w:sz="8" w:space="0" w:color="000000"/>
              <w:left w:val="single" w:sz="8" w:space="0" w:color="000000"/>
              <w:bottom w:val="single" w:sz="8" w:space="0" w:color="000000"/>
              <w:right w:val="single" w:sz="8" w:space="0" w:color="000000"/>
            </w:tcBorders>
            <w:shd w:val="clear" w:color="auto" w:fill="E0E0E0"/>
            <w:tcMar>
              <w:top w:w="15" w:type="dxa"/>
              <w:left w:w="72" w:type="dxa"/>
              <w:bottom w:w="15" w:type="dxa"/>
              <w:right w:w="72" w:type="dxa"/>
            </w:tcMar>
            <w:hideMark/>
          </w:tcPr>
          <w:p w14:paraId="04FD13C6" w14:textId="77777777" w:rsidR="00ED74A9" w:rsidRPr="0017026C" w:rsidRDefault="00ED74A9" w:rsidP="00ED74A9">
            <w:pPr>
              <w:jc w:val="center"/>
              <w:rPr>
                <w:rFonts w:ascii="Montserrat" w:eastAsiaTheme="minorHAnsi" w:hAnsi="Montserrat" w:cs="Arial"/>
                <w:color w:val="000000"/>
                <w:sz w:val="18"/>
                <w:szCs w:val="18"/>
                <w:lang w:eastAsia="es-MX"/>
              </w:rPr>
            </w:pPr>
            <w:r w:rsidRPr="0017026C">
              <w:rPr>
                <w:rFonts w:ascii="Montserrat" w:hAnsi="Montserrat" w:cs="Arial"/>
                <w:bCs/>
                <w:color w:val="000000"/>
                <w:sz w:val="18"/>
                <w:szCs w:val="18"/>
                <w:lang w:eastAsia="es-MX"/>
              </w:rPr>
              <w:t>NUMERO</w:t>
            </w:r>
          </w:p>
        </w:tc>
        <w:tc>
          <w:tcPr>
            <w:tcW w:w="7627" w:type="dxa"/>
            <w:tcBorders>
              <w:top w:val="single" w:sz="8" w:space="0" w:color="000000"/>
              <w:left w:val="nil"/>
              <w:bottom w:val="single" w:sz="8" w:space="0" w:color="000000"/>
              <w:right w:val="single" w:sz="8" w:space="0" w:color="000000"/>
            </w:tcBorders>
            <w:shd w:val="clear" w:color="auto" w:fill="E0E0E0"/>
            <w:tcMar>
              <w:top w:w="15" w:type="dxa"/>
              <w:left w:w="72" w:type="dxa"/>
              <w:bottom w:w="15" w:type="dxa"/>
              <w:right w:w="72" w:type="dxa"/>
            </w:tcMar>
            <w:hideMark/>
          </w:tcPr>
          <w:p w14:paraId="7BEC5756" w14:textId="77777777" w:rsidR="00ED74A9" w:rsidRPr="0017026C" w:rsidRDefault="00ED74A9" w:rsidP="00ED74A9">
            <w:pPr>
              <w:jc w:val="center"/>
              <w:rPr>
                <w:rFonts w:ascii="Montserrat" w:eastAsiaTheme="minorHAnsi" w:hAnsi="Montserrat" w:cs="Arial"/>
                <w:color w:val="000000"/>
                <w:sz w:val="18"/>
                <w:szCs w:val="18"/>
                <w:lang w:eastAsia="es-MX"/>
              </w:rPr>
            </w:pPr>
            <w:r w:rsidRPr="0017026C">
              <w:rPr>
                <w:rFonts w:ascii="Montserrat" w:hAnsi="Montserrat" w:cs="Arial"/>
                <w:bCs/>
                <w:color w:val="000000"/>
                <w:sz w:val="18"/>
                <w:szCs w:val="18"/>
                <w:lang w:eastAsia="es-MX"/>
              </w:rPr>
              <w:t>DESCRIPCION</w:t>
            </w:r>
          </w:p>
        </w:tc>
      </w:tr>
      <w:tr w:rsidR="00ED74A9" w:rsidRPr="0017026C" w14:paraId="778BC325" w14:textId="77777777" w:rsidTr="00ED74A9">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14:paraId="7C1417D1" w14:textId="77777777" w:rsidR="00ED74A9" w:rsidRPr="0017026C" w:rsidRDefault="00ED74A9" w:rsidP="00ED74A9">
            <w:pPr>
              <w:jc w:val="center"/>
              <w:rPr>
                <w:rFonts w:ascii="Montserrat" w:eastAsiaTheme="minorHAnsi" w:hAnsi="Montserrat" w:cs="Arial"/>
                <w:color w:val="000000"/>
                <w:sz w:val="18"/>
                <w:szCs w:val="18"/>
                <w:lang w:eastAsia="es-MX"/>
              </w:rPr>
            </w:pPr>
            <w:r w:rsidRPr="0017026C">
              <w:rPr>
                <w:rFonts w:ascii="Montserrat" w:hAnsi="Montserrat" w:cs="Arial"/>
                <w:color w:val="000000"/>
                <w:sz w:val="18"/>
                <w:szCs w:val="18"/>
                <w:lang w:eastAsia="es-MX"/>
              </w:rPr>
              <w:t>1</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14:paraId="29E2A975" w14:textId="77777777" w:rsidR="00ED74A9" w:rsidRPr="0017026C" w:rsidRDefault="00ED74A9" w:rsidP="00ED74A9">
            <w:pPr>
              <w:jc w:val="both"/>
              <w:rPr>
                <w:rFonts w:ascii="Montserrat" w:eastAsiaTheme="minorHAnsi" w:hAnsi="Montserrat" w:cs="Arial"/>
                <w:color w:val="000000"/>
                <w:sz w:val="18"/>
                <w:szCs w:val="18"/>
                <w:lang w:eastAsia="es-MX"/>
              </w:rPr>
            </w:pPr>
            <w:r w:rsidRPr="0017026C">
              <w:rPr>
                <w:rFonts w:ascii="Montserrat" w:hAnsi="Montserrat" w:cs="Arial"/>
                <w:sz w:val="17"/>
                <w:szCs w:val="17"/>
                <w:lang w:eastAsia="es-MX"/>
              </w:rPr>
              <w:t>Señalar la fecha de suscripción del documento.</w:t>
            </w:r>
          </w:p>
        </w:tc>
      </w:tr>
      <w:tr w:rsidR="00ED74A9" w:rsidRPr="0017026C" w14:paraId="37042CA9" w14:textId="77777777" w:rsidTr="00ED74A9">
        <w:trPr>
          <w:trHeight w:val="533"/>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14:paraId="47CA53E2" w14:textId="77777777" w:rsidR="00ED74A9" w:rsidRPr="0017026C" w:rsidRDefault="00ED74A9" w:rsidP="00ED74A9">
            <w:pPr>
              <w:jc w:val="center"/>
              <w:rPr>
                <w:rFonts w:ascii="Montserrat" w:eastAsiaTheme="minorHAnsi" w:hAnsi="Montserrat" w:cs="Arial"/>
                <w:color w:val="000000"/>
                <w:sz w:val="18"/>
                <w:szCs w:val="18"/>
                <w:lang w:eastAsia="es-MX"/>
              </w:rPr>
            </w:pPr>
            <w:r w:rsidRPr="0017026C">
              <w:rPr>
                <w:rFonts w:ascii="Montserrat" w:hAnsi="Montserrat" w:cs="Arial"/>
                <w:color w:val="000000"/>
                <w:sz w:val="18"/>
                <w:szCs w:val="18"/>
                <w:lang w:eastAsia="es-MX"/>
              </w:rPr>
              <w:t>2</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14:paraId="3800DF3E" w14:textId="77777777" w:rsidR="00ED74A9" w:rsidRPr="0017026C" w:rsidRDefault="00ED74A9" w:rsidP="00ED74A9">
            <w:pPr>
              <w:autoSpaceDE w:val="0"/>
              <w:autoSpaceDN w:val="0"/>
              <w:rPr>
                <w:rFonts w:ascii="Montserrat" w:eastAsiaTheme="minorHAnsi" w:hAnsi="Montserrat" w:cs="Arial"/>
                <w:sz w:val="17"/>
                <w:szCs w:val="17"/>
                <w:lang w:eastAsia="es-MX"/>
              </w:rPr>
            </w:pPr>
            <w:r w:rsidRPr="0017026C">
              <w:rPr>
                <w:rFonts w:ascii="Montserrat" w:hAnsi="Montserrat" w:cs="Arial"/>
                <w:sz w:val="17"/>
                <w:szCs w:val="17"/>
                <w:lang w:eastAsia="es-MX"/>
              </w:rPr>
              <w:t>Precisar el procedimiento de contratación de que se trate, licitación pública o</w:t>
            </w:r>
          </w:p>
          <w:p w14:paraId="148114B5" w14:textId="77777777" w:rsidR="00ED74A9" w:rsidRPr="0017026C" w:rsidRDefault="00ED74A9" w:rsidP="00ED74A9">
            <w:pPr>
              <w:jc w:val="both"/>
              <w:rPr>
                <w:rFonts w:ascii="Montserrat" w:eastAsiaTheme="minorHAnsi" w:hAnsi="Montserrat" w:cs="Arial"/>
                <w:color w:val="000000"/>
                <w:sz w:val="18"/>
                <w:szCs w:val="18"/>
                <w:lang w:eastAsia="es-MX"/>
              </w:rPr>
            </w:pPr>
            <w:r w:rsidRPr="0017026C">
              <w:rPr>
                <w:rFonts w:ascii="Montserrat" w:hAnsi="Montserrat" w:cs="Arial"/>
                <w:sz w:val="17"/>
                <w:szCs w:val="17"/>
                <w:lang w:eastAsia="es-MX"/>
              </w:rPr>
              <w:t>invitación a cuando menos tres personas.</w:t>
            </w:r>
          </w:p>
        </w:tc>
      </w:tr>
      <w:tr w:rsidR="00ED74A9" w:rsidRPr="0017026C" w14:paraId="344A61BF" w14:textId="77777777" w:rsidTr="00ED74A9">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14:paraId="36321F1F" w14:textId="77777777" w:rsidR="00ED74A9" w:rsidRPr="0017026C" w:rsidRDefault="00ED74A9" w:rsidP="00ED74A9">
            <w:pPr>
              <w:jc w:val="center"/>
              <w:rPr>
                <w:rFonts w:ascii="Montserrat" w:eastAsiaTheme="minorHAnsi" w:hAnsi="Montserrat" w:cs="Arial"/>
                <w:color w:val="000000"/>
                <w:sz w:val="18"/>
                <w:szCs w:val="18"/>
                <w:lang w:eastAsia="es-MX"/>
              </w:rPr>
            </w:pPr>
            <w:r w:rsidRPr="0017026C">
              <w:rPr>
                <w:rFonts w:ascii="Montserrat" w:hAnsi="Montserrat" w:cs="Arial"/>
                <w:color w:val="000000"/>
                <w:sz w:val="18"/>
                <w:szCs w:val="18"/>
                <w:lang w:eastAsia="es-MX"/>
              </w:rPr>
              <w:t>3</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14:paraId="3BE0A5EE" w14:textId="77777777" w:rsidR="00ED74A9" w:rsidRPr="0017026C" w:rsidRDefault="00ED74A9" w:rsidP="00ED74A9">
            <w:pPr>
              <w:jc w:val="both"/>
              <w:rPr>
                <w:rFonts w:ascii="Montserrat" w:eastAsiaTheme="minorHAnsi" w:hAnsi="Montserrat" w:cs="Arial"/>
                <w:color w:val="000000"/>
                <w:sz w:val="18"/>
                <w:szCs w:val="18"/>
                <w:lang w:eastAsia="es-MX"/>
              </w:rPr>
            </w:pPr>
            <w:r w:rsidRPr="0017026C">
              <w:rPr>
                <w:rFonts w:ascii="Montserrat" w:hAnsi="Montserrat" w:cs="Arial"/>
                <w:sz w:val="17"/>
                <w:szCs w:val="17"/>
                <w:lang w:eastAsia="es-MX"/>
              </w:rPr>
              <w:t>Indicar el número de procedimiento respectivo.</w:t>
            </w:r>
          </w:p>
        </w:tc>
      </w:tr>
      <w:tr w:rsidR="00ED74A9" w:rsidRPr="0017026C" w14:paraId="74EEE92E" w14:textId="77777777" w:rsidTr="00ED74A9">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14:paraId="24949E67" w14:textId="77777777" w:rsidR="00ED74A9" w:rsidRPr="0017026C" w:rsidRDefault="00ED74A9" w:rsidP="00ED74A9">
            <w:pPr>
              <w:jc w:val="center"/>
              <w:rPr>
                <w:rFonts w:ascii="Montserrat" w:eastAsiaTheme="minorHAnsi" w:hAnsi="Montserrat" w:cs="Arial"/>
                <w:color w:val="000000"/>
                <w:sz w:val="18"/>
                <w:szCs w:val="18"/>
                <w:lang w:eastAsia="es-MX"/>
              </w:rPr>
            </w:pPr>
            <w:r w:rsidRPr="0017026C">
              <w:rPr>
                <w:rFonts w:ascii="Montserrat" w:hAnsi="Montserrat" w:cs="Arial"/>
                <w:color w:val="000000"/>
                <w:sz w:val="18"/>
                <w:szCs w:val="18"/>
                <w:lang w:eastAsia="es-MX"/>
              </w:rPr>
              <w:t>4</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14:paraId="748D89DD" w14:textId="77777777" w:rsidR="00ED74A9" w:rsidRPr="0017026C" w:rsidRDefault="00ED74A9" w:rsidP="00ED74A9">
            <w:pPr>
              <w:jc w:val="both"/>
              <w:rPr>
                <w:rFonts w:ascii="Montserrat" w:eastAsiaTheme="minorHAnsi" w:hAnsi="Montserrat" w:cs="Arial"/>
                <w:color w:val="000000"/>
                <w:sz w:val="18"/>
                <w:szCs w:val="18"/>
                <w:lang w:eastAsia="es-MX"/>
              </w:rPr>
            </w:pPr>
            <w:r w:rsidRPr="0017026C">
              <w:rPr>
                <w:rFonts w:ascii="Montserrat" w:hAnsi="Montserrat" w:cs="Arial"/>
                <w:sz w:val="17"/>
                <w:szCs w:val="17"/>
                <w:lang w:eastAsia="es-MX"/>
              </w:rPr>
              <w:t>Citar el nombre o razón social o denominación del licitante.</w:t>
            </w:r>
          </w:p>
        </w:tc>
      </w:tr>
      <w:tr w:rsidR="00ED74A9" w:rsidRPr="0017026C" w14:paraId="05896E38" w14:textId="77777777" w:rsidTr="00ED74A9">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14:paraId="0C747A55" w14:textId="77777777" w:rsidR="00ED74A9" w:rsidRPr="0017026C" w:rsidRDefault="00ED74A9" w:rsidP="00ED74A9">
            <w:pPr>
              <w:jc w:val="center"/>
              <w:rPr>
                <w:rFonts w:ascii="Montserrat" w:eastAsiaTheme="minorHAnsi" w:hAnsi="Montserrat" w:cs="Arial"/>
                <w:color w:val="000000"/>
                <w:sz w:val="18"/>
                <w:szCs w:val="18"/>
                <w:lang w:eastAsia="es-MX"/>
              </w:rPr>
            </w:pPr>
            <w:r w:rsidRPr="0017026C">
              <w:rPr>
                <w:rFonts w:ascii="Montserrat" w:hAnsi="Montserrat" w:cs="Arial"/>
                <w:color w:val="000000"/>
                <w:sz w:val="18"/>
                <w:szCs w:val="18"/>
                <w:lang w:eastAsia="es-MX"/>
              </w:rPr>
              <w:t>5</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14:paraId="6B85C2A7" w14:textId="77777777" w:rsidR="00ED74A9" w:rsidRPr="0017026C" w:rsidRDefault="00ED74A9" w:rsidP="00ED74A9">
            <w:pPr>
              <w:jc w:val="both"/>
              <w:rPr>
                <w:rFonts w:ascii="Montserrat" w:eastAsiaTheme="minorHAnsi" w:hAnsi="Montserrat" w:cs="Arial"/>
                <w:color w:val="000000"/>
                <w:sz w:val="18"/>
                <w:szCs w:val="18"/>
                <w:lang w:eastAsia="es-MX"/>
              </w:rPr>
            </w:pPr>
            <w:r w:rsidRPr="0017026C">
              <w:rPr>
                <w:rFonts w:ascii="Montserrat" w:hAnsi="Montserrat" w:cs="Arial"/>
                <w:sz w:val="17"/>
                <w:szCs w:val="17"/>
                <w:lang w:eastAsia="es-MX"/>
              </w:rPr>
              <w:t>Señalar el número de partida que corresponda.</w:t>
            </w:r>
          </w:p>
        </w:tc>
      </w:tr>
      <w:tr w:rsidR="00ED74A9" w:rsidRPr="0017026C" w14:paraId="7FF7635A" w14:textId="77777777" w:rsidTr="00ED74A9">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14:paraId="0455FD0A" w14:textId="77777777" w:rsidR="00ED74A9" w:rsidRPr="0017026C" w:rsidRDefault="00ED74A9" w:rsidP="00ED74A9">
            <w:pPr>
              <w:jc w:val="center"/>
              <w:rPr>
                <w:rFonts w:ascii="Montserrat" w:eastAsiaTheme="minorHAnsi" w:hAnsi="Montserrat" w:cs="Arial"/>
                <w:color w:val="000000"/>
                <w:sz w:val="18"/>
                <w:szCs w:val="18"/>
                <w:lang w:eastAsia="es-MX"/>
              </w:rPr>
            </w:pPr>
            <w:r w:rsidRPr="0017026C">
              <w:rPr>
                <w:rFonts w:ascii="Montserrat" w:hAnsi="Montserrat" w:cs="Arial"/>
                <w:color w:val="000000"/>
                <w:sz w:val="18"/>
                <w:szCs w:val="18"/>
                <w:lang w:eastAsia="es-MX"/>
              </w:rPr>
              <w:t>6</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14:paraId="71D91FED" w14:textId="77777777" w:rsidR="00ED74A9" w:rsidRPr="0017026C" w:rsidRDefault="00ED74A9" w:rsidP="00ED74A9">
            <w:pPr>
              <w:jc w:val="both"/>
              <w:rPr>
                <w:rFonts w:ascii="Montserrat" w:eastAsiaTheme="minorHAnsi" w:hAnsi="Montserrat" w:cs="Arial"/>
                <w:color w:val="000000"/>
                <w:sz w:val="18"/>
                <w:szCs w:val="18"/>
                <w:lang w:eastAsia="es-MX"/>
              </w:rPr>
            </w:pPr>
            <w:r w:rsidRPr="0017026C">
              <w:rPr>
                <w:rFonts w:ascii="Montserrat" w:hAnsi="Montserrat" w:cs="Arial"/>
                <w:color w:val="000000"/>
                <w:sz w:val="18"/>
                <w:szCs w:val="18"/>
                <w:lang w:eastAsia="es-MX"/>
              </w:rPr>
              <w:t>Indicar el tratado correspondiente a la regla de origen y bajo cuya cobertura se</w:t>
            </w:r>
          </w:p>
          <w:p w14:paraId="31AAC940" w14:textId="77777777" w:rsidR="00ED74A9" w:rsidRPr="0017026C" w:rsidRDefault="00ED74A9" w:rsidP="00ED74A9">
            <w:pPr>
              <w:jc w:val="both"/>
              <w:rPr>
                <w:rFonts w:ascii="Montserrat" w:eastAsiaTheme="minorHAnsi" w:hAnsi="Montserrat" w:cs="Arial"/>
                <w:color w:val="000000"/>
                <w:sz w:val="18"/>
                <w:szCs w:val="18"/>
                <w:lang w:eastAsia="es-MX"/>
              </w:rPr>
            </w:pPr>
            <w:r w:rsidRPr="0017026C">
              <w:rPr>
                <w:rFonts w:ascii="Montserrat" w:hAnsi="Montserrat" w:cs="Arial"/>
                <w:color w:val="000000"/>
                <w:sz w:val="18"/>
                <w:szCs w:val="18"/>
                <w:lang w:eastAsia="es-MX"/>
              </w:rPr>
              <w:t>realiza el procedimiento de contratación.</w:t>
            </w:r>
          </w:p>
        </w:tc>
      </w:tr>
      <w:tr w:rsidR="00ED74A9" w:rsidRPr="0017026C" w14:paraId="5AB32F5B" w14:textId="77777777" w:rsidTr="00ED74A9">
        <w:trPr>
          <w:trHeight w:val="533"/>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14:paraId="50AB825C" w14:textId="77777777" w:rsidR="00ED74A9" w:rsidRPr="0017026C" w:rsidRDefault="00ED74A9" w:rsidP="00ED74A9">
            <w:pPr>
              <w:jc w:val="center"/>
              <w:rPr>
                <w:rFonts w:ascii="Montserrat" w:eastAsiaTheme="minorHAnsi" w:hAnsi="Montserrat" w:cs="Arial"/>
                <w:color w:val="000000"/>
                <w:sz w:val="18"/>
                <w:szCs w:val="18"/>
                <w:lang w:eastAsia="es-MX"/>
              </w:rPr>
            </w:pPr>
            <w:r w:rsidRPr="0017026C">
              <w:rPr>
                <w:rFonts w:ascii="Montserrat" w:hAnsi="Montserrat" w:cs="Arial"/>
                <w:color w:val="000000"/>
                <w:sz w:val="18"/>
                <w:szCs w:val="18"/>
                <w:lang w:eastAsia="es-MX"/>
              </w:rPr>
              <w:t>7</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14:paraId="5EB4D744" w14:textId="77777777" w:rsidR="00ED74A9" w:rsidRPr="0017026C" w:rsidRDefault="00ED74A9" w:rsidP="00ED74A9">
            <w:pPr>
              <w:jc w:val="both"/>
              <w:rPr>
                <w:rFonts w:ascii="Montserrat" w:eastAsiaTheme="minorHAnsi" w:hAnsi="Montserrat" w:cs="Arial"/>
                <w:color w:val="000000"/>
                <w:sz w:val="18"/>
                <w:szCs w:val="18"/>
                <w:lang w:eastAsia="es-MX"/>
              </w:rPr>
            </w:pPr>
            <w:r w:rsidRPr="0017026C">
              <w:rPr>
                <w:rFonts w:ascii="Montserrat" w:hAnsi="Montserrat" w:cs="Arial"/>
                <w:color w:val="000000"/>
                <w:sz w:val="18"/>
                <w:szCs w:val="18"/>
                <w:lang w:eastAsia="es-MX"/>
              </w:rPr>
              <w:t>Anotar el nombre y firma del representante de la empresa licitante.</w:t>
            </w:r>
          </w:p>
        </w:tc>
      </w:tr>
    </w:tbl>
    <w:p w14:paraId="272CA63A" w14:textId="77777777" w:rsidR="00ED74A9" w:rsidRPr="0017026C" w:rsidRDefault="00ED74A9" w:rsidP="00ED74A9">
      <w:pPr>
        <w:ind w:firstLine="288"/>
        <w:jc w:val="both"/>
        <w:rPr>
          <w:rFonts w:ascii="Montserrat" w:eastAsiaTheme="minorHAnsi" w:hAnsi="Montserrat" w:cs="Arial"/>
          <w:color w:val="2F2F2F"/>
          <w:sz w:val="18"/>
          <w:szCs w:val="18"/>
          <w:lang w:eastAsia="es-MX"/>
        </w:rPr>
      </w:pPr>
    </w:p>
    <w:p w14:paraId="76F1D5AF" w14:textId="77777777" w:rsidR="00ED74A9" w:rsidRPr="0017026C" w:rsidRDefault="00ED74A9" w:rsidP="00ED74A9">
      <w:pPr>
        <w:ind w:firstLine="288"/>
        <w:jc w:val="both"/>
        <w:rPr>
          <w:rFonts w:ascii="Montserrat" w:hAnsi="Montserrat" w:cs="Arial"/>
          <w:color w:val="2F2F2F"/>
          <w:sz w:val="18"/>
          <w:szCs w:val="18"/>
          <w:lang w:eastAsia="es-MX"/>
        </w:rPr>
      </w:pPr>
      <w:r w:rsidRPr="0017026C">
        <w:rPr>
          <w:rFonts w:ascii="Montserrat" w:hAnsi="Montserrat" w:cs="Arial"/>
          <w:color w:val="2F2F2F"/>
          <w:sz w:val="18"/>
          <w:szCs w:val="18"/>
          <w:lang w:eastAsia="es-MX"/>
        </w:rPr>
        <w:t> </w:t>
      </w:r>
    </w:p>
    <w:p w14:paraId="369F99E1" w14:textId="77777777" w:rsidR="00ED74A9" w:rsidRPr="0017026C" w:rsidRDefault="00ED74A9" w:rsidP="00ED74A9">
      <w:pPr>
        <w:ind w:left="709"/>
        <w:jc w:val="both"/>
        <w:rPr>
          <w:rFonts w:ascii="Montserrat" w:hAnsi="Montserrat" w:cs="Arial"/>
          <w:color w:val="2F2F2F"/>
          <w:sz w:val="18"/>
          <w:szCs w:val="18"/>
          <w:lang w:eastAsia="es-MX"/>
        </w:rPr>
      </w:pPr>
      <w:r w:rsidRPr="0017026C">
        <w:rPr>
          <w:rFonts w:ascii="Montserrat" w:hAnsi="Montserrat" w:cs="Arial"/>
          <w:bCs/>
          <w:color w:val="2F2F2F"/>
          <w:sz w:val="18"/>
          <w:szCs w:val="18"/>
          <w:u w:val="single"/>
          <w:lang w:eastAsia="es-MX"/>
        </w:rPr>
        <w:t>NOTA:</w:t>
      </w:r>
      <w:r w:rsidRPr="0017026C">
        <w:rPr>
          <w:rFonts w:ascii="Montserrat" w:hAnsi="Montserrat" w:cs="Arial"/>
          <w:bCs/>
          <w:color w:val="2F2F2F"/>
          <w:sz w:val="18"/>
          <w:szCs w:val="18"/>
          <w:lang w:eastAsia="es-MX"/>
        </w:rPr>
        <w:t xml:space="preserve"> </w:t>
      </w:r>
      <w:r w:rsidRPr="0017026C">
        <w:rPr>
          <w:rFonts w:ascii="Montserrat" w:hAnsi="Montserrat" w:cs="Arial"/>
          <w:color w:val="2F2F2F"/>
          <w:sz w:val="18"/>
          <w:szCs w:val="18"/>
          <w:lang w:eastAsia="es-MX"/>
        </w:rPr>
        <w:t>Si el licitante es una persona física, se podrá ajustar el presente formato en su parte conducente.</w:t>
      </w:r>
    </w:p>
    <w:p w14:paraId="23DF1798" w14:textId="77777777" w:rsidR="00ED74A9" w:rsidRPr="0017026C" w:rsidRDefault="00ED74A9" w:rsidP="00ED74A9">
      <w:pPr>
        <w:ind w:left="709"/>
        <w:rPr>
          <w:rFonts w:ascii="Montserrat" w:hAnsi="Montserrat" w:cs="Arial"/>
          <w:color w:val="2F2F2F"/>
          <w:sz w:val="18"/>
          <w:szCs w:val="18"/>
          <w:lang w:eastAsia="es-MX"/>
        </w:rPr>
      </w:pPr>
      <w:r w:rsidRPr="0017026C">
        <w:rPr>
          <w:rFonts w:ascii="Montserrat" w:hAnsi="Montserrat" w:cs="Arial"/>
          <w:color w:val="2F2F2F"/>
          <w:sz w:val="18"/>
          <w:szCs w:val="18"/>
          <w:lang w:eastAsia="es-MX"/>
        </w:rPr>
        <w:t> </w:t>
      </w:r>
    </w:p>
    <w:p w14:paraId="4098E74E" w14:textId="77777777" w:rsidR="00ED74A9" w:rsidRPr="0017026C" w:rsidRDefault="00ED74A9" w:rsidP="00ED74A9">
      <w:pPr>
        <w:pStyle w:val="Encabezado"/>
        <w:jc w:val="center"/>
        <w:rPr>
          <w:rFonts w:ascii="Montserrat" w:hAnsi="Montserrat"/>
          <w:b/>
          <w:sz w:val="18"/>
          <w:szCs w:val="18"/>
        </w:rPr>
      </w:pPr>
    </w:p>
    <w:p w14:paraId="44EE60F2" w14:textId="77777777" w:rsidR="00ED74A9" w:rsidRPr="0017026C" w:rsidRDefault="00ED74A9" w:rsidP="00ED74A9">
      <w:pPr>
        <w:pStyle w:val="Encabezado"/>
        <w:jc w:val="center"/>
        <w:rPr>
          <w:rFonts w:ascii="Montserrat" w:hAnsi="Montserrat"/>
          <w:b/>
          <w:sz w:val="18"/>
          <w:szCs w:val="18"/>
        </w:rPr>
      </w:pPr>
    </w:p>
    <w:p w14:paraId="0809F3F1" w14:textId="77777777" w:rsidR="00597BD6" w:rsidRPr="0017026C" w:rsidRDefault="00597BD6" w:rsidP="00597BD6">
      <w:pPr>
        <w:ind w:left="-284"/>
        <w:jc w:val="both"/>
        <w:rPr>
          <w:rFonts w:ascii="Montserrat" w:hAnsi="Montserrat" w:cs="Arial"/>
          <w:b/>
          <w:iCs/>
          <w:sz w:val="22"/>
          <w:szCs w:val="22"/>
        </w:rPr>
      </w:pPr>
      <w:r w:rsidRPr="0017026C">
        <w:rPr>
          <w:rFonts w:ascii="Montserrat" w:hAnsi="Montserrat" w:cs="Arial"/>
          <w:b/>
          <w:iCs/>
          <w:sz w:val="22"/>
          <w:szCs w:val="22"/>
        </w:rPr>
        <w:t xml:space="preserve">NOTA:  </w:t>
      </w:r>
      <w:r w:rsidRPr="0017026C">
        <w:rPr>
          <w:rFonts w:ascii="Montserrat" w:hAnsi="Montserrat" w:cs="Arial"/>
          <w:b/>
          <w:iCs/>
          <w:sz w:val="22"/>
          <w:szCs w:val="22"/>
          <w:u w:val="single"/>
        </w:rPr>
        <w:t>Si el licitante, es una persona física, se podrá ajustar el presente formato, en su parte conducente</w:t>
      </w:r>
      <w:r w:rsidRPr="0017026C">
        <w:rPr>
          <w:rFonts w:ascii="Montserrat" w:hAnsi="Montserrat" w:cs="Arial"/>
          <w:b/>
          <w:iCs/>
          <w:sz w:val="22"/>
          <w:szCs w:val="22"/>
        </w:rPr>
        <w:t>.</w:t>
      </w:r>
    </w:p>
    <w:p w14:paraId="00E017BB" w14:textId="77777777" w:rsidR="00B56C7B" w:rsidRPr="0017026C" w:rsidRDefault="00B56C7B" w:rsidP="009B4A7F">
      <w:pPr>
        <w:pStyle w:val="Ttulo2"/>
        <w:numPr>
          <w:ilvl w:val="0"/>
          <w:numId w:val="0"/>
        </w:numPr>
        <w:spacing w:before="0" w:after="0"/>
        <w:jc w:val="center"/>
        <w:rPr>
          <w:rFonts w:ascii="Montserrat" w:hAnsi="Montserrat"/>
          <w:i w:val="0"/>
          <w:sz w:val="22"/>
          <w:szCs w:val="22"/>
        </w:rPr>
      </w:pPr>
    </w:p>
    <w:p w14:paraId="2FFB16BC" w14:textId="77777777" w:rsidR="00B56C7B" w:rsidRPr="0017026C" w:rsidRDefault="00B56C7B" w:rsidP="009B4A7F">
      <w:pPr>
        <w:pStyle w:val="Ttulo2"/>
        <w:numPr>
          <w:ilvl w:val="0"/>
          <w:numId w:val="0"/>
        </w:numPr>
        <w:spacing w:before="0" w:after="0"/>
        <w:jc w:val="center"/>
        <w:rPr>
          <w:rFonts w:ascii="Montserrat" w:hAnsi="Montserrat"/>
          <w:i w:val="0"/>
          <w:sz w:val="22"/>
          <w:szCs w:val="22"/>
        </w:rPr>
      </w:pPr>
    </w:p>
    <w:p w14:paraId="4EA3EDCF" w14:textId="1B1ADF93" w:rsidR="009B4A7F" w:rsidRPr="0017026C" w:rsidRDefault="009B4A7F" w:rsidP="009B4A7F">
      <w:pPr>
        <w:pStyle w:val="Ttulo2"/>
        <w:numPr>
          <w:ilvl w:val="0"/>
          <w:numId w:val="0"/>
        </w:numPr>
        <w:spacing w:before="0" w:after="0"/>
        <w:jc w:val="center"/>
        <w:rPr>
          <w:rFonts w:ascii="Montserrat" w:hAnsi="Montserrat"/>
          <w:i w:val="0"/>
          <w:sz w:val="22"/>
          <w:szCs w:val="22"/>
        </w:rPr>
      </w:pPr>
      <w:r w:rsidRPr="0017026C">
        <w:rPr>
          <w:rFonts w:ascii="Montserrat" w:hAnsi="Montserrat"/>
          <w:i w:val="0"/>
          <w:sz w:val="22"/>
          <w:szCs w:val="22"/>
        </w:rPr>
        <w:t xml:space="preserve">ANEXO </w:t>
      </w:r>
      <w:r w:rsidR="00165039">
        <w:rPr>
          <w:rFonts w:ascii="Montserrat" w:hAnsi="Montserrat"/>
          <w:i w:val="0"/>
          <w:sz w:val="22"/>
          <w:szCs w:val="22"/>
        </w:rPr>
        <w:t>7</w:t>
      </w:r>
      <w:r w:rsidRPr="0017026C">
        <w:rPr>
          <w:rFonts w:ascii="Montserrat" w:hAnsi="Montserrat"/>
          <w:i w:val="0"/>
          <w:sz w:val="22"/>
          <w:szCs w:val="22"/>
        </w:rPr>
        <w:t xml:space="preserve"> A</w:t>
      </w:r>
    </w:p>
    <w:p w14:paraId="01E6F66E" w14:textId="77777777" w:rsidR="009B4A7F" w:rsidRPr="0017026C" w:rsidRDefault="009B4A7F" w:rsidP="009B4A7F">
      <w:pPr>
        <w:pBdr>
          <w:top w:val="single" w:sz="48" w:space="0" w:color="1F497D"/>
          <w:left w:val="single" w:sz="48" w:space="4" w:color="1F497D"/>
          <w:bottom w:val="single" w:sz="48" w:space="1" w:color="1F497D"/>
          <w:right w:val="single" w:sz="48" w:space="4" w:color="1F497D"/>
        </w:pBdr>
        <w:shd w:val="clear" w:color="auto" w:fill="95B3D7"/>
        <w:ind w:left="709" w:right="510"/>
        <w:jc w:val="both"/>
        <w:rPr>
          <w:rFonts w:ascii="Montserrat" w:hAnsi="Montserrat" w:cs="Arial"/>
          <w:b/>
          <w:bCs/>
          <w:color w:val="2F2F2F"/>
          <w:sz w:val="18"/>
          <w:szCs w:val="18"/>
          <w:lang w:eastAsia="es-MX"/>
        </w:rPr>
      </w:pPr>
      <w:r w:rsidRPr="0017026C">
        <w:rPr>
          <w:rFonts w:ascii="Montserrat" w:hAnsi="Montserrat" w:cs="Arial"/>
          <w:b/>
          <w:bCs/>
          <w:color w:val="2F2F2F"/>
          <w:sz w:val="18"/>
          <w:szCs w:val="18"/>
          <w:lang w:eastAsia="es-MX"/>
        </w:rPr>
        <w:t>FORMATO PARA LA MANIFESTACION QUE DEBERAN PRESENTAR LOS PARTICIPANTES</w:t>
      </w:r>
      <w:r w:rsidRPr="0017026C">
        <w:rPr>
          <w:rFonts w:ascii="Montserrat" w:hAnsi="Montserrat" w:cs="Arial"/>
          <w:color w:val="2F2F2F"/>
          <w:sz w:val="18"/>
          <w:szCs w:val="18"/>
          <w:lang w:eastAsia="es-MX"/>
        </w:rPr>
        <w:br/>
      </w:r>
      <w:r w:rsidRPr="0017026C">
        <w:rPr>
          <w:rFonts w:ascii="Montserrat" w:hAnsi="Montserrat" w:cs="Arial"/>
          <w:b/>
          <w:bCs/>
          <w:color w:val="2F2F2F"/>
          <w:sz w:val="18"/>
          <w:szCs w:val="18"/>
          <w:lang w:eastAsia="es-MX"/>
        </w:rPr>
        <w:t>QUE PARTICIPEN EN LOS PROCEDIMIENTOS BAJO LA COBERTURA DE TRATADOS DE LIBRE COMERCIO SUSCRITOS POR LOS ESTADOS UNIDOS MEXICANOS, QUE CUMPLEN CON LO ESTABLECIDO EN EL ARTÍCULO 28 FRACCIÓN I DE LA LEY DE ADQUISICIONES, ARRENDAMIENTOS Y SERVICIOS DEL SECTOR PÚBLICO.</w:t>
      </w:r>
    </w:p>
    <w:p w14:paraId="14889C0D" w14:textId="77777777" w:rsidR="009B4A7F" w:rsidRPr="0017026C" w:rsidRDefault="009B4A7F" w:rsidP="009B4A7F">
      <w:pPr>
        <w:ind w:left="709" w:right="510"/>
        <w:jc w:val="right"/>
        <w:rPr>
          <w:rFonts w:ascii="Montserrat" w:hAnsi="Montserrat" w:cs="Arial"/>
          <w:color w:val="2F2F2F"/>
          <w:sz w:val="18"/>
          <w:szCs w:val="18"/>
          <w:lang w:eastAsia="es-MX"/>
        </w:rPr>
      </w:pPr>
    </w:p>
    <w:p w14:paraId="57D75A24" w14:textId="77777777" w:rsidR="009B4A7F" w:rsidRPr="0017026C" w:rsidRDefault="009B4A7F" w:rsidP="009B4A7F">
      <w:pPr>
        <w:ind w:left="709" w:right="510"/>
        <w:jc w:val="right"/>
        <w:rPr>
          <w:rFonts w:ascii="Montserrat" w:hAnsi="Montserrat" w:cs="Arial"/>
          <w:color w:val="2F2F2F"/>
          <w:sz w:val="18"/>
          <w:szCs w:val="18"/>
          <w:lang w:eastAsia="es-MX"/>
        </w:rPr>
      </w:pPr>
    </w:p>
    <w:p w14:paraId="7BAA097E" w14:textId="77777777" w:rsidR="009B4A7F" w:rsidRPr="0017026C" w:rsidRDefault="009B4A7F" w:rsidP="009B4A7F">
      <w:pPr>
        <w:ind w:left="709" w:right="510"/>
        <w:jc w:val="right"/>
        <w:rPr>
          <w:rFonts w:ascii="Montserrat" w:hAnsi="Montserrat" w:cs="Arial"/>
          <w:color w:val="2F2F2F"/>
          <w:sz w:val="18"/>
          <w:szCs w:val="18"/>
          <w:lang w:eastAsia="es-MX"/>
        </w:rPr>
      </w:pPr>
      <w:r w:rsidRPr="0017026C">
        <w:rPr>
          <w:rFonts w:ascii="Montserrat" w:hAnsi="Montserrat" w:cs="Arial"/>
          <w:color w:val="2F2F2F"/>
          <w:sz w:val="18"/>
          <w:szCs w:val="18"/>
          <w:lang w:eastAsia="es-MX"/>
        </w:rPr>
        <w:t>__________de __________ de ______________ (1)</w:t>
      </w:r>
    </w:p>
    <w:p w14:paraId="453B0EA0" w14:textId="77777777" w:rsidR="009B4A7F" w:rsidRPr="0017026C" w:rsidRDefault="009B4A7F" w:rsidP="009B4A7F">
      <w:pPr>
        <w:ind w:left="709" w:right="510"/>
        <w:jc w:val="both"/>
        <w:rPr>
          <w:rFonts w:ascii="Montserrat" w:hAnsi="Montserrat" w:cs="Arial"/>
          <w:color w:val="2F2F2F"/>
          <w:sz w:val="18"/>
          <w:szCs w:val="18"/>
          <w:lang w:eastAsia="es-MX"/>
        </w:rPr>
      </w:pPr>
    </w:p>
    <w:p w14:paraId="05ACE0AD" w14:textId="77777777" w:rsidR="009B4A7F" w:rsidRPr="0017026C" w:rsidRDefault="009B4A7F" w:rsidP="009B4A7F">
      <w:pPr>
        <w:ind w:left="709" w:right="510"/>
        <w:jc w:val="both"/>
        <w:rPr>
          <w:rFonts w:ascii="Montserrat" w:hAnsi="Montserrat" w:cs="Arial"/>
          <w:color w:val="2F2F2F"/>
          <w:sz w:val="18"/>
          <w:szCs w:val="18"/>
          <w:lang w:eastAsia="es-MX"/>
        </w:rPr>
      </w:pPr>
    </w:p>
    <w:p w14:paraId="54340A70" w14:textId="77777777" w:rsidR="009B4A7F" w:rsidRPr="0017026C" w:rsidRDefault="009B4A7F" w:rsidP="009B4A7F">
      <w:pPr>
        <w:ind w:left="709" w:right="510"/>
        <w:jc w:val="both"/>
        <w:rPr>
          <w:rFonts w:ascii="Montserrat" w:hAnsi="Montserrat" w:cs="Arial"/>
          <w:color w:val="2F2F2F"/>
          <w:sz w:val="18"/>
          <w:szCs w:val="18"/>
          <w:lang w:eastAsia="es-MX"/>
        </w:rPr>
      </w:pPr>
      <w:r w:rsidRPr="0017026C">
        <w:rPr>
          <w:rFonts w:ascii="Montserrat" w:hAnsi="Montserrat" w:cs="Arial"/>
          <w:color w:val="2F2F2F"/>
          <w:sz w:val="18"/>
          <w:szCs w:val="18"/>
          <w:lang w:eastAsia="es-MX"/>
        </w:rPr>
        <w:t>COORDINACIÓN DE ABASTECIMIENTO Y EQUIPAMIENTO</w:t>
      </w:r>
    </w:p>
    <w:p w14:paraId="6B81505D" w14:textId="77777777" w:rsidR="009B4A7F" w:rsidRPr="0017026C" w:rsidRDefault="009B4A7F" w:rsidP="009B4A7F">
      <w:pPr>
        <w:ind w:left="709" w:right="510"/>
        <w:jc w:val="both"/>
        <w:rPr>
          <w:rFonts w:ascii="Montserrat" w:hAnsi="Montserrat" w:cs="Arial"/>
          <w:color w:val="2F2F2F"/>
          <w:sz w:val="18"/>
          <w:szCs w:val="18"/>
          <w:lang w:eastAsia="es-MX"/>
        </w:rPr>
      </w:pPr>
      <w:r w:rsidRPr="0017026C">
        <w:rPr>
          <w:rFonts w:ascii="Montserrat" w:hAnsi="Montserrat" w:cs="Arial"/>
          <w:color w:val="2F2F2F"/>
          <w:sz w:val="18"/>
          <w:szCs w:val="18"/>
          <w:lang w:eastAsia="es-MX"/>
        </w:rPr>
        <w:t>DEL SEGURO SOCIAL, DELEGACIÓN OAXACA</w:t>
      </w:r>
    </w:p>
    <w:p w14:paraId="5AF4EC48" w14:textId="77777777" w:rsidR="009B4A7F" w:rsidRPr="0017026C" w:rsidRDefault="009B4A7F" w:rsidP="009B4A7F">
      <w:pPr>
        <w:ind w:left="709" w:right="510"/>
        <w:jc w:val="both"/>
        <w:rPr>
          <w:rFonts w:ascii="Montserrat" w:hAnsi="Montserrat" w:cs="Arial"/>
          <w:color w:val="2F2F2F"/>
          <w:sz w:val="18"/>
          <w:szCs w:val="18"/>
          <w:lang w:eastAsia="es-MX"/>
        </w:rPr>
      </w:pPr>
    </w:p>
    <w:p w14:paraId="01196099" w14:textId="77777777" w:rsidR="009B4A7F" w:rsidRPr="0017026C" w:rsidRDefault="009B4A7F" w:rsidP="009B4A7F">
      <w:pPr>
        <w:ind w:left="709" w:right="510"/>
        <w:jc w:val="both"/>
        <w:rPr>
          <w:rFonts w:ascii="Montserrat" w:hAnsi="Montserrat" w:cs="Arial"/>
          <w:color w:val="2F2F2F"/>
          <w:sz w:val="18"/>
          <w:szCs w:val="18"/>
          <w:lang w:eastAsia="es-MX"/>
        </w:rPr>
      </w:pPr>
    </w:p>
    <w:p w14:paraId="459B8A46" w14:textId="77777777" w:rsidR="009B4A7F" w:rsidRPr="0017026C" w:rsidRDefault="009B4A7F" w:rsidP="009B4A7F">
      <w:pPr>
        <w:ind w:left="709" w:right="510"/>
        <w:jc w:val="both"/>
        <w:rPr>
          <w:rFonts w:ascii="Montserrat" w:hAnsi="Montserrat" w:cs="Arial"/>
          <w:color w:val="2F2F2F"/>
          <w:sz w:val="18"/>
          <w:szCs w:val="18"/>
          <w:lang w:eastAsia="es-MX"/>
        </w:rPr>
      </w:pPr>
    </w:p>
    <w:p w14:paraId="7B147E36" w14:textId="77777777" w:rsidR="009B4A7F" w:rsidRPr="0017026C" w:rsidRDefault="009B4A7F" w:rsidP="009B4A7F">
      <w:pPr>
        <w:spacing w:line="360" w:lineRule="auto"/>
        <w:ind w:left="709" w:right="510"/>
        <w:jc w:val="both"/>
        <w:rPr>
          <w:rFonts w:ascii="Montserrat" w:hAnsi="Montserrat" w:cs="Arial"/>
          <w:color w:val="2F2F2F"/>
          <w:sz w:val="18"/>
          <w:szCs w:val="18"/>
          <w:lang w:eastAsia="es-MX"/>
        </w:rPr>
      </w:pPr>
      <w:r w:rsidRPr="0017026C">
        <w:rPr>
          <w:rFonts w:ascii="Montserrat" w:hAnsi="Montserrat" w:cs="Arial"/>
          <w:color w:val="2F2F2F"/>
          <w:sz w:val="18"/>
          <w:szCs w:val="18"/>
          <w:lang w:eastAsia="es-MX"/>
        </w:rPr>
        <w:t>Me refiero al procedimiento ______</w:t>
      </w:r>
      <w:proofErr w:type="gramStart"/>
      <w:r w:rsidRPr="0017026C">
        <w:rPr>
          <w:rFonts w:ascii="Montserrat" w:hAnsi="Montserrat" w:cs="Arial"/>
          <w:color w:val="2F2F2F"/>
          <w:sz w:val="18"/>
          <w:szCs w:val="18"/>
          <w:lang w:eastAsia="es-MX"/>
        </w:rPr>
        <w:t>_(</w:t>
      </w:r>
      <w:proofErr w:type="gramEnd"/>
      <w:r w:rsidRPr="0017026C">
        <w:rPr>
          <w:rFonts w:ascii="Montserrat" w:hAnsi="Montserrat" w:cs="Arial"/>
          <w:color w:val="2F2F2F"/>
          <w:sz w:val="18"/>
          <w:szCs w:val="18"/>
          <w:lang w:eastAsia="es-MX"/>
        </w:rPr>
        <w:t>2)___________ No. _</w:t>
      </w:r>
      <w:proofErr w:type="gramStart"/>
      <w:r w:rsidRPr="0017026C">
        <w:rPr>
          <w:rFonts w:ascii="Montserrat" w:hAnsi="Montserrat" w:cs="Arial"/>
          <w:color w:val="2F2F2F"/>
          <w:sz w:val="18"/>
          <w:szCs w:val="18"/>
          <w:lang w:eastAsia="es-MX"/>
        </w:rPr>
        <w:t>_(</w:t>
      </w:r>
      <w:proofErr w:type="gramEnd"/>
      <w:r w:rsidRPr="0017026C">
        <w:rPr>
          <w:rFonts w:ascii="Montserrat" w:hAnsi="Montserrat" w:cs="Arial"/>
          <w:color w:val="2F2F2F"/>
          <w:sz w:val="18"/>
          <w:szCs w:val="18"/>
          <w:lang w:eastAsia="es-MX"/>
        </w:rPr>
        <w:t>3)____ en el que mi representada, la empresa _______________(4)___________________ participa a través de la presente propuesta.</w:t>
      </w:r>
    </w:p>
    <w:p w14:paraId="5C3AE0AA" w14:textId="77777777" w:rsidR="009B4A7F" w:rsidRPr="0017026C" w:rsidRDefault="009B4A7F" w:rsidP="009B4A7F">
      <w:pPr>
        <w:spacing w:line="360" w:lineRule="auto"/>
        <w:ind w:left="709" w:right="510"/>
        <w:jc w:val="both"/>
        <w:rPr>
          <w:rFonts w:ascii="Montserrat" w:hAnsi="Montserrat" w:cs="Arial"/>
          <w:color w:val="2F2F2F"/>
          <w:sz w:val="18"/>
          <w:szCs w:val="18"/>
          <w:lang w:eastAsia="es-MX"/>
        </w:rPr>
      </w:pPr>
    </w:p>
    <w:p w14:paraId="59C9CE1F" w14:textId="77777777" w:rsidR="009B4A7F" w:rsidRPr="0017026C" w:rsidRDefault="009B4A7F" w:rsidP="009B4A7F">
      <w:pPr>
        <w:spacing w:line="360" w:lineRule="auto"/>
        <w:ind w:left="709" w:right="510"/>
        <w:jc w:val="both"/>
        <w:rPr>
          <w:rFonts w:ascii="Montserrat" w:hAnsi="Montserrat" w:cs="Arial"/>
          <w:i/>
          <w:iCs/>
          <w:color w:val="2F2F2F"/>
          <w:sz w:val="18"/>
          <w:szCs w:val="18"/>
          <w:lang w:eastAsia="es-MX"/>
        </w:rPr>
      </w:pPr>
      <w:r w:rsidRPr="0017026C">
        <w:rPr>
          <w:rFonts w:ascii="Montserrat" w:hAnsi="Montserrat" w:cs="Arial"/>
          <w:color w:val="2F2F2F"/>
          <w:sz w:val="18"/>
          <w:szCs w:val="18"/>
          <w:lang w:eastAsia="es-MX"/>
        </w:rPr>
        <w:t>Sobre el particular, y en los términos de lo previsto en las "</w:t>
      </w:r>
      <w:r w:rsidRPr="0017026C">
        <w:rPr>
          <w:rFonts w:ascii="Montserrat" w:hAnsi="Montserrat" w:cs="Arial"/>
          <w:i/>
          <w:iCs/>
          <w:color w:val="2F2F2F"/>
          <w:sz w:val="18"/>
          <w:szCs w:val="18"/>
          <w:lang w:eastAsia="es-MX"/>
        </w:rPr>
        <w:t>Reglas para la celebración de licitaciones públicas internacionales bajo la cobertura de tratados de libre comercio suscritos por los</w:t>
      </w:r>
      <w:r w:rsidRPr="0017026C">
        <w:rPr>
          <w:rFonts w:ascii="Montserrat" w:hAnsi="Montserrat" w:cs="Arial"/>
          <w:i/>
          <w:iCs/>
          <w:sz w:val="17"/>
          <w:szCs w:val="17"/>
          <w:lang w:eastAsia="es-MX"/>
        </w:rPr>
        <w:t xml:space="preserve"> </w:t>
      </w:r>
      <w:r w:rsidRPr="0017026C">
        <w:rPr>
          <w:rFonts w:ascii="Montserrat" w:hAnsi="Montserrat" w:cs="Arial"/>
          <w:i/>
          <w:iCs/>
          <w:color w:val="2F2F2F"/>
          <w:sz w:val="18"/>
          <w:szCs w:val="18"/>
          <w:lang w:eastAsia="es-MX"/>
        </w:rPr>
        <w:t>Estados Unidos Mexicanos", el que suscribe manifiesta bajo protesta de decir verdad que, en el supuesto de que me sea adjudicado el contrato respectivo, la totalidad de los bienes que oferto en dicha propuesta y suministraré, bajo la partida ____(5)______, será(n) producido(s) en los Estados Unidos Mexicanos y contarán con un porcentaje de contenido nacional de cuando menos el 65%</w:t>
      </w:r>
      <w:r w:rsidRPr="0017026C">
        <w:rPr>
          <w:rFonts w:ascii="Montserrat" w:hAnsi="Montserrat" w:cs="Arial"/>
          <w:b/>
          <w:bCs/>
          <w:i/>
          <w:iCs/>
          <w:color w:val="2F2F2F"/>
          <w:sz w:val="18"/>
          <w:szCs w:val="18"/>
          <w:lang w:eastAsia="es-MX"/>
        </w:rPr>
        <w:t>*</w:t>
      </w:r>
      <w:r w:rsidRPr="0017026C">
        <w:rPr>
          <w:rFonts w:ascii="Montserrat" w:hAnsi="Montserrat" w:cs="Arial"/>
          <w:i/>
          <w:iCs/>
          <w:color w:val="2F2F2F"/>
          <w:sz w:val="18"/>
          <w:szCs w:val="18"/>
          <w:lang w:eastAsia="es-MX"/>
        </w:rPr>
        <w:t>, o __(6)___% como caso de excepción.</w:t>
      </w:r>
    </w:p>
    <w:p w14:paraId="2DF55879" w14:textId="77777777" w:rsidR="009B4A7F" w:rsidRPr="0017026C" w:rsidRDefault="009B4A7F" w:rsidP="009B4A7F">
      <w:pPr>
        <w:spacing w:line="360" w:lineRule="auto"/>
        <w:ind w:left="709" w:right="510"/>
        <w:jc w:val="both"/>
        <w:rPr>
          <w:rFonts w:ascii="Montserrat" w:hAnsi="Montserrat" w:cs="Arial"/>
          <w:i/>
          <w:iCs/>
          <w:color w:val="2F2F2F"/>
          <w:sz w:val="18"/>
          <w:szCs w:val="18"/>
          <w:lang w:eastAsia="es-MX"/>
        </w:rPr>
      </w:pPr>
    </w:p>
    <w:p w14:paraId="384FF24C" w14:textId="77777777" w:rsidR="009B4A7F" w:rsidRPr="0017026C" w:rsidRDefault="009B4A7F" w:rsidP="009B4A7F">
      <w:pPr>
        <w:spacing w:line="360" w:lineRule="auto"/>
        <w:ind w:left="709" w:right="510"/>
        <w:jc w:val="both"/>
        <w:rPr>
          <w:rFonts w:ascii="Montserrat" w:hAnsi="Montserrat" w:cs="Arial"/>
          <w:color w:val="2F2F2F"/>
          <w:sz w:val="18"/>
          <w:szCs w:val="18"/>
          <w:lang w:eastAsia="es-MX"/>
        </w:rPr>
      </w:pPr>
      <w:r w:rsidRPr="0017026C">
        <w:rPr>
          <w:rFonts w:ascii="Montserrat" w:hAnsi="Montserrat" w:cs="Arial"/>
          <w:color w:val="2F2F2F"/>
          <w:sz w:val="18"/>
          <w:szCs w:val="18"/>
          <w:lang w:eastAsia="es-MX"/>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14:paraId="6E0F2D5E" w14:textId="77777777" w:rsidR="009B4A7F" w:rsidRPr="0017026C" w:rsidRDefault="009B4A7F" w:rsidP="009B4A7F">
      <w:pPr>
        <w:ind w:left="709" w:right="510"/>
        <w:jc w:val="both"/>
        <w:rPr>
          <w:rFonts w:ascii="Montserrat" w:hAnsi="Montserrat" w:cs="Arial"/>
          <w:color w:val="2F2F2F"/>
          <w:sz w:val="18"/>
          <w:szCs w:val="18"/>
          <w:lang w:eastAsia="es-MX"/>
        </w:rPr>
      </w:pPr>
    </w:p>
    <w:p w14:paraId="574C4E3B" w14:textId="77777777" w:rsidR="009B4A7F" w:rsidRPr="0017026C" w:rsidRDefault="009B4A7F" w:rsidP="009B4A7F">
      <w:pPr>
        <w:ind w:left="709" w:right="510"/>
        <w:jc w:val="center"/>
        <w:rPr>
          <w:rFonts w:ascii="Montserrat" w:hAnsi="Montserrat" w:cs="Arial"/>
          <w:color w:val="2F2F2F"/>
          <w:sz w:val="18"/>
          <w:szCs w:val="18"/>
          <w:lang w:eastAsia="es-MX"/>
        </w:rPr>
      </w:pPr>
    </w:p>
    <w:tbl>
      <w:tblPr>
        <w:tblpPr w:leftFromText="141" w:rightFromText="141" w:vertAnchor="text" w:horzAnchor="page" w:tblpX="4315" w:tblpY="127"/>
        <w:tblW w:w="0" w:type="auto"/>
        <w:tblCellMar>
          <w:top w:w="15" w:type="dxa"/>
          <w:left w:w="15" w:type="dxa"/>
          <w:bottom w:w="15" w:type="dxa"/>
          <w:right w:w="15" w:type="dxa"/>
        </w:tblCellMar>
        <w:tblLook w:val="04A0" w:firstRow="1" w:lastRow="0" w:firstColumn="1" w:lastColumn="0" w:noHBand="0" w:noVBand="1"/>
      </w:tblPr>
      <w:tblGrid>
        <w:gridCol w:w="4772"/>
      </w:tblGrid>
      <w:tr w:rsidR="009B4A7F" w:rsidRPr="0017026C" w14:paraId="4060E448" w14:textId="77777777" w:rsidTr="009B4A7F">
        <w:tc>
          <w:tcPr>
            <w:tcW w:w="4772" w:type="dxa"/>
            <w:tcMar>
              <w:top w:w="15" w:type="dxa"/>
              <w:left w:w="108" w:type="dxa"/>
              <w:bottom w:w="15" w:type="dxa"/>
              <w:right w:w="108" w:type="dxa"/>
            </w:tcMar>
            <w:hideMark/>
          </w:tcPr>
          <w:p w14:paraId="25621A9B" w14:textId="77777777" w:rsidR="009B4A7F" w:rsidRPr="0017026C" w:rsidRDefault="009B4A7F" w:rsidP="009B4A7F">
            <w:pPr>
              <w:ind w:left="709" w:right="510"/>
              <w:jc w:val="center"/>
              <w:rPr>
                <w:rFonts w:ascii="Montserrat" w:hAnsi="Montserrat" w:cs="Arial"/>
                <w:color w:val="000000"/>
                <w:sz w:val="18"/>
                <w:szCs w:val="18"/>
                <w:lang w:eastAsia="es-MX"/>
              </w:rPr>
            </w:pPr>
            <w:r w:rsidRPr="0017026C">
              <w:rPr>
                <w:rFonts w:ascii="Montserrat" w:hAnsi="Montserrat" w:cs="Arial"/>
                <w:color w:val="000000"/>
                <w:sz w:val="18"/>
                <w:szCs w:val="18"/>
                <w:lang w:eastAsia="es-MX"/>
              </w:rPr>
              <w:t>ATENTAMENTE</w:t>
            </w:r>
          </w:p>
          <w:p w14:paraId="3FA378BC" w14:textId="77777777" w:rsidR="009B4A7F" w:rsidRPr="0017026C" w:rsidRDefault="009B4A7F" w:rsidP="009B4A7F">
            <w:pPr>
              <w:ind w:left="709" w:right="510"/>
              <w:jc w:val="center"/>
              <w:rPr>
                <w:rFonts w:ascii="Montserrat" w:hAnsi="Montserrat" w:cs="Arial"/>
                <w:color w:val="000000"/>
                <w:sz w:val="18"/>
                <w:szCs w:val="18"/>
                <w:lang w:eastAsia="es-MX"/>
              </w:rPr>
            </w:pPr>
          </w:p>
          <w:p w14:paraId="7D5BA89F" w14:textId="77777777" w:rsidR="009B4A7F" w:rsidRPr="0017026C" w:rsidRDefault="009B4A7F" w:rsidP="009B4A7F">
            <w:pPr>
              <w:ind w:left="709" w:right="510"/>
              <w:jc w:val="center"/>
              <w:rPr>
                <w:rFonts w:ascii="Montserrat" w:hAnsi="Montserrat" w:cs="Arial"/>
                <w:color w:val="000000"/>
                <w:sz w:val="18"/>
                <w:szCs w:val="18"/>
                <w:lang w:eastAsia="es-MX"/>
              </w:rPr>
            </w:pPr>
            <w:r w:rsidRPr="0017026C">
              <w:rPr>
                <w:rFonts w:ascii="Montserrat" w:hAnsi="Montserrat" w:cs="Arial"/>
                <w:color w:val="000000"/>
                <w:sz w:val="18"/>
                <w:szCs w:val="18"/>
                <w:lang w:eastAsia="es-MX"/>
              </w:rPr>
              <w:lastRenderedPageBreak/>
              <w:t>_____________</w:t>
            </w:r>
            <w:proofErr w:type="gramStart"/>
            <w:r w:rsidRPr="0017026C">
              <w:rPr>
                <w:rFonts w:ascii="Montserrat" w:hAnsi="Montserrat" w:cs="Arial"/>
                <w:color w:val="000000"/>
                <w:sz w:val="18"/>
                <w:szCs w:val="18"/>
                <w:lang w:eastAsia="es-MX"/>
              </w:rPr>
              <w:t>_(</w:t>
            </w:r>
            <w:proofErr w:type="gramEnd"/>
            <w:r w:rsidRPr="0017026C">
              <w:rPr>
                <w:rFonts w:ascii="Montserrat" w:hAnsi="Montserrat" w:cs="Arial"/>
                <w:color w:val="000000"/>
                <w:sz w:val="18"/>
                <w:szCs w:val="18"/>
                <w:lang w:eastAsia="es-MX"/>
              </w:rPr>
              <w:t>7)_____________</w:t>
            </w:r>
          </w:p>
        </w:tc>
      </w:tr>
    </w:tbl>
    <w:p w14:paraId="60227632" w14:textId="77777777" w:rsidR="009B4A7F" w:rsidRPr="0017026C" w:rsidRDefault="009B4A7F" w:rsidP="009B4A7F">
      <w:pPr>
        <w:ind w:left="709" w:right="510"/>
        <w:jc w:val="center"/>
        <w:rPr>
          <w:rFonts w:ascii="Montserrat" w:hAnsi="Montserrat" w:cs="Arial"/>
          <w:color w:val="2F2F2F"/>
          <w:sz w:val="18"/>
          <w:szCs w:val="18"/>
          <w:lang w:eastAsia="es-MX"/>
        </w:rPr>
      </w:pPr>
    </w:p>
    <w:p w14:paraId="251D466A" w14:textId="77777777" w:rsidR="009B4A7F" w:rsidRPr="0017026C" w:rsidRDefault="009B4A7F" w:rsidP="009B4A7F">
      <w:pPr>
        <w:ind w:left="709" w:right="510"/>
        <w:jc w:val="both"/>
        <w:rPr>
          <w:rFonts w:ascii="Montserrat" w:hAnsi="Montserrat" w:cs="Arial"/>
          <w:color w:val="2F2F2F"/>
          <w:sz w:val="18"/>
          <w:szCs w:val="18"/>
          <w:lang w:eastAsia="es-MX"/>
        </w:rPr>
      </w:pPr>
    </w:p>
    <w:p w14:paraId="6F2319B6" w14:textId="77777777" w:rsidR="009B4A7F" w:rsidRPr="0017026C" w:rsidRDefault="009B4A7F" w:rsidP="009B4A7F">
      <w:pPr>
        <w:ind w:left="709" w:right="510"/>
        <w:jc w:val="both"/>
        <w:rPr>
          <w:rFonts w:ascii="Montserrat" w:hAnsi="Montserrat" w:cs="Arial"/>
          <w:color w:val="2F2F2F"/>
          <w:sz w:val="18"/>
          <w:szCs w:val="18"/>
          <w:lang w:eastAsia="es-MX"/>
        </w:rPr>
      </w:pPr>
    </w:p>
    <w:p w14:paraId="309E46B7" w14:textId="77777777" w:rsidR="009B4A7F" w:rsidRPr="0017026C" w:rsidRDefault="009B4A7F" w:rsidP="009B4A7F">
      <w:pPr>
        <w:ind w:left="709" w:right="510"/>
        <w:jc w:val="both"/>
        <w:rPr>
          <w:rFonts w:ascii="Montserrat" w:hAnsi="Montserrat" w:cs="Arial"/>
          <w:color w:val="2F2F2F"/>
          <w:sz w:val="18"/>
          <w:szCs w:val="18"/>
          <w:lang w:eastAsia="es-MX"/>
        </w:rPr>
      </w:pPr>
    </w:p>
    <w:p w14:paraId="1238EC72" w14:textId="77777777" w:rsidR="009B4A7F" w:rsidRPr="0017026C" w:rsidRDefault="009B4A7F" w:rsidP="009B4A7F">
      <w:pPr>
        <w:ind w:left="709" w:right="510"/>
        <w:jc w:val="both"/>
        <w:rPr>
          <w:rFonts w:ascii="Montserrat" w:hAnsi="Montserrat" w:cs="Arial"/>
          <w:color w:val="2F2F2F"/>
          <w:sz w:val="18"/>
          <w:szCs w:val="18"/>
          <w:lang w:eastAsia="es-MX"/>
        </w:rPr>
      </w:pPr>
    </w:p>
    <w:p w14:paraId="2CD3802C" w14:textId="77777777" w:rsidR="009B4A7F" w:rsidRPr="0017026C" w:rsidRDefault="009B4A7F" w:rsidP="009B4A7F">
      <w:pPr>
        <w:ind w:left="709" w:right="510"/>
        <w:jc w:val="both"/>
        <w:rPr>
          <w:rFonts w:ascii="Montserrat" w:hAnsi="Montserrat" w:cs="Arial"/>
          <w:b/>
          <w:bCs/>
          <w:color w:val="2F2F2F"/>
          <w:sz w:val="18"/>
          <w:szCs w:val="18"/>
          <w:lang w:eastAsia="es-MX"/>
        </w:rPr>
      </w:pPr>
      <w:r w:rsidRPr="0017026C">
        <w:rPr>
          <w:rFonts w:ascii="Montserrat" w:hAnsi="Montserrat" w:cs="Arial"/>
          <w:b/>
          <w:bCs/>
          <w:color w:val="2F2F2F"/>
          <w:sz w:val="18"/>
          <w:szCs w:val="18"/>
          <w:lang w:eastAsia="es-MX"/>
        </w:rPr>
        <w:t>INSTRUCTIVO PARA EL LLENADO DEL FORMATO PARA LA MANIFESTACION QUE DEBERAN PRESENTAR LOS PARTICIPANTES QUE PARTICIPEN EN LOS PROCEDIMIENTOS DE CONTRATACION INTERNACIONAL, PARA DAR CUMPLIMIENTO A LO DISPUESTO POR LAS REGLAS 5.3 Y 6.3 DEL PRESENTE INSTRUMENTO</w:t>
      </w:r>
    </w:p>
    <w:p w14:paraId="48E8D8A6" w14:textId="77777777" w:rsidR="009B4A7F" w:rsidRPr="0017026C" w:rsidRDefault="009B4A7F" w:rsidP="009B4A7F">
      <w:pPr>
        <w:ind w:left="709" w:right="510"/>
        <w:jc w:val="both"/>
        <w:rPr>
          <w:rFonts w:ascii="Montserrat" w:hAnsi="Montserrat" w:cs="Arial"/>
          <w:b/>
          <w:bCs/>
          <w:color w:val="2F2F2F"/>
          <w:sz w:val="18"/>
          <w:szCs w:val="18"/>
          <w:lang w:eastAsia="es-MX"/>
        </w:rPr>
      </w:pPr>
    </w:p>
    <w:p w14:paraId="5E453747" w14:textId="77777777" w:rsidR="009B4A7F" w:rsidRPr="0017026C" w:rsidRDefault="009B4A7F" w:rsidP="009B4A7F">
      <w:pPr>
        <w:ind w:left="709" w:right="510"/>
        <w:jc w:val="both"/>
        <w:rPr>
          <w:rFonts w:ascii="Montserrat" w:hAnsi="Montserrat" w:cs="Arial"/>
          <w:color w:val="2F2F2F"/>
          <w:sz w:val="18"/>
          <w:szCs w:val="18"/>
          <w:lang w:eastAsia="es-MX"/>
        </w:rPr>
      </w:pPr>
    </w:p>
    <w:tbl>
      <w:tblPr>
        <w:tblW w:w="0" w:type="auto"/>
        <w:tblInd w:w="781" w:type="dxa"/>
        <w:tblCellMar>
          <w:top w:w="15" w:type="dxa"/>
          <w:left w:w="15" w:type="dxa"/>
          <w:bottom w:w="15" w:type="dxa"/>
          <w:right w:w="15" w:type="dxa"/>
        </w:tblCellMar>
        <w:tblLook w:val="04A0" w:firstRow="1" w:lastRow="0" w:firstColumn="1" w:lastColumn="0" w:noHBand="0" w:noVBand="1"/>
      </w:tblPr>
      <w:tblGrid>
        <w:gridCol w:w="2228"/>
        <w:gridCol w:w="6823"/>
      </w:tblGrid>
      <w:tr w:rsidR="009B4A7F" w:rsidRPr="0017026C" w14:paraId="58CCF8C7" w14:textId="77777777" w:rsidTr="009B4A7F">
        <w:trPr>
          <w:trHeight w:val="255"/>
        </w:trPr>
        <w:tc>
          <w:tcPr>
            <w:tcW w:w="216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20668898" w14:textId="77777777" w:rsidR="009B4A7F" w:rsidRPr="0017026C" w:rsidRDefault="009B4A7F" w:rsidP="009B4A7F">
            <w:pPr>
              <w:ind w:left="709" w:right="510"/>
              <w:jc w:val="center"/>
              <w:rPr>
                <w:rFonts w:ascii="Montserrat" w:hAnsi="Montserrat" w:cs="Arial"/>
                <w:color w:val="000000"/>
                <w:sz w:val="18"/>
                <w:szCs w:val="18"/>
                <w:lang w:eastAsia="es-MX"/>
              </w:rPr>
            </w:pPr>
            <w:r w:rsidRPr="0017026C">
              <w:rPr>
                <w:rFonts w:ascii="Montserrat" w:hAnsi="Montserrat" w:cs="Arial"/>
                <w:b/>
                <w:bCs/>
                <w:color w:val="000000"/>
                <w:sz w:val="18"/>
                <w:szCs w:val="18"/>
                <w:lang w:eastAsia="es-MX"/>
              </w:rPr>
              <w:t>NUMERO</w:t>
            </w:r>
          </w:p>
        </w:tc>
        <w:tc>
          <w:tcPr>
            <w:tcW w:w="719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1892F4FB" w14:textId="77777777" w:rsidR="009B4A7F" w:rsidRPr="0017026C" w:rsidRDefault="009B4A7F" w:rsidP="009B4A7F">
            <w:pPr>
              <w:ind w:left="709" w:right="510"/>
              <w:jc w:val="center"/>
              <w:rPr>
                <w:rFonts w:ascii="Montserrat" w:hAnsi="Montserrat" w:cs="Arial"/>
                <w:color w:val="000000"/>
                <w:sz w:val="18"/>
                <w:szCs w:val="18"/>
                <w:lang w:eastAsia="es-MX"/>
              </w:rPr>
            </w:pPr>
            <w:r w:rsidRPr="0017026C">
              <w:rPr>
                <w:rFonts w:ascii="Montserrat" w:hAnsi="Montserrat" w:cs="Arial"/>
                <w:b/>
                <w:bCs/>
                <w:color w:val="000000"/>
                <w:sz w:val="18"/>
                <w:szCs w:val="18"/>
                <w:lang w:eastAsia="es-MX"/>
              </w:rPr>
              <w:t>DESCRIPCION</w:t>
            </w:r>
          </w:p>
        </w:tc>
      </w:tr>
      <w:tr w:rsidR="009B4A7F" w:rsidRPr="0017026C" w14:paraId="7A02460D" w14:textId="77777777" w:rsidTr="009B4A7F">
        <w:trPr>
          <w:trHeight w:val="240"/>
        </w:trPr>
        <w:tc>
          <w:tcPr>
            <w:tcW w:w="21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A70E1F4" w14:textId="77777777" w:rsidR="009B4A7F" w:rsidRPr="0017026C" w:rsidRDefault="009B4A7F" w:rsidP="009B4A7F">
            <w:pPr>
              <w:ind w:left="709" w:right="510"/>
              <w:jc w:val="center"/>
              <w:rPr>
                <w:rFonts w:ascii="Montserrat" w:hAnsi="Montserrat" w:cs="Arial"/>
                <w:color w:val="000000"/>
                <w:sz w:val="18"/>
                <w:szCs w:val="18"/>
                <w:lang w:eastAsia="es-MX"/>
              </w:rPr>
            </w:pPr>
            <w:r w:rsidRPr="0017026C">
              <w:rPr>
                <w:rFonts w:ascii="Montserrat" w:hAnsi="Montserrat" w:cs="Arial"/>
                <w:color w:val="000000"/>
                <w:sz w:val="18"/>
                <w:szCs w:val="18"/>
                <w:lang w:eastAsia="es-MX"/>
              </w:rPr>
              <w:t>1</w:t>
            </w:r>
          </w:p>
        </w:tc>
        <w:tc>
          <w:tcPr>
            <w:tcW w:w="7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7992A8D" w14:textId="77777777" w:rsidR="009B4A7F" w:rsidRPr="0017026C" w:rsidRDefault="009B4A7F" w:rsidP="009B4A7F">
            <w:pPr>
              <w:ind w:left="709" w:right="510"/>
              <w:jc w:val="both"/>
              <w:rPr>
                <w:rFonts w:ascii="Montserrat" w:hAnsi="Montserrat" w:cs="Arial"/>
                <w:color w:val="000000"/>
                <w:sz w:val="18"/>
                <w:szCs w:val="18"/>
                <w:lang w:eastAsia="es-MX"/>
              </w:rPr>
            </w:pPr>
            <w:r w:rsidRPr="0017026C">
              <w:rPr>
                <w:rFonts w:ascii="Montserrat" w:hAnsi="Montserrat" w:cs="Arial"/>
                <w:color w:val="000000"/>
                <w:sz w:val="18"/>
                <w:szCs w:val="18"/>
                <w:lang w:eastAsia="es-MX"/>
              </w:rPr>
              <w:t>Señalar la fecha de suscripción del documento.</w:t>
            </w:r>
          </w:p>
        </w:tc>
      </w:tr>
      <w:tr w:rsidR="009B4A7F" w:rsidRPr="0017026C" w14:paraId="17E844FD" w14:textId="77777777" w:rsidTr="009B4A7F">
        <w:trPr>
          <w:trHeight w:val="440"/>
        </w:trPr>
        <w:tc>
          <w:tcPr>
            <w:tcW w:w="21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44650F7" w14:textId="77777777" w:rsidR="009B4A7F" w:rsidRPr="0017026C" w:rsidRDefault="009B4A7F" w:rsidP="009B4A7F">
            <w:pPr>
              <w:ind w:left="709" w:right="510"/>
              <w:jc w:val="center"/>
              <w:rPr>
                <w:rFonts w:ascii="Montserrat" w:hAnsi="Montserrat" w:cs="Arial"/>
                <w:color w:val="000000"/>
                <w:sz w:val="18"/>
                <w:szCs w:val="18"/>
                <w:lang w:eastAsia="es-MX"/>
              </w:rPr>
            </w:pPr>
            <w:r w:rsidRPr="0017026C">
              <w:rPr>
                <w:rFonts w:ascii="Montserrat" w:hAnsi="Montserrat" w:cs="Arial"/>
                <w:color w:val="000000"/>
                <w:sz w:val="18"/>
                <w:szCs w:val="18"/>
                <w:lang w:eastAsia="es-MX"/>
              </w:rPr>
              <w:t>2</w:t>
            </w:r>
          </w:p>
        </w:tc>
        <w:tc>
          <w:tcPr>
            <w:tcW w:w="7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89CF177" w14:textId="77777777" w:rsidR="009B4A7F" w:rsidRPr="0017026C" w:rsidRDefault="009B4A7F" w:rsidP="009B4A7F">
            <w:pPr>
              <w:ind w:left="709" w:right="510"/>
              <w:jc w:val="both"/>
              <w:rPr>
                <w:rFonts w:ascii="Montserrat" w:hAnsi="Montserrat" w:cs="Arial"/>
                <w:color w:val="000000"/>
                <w:sz w:val="18"/>
                <w:szCs w:val="18"/>
                <w:lang w:eastAsia="es-MX"/>
              </w:rPr>
            </w:pPr>
            <w:r w:rsidRPr="0017026C">
              <w:rPr>
                <w:rFonts w:ascii="Montserrat" w:hAnsi="Montserrat" w:cs="Arial"/>
                <w:color w:val="000000"/>
                <w:sz w:val="18"/>
                <w:szCs w:val="18"/>
                <w:lang w:eastAsia="es-MX"/>
              </w:rPr>
              <w:t>Precisar el procedimiento de contratación de que se trate, licitación pública o invitación a cuando menos tres personas.</w:t>
            </w:r>
          </w:p>
        </w:tc>
      </w:tr>
      <w:tr w:rsidR="009B4A7F" w:rsidRPr="0017026C" w14:paraId="1FF3C015" w14:textId="77777777" w:rsidTr="009B4A7F">
        <w:trPr>
          <w:trHeight w:val="240"/>
        </w:trPr>
        <w:tc>
          <w:tcPr>
            <w:tcW w:w="21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44AB60D2" w14:textId="77777777" w:rsidR="009B4A7F" w:rsidRPr="0017026C" w:rsidRDefault="009B4A7F" w:rsidP="009B4A7F">
            <w:pPr>
              <w:ind w:left="709" w:right="510"/>
              <w:jc w:val="center"/>
              <w:rPr>
                <w:rFonts w:ascii="Montserrat" w:hAnsi="Montserrat" w:cs="Arial"/>
                <w:color w:val="000000"/>
                <w:sz w:val="18"/>
                <w:szCs w:val="18"/>
                <w:lang w:eastAsia="es-MX"/>
              </w:rPr>
            </w:pPr>
            <w:r w:rsidRPr="0017026C">
              <w:rPr>
                <w:rFonts w:ascii="Montserrat" w:hAnsi="Montserrat" w:cs="Arial"/>
                <w:color w:val="000000"/>
                <w:sz w:val="18"/>
                <w:szCs w:val="18"/>
                <w:lang w:eastAsia="es-MX"/>
              </w:rPr>
              <w:t>3</w:t>
            </w:r>
          </w:p>
        </w:tc>
        <w:tc>
          <w:tcPr>
            <w:tcW w:w="7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DAE39FE" w14:textId="77777777" w:rsidR="009B4A7F" w:rsidRPr="0017026C" w:rsidRDefault="009B4A7F" w:rsidP="009B4A7F">
            <w:pPr>
              <w:ind w:left="709" w:right="510"/>
              <w:jc w:val="both"/>
              <w:rPr>
                <w:rFonts w:ascii="Montserrat" w:hAnsi="Montserrat" w:cs="Arial"/>
                <w:color w:val="000000"/>
                <w:sz w:val="18"/>
                <w:szCs w:val="18"/>
                <w:lang w:eastAsia="es-MX"/>
              </w:rPr>
            </w:pPr>
            <w:r w:rsidRPr="0017026C">
              <w:rPr>
                <w:rFonts w:ascii="Montserrat" w:hAnsi="Montserrat" w:cs="Arial"/>
                <w:color w:val="000000"/>
                <w:sz w:val="18"/>
                <w:szCs w:val="18"/>
                <w:lang w:eastAsia="es-MX"/>
              </w:rPr>
              <w:t>Indicar el número respectivo.</w:t>
            </w:r>
          </w:p>
        </w:tc>
      </w:tr>
      <w:tr w:rsidR="009B4A7F" w:rsidRPr="0017026C" w14:paraId="64954246" w14:textId="77777777" w:rsidTr="009B4A7F">
        <w:trPr>
          <w:trHeight w:val="240"/>
        </w:trPr>
        <w:tc>
          <w:tcPr>
            <w:tcW w:w="21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651CB460" w14:textId="77777777" w:rsidR="009B4A7F" w:rsidRPr="0017026C" w:rsidRDefault="009B4A7F" w:rsidP="009B4A7F">
            <w:pPr>
              <w:ind w:left="709" w:right="510"/>
              <w:jc w:val="center"/>
              <w:rPr>
                <w:rFonts w:ascii="Montserrat" w:hAnsi="Montserrat" w:cs="Arial"/>
                <w:color w:val="000000"/>
                <w:sz w:val="18"/>
                <w:szCs w:val="18"/>
                <w:lang w:eastAsia="es-MX"/>
              </w:rPr>
            </w:pPr>
            <w:r w:rsidRPr="0017026C">
              <w:rPr>
                <w:rFonts w:ascii="Montserrat" w:hAnsi="Montserrat" w:cs="Arial"/>
                <w:color w:val="000000"/>
                <w:sz w:val="18"/>
                <w:szCs w:val="18"/>
                <w:lang w:eastAsia="es-MX"/>
              </w:rPr>
              <w:t>4</w:t>
            </w:r>
          </w:p>
        </w:tc>
        <w:tc>
          <w:tcPr>
            <w:tcW w:w="7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940C369" w14:textId="77777777" w:rsidR="009B4A7F" w:rsidRPr="0017026C" w:rsidRDefault="009B4A7F" w:rsidP="009B4A7F">
            <w:pPr>
              <w:ind w:left="709" w:right="510"/>
              <w:jc w:val="both"/>
              <w:rPr>
                <w:rFonts w:ascii="Montserrat" w:hAnsi="Montserrat" w:cs="Arial"/>
                <w:color w:val="000000"/>
                <w:sz w:val="18"/>
                <w:szCs w:val="18"/>
                <w:lang w:eastAsia="es-MX"/>
              </w:rPr>
            </w:pPr>
            <w:r w:rsidRPr="0017026C">
              <w:rPr>
                <w:rFonts w:ascii="Montserrat" w:hAnsi="Montserrat" w:cs="Arial"/>
                <w:color w:val="000000"/>
                <w:sz w:val="18"/>
                <w:szCs w:val="18"/>
                <w:lang w:eastAsia="es-MX"/>
              </w:rPr>
              <w:t>Citar el nombre o razón social o denominación de la empresa participante.</w:t>
            </w:r>
          </w:p>
        </w:tc>
      </w:tr>
      <w:tr w:rsidR="009B4A7F" w:rsidRPr="0017026C" w14:paraId="5606A8F2" w14:textId="77777777" w:rsidTr="009B4A7F">
        <w:trPr>
          <w:trHeight w:val="162"/>
        </w:trPr>
        <w:tc>
          <w:tcPr>
            <w:tcW w:w="2163" w:type="dxa"/>
            <w:tcBorders>
              <w:top w:val="single" w:sz="6" w:space="0" w:color="000000"/>
              <w:left w:val="single" w:sz="6" w:space="0" w:color="000000"/>
              <w:bottom w:val="single" w:sz="4" w:space="0" w:color="auto"/>
              <w:right w:val="single" w:sz="6" w:space="0" w:color="000000"/>
            </w:tcBorders>
            <w:tcMar>
              <w:top w:w="15" w:type="dxa"/>
              <w:left w:w="72" w:type="dxa"/>
              <w:bottom w:w="15" w:type="dxa"/>
              <w:right w:w="72" w:type="dxa"/>
            </w:tcMar>
          </w:tcPr>
          <w:p w14:paraId="4D1C5AEF" w14:textId="77777777" w:rsidR="009B4A7F" w:rsidRPr="0017026C" w:rsidRDefault="009B4A7F" w:rsidP="009B4A7F">
            <w:pPr>
              <w:ind w:left="709" w:right="510"/>
              <w:jc w:val="center"/>
              <w:rPr>
                <w:rFonts w:ascii="Montserrat" w:hAnsi="Montserrat" w:cs="Arial"/>
                <w:color w:val="000000"/>
                <w:sz w:val="18"/>
                <w:szCs w:val="18"/>
                <w:lang w:eastAsia="es-MX"/>
              </w:rPr>
            </w:pPr>
            <w:r w:rsidRPr="0017026C">
              <w:rPr>
                <w:rFonts w:ascii="Montserrat" w:hAnsi="Montserrat" w:cs="Arial"/>
                <w:color w:val="000000"/>
                <w:sz w:val="18"/>
                <w:szCs w:val="18"/>
                <w:lang w:eastAsia="es-MX"/>
              </w:rPr>
              <w:t>5</w:t>
            </w:r>
          </w:p>
        </w:tc>
        <w:tc>
          <w:tcPr>
            <w:tcW w:w="7193" w:type="dxa"/>
            <w:tcBorders>
              <w:top w:val="single" w:sz="6" w:space="0" w:color="000000"/>
              <w:left w:val="single" w:sz="6" w:space="0" w:color="000000"/>
              <w:bottom w:val="single" w:sz="4" w:space="0" w:color="auto"/>
              <w:right w:val="single" w:sz="6" w:space="0" w:color="000000"/>
            </w:tcBorders>
            <w:tcMar>
              <w:top w:w="15" w:type="dxa"/>
              <w:left w:w="72" w:type="dxa"/>
              <w:bottom w:w="15" w:type="dxa"/>
              <w:right w:w="72" w:type="dxa"/>
            </w:tcMar>
            <w:hideMark/>
          </w:tcPr>
          <w:p w14:paraId="53D9650E" w14:textId="77777777" w:rsidR="009B4A7F" w:rsidRPr="0017026C" w:rsidRDefault="009B4A7F" w:rsidP="009B4A7F">
            <w:pPr>
              <w:ind w:left="709" w:right="510"/>
              <w:jc w:val="both"/>
              <w:rPr>
                <w:rFonts w:ascii="Montserrat" w:hAnsi="Montserrat" w:cs="Arial"/>
                <w:color w:val="000000"/>
                <w:sz w:val="18"/>
                <w:szCs w:val="18"/>
                <w:lang w:eastAsia="es-MX"/>
              </w:rPr>
            </w:pPr>
            <w:r w:rsidRPr="0017026C">
              <w:rPr>
                <w:rFonts w:ascii="Montserrat" w:hAnsi="Montserrat" w:cs="Arial"/>
                <w:color w:val="000000"/>
                <w:sz w:val="18"/>
                <w:szCs w:val="18"/>
                <w:lang w:eastAsia="es-MX"/>
              </w:rPr>
              <w:t>Señalar el número de partida que corresponda.</w:t>
            </w:r>
          </w:p>
        </w:tc>
      </w:tr>
      <w:tr w:rsidR="009B4A7F" w:rsidRPr="0017026C" w14:paraId="49AF94D0" w14:textId="77777777" w:rsidTr="009B4A7F">
        <w:trPr>
          <w:trHeight w:val="88"/>
        </w:trPr>
        <w:tc>
          <w:tcPr>
            <w:tcW w:w="2163" w:type="dxa"/>
            <w:tcBorders>
              <w:top w:val="single" w:sz="4" w:space="0" w:color="auto"/>
              <w:left w:val="single" w:sz="6" w:space="0" w:color="000000"/>
              <w:bottom w:val="single" w:sz="6" w:space="0" w:color="000000"/>
              <w:right w:val="single" w:sz="6" w:space="0" w:color="000000"/>
            </w:tcBorders>
            <w:tcMar>
              <w:top w:w="15" w:type="dxa"/>
              <w:left w:w="72" w:type="dxa"/>
              <w:bottom w:w="15" w:type="dxa"/>
              <w:right w:w="72" w:type="dxa"/>
            </w:tcMar>
          </w:tcPr>
          <w:p w14:paraId="588C241A" w14:textId="77777777" w:rsidR="009B4A7F" w:rsidRPr="0017026C" w:rsidRDefault="009B4A7F" w:rsidP="009B4A7F">
            <w:pPr>
              <w:ind w:left="709" w:right="510"/>
              <w:jc w:val="center"/>
              <w:rPr>
                <w:rFonts w:ascii="Montserrat" w:hAnsi="Montserrat" w:cs="Arial"/>
                <w:color w:val="000000"/>
                <w:sz w:val="18"/>
                <w:szCs w:val="18"/>
                <w:lang w:eastAsia="es-MX"/>
              </w:rPr>
            </w:pPr>
            <w:r w:rsidRPr="0017026C">
              <w:rPr>
                <w:rFonts w:ascii="Montserrat" w:hAnsi="Montserrat" w:cs="Arial"/>
                <w:color w:val="000000"/>
                <w:sz w:val="18"/>
                <w:szCs w:val="18"/>
                <w:lang w:eastAsia="es-MX"/>
              </w:rPr>
              <w:t>6</w:t>
            </w:r>
          </w:p>
        </w:tc>
        <w:tc>
          <w:tcPr>
            <w:tcW w:w="7193" w:type="dxa"/>
            <w:tcBorders>
              <w:top w:val="single" w:sz="4" w:space="0" w:color="auto"/>
              <w:left w:val="single" w:sz="6" w:space="0" w:color="000000"/>
              <w:bottom w:val="single" w:sz="6" w:space="0" w:color="000000"/>
              <w:right w:val="single" w:sz="6" w:space="0" w:color="000000"/>
            </w:tcBorders>
            <w:tcMar>
              <w:top w:w="15" w:type="dxa"/>
              <w:left w:w="72" w:type="dxa"/>
              <w:bottom w:w="15" w:type="dxa"/>
              <w:right w:w="72" w:type="dxa"/>
            </w:tcMar>
          </w:tcPr>
          <w:p w14:paraId="1351F1A2" w14:textId="77777777" w:rsidR="009B4A7F" w:rsidRPr="0017026C" w:rsidRDefault="009B4A7F" w:rsidP="009B4A7F">
            <w:pPr>
              <w:ind w:left="709" w:right="510"/>
              <w:jc w:val="both"/>
              <w:rPr>
                <w:rFonts w:ascii="Montserrat" w:hAnsi="Montserrat" w:cs="Arial"/>
                <w:color w:val="000000"/>
                <w:sz w:val="18"/>
                <w:szCs w:val="18"/>
                <w:lang w:eastAsia="es-MX"/>
              </w:rPr>
            </w:pPr>
            <w:r w:rsidRPr="0017026C">
              <w:rPr>
                <w:rFonts w:ascii="Montserrat" w:hAnsi="Montserrat" w:cs="Arial"/>
                <w:color w:val="000000"/>
                <w:sz w:val="18"/>
                <w:szCs w:val="18"/>
                <w:lang w:eastAsia="es-MX"/>
              </w:rPr>
              <w:t xml:space="preserve">Establecer el porcentaje correspondiente al Capítulo III, de los casos de excepción al contenido nacional, de las </w:t>
            </w:r>
            <w:r w:rsidRPr="0017026C">
              <w:rPr>
                <w:rFonts w:ascii="Montserrat" w:hAnsi="Montserrat" w:cs="Arial"/>
                <w:i/>
                <w:iCs/>
                <w:color w:val="000000"/>
                <w:sz w:val="18"/>
                <w:szCs w:val="18"/>
                <w:lang w:eastAsia="es-MX"/>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9B4A7F" w:rsidRPr="0017026C" w14:paraId="3438E4D1" w14:textId="77777777" w:rsidTr="009B4A7F">
        <w:trPr>
          <w:trHeight w:val="255"/>
        </w:trPr>
        <w:tc>
          <w:tcPr>
            <w:tcW w:w="21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6FECDBE8" w14:textId="77777777" w:rsidR="009B4A7F" w:rsidRPr="0017026C" w:rsidRDefault="009B4A7F" w:rsidP="009B4A7F">
            <w:pPr>
              <w:ind w:left="709" w:right="510"/>
              <w:jc w:val="center"/>
              <w:rPr>
                <w:rFonts w:ascii="Montserrat" w:hAnsi="Montserrat" w:cs="Arial"/>
                <w:color w:val="000000"/>
                <w:sz w:val="18"/>
                <w:szCs w:val="18"/>
                <w:lang w:eastAsia="es-MX"/>
              </w:rPr>
            </w:pPr>
            <w:r w:rsidRPr="0017026C">
              <w:rPr>
                <w:rFonts w:ascii="Montserrat" w:hAnsi="Montserrat" w:cs="Arial"/>
                <w:color w:val="000000"/>
                <w:sz w:val="18"/>
                <w:szCs w:val="18"/>
                <w:lang w:eastAsia="es-MX"/>
              </w:rPr>
              <w:t>7</w:t>
            </w:r>
          </w:p>
        </w:tc>
        <w:tc>
          <w:tcPr>
            <w:tcW w:w="7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CBD4625" w14:textId="77777777" w:rsidR="009B4A7F" w:rsidRPr="0017026C" w:rsidRDefault="009B4A7F" w:rsidP="009B4A7F">
            <w:pPr>
              <w:ind w:left="709" w:right="510"/>
              <w:jc w:val="both"/>
              <w:rPr>
                <w:rFonts w:ascii="Montserrat" w:hAnsi="Montserrat" w:cs="Arial"/>
                <w:color w:val="000000"/>
                <w:sz w:val="18"/>
                <w:szCs w:val="18"/>
                <w:lang w:eastAsia="es-MX"/>
              </w:rPr>
            </w:pPr>
            <w:r w:rsidRPr="0017026C">
              <w:rPr>
                <w:rFonts w:ascii="Montserrat" w:hAnsi="Montserrat" w:cs="Arial"/>
                <w:color w:val="000000"/>
                <w:sz w:val="18"/>
                <w:szCs w:val="18"/>
                <w:lang w:eastAsia="es-MX"/>
              </w:rPr>
              <w:t>Anotar el nombre y firma del representante de la empresa participante.</w:t>
            </w:r>
          </w:p>
        </w:tc>
      </w:tr>
    </w:tbl>
    <w:p w14:paraId="05AEE4A5" w14:textId="77777777" w:rsidR="009B4A7F" w:rsidRPr="0017026C" w:rsidRDefault="009B4A7F" w:rsidP="009B4A7F">
      <w:pPr>
        <w:ind w:left="709"/>
        <w:jc w:val="both"/>
        <w:rPr>
          <w:rFonts w:ascii="Montserrat" w:hAnsi="Montserrat" w:cs="Arial"/>
          <w:color w:val="2F2F2F"/>
          <w:sz w:val="18"/>
          <w:szCs w:val="18"/>
          <w:lang w:eastAsia="es-MX"/>
        </w:rPr>
      </w:pPr>
      <w:r w:rsidRPr="0017026C">
        <w:rPr>
          <w:rFonts w:ascii="Montserrat" w:hAnsi="Montserrat" w:cs="Arial"/>
          <w:color w:val="2F2F2F"/>
          <w:sz w:val="18"/>
          <w:szCs w:val="18"/>
          <w:lang w:eastAsia="es-MX"/>
        </w:rPr>
        <w:t> </w:t>
      </w:r>
    </w:p>
    <w:p w14:paraId="218642B1" w14:textId="77777777" w:rsidR="009B4A7F" w:rsidRPr="0017026C" w:rsidRDefault="009B4A7F" w:rsidP="009B4A7F">
      <w:pPr>
        <w:ind w:left="709"/>
        <w:jc w:val="both"/>
        <w:rPr>
          <w:rFonts w:ascii="Montserrat" w:hAnsi="Montserrat" w:cs="Arial"/>
          <w:color w:val="2F2F2F"/>
          <w:sz w:val="18"/>
          <w:szCs w:val="18"/>
          <w:lang w:eastAsia="es-MX"/>
        </w:rPr>
      </w:pPr>
      <w:r w:rsidRPr="0017026C">
        <w:rPr>
          <w:rFonts w:ascii="Montserrat" w:hAnsi="Montserrat" w:cs="Arial"/>
          <w:b/>
          <w:bCs/>
          <w:color w:val="2F2F2F"/>
          <w:sz w:val="18"/>
          <w:szCs w:val="18"/>
          <w:u w:val="single"/>
          <w:lang w:eastAsia="es-MX"/>
        </w:rPr>
        <w:t>NOTA:</w:t>
      </w:r>
      <w:r w:rsidRPr="0017026C">
        <w:rPr>
          <w:rFonts w:ascii="Montserrat" w:hAnsi="Montserrat" w:cs="Arial"/>
          <w:b/>
          <w:bCs/>
          <w:color w:val="2F2F2F"/>
          <w:sz w:val="18"/>
          <w:szCs w:val="18"/>
          <w:lang w:eastAsia="es-MX"/>
        </w:rPr>
        <w:t xml:space="preserve"> </w:t>
      </w:r>
      <w:r w:rsidRPr="0017026C">
        <w:rPr>
          <w:rFonts w:ascii="Montserrat" w:hAnsi="Montserrat" w:cs="Arial"/>
          <w:color w:val="2F2F2F"/>
          <w:sz w:val="18"/>
          <w:szCs w:val="18"/>
          <w:lang w:eastAsia="es-MX"/>
        </w:rPr>
        <w:t>Si el participante es una persona física, se podrá ajustar el presente formato en su parte conducente.</w:t>
      </w:r>
    </w:p>
    <w:p w14:paraId="36B95558" w14:textId="77777777" w:rsidR="009B4A7F" w:rsidRPr="0017026C" w:rsidRDefault="009B4A7F" w:rsidP="009B4A7F">
      <w:pPr>
        <w:suppressAutoHyphens w:val="0"/>
        <w:rPr>
          <w:rFonts w:ascii="Montserrat" w:hAnsi="Montserrat" w:cs="Arial"/>
          <w:b/>
          <w:sz w:val="22"/>
          <w:szCs w:val="22"/>
        </w:rPr>
      </w:pPr>
      <w:r w:rsidRPr="0017026C">
        <w:rPr>
          <w:rFonts w:ascii="Montserrat" w:hAnsi="Montserrat" w:cs="Arial"/>
          <w:noProof/>
          <w:lang w:eastAsia="es-MX"/>
        </w:rPr>
        <w:br w:type="page"/>
      </w:r>
    </w:p>
    <w:p w14:paraId="7F0BF106" w14:textId="3C6EE271" w:rsidR="001F04BA" w:rsidRPr="0017026C" w:rsidRDefault="001F04BA" w:rsidP="001F04BA">
      <w:pPr>
        <w:pStyle w:val="Ttulo2"/>
        <w:numPr>
          <w:ilvl w:val="0"/>
          <w:numId w:val="0"/>
        </w:numPr>
        <w:spacing w:before="0" w:after="0"/>
        <w:jc w:val="center"/>
        <w:rPr>
          <w:rFonts w:ascii="Montserrat" w:hAnsi="Montserrat"/>
          <w:i w:val="0"/>
          <w:sz w:val="22"/>
          <w:szCs w:val="22"/>
        </w:rPr>
      </w:pPr>
      <w:r w:rsidRPr="0017026C">
        <w:rPr>
          <w:rFonts w:ascii="Montserrat" w:hAnsi="Montserrat"/>
          <w:i w:val="0"/>
          <w:sz w:val="22"/>
          <w:szCs w:val="22"/>
        </w:rPr>
        <w:lastRenderedPageBreak/>
        <w:t xml:space="preserve">ANEXO </w:t>
      </w:r>
      <w:r w:rsidR="00165039">
        <w:rPr>
          <w:rFonts w:ascii="Montserrat" w:hAnsi="Montserrat"/>
          <w:i w:val="0"/>
          <w:sz w:val="22"/>
          <w:szCs w:val="22"/>
        </w:rPr>
        <w:t>8</w:t>
      </w:r>
    </w:p>
    <w:p w14:paraId="082A6E24" w14:textId="77777777" w:rsidR="001F04BA" w:rsidRPr="0017026C" w:rsidRDefault="001F04BA" w:rsidP="00B97743">
      <w:pPr>
        <w:jc w:val="center"/>
        <w:rPr>
          <w:rFonts w:ascii="Montserrat" w:hAnsi="Montserrat" w:cs="Arial"/>
          <w:sz w:val="18"/>
          <w:szCs w:val="18"/>
        </w:rPr>
      </w:pPr>
    </w:p>
    <w:p w14:paraId="5ED01166" w14:textId="77777777" w:rsidR="00B97743" w:rsidRPr="0017026C" w:rsidRDefault="00B97743" w:rsidP="00B97743">
      <w:pPr>
        <w:jc w:val="center"/>
        <w:rPr>
          <w:rFonts w:ascii="Montserrat" w:hAnsi="Montserrat" w:cs="Arial"/>
          <w:sz w:val="18"/>
          <w:szCs w:val="18"/>
        </w:rPr>
      </w:pPr>
      <w:r w:rsidRPr="0017026C">
        <w:rPr>
          <w:rFonts w:ascii="Montserrat" w:hAnsi="Montserrat" w:cs="Arial"/>
          <w:sz w:val="18"/>
          <w:szCs w:val="18"/>
        </w:rPr>
        <w:t>(ELABORAR EN PAPEL MEMBRETADO DE LA EMPRESA)</w:t>
      </w:r>
    </w:p>
    <w:p w14:paraId="6F386A57" w14:textId="77777777" w:rsidR="00671407" w:rsidRPr="0017026C" w:rsidRDefault="00671407" w:rsidP="00B97743">
      <w:pPr>
        <w:jc w:val="center"/>
        <w:rPr>
          <w:rFonts w:ascii="Montserrat" w:hAnsi="Montserrat" w:cs="Arial"/>
          <w:sz w:val="18"/>
          <w:szCs w:val="18"/>
        </w:rPr>
      </w:pPr>
    </w:p>
    <w:p w14:paraId="62548836" w14:textId="77777777" w:rsidR="00B97743" w:rsidRPr="0017026C" w:rsidRDefault="00B97743" w:rsidP="00B97743">
      <w:pPr>
        <w:pStyle w:val="Textoindependiente210"/>
        <w:spacing w:after="0" w:line="100" w:lineRule="atLeast"/>
        <w:rPr>
          <w:rFonts w:ascii="Montserrat" w:hAnsi="Montserrat" w:cs="Arial"/>
          <w:b/>
          <w:sz w:val="18"/>
          <w:szCs w:val="18"/>
        </w:rPr>
      </w:pPr>
      <w:r w:rsidRPr="0017026C">
        <w:rPr>
          <w:rFonts w:ascii="Montserrat" w:hAnsi="Montserrat" w:cs="Arial"/>
          <w:b/>
          <w:sz w:val="18"/>
          <w:szCs w:val="18"/>
        </w:rPr>
        <w:t>INSTITUTO MEXICANO DEL SEGURO SOCIAL</w:t>
      </w:r>
    </w:p>
    <w:p w14:paraId="5FFA5C27" w14:textId="77777777" w:rsidR="00B97743" w:rsidRPr="0017026C" w:rsidRDefault="00B97743" w:rsidP="00B97743">
      <w:pPr>
        <w:pStyle w:val="Textoindependiente210"/>
        <w:spacing w:after="0" w:line="100" w:lineRule="atLeast"/>
        <w:rPr>
          <w:rFonts w:ascii="Montserrat" w:hAnsi="Montserrat" w:cs="Arial"/>
          <w:sz w:val="18"/>
          <w:szCs w:val="18"/>
        </w:rPr>
      </w:pPr>
      <w:r w:rsidRPr="0017026C">
        <w:rPr>
          <w:rFonts w:ascii="Montserrat" w:hAnsi="Montserrat" w:cs="Arial"/>
          <w:sz w:val="18"/>
          <w:szCs w:val="18"/>
        </w:rPr>
        <w:t>DELEGACIÓN ESTATAL EN OAXACA</w:t>
      </w:r>
    </w:p>
    <w:p w14:paraId="22AE2A86" w14:textId="77777777" w:rsidR="00B97743" w:rsidRPr="0017026C" w:rsidRDefault="00B97743" w:rsidP="00B97743">
      <w:pPr>
        <w:jc w:val="both"/>
        <w:rPr>
          <w:rFonts w:ascii="Montserrat" w:hAnsi="Montserrat" w:cs="Arial"/>
          <w:b/>
          <w:bCs/>
          <w:sz w:val="18"/>
          <w:szCs w:val="18"/>
        </w:rPr>
      </w:pPr>
      <w:r w:rsidRPr="0017026C">
        <w:rPr>
          <w:rFonts w:ascii="Montserrat" w:hAnsi="Montserrat" w:cs="Arial"/>
          <w:b/>
          <w:bCs/>
          <w:sz w:val="18"/>
          <w:szCs w:val="18"/>
        </w:rPr>
        <w:t>PRESENTE</w:t>
      </w:r>
    </w:p>
    <w:p w14:paraId="0EA20ECE" w14:textId="77777777" w:rsidR="00B97743" w:rsidRPr="0017026C" w:rsidRDefault="00B97743" w:rsidP="00B97743">
      <w:pPr>
        <w:jc w:val="both"/>
        <w:rPr>
          <w:rFonts w:ascii="Montserrat" w:hAnsi="Montserrat" w:cs="Arial"/>
          <w:sz w:val="18"/>
          <w:szCs w:val="18"/>
        </w:rPr>
      </w:pPr>
      <w:r w:rsidRPr="0017026C">
        <w:rPr>
          <w:rFonts w:ascii="Montserrat" w:hAnsi="Montserrat" w:cs="Arial"/>
          <w:b/>
          <w:bCs/>
          <w:sz w:val="18"/>
          <w:szCs w:val="18"/>
        </w:rPr>
        <w:t>(</w:t>
      </w:r>
      <w:r w:rsidRPr="0017026C">
        <w:rPr>
          <w:rFonts w:ascii="Montserrat" w:hAnsi="Montserrat" w:cs="Arial"/>
          <w:b/>
          <w:bCs/>
          <w:sz w:val="18"/>
          <w:szCs w:val="18"/>
          <w:u w:val="single"/>
        </w:rPr>
        <w:t>NOMBRE DEL REPRESENTANTE LEGAL QUE SUSCRIBE LAS OFERTAS</w:t>
      </w:r>
      <w:r w:rsidRPr="0017026C">
        <w:rPr>
          <w:rFonts w:ascii="Montserrat" w:hAnsi="Montserrat" w:cs="Arial"/>
          <w:b/>
          <w:bCs/>
          <w:sz w:val="18"/>
          <w:szCs w:val="18"/>
        </w:rPr>
        <w:t>)</w:t>
      </w:r>
      <w:r w:rsidRPr="0017026C">
        <w:rPr>
          <w:rFonts w:ascii="Montserrat" w:hAnsi="Montserrat" w:cs="Arial"/>
          <w:sz w:val="18"/>
          <w:szCs w:val="18"/>
        </w:rPr>
        <w:t>, EN MI CARÁCTER DE REPRESENTANTE LEGAL DE LA EMPRESA/PERSONA FÍSICA (</w:t>
      </w:r>
      <w:r w:rsidRPr="0017026C">
        <w:rPr>
          <w:rFonts w:ascii="Montserrat" w:hAnsi="Montserrat" w:cs="Arial"/>
          <w:sz w:val="18"/>
          <w:szCs w:val="18"/>
          <w:u w:val="single"/>
        </w:rPr>
        <w:t>ESPECIFICAR EL NOMBRE DE LA EMPRESA O PERSONA FÍSICA QUE PARTICIPA</w:t>
      </w:r>
      <w:r w:rsidRPr="0017026C">
        <w:rPr>
          <w:rFonts w:ascii="Montserrat" w:hAnsi="Montserrat" w:cs="Arial"/>
          <w:sz w:val="18"/>
          <w:szCs w:val="18"/>
        </w:rPr>
        <w:t>), ME PERMITO INFORMAR LO SIGUIENTE:</w:t>
      </w:r>
    </w:p>
    <w:p w14:paraId="7A1EAA2F" w14:textId="77777777" w:rsidR="00B97743" w:rsidRPr="0017026C" w:rsidRDefault="00B97743" w:rsidP="00B97743">
      <w:pPr>
        <w:jc w:val="both"/>
        <w:rPr>
          <w:rFonts w:ascii="Montserrat" w:hAnsi="Montserrat" w:cs="Arial"/>
          <w:sz w:val="18"/>
          <w:szCs w:val="18"/>
        </w:rPr>
      </w:pPr>
      <w:r w:rsidRPr="0017026C">
        <w:rPr>
          <w:rFonts w:ascii="Montserrat" w:hAnsi="Montserrat" w:cs="Arial"/>
          <w:b/>
          <w:bCs/>
          <w:noProof/>
          <w:sz w:val="18"/>
          <w:szCs w:val="18"/>
          <w:lang w:val="es-MX" w:eastAsia="es-MX"/>
        </w:rPr>
        <w:drawing>
          <wp:anchor distT="0" distB="0" distL="114300" distR="114300" simplePos="0" relativeHeight="251661312" behindDoc="0" locked="0" layoutInCell="1" allowOverlap="1" wp14:anchorId="5B66FCE4" wp14:editId="19009BD6">
            <wp:simplePos x="0" y="0"/>
            <wp:positionH relativeFrom="column">
              <wp:posOffset>635</wp:posOffset>
            </wp:positionH>
            <wp:positionV relativeFrom="paragraph">
              <wp:posOffset>784860</wp:posOffset>
            </wp:positionV>
            <wp:extent cx="5929630" cy="3159760"/>
            <wp:effectExtent l="0" t="0" r="0" b="254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l="18488" t="11259" r="17276"/>
                    <a:stretch>
                      <a:fillRect/>
                    </a:stretch>
                  </pic:blipFill>
                  <pic:spPr bwMode="auto">
                    <a:xfrm>
                      <a:off x="0" y="0"/>
                      <a:ext cx="5929630" cy="3159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26C">
        <w:rPr>
          <w:rFonts w:ascii="Montserrat" w:hAnsi="Montserrat" w:cs="Arial"/>
          <w:sz w:val="18"/>
          <w:szCs w:val="18"/>
        </w:rPr>
        <w:t xml:space="preserve">CONFORME AL ACUERDO POR EL QUE SE ESTABLECE LA ESTRATIFICACIÓN DE LAS MICRO, PEQUEÑAS Y MEDIANAS EMPRESAS., PARA EFECTOS DEL ARTÍCULO 3, FRACCIÓN III, DE LA LEY PARA EL DESARROLLO DE LA COMPETITIVIDAD DE LA MICRO, PEQUEÑA Y MEDIANA EMPRESA EN EL QUE SE DEFINEN LAS MIPYME’S </w:t>
      </w:r>
      <w:proofErr w:type="gramStart"/>
      <w:r w:rsidRPr="0017026C">
        <w:rPr>
          <w:rFonts w:ascii="Montserrat" w:hAnsi="Montserrat" w:cs="Arial"/>
          <w:sz w:val="18"/>
          <w:szCs w:val="18"/>
        </w:rPr>
        <w:t>DE ACUERDO A</w:t>
      </w:r>
      <w:proofErr w:type="gramEnd"/>
      <w:r w:rsidRPr="0017026C">
        <w:rPr>
          <w:rFonts w:ascii="Montserrat" w:hAnsi="Montserrat" w:cs="Arial"/>
          <w:sz w:val="18"/>
          <w:szCs w:val="18"/>
        </w:rPr>
        <w:t xml:space="preserve"> LA SIGUIENTE:</w:t>
      </w:r>
    </w:p>
    <w:p w14:paraId="0573B381" w14:textId="77777777" w:rsidR="00B97743" w:rsidRPr="0017026C" w:rsidRDefault="00B97743" w:rsidP="00B97743">
      <w:pPr>
        <w:jc w:val="both"/>
        <w:rPr>
          <w:rFonts w:ascii="Montserrat" w:hAnsi="Montserrat" w:cs="Arial"/>
          <w:b/>
          <w:bCs/>
          <w:sz w:val="18"/>
          <w:szCs w:val="18"/>
        </w:rPr>
      </w:pPr>
    </w:p>
    <w:p w14:paraId="42BA1B07" w14:textId="77777777" w:rsidR="00B97743" w:rsidRPr="0017026C" w:rsidRDefault="00B97743" w:rsidP="00B97743">
      <w:pPr>
        <w:jc w:val="both"/>
        <w:rPr>
          <w:rFonts w:ascii="Montserrat" w:hAnsi="Montserrat" w:cs="Arial"/>
          <w:b/>
          <w:bCs/>
          <w:sz w:val="18"/>
          <w:szCs w:val="18"/>
        </w:rPr>
      </w:pPr>
    </w:p>
    <w:p w14:paraId="78ABBA19" w14:textId="77777777" w:rsidR="00B97743" w:rsidRPr="0017026C" w:rsidRDefault="00B97743" w:rsidP="00B97743">
      <w:pPr>
        <w:jc w:val="both"/>
        <w:rPr>
          <w:rFonts w:ascii="Montserrat" w:hAnsi="Montserrat" w:cs="Arial"/>
          <w:bCs/>
          <w:sz w:val="18"/>
          <w:szCs w:val="18"/>
        </w:rPr>
      </w:pPr>
      <w:r w:rsidRPr="0017026C">
        <w:rPr>
          <w:rFonts w:ascii="Montserrat" w:hAnsi="Montserrat" w:cs="Arial"/>
          <w:b/>
          <w:bCs/>
          <w:sz w:val="18"/>
          <w:szCs w:val="18"/>
        </w:rPr>
        <w:t>DECLARO, BAJO PROTESTA DE DECIR VERDAD</w:t>
      </w:r>
      <w:r w:rsidRPr="0017026C">
        <w:rPr>
          <w:rFonts w:ascii="Montserrat" w:hAnsi="Montserrat" w:cs="Arial"/>
          <w:bCs/>
          <w:sz w:val="18"/>
          <w:szCs w:val="18"/>
        </w:rPr>
        <w:t>, QUE CONFORME A LA TABLA ANTERIOR MI EMPRESA SE UBICA EN EL SECTOR DE (</w:t>
      </w:r>
      <w:r w:rsidRPr="0017026C">
        <w:rPr>
          <w:rFonts w:ascii="Montserrat" w:hAnsi="Montserrat" w:cs="Arial"/>
          <w:bCs/>
          <w:sz w:val="18"/>
          <w:szCs w:val="18"/>
          <w:u w:val="single"/>
        </w:rPr>
        <w:t>LA INDUSTRIA, EL COMERCIO, SERVICIOS</w:t>
      </w:r>
      <w:r w:rsidRPr="0017026C">
        <w:rPr>
          <w:rFonts w:ascii="Montserrat" w:hAnsi="Montserrat" w:cs="Arial"/>
          <w:bCs/>
          <w:sz w:val="18"/>
          <w:szCs w:val="18"/>
        </w:rPr>
        <w:t>) Y SE CLASIFICA COMO (</w:t>
      </w:r>
      <w:r w:rsidRPr="0017026C">
        <w:rPr>
          <w:rFonts w:ascii="Montserrat" w:hAnsi="Montserrat" w:cs="Arial"/>
          <w:bCs/>
          <w:sz w:val="18"/>
          <w:szCs w:val="18"/>
          <w:u w:val="single"/>
        </w:rPr>
        <w:t>MICRO, PEQUEÑA, MEDIANA</w:t>
      </w:r>
      <w:r w:rsidRPr="0017026C">
        <w:rPr>
          <w:rFonts w:ascii="Montserrat" w:hAnsi="Montserrat" w:cs="Arial"/>
          <w:bCs/>
          <w:sz w:val="18"/>
          <w:szCs w:val="18"/>
        </w:rPr>
        <w:t>) EMPRESA POR CONTAR CON UN TOTAL DE ________ TRABAJADORES.</w:t>
      </w:r>
    </w:p>
    <w:p w14:paraId="6F0F5A20" w14:textId="77777777" w:rsidR="00B97743" w:rsidRPr="0017026C" w:rsidRDefault="00B97743" w:rsidP="00B97743">
      <w:pPr>
        <w:jc w:val="center"/>
        <w:rPr>
          <w:rFonts w:ascii="Montserrat" w:hAnsi="Montserrat" w:cs="Arial"/>
          <w:sz w:val="18"/>
          <w:szCs w:val="18"/>
        </w:rPr>
      </w:pPr>
    </w:p>
    <w:p w14:paraId="3B016002" w14:textId="77777777" w:rsidR="00671407" w:rsidRPr="0017026C" w:rsidRDefault="00671407" w:rsidP="00B97743">
      <w:pPr>
        <w:jc w:val="center"/>
        <w:rPr>
          <w:rFonts w:ascii="Montserrat" w:hAnsi="Montserrat" w:cs="Arial"/>
          <w:sz w:val="18"/>
          <w:szCs w:val="18"/>
        </w:rPr>
      </w:pPr>
    </w:p>
    <w:p w14:paraId="3ECCF33C" w14:textId="77777777" w:rsidR="00B97743" w:rsidRPr="0017026C" w:rsidRDefault="00B97743" w:rsidP="00B97743">
      <w:pPr>
        <w:jc w:val="center"/>
        <w:rPr>
          <w:rFonts w:ascii="Montserrat" w:hAnsi="Montserrat" w:cs="Arial"/>
          <w:sz w:val="18"/>
          <w:szCs w:val="18"/>
        </w:rPr>
      </w:pPr>
      <w:r w:rsidRPr="0017026C">
        <w:rPr>
          <w:rFonts w:ascii="Montserrat" w:hAnsi="Montserrat" w:cs="Arial"/>
          <w:sz w:val="18"/>
          <w:szCs w:val="18"/>
        </w:rPr>
        <w:t>PROTESTO LO NECESARIO</w:t>
      </w:r>
    </w:p>
    <w:p w14:paraId="579C1BB6" w14:textId="77777777" w:rsidR="00671407" w:rsidRPr="0017026C" w:rsidRDefault="00671407" w:rsidP="00B97743">
      <w:pPr>
        <w:jc w:val="center"/>
        <w:rPr>
          <w:rFonts w:ascii="Montserrat" w:hAnsi="Montserrat" w:cs="Arial"/>
          <w:sz w:val="18"/>
          <w:szCs w:val="18"/>
        </w:rPr>
      </w:pPr>
    </w:p>
    <w:p w14:paraId="1AE009EF" w14:textId="77777777" w:rsidR="00B97743" w:rsidRPr="0017026C" w:rsidRDefault="00B97743" w:rsidP="00B97743">
      <w:pPr>
        <w:jc w:val="center"/>
        <w:rPr>
          <w:rFonts w:ascii="Montserrat" w:hAnsi="Montserrat" w:cs="Arial"/>
          <w:sz w:val="18"/>
          <w:szCs w:val="18"/>
        </w:rPr>
      </w:pPr>
      <w:r w:rsidRPr="0017026C">
        <w:rPr>
          <w:rFonts w:ascii="Montserrat" w:hAnsi="Montserrat" w:cs="Arial"/>
          <w:sz w:val="18"/>
          <w:szCs w:val="18"/>
        </w:rPr>
        <w:t>______________________________________________</w:t>
      </w:r>
    </w:p>
    <w:p w14:paraId="1FE9D01F" w14:textId="77777777" w:rsidR="00B97743" w:rsidRPr="0017026C" w:rsidRDefault="00B97743" w:rsidP="00B97743">
      <w:pPr>
        <w:jc w:val="center"/>
        <w:rPr>
          <w:rFonts w:ascii="Montserrat" w:hAnsi="Montserrat" w:cs="Arial"/>
          <w:sz w:val="18"/>
          <w:szCs w:val="18"/>
        </w:rPr>
      </w:pPr>
      <w:r w:rsidRPr="0017026C">
        <w:rPr>
          <w:rFonts w:ascii="Montserrat" w:hAnsi="Montserrat" w:cs="Arial"/>
          <w:sz w:val="18"/>
          <w:szCs w:val="18"/>
        </w:rPr>
        <w:t>(NOMBRE Y FIRMA DEL REPRESENTANTE LEGAL)</w:t>
      </w:r>
    </w:p>
    <w:p w14:paraId="67E1F4E0" w14:textId="77777777" w:rsidR="00B97743" w:rsidRPr="0017026C" w:rsidRDefault="00B97743" w:rsidP="007D7D8D">
      <w:pPr>
        <w:pStyle w:val="Ttulo2"/>
        <w:numPr>
          <w:ilvl w:val="0"/>
          <w:numId w:val="0"/>
        </w:numPr>
        <w:spacing w:before="0" w:after="0"/>
        <w:jc w:val="center"/>
        <w:rPr>
          <w:rFonts w:ascii="Montserrat" w:hAnsi="Montserrat"/>
          <w:i w:val="0"/>
          <w:sz w:val="22"/>
          <w:szCs w:val="22"/>
        </w:rPr>
      </w:pPr>
    </w:p>
    <w:p w14:paraId="627C1761" w14:textId="77777777" w:rsidR="00597BD6" w:rsidRPr="0017026C" w:rsidRDefault="00597BD6" w:rsidP="00597BD6">
      <w:pPr>
        <w:ind w:left="-284"/>
        <w:jc w:val="both"/>
        <w:rPr>
          <w:rFonts w:ascii="Montserrat" w:hAnsi="Montserrat" w:cs="Arial"/>
          <w:b/>
          <w:iCs/>
          <w:sz w:val="22"/>
          <w:szCs w:val="22"/>
        </w:rPr>
      </w:pPr>
      <w:r w:rsidRPr="0017026C">
        <w:rPr>
          <w:rFonts w:ascii="Montserrat" w:hAnsi="Montserrat" w:cs="Arial"/>
          <w:b/>
          <w:iCs/>
          <w:sz w:val="22"/>
          <w:szCs w:val="22"/>
        </w:rPr>
        <w:t xml:space="preserve">NOTA:  </w:t>
      </w:r>
      <w:r w:rsidRPr="0017026C">
        <w:rPr>
          <w:rFonts w:ascii="Montserrat" w:hAnsi="Montserrat" w:cs="Arial"/>
          <w:b/>
          <w:iCs/>
          <w:sz w:val="22"/>
          <w:szCs w:val="22"/>
          <w:u w:val="single"/>
        </w:rPr>
        <w:t>Si el licitante, es una persona física, se podrá ajustar el presente formato, en su parte conducente</w:t>
      </w:r>
      <w:r w:rsidRPr="0017026C">
        <w:rPr>
          <w:rFonts w:ascii="Montserrat" w:hAnsi="Montserrat" w:cs="Arial"/>
          <w:b/>
          <w:iCs/>
          <w:sz w:val="22"/>
          <w:szCs w:val="22"/>
        </w:rPr>
        <w:t>.</w:t>
      </w:r>
    </w:p>
    <w:p w14:paraId="4D99D48E" w14:textId="77777777" w:rsidR="00687482" w:rsidRPr="0017026C" w:rsidRDefault="00687482" w:rsidP="00B97743">
      <w:pPr>
        <w:jc w:val="center"/>
        <w:rPr>
          <w:rFonts w:ascii="Montserrat" w:hAnsi="Montserrat" w:cs="Arial"/>
          <w:b/>
          <w:szCs w:val="24"/>
        </w:rPr>
      </w:pPr>
    </w:p>
    <w:p w14:paraId="217C3024" w14:textId="77777777" w:rsidR="00ED74A9" w:rsidRPr="0017026C" w:rsidRDefault="00ED74A9" w:rsidP="00B97743">
      <w:pPr>
        <w:jc w:val="center"/>
        <w:rPr>
          <w:rFonts w:ascii="Montserrat" w:hAnsi="Montserrat" w:cs="Arial"/>
          <w:b/>
          <w:szCs w:val="24"/>
        </w:rPr>
      </w:pPr>
    </w:p>
    <w:p w14:paraId="344FA5C7" w14:textId="77777777" w:rsidR="00B56C7B" w:rsidRPr="0017026C" w:rsidRDefault="00B56C7B" w:rsidP="00B97743">
      <w:pPr>
        <w:jc w:val="center"/>
        <w:rPr>
          <w:rFonts w:ascii="Montserrat" w:hAnsi="Montserrat" w:cs="Arial"/>
          <w:b/>
          <w:szCs w:val="24"/>
        </w:rPr>
      </w:pPr>
    </w:p>
    <w:p w14:paraId="6E978ED1" w14:textId="77777777" w:rsidR="00B56C7B" w:rsidRPr="0017026C" w:rsidRDefault="00B56C7B" w:rsidP="00B97743">
      <w:pPr>
        <w:jc w:val="center"/>
        <w:rPr>
          <w:rFonts w:ascii="Montserrat" w:hAnsi="Montserrat" w:cs="Arial"/>
          <w:b/>
          <w:szCs w:val="24"/>
        </w:rPr>
      </w:pPr>
    </w:p>
    <w:p w14:paraId="474EEBB9" w14:textId="77777777" w:rsidR="00B56C7B" w:rsidRPr="0017026C" w:rsidRDefault="00B56C7B" w:rsidP="00B97743">
      <w:pPr>
        <w:jc w:val="center"/>
        <w:rPr>
          <w:rFonts w:ascii="Montserrat" w:hAnsi="Montserrat" w:cs="Arial"/>
          <w:b/>
          <w:szCs w:val="24"/>
        </w:rPr>
      </w:pPr>
    </w:p>
    <w:p w14:paraId="39B60587" w14:textId="4D7C975F" w:rsidR="00B97743" w:rsidRPr="0017026C" w:rsidRDefault="00B97743" w:rsidP="00B97743">
      <w:pPr>
        <w:jc w:val="center"/>
        <w:rPr>
          <w:rFonts w:ascii="Montserrat" w:hAnsi="Montserrat" w:cs="Arial"/>
          <w:b/>
          <w:szCs w:val="24"/>
        </w:rPr>
      </w:pPr>
      <w:r w:rsidRPr="0017026C">
        <w:rPr>
          <w:rFonts w:ascii="Montserrat" w:hAnsi="Montserrat" w:cs="Arial"/>
          <w:b/>
          <w:szCs w:val="24"/>
        </w:rPr>
        <w:t>ANEXO</w:t>
      </w:r>
      <w:r w:rsidR="004C70CE" w:rsidRPr="0017026C">
        <w:rPr>
          <w:rFonts w:ascii="Montserrat" w:hAnsi="Montserrat" w:cs="Arial"/>
          <w:b/>
          <w:szCs w:val="24"/>
        </w:rPr>
        <w:t xml:space="preserve"> </w:t>
      </w:r>
      <w:r w:rsidR="00165039">
        <w:rPr>
          <w:rFonts w:ascii="Montserrat" w:hAnsi="Montserrat" w:cs="Arial"/>
          <w:b/>
          <w:szCs w:val="24"/>
        </w:rPr>
        <w:t>9</w:t>
      </w:r>
    </w:p>
    <w:p w14:paraId="16FEE669" w14:textId="77777777" w:rsidR="00B97743" w:rsidRPr="0017026C" w:rsidRDefault="00B97743" w:rsidP="00B97743">
      <w:pPr>
        <w:jc w:val="both"/>
        <w:rPr>
          <w:rFonts w:ascii="Montserrat" w:hAnsi="Montserrat" w:cs="Arial"/>
          <w:b/>
          <w:szCs w:val="24"/>
        </w:rPr>
      </w:pPr>
    </w:p>
    <w:p w14:paraId="4BD9FFDE" w14:textId="77777777" w:rsidR="00B97743" w:rsidRPr="0017026C" w:rsidRDefault="00B97743" w:rsidP="00B97743">
      <w:pPr>
        <w:jc w:val="both"/>
        <w:rPr>
          <w:rFonts w:ascii="Montserrat" w:eastAsia="Calibri" w:hAnsi="Montserrat" w:cs="Arial"/>
          <w:b/>
          <w:bCs/>
          <w:sz w:val="22"/>
          <w:szCs w:val="22"/>
        </w:rPr>
      </w:pPr>
      <w:r w:rsidRPr="0017026C">
        <w:rPr>
          <w:rFonts w:ascii="Montserrat" w:hAnsi="Montserrat" w:cs="Arial"/>
          <w:b/>
          <w:bCs/>
          <w:sz w:val="22"/>
          <w:szCs w:val="22"/>
        </w:rPr>
        <w:t xml:space="preserve">FORMATO PARA LA MANIFESTACION QUE DEBERA PRESENTAR EL LICITANTE, PARA DAR CUMPLIMIENTO AL NUMERAL 6 INCISO F. DE LAS PRESENTES BASES DE LICITACION. </w:t>
      </w:r>
    </w:p>
    <w:p w14:paraId="0539CA8F" w14:textId="77777777" w:rsidR="00B97743" w:rsidRPr="0017026C" w:rsidRDefault="00B97743" w:rsidP="00B97743">
      <w:pPr>
        <w:jc w:val="right"/>
        <w:rPr>
          <w:rFonts w:ascii="Montserrat" w:hAnsi="Montserrat" w:cs="Arial"/>
          <w:sz w:val="22"/>
          <w:szCs w:val="22"/>
        </w:rPr>
      </w:pPr>
      <w:r w:rsidRPr="0017026C">
        <w:rPr>
          <w:rFonts w:ascii="Montserrat" w:hAnsi="Montserrat" w:cs="Arial"/>
          <w:sz w:val="22"/>
          <w:szCs w:val="22"/>
        </w:rPr>
        <w:t> </w:t>
      </w:r>
    </w:p>
    <w:p w14:paraId="151C7A70" w14:textId="77777777" w:rsidR="00B97743" w:rsidRPr="0017026C" w:rsidRDefault="00B97743" w:rsidP="00B97743">
      <w:pPr>
        <w:rPr>
          <w:rFonts w:ascii="Montserrat" w:hAnsi="Montserrat" w:cs="Arial"/>
          <w:sz w:val="22"/>
          <w:szCs w:val="22"/>
        </w:rPr>
      </w:pPr>
      <w:r w:rsidRPr="0017026C">
        <w:rPr>
          <w:rFonts w:ascii="Montserrat" w:hAnsi="Montserrat" w:cs="Arial"/>
          <w:sz w:val="22"/>
          <w:szCs w:val="22"/>
        </w:rPr>
        <w:t>_____________de _________de____________________</w:t>
      </w:r>
    </w:p>
    <w:p w14:paraId="0091CDCB" w14:textId="77777777" w:rsidR="00B97743" w:rsidRPr="0017026C" w:rsidRDefault="00B97743" w:rsidP="00B97743">
      <w:pPr>
        <w:rPr>
          <w:rFonts w:ascii="Montserrat" w:hAnsi="Montserrat" w:cs="Arial"/>
          <w:sz w:val="22"/>
          <w:szCs w:val="22"/>
        </w:rPr>
      </w:pPr>
    </w:p>
    <w:p w14:paraId="74909393" w14:textId="77777777" w:rsidR="00B97743" w:rsidRPr="0017026C" w:rsidRDefault="00B97743" w:rsidP="00B97743">
      <w:pPr>
        <w:rPr>
          <w:rFonts w:ascii="Montserrat" w:hAnsi="Montserrat" w:cs="Arial"/>
          <w:sz w:val="22"/>
          <w:szCs w:val="22"/>
        </w:rPr>
      </w:pPr>
      <w:r w:rsidRPr="0017026C">
        <w:rPr>
          <w:rFonts w:ascii="Montserrat" w:hAnsi="Montserrat" w:cs="Arial"/>
          <w:sz w:val="22"/>
          <w:szCs w:val="22"/>
        </w:rPr>
        <w:t>_________________________</w:t>
      </w:r>
    </w:p>
    <w:p w14:paraId="697A5C65" w14:textId="77777777" w:rsidR="00B97743" w:rsidRPr="0017026C" w:rsidRDefault="00B97743" w:rsidP="00B97743">
      <w:pPr>
        <w:rPr>
          <w:rFonts w:ascii="Montserrat" w:hAnsi="Montserrat" w:cs="Arial"/>
          <w:sz w:val="22"/>
          <w:szCs w:val="22"/>
        </w:rPr>
      </w:pPr>
      <w:r w:rsidRPr="0017026C">
        <w:rPr>
          <w:rFonts w:ascii="Montserrat" w:hAnsi="Montserrat" w:cs="Arial"/>
          <w:sz w:val="22"/>
          <w:szCs w:val="22"/>
        </w:rPr>
        <w:t xml:space="preserve">P r e s e n t </w:t>
      </w:r>
      <w:proofErr w:type="gramStart"/>
      <w:r w:rsidRPr="0017026C">
        <w:rPr>
          <w:rFonts w:ascii="Montserrat" w:hAnsi="Montserrat" w:cs="Arial"/>
          <w:sz w:val="22"/>
          <w:szCs w:val="22"/>
        </w:rPr>
        <w:t>e .</w:t>
      </w:r>
      <w:proofErr w:type="gramEnd"/>
    </w:p>
    <w:p w14:paraId="16378CF3" w14:textId="77777777" w:rsidR="00B97743" w:rsidRPr="0017026C" w:rsidRDefault="00B97743" w:rsidP="00B97743">
      <w:pPr>
        <w:jc w:val="both"/>
        <w:rPr>
          <w:rFonts w:ascii="Montserrat" w:hAnsi="Montserrat" w:cs="Arial"/>
          <w:sz w:val="22"/>
          <w:szCs w:val="22"/>
        </w:rPr>
      </w:pPr>
    </w:p>
    <w:p w14:paraId="6C26FC39" w14:textId="61657DB8" w:rsidR="00B97743" w:rsidRPr="0017026C" w:rsidRDefault="00B97743" w:rsidP="00B97743">
      <w:pPr>
        <w:spacing w:line="360" w:lineRule="auto"/>
        <w:jc w:val="both"/>
        <w:rPr>
          <w:rFonts w:ascii="Montserrat" w:hAnsi="Montserrat" w:cs="Arial"/>
          <w:sz w:val="22"/>
          <w:szCs w:val="22"/>
        </w:rPr>
      </w:pPr>
      <w:r w:rsidRPr="0017026C">
        <w:rPr>
          <w:rFonts w:ascii="Montserrat" w:hAnsi="Montserrat" w:cs="Arial"/>
          <w:sz w:val="22"/>
          <w:szCs w:val="22"/>
        </w:rPr>
        <w:t xml:space="preserve">En mi carácter de representante legal de __________________________________, manifiesto que mi representada se obliga a responder por los daños y/o perjuicios que pudiera causar </w:t>
      </w:r>
      <w:r w:rsidR="00106F48" w:rsidRPr="0017026C">
        <w:rPr>
          <w:rFonts w:ascii="Montserrat" w:hAnsi="Montserrat" w:cs="Arial"/>
          <w:sz w:val="22"/>
          <w:szCs w:val="22"/>
        </w:rPr>
        <w:t>al Instituto</w:t>
      </w:r>
      <w:r w:rsidRPr="0017026C">
        <w:rPr>
          <w:rFonts w:ascii="Montserrat" w:hAnsi="Montserrat" w:cs="Arial"/>
          <w:sz w:val="22"/>
          <w:szCs w:val="22"/>
        </w:rPr>
        <w:t xml:space="preserve"> y/o a terceros, si con motivo de la entrega de los bienes adquiridos se violan derechos de autor, de patentes y/o marcas u </w:t>
      </w:r>
      <w:proofErr w:type="gramStart"/>
      <w:r w:rsidRPr="0017026C">
        <w:rPr>
          <w:rFonts w:ascii="Montserrat" w:hAnsi="Montserrat" w:cs="Arial"/>
          <w:sz w:val="22"/>
          <w:szCs w:val="22"/>
        </w:rPr>
        <w:t>otro derechos</w:t>
      </w:r>
      <w:proofErr w:type="gramEnd"/>
      <w:r w:rsidRPr="0017026C">
        <w:rPr>
          <w:rFonts w:ascii="Montserrat" w:hAnsi="Montserrat" w:cs="Arial"/>
          <w:sz w:val="22"/>
          <w:szCs w:val="22"/>
        </w:rPr>
        <w:t xml:space="preserve"> de propiedad industrial o </w:t>
      </w:r>
      <w:r w:rsidR="00B552FA" w:rsidRPr="0017026C">
        <w:rPr>
          <w:rFonts w:ascii="Montserrat" w:hAnsi="Montserrat" w:cs="Arial"/>
          <w:sz w:val="22"/>
          <w:szCs w:val="22"/>
        </w:rPr>
        <w:t>intelectual a</w:t>
      </w:r>
      <w:r w:rsidRPr="0017026C">
        <w:rPr>
          <w:rFonts w:ascii="Montserrat" w:hAnsi="Montserrat" w:cs="Arial"/>
          <w:sz w:val="22"/>
          <w:szCs w:val="22"/>
        </w:rPr>
        <w:t xml:space="preserve"> nivel Nacional o Internacional.</w:t>
      </w:r>
    </w:p>
    <w:p w14:paraId="2EA70E85" w14:textId="54C59F54" w:rsidR="00B97743" w:rsidRPr="0017026C" w:rsidRDefault="00B97743" w:rsidP="00B97743">
      <w:pPr>
        <w:spacing w:line="360" w:lineRule="auto"/>
        <w:jc w:val="both"/>
        <w:rPr>
          <w:rFonts w:ascii="Montserrat" w:hAnsi="Montserrat" w:cs="Arial"/>
          <w:sz w:val="22"/>
          <w:szCs w:val="22"/>
        </w:rPr>
      </w:pPr>
      <w:r w:rsidRPr="0017026C">
        <w:rPr>
          <w:rFonts w:ascii="Montserrat" w:hAnsi="Montserrat" w:cs="Arial"/>
          <w:sz w:val="22"/>
          <w:szCs w:val="22"/>
        </w:rPr>
        <w:t xml:space="preserve">Por lo anterior, manifiesto en este </w:t>
      </w:r>
      <w:r w:rsidR="00106F48" w:rsidRPr="0017026C">
        <w:rPr>
          <w:rFonts w:ascii="Montserrat" w:hAnsi="Montserrat" w:cs="Arial"/>
          <w:sz w:val="22"/>
          <w:szCs w:val="22"/>
        </w:rPr>
        <w:t>acto que</w:t>
      </w:r>
      <w:r w:rsidRPr="0017026C">
        <w:rPr>
          <w:rFonts w:ascii="Montserrat" w:hAnsi="Montserrat" w:cs="Arial"/>
          <w:sz w:val="22"/>
          <w:szCs w:val="22"/>
        </w:rPr>
        <w:t xml:space="preserve"> no se encuentra en ninguno de los supuestos de infracción a la Ley Federal de Derechos de Autor, ni de la Ley de la Propiedad Industrial.</w:t>
      </w:r>
    </w:p>
    <w:p w14:paraId="59E4C8E0" w14:textId="77777777" w:rsidR="00B97743" w:rsidRPr="0017026C" w:rsidRDefault="00B97743" w:rsidP="00B97743">
      <w:pPr>
        <w:spacing w:line="360" w:lineRule="auto"/>
        <w:jc w:val="both"/>
        <w:rPr>
          <w:rFonts w:ascii="Montserrat" w:hAnsi="Montserrat" w:cs="Arial"/>
          <w:b/>
          <w:bCs/>
          <w:sz w:val="22"/>
          <w:szCs w:val="22"/>
        </w:rPr>
      </w:pPr>
      <w:r w:rsidRPr="0017026C">
        <w:rPr>
          <w:rFonts w:ascii="Montserrat" w:hAnsi="Montserrat" w:cs="Arial"/>
          <w:sz w:val="22"/>
          <w:szCs w:val="22"/>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 responsabilidad de carácter civil, mercantil, penal o administrativa que, en su caso, se ocasione</w:t>
      </w:r>
      <w:r w:rsidRPr="0017026C">
        <w:rPr>
          <w:rFonts w:ascii="Montserrat" w:hAnsi="Montserrat" w:cs="Arial"/>
          <w:b/>
          <w:bCs/>
          <w:sz w:val="22"/>
          <w:szCs w:val="22"/>
        </w:rPr>
        <w:t>.</w:t>
      </w:r>
    </w:p>
    <w:p w14:paraId="38FB1AEF" w14:textId="77777777" w:rsidR="00B97743" w:rsidRPr="0017026C" w:rsidRDefault="00B97743" w:rsidP="00B97743">
      <w:pPr>
        <w:jc w:val="both"/>
        <w:rPr>
          <w:rFonts w:ascii="Montserrat" w:hAnsi="Montserrat" w:cs="Arial"/>
          <w:sz w:val="22"/>
          <w:szCs w:val="22"/>
        </w:rPr>
      </w:pPr>
    </w:p>
    <w:p w14:paraId="14450956" w14:textId="54A10C65" w:rsidR="00B97743" w:rsidRPr="0017026C" w:rsidRDefault="00B97743" w:rsidP="00597BD6">
      <w:pPr>
        <w:jc w:val="center"/>
        <w:rPr>
          <w:rFonts w:ascii="Montserrat" w:hAnsi="Montserrat" w:cs="Arial"/>
          <w:sz w:val="22"/>
          <w:szCs w:val="22"/>
        </w:rPr>
      </w:pPr>
      <w:r w:rsidRPr="0017026C">
        <w:rPr>
          <w:rFonts w:ascii="Montserrat" w:hAnsi="Montserrat" w:cs="Arial"/>
          <w:sz w:val="22"/>
          <w:szCs w:val="22"/>
        </w:rPr>
        <w:t>A T E N T A M E N T E</w:t>
      </w:r>
    </w:p>
    <w:p w14:paraId="3783D8CC" w14:textId="77777777" w:rsidR="00B97743" w:rsidRPr="0017026C" w:rsidRDefault="00B97743" w:rsidP="00B97743">
      <w:pPr>
        <w:rPr>
          <w:rFonts w:ascii="Montserrat" w:hAnsi="Montserrat" w:cs="Arial"/>
          <w:sz w:val="22"/>
          <w:szCs w:val="22"/>
        </w:rPr>
      </w:pPr>
    </w:p>
    <w:p w14:paraId="5820D88F" w14:textId="77777777" w:rsidR="00B97743" w:rsidRPr="0017026C" w:rsidRDefault="00B97743" w:rsidP="00B97743">
      <w:pPr>
        <w:jc w:val="center"/>
        <w:rPr>
          <w:rFonts w:ascii="Montserrat" w:hAnsi="Montserrat" w:cs="Arial"/>
          <w:sz w:val="22"/>
          <w:szCs w:val="22"/>
        </w:rPr>
      </w:pPr>
      <w:r w:rsidRPr="0017026C">
        <w:rPr>
          <w:rFonts w:ascii="Montserrat" w:hAnsi="Montserrat" w:cs="Arial"/>
          <w:sz w:val="22"/>
          <w:szCs w:val="22"/>
        </w:rPr>
        <w:t>___________________________________________</w:t>
      </w:r>
    </w:p>
    <w:p w14:paraId="7F20C69A" w14:textId="77777777" w:rsidR="00B97743" w:rsidRPr="0017026C" w:rsidRDefault="00B97743" w:rsidP="00B97743">
      <w:pPr>
        <w:jc w:val="center"/>
        <w:rPr>
          <w:rFonts w:ascii="Montserrat" w:hAnsi="Montserrat" w:cs="Arial"/>
          <w:b/>
          <w:bCs/>
          <w:sz w:val="22"/>
          <w:szCs w:val="22"/>
        </w:rPr>
      </w:pPr>
      <w:r w:rsidRPr="0017026C">
        <w:rPr>
          <w:rFonts w:ascii="Montserrat" w:hAnsi="Montserrat" w:cs="Arial"/>
          <w:b/>
          <w:bCs/>
          <w:sz w:val="22"/>
          <w:szCs w:val="22"/>
        </w:rPr>
        <w:t>NOMBRE Y FIRMA DEL REPRESENTANTE LEGAL</w:t>
      </w:r>
    </w:p>
    <w:p w14:paraId="27700E4A" w14:textId="77777777" w:rsidR="00A8309D" w:rsidRPr="0017026C" w:rsidRDefault="00A8309D" w:rsidP="00B97743">
      <w:pPr>
        <w:jc w:val="center"/>
        <w:rPr>
          <w:rFonts w:ascii="Montserrat" w:hAnsi="Montserrat" w:cs="Arial"/>
          <w:b/>
          <w:bCs/>
          <w:sz w:val="22"/>
          <w:szCs w:val="22"/>
        </w:rPr>
      </w:pPr>
    </w:p>
    <w:p w14:paraId="10E0E89B" w14:textId="77777777" w:rsidR="00597BD6" w:rsidRPr="0017026C" w:rsidRDefault="00597BD6" w:rsidP="00597BD6">
      <w:pPr>
        <w:ind w:left="-284"/>
        <w:jc w:val="both"/>
        <w:rPr>
          <w:rFonts w:ascii="Montserrat" w:hAnsi="Montserrat" w:cs="Arial"/>
          <w:b/>
          <w:iCs/>
          <w:sz w:val="22"/>
          <w:szCs w:val="22"/>
        </w:rPr>
      </w:pPr>
      <w:r w:rsidRPr="0017026C">
        <w:rPr>
          <w:rFonts w:ascii="Montserrat" w:hAnsi="Montserrat" w:cs="Arial"/>
          <w:b/>
          <w:iCs/>
          <w:sz w:val="22"/>
          <w:szCs w:val="22"/>
        </w:rPr>
        <w:t xml:space="preserve">NOTA:  </w:t>
      </w:r>
      <w:r w:rsidRPr="0017026C">
        <w:rPr>
          <w:rFonts w:ascii="Montserrat" w:hAnsi="Montserrat" w:cs="Arial"/>
          <w:b/>
          <w:iCs/>
          <w:sz w:val="22"/>
          <w:szCs w:val="22"/>
          <w:u w:val="single"/>
        </w:rPr>
        <w:t>Si el licitante, es una persona física, se podrá ajustar el presente formato, en su parte conducente</w:t>
      </w:r>
      <w:r w:rsidRPr="0017026C">
        <w:rPr>
          <w:rFonts w:ascii="Montserrat" w:hAnsi="Montserrat" w:cs="Arial"/>
          <w:b/>
          <w:iCs/>
          <w:sz w:val="22"/>
          <w:szCs w:val="22"/>
        </w:rPr>
        <w:t>.</w:t>
      </w:r>
    </w:p>
    <w:p w14:paraId="1F482CDF" w14:textId="77777777" w:rsidR="00A8309D" w:rsidRPr="0017026C" w:rsidRDefault="00A8309D" w:rsidP="00B97743">
      <w:pPr>
        <w:jc w:val="center"/>
        <w:rPr>
          <w:rFonts w:ascii="Montserrat" w:hAnsi="Montserrat" w:cs="Arial"/>
          <w:b/>
          <w:bCs/>
          <w:sz w:val="22"/>
          <w:szCs w:val="22"/>
        </w:rPr>
      </w:pPr>
    </w:p>
    <w:p w14:paraId="2EEE2115" w14:textId="77777777" w:rsidR="009B4A7F" w:rsidRPr="0017026C" w:rsidRDefault="009B4A7F">
      <w:pPr>
        <w:suppressAutoHyphens w:val="0"/>
        <w:rPr>
          <w:rFonts w:ascii="Montserrat" w:hAnsi="Montserrat" w:cs="Arial"/>
          <w:b/>
          <w:szCs w:val="24"/>
        </w:rPr>
      </w:pPr>
      <w:r w:rsidRPr="0017026C">
        <w:rPr>
          <w:rFonts w:ascii="Montserrat" w:hAnsi="Montserrat" w:cs="Arial"/>
          <w:b/>
          <w:szCs w:val="24"/>
        </w:rPr>
        <w:br w:type="page"/>
      </w:r>
    </w:p>
    <w:p w14:paraId="0077F3B5" w14:textId="729FF117" w:rsidR="00A8309D" w:rsidRPr="0017026C" w:rsidRDefault="00A8309D" w:rsidP="00A8309D">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Arial"/>
          <w:b/>
          <w:szCs w:val="24"/>
        </w:rPr>
      </w:pPr>
      <w:r w:rsidRPr="0017026C">
        <w:rPr>
          <w:rFonts w:ascii="Montserrat" w:hAnsi="Montserrat" w:cs="Arial"/>
          <w:b/>
          <w:szCs w:val="24"/>
        </w:rPr>
        <w:lastRenderedPageBreak/>
        <w:t xml:space="preserve">ANEXO </w:t>
      </w:r>
      <w:r w:rsidR="00386653" w:rsidRPr="0017026C">
        <w:rPr>
          <w:rFonts w:ascii="Montserrat" w:hAnsi="Montserrat" w:cs="Arial"/>
          <w:b/>
          <w:szCs w:val="24"/>
        </w:rPr>
        <w:t>1</w:t>
      </w:r>
      <w:r w:rsidR="00165039">
        <w:rPr>
          <w:rFonts w:ascii="Montserrat" w:hAnsi="Montserrat" w:cs="Arial"/>
          <w:b/>
          <w:szCs w:val="24"/>
        </w:rPr>
        <w:t>0</w:t>
      </w:r>
    </w:p>
    <w:p w14:paraId="14CD0866" w14:textId="77777777" w:rsidR="00A8309D" w:rsidRPr="0017026C" w:rsidRDefault="00A8309D" w:rsidP="00A8309D">
      <w:pPr>
        <w:jc w:val="center"/>
        <w:rPr>
          <w:rFonts w:ascii="Montserrat" w:hAnsi="Montserrat" w:cs="Arial"/>
          <w:b/>
          <w:sz w:val="12"/>
        </w:rPr>
      </w:pPr>
    </w:p>
    <w:p w14:paraId="18C7F9E4" w14:textId="77777777" w:rsidR="00A8309D" w:rsidRPr="0017026C" w:rsidRDefault="00A8309D" w:rsidP="00A8309D">
      <w:pPr>
        <w:tabs>
          <w:tab w:val="left" w:pos="720"/>
        </w:tabs>
        <w:contextualSpacing/>
        <w:jc w:val="both"/>
        <w:rPr>
          <w:rFonts w:ascii="Montserrat" w:hAnsi="Montserrat" w:cs="Arial"/>
          <w:b/>
          <w:szCs w:val="24"/>
        </w:rPr>
      </w:pPr>
    </w:p>
    <w:p w14:paraId="4ACA4DB9" w14:textId="77777777" w:rsidR="00A8309D" w:rsidRPr="0017026C" w:rsidRDefault="00A8309D" w:rsidP="00A8309D">
      <w:pPr>
        <w:jc w:val="center"/>
        <w:rPr>
          <w:rFonts w:ascii="Montserrat" w:hAnsi="Montserrat" w:cs="Arial"/>
          <w:b/>
        </w:rPr>
      </w:pPr>
      <w:r w:rsidRPr="0017026C">
        <w:rPr>
          <w:rFonts w:ascii="Montserrat" w:hAnsi="Montserrat" w:cs="Arial"/>
          <w:b/>
        </w:rPr>
        <w:t>Formato. Información Reservada y Confidencial.</w:t>
      </w:r>
    </w:p>
    <w:p w14:paraId="4E1482A4" w14:textId="77777777" w:rsidR="00A8309D" w:rsidRPr="0017026C" w:rsidRDefault="00A8309D" w:rsidP="00A8309D">
      <w:pPr>
        <w:rPr>
          <w:rFonts w:ascii="Montserrat" w:hAnsi="Montserrat" w:cs="Arial"/>
          <w:b/>
        </w:rPr>
      </w:pPr>
    </w:p>
    <w:p w14:paraId="03E4BA3A" w14:textId="77777777" w:rsidR="00A8309D" w:rsidRPr="0017026C" w:rsidRDefault="00A8309D" w:rsidP="00A8309D">
      <w:pPr>
        <w:jc w:val="right"/>
        <w:rPr>
          <w:rFonts w:ascii="Montserrat" w:hAnsi="Montserrat" w:cs="Arial"/>
          <w:b/>
        </w:rPr>
      </w:pPr>
      <w:r w:rsidRPr="0017026C">
        <w:rPr>
          <w:rFonts w:ascii="Montserrat" w:hAnsi="Montserrat" w:cs="Arial"/>
        </w:rPr>
        <w:t>XXXXXXXX., a __ de ___________ de 20___.</w:t>
      </w:r>
    </w:p>
    <w:p w14:paraId="78C90514" w14:textId="77777777" w:rsidR="00A8309D" w:rsidRPr="0017026C" w:rsidRDefault="00A8309D" w:rsidP="00A8309D">
      <w:pPr>
        <w:rPr>
          <w:rFonts w:ascii="Montserrat" w:hAnsi="Montserrat" w:cs="Arial"/>
          <w:b/>
        </w:rPr>
      </w:pPr>
    </w:p>
    <w:p w14:paraId="52D4D171" w14:textId="77777777" w:rsidR="00A8309D" w:rsidRPr="0017026C" w:rsidRDefault="00A8309D" w:rsidP="00A8309D">
      <w:pPr>
        <w:pStyle w:val="Textonotapie"/>
        <w:spacing w:after="0"/>
        <w:ind w:right="193"/>
        <w:rPr>
          <w:rFonts w:ascii="Montserrat" w:hAnsi="Montserrat" w:cs="Arial"/>
          <w:b/>
          <w:sz w:val="22"/>
          <w:szCs w:val="22"/>
        </w:rPr>
      </w:pPr>
      <w:r w:rsidRPr="0017026C">
        <w:rPr>
          <w:rFonts w:ascii="Montserrat" w:hAnsi="Montserrat" w:cs="Arial"/>
          <w:b/>
          <w:sz w:val="22"/>
          <w:szCs w:val="22"/>
        </w:rPr>
        <w:t>Instituto Mexicano del Seguro Social</w:t>
      </w:r>
    </w:p>
    <w:p w14:paraId="4973BB96" w14:textId="77777777" w:rsidR="00A8309D" w:rsidRPr="0017026C" w:rsidRDefault="00A8309D" w:rsidP="00A8309D">
      <w:pPr>
        <w:rPr>
          <w:rFonts w:ascii="Montserrat" w:hAnsi="Montserrat" w:cs="Arial"/>
          <w:b/>
        </w:rPr>
      </w:pPr>
      <w:r w:rsidRPr="0017026C">
        <w:rPr>
          <w:rFonts w:ascii="Montserrat" w:hAnsi="Montserrat" w:cs="Arial"/>
          <w:b/>
          <w:spacing w:val="100"/>
        </w:rPr>
        <w:t>Presente</w:t>
      </w:r>
    </w:p>
    <w:p w14:paraId="77F033AB" w14:textId="77777777" w:rsidR="00A8309D" w:rsidRPr="0017026C" w:rsidRDefault="00A8309D" w:rsidP="00A8309D">
      <w:pPr>
        <w:pStyle w:val="BalloonText1"/>
        <w:rPr>
          <w:rFonts w:ascii="Montserrat" w:hAnsi="Montserrat" w:cs="Arial"/>
          <w:sz w:val="22"/>
          <w:szCs w:val="22"/>
        </w:rPr>
      </w:pPr>
    </w:p>
    <w:p w14:paraId="54FB2094" w14:textId="77777777" w:rsidR="00A8309D" w:rsidRPr="0017026C" w:rsidRDefault="00A8309D" w:rsidP="00A8309D">
      <w:pPr>
        <w:pStyle w:val="BalloonText1"/>
        <w:rPr>
          <w:rFonts w:ascii="Montserrat" w:hAnsi="Montserrat" w:cs="Arial"/>
          <w:sz w:val="22"/>
          <w:szCs w:val="22"/>
        </w:rPr>
      </w:pPr>
    </w:p>
    <w:p w14:paraId="411DB88A" w14:textId="77777777" w:rsidR="00A8309D" w:rsidRPr="0017026C" w:rsidRDefault="00950227" w:rsidP="00A8309D">
      <w:pPr>
        <w:ind w:right="150"/>
        <w:jc w:val="both"/>
        <w:rPr>
          <w:rFonts w:ascii="Montserrat" w:hAnsi="Montserrat" w:cs="Arial"/>
        </w:rPr>
      </w:pPr>
      <w:r w:rsidRPr="0017026C">
        <w:rPr>
          <w:rFonts w:ascii="Montserrat" w:hAnsi="Montserrat" w:cs="Arial"/>
          <w:u w:val="single"/>
        </w:rPr>
        <w:t xml:space="preserve">               </w:t>
      </w:r>
      <w:r w:rsidR="00A8309D" w:rsidRPr="0017026C">
        <w:rPr>
          <w:rFonts w:ascii="Montserrat" w:hAnsi="Montserrat" w:cs="Arial"/>
          <w:u w:val="single"/>
        </w:rPr>
        <w:t>(</w:t>
      </w:r>
      <w:proofErr w:type="gramStart"/>
      <w:r w:rsidR="00A8309D" w:rsidRPr="0017026C">
        <w:rPr>
          <w:rFonts w:ascii="Montserrat" w:hAnsi="Montserrat" w:cs="Arial"/>
          <w:u w:val="single"/>
        </w:rPr>
        <w:t xml:space="preserve">Nombre)  </w:t>
      </w:r>
      <w:r w:rsidR="00A8309D" w:rsidRPr="0017026C">
        <w:rPr>
          <w:rFonts w:ascii="Montserrat" w:hAnsi="Montserrat" w:cs="Arial"/>
        </w:rPr>
        <w:t>,</w:t>
      </w:r>
      <w:proofErr w:type="gramEnd"/>
      <w:r w:rsidR="00A8309D" w:rsidRPr="0017026C">
        <w:rPr>
          <w:rFonts w:ascii="Montserrat" w:hAnsi="Montserrat" w:cs="Arial"/>
        </w:rPr>
        <w:t xml:space="preserve"> en mi carácter de __</w:t>
      </w:r>
      <w:r w:rsidRPr="0017026C">
        <w:rPr>
          <w:rFonts w:ascii="Montserrat" w:hAnsi="Montserrat" w:cs="Arial"/>
        </w:rPr>
        <w:t>_______________________, de la</w:t>
      </w:r>
      <w:r w:rsidRPr="0017026C">
        <w:rPr>
          <w:rFonts w:ascii="Montserrat" w:hAnsi="Montserrat" w:cs="Arial"/>
          <w:u w:val="single"/>
        </w:rPr>
        <w:t xml:space="preserve">      </w:t>
      </w:r>
      <w:r w:rsidR="00A8309D" w:rsidRPr="0017026C">
        <w:rPr>
          <w:rFonts w:ascii="Montserrat" w:hAnsi="Montserrat" w:cs="Arial"/>
          <w:u w:val="single"/>
        </w:rPr>
        <w:t>(Persona Física o Moral)</w:t>
      </w:r>
      <w:r w:rsidRPr="0017026C">
        <w:rPr>
          <w:rFonts w:ascii="Montserrat" w:hAnsi="Montserrat" w:cs="Arial"/>
          <w:u w:val="single"/>
        </w:rPr>
        <w:t xml:space="preserve">   ,</w:t>
      </w:r>
      <w:r w:rsidR="00A8309D" w:rsidRPr="0017026C">
        <w:rPr>
          <w:rFonts w:ascii="Montserrat" w:hAnsi="Montserrat" w:cs="Arial"/>
        </w:rPr>
        <w:t xml:space="preserve"> manifiesto por medio de la presente que los documentos contenidos en mi propuesta y remitida a la convocante para la Licitación Pública Nacional No. </w:t>
      </w:r>
      <w:r w:rsidR="00597BD6" w:rsidRPr="0017026C">
        <w:rPr>
          <w:rFonts w:ascii="Montserrat" w:hAnsi="Montserrat" w:cs="Arial"/>
        </w:rPr>
        <w:t>____________</w:t>
      </w:r>
      <w:r w:rsidR="00A8309D" w:rsidRPr="0017026C">
        <w:rPr>
          <w:rFonts w:ascii="Montserrat" w:hAnsi="Montserrat" w:cs="Arial"/>
        </w:rPr>
        <w:t>, 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14:paraId="2C3D59C1" w14:textId="77777777" w:rsidR="00A8309D" w:rsidRPr="0017026C" w:rsidRDefault="00A8309D" w:rsidP="00A8309D">
      <w:pPr>
        <w:ind w:right="150"/>
        <w:rPr>
          <w:rFonts w:ascii="Montserrat" w:hAnsi="Montserrat" w:cs="Arial"/>
        </w:rPr>
      </w:pPr>
    </w:p>
    <w:p w14:paraId="48A90FDD" w14:textId="77777777" w:rsidR="00A8309D" w:rsidRPr="0017026C" w:rsidRDefault="00A8309D" w:rsidP="00A8309D">
      <w:pPr>
        <w:ind w:right="150"/>
        <w:rPr>
          <w:rFonts w:ascii="Montserrat" w:hAnsi="Montserrat" w:cs="Arial"/>
        </w:rPr>
      </w:pPr>
      <w:r w:rsidRPr="0017026C">
        <w:rPr>
          <w:rFonts w:ascii="Montserrat" w:hAnsi="Montserrat" w:cs="Arial"/>
        </w:rPr>
        <w:t>Relación de documentos:</w:t>
      </w:r>
    </w:p>
    <w:p w14:paraId="18D26775" w14:textId="77777777" w:rsidR="00A8309D" w:rsidRPr="0017026C" w:rsidRDefault="00A8309D" w:rsidP="00A8309D">
      <w:pPr>
        <w:ind w:right="150"/>
        <w:rPr>
          <w:rFonts w:ascii="Montserrat" w:hAnsi="Montserrat" w:cs="Arial"/>
        </w:rPr>
      </w:pPr>
    </w:p>
    <w:p w14:paraId="5AD7A2A2" w14:textId="77777777" w:rsidR="00A8309D" w:rsidRPr="0017026C" w:rsidRDefault="00A8309D" w:rsidP="00A8309D">
      <w:pPr>
        <w:ind w:right="150"/>
        <w:rPr>
          <w:rFonts w:ascii="Montserrat" w:hAnsi="Montserrat" w:cs="Arial"/>
          <w:b/>
        </w:rPr>
      </w:pPr>
      <w:r w:rsidRPr="0017026C">
        <w:rPr>
          <w:rFonts w:ascii="Montserrat" w:hAnsi="Montserrat" w:cs="Arial"/>
          <w:b/>
        </w:rPr>
        <w:t>Ejemplos:</w:t>
      </w:r>
    </w:p>
    <w:p w14:paraId="1D87045C" w14:textId="77777777" w:rsidR="00A8309D" w:rsidRPr="0017026C" w:rsidRDefault="00A8309D" w:rsidP="00A8309D">
      <w:pPr>
        <w:ind w:right="150"/>
        <w:rPr>
          <w:rFonts w:ascii="Montserrat" w:hAnsi="Montserrat" w:cs="Arial"/>
        </w:rPr>
      </w:pPr>
    </w:p>
    <w:p w14:paraId="5FBEF94A" w14:textId="77777777" w:rsidR="00A8309D" w:rsidRPr="0017026C" w:rsidRDefault="00A8309D" w:rsidP="00293CBD">
      <w:pPr>
        <w:numPr>
          <w:ilvl w:val="0"/>
          <w:numId w:val="18"/>
        </w:numPr>
        <w:tabs>
          <w:tab w:val="clear" w:pos="977"/>
        </w:tabs>
        <w:ind w:left="426" w:right="150" w:hanging="426"/>
        <w:jc w:val="both"/>
        <w:rPr>
          <w:rFonts w:ascii="Montserrat" w:hAnsi="Montserrat" w:cs="Arial"/>
        </w:rPr>
      </w:pPr>
      <w:r w:rsidRPr="0017026C">
        <w:rPr>
          <w:rFonts w:ascii="Montserrat" w:hAnsi="Montserrat" w:cs="Arial"/>
        </w:rPr>
        <w:t>Acreditamiento, respecto de la cual es confidencial la parte que señala la relación de accionistas de la Sociedad.</w:t>
      </w:r>
    </w:p>
    <w:p w14:paraId="3C6E6ABE" w14:textId="77777777" w:rsidR="00A8309D" w:rsidRPr="0017026C" w:rsidRDefault="00A8309D" w:rsidP="00293CBD">
      <w:pPr>
        <w:numPr>
          <w:ilvl w:val="0"/>
          <w:numId w:val="18"/>
        </w:numPr>
        <w:tabs>
          <w:tab w:val="clear" w:pos="977"/>
          <w:tab w:val="num" w:pos="426"/>
        </w:tabs>
        <w:ind w:left="0" w:right="150" w:firstLine="0"/>
        <w:rPr>
          <w:rFonts w:ascii="Montserrat" w:hAnsi="Montserrat" w:cs="Arial"/>
        </w:rPr>
      </w:pPr>
      <w:r w:rsidRPr="0017026C">
        <w:rPr>
          <w:rFonts w:ascii="Montserrat" w:hAnsi="Montserrat" w:cs="Arial"/>
        </w:rPr>
        <w:t>Documentos expedidos por un tercero.</w:t>
      </w:r>
    </w:p>
    <w:p w14:paraId="7301D336" w14:textId="77777777" w:rsidR="00A8309D" w:rsidRPr="0017026C" w:rsidRDefault="00A8309D" w:rsidP="00A8309D">
      <w:pPr>
        <w:ind w:right="150"/>
        <w:rPr>
          <w:rFonts w:ascii="Montserrat" w:hAnsi="Montserrat" w:cs="Arial"/>
        </w:rPr>
      </w:pPr>
    </w:p>
    <w:p w14:paraId="2810B6CE" w14:textId="77777777" w:rsidR="00A8309D" w:rsidRPr="0017026C" w:rsidRDefault="00A8309D" w:rsidP="00A8309D">
      <w:pPr>
        <w:pStyle w:val="Textoindependiente32"/>
        <w:jc w:val="center"/>
        <w:rPr>
          <w:rFonts w:ascii="Montserrat" w:hAnsi="Montserrat"/>
          <w:sz w:val="22"/>
          <w:szCs w:val="22"/>
          <w:lang w:val="es-MX"/>
        </w:rPr>
      </w:pPr>
    </w:p>
    <w:p w14:paraId="2441BDCD" w14:textId="77777777" w:rsidR="00A8309D" w:rsidRPr="0017026C" w:rsidRDefault="00A8309D" w:rsidP="00A8309D">
      <w:pPr>
        <w:pStyle w:val="Textoindependiente32"/>
        <w:jc w:val="center"/>
        <w:rPr>
          <w:rFonts w:ascii="Montserrat" w:hAnsi="Montserrat"/>
          <w:sz w:val="22"/>
          <w:szCs w:val="22"/>
          <w:lang w:val="es-MX"/>
        </w:rPr>
      </w:pPr>
      <w:r w:rsidRPr="0017026C">
        <w:rPr>
          <w:rFonts w:ascii="Montserrat" w:hAnsi="Montserrat"/>
          <w:sz w:val="22"/>
          <w:szCs w:val="22"/>
          <w:lang w:val="es-MX"/>
        </w:rPr>
        <w:t>A T E N T A M E N T E</w:t>
      </w:r>
    </w:p>
    <w:p w14:paraId="091B2776" w14:textId="77777777" w:rsidR="00671407" w:rsidRPr="0017026C" w:rsidRDefault="00671407" w:rsidP="00A8309D">
      <w:pPr>
        <w:pStyle w:val="Textoindependiente32"/>
        <w:jc w:val="center"/>
        <w:rPr>
          <w:rFonts w:ascii="Montserrat" w:hAnsi="Montserrat"/>
          <w:sz w:val="22"/>
          <w:szCs w:val="22"/>
          <w:lang w:val="es-MX"/>
        </w:rPr>
      </w:pPr>
    </w:p>
    <w:p w14:paraId="71C58001" w14:textId="77777777" w:rsidR="00A8309D" w:rsidRPr="0017026C" w:rsidRDefault="00A8309D" w:rsidP="00A8309D">
      <w:pPr>
        <w:pStyle w:val="Textoindependiente21"/>
        <w:jc w:val="center"/>
        <w:rPr>
          <w:rFonts w:ascii="Montserrat" w:hAnsi="Montserrat" w:cs="Arial"/>
          <w:sz w:val="22"/>
          <w:szCs w:val="22"/>
        </w:rPr>
      </w:pPr>
      <w:r w:rsidRPr="0017026C">
        <w:rPr>
          <w:rFonts w:ascii="Montserrat" w:hAnsi="Montserrat" w:cs="Arial"/>
          <w:sz w:val="22"/>
          <w:szCs w:val="22"/>
        </w:rPr>
        <w:t>_______________________________</w:t>
      </w:r>
    </w:p>
    <w:p w14:paraId="40CC91A9" w14:textId="77777777" w:rsidR="00A8309D" w:rsidRPr="0017026C" w:rsidRDefault="00A8309D" w:rsidP="00A8309D">
      <w:pPr>
        <w:ind w:right="-93"/>
        <w:jc w:val="center"/>
        <w:rPr>
          <w:rFonts w:ascii="Montserrat" w:hAnsi="Montserrat" w:cs="Arial"/>
        </w:rPr>
      </w:pPr>
      <w:r w:rsidRPr="0017026C">
        <w:rPr>
          <w:rFonts w:ascii="Montserrat" w:hAnsi="Montserrat" w:cs="Arial"/>
        </w:rPr>
        <w:t>(Nombre, Firma y Cargo)</w:t>
      </w:r>
    </w:p>
    <w:p w14:paraId="02FCDE6F" w14:textId="77777777" w:rsidR="00A8309D" w:rsidRPr="0017026C" w:rsidRDefault="00A8309D" w:rsidP="00A8309D">
      <w:pPr>
        <w:jc w:val="center"/>
        <w:rPr>
          <w:rFonts w:ascii="Montserrat" w:hAnsi="Montserrat" w:cs="Arial"/>
          <w:b/>
          <w:szCs w:val="24"/>
        </w:rPr>
      </w:pPr>
    </w:p>
    <w:p w14:paraId="39EDFA3A" w14:textId="77777777" w:rsidR="00A8309D" w:rsidRPr="0017026C" w:rsidRDefault="00A8309D" w:rsidP="00A8309D">
      <w:pPr>
        <w:jc w:val="center"/>
        <w:rPr>
          <w:rFonts w:ascii="Montserrat" w:hAnsi="Montserrat" w:cs="Arial"/>
          <w:b/>
          <w:szCs w:val="24"/>
        </w:rPr>
      </w:pPr>
    </w:p>
    <w:p w14:paraId="79A55BDC" w14:textId="77777777" w:rsidR="00A8309D" w:rsidRPr="0017026C" w:rsidRDefault="00A8309D" w:rsidP="00A8309D">
      <w:pPr>
        <w:jc w:val="both"/>
        <w:rPr>
          <w:rFonts w:ascii="Montserrat" w:hAnsi="Montserrat" w:cs="Arial"/>
          <w:b/>
          <w:iCs/>
          <w:sz w:val="18"/>
          <w:szCs w:val="18"/>
        </w:rPr>
      </w:pPr>
      <w:r w:rsidRPr="0017026C">
        <w:rPr>
          <w:rFonts w:ascii="Montserrat" w:hAnsi="Montserrat" w:cs="Arial"/>
          <w:b/>
          <w:iCs/>
          <w:sz w:val="18"/>
          <w:szCs w:val="18"/>
        </w:rPr>
        <w:t>NOTA</w:t>
      </w:r>
      <w:r w:rsidR="00671407" w:rsidRPr="0017026C">
        <w:rPr>
          <w:rFonts w:ascii="Montserrat" w:hAnsi="Montserrat" w:cs="Arial"/>
          <w:b/>
          <w:iCs/>
          <w:sz w:val="18"/>
          <w:szCs w:val="18"/>
        </w:rPr>
        <w:t xml:space="preserve">: </w:t>
      </w:r>
      <w:r w:rsidR="00671407" w:rsidRPr="0017026C">
        <w:rPr>
          <w:rFonts w:ascii="Montserrat" w:hAnsi="Montserrat" w:cs="Arial"/>
          <w:b/>
          <w:iCs/>
          <w:sz w:val="18"/>
          <w:szCs w:val="18"/>
          <w:u w:val="single"/>
        </w:rPr>
        <w:t>Si</w:t>
      </w:r>
      <w:r w:rsidRPr="0017026C">
        <w:rPr>
          <w:rFonts w:ascii="Montserrat" w:hAnsi="Montserrat" w:cs="Arial"/>
          <w:b/>
          <w:iCs/>
          <w:sz w:val="18"/>
          <w:szCs w:val="18"/>
          <w:u w:val="single"/>
        </w:rPr>
        <w:t xml:space="preserve"> el licitante, es una persona física, se podrá ajustar el presente formato, en su parte conducente</w:t>
      </w:r>
      <w:r w:rsidRPr="0017026C">
        <w:rPr>
          <w:rFonts w:ascii="Montserrat" w:hAnsi="Montserrat" w:cs="Arial"/>
          <w:b/>
          <w:iCs/>
          <w:sz w:val="18"/>
          <w:szCs w:val="18"/>
        </w:rPr>
        <w:t>.</w:t>
      </w:r>
    </w:p>
    <w:p w14:paraId="57C20121" w14:textId="77777777" w:rsidR="00A8309D" w:rsidRPr="0017026C" w:rsidRDefault="00A8309D" w:rsidP="00B97743">
      <w:pPr>
        <w:jc w:val="center"/>
        <w:rPr>
          <w:rFonts w:ascii="Montserrat" w:hAnsi="Montserrat"/>
        </w:rPr>
      </w:pPr>
    </w:p>
    <w:p w14:paraId="48B232B8" w14:textId="77777777" w:rsidR="00B97743" w:rsidRPr="0017026C" w:rsidRDefault="00B97743" w:rsidP="00B97743">
      <w:pPr>
        <w:tabs>
          <w:tab w:val="left" w:pos="720"/>
        </w:tabs>
        <w:contextualSpacing/>
        <w:jc w:val="both"/>
        <w:rPr>
          <w:rFonts w:ascii="Montserrat" w:hAnsi="Montserrat" w:cs="Arial"/>
          <w:b/>
          <w:szCs w:val="24"/>
          <w:lang w:val="es-ES_tradnl"/>
        </w:rPr>
      </w:pPr>
    </w:p>
    <w:p w14:paraId="77508D9D" w14:textId="77777777" w:rsidR="007F04C5" w:rsidRPr="0017026C" w:rsidRDefault="007F04C5" w:rsidP="00B97743">
      <w:pPr>
        <w:tabs>
          <w:tab w:val="left" w:pos="720"/>
        </w:tabs>
        <w:contextualSpacing/>
        <w:jc w:val="both"/>
        <w:rPr>
          <w:rFonts w:ascii="Montserrat" w:hAnsi="Montserrat" w:cs="Arial"/>
          <w:b/>
          <w:szCs w:val="24"/>
          <w:lang w:val="es-ES_tradnl"/>
        </w:rPr>
      </w:pPr>
    </w:p>
    <w:p w14:paraId="6855B8E4" w14:textId="77777777" w:rsidR="00B56C7B" w:rsidRPr="0017026C" w:rsidRDefault="00B56C7B" w:rsidP="00687482">
      <w:pPr>
        <w:jc w:val="center"/>
        <w:rPr>
          <w:rFonts w:ascii="Montserrat" w:hAnsi="Montserrat" w:cs="Arial"/>
          <w:b/>
          <w:szCs w:val="24"/>
        </w:rPr>
      </w:pPr>
    </w:p>
    <w:p w14:paraId="3BA30295" w14:textId="77777777" w:rsidR="00B56C7B" w:rsidRPr="0017026C" w:rsidRDefault="00B56C7B" w:rsidP="00687482">
      <w:pPr>
        <w:jc w:val="center"/>
        <w:rPr>
          <w:rFonts w:ascii="Montserrat" w:hAnsi="Montserrat" w:cs="Arial"/>
          <w:b/>
          <w:szCs w:val="24"/>
        </w:rPr>
      </w:pPr>
    </w:p>
    <w:p w14:paraId="77A6DC5A" w14:textId="77777777" w:rsidR="00B56C7B" w:rsidRPr="0017026C" w:rsidRDefault="00B56C7B" w:rsidP="00687482">
      <w:pPr>
        <w:jc w:val="center"/>
        <w:rPr>
          <w:rFonts w:ascii="Montserrat" w:hAnsi="Montserrat" w:cs="Arial"/>
          <w:b/>
          <w:szCs w:val="24"/>
        </w:rPr>
      </w:pPr>
    </w:p>
    <w:p w14:paraId="57605ACF" w14:textId="5FE2015A" w:rsidR="00B56C7B" w:rsidRDefault="00165039" w:rsidP="00687482">
      <w:pPr>
        <w:jc w:val="center"/>
        <w:rPr>
          <w:rFonts w:ascii="Montserrat" w:hAnsi="Montserrat" w:cs="Arial"/>
          <w:b/>
          <w:szCs w:val="24"/>
        </w:rPr>
      </w:pPr>
      <w:r>
        <w:rPr>
          <w:rFonts w:ascii="Montserrat" w:hAnsi="Montserrat" w:cs="Arial"/>
          <w:b/>
          <w:szCs w:val="24"/>
        </w:rPr>
        <w:lastRenderedPageBreak/>
        <w:t>ANEXO 11</w:t>
      </w:r>
    </w:p>
    <w:p w14:paraId="33196385" w14:textId="77777777" w:rsidR="00165039" w:rsidRPr="002A51E3" w:rsidRDefault="00165039" w:rsidP="00165039">
      <w:pPr>
        <w:pStyle w:val="Ttulo1"/>
        <w:numPr>
          <w:ilvl w:val="0"/>
          <w:numId w:val="0"/>
        </w:numPr>
        <w:spacing w:before="0"/>
        <w:jc w:val="center"/>
        <w:rPr>
          <w:sz w:val="20"/>
          <w:szCs w:val="20"/>
        </w:rPr>
      </w:pPr>
      <w:r w:rsidRPr="002A51E3">
        <w:rPr>
          <w:sz w:val="20"/>
          <w:szCs w:val="20"/>
        </w:rPr>
        <w:t>FORMATO DE CONTRATO DE ADQUISICIÓN DE BIENES</w:t>
      </w:r>
    </w:p>
    <w:p w14:paraId="700BA860" w14:textId="77777777" w:rsidR="00165039" w:rsidRPr="002A51E3" w:rsidRDefault="00165039" w:rsidP="00165039">
      <w:pPr>
        <w:rPr>
          <w:rFonts w:ascii="Arial" w:hAnsi="Arial" w:cs="Arial"/>
        </w:rPr>
      </w:pPr>
    </w:p>
    <w:p w14:paraId="0A475A86" w14:textId="77777777" w:rsidR="00165039" w:rsidRPr="002A51E3" w:rsidRDefault="00165039" w:rsidP="00165039">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both"/>
        <w:rPr>
          <w:rFonts w:ascii="Arial" w:hAnsi="Arial" w:cs="Arial"/>
          <w:sz w:val="18"/>
          <w:szCs w:val="18"/>
        </w:rPr>
      </w:pPr>
      <w:r w:rsidRPr="002A51E3">
        <w:rPr>
          <w:rFonts w:ascii="Arial" w:hAnsi="Arial" w:cs="Arial"/>
          <w:sz w:val="18"/>
          <w:szCs w:val="18"/>
        </w:rPr>
        <w:t xml:space="preserve">Contrato ________ </w:t>
      </w:r>
      <w:r w:rsidRPr="002A51E3">
        <w:rPr>
          <w:rFonts w:ascii="Arial" w:hAnsi="Arial" w:cs="Arial"/>
          <w:b/>
          <w:i/>
          <w:sz w:val="18"/>
          <w:szCs w:val="18"/>
          <w:u w:val="single"/>
        </w:rPr>
        <w:t xml:space="preserve">(indicar en su caso, si se trata de un contrato </w:t>
      </w:r>
      <w:r w:rsidRPr="002A51E3">
        <w:rPr>
          <w:rFonts w:ascii="Arial" w:hAnsi="Arial" w:cs="Arial"/>
          <w:sz w:val="18"/>
          <w:szCs w:val="18"/>
          <w:u w:val="single"/>
        </w:rPr>
        <w:t>abierto anual o  plurianual</w:t>
      </w:r>
      <w:r w:rsidRPr="002A51E3">
        <w:rPr>
          <w:rFonts w:ascii="Arial" w:hAnsi="Arial" w:cs="Arial"/>
          <w:sz w:val="18"/>
          <w:szCs w:val="18"/>
        </w:rPr>
        <w:t xml:space="preserve">, </w:t>
      </w:r>
      <w:r w:rsidRPr="002A51E3">
        <w:rPr>
          <w:rFonts w:ascii="Arial" w:hAnsi="Arial" w:cs="Arial"/>
          <w:i/>
          <w:sz w:val="18"/>
          <w:szCs w:val="18"/>
        </w:rPr>
        <w:t>de</w:t>
      </w:r>
      <w:r w:rsidRPr="002A51E3">
        <w:rPr>
          <w:rFonts w:ascii="Arial" w:hAnsi="Arial" w:cs="Arial"/>
          <w:b/>
          <w:i/>
          <w:sz w:val="18"/>
          <w:szCs w:val="18"/>
          <w:u w:val="single"/>
        </w:rPr>
        <w:t xml:space="preserve"> no ser así, suprimir el espacio)</w:t>
      </w:r>
      <w:r w:rsidRPr="002A51E3">
        <w:rPr>
          <w:rFonts w:ascii="Arial" w:hAnsi="Arial" w:cs="Arial"/>
          <w:sz w:val="18"/>
          <w:szCs w:val="18"/>
        </w:rPr>
        <w:t xml:space="preserve"> de adquisición de __________________ que celebran por una parte</w:t>
      </w:r>
      <w:r w:rsidRPr="002A51E3">
        <w:rPr>
          <w:rFonts w:ascii="Arial" w:hAnsi="Arial" w:cs="Arial"/>
          <w:b/>
          <w:sz w:val="18"/>
          <w:szCs w:val="18"/>
        </w:rPr>
        <w:t xml:space="preserve"> </w:t>
      </w:r>
      <w:r w:rsidRPr="002A51E3">
        <w:rPr>
          <w:rFonts w:ascii="Arial" w:hAnsi="Arial" w:cs="Arial"/>
          <w:sz w:val="18"/>
          <w:szCs w:val="18"/>
        </w:rPr>
        <w:t xml:space="preserve">el </w:t>
      </w:r>
      <w:r w:rsidRPr="002A51E3">
        <w:rPr>
          <w:rFonts w:ascii="Arial" w:hAnsi="Arial" w:cs="Arial"/>
          <w:b/>
          <w:sz w:val="18"/>
          <w:szCs w:val="18"/>
        </w:rPr>
        <w:t>Instituto Mexicano del Seguro Social</w:t>
      </w:r>
      <w:r w:rsidRPr="002A51E3">
        <w:rPr>
          <w:rFonts w:ascii="Arial" w:hAnsi="Arial" w:cs="Arial"/>
          <w:sz w:val="18"/>
          <w:szCs w:val="18"/>
        </w:rPr>
        <w:t xml:space="preserve">, que en lo sucesivo se denominará </w:t>
      </w:r>
      <w:r w:rsidRPr="002A51E3">
        <w:rPr>
          <w:rFonts w:ascii="Arial" w:hAnsi="Arial" w:cs="Arial"/>
          <w:b/>
          <w:sz w:val="18"/>
          <w:szCs w:val="18"/>
        </w:rPr>
        <w:t>“EL INSTITUTO”</w:t>
      </w:r>
      <w:r w:rsidRPr="002A51E3">
        <w:rPr>
          <w:rFonts w:ascii="Arial" w:hAnsi="Arial" w:cs="Arial"/>
          <w:sz w:val="18"/>
          <w:szCs w:val="18"/>
        </w:rPr>
        <w:t xml:space="preserve">, representado en este acto por el C.________________, en su carácter de _____________________ y, por la otra ______________, en lo subsecuente </w:t>
      </w:r>
      <w:r w:rsidRPr="002A51E3">
        <w:rPr>
          <w:rFonts w:ascii="Arial" w:hAnsi="Arial" w:cs="Arial"/>
          <w:b/>
          <w:sz w:val="18"/>
          <w:szCs w:val="18"/>
        </w:rPr>
        <w:t>“EL PROVEEDOR”</w:t>
      </w:r>
      <w:r w:rsidRPr="002A51E3">
        <w:rPr>
          <w:rFonts w:ascii="Arial" w:hAnsi="Arial" w:cs="Arial"/>
          <w:sz w:val="18"/>
          <w:szCs w:val="18"/>
        </w:rPr>
        <w:t>, representada por el C. _______________, en su carácter de __________________, al tenor de las siguientes declaraciones y cláusulas:</w:t>
      </w:r>
    </w:p>
    <w:p w14:paraId="6E686CAA" w14:textId="77777777" w:rsidR="00165039" w:rsidRPr="002A51E3" w:rsidRDefault="00165039" w:rsidP="00165039">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Arial" w:hAnsi="Arial" w:cs="Arial"/>
          <w:sz w:val="18"/>
          <w:szCs w:val="18"/>
        </w:rPr>
      </w:pPr>
    </w:p>
    <w:p w14:paraId="371DB97C" w14:textId="77777777" w:rsidR="00165039" w:rsidRPr="002A51E3" w:rsidRDefault="00165039" w:rsidP="00165039">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Arial" w:hAnsi="Arial" w:cs="Arial"/>
          <w:sz w:val="18"/>
          <w:szCs w:val="18"/>
        </w:rPr>
      </w:pPr>
    </w:p>
    <w:p w14:paraId="0A618A1D" w14:textId="77777777" w:rsidR="00165039" w:rsidRPr="002A51E3" w:rsidRDefault="00165039" w:rsidP="00165039">
      <w:pPr>
        <w:tabs>
          <w:tab w:val="center" w:pos="4752"/>
        </w:tabs>
        <w:ind w:firstLine="284"/>
        <w:jc w:val="center"/>
        <w:rPr>
          <w:rFonts w:ascii="Arial" w:hAnsi="Arial" w:cs="Arial"/>
          <w:b/>
          <w:sz w:val="18"/>
          <w:szCs w:val="18"/>
        </w:rPr>
      </w:pPr>
      <w:r w:rsidRPr="002A51E3">
        <w:rPr>
          <w:rFonts w:ascii="Arial" w:hAnsi="Arial" w:cs="Arial"/>
          <w:b/>
          <w:sz w:val="18"/>
          <w:szCs w:val="18"/>
        </w:rPr>
        <w:t>D E C L A R A C I O N E S</w:t>
      </w:r>
    </w:p>
    <w:p w14:paraId="5AFC39A0" w14:textId="77777777" w:rsidR="00165039" w:rsidRPr="002A51E3" w:rsidRDefault="00165039" w:rsidP="00165039">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right="51"/>
        <w:jc w:val="both"/>
        <w:rPr>
          <w:rFonts w:ascii="Arial" w:hAnsi="Arial" w:cs="Arial"/>
          <w:sz w:val="18"/>
          <w:szCs w:val="18"/>
        </w:rPr>
      </w:pPr>
    </w:p>
    <w:p w14:paraId="193B86B8" w14:textId="77777777" w:rsidR="00165039" w:rsidRPr="002A51E3" w:rsidRDefault="00165039" w:rsidP="00165039">
      <w:pPr>
        <w:pStyle w:val="Textoindependiente24"/>
        <w:widowControl/>
        <w:rPr>
          <w:rFonts w:cs="Arial"/>
          <w:sz w:val="18"/>
          <w:szCs w:val="18"/>
        </w:rPr>
      </w:pPr>
      <w:r w:rsidRPr="002A51E3">
        <w:rPr>
          <w:rFonts w:cs="Arial"/>
          <w:b/>
          <w:sz w:val="18"/>
          <w:szCs w:val="18"/>
        </w:rPr>
        <w:t>I.</w:t>
      </w:r>
      <w:r w:rsidRPr="002A51E3">
        <w:rPr>
          <w:rFonts w:cs="Arial"/>
          <w:b/>
          <w:sz w:val="18"/>
          <w:szCs w:val="18"/>
        </w:rPr>
        <w:tab/>
        <w:t>“EL INSTITUTO”</w:t>
      </w:r>
      <w:r w:rsidRPr="002A51E3">
        <w:rPr>
          <w:rFonts w:cs="Arial"/>
          <w:sz w:val="18"/>
          <w:szCs w:val="18"/>
        </w:rPr>
        <w:t>, declara a través de su representante legal que:</w:t>
      </w:r>
    </w:p>
    <w:p w14:paraId="1BAC0149" w14:textId="77777777" w:rsidR="00165039" w:rsidRPr="002A51E3" w:rsidRDefault="00165039" w:rsidP="00165039">
      <w:pPr>
        <w:jc w:val="both"/>
        <w:rPr>
          <w:rFonts w:ascii="Arial" w:hAnsi="Arial" w:cs="Arial"/>
          <w:sz w:val="18"/>
          <w:szCs w:val="18"/>
        </w:rPr>
      </w:pPr>
    </w:p>
    <w:p w14:paraId="30BA0917" w14:textId="77777777" w:rsidR="00165039" w:rsidRPr="002A51E3" w:rsidRDefault="00165039" w:rsidP="00165039">
      <w:pPr>
        <w:overflowPunct w:val="0"/>
        <w:autoSpaceDE w:val="0"/>
        <w:ind w:left="567" w:hanging="567"/>
        <w:jc w:val="both"/>
        <w:textAlignment w:val="baseline"/>
        <w:rPr>
          <w:rFonts w:ascii="Arial" w:hAnsi="Arial" w:cs="Arial"/>
          <w:sz w:val="18"/>
          <w:szCs w:val="18"/>
        </w:rPr>
      </w:pPr>
      <w:r w:rsidRPr="002A51E3">
        <w:rPr>
          <w:rFonts w:ascii="Arial" w:hAnsi="Arial" w:cs="Arial"/>
          <w:b/>
          <w:sz w:val="18"/>
          <w:szCs w:val="18"/>
        </w:rPr>
        <w:t>I.1.</w:t>
      </w:r>
      <w:r w:rsidRPr="002A51E3">
        <w:rPr>
          <w:rFonts w:ascii="Arial" w:hAnsi="Arial" w:cs="Arial"/>
          <w:b/>
          <w:sz w:val="18"/>
          <w:szCs w:val="18"/>
        </w:rPr>
        <w:tab/>
      </w:r>
      <w:r w:rsidRPr="002A51E3">
        <w:rPr>
          <w:rFonts w:ascii="Arial" w:hAnsi="Arial" w:cs="Arial"/>
          <w:sz w:val="18"/>
          <w:szCs w:val="18"/>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w:t>
      </w:r>
    </w:p>
    <w:p w14:paraId="6BFB7A57" w14:textId="77777777" w:rsidR="00165039" w:rsidRPr="002A51E3" w:rsidRDefault="00165039" w:rsidP="00165039">
      <w:pPr>
        <w:jc w:val="both"/>
        <w:rPr>
          <w:rFonts w:ascii="Arial" w:hAnsi="Arial" w:cs="Arial"/>
          <w:sz w:val="18"/>
          <w:szCs w:val="18"/>
        </w:rPr>
      </w:pPr>
    </w:p>
    <w:p w14:paraId="29914448" w14:textId="77777777" w:rsidR="00165039" w:rsidRPr="002A51E3" w:rsidRDefault="00165039" w:rsidP="00165039">
      <w:pPr>
        <w:overflowPunct w:val="0"/>
        <w:autoSpaceDE w:val="0"/>
        <w:ind w:left="567" w:hanging="567"/>
        <w:jc w:val="both"/>
        <w:textAlignment w:val="baseline"/>
        <w:rPr>
          <w:rFonts w:ascii="Arial" w:hAnsi="Arial" w:cs="Arial"/>
          <w:sz w:val="18"/>
          <w:szCs w:val="18"/>
        </w:rPr>
      </w:pPr>
      <w:r w:rsidRPr="002A51E3">
        <w:rPr>
          <w:rFonts w:ascii="Arial" w:hAnsi="Arial" w:cs="Arial"/>
          <w:sz w:val="18"/>
          <w:szCs w:val="18"/>
        </w:rPr>
        <w:t>I.2.</w:t>
      </w:r>
      <w:r w:rsidRPr="002A51E3">
        <w:rPr>
          <w:rFonts w:ascii="Arial" w:hAnsi="Arial" w:cs="Arial"/>
          <w:sz w:val="18"/>
          <w:szCs w:val="18"/>
        </w:rPr>
        <w:tab/>
        <w:t>Está facultado para celebrar los actos jurídicos necesarios para la consecución de los fines para los que fue creado, de conformidad con el artículo 251, fracciones IV y V, de la Ley del Seguro Social.</w:t>
      </w:r>
    </w:p>
    <w:p w14:paraId="44F54E8E" w14:textId="77777777" w:rsidR="00165039" w:rsidRPr="002A51E3" w:rsidRDefault="00165039" w:rsidP="00165039">
      <w:pPr>
        <w:jc w:val="both"/>
        <w:rPr>
          <w:rFonts w:ascii="Arial" w:hAnsi="Arial" w:cs="Arial"/>
          <w:sz w:val="18"/>
          <w:szCs w:val="18"/>
        </w:rPr>
      </w:pPr>
    </w:p>
    <w:p w14:paraId="11D3739B" w14:textId="77777777" w:rsidR="00165039" w:rsidRPr="002A51E3" w:rsidRDefault="00165039" w:rsidP="00165039">
      <w:pPr>
        <w:overflowPunct w:val="0"/>
        <w:autoSpaceDE w:val="0"/>
        <w:ind w:left="567" w:hanging="567"/>
        <w:jc w:val="both"/>
        <w:textAlignment w:val="baseline"/>
        <w:rPr>
          <w:rFonts w:ascii="Arial" w:hAnsi="Arial" w:cs="Arial"/>
          <w:sz w:val="18"/>
          <w:szCs w:val="18"/>
        </w:rPr>
      </w:pPr>
      <w:r w:rsidRPr="002A51E3">
        <w:rPr>
          <w:rFonts w:ascii="Arial" w:hAnsi="Arial" w:cs="Arial"/>
          <w:b/>
          <w:sz w:val="18"/>
          <w:szCs w:val="18"/>
        </w:rPr>
        <w:t>I.3.</w:t>
      </w:r>
      <w:r w:rsidRPr="002A51E3">
        <w:rPr>
          <w:rFonts w:ascii="Arial" w:hAnsi="Arial" w:cs="Arial"/>
          <w:b/>
          <w:sz w:val="18"/>
          <w:szCs w:val="18"/>
        </w:rPr>
        <w:tab/>
      </w:r>
      <w:r w:rsidRPr="002A51E3">
        <w:rPr>
          <w:rFonts w:ascii="Arial" w:hAnsi="Arial" w:cs="Arial"/>
          <w:sz w:val="18"/>
          <w:szCs w:val="18"/>
        </w:rPr>
        <w:t xml:space="preserve">Su representante, el C.______________________, en su carácter de _____________________, se encuentra facultado para suscribir el presente instrumento jurídico en representación de </w:t>
      </w:r>
      <w:r w:rsidRPr="002A51E3">
        <w:rPr>
          <w:rFonts w:ascii="Arial" w:hAnsi="Arial" w:cs="Arial"/>
          <w:b/>
          <w:sz w:val="18"/>
          <w:szCs w:val="18"/>
        </w:rPr>
        <w:t>“EL INSTITUTO”</w:t>
      </w:r>
      <w:r w:rsidRPr="002A51E3">
        <w:rPr>
          <w:rFonts w:ascii="Arial" w:hAnsi="Arial" w:cs="Arial"/>
          <w:sz w:val="18"/>
          <w:szCs w:val="18"/>
        </w:rPr>
        <w:t xml:space="preserve">, de acuerdo al poder que le fue conferido en la Escritura Pública </w:t>
      </w:r>
      <w:r w:rsidRPr="002A51E3">
        <w:rPr>
          <w:rFonts w:ascii="Arial" w:hAnsi="Arial" w:cs="Arial"/>
          <w:b/>
          <w:sz w:val="18"/>
          <w:szCs w:val="18"/>
        </w:rPr>
        <w:t>Número</w:t>
      </w:r>
      <w:r w:rsidRPr="002A51E3">
        <w:rPr>
          <w:rFonts w:ascii="Arial" w:hAnsi="Arial" w:cs="Arial"/>
          <w:sz w:val="18"/>
          <w:szCs w:val="18"/>
        </w:rPr>
        <w:t xml:space="preserve"> _____, del __ de ______ de ____, otorgada ante la fe del Licenciado ____________, Notario Público </w:t>
      </w:r>
      <w:r w:rsidRPr="002A51E3">
        <w:rPr>
          <w:rFonts w:ascii="Arial" w:hAnsi="Arial" w:cs="Arial"/>
          <w:b/>
          <w:sz w:val="18"/>
          <w:szCs w:val="18"/>
        </w:rPr>
        <w:t>Número</w:t>
      </w:r>
      <w:r w:rsidRPr="002A51E3">
        <w:rPr>
          <w:rFonts w:ascii="Arial" w:hAnsi="Arial" w:cs="Arial"/>
          <w:sz w:val="18"/>
          <w:szCs w:val="18"/>
        </w:rPr>
        <w:t xml:space="preserve"> _____ de la ciudad de _______, inscrita en el Registro Público de la Propiedad y del Comercio de _______, en el folio mercantil </w:t>
      </w:r>
      <w:r w:rsidRPr="002A51E3">
        <w:rPr>
          <w:rFonts w:ascii="Arial" w:hAnsi="Arial" w:cs="Arial"/>
          <w:b/>
          <w:sz w:val="18"/>
          <w:szCs w:val="18"/>
        </w:rPr>
        <w:t>Número</w:t>
      </w:r>
      <w:r w:rsidRPr="002A51E3">
        <w:rPr>
          <w:rFonts w:ascii="Arial" w:hAnsi="Arial" w:cs="Arial"/>
          <w:sz w:val="18"/>
          <w:szCs w:val="18"/>
        </w:rPr>
        <w:t xml:space="preserve"> _____.</w:t>
      </w:r>
    </w:p>
    <w:p w14:paraId="7806C8DD" w14:textId="77777777" w:rsidR="00165039" w:rsidRPr="002A51E3" w:rsidRDefault="00165039" w:rsidP="00165039">
      <w:pPr>
        <w:jc w:val="both"/>
        <w:rPr>
          <w:rFonts w:ascii="Arial" w:hAnsi="Arial" w:cs="Arial"/>
          <w:b/>
          <w:sz w:val="18"/>
          <w:szCs w:val="18"/>
        </w:rPr>
      </w:pPr>
    </w:p>
    <w:p w14:paraId="3754B208" w14:textId="77777777" w:rsidR="00165039" w:rsidRPr="002A51E3" w:rsidRDefault="00165039" w:rsidP="00165039">
      <w:pPr>
        <w:ind w:left="993" w:hanging="993"/>
        <w:jc w:val="both"/>
        <w:rPr>
          <w:rFonts w:ascii="Arial" w:hAnsi="Arial" w:cs="Arial"/>
          <w:b/>
          <w:bCs/>
          <w:i/>
          <w:sz w:val="18"/>
          <w:szCs w:val="18"/>
          <w:u w:val="single"/>
        </w:rPr>
      </w:pPr>
      <w:r w:rsidRPr="002A51E3">
        <w:rPr>
          <w:rFonts w:ascii="Arial" w:hAnsi="Arial" w:cs="Arial"/>
          <w:b/>
          <w:bCs/>
          <w:i/>
          <w:sz w:val="18"/>
          <w:szCs w:val="18"/>
        </w:rPr>
        <w:t xml:space="preserve">NOTA: </w:t>
      </w:r>
      <w:r w:rsidRPr="002A51E3">
        <w:rPr>
          <w:rFonts w:ascii="Arial" w:hAnsi="Arial" w:cs="Arial"/>
          <w:b/>
          <w:i/>
          <w:sz w:val="18"/>
          <w:szCs w:val="18"/>
          <w:u w:val="single"/>
        </w:rPr>
        <w:t xml:space="preserve">(En tratándose de contratos </w:t>
      </w:r>
      <w:r w:rsidRPr="002A51E3">
        <w:rPr>
          <w:rFonts w:ascii="Arial" w:hAnsi="Arial" w:cs="Arial"/>
          <w:b/>
          <w:bCs/>
          <w:i/>
          <w:sz w:val="18"/>
          <w:szCs w:val="18"/>
          <w:u w:val="single"/>
        </w:rPr>
        <w:t>que rebasen las asignaciones del ejercicio presupuestario correspondiente, de conformidad con lo dispuesto en el artículo 277 F, de la Ley del Seguro Social (según la reforma del 16/01/09), y a lo previsto en las Políticas, Bases y Lineamientos (PBL), y a los Oficios Circular Números 095217614000/95 del 11 de febrero de 2009 y 09 52 17 61 4000/0216 del 23 de abril de 2009, de la Dirección Jurídica, la representación legal corresponde al C. Director General del Instituto o a los servidores públicos facultados de conformidad al Reglamento Interior del Instituto Mexicano Social Social, debiendo insertar, en sustitución del párrafo que antecede, el texto siguiente:)</w:t>
      </w:r>
    </w:p>
    <w:p w14:paraId="473EBE8A" w14:textId="77777777" w:rsidR="00165039" w:rsidRPr="002A51E3" w:rsidRDefault="00165039" w:rsidP="00165039">
      <w:pPr>
        <w:ind w:left="993" w:hanging="993"/>
        <w:jc w:val="both"/>
        <w:rPr>
          <w:rFonts w:ascii="Arial" w:hAnsi="Arial" w:cs="Arial"/>
          <w:b/>
          <w:bCs/>
          <w:i/>
          <w:sz w:val="18"/>
          <w:szCs w:val="18"/>
          <w:u w:val="single"/>
        </w:rPr>
      </w:pPr>
    </w:p>
    <w:p w14:paraId="4D20819C" w14:textId="77777777" w:rsidR="00165039" w:rsidRPr="002A51E3" w:rsidRDefault="00165039" w:rsidP="00165039">
      <w:pPr>
        <w:jc w:val="both"/>
        <w:rPr>
          <w:rFonts w:ascii="Arial" w:hAnsi="Arial" w:cs="Arial"/>
          <w:b/>
          <w:bCs/>
          <w:i/>
          <w:sz w:val="18"/>
          <w:szCs w:val="18"/>
          <w:u w:val="single"/>
        </w:rPr>
      </w:pPr>
      <w:r w:rsidRPr="002A51E3">
        <w:rPr>
          <w:rFonts w:ascii="Arial" w:hAnsi="Arial" w:cs="Arial"/>
          <w:b/>
          <w:bCs/>
          <w:i/>
          <w:sz w:val="18"/>
          <w:szCs w:val="18"/>
        </w:rPr>
        <w:t xml:space="preserve">A) </w:t>
      </w:r>
      <w:r w:rsidRPr="002A51E3">
        <w:rPr>
          <w:rFonts w:ascii="Arial" w:hAnsi="Arial" w:cs="Arial"/>
          <w:b/>
          <w:bCs/>
          <w:i/>
          <w:sz w:val="18"/>
          <w:szCs w:val="18"/>
          <w:u w:val="single"/>
        </w:rPr>
        <w:t xml:space="preserve">Para firma del C. </w:t>
      </w:r>
      <w:proofErr w:type="gramStart"/>
      <w:r w:rsidRPr="002A51E3">
        <w:rPr>
          <w:rFonts w:ascii="Arial" w:hAnsi="Arial" w:cs="Arial"/>
          <w:b/>
          <w:bCs/>
          <w:i/>
          <w:sz w:val="18"/>
          <w:szCs w:val="18"/>
          <w:u w:val="single"/>
        </w:rPr>
        <w:t>Director General</w:t>
      </w:r>
      <w:proofErr w:type="gramEnd"/>
      <w:r w:rsidRPr="002A51E3">
        <w:rPr>
          <w:rFonts w:ascii="Arial" w:hAnsi="Arial" w:cs="Arial"/>
          <w:b/>
          <w:bCs/>
          <w:i/>
          <w:sz w:val="18"/>
          <w:szCs w:val="18"/>
          <w:u w:val="single"/>
        </w:rPr>
        <w:t>:</w:t>
      </w:r>
    </w:p>
    <w:p w14:paraId="73191077" w14:textId="77777777" w:rsidR="00165039" w:rsidRPr="002A51E3" w:rsidRDefault="00165039" w:rsidP="00165039">
      <w:pPr>
        <w:jc w:val="both"/>
        <w:rPr>
          <w:rFonts w:ascii="Arial" w:hAnsi="Arial" w:cs="Arial"/>
          <w:b/>
          <w:sz w:val="18"/>
          <w:szCs w:val="18"/>
        </w:rPr>
      </w:pPr>
    </w:p>
    <w:p w14:paraId="23999A6C" w14:textId="77777777" w:rsidR="00165039" w:rsidRPr="002A51E3" w:rsidRDefault="00165039" w:rsidP="00165039">
      <w:pPr>
        <w:ind w:left="567" w:right="51"/>
        <w:jc w:val="both"/>
        <w:rPr>
          <w:rFonts w:ascii="Arial" w:hAnsi="Arial" w:cs="Arial"/>
          <w:sz w:val="18"/>
          <w:szCs w:val="18"/>
        </w:rPr>
      </w:pPr>
      <w:r w:rsidRPr="002A51E3">
        <w:rPr>
          <w:rFonts w:ascii="Arial" w:hAnsi="Arial" w:cs="Arial"/>
          <w:sz w:val="18"/>
          <w:szCs w:val="18"/>
        </w:rPr>
        <w:t xml:space="preserve">Su representante acredita su personalidad con el testimonio de la escritura pública </w:t>
      </w:r>
      <w:r w:rsidRPr="002A51E3">
        <w:rPr>
          <w:rFonts w:ascii="Arial" w:hAnsi="Arial" w:cs="Arial"/>
          <w:b/>
          <w:sz w:val="18"/>
          <w:szCs w:val="18"/>
        </w:rPr>
        <w:t>Número</w:t>
      </w:r>
      <w:r w:rsidRPr="002A51E3">
        <w:rPr>
          <w:rFonts w:ascii="Arial" w:hAnsi="Arial" w:cs="Arial"/>
          <w:sz w:val="18"/>
          <w:szCs w:val="18"/>
        </w:rPr>
        <w:t xml:space="preserve"> _____ de fecha __ de ____ de ____, pasada ante la fe del Lic. _____________, Notario Público ____ de la Ciudad de _______, inscrita en el Registro Público de la Propiedad y del Comercio de ______ en el folio mercantil </w:t>
      </w:r>
      <w:r w:rsidRPr="002A51E3">
        <w:rPr>
          <w:rFonts w:ascii="Arial" w:hAnsi="Arial" w:cs="Arial"/>
          <w:b/>
          <w:sz w:val="18"/>
          <w:szCs w:val="18"/>
        </w:rPr>
        <w:t>Número</w:t>
      </w:r>
      <w:r w:rsidRPr="002A51E3">
        <w:rPr>
          <w:rFonts w:ascii="Arial" w:hAnsi="Arial" w:cs="Arial"/>
          <w:sz w:val="18"/>
          <w:szCs w:val="18"/>
        </w:rPr>
        <w:t xml:space="preserve"> ______, de fecha ____, con las facultades que le confiere el artículo 268, fracción III, de la Ley del Seguro Social y 66, fracciones I y XVI, del Reglamento Interior del Instituto Mexicano del Seguro Social y, con fundamento en el artículo 277 F de la invocada Ley, formaliza el presente Contrato Plurianual, de acuerdo con la autorización contenida en el </w:t>
      </w:r>
      <w:r w:rsidRPr="002A51E3">
        <w:rPr>
          <w:rFonts w:ascii="Arial" w:hAnsi="Arial" w:cs="Arial"/>
          <w:bCs/>
          <w:sz w:val="18"/>
          <w:szCs w:val="18"/>
        </w:rPr>
        <w:t xml:space="preserve">Acuerdo </w:t>
      </w:r>
      <w:r w:rsidRPr="002A51E3">
        <w:rPr>
          <w:rFonts w:ascii="Arial" w:hAnsi="Arial" w:cs="Arial"/>
          <w:b/>
          <w:bCs/>
          <w:sz w:val="18"/>
          <w:szCs w:val="18"/>
        </w:rPr>
        <w:t>Número</w:t>
      </w:r>
      <w:r w:rsidRPr="002A51E3">
        <w:rPr>
          <w:rFonts w:ascii="Arial" w:hAnsi="Arial" w:cs="Arial"/>
          <w:bCs/>
          <w:sz w:val="18"/>
          <w:szCs w:val="18"/>
        </w:rPr>
        <w:t xml:space="preserve"> ______, dictado por el</w:t>
      </w:r>
      <w:r w:rsidRPr="002A51E3">
        <w:rPr>
          <w:rFonts w:ascii="Arial" w:hAnsi="Arial" w:cs="Arial"/>
          <w:bCs/>
          <w:caps/>
          <w:sz w:val="18"/>
          <w:szCs w:val="18"/>
        </w:rPr>
        <w:t xml:space="preserve"> H. C</w:t>
      </w:r>
      <w:r w:rsidRPr="002A51E3">
        <w:rPr>
          <w:rFonts w:ascii="Arial" w:hAnsi="Arial" w:cs="Arial"/>
          <w:bCs/>
          <w:sz w:val="18"/>
          <w:szCs w:val="18"/>
        </w:rPr>
        <w:t>onsejo</w:t>
      </w:r>
      <w:r w:rsidRPr="002A51E3">
        <w:rPr>
          <w:rFonts w:ascii="Arial" w:hAnsi="Arial" w:cs="Arial"/>
          <w:bCs/>
          <w:caps/>
          <w:sz w:val="18"/>
          <w:szCs w:val="18"/>
        </w:rPr>
        <w:t xml:space="preserve"> </w:t>
      </w:r>
      <w:r w:rsidRPr="002A51E3">
        <w:rPr>
          <w:rFonts w:ascii="Arial" w:hAnsi="Arial" w:cs="Arial"/>
          <w:bCs/>
          <w:sz w:val="18"/>
          <w:szCs w:val="18"/>
        </w:rPr>
        <w:t>Técnico en sesión de fecha ___ de ______ de ______</w:t>
      </w:r>
      <w:r w:rsidRPr="002A51E3">
        <w:rPr>
          <w:rFonts w:ascii="Arial" w:hAnsi="Arial" w:cs="Arial"/>
          <w:sz w:val="18"/>
          <w:szCs w:val="18"/>
        </w:rPr>
        <w:t>.</w:t>
      </w:r>
    </w:p>
    <w:p w14:paraId="56C5D802" w14:textId="77777777" w:rsidR="00165039" w:rsidRPr="002A51E3" w:rsidRDefault="00165039" w:rsidP="00165039">
      <w:pPr>
        <w:ind w:left="708" w:right="51"/>
        <w:jc w:val="both"/>
        <w:rPr>
          <w:rFonts w:ascii="Arial" w:hAnsi="Arial" w:cs="Arial"/>
          <w:sz w:val="18"/>
          <w:szCs w:val="18"/>
        </w:rPr>
      </w:pPr>
    </w:p>
    <w:p w14:paraId="7EFC9618" w14:textId="77777777" w:rsidR="00165039" w:rsidRPr="002A51E3" w:rsidRDefault="00165039" w:rsidP="00165039">
      <w:pPr>
        <w:ind w:left="284" w:hanging="284"/>
        <w:jc w:val="both"/>
        <w:rPr>
          <w:rFonts w:ascii="Arial" w:hAnsi="Arial" w:cs="Arial"/>
          <w:b/>
          <w:i/>
          <w:sz w:val="18"/>
          <w:szCs w:val="18"/>
          <w:u w:val="single"/>
        </w:rPr>
      </w:pPr>
      <w:r w:rsidRPr="002A51E3">
        <w:rPr>
          <w:rFonts w:ascii="Arial" w:hAnsi="Arial" w:cs="Arial"/>
          <w:b/>
          <w:i/>
          <w:sz w:val="18"/>
          <w:szCs w:val="18"/>
        </w:rPr>
        <w:t xml:space="preserve">B) </w:t>
      </w:r>
      <w:r w:rsidRPr="002A51E3">
        <w:rPr>
          <w:rFonts w:ascii="Arial" w:hAnsi="Arial" w:cs="Arial"/>
          <w:b/>
          <w:i/>
          <w:sz w:val="18"/>
          <w:szCs w:val="18"/>
          <w:u w:val="single"/>
        </w:rPr>
        <w:t xml:space="preserve">En </w:t>
      </w:r>
      <w:r w:rsidRPr="002A51E3">
        <w:rPr>
          <w:rFonts w:ascii="Arial" w:hAnsi="Arial" w:cs="Arial"/>
          <w:b/>
          <w:bCs/>
          <w:i/>
          <w:sz w:val="18"/>
          <w:szCs w:val="18"/>
          <w:u w:val="single"/>
        </w:rPr>
        <w:t>tratándose</w:t>
      </w:r>
      <w:r w:rsidRPr="002A51E3">
        <w:rPr>
          <w:rFonts w:ascii="Arial" w:hAnsi="Arial" w:cs="Arial"/>
          <w:b/>
          <w:i/>
          <w:sz w:val="18"/>
          <w:szCs w:val="18"/>
          <w:u w:val="single"/>
        </w:rPr>
        <w:t xml:space="preserve"> de servidores públicos facultados conforme al Reglamento Interior del IMSS:</w:t>
      </w:r>
    </w:p>
    <w:p w14:paraId="3B1720F6" w14:textId="77777777" w:rsidR="00165039" w:rsidRPr="002A51E3" w:rsidRDefault="00165039" w:rsidP="00165039">
      <w:pPr>
        <w:jc w:val="both"/>
        <w:rPr>
          <w:rFonts w:ascii="Arial" w:hAnsi="Arial" w:cs="Arial"/>
          <w:b/>
          <w:sz w:val="18"/>
          <w:szCs w:val="18"/>
        </w:rPr>
      </w:pPr>
    </w:p>
    <w:p w14:paraId="01585C28" w14:textId="77777777" w:rsidR="00165039" w:rsidRPr="002A51E3" w:rsidRDefault="00165039" w:rsidP="00165039">
      <w:pPr>
        <w:ind w:left="567" w:right="51"/>
        <w:jc w:val="both"/>
        <w:rPr>
          <w:rFonts w:ascii="Arial" w:hAnsi="Arial" w:cs="Arial"/>
          <w:sz w:val="18"/>
          <w:szCs w:val="18"/>
        </w:rPr>
      </w:pPr>
      <w:r w:rsidRPr="002A51E3">
        <w:rPr>
          <w:rFonts w:ascii="Arial" w:hAnsi="Arial" w:cs="Arial"/>
          <w:sz w:val="18"/>
          <w:szCs w:val="18"/>
        </w:rPr>
        <w:t xml:space="preserve">Su representante, el C.___________________, en su carácter de ___________________, se encuentra facultado para suscribir el presente instrumento jurídico en representación de </w:t>
      </w:r>
      <w:r w:rsidRPr="002A51E3">
        <w:rPr>
          <w:rFonts w:ascii="Arial" w:hAnsi="Arial" w:cs="Arial"/>
          <w:b/>
          <w:sz w:val="18"/>
          <w:szCs w:val="18"/>
        </w:rPr>
        <w:t>“EL INSTITUTO”</w:t>
      </w:r>
      <w:r w:rsidRPr="002A51E3">
        <w:rPr>
          <w:rFonts w:ascii="Arial" w:hAnsi="Arial" w:cs="Arial"/>
          <w:sz w:val="18"/>
          <w:szCs w:val="18"/>
        </w:rPr>
        <w:t xml:space="preserve">, de acuerdo al poder que le fue conferido en la Escritura Pública </w:t>
      </w:r>
      <w:r w:rsidRPr="002A51E3">
        <w:rPr>
          <w:rFonts w:ascii="Arial" w:hAnsi="Arial" w:cs="Arial"/>
          <w:b/>
          <w:sz w:val="18"/>
          <w:szCs w:val="18"/>
        </w:rPr>
        <w:t>Número</w:t>
      </w:r>
      <w:r w:rsidRPr="002A51E3">
        <w:rPr>
          <w:rFonts w:ascii="Arial" w:hAnsi="Arial" w:cs="Arial"/>
          <w:sz w:val="18"/>
          <w:szCs w:val="18"/>
        </w:rPr>
        <w:t xml:space="preserve"> _____, del __ de ______ de ____, otorgada ante la fe del </w:t>
      </w:r>
      <w:r w:rsidRPr="002A51E3">
        <w:rPr>
          <w:rFonts w:ascii="Arial" w:hAnsi="Arial" w:cs="Arial"/>
          <w:bCs/>
          <w:sz w:val="18"/>
          <w:szCs w:val="18"/>
        </w:rPr>
        <w:t>Licenciado</w:t>
      </w:r>
      <w:r w:rsidRPr="002A51E3">
        <w:rPr>
          <w:rFonts w:ascii="Arial" w:hAnsi="Arial" w:cs="Arial"/>
          <w:sz w:val="18"/>
          <w:szCs w:val="18"/>
        </w:rPr>
        <w:t xml:space="preserve"> ____________, Notario Público </w:t>
      </w:r>
      <w:r w:rsidRPr="002A51E3">
        <w:rPr>
          <w:rFonts w:ascii="Arial" w:hAnsi="Arial" w:cs="Arial"/>
          <w:b/>
          <w:sz w:val="18"/>
          <w:szCs w:val="18"/>
        </w:rPr>
        <w:t>Número</w:t>
      </w:r>
      <w:r w:rsidRPr="002A51E3">
        <w:rPr>
          <w:rFonts w:ascii="Arial" w:hAnsi="Arial" w:cs="Arial"/>
          <w:sz w:val="18"/>
          <w:szCs w:val="18"/>
        </w:rPr>
        <w:t xml:space="preserve"> _____ de la ciudad de _______, inscrita en el Registro Público de la Propiedad y del Comercio de _______, en el folio mercantil </w:t>
      </w:r>
      <w:r w:rsidRPr="002A51E3">
        <w:rPr>
          <w:rFonts w:ascii="Arial" w:hAnsi="Arial" w:cs="Arial"/>
          <w:b/>
          <w:sz w:val="18"/>
          <w:szCs w:val="18"/>
        </w:rPr>
        <w:t>Número</w:t>
      </w:r>
      <w:r w:rsidRPr="002A51E3">
        <w:rPr>
          <w:rFonts w:ascii="Arial" w:hAnsi="Arial" w:cs="Arial"/>
          <w:sz w:val="18"/>
          <w:szCs w:val="18"/>
        </w:rPr>
        <w:t xml:space="preserve"> _____ de fecha ______, con las facultades que le confiere el artículo ___, fracción ___, del Reglamento Interior del Instituto Mexicano del Seguro Social y, con fundamento en el artículo 277 F, de la Ley del Seguro Social, formaliza el presente Contrato Plurianual, de acuerdo con la autorización contenida en el </w:t>
      </w:r>
      <w:r w:rsidRPr="002A51E3">
        <w:rPr>
          <w:rFonts w:ascii="Arial" w:hAnsi="Arial" w:cs="Arial"/>
          <w:bCs/>
          <w:sz w:val="18"/>
          <w:szCs w:val="18"/>
        </w:rPr>
        <w:t xml:space="preserve">Acuerdo </w:t>
      </w:r>
      <w:r w:rsidRPr="002A51E3">
        <w:rPr>
          <w:rFonts w:ascii="Arial" w:hAnsi="Arial" w:cs="Arial"/>
          <w:b/>
          <w:bCs/>
          <w:sz w:val="18"/>
          <w:szCs w:val="18"/>
        </w:rPr>
        <w:t>Número</w:t>
      </w:r>
      <w:r w:rsidRPr="002A51E3">
        <w:rPr>
          <w:rFonts w:ascii="Arial" w:hAnsi="Arial" w:cs="Arial"/>
          <w:bCs/>
          <w:sz w:val="18"/>
          <w:szCs w:val="18"/>
        </w:rPr>
        <w:t xml:space="preserve"> ______, dictado por el</w:t>
      </w:r>
      <w:r w:rsidRPr="002A51E3">
        <w:rPr>
          <w:rFonts w:ascii="Arial" w:hAnsi="Arial" w:cs="Arial"/>
          <w:bCs/>
          <w:caps/>
          <w:sz w:val="18"/>
          <w:szCs w:val="18"/>
        </w:rPr>
        <w:t xml:space="preserve"> H. C</w:t>
      </w:r>
      <w:r w:rsidRPr="002A51E3">
        <w:rPr>
          <w:rFonts w:ascii="Arial" w:hAnsi="Arial" w:cs="Arial"/>
          <w:bCs/>
          <w:sz w:val="18"/>
          <w:szCs w:val="18"/>
        </w:rPr>
        <w:t>onsejo</w:t>
      </w:r>
      <w:r w:rsidRPr="002A51E3">
        <w:rPr>
          <w:rFonts w:ascii="Arial" w:hAnsi="Arial" w:cs="Arial"/>
          <w:bCs/>
          <w:caps/>
          <w:sz w:val="18"/>
          <w:szCs w:val="18"/>
        </w:rPr>
        <w:t xml:space="preserve"> </w:t>
      </w:r>
      <w:r w:rsidRPr="002A51E3">
        <w:rPr>
          <w:rFonts w:ascii="Arial" w:hAnsi="Arial" w:cs="Arial"/>
          <w:bCs/>
          <w:sz w:val="18"/>
          <w:szCs w:val="18"/>
        </w:rPr>
        <w:t>Técnico en sesión de fecha ___ de ______ de ______</w:t>
      </w:r>
      <w:r w:rsidRPr="002A51E3">
        <w:rPr>
          <w:rFonts w:ascii="Arial" w:hAnsi="Arial" w:cs="Arial"/>
          <w:sz w:val="18"/>
          <w:szCs w:val="18"/>
        </w:rPr>
        <w:t>.</w:t>
      </w:r>
    </w:p>
    <w:p w14:paraId="35D41564" w14:textId="77777777" w:rsidR="00165039" w:rsidRPr="002A51E3" w:rsidRDefault="00165039" w:rsidP="00165039">
      <w:pPr>
        <w:jc w:val="both"/>
        <w:rPr>
          <w:rFonts w:ascii="Arial" w:hAnsi="Arial" w:cs="Arial"/>
          <w:b/>
          <w:sz w:val="18"/>
          <w:szCs w:val="18"/>
        </w:rPr>
      </w:pPr>
    </w:p>
    <w:p w14:paraId="24457346" w14:textId="77777777" w:rsidR="00165039" w:rsidRPr="002A51E3" w:rsidRDefault="00165039" w:rsidP="00165039">
      <w:pPr>
        <w:ind w:left="567" w:hanging="540"/>
        <w:jc w:val="both"/>
        <w:rPr>
          <w:rFonts w:ascii="Arial" w:hAnsi="Arial" w:cs="Arial"/>
          <w:sz w:val="18"/>
          <w:szCs w:val="18"/>
        </w:rPr>
      </w:pPr>
      <w:r w:rsidRPr="002A51E3">
        <w:rPr>
          <w:rFonts w:ascii="Arial" w:hAnsi="Arial" w:cs="Arial"/>
          <w:b/>
          <w:sz w:val="18"/>
          <w:szCs w:val="18"/>
        </w:rPr>
        <w:lastRenderedPageBreak/>
        <w:t>I.4.</w:t>
      </w:r>
      <w:r w:rsidRPr="002A51E3">
        <w:rPr>
          <w:rFonts w:ascii="Arial" w:hAnsi="Arial" w:cs="Arial"/>
          <w:b/>
          <w:sz w:val="18"/>
          <w:szCs w:val="18"/>
        </w:rPr>
        <w:tab/>
      </w:r>
      <w:r w:rsidRPr="002A51E3">
        <w:rPr>
          <w:rFonts w:ascii="Arial" w:hAnsi="Arial" w:cs="Arial"/>
          <w:sz w:val="18"/>
          <w:szCs w:val="18"/>
        </w:rPr>
        <w:t xml:space="preserve">Para el cumplimiento de sus funciones y la realización de sus actividades, requiere de la adquisición de _____________________ </w:t>
      </w:r>
      <w:r w:rsidRPr="002A51E3">
        <w:rPr>
          <w:rFonts w:ascii="Arial" w:hAnsi="Arial" w:cs="Arial"/>
          <w:b/>
          <w:i/>
          <w:sz w:val="18"/>
          <w:szCs w:val="18"/>
          <w:u w:val="single"/>
        </w:rPr>
        <w:t>(describir en términos generales el servicio objeto de la contratación)</w:t>
      </w:r>
      <w:r w:rsidRPr="002A51E3">
        <w:rPr>
          <w:rFonts w:ascii="Arial" w:hAnsi="Arial" w:cs="Arial"/>
          <w:sz w:val="18"/>
          <w:szCs w:val="18"/>
        </w:rPr>
        <w:t>.</w:t>
      </w:r>
    </w:p>
    <w:p w14:paraId="1764107C" w14:textId="77777777" w:rsidR="00165039" w:rsidRPr="002A51E3" w:rsidRDefault="00165039" w:rsidP="00165039">
      <w:pPr>
        <w:jc w:val="both"/>
        <w:rPr>
          <w:rFonts w:ascii="Arial" w:hAnsi="Arial" w:cs="Arial"/>
          <w:sz w:val="18"/>
          <w:szCs w:val="18"/>
        </w:rPr>
      </w:pPr>
    </w:p>
    <w:p w14:paraId="74D92688" w14:textId="77777777" w:rsidR="00165039" w:rsidRPr="002A51E3" w:rsidRDefault="00165039" w:rsidP="00165039">
      <w:pPr>
        <w:ind w:left="567" w:hanging="540"/>
        <w:jc w:val="both"/>
        <w:rPr>
          <w:rFonts w:ascii="Arial" w:hAnsi="Arial" w:cs="Arial"/>
          <w:sz w:val="18"/>
          <w:szCs w:val="18"/>
        </w:rPr>
      </w:pPr>
      <w:r w:rsidRPr="002A51E3">
        <w:rPr>
          <w:rFonts w:ascii="Arial" w:hAnsi="Arial" w:cs="Arial"/>
          <w:b/>
          <w:sz w:val="18"/>
          <w:szCs w:val="18"/>
        </w:rPr>
        <w:t>I.5.</w:t>
      </w:r>
      <w:r w:rsidRPr="002A51E3">
        <w:rPr>
          <w:rFonts w:ascii="Arial" w:hAnsi="Arial" w:cs="Arial"/>
          <w:b/>
          <w:sz w:val="18"/>
          <w:szCs w:val="18"/>
        </w:rPr>
        <w:tab/>
      </w:r>
      <w:r w:rsidRPr="002A51E3">
        <w:rPr>
          <w:rFonts w:ascii="Arial" w:hAnsi="Arial" w:cs="Arial"/>
          <w:sz w:val="18"/>
          <w:szCs w:val="18"/>
        </w:rPr>
        <w:t xml:space="preserve">Para cubrir las erogaciones que se deriven del presente contrato, cuenta con recursos disponibles suficientes, no comprometidos, en la partida presupuestal </w:t>
      </w:r>
      <w:r w:rsidRPr="002A51E3">
        <w:rPr>
          <w:rFonts w:ascii="Arial" w:hAnsi="Arial" w:cs="Arial"/>
          <w:b/>
          <w:sz w:val="18"/>
          <w:szCs w:val="18"/>
        </w:rPr>
        <w:t>Número</w:t>
      </w:r>
      <w:r w:rsidRPr="002A51E3">
        <w:rPr>
          <w:rFonts w:ascii="Arial" w:hAnsi="Arial" w:cs="Arial"/>
          <w:sz w:val="18"/>
          <w:szCs w:val="18"/>
        </w:rPr>
        <w:t xml:space="preserve"> __________, de conformidad con el dictamen de disponibilidad presupuestal </w:t>
      </w:r>
      <w:r w:rsidRPr="002A51E3">
        <w:rPr>
          <w:rFonts w:ascii="Arial" w:hAnsi="Arial" w:cs="Arial"/>
          <w:b/>
          <w:sz w:val="18"/>
          <w:szCs w:val="18"/>
        </w:rPr>
        <w:t>Número</w:t>
      </w:r>
      <w:r w:rsidRPr="002A51E3">
        <w:rPr>
          <w:rFonts w:ascii="Arial" w:hAnsi="Arial" w:cs="Arial"/>
          <w:sz w:val="18"/>
          <w:szCs w:val="18"/>
        </w:rPr>
        <w:t xml:space="preserve"> __________, mismo que se agrega al presente instrumento jurídico como </w:t>
      </w:r>
      <w:r w:rsidRPr="002A51E3">
        <w:rPr>
          <w:rFonts w:ascii="Arial" w:hAnsi="Arial" w:cs="Arial"/>
          <w:b/>
          <w:sz w:val="18"/>
          <w:szCs w:val="18"/>
        </w:rPr>
        <w:t>Anexo ___ (___)</w:t>
      </w:r>
      <w:r w:rsidRPr="002A51E3">
        <w:rPr>
          <w:rFonts w:ascii="Arial" w:hAnsi="Arial" w:cs="Arial"/>
          <w:sz w:val="18"/>
          <w:szCs w:val="18"/>
        </w:rPr>
        <w:t>.</w:t>
      </w:r>
    </w:p>
    <w:p w14:paraId="49A8262B" w14:textId="77777777" w:rsidR="00165039" w:rsidRPr="002A51E3" w:rsidRDefault="00165039" w:rsidP="00165039">
      <w:pPr>
        <w:jc w:val="both"/>
        <w:rPr>
          <w:rFonts w:ascii="Arial" w:hAnsi="Arial" w:cs="Arial"/>
          <w:b/>
          <w:sz w:val="18"/>
          <w:szCs w:val="18"/>
        </w:rPr>
      </w:pPr>
    </w:p>
    <w:p w14:paraId="52CD15B6" w14:textId="77777777" w:rsidR="00165039" w:rsidRPr="002A51E3" w:rsidRDefault="00165039" w:rsidP="00165039">
      <w:pPr>
        <w:ind w:left="851" w:hanging="824"/>
        <w:jc w:val="both"/>
        <w:rPr>
          <w:rFonts w:ascii="Arial" w:hAnsi="Arial" w:cs="Arial"/>
          <w:b/>
          <w:bCs/>
          <w:i/>
          <w:sz w:val="18"/>
          <w:szCs w:val="18"/>
          <w:u w:val="single"/>
        </w:rPr>
      </w:pPr>
      <w:r w:rsidRPr="002A51E3">
        <w:rPr>
          <w:rFonts w:ascii="Arial" w:hAnsi="Arial" w:cs="Arial"/>
          <w:b/>
          <w:bCs/>
          <w:i/>
          <w:sz w:val="18"/>
          <w:szCs w:val="18"/>
        </w:rPr>
        <w:t xml:space="preserve">NOTA: </w:t>
      </w:r>
      <w:r w:rsidRPr="002A51E3">
        <w:rPr>
          <w:rFonts w:ascii="Arial" w:hAnsi="Arial" w:cs="Arial"/>
          <w:b/>
          <w:bCs/>
          <w:i/>
          <w:sz w:val="18"/>
          <w:szCs w:val="18"/>
          <w:u w:val="single"/>
        </w:rPr>
        <w:t>(Se deberá insertar el texto siguiente, en tratándose de aquellos contratos que sean suscritos en un ejercicio presupuestario anterior al del inicio de su vigencia, de conformidad con lo dispuesto en el artículo 25, segundo párrafo de la LAASSP):</w:t>
      </w:r>
    </w:p>
    <w:p w14:paraId="20C6DC02" w14:textId="77777777" w:rsidR="00165039" w:rsidRPr="002A51E3" w:rsidRDefault="00165039" w:rsidP="00165039">
      <w:pPr>
        <w:ind w:left="851" w:hanging="824"/>
        <w:jc w:val="both"/>
        <w:rPr>
          <w:rFonts w:ascii="Arial" w:hAnsi="Arial" w:cs="Arial"/>
          <w:b/>
          <w:bCs/>
          <w:i/>
          <w:sz w:val="18"/>
          <w:szCs w:val="18"/>
          <w:u w:val="single"/>
        </w:rPr>
      </w:pPr>
    </w:p>
    <w:p w14:paraId="07F2F9FE" w14:textId="77777777" w:rsidR="00165039" w:rsidRPr="002A51E3" w:rsidRDefault="00165039" w:rsidP="00165039">
      <w:pPr>
        <w:ind w:left="567"/>
        <w:jc w:val="both"/>
        <w:rPr>
          <w:rFonts w:ascii="Arial" w:hAnsi="Arial" w:cs="Arial"/>
          <w:bCs/>
          <w:sz w:val="18"/>
          <w:szCs w:val="18"/>
        </w:rPr>
      </w:pPr>
      <w:r w:rsidRPr="002A51E3">
        <w:rPr>
          <w:rFonts w:ascii="Arial" w:hAnsi="Arial" w:cs="Arial"/>
          <w:bCs/>
          <w:sz w:val="18"/>
          <w:szCs w:val="18"/>
        </w:rPr>
        <w:t xml:space="preserve">Los recursos presupuestarios a ejercer con motivo del presente instrumento </w:t>
      </w:r>
      <w:proofErr w:type="gramStart"/>
      <w:r w:rsidRPr="002A51E3">
        <w:rPr>
          <w:rFonts w:ascii="Arial" w:hAnsi="Arial" w:cs="Arial"/>
          <w:bCs/>
          <w:sz w:val="18"/>
          <w:szCs w:val="18"/>
        </w:rPr>
        <w:t>jurídico,</w:t>
      </w:r>
      <w:proofErr w:type="gramEnd"/>
      <w:r w:rsidRPr="002A51E3">
        <w:rPr>
          <w:rFonts w:ascii="Arial" w:hAnsi="Arial" w:cs="Arial"/>
          <w:bCs/>
          <w:sz w:val="18"/>
          <w:szCs w:val="18"/>
        </w:rPr>
        <w:t xml:space="preserve"> quedan sujetos para fines de ejecución y pago, a la disponibilidad presupuestaria con que cuente </w:t>
      </w:r>
      <w:r w:rsidRPr="002A51E3">
        <w:rPr>
          <w:rFonts w:ascii="Arial" w:hAnsi="Arial" w:cs="Arial"/>
          <w:b/>
          <w:sz w:val="18"/>
          <w:szCs w:val="18"/>
        </w:rPr>
        <w:t>“EL INSTITUTO”</w:t>
      </w:r>
      <w:r w:rsidRPr="002A51E3">
        <w:rPr>
          <w:rFonts w:ascii="Arial" w:hAnsi="Arial" w:cs="Arial"/>
          <w:bCs/>
          <w:sz w:val="18"/>
          <w:szCs w:val="18"/>
        </w:rPr>
        <w:t>, conforme al Presupuesto de Egresos de la Federación que apruebe la H. Cámara de Diputados del Congreso de la Unión, sin responsabilidad alguna para</w:t>
      </w:r>
      <w:r w:rsidRPr="002A51E3">
        <w:rPr>
          <w:rFonts w:ascii="Arial" w:hAnsi="Arial" w:cs="Arial"/>
          <w:b/>
          <w:bCs/>
          <w:sz w:val="18"/>
          <w:szCs w:val="18"/>
        </w:rPr>
        <w:t xml:space="preserve"> </w:t>
      </w:r>
      <w:r w:rsidRPr="002A51E3">
        <w:rPr>
          <w:rFonts w:ascii="Arial" w:hAnsi="Arial" w:cs="Arial"/>
          <w:b/>
          <w:sz w:val="18"/>
          <w:szCs w:val="18"/>
        </w:rPr>
        <w:t>“EL INSTITUTO”</w:t>
      </w:r>
      <w:r w:rsidRPr="002A51E3">
        <w:rPr>
          <w:rFonts w:ascii="Arial" w:hAnsi="Arial" w:cs="Arial"/>
          <w:bCs/>
          <w:sz w:val="18"/>
          <w:szCs w:val="18"/>
        </w:rPr>
        <w:t>.</w:t>
      </w:r>
    </w:p>
    <w:p w14:paraId="0F6D40C5" w14:textId="77777777" w:rsidR="00165039" w:rsidRPr="002A51E3" w:rsidRDefault="00165039" w:rsidP="00165039">
      <w:pPr>
        <w:jc w:val="both"/>
        <w:rPr>
          <w:rFonts w:ascii="Arial" w:hAnsi="Arial" w:cs="Arial"/>
          <w:b/>
          <w:sz w:val="18"/>
          <w:szCs w:val="18"/>
        </w:rPr>
      </w:pPr>
    </w:p>
    <w:p w14:paraId="6D5A8195" w14:textId="77777777" w:rsidR="00165039" w:rsidRPr="002A51E3" w:rsidRDefault="00165039" w:rsidP="00165039">
      <w:pPr>
        <w:ind w:left="851" w:hanging="851"/>
        <w:jc w:val="both"/>
        <w:rPr>
          <w:rFonts w:ascii="Arial" w:hAnsi="Arial" w:cs="Arial"/>
          <w:b/>
          <w:bCs/>
          <w:i/>
          <w:sz w:val="18"/>
          <w:szCs w:val="18"/>
          <w:u w:val="single"/>
        </w:rPr>
      </w:pPr>
      <w:r w:rsidRPr="002A51E3">
        <w:rPr>
          <w:rFonts w:ascii="Arial" w:hAnsi="Arial" w:cs="Arial"/>
          <w:b/>
          <w:bCs/>
          <w:i/>
          <w:sz w:val="18"/>
          <w:szCs w:val="18"/>
        </w:rPr>
        <w:t xml:space="preserve">NOTA: </w:t>
      </w:r>
      <w:r w:rsidRPr="002A51E3">
        <w:rPr>
          <w:rFonts w:ascii="Arial" w:hAnsi="Arial" w:cs="Arial"/>
          <w:b/>
          <w:bCs/>
          <w:i/>
          <w:sz w:val="18"/>
          <w:szCs w:val="18"/>
          <w:u w:val="single"/>
        </w:rPr>
        <w:t>(En tratándose de aquellos contratos que rebasen las asignaciones del ejercicio presupuestario correspondiente, de conformidad con lo dispuesto en el artículo 277 F, de la Ley del Seguro Social, se deberá insertar el texto siguiente):</w:t>
      </w:r>
    </w:p>
    <w:p w14:paraId="442A1DED" w14:textId="77777777" w:rsidR="00165039" w:rsidRPr="002A51E3" w:rsidRDefault="00165039" w:rsidP="00165039">
      <w:pPr>
        <w:ind w:left="851" w:hanging="851"/>
        <w:jc w:val="both"/>
        <w:rPr>
          <w:rFonts w:ascii="Arial" w:hAnsi="Arial" w:cs="Arial"/>
          <w:b/>
          <w:bCs/>
          <w:i/>
          <w:sz w:val="18"/>
          <w:szCs w:val="18"/>
          <w:u w:val="single"/>
        </w:rPr>
      </w:pPr>
    </w:p>
    <w:p w14:paraId="1ECADD0C" w14:textId="77777777" w:rsidR="00165039" w:rsidRPr="002A51E3" w:rsidRDefault="00165039" w:rsidP="00165039">
      <w:pPr>
        <w:ind w:left="851" w:hanging="824"/>
        <w:jc w:val="both"/>
        <w:rPr>
          <w:rFonts w:ascii="Arial" w:hAnsi="Arial" w:cs="Arial"/>
          <w:b/>
          <w:bCs/>
          <w:i/>
          <w:sz w:val="18"/>
          <w:szCs w:val="18"/>
        </w:rPr>
      </w:pPr>
      <w:r w:rsidRPr="002A51E3">
        <w:rPr>
          <w:rFonts w:ascii="Arial" w:hAnsi="Arial" w:cs="Arial"/>
          <w:b/>
          <w:bCs/>
          <w:i/>
          <w:sz w:val="18"/>
          <w:szCs w:val="18"/>
        </w:rPr>
        <w:t>NOTA: (En este supuesto, se deberán desglosar los importes a ejercer en cada ejercicio).</w:t>
      </w:r>
    </w:p>
    <w:p w14:paraId="678EE7EE" w14:textId="77777777" w:rsidR="00165039" w:rsidRPr="002A51E3" w:rsidRDefault="00165039" w:rsidP="00165039">
      <w:pPr>
        <w:jc w:val="both"/>
        <w:rPr>
          <w:rFonts w:ascii="Arial" w:hAnsi="Arial" w:cs="Arial"/>
          <w:b/>
          <w:bCs/>
          <w:i/>
          <w:sz w:val="18"/>
          <w:szCs w:val="18"/>
          <w:u w:val="single"/>
        </w:rPr>
      </w:pPr>
    </w:p>
    <w:p w14:paraId="706475BE" w14:textId="77777777" w:rsidR="00165039" w:rsidRPr="002A51E3" w:rsidRDefault="00165039" w:rsidP="00165039">
      <w:pPr>
        <w:ind w:left="567"/>
        <w:jc w:val="both"/>
        <w:rPr>
          <w:rFonts w:ascii="Arial" w:hAnsi="Arial" w:cs="Arial"/>
          <w:bCs/>
          <w:i/>
          <w:sz w:val="18"/>
          <w:szCs w:val="18"/>
        </w:rPr>
      </w:pPr>
      <w:r w:rsidRPr="002A51E3">
        <w:rPr>
          <w:rFonts w:ascii="Arial" w:hAnsi="Arial" w:cs="Arial"/>
          <w:bCs/>
          <w:sz w:val="18"/>
          <w:szCs w:val="18"/>
        </w:rPr>
        <w:t xml:space="preserve">Los compromisos excedentes no cubiertos durante el presente </w:t>
      </w:r>
      <w:proofErr w:type="gramStart"/>
      <w:r w:rsidRPr="002A51E3">
        <w:rPr>
          <w:rFonts w:ascii="Arial" w:hAnsi="Arial" w:cs="Arial"/>
          <w:bCs/>
          <w:sz w:val="18"/>
          <w:szCs w:val="18"/>
        </w:rPr>
        <w:t>ejercicio,</w:t>
      </w:r>
      <w:proofErr w:type="gramEnd"/>
      <w:r w:rsidRPr="002A51E3">
        <w:rPr>
          <w:rFonts w:ascii="Arial" w:hAnsi="Arial" w:cs="Arial"/>
          <w:bCs/>
          <w:sz w:val="18"/>
          <w:szCs w:val="18"/>
        </w:rPr>
        <w:t xml:space="preserve"> quedan sujetos para fines de ejecución y pago, a la disponibilidad presupuestaria con que cuente </w:t>
      </w:r>
      <w:r w:rsidRPr="002A51E3">
        <w:rPr>
          <w:rFonts w:ascii="Arial" w:hAnsi="Arial" w:cs="Arial"/>
          <w:b/>
          <w:sz w:val="18"/>
          <w:szCs w:val="18"/>
        </w:rPr>
        <w:t>“EL INSTITUTO”</w:t>
      </w:r>
      <w:r w:rsidRPr="002A51E3">
        <w:rPr>
          <w:rFonts w:ascii="Arial" w:hAnsi="Arial" w:cs="Arial"/>
          <w:bCs/>
          <w:sz w:val="18"/>
          <w:szCs w:val="18"/>
        </w:rPr>
        <w:t xml:space="preserve">, conforme al Presupuesto de Egresos de la Federación que apruebe la H. Cámara de Diputados del Congreso de la Unión, sin responsabilidad alguna para </w:t>
      </w:r>
      <w:r w:rsidRPr="002A51E3">
        <w:rPr>
          <w:rFonts w:ascii="Arial" w:hAnsi="Arial" w:cs="Arial"/>
          <w:b/>
          <w:sz w:val="18"/>
          <w:szCs w:val="18"/>
        </w:rPr>
        <w:t>“EL INSTITUTO”</w:t>
      </w:r>
      <w:r w:rsidRPr="002A51E3">
        <w:rPr>
          <w:rFonts w:ascii="Arial" w:hAnsi="Arial" w:cs="Arial"/>
          <w:bCs/>
          <w:i/>
          <w:sz w:val="18"/>
          <w:szCs w:val="18"/>
        </w:rPr>
        <w:t>.</w:t>
      </w:r>
    </w:p>
    <w:p w14:paraId="5905E385" w14:textId="77777777" w:rsidR="00165039" w:rsidRPr="002A51E3" w:rsidRDefault="00165039" w:rsidP="00165039">
      <w:pPr>
        <w:jc w:val="both"/>
        <w:rPr>
          <w:rFonts w:ascii="Arial" w:hAnsi="Arial" w:cs="Arial"/>
          <w:b/>
          <w:sz w:val="18"/>
          <w:szCs w:val="18"/>
        </w:rPr>
      </w:pPr>
    </w:p>
    <w:p w14:paraId="51F65BED" w14:textId="77777777" w:rsidR="00165039" w:rsidRPr="002A51E3" w:rsidRDefault="00165039" w:rsidP="00165039">
      <w:pPr>
        <w:ind w:left="567" w:hanging="567"/>
        <w:jc w:val="both"/>
        <w:rPr>
          <w:rFonts w:ascii="Arial" w:hAnsi="Arial" w:cs="Arial"/>
          <w:bCs/>
          <w:sz w:val="18"/>
          <w:szCs w:val="18"/>
        </w:rPr>
      </w:pPr>
      <w:r w:rsidRPr="002A51E3">
        <w:rPr>
          <w:rFonts w:ascii="Arial" w:hAnsi="Arial" w:cs="Arial"/>
          <w:b/>
          <w:sz w:val="18"/>
          <w:szCs w:val="18"/>
        </w:rPr>
        <w:t>I.6.</w:t>
      </w:r>
      <w:r w:rsidRPr="002A51E3">
        <w:rPr>
          <w:rFonts w:ascii="Arial" w:hAnsi="Arial" w:cs="Arial"/>
          <w:b/>
          <w:sz w:val="18"/>
          <w:szCs w:val="18"/>
        </w:rPr>
        <w:tab/>
      </w:r>
      <w:r w:rsidRPr="002A51E3">
        <w:rPr>
          <w:rFonts w:ascii="Arial" w:hAnsi="Arial" w:cs="Arial"/>
          <w:sz w:val="18"/>
          <w:szCs w:val="18"/>
        </w:rPr>
        <w:t xml:space="preserve">El presente contrato fue adjudicado a </w:t>
      </w:r>
      <w:r w:rsidRPr="002A51E3">
        <w:rPr>
          <w:rFonts w:ascii="Arial" w:hAnsi="Arial" w:cs="Arial"/>
          <w:b/>
          <w:sz w:val="18"/>
          <w:szCs w:val="18"/>
        </w:rPr>
        <w:t xml:space="preserve">“EL PROVEEDOR” </w:t>
      </w:r>
      <w:r w:rsidRPr="002A51E3">
        <w:rPr>
          <w:rFonts w:ascii="Arial" w:hAnsi="Arial" w:cs="Arial"/>
          <w:sz w:val="18"/>
          <w:szCs w:val="18"/>
        </w:rPr>
        <w:t xml:space="preserve">mediante el procedimiento de Licitación Pública Internacional _______________, con fundamento en lo dispuesto por los artículos 134, de la Constitución Política de los Estados Unidos Mexicanos y de conformidad con </w:t>
      </w:r>
      <w:r w:rsidRPr="002A51E3">
        <w:rPr>
          <w:rFonts w:ascii="Arial" w:hAnsi="Arial" w:cs="Arial"/>
          <w:bCs/>
          <w:sz w:val="18"/>
          <w:szCs w:val="18"/>
        </w:rPr>
        <w:t xml:space="preserve">los artículos 25, 26 fracción I, 26 Bis, fracción III, </w:t>
      </w:r>
      <w:r w:rsidRPr="002A51E3">
        <w:rPr>
          <w:rFonts w:ascii="Arial" w:hAnsi="Arial" w:cs="Arial"/>
          <w:b/>
          <w:bCs/>
          <w:sz w:val="18"/>
          <w:szCs w:val="18"/>
        </w:rPr>
        <w:t>(</w:t>
      </w:r>
      <w:r w:rsidRPr="002A51E3">
        <w:rPr>
          <w:rFonts w:ascii="Arial" w:hAnsi="Arial" w:cs="Arial"/>
          <w:b/>
          <w:bCs/>
          <w:i/>
          <w:sz w:val="18"/>
          <w:szCs w:val="18"/>
          <w:u w:val="single"/>
        </w:rPr>
        <w:t>en caso de la participación de testigos sociales deberá incluirse el artículo 26 Ter</w:t>
      </w:r>
      <w:r w:rsidRPr="002A51E3">
        <w:rPr>
          <w:rFonts w:ascii="Arial" w:hAnsi="Arial" w:cs="Arial"/>
          <w:b/>
          <w:bCs/>
          <w:sz w:val="18"/>
          <w:szCs w:val="18"/>
        </w:rPr>
        <w:t>)</w:t>
      </w:r>
      <w:r w:rsidRPr="002A51E3">
        <w:rPr>
          <w:rFonts w:ascii="Arial" w:hAnsi="Arial" w:cs="Arial"/>
          <w:bCs/>
          <w:sz w:val="18"/>
          <w:szCs w:val="18"/>
        </w:rPr>
        <w:t xml:space="preserve">, 28, fracción I, 29, 30, 32, 33, 33 Bis, 34, 35, </w:t>
      </w:r>
      <w:r w:rsidRPr="002A51E3">
        <w:rPr>
          <w:rFonts w:ascii="Arial" w:hAnsi="Arial" w:cs="Arial"/>
          <w:b/>
          <w:bCs/>
          <w:i/>
          <w:sz w:val="18"/>
          <w:szCs w:val="18"/>
          <w:u w:val="single"/>
        </w:rPr>
        <w:t>(en caso de que se adjudique por contrato abierto, se deberá incluir el artículo 47 de la Ley)</w:t>
      </w:r>
      <w:r w:rsidRPr="002A51E3">
        <w:rPr>
          <w:rFonts w:ascii="Arial" w:hAnsi="Arial" w:cs="Arial"/>
          <w:bCs/>
          <w:sz w:val="18"/>
          <w:szCs w:val="18"/>
        </w:rPr>
        <w:t xml:space="preserve"> de </w:t>
      </w:r>
      <w:r w:rsidRPr="002A51E3">
        <w:rPr>
          <w:rFonts w:ascii="Arial" w:hAnsi="Arial" w:cs="Arial"/>
          <w:sz w:val="18"/>
          <w:szCs w:val="18"/>
        </w:rPr>
        <w:t xml:space="preserve">la Ley de Adquisiciones, Arrendamientos y Servicios del Sector Público (LAASSP), y 39, 42, 46 y 48  de </w:t>
      </w:r>
      <w:r w:rsidRPr="002A51E3">
        <w:rPr>
          <w:rFonts w:ascii="Arial" w:hAnsi="Arial" w:cs="Arial"/>
          <w:bCs/>
          <w:sz w:val="18"/>
          <w:szCs w:val="18"/>
        </w:rPr>
        <w:t>su Reglamento.</w:t>
      </w:r>
    </w:p>
    <w:p w14:paraId="7331818A" w14:textId="77777777" w:rsidR="00165039" w:rsidRPr="002A51E3" w:rsidRDefault="00165039" w:rsidP="00165039">
      <w:pPr>
        <w:ind w:left="567" w:hanging="567"/>
        <w:jc w:val="both"/>
        <w:rPr>
          <w:rFonts w:ascii="Arial" w:hAnsi="Arial" w:cs="Arial"/>
          <w:sz w:val="18"/>
          <w:szCs w:val="18"/>
        </w:rPr>
      </w:pPr>
    </w:p>
    <w:p w14:paraId="4D43814B" w14:textId="77777777" w:rsidR="00165039" w:rsidRPr="002A51E3" w:rsidRDefault="00165039" w:rsidP="00165039">
      <w:pPr>
        <w:ind w:left="567" w:hanging="567"/>
        <w:jc w:val="both"/>
        <w:rPr>
          <w:rFonts w:ascii="Arial" w:hAnsi="Arial" w:cs="Arial"/>
          <w:sz w:val="18"/>
          <w:szCs w:val="18"/>
        </w:rPr>
      </w:pPr>
      <w:r w:rsidRPr="002A51E3">
        <w:rPr>
          <w:rFonts w:ascii="Arial" w:hAnsi="Arial" w:cs="Arial"/>
          <w:b/>
          <w:sz w:val="18"/>
          <w:szCs w:val="18"/>
        </w:rPr>
        <w:t>I.7.</w:t>
      </w:r>
      <w:r w:rsidRPr="002A51E3">
        <w:rPr>
          <w:rFonts w:ascii="Arial" w:hAnsi="Arial" w:cs="Arial"/>
          <w:b/>
          <w:sz w:val="18"/>
          <w:szCs w:val="18"/>
        </w:rPr>
        <w:tab/>
      </w:r>
      <w:r w:rsidRPr="002A51E3">
        <w:rPr>
          <w:rFonts w:ascii="Arial" w:hAnsi="Arial" w:cs="Arial"/>
          <w:sz w:val="18"/>
          <w:szCs w:val="18"/>
        </w:rPr>
        <w:t xml:space="preserve">Con fecha __ de _____ de ____, la _____________ </w:t>
      </w:r>
      <w:r w:rsidRPr="002A51E3">
        <w:rPr>
          <w:rFonts w:ascii="Arial" w:hAnsi="Arial" w:cs="Arial"/>
          <w:b/>
          <w:i/>
          <w:sz w:val="18"/>
          <w:szCs w:val="18"/>
          <w:u w:val="single"/>
        </w:rPr>
        <w:t xml:space="preserve">(indicar la denominación de la </w:t>
      </w:r>
      <w:r w:rsidRPr="002A51E3">
        <w:rPr>
          <w:rFonts w:ascii="Arial" w:hAnsi="Arial" w:cs="Arial"/>
          <w:sz w:val="18"/>
          <w:szCs w:val="18"/>
        </w:rPr>
        <w:t>unidad</w:t>
      </w:r>
      <w:r w:rsidRPr="002A51E3">
        <w:rPr>
          <w:rFonts w:ascii="Arial" w:hAnsi="Arial" w:cs="Arial"/>
          <w:b/>
          <w:i/>
          <w:sz w:val="18"/>
          <w:szCs w:val="18"/>
          <w:u w:val="single"/>
        </w:rPr>
        <w:t xml:space="preserve"> administrativa contratante)</w:t>
      </w:r>
      <w:r w:rsidRPr="002A51E3">
        <w:rPr>
          <w:rFonts w:ascii="Arial" w:hAnsi="Arial" w:cs="Arial"/>
          <w:sz w:val="18"/>
          <w:szCs w:val="18"/>
        </w:rPr>
        <w:t xml:space="preserve">, emitió el__________ </w:t>
      </w:r>
      <w:r w:rsidRPr="002A51E3">
        <w:rPr>
          <w:rFonts w:ascii="Arial" w:hAnsi="Arial" w:cs="Arial"/>
          <w:b/>
          <w:i/>
          <w:sz w:val="18"/>
          <w:szCs w:val="18"/>
          <w:u w:val="single"/>
        </w:rPr>
        <w:t>(anotar el documento o acto en el que consta la adjudicación y su fecha de emisión)</w:t>
      </w:r>
      <w:r w:rsidRPr="002A51E3">
        <w:rPr>
          <w:rFonts w:ascii="Arial" w:hAnsi="Arial" w:cs="Arial"/>
          <w:sz w:val="18"/>
          <w:szCs w:val="18"/>
        </w:rPr>
        <w:t xml:space="preserve"> del procedimiento de contratación mencionado en la Declaración que antecede.</w:t>
      </w:r>
    </w:p>
    <w:p w14:paraId="31C40552" w14:textId="77777777" w:rsidR="00165039" w:rsidRPr="002A51E3" w:rsidRDefault="00165039" w:rsidP="00165039">
      <w:pPr>
        <w:ind w:left="360" w:hanging="360"/>
        <w:jc w:val="both"/>
        <w:rPr>
          <w:rFonts w:ascii="Arial" w:hAnsi="Arial" w:cs="Arial"/>
          <w:b/>
          <w:sz w:val="18"/>
          <w:szCs w:val="18"/>
        </w:rPr>
      </w:pPr>
    </w:p>
    <w:p w14:paraId="480CE3EB" w14:textId="77777777" w:rsidR="00165039" w:rsidRPr="002A51E3" w:rsidRDefault="00165039" w:rsidP="00165039">
      <w:pPr>
        <w:ind w:left="567" w:hanging="567"/>
        <w:jc w:val="both"/>
        <w:rPr>
          <w:rFonts w:ascii="Arial" w:hAnsi="Arial" w:cs="Arial"/>
          <w:sz w:val="18"/>
          <w:szCs w:val="18"/>
        </w:rPr>
      </w:pPr>
      <w:r w:rsidRPr="002A51E3">
        <w:rPr>
          <w:rFonts w:ascii="Arial" w:hAnsi="Arial" w:cs="Arial"/>
          <w:sz w:val="18"/>
          <w:szCs w:val="18"/>
        </w:rPr>
        <w:t xml:space="preserve">I.8 </w:t>
      </w:r>
      <w:r w:rsidRPr="002A51E3">
        <w:rPr>
          <w:rFonts w:ascii="Arial" w:hAnsi="Arial" w:cs="Arial"/>
          <w:sz w:val="18"/>
          <w:szCs w:val="18"/>
        </w:rPr>
        <w:tab/>
        <w:t xml:space="preserve">Conforme a lo previsto en los artículos 57 de la Ley de Adquisiciones, Arrendamientos y Servicios del Sector Público </w:t>
      </w:r>
      <w:proofErr w:type="gramStart"/>
      <w:r w:rsidRPr="002A51E3">
        <w:rPr>
          <w:rFonts w:ascii="Arial" w:hAnsi="Arial" w:cs="Arial"/>
          <w:sz w:val="18"/>
          <w:szCs w:val="18"/>
        </w:rPr>
        <w:t>y  107</w:t>
      </w:r>
      <w:proofErr w:type="gramEnd"/>
      <w:r w:rsidRPr="002A51E3">
        <w:rPr>
          <w:rFonts w:ascii="Arial" w:hAnsi="Arial" w:cs="Arial"/>
          <w:sz w:val="18"/>
          <w:szCs w:val="18"/>
        </w:rPr>
        <w:t xml:space="preserve"> de su Reglamento, “EL PROVEEDOR” en caso de auditorías, visitas o inspecciones que practique la Secretaría de la Función Pública y el Órgano Interno de Control en “EL INSTITUTO”, deberá proporcionar la información que en su momento se requiera, relativa al presente contrato.</w:t>
      </w:r>
    </w:p>
    <w:p w14:paraId="31909300" w14:textId="77777777" w:rsidR="00165039" w:rsidRPr="002A51E3" w:rsidRDefault="00165039" w:rsidP="00165039">
      <w:pPr>
        <w:ind w:left="567" w:hanging="567"/>
        <w:jc w:val="both"/>
        <w:rPr>
          <w:rFonts w:ascii="Arial" w:hAnsi="Arial" w:cs="Arial"/>
          <w:sz w:val="18"/>
          <w:szCs w:val="18"/>
          <w:lang w:val="es-ES_tradnl"/>
        </w:rPr>
      </w:pPr>
    </w:p>
    <w:p w14:paraId="12643EAB" w14:textId="77777777" w:rsidR="00165039" w:rsidRPr="002A51E3" w:rsidRDefault="00165039" w:rsidP="00165039">
      <w:pPr>
        <w:ind w:left="567" w:hanging="567"/>
        <w:jc w:val="both"/>
        <w:rPr>
          <w:rFonts w:ascii="Arial" w:hAnsi="Arial" w:cs="Arial"/>
          <w:sz w:val="18"/>
          <w:szCs w:val="18"/>
        </w:rPr>
      </w:pPr>
      <w:r w:rsidRPr="002A51E3">
        <w:rPr>
          <w:rFonts w:ascii="Arial" w:hAnsi="Arial" w:cs="Arial"/>
          <w:sz w:val="18"/>
          <w:szCs w:val="18"/>
        </w:rPr>
        <w:t>I.9.</w:t>
      </w:r>
      <w:r w:rsidRPr="002A51E3">
        <w:rPr>
          <w:rFonts w:ascii="Arial" w:hAnsi="Arial" w:cs="Arial"/>
          <w:sz w:val="18"/>
          <w:szCs w:val="18"/>
        </w:rPr>
        <w:tab/>
        <w:t xml:space="preserve">De conformidad con lo previsto en el artículo 81, fracción IV, del Reglamento de la Ley de Adquisiciones, Arrendamientos y Servicios del Sector Público, en caso de discrepancia entre el contenido de </w:t>
      </w:r>
      <w:proofErr w:type="gramStart"/>
      <w:r w:rsidRPr="002A51E3">
        <w:rPr>
          <w:rFonts w:ascii="Arial" w:hAnsi="Arial" w:cs="Arial"/>
          <w:sz w:val="18"/>
          <w:szCs w:val="18"/>
        </w:rPr>
        <w:t>la  Convocatoria</w:t>
      </w:r>
      <w:proofErr w:type="gramEnd"/>
      <w:r w:rsidRPr="002A51E3">
        <w:rPr>
          <w:rFonts w:ascii="Arial" w:hAnsi="Arial" w:cs="Arial"/>
          <w:sz w:val="18"/>
          <w:szCs w:val="18"/>
        </w:rPr>
        <w:t xml:space="preserve">  y el presente instrumento, prevalecerá lo establecido en la Convocatoria.</w:t>
      </w:r>
    </w:p>
    <w:p w14:paraId="2AC4ED88" w14:textId="77777777" w:rsidR="00165039" w:rsidRPr="002A51E3" w:rsidRDefault="00165039" w:rsidP="00165039">
      <w:pPr>
        <w:jc w:val="both"/>
        <w:rPr>
          <w:rFonts w:ascii="Arial" w:hAnsi="Arial" w:cs="Arial"/>
          <w:sz w:val="18"/>
          <w:szCs w:val="18"/>
        </w:rPr>
      </w:pPr>
    </w:p>
    <w:p w14:paraId="5FD931DA" w14:textId="77777777" w:rsidR="00165039" w:rsidRPr="002A51E3" w:rsidRDefault="00165039" w:rsidP="00165039">
      <w:pPr>
        <w:ind w:left="567" w:hanging="567"/>
        <w:jc w:val="both"/>
        <w:rPr>
          <w:rFonts w:ascii="Arial" w:hAnsi="Arial" w:cs="Arial"/>
          <w:sz w:val="18"/>
          <w:szCs w:val="18"/>
        </w:rPr>
      </w:pPr>
      <w:r w:rsidRPr="002A51E3">
        <w:rPr>
          <w:rFonts w:ascii="Arial" w:hAnsi="Arial" w:cs="Arial"/>
          <w:b/>
          <w:sz w:val="18"/>
          <w:szCs w:val="18"/>
          <w:lang w:val="es-ES_tradnl"/>
        </w:rPr>
        <w:t>I.10.</w:t>
      </w:r>
      <w:r w:rsidRPr="002A51E3">
        <w:rPr>
          <w:rFonts w:ascii="Arial" w:hAnsi="Arial" w:cs="Arial"/>
          <w:b/>
          <w:sz w:val="18"/>
          <w:szCs w:val="18"/>
          <w:lang w:val="es-ES_tradnl"/>
        </w:rPr>
        <w:tab/>
      </w:r>
      <w:r w:rsidRPr="002A51E3">
        <w:rPr>
          <w:rFonts w:ascii="Arial" w:hAnsi="Arial" w:cs="Arial"/>
          <w:sz w:val="18"/>
          <w:szCs w:val="18"/>
        </w:rPr>
        <w:t xml:space="preserve">Señala como domicilio para todos los efectos de este acto jurídico el ubicado en ______________ </w:t>
      </w:r>
      <w:r w:rsidRPr="002A51E3">
        <w:rPr>
          <w:rFonts w:ascii="Arial" w:hAnsi="Arial" w:cs="Arial"/>
          <w:b/>
          <w:i/>
          <w:sz w:val="18"/>
          <w:szCs w:val="18"/>
          <w:u w:val="single"/>
        </w:rPr>
        <w:t>(indicar el domicilio de la unidad administrativa contratante, señalando calle, Número, colonia, código postal y ciudad)</w:t>
      </w:r>
      <w:r w:rsidRPr="002A51E3">
        <w:rPr>
          <w:rFonts w:ascii="Arial" w:hAnsi="Arial" w:cs="Arial"/>
          <w:sz w:val="18"/>
          <w:szCs w:val="18"/>
        </w:rPr>
        <w:t>.</w:t>
      </w:r>
    </w:p>
    <w:p w14:paraId="2A5A61EC" w14:textId="77777777" w:rsidR="00165039" w:rsidRPr="002A51E3" w:rsidRDefault="00165039" w:rsidP="00165039">
      <w:pPr>
        <w:jc w:val="both"/>
        <w:rPr>
          <w:rFonts w:ascii="Arial" w:hAnsi="Arial" w:cs="Arial"/>
          <w:b/>
          <w:sz w:val="18"/>
          <w:szCs w:val="18"/>
        </w:rPr>
      </w:pPr>
    </w:p>
    <w:p w14:paraId="686B5986" w14:textId="77777777" w:rsidR="00165039" w:rsidRPr="002A51E3" w:rsidRDefault="00165039" w:rsidP="00165039">
      <w:pPr>
        <w:jc w:val="both"/>
        <w:rPr>
          <w:rFonts w:ascii="Arial" w:hAnsi="Arial" w:cs="Arial"/>
          <w:b/>
          <w:sz w:val="18"/>
          <w:szCs w:val="18"/>
        </w:rPr>
      </w:pPr>
    </w:p>
    <w:p w14:paraId="79564BC2" w14:textId="77777777" w:rsidR="00165039" w:rsidRPr="002A51E3" w:rsidRDefault="00165039" w:rsidP="00165039">
      <w:pPr>
        <w:pStyle w:val="Textoindependiente24"/>
        <w:widowControl/>
        <w:rPr>
          <w:rFonts w:cs="Arial"/>
          <w:sz w:val="18"/>
          <w:szCs w:val="18"/>
        </w:rPr>
      </w:pPr>
      <w:r w:rsidRPr="002A51E3">
        <w:rPr>
          <w:rFonts w:cs="Arial"/>
          <w:b/>
          <w:sz w:val="18"/>
          <w:szCs w:val="18"/>
        </w:rPr>
        <w:t>II.</w:t>
      </w:r>
      <w:r w:rsidRPr="002A51E3">
        <w:rPr>
          <w:rFonts w:cs="Arial"/>
          <w:b/>
          <w:sz w:val="18"/>
          <w:szCs w:val="18"/>
        </w:rPr>
        <w:tab/>
        <w:t>“EL PROVEEDOR” declara que:</w:t>
      </w:r>
      <w:r w:rsidRPr="002A51E3">
        <w:rPr>
          <w:rFonts w:cs="Arial"/>
          <w:sz w:val="18"/>
          <w:szCs w:val="18"/>
        </w:rPr>
        <w:t xml:space="preserve"> </w:t>
      </w:r>
    </w:p>
    <w:p w14:paraId="7EA548C2" w14:textId="77777777" w:rsidR="00165039" w:rsidRPr="002A51E3" w:rsidRDefault="00165039" w:rsidP="00165039">
      <w:pPr>
        <w:rPr>
          <w:rFonts w:ascii="Arial" w:hAnsi="Arial" w:cs="Arial"/>
          <w:sz w:val="18"/>
          <w:szCs w:val="18"/>
        </w:rPr>
      </w:pPr>
    </w:p>
    <w:p w14:paraId="25E54146" w14:textId="77777777" w:rsidR="00165039" w:rsidRPr="002A51E3" w:rsidRDefault="00165039" w:rsidP="00165039">
      <w:pPr>
        <w:jc w:val="both"/>
        <w:rPr>
          <w:rFonts w:ascii="Arial" w:hAnsi="Arial" w:cs="Arial"/>
          <w:b/>
          <w:i/>
          <w:sz w:val="18"/>
          <w:szCs w:val="18"/>
          <w:u w:val="single"/>
        </w:rPr>
      </w:pPr>
      <w:r w:rsidRPr="002A51E3">
        <w:rPr>
          <w:rFonts w:ascii="Arial" w:hAnsi="Arial" w:cs="Arial"/>
          <w:b/>
          <w:bCs/>
          <w:i/>
          <w:sz w:val="18"/>
          <w:szCs w:val="18"/>
        </w:rPr>
        <w:t xml:space="preserve">NOTA: </w:t>
      </w:r>
      <w:r w:rsidRPr="002A51E3">
        <w:rPr>
          <w:rFonts w:ascii="Arial" w:hAnsi="Arial" w:cs="Arial"/>
          <w:b/>
          <w:i/>
          <w:sz w:val="18"/>
          <w:szCs w:val="18"/>
          <w:u w:val="single"/>
        </w:rPr>
        <w:t xml:space="preserve">(Si “EL PROVEEDOR” fuese una </w:t>
      </w:r>
      <w:proofErr w:type="gramStart"/>
      <w:r w:rsidRPr="002A51E3">
        <w:rPr>
          <w:rFonts w:ascii="Arial" w:hAnsi="Arial" w:cs="Arial"/>
          <w:b/>
          <w:i/>
          <w:sz w:val="18"/>
          <w:szCs w:val="18"/>
          <w:u w:val="single"/>
        </w:rPr>
        <w:t>persona  moral</w:t>
      </w:r>
      <w:proofErr w:type="gramEnd"/>
      <w:r w:rsidRPr="002A51E3">
        <w:rPr>
          <w:rFonts w:ascii="Arial" w:hAnsi="Arial" w:cs="Arial"/>
          <w:b/>
          <w:i/>
          <w:sz w:val="18"/>
          <w:szCs w:val="18"/>
          <w:u w:val="single"/>
        </w:rPr>
        <w:t>, se empleará el texto siguiente:)</w:t>
      </w:r>
    </w:p>
    <w:p w14:paraId="6705EB93" w14:textId="77777777" w:rsidR="00165039" w:rsidRPr="002A51E3" w:rsidRDefault="00165039" w:rsidP="00165039">
      <w:pPr>
        <w:rPr>
          <w:rFonts w:ascii="Arial" w:hAnsi="Arial" w:cs="Arial"/>
          <w:sz w:val="18"/>
          <w:szCs w:val="18"/>
        </w:rPr>
      </w:pPr>
    </w:p>
    <w:p w14:paraId="692B5BBD" w14:textId="77777777" w:rsidR="00165039" w:rsidRPr="002A51E3" w:rsidRDefault="00165039" w:rsidP="00165039">
      <w:pPr>
        <w:ind w:left="567" w:hanging="567"/>
        <w:jc w:val="both"/>
        <w:rPr>
          <w:rFonts w:ascii="Arial" w:hAnsi="Arial" w:cs="Arial"/>
          <w:sz w:val="18"/>
          <w:szCs w:val="18"/>
        </w:rPr>
      </w:pPr>
      <w:r w:rsidRPr="002A51E3">
        <w:rPr>
          <w:rFonts w:ascii="Arial" w:hAnsi="Arial" w:cs="Arial"/>
          <w:b/>
          <w:sz w:val="18"/>
          <w:szCs w:val="18"/>
        </w:rPr>
        <w:t>II.1.</w:t>
      </w:r>
      <w:r w:rsidRPr="002A51E3">
        <w:rPr>
          <w:rFonts w:ascii="Arial" w:hAnsi="Arial" w:cs="Arial"/>
          <w:sz w:val="18"/>
          <w:szCs w:val="18"/>
        </w:rPr>
        <w:tab/>
        <w:t xml:space="preserve">Es una persona moral constituida de conformidad con las leyes de los Estados Unidos Mexicanos, según consta en la Escritura Pública </w:t>
      </w:r>
      <w:r w:rsidRPr="002A51E3">
        <w:rPr>
          <w:rFonts w:ascii="Arial" w:hAnsi="Arial" w:cs="Arial"/>
          <w:b/>
          <w:i/>
          <w:sz w:val="18"/>
          <w:szCs w:val="18"/>
          <w:u w:val="single"/>
        </w:rPr>
        <w:t>(Póliza)</w:t>
      </w:r>
      <w:r w:rsidRPr="002A51E3">
        <w:rPr>
          <w:rFonts w:ascii="Arial" w:hAnsi="Arial" w:cs="Arial"/>
          <w:sz w:val="18"/>
          <w:szCs w:val="18"/>
        </w:rPr>
        <w:t xml:space="preserve"> </w:t>
      </w:r>
      <w:r w:rsidRPr="002A51E3">
        <w:rPr>
          <w:rFonts w:ascii="Arial" w:hAnsi="Arial" w:cs="Arial"/>
          <w:b/>
          <w:sz w:val="18"/>
          <w:szCs w:val="18"/>
        </w:rPr>
        <w:t>Número</w:t>
      </w:r>
      <w:r w:rsidRPr="002A51E3">
        <w:rPr>
          <w:rFonts w:ascii="Arial" w:hAnsi="Arial" w:cs="Arial"/>
          <w:sz w:val="18"/>
          <w:szCs w:val="18"/>
        </w:rPr>
        <w:t xml:space="preserve"> _____, del __ de ______ de ____, otorgada ante la fe del Licenciado </w:t>
      </w:r>
      <w:r w:rsidRPr="002A51E3">
        <w:rPr>
          <w:rFonts w:ascii="Arial" w:hAnsi="Arial" w:cs="Arial"/>
          <w:sz w:val="18"/>
          <w:szCs w:val="18"/>
        </w:rPr>
        <w:lastRenderedPageBreak/>
        <w:t xml:space="preserve">____________, Notario </w:t>
      </w:r>
      <w:r w:rsidRPr="002A51E3">
        <w:rPr>
          <w:rFonts w:ascii="Arial" w:hAnsi="Arial" w:cs="Arial"/>
          <w:b/>
          <w:i/>
          <w:sz w:val="18"/>
          <w:szCs w:val="18"/>
          <w:u w:val="single"/>
        </w:rPr>
        <w:t>(Corredor)</w:t>
      </w:r>
      <w:r w:rsidRPr="002A51E3">
        <w:rPr>
          <w:rFonts w:ascii="Arial" w:hAnsi="Arial" w:cs="Arial"/>
          <w:b/>
          <w:i/>
          <w:sz w:val="18"/>
          <w:szCs w:val="18"/>
        </w:rPr>
        <w:t xml:space="preserve"> </w:t>
      </w:r>
      <w:r w:rsidRPr="002A51E3">
        <w:rPr>
          <w:rFonts w:ascii="Arial" w:hAnsi="Arial" w:cs="Arial"/>
          <w:sz w:val="18"/>
          <w:szCs w:val="18"/>
        </w:rPr>
        <w:t>Público ____</w:t>
      </w:r>
      <w:proofErr w:type="gramStart"/>
      <w:r w:rsidRPr="002A51E3">
        <w:rPr>
          <w:rFonts w:ascii="Arial" w:hAnsi="Arial" w:cs="Arial"/>
          <w:sz w:val="18"/>
          <w:szCs w:val="18"/>
        </w:rPr>
        <w:t xml:space="preserve">_  </w:t>
      </w:r>
      <w:r w:rsidRPr="002A51E3">
        <w:rPr>
          <w:rFonts w:ascii="Arial" w:hAnsi="Arial" w:cs="Arial"/>
          <w:b/>
          <w:sz w:val="18"/>
          <w:szCs w:val="18"/>
        </w:rPr>
        <w:t>Número</w:t>
      </w:r>
      <w:proofErr w:type="gramEnd"/>
      <w:r w:rsidRPr="002A51E3">
        <w:rPr>
          <w:rFonts w:ascii="Arial" w:hAnsi="Arial" w:cs="Arial"/>
          <w:sz w:val="18"/>
          <w:szCs w:val="18"/>
        </w:rPr>
        <w:t xml:space="preserve"> _____ de la ciudad de _______, inscrita en el Registro Público de la Propiedad y el Comercio, bajo el folio mercantil </w:t>
      </w:r>
      <w:r w:rsidRPr="002A51E3">
        <w:rPr>
          <w:rFonts w:ascii="Arial" w:hAnsi="Arial" w:cs="Arial"/>
          <w:b/>
          <w:sz w:val="18"/>
          <w:szCs w:val="18"/>
        </w:rPr>
        <w:t>Número</w:t>
      </w:r>
      <w:r w:rsidRPr="002A51E3">
        <w:rPr>
          <w:rFonts w:ascii="Arial" w:hAnsi="Arial" w:cs="Arial"/>
          <w:sz w:val="18"/>
          <w:szCs w:val="18"/>
        </w:rPr>
        <w:t xml:space="preserve"> _____, de fecha ______.” </w:t>
      </w:r>
    </w:p>
    <w:p w14:paraId="3F6B4CBC" w14:textId="77777777" w:rsidR="00165039" w:rsidRPr="002A51E3" w:rsidRDefault="00165039" w:rsidP="00165039">
      <w:pPr>
        <w:rPr>
          <w:rFonts w:ascii="Arial" w:hAnsi="Arial" w:cs="Arial"/>
          <w:sz w:val="18"/>
          <w:szCs w:val="18"/>
        </w:rPr>
      </w:pPr>
    </w:p>
    <w:p w14:paraId="126B916E" w14:textId="77777777" w:rsidR="00165039" w:rsidRPr="002A51E3" w:rsidRDefault="00165039" w:rsidP="00165039">
      <w:pPr>
        <w:ind w:left="567" w:hanging="567"/>
        <w:jc w:val="both"/>
        <w:rPr>
          <w:rFonts w:ascii="Arial" w:hAnsi="Arial" w:cs="Arial"/>
          <w:sz w:val="18"/>
          <w:szCs w:val="18"/>
        </w:rPr>
      </w:pPr>
      <w:r w:rsidRPr="002A51E3">
        <w:rPr>
          <w:rFonts w:ascii="Arial" w:hAnsi="Arial" w:cs="Arial"/>
          <w:b/>
          <w:sz w:val="18"/>
          <w:szCs w:val="18"/>
        </w:rPr>
        <w:t>II.2.</w:t>
      </w:r>
      <w:r w:rsidRPr="002A51E3">
        <w:rPr>
          <w:rFonts w:ascii="Arial" w:hAnsi="Arial" w:cs="Arial"/>
          <w:b/>
          <w:sz w:val="18"/>
          <w:szCs w:val="18"/>
        </w:rPr>
        <w:tab/>
      </w:r>
      <w:r w:rsidRPr="002A51E3">
        <w:rPr>
          <w:rFonts w:ascii="Arial" w:hAnsi="Arial" w:cs="Arial"/>
          <w:sz w:val="18"/>
          <w:szCs w:val="18"/>
        </w:rPr>
        <w:t xml:space="preserve">Se encuentra representada para la celebración de este contrato, por el C._______, quien acredita su personalidad en términos de la Escritura Pública </w:t>
      </w:r>
      <w:r w:rsidRPr="002A51E3">
        <w:rPr>
          <w:rFonts w:ascii="Arial" w:hAnsi="Arial" w:cs="Arial"/>
          <w:b/>
          <w:sz w:val="18"/>
          <w:szCs w:val="18"/>
        </w:rPr>
        <w:t>Número</w:t>
      </w:r>
      <w:r w:rsidRPr="002A51E3">
        <w:rPr>
          <w:rFonts w:ascii="Arial" w:hAnsi="Arial" w:cs="Arial"/>
          <w:sz w:val="18"/>
          <w:szCs w:val="18"/>
        </w:rPr>
        <w:t xml:space="preserve"> ________, del __ de ________ de _____, otorgada ante la fe del Licenciado ____________, Notario Público </w:t>
      </w:r>
      <w:r w:rsidRPr="002A51E3">
        <w:rPr>
          <w:rFonts w:ascii="Arial" w:hAnsi="Arial" w:cs="Arial"/>
          <w:b/>
          <w:sz w:val="18"/>
          <w:szCs w:val="18"/>
        </w:rPr>
        <w:t>Número</w:t>
      </w:r>
      <w:r w:rsidRPr="002A51E3">
        <w:rPr>
          <w:rFonts w:ascii="Arial" w:hAnsi="Arial" w:cs="Arial"/>
          <w:sz w:val="18"/>
          <w:szCs w:val="18"/>
        </w:rPr>
        <w:t xml:space="preserve"> ___, de la ciudad de __________, y manifiesta bajo protesta de decir verdad, que las facultades que le fueron conferidas no le han sido revocadas, modificadas ni restringidas en forma alguna.</w:t>
      </w:r>
    </w:p>
    <w:p w14:paraId="43B6E73A" w14:textId="77777777" w:rsidR="00165039" w:rsidRPr="002A51E3" w:rsidRDefault="00165039" w:rsidP="00165039">
      <w:pPr>
        <w:tabs>
          <w:tab w:val="left" w:pos="2268"/>
        </w:tabs>
        <w:ind w:left="567" w:right="-93" w:hanging="567"/>
        <w:jc w:val="both"/>
        <w:rPr>
          <w:rFonts w:ascii="Arial" w:hAnsi="Arial" w:cs="Arial"/>
          <w:sz w:val="18"/>
          <w:szCs w:val="18"/>
        </w:rPr>
      </w:pPr>
    </w:p>
    <w:p w14:paraId="5AD173BC" w14:textId="77777777" w:rsidR="00165039" w:rsidRPr="002A51E3" w:rsidRDefault="00165039" w:rsidP="00165039">
      <w:pPr>
        <w:ind w:left="567" w:hanging="567"/>
        <w:jc w:val="both"/>
        <w:rPr>
          <w:rFonts w:ascii="Arial" w:hAnsi="Arial" w:cs="Arial"/>
          <w:sz w:val="18"/>
          <w:szCs w:val="18"/>
        </w:rPr>
      </w:pPr>
      <w:r w:rsidRPr="002A51E3">
        <w:rPr>
          <w:rFonts w:ascii="Arial" w:hAnsi="Arial" w:cs="Arial"/>
          <w:b/>
          <w:sz w:val="18"/>
          <w:szCs w:val="18"/>
        </w:rPr>
        <w:t>II.3.</w:t>
      </w:r>
      <w:r w:rsidRPr="002A51E3">
        <w:rPr>
          <w:rFonts w:ascii="Arial" w:hAnsi="Arial" w:cs="Arial"/>
          <w:b/>
          <w:sz w:val="18"/>
          <w:szCs w:val="18"/>
        </w:rPr>
        <w:tab/>
      </w:r>
      <w:r w:rsidRPr="002A51E3">
        <w:rPr>
          <w:rFonts w:ascii="Arial" w:hAnsi="Arial" w:cs="Arial"/>
          <w:sz w:val="18"/>
          <w:szCs w:val="18"/>
        </w:rPr>
        <w:t xml:space="preserve">De acuerdo con sus estatutos, su objeto social consiste entre otras actividades, en ___________________ </w:t>
      </w:r>
      <w:r w:rsidRPr="002A51E3">
        <w:rPr>
          <w:rFonts w:ascii="Arial" w:hAnsi="Arial" w:cs="Arial"/>
          <w:b/>
          <w:sz w:val="18"/>
          <w:szCs w:val="18"/>
        </w:rPr>
        <w:t>(</w:t>
      </w:r>
      <w:r w:rsidRPr="002A51E3">
        <w:rPr>
          <w:rFonts w:ascii="Arial" w:hAnsi="Arial" w:cs="Arial"/>
          <w:b/>
          <w:i/>
          <w:sz w:val="18"/>
          <w:szCs w:val="18"/>
          <w:u w:val="single"/>
        </w:rPr>
        <w:t>precisar las actividades del proveedor para la prestación del servicio, conforme al acta constitutiva de la sociedad mercantil</w:t>
      </w:r>
      <w:r w:rsidRPr="002A51E3">
        <w:rPr>
          <w:rFonts w:ascii="Arial" w:hAnsi="Arial" w:cs="Arial"/>
          <w:b/>
          <w:sz w:val="18"/>
          <w:szCs w:val="18"/>
        </w:rPr>
        <w:t>)</w:t>
      </w:r>
      <w:r w:rsidRPr="002A51E3">
        <w:rPr>
          <w:rFonts w:ascii="Arial" w:hAnsi="Arial" w:cs="Arial"/>
          <w:sz w:val="18"/>
          <w:szCs w:val="18"/>
        </w:rPr>
        <w:t>.</w:t>
      </w:r>
    </w:p>
    <w:p w14:paraId="3051E111" w14:textId="77777777" w:rsidR="00165039" w:rsidRPr="002A51E3" w:rsidRDefault="00165039" w:rsidP="00165039">
      <w:pPr>
        <w:tabs>
          <w:tab w:val="left" w:pos="2268"/>
        </w:tabs>
        <w:ind w:left="567" w:right="-93" w:hanging="567"/>
        <w:jc w:val="both"/>
        <w:rPr>
          <w:rFonts w:ascii="Arial" w:hAnsi="Arial" w:cs="Arial"/>
          <w:sz w:val="18"/>
          <w:szCs w:val="18"/>
        </w:rPr>
      </w:pPr>
    </w:p>
    <w:p w14:paraId="503426FC" w14:textId="77777777" w:rsidR="00165039" w:rsidRPr="002A51E3" w:rsidRDefault="00165039" w:rsidP="00165039">
      <w:pPr>
        <w:ind w:left="851" w:hanging="851"/>
        <w:jc w:val="both"/>
        <w:rPr>
          <w:rFonts w:ascii="Arial" w:hAnsi="Arial" w:cs="Arial"/>
          <w:b/>
          <w:i/>
          <w:sz w:val="18"/>
          <w:szCs w:val="18"/>
          <w:u w:val="single"/>
        </w:rPr>
      </w:pPr>
      <w:r w:rsidRPr="002A51E3">
        <w:rPr>
          <w:rFonts w:ascii="Arial" w:hAnsi="Arial" w:cs="Arial"/>
          <w:b/>
          <w:bCs/>
          <w:i/>
          <w:sz w:val="18"/>
          <w:szCs w:val="18"/>
        </w:rPr>
        <w:t xml:space="preserve">NOTA: </w:t>
      </w:r>
      <w:r w:rsidRPr="002A51E3">
        <w:rPr>
          <w:rFonts w:ascii="Arial" w:hAnsi="Arial" w:cs="Arial"/>
          <w:b/>
          <w:i/>
          <w:sz w:val="18"/>
          <w:szCs w:val="18"/>
          <w:u w:val="single"/>
        </w:rPr>
        <w:t>(Si “EL PROVEEDOR” fuese una persona física, se empleará el siguiente texto, en sustitución a las Declaraciones II.1, II.2 y II.3, en la inteligencia de que se deberá ajustar la numeración)</w:t>
      </w:r>
    </w:p>
    <w:p w14:paraId="7BC87B44" w14:textId="77777777" w:rsidR="00165039" w:rsidRPr="002A51E3" w:rsidRDefault="00165039" w:rsidP="00165039">
      <w:pPr>
        <w:ind w:left="851" w:hanging="851"/>
        <w:rPr>
          <w:rFonts w:ascii="Arial" w:hAnsi="Arial" w:cs="Arial"/>
          <w:sz w:val="18"/>
          <w:szCs w:val="18"/>
        </w:rPr>
      </w:pPr>
    </w:p>
    <w:p w14:paraId="552DEB38" w14:textId="77777777" w:rsidR="00165039" w:rsidRPr="002A51E3" w:rsidRDefault="00165039" w:rsidP="00165039">
      <w:pPr>
        <w:ind w:left="567" w:hanging="567"/>
        <w:jc w:val="both"/>
        <w:rPr>
          <w:rFonts w:ascii="Arial" w:hAnsi="Arial" w:cs="Arial"/>
          <w:sz w:val="18"/>
          <w:szCs w:val="18"/>
        </w:rPr>
      </w:pPr>
      <w:r w:rsidRPr="002A51E3">
        <w:rPr>
          <w:rFonts w:ascii="Arial" w:hAnsi="Arial" w:cs="Arial"/>
          <w:sz w:val="18"/>
          <w:szCs w:val="18"/>
        </w:rPr>
        <w:t>II.4.</w:t>
      </w:r>
      <w:r w:rsidRPr="002A51E3">
        <w:rPr>
          <w:rFonts w:ascii="Arial" w:hAnsi="Arial" w:cs="Arial"/>
          <w:sz w:val="18"/>
          <w:szCs w:val="18"/>
        </w:rPr>
        <w:tab/>
        <w:t>Es una persona física, con actividades empresariales dedicada a___________, con capacidad legal para obligarse en los términos del presente contrato.”</w:t>
      </w:r>
    </w:p>
    <w:p w14:paraId="5DA5A593" w14:textId="77777777" w:rsidR="00165039" w:rsidRPr="002A51E3" w:rsidRDefault="00165039" w:rsidP="00165039">
      <w:pPr>
        <w:tabs>
          <w:tab w:val="left" w:pos="2268"/>
        </w:tabs>
        <w:ind w:left="567" w:right="-93" w:hanging="567"/>
        <w:jc w:val="both"/>
        <w:rPr>
          <w:rFonts w:ascii="Arial" w:hAnsi="Arial" w:cs="Arial"/>
          <w:b/>
          <w:i/>
          <w:sz w:val="18"/>
          <w:szCs w:val="18"/>
          <w:u w:val="single"/>
        </w:rPr>
      </w:pPr>
    </w:p>
    <w:p w14:paraId="36CDD743" w14:textId="77777777" w:rsidR="00165039" w:rsidRPr="002A51E3" w:rsidRDefault="00165039" w:rsidP="00165039">
      <w:pPr>
        <w:ind w:left="567" w:hanging="567"/>
        <w:jc w:val="both"/>
        <w:rPr>
          <w:rFonts w:ascii="Arial" w:hAnsi="Arial" w:cs="Arial"/>
          <w:sz w:val="18"/>
          <w:szCs w:val="18"/>
        </w:rPr>
      </w:pPr>
      <w:r w:rsidRPr="002A51E3">
        <w:rPr>
          <w:rFonts w:ascii="Arial" w:hAnsi="Arial" w:cs="Arial"/>
          <w:sz w:val="18"/>
          <w:szCs w:val="18"/>
        </w:rPr>
        <w:t>II.5.</w:t>
      </w:r>
      <w:r w:rsidRPr="002A51E3">
        <w:rPr>
          <w:rFonts w:ascii="Arial" w:hAnsi="Arial" w:cs="Arial"/>
          <w:sz w:val="18"/>
          <w:szCs w:val="18"/>
        </w:rPr>
        <w:tab/>
        <w:t xml:space="preserve">La Secretaría de Hacienda y Crédito Público le otorgó el Registro Federal de Contribuyentes </w:t>
      </w:r>
      <w:r w:rsidRPr="002A51E3">
        <w:rPr>
          <w:rFonts w:ascii="Arial" w:hAnsi="Arial" w:cs="Arial"/>
          <w:b/>
          <w:sz w:val="18"/>
          <w:szCs w:val="18"/>
        </w:rPr>
        <w:t>Número</w:t>
      </w:r>
      <w:r w:rsidRPr="002A51E3">
        <w:rPr>
          <w:rFonts w:ascii="Arial" w:hAnsi="Arial" w:cs="Arial"/>
          <w:sz w:val="18"/>
          <w:szCs w:val="18"/>
        </w:rPr>
        <w:t xml:space="preserve"> _________. Asimismo, cuenta con Registro Patronal ante “EL INSTITUTO” </w:t>
      </w:r>
      <w:r w:rsidRPr="002A51E3">
        <w:rPr>
          <w:rFonts w:ascii="Arial" w:hAnsi="Arial" w:cs="Arial"/>
          <w:b/>
          <w:sz w:val="18"/>
          <w:szCs w:val="18"/>
        </w:rPr>
        <w:t>Número</w:t>
      </w:r>
      <w:r w:rsidRPr="002A51E3">
        <w:rPr>
          <w:rFonts w:ascii="Arial" w:hAnsi="Arial" w:cs="Arial"/>
          <w:sz w:val="18"/>
          <w:szCs w:val="18"/>
        </w:rPr>
        <w:t xml:space="preserve"> _____________ (este último requisito es opcional).</w:t>
      </w:r>
    </w:p>
    <w:p w14:paraId="11C7FD89" w14:textId="77777777" w:rsidR="00165039" w:rsidRPr="002A51E3" w:rsidRDefault="00165039" w:rsidP="00165039">
      <w:pPr>
        <w:tabs>
          <w:tab w:val="left" w:pos="567"/>
        </w:tabs>
        <w:ind w:right="-93"/>
        <w:jc w:val="both"/>
        <w:rPr>
          <w:rFonts w:ascii="Arial" w:hAnsi="Arial" w:cs="Arial"/>
          <w:b/>
          <w:i/>
          <w:sz w:val="18"/>
          <w:szCs w:val="18"/>
          <w:u w:val="single"/>
        </w:rPr>
      </w:pPr>
    </w:p>
    <w:p w14:paraId="40561C3A" w14:textId="77777777" w:rsidR="00165039" w:rsidRPr="002A51E3" w:rsidRDefault="00165039" w:rsidP="00165039">
      <w:pPr>
        <w:ind w:left="567" w:hanging="567"/>
        <w:jc w:val="both"/>
        <w:rPr>
          <w:rFonts w:ascii="Arial" w:hAnsi="Arial" w:cs="Arial"/>
          <w:sz w:val="18"/>
          <w:szCs w:val="18"/>
        </w:rPr>
      </w:pPr>
      <w:r w:rsidRPr="002A51E3">
        <w:rPr>
          <w:rFonts w:ascii="Arial" w:hAnsi="Arial" w:cs="Arial"/>
          <w:sz w:val="18"/>
          <w:szCs w:val="18"/>
        </w:rPr>
        <w:t>II.6.</w:t>
      </w:r>
      <w:r w:rsidRPr="002A51E3">
        <w:rPr>
          <w:rFonts w:ascii="Arial" w:hAnsi="Arial" w:cs="Arial"/>
          <w:sz w:val="18"/>
          <w:szCs w:val="18"/>
        </w:rPr>
        <w:tab/>
        <w:t>Manifiesta bajo protesta de decir verdad, no encontrarse en los supuestos de los artículos 50 y 60 de la Ley de Adquisiciones, Arrendamientos y Servicios del Sector Público.</w:t>
      </w:r>
    </w:p>
    <w:p w14:paraId="4285C466" w14:textId="77777777" w:rsidR="00165039" w:rsidRPr="002A51E3" w:rsidRDefault="00165039" w:rsidP="00165039">
      <w:pPr>
        <w:ind w:right="-93"/>
        <w:jc w:val="both"/>
        <w:rPr>
          <w:rFonts w:ascii="Arial" w:hAnsi="Arial" w:cs="Arial"/>
          <w:sz w:val="18"/>
          <w:szCs w:val="18"/>
        </w:rPr>
      </w:pPr>
    </w:p>
    <w:p w14:paraId="20CC430A" w14:textId="77777777" w:rsidR="00165039" w:rsidRPr="002A51E3" w:rsidRDefault="00165039" w:rsidP="00165039">
      <w:pPr>
        <w:ind w:left="851" w:right="-93" w:hanging="851"/>
        <w:jc w:val="both"/>
        <w:rPr>
          <w:rFonts w:ascii="Arial" w:hAnsi="Arial" w:cs="Arial"/>
          <w:b/>
          <w:i/>
          <w:sz w:val="18"/>
          <w:szCs w:val="18"/>
          <w:u w:val="single"/>
        </w:rPr>
      </w:pPr>
      <w:r w:rsidRPr="002A51E3">
        <w:rPr>
          <w:rFonts w:ascii="Arial" w:hAnsi="Arial" w:cs="Arial"/>
          <w:b/>
          <w:bCs/>
          <w:i/>
          <w:sz w:val="18"/>
          <w:szCs w:val="18"/>
          <w:u w:val="single"/>
        </w:rPr>
        <w:t xml:space="preserve">NOTA: </w:t>
      </w:r>
      <w:r w:rsidRPr="002A51E3">
        <w:rPr>
          <w:rFonts w:ascii="Arial" w:hAnsi="Arial" w:cs="Arial"/>
          <w:b/>
          <w:i/>
          <w:sz w:val="18"/>
          <w:szCs w:val="18"/>
          <w:u w:val="single"/>
        </w:rPr>
        <w:t>(En caso de que el importe del contrato sea superior al límite impuesto por la S.H.C.P., en la miscelánea fiscal del ejercicio correspondiente ($300,000.00), deberá insertarse la siguiente declaración:)</w:t>
      </w:r>
    </w:p>
    <w:p w14:paraId="5734A322" w14:textId="77777777" w:rsidR="00165039" w:rsidRPr="002A51E3" w:rsidRDefault="00165039" w:rsidP="00165039">
      <w:pPr>
        <w:ind w:left="851" w:right="-93" w:hanging="851"/>
        <w:jc w:val="both"/>
        <w:rPr>
          <w:rFonts w:ascii="Arial" w:hAnsi="Arial" w:cs="Arial"/>
          <w:sz w:val="18"/>
          <w:szCs w:val="18"/>
        </w:rPr>
      </w:pPr>
    </w:p>
    <w:p w14:paraId="19633AA7" w14:textId="77777777" w:rsidR="00165039" w:rsidRPr="002A51E3" w:rsidRDefault="00165039" w:rsidP="00165039">
      <w:pPr>
        <w:tabs>
          <w:tab w:val="left" w:pos="142"/>
        </w:tabs>
        <w:ind w:right="-93"/>
        <w:jc w:val="both"/>
        <w:rPr>
          <w:rFonts w:ascii="Arial" w:hAnsi="Arial" w:cs="Arial"/>
          <w:sz w:val="18"/>
          <w:szCs w:val="18"/>
        </w:rPr>
      </w:pPr>
      <w:r w:rsidRPr="002A51E3">
        <w:rPr>
          <w:rFonts w:ascii="Arial" w:hAnsi="Arial" w:cs="Arial"/>
          <w:sz w:val="18"/>
          <w:szCs w:val="18"/>
        </w:rPr>
        <w:t>II.7.</w:t>
      </w:r>
      <w:r w:rsidRPr="002A51E3">
        <w:rPr>
          <w:rFonts w:ascii="Arial" w:hAnsi="Arial" w:cs="Arial"/>
          <w:sz w:val="18"/>
          <w:szCs w:val="18"/>
        </w:rPr>
        <w:tab/>
        <w:t>Cuenta con el acuse de recepción de la solicitud de opinión ante el Servicio de Administración Tributaria (SAT), relacionada con el cumplimiento de sus obligaciones fiscales en los términos que establece la fracción I, de la Regla I.2.1.15 de la Segunda Resolución Miscelánea Fiscal para el presente ejercicio, de conformidad con el artículo 32 D, del Código Fiscal de la Federación, del cual presenta copia a “EL INSTITUTO”, para efectos de la suscripción del presente contrato y se adjunta como Anexo ___ (___).</w:t>
      </w:r>
    </w:p>
    <w:p w14:paraId="0ECDD058" w14:textId="77777777" w:rsidR="00165039" w:rsidRPr="002A51E3" w:rsidRDefault="00165039" w:rsidP="00165039">
      <w:pPr>
        <w:tabs>
          <w:tab w:val="left" w:pos="567"/>
        </w:tabs>
        <w:ind w:right="-93"/>
        <w:jc w:val="both"/>
        <w:rPr>
          <w:rFonts w:ascii="Arial" w:hAnsi="Arial" w:cs="Arial"/>
          <w:sz w:val="18"/>
          <w:szCs w:val="18"/>
        </w:rPr>
      </w:pPr>
    </w:p>
    <w:p w14:paraId="08BE71E0" w14:textId="77777777" w:rsidR="00165039" w:rsidRPr="002A51E3" w:rsidRDefault="00165039" w:rsidP="00165039">
      <w:pPr>
        <w:tabs>
          <w:tab w:val="left" w:pos="142"/>
        </w:tabs>
        <w:ind w:right="-93"/>
        <w:jc w:val="both"/>
        <w:rPr>
          <w:rFonts w:ascii="Arial" w:hAnsi="Arial" w:cs="Arial"/>
          <w:sz w:val="18"/>
          <w:szCs w:val="18"/>
        </w:rPr>
      </w:pPr>
      <w:r w:rsidRPr="002A51E3">
        <w:rPr>
          <w:rFonts w:ascii="Arial" w:hAnsi="Arial" w:cs="Arial"/>
          <w:sz w:val="18"/>
          <w:szCs w:val="18"/>
        </w:rPr>
        <w:t>II.8.</w:t>
      </w:r>
      <w:r w:rsidRPr="002A51E3">
        <w:rPr>
          <w:rFonts w:ascii="Arial" w:hAnsi="Arial" w:cs="Arial"/>
          <w:sz w:val="18"/>
          <w:szCs w:val="18"/>
        </w:rPr>
        <w:tab/>
        <w:t>Manifiesta bajo protesta de decir verdad, que dispone de la organización, experiencia, elementos técnicos, humanos y económicos necesarios, así como con la capacidad suficiente para cumplir con las obligaciones que asume en el presente contrato.</w:t>
      </w:r>
    </w:p>
    <w:p w14:paraId="0D2350CE" w14:textId="77777777" w:rsidR="00165039" w:rsidRPr="002A51E3" w:rsidRDefault="00165039" w:rsidP="00165039">
      <w:pPr>
        <w:tabs>
          <w:tab w:val="left" w:pos="142"/>
        </w:tabs>
        <w:ind w:right="-93"/>
        <w:jc w:val="both"/>
        <w:rPr>
          <w:rFonts w:ascii="Arial" w:hAnsi="Arial" w:cs="Arial"/>
          <w:sz w:val="18"/>
          <w:szCs w:val="18"/>
        </w:rPr>
      </w:pPr>
    </w:p>
    <w:p w14:paraId="1EDFABAE" w14:textId="77777777" w:rsidR="00165039" w:rsidRPr="002A51E3" w:rsidRDefault="00165039" w:rsidP="00165039">
      <w:pPr>
        <w:tabs>
          <w:tab w:val="left" w:pos="2241"/>
        </w:tabs>
        <w:ind w:left="567" w:right="-93" w:hanging="567"/>
        <w:jc w:val="both"/>
        <w:rPr>
          <w:rFonts w:ascii="Arial" w:hAnsi="Arial" w:cs="Arial"/>
          <w:sz w:val="18"/>
          <w:szCs w:val="18"/>
        </w:rPr>
      </w:pPr>
      <w:r w:rsidRPr="002A51E3">
        <w:rPr>
          <w:rFonts w:ascii="Arial" w:hAnsi="Arial" w:cs="Arial"/>
          <w:b/>
          <w:sz w:val="18"/>
          <w:szCs w:val="18"/>
        </w:rPr>
        <w:t>II.9.</w:t>
      </w:r>
      <w:r w:rsidRPr="002A51E3">
        <w:rPr>
          <w:rFonts w:ascii="Arial" w:hAnsi="Arial" w:cs="Arial"/>
          <w:b/>
          <w:sz w:val="18"/>
          <w:szCs w:val="18"/>
        </w:rPr>
        <w:tab/>
      </w:r>
      <w:r w:rsidRPr="002A51E3">
        <w:rPr>
          <w:rFonts w:ascii="Arial" w:hAnsi="Arial" w:cs="Arial"/>
          <w:sz w:val="18"/>
          <w:szCs w:val="18"/>
        </w:rPr>
        <w:t xml:space="preserve">Señala como domicilio legal para todos los efectos de este acto jurídico, el ubicado en _____________. </w:t>
      </w:r>
      <w:r w:rsidRPr="002A51E3">
        <w:rPr>
          <w:rFonts w:ascii="Arial" w:hAnsi="Arial" w:cs="Arial"/>
          <w:b/>
          <w:i/>
          <w:sz w:val="18"/>
          <w:szCs w:val="18"/>
          <w:u w:val="single"/>
        </w:rPr>
        <w:t>(indicar el domicilio legal, señalando calle, Número, colonia, código postal y ciudad)</w:t>
      </w:r>
      <w:r w:rsidRPr="002A51E3">
        <w:rPr>
          <w:rFonts w:ascii="Arial" w:hAnsi="Arial" w:cs="Arial"/>
          <w:sz w:val="18"/>
          <w:szCs w:val="18"/>
        </w:rPr>
        <w:t>.</w:t>
      </w:r>
    </w:p>
    <w:p w14:paraId="05C9F893" w14:textId="77777777" w:rsidR="00165039" w:rsidRPr="002A51E3" w:rsidRDefault="00165039" w:rsidP="00165039">
      <w:pPr>
        <w:tabs>
          <w:tab w:val="left" w:pos="142"/>
        </w:tabs>
        <w:ind w:right="-93"/>
        <w:jc w:val="both"/>
        <w:rPr>
          <w:rFonts w:ascii="Arial" w:hAnsi="Arial" w:cs="Arial"/>
          <w:sz w:val="18"/>
          <w:szCs w:val="18"/>
        </w:rPr>
      </w:pPr>
    </w:p>
    <w:p w14:paraId="3051C205" w14:textId="77777777" w:rsidR="00165039" w:rsidRPr="002A51E3" w:rsidRDefault="00165039" w:rsidP="00165039">
      <w:pPr>
        <w:tabs>
          <w:tab w:val="left" w:pos="142"/>
        </w:tabs>
        <w:ind w:right="-93"/>
        <w:jc w:val="both"/>
        <w:rPr>
          <w:rFonts w:ascii="Arial" w:hAnsi="Arial" w:cs="Arial"/>
          <w:sz w:val="18"/>
          <w:szCs w:val="18"/>
        </w:rPr>
      </w:pPr>
      <w:r w:rsidRPr="002A51E3">
        <w:rPr>
          <w:rFonts w:ascii="Arial" w:hAnsi="Arial" w:cs="Arial"/>
          <w:sz w:val="18"/>
          <w:szCs w:val="18"/>
        </w:rPr>
        <w:t>Hechas las declaraciones anteriores, las partes convienen en otorgar el presente contrato, de conformidad con las siguientes:</w:t>
      </w:r>
    </w:p>
    <w:p w14:paraId="4B8D1082" w14:textId="77777777" w:rsidR="00165039" w:rsidRPr="002A51E3" w:rsidRDefault="00165039" w:rsidP="00165039">
      <w:pPr>
        <w:tabs>
          <w:tab w:val="left" w:pos="142"/>
        </w:tabs>
        <w:ind w:right="-93"/>
        <w:jc w:val="both"/>
        <w:rPr>
          <w:rFonts w:ascii="Arial" w:hAnsi="Arial" w:cs="Arial"/>
          <w:sz w:val="18"/>
          <w:szCs w:val="18"/>
        </w:rPr>
      </w:pPr>
    </w:p>
    <w:p w14:paraId="7DBF2B22" w14:textId="77777777" w:rsidR="00165039" w:rsidRPr="002A51E3" w:rsidRDefault="00165039" w:rsidP="00165039">
      <w:pPr>
        <w:tabs>
          <w:tab w:val="left" w:pos="142"/>
        </w:tabs>
        <w:ind w:right="-93"/>
        <w:jc w:val="both"/>
        <w:rPr>
          <w:rFonts w:ascii="Arial" w:hAnsi="Arial" w:cs="Arial"/>
          <w:sz w:val="18"/>
          <w:szCs w:val="18"/>
        </w:rPr>
      </w:pPr>
    </w:p>
    <w:p w14:paraId="29E6A460" w14:textId="77777777" w:rsidR="00165039" w:rsidRPr="002A51E3" w:rsidRDefault="00165039" w:rsidP="00165039">
      <w:pPr>
        <w:pStyle w:val="Ttulo9"/>
        <w:numPr>
          <w:ilvl w:val="0"/>
          <w:numId w:val="0"/>
        </w:numPr>
        <w:spacing w:before="0" w:after="0"/>
        <w:ind w:left="1584" w:right="-91" w:hanging="1584"/>
        <w:jc w:val="center"/>
        <w:rPr>
          <w:b/>
          <w:sz w:val="18"/>
          <w:szCs w:val="18"/>
        </w:rPr>
      </w:pPr>
      <w:r w:rsidRPr="002A51E3">
        <w:rPr>
          <w:b/>
          <w:sz w:val="18"/>
          <w:szCs w:val="18"/>
        </w:rPr>
        <w:t>C L Á U S U L A S</w:t>
      </w:r>
    </w:p>
    <w:p w14:paraId="103CB572" w14:textId="77777777" w:rsidR="00165039" w:rsidRPr="002A51E3" w:rsidRDefault="00165039" w:rsidP="00165039">
      <w:pPr>
        <w:tabs>
          <w:tab w:val="left" w:pos="284"/>
          <w:tab w:val="left" w:pos="993"/>
          <w:tab w:val="left" w:pos="1560"/>
        </w:tabs>
        <w:ind w:left="142" w:right="-91"/>
        <w:jc w:val="both"/>
        <w:rPr>
          <w:rFonts w:ascii="Arial" w:hAnsi="Arial" w:cs="Arial"/>
          <w:b/>
          <w:sz w:val="18"/>
          <w:szCs w:val="18"/>
        </w:rPr>
      </w:pPr>
    </w:p>
    <w:p w14:paraId="04097D3B" w14:textId="77777777" w:rsidR="00165039" w:rsidRPr="002A51E3" w:rsidRDefault="00165039" w:rsidP="00165039">
      <w:pPr>
        <w:tabs>
          <w:tab w:val="left" w:pos="-142"/>
          <w:tab w:val="left" w:pos="993"/>
        </w:tabs>
        <w:ind w:right="-93"/>
        <w:jc w:val="both"/>
        <w:rPr>
          <w:rFonts w:ascii="Arial" w:hAnsi="Arial" w:cs="Arial"/>
          <w:b/>
          <w:i/>
          <w:sz w:val="18"/>
          <w:szCs w:val="18"/>
          <w:u w:val="single"/>
        </w:rPr>
      </w:pPr>
      <w:proofErr w:type="gramStart"/>
      <w:r w:rsidRPr="002A51E3">
        <w:rPr>
          <w:rFonts w:ascii="Arial" w:hAnsi="Arial" w:cs="Arial"/>
          <w:b/>
          <w:sz w:val="18"/>
          <w:szCs w:val="18"/>
        </w:rPr>
        <w:t>PRIMERA.-</w:t>
      </w:r>
      <w:proofErr w:type="gramEnd"/>
      <w:r w:rsidRPr="002A51E3">
        <w:rPr>
          <w:rFonts w:ascii="Arial" w:hAnsi="Arial" w:cs="Arial"/>
          <w:b/>
          <w:sz w:val="18"/>
          <w:szCs w:val="18"/>
        </w:rPr>
        <w:t xml:space="preserve"> OBJETO DEL CONTRATO.- “EL INSTITUTO”</w:t>
      </w:r>
      <w:r w:rsidRPr="002A51E3">
        <w:rPr>
          <w:rFonts w:ascii="Arial" w:hAnsi="Arial" w:cs="Arial"/>
          <w:sz w:val="18"/>
          <w:szCs w:val="18"/>
        </w:rPr>
        <w:t xml:space="preserve"> se obliga a adquirir de </w:t>
      </w:r>
      <w:r w:rsidRPr="002A51E3">
        <w:rPr>
          <w:rFonts w:ascii="Arial" w:hAnsi="Arial" w:cs="Arial"/>
          <w:b/>
          <w:sz w:val="18"/>
          <w:szCs w:val="18"/>
        </w:rPr>
        <w:t>“EL PROVEEDOR”</w:t>
      </w:r>
      <w:r w:rsidRPr="002A51E3">
        <w:rPr>
          <w:rFonts w:ascii="Arial" w:hAnsi="Arial" w:cs="Arial"/>
          <w:sz w:val="18"/>
          <w:szCs w:val="18"/>
        </w:rPr>
        <w:t xml:space="preserve"> y éste se obliga a prestar el servicio, cuyas características y especificaciones se describen en el </w:t>
      </w:r>
      <w:r w:rsidRPr="002A51E3">
        <w:rPr>
          <w:rFonts w:ascii="Arial" w:hAnsi="Arial" w:cs="Arial"/>
          <w:b/>
          <w:sz w:val="18"/>
          <w:szCs w:val="18"/>
        </w:rPr>
        <w:t>Anexo ___ (___)</w:t>
      </w:r>
      <w:r w:rsidRPr="002A51E3">
        <w:rPr>
          <w:rFonts w:ascii="Arial" w:hAnsi="Arial" w:cs="Arial"/>
          <w:sz w:val="18"/>
          <w:szCs w:val="18"/>
        </w:rPr>
        <w:t xml:space="preserve">. </w:t>
      </w:r>
      <w:r w:rsidRPr="002A51E3">
        <w:rPr>
          <w:rFonts w:ascii="Arial" w:hAnsi="Arial" w:cs="Arial"/>
          <w:b/>
          <w:i/>
          <w:sz w:val="18"/>
          <w:szCs w:val="18"/>
          <w:u w:val="single"/>
        </w:rPr>
        <w:t>(en este anexo, se debe detallar el servicio a contratar)</w:t>
      </w:r>
    </w:p>
    <w:p w14:paraId="7B15F75A" w14:textId="77777777" w:rsidR="00165039" w:rsidRPr="002A51E3" w:rsidRDefault="00165039" w:rsidP="00165039">
      <w:pPr>
        <w:tabs>
          <w:tab w:val="left" w:pos="-142"/>
          <w:tab w:val="left" w:pos="993"/>
        </w:tabs>
        <w:ind w:right="-93"/>
        <w:jc w:val="both"/>
        <w:rPr>
          <w:rFonts w:ascii="Arial" w:hAnsi="Arial" w:cs="Arial"/>
          <w:i/>
          <w:sz w:val="18"/>
          <w:szCs w:val="18"/>
        </w:rPr>
      </w:pPr>
    </w:p>
    <w:p w14:paraId="14BF3D5F" w14:textId="77777777" w:rsidR="00165039" w:rsidRPr="002A51E3" w:rsidRDefault="00165039" w:rsidP="00165039">
      <w:pPr>
        <w:tabs>
          <w:tab w:val="left" w:pos="-142"/>
          <w:tab w:val="left" w:pos="993"/>
        </w:tabs>
        <w:ind w:left="851" w:right="-93" w:hanging="851"/>
        <w:jc w:val="both"/>
        <w:rPr>
          <w:rFonts w:ascii="Arial" w:hAnsi="Arial" w:cs="Arial"/>
          <w:b/>
          <w:i/>
          <w:sz w:val="18"/>
          <w:szCs w:val="18"/>
          <w:u w:val="single"/>
        </w:rPr>
      </w:pPr>
      <w:r w:rsidRPr="002A51E3">
        <w:rPr>
          <w:rFonts w:ascii="Arial" w:hAnsi="Arial" w:cs="Arial"/>
          <w:b/>
          <w:bCs/>
          <w:i/>
          <w:sz w:val="18"/>
          <w:szCs w:val="18"/>
        </w:rPr>
        <w:t xml:space="preserve">NOTA: </w:t>
      </w:r>
      <w:r w:rsidRPr="002A51E3">
        <w:rPr>
          <w:rFonts w:ascii="Arial" w:hAnsi="Arial" w:cs="Arial"/>
          <w:b/>
          <w:i/>
          <w:sz w:val="18"/>
          <w:szCs w:val="18"/>
          <w:u w:val="single"/>
        </w:rPr>
        <w:t>(En tratándose de contratos abiertos con un mínimo y máximo de partidas a contratar se deberá insertar la siguiente redacción, en sustitución del párrafo que antecede:)</w:t>
      </w:r>
    </w:p>
    <w:p w14:paraId="07A21ACA" w14:textId="77777777" w:rsidR="00165039" w:rsidRPr="002A51E3" w:rsidRDefault="00165039" w:rsidP="00165039">
      <w:pPr>
        <w:tabs>
          <w:tab w:val="left" w:pos="-142"/>
          <w:tab w:val="left" w:pos="993"/>
        </w:tabs>
        <w:ind w:right="-93"/>
        <w:jc w:val="both"/>
        <w:rPr>
          <w:rFonts w:ascii="Arial" w:hAnsi="Arial" w:cs="Arial"/>
          <w:b/>
          <w:sz w:val="18"/>
          <w:szCs w:val="18"/>
        </w:rPr>
      </w:pPr>
    </w:p>
    <w:p w14:paraId="70EA707A" w14:textId="77777777" w:rsidR="00165039" w:rsidRPr="002A51E3" w:rsidRDefault="00165039" w:rsidP="00165039">
      <w:pPr>
        <w:jc w:val="both"/>
        <w:rPr>
          <w:rFonts w:ascii="Arial" w:hAnsi="Arial" w:cs="Arial"/>
          <w:sz w:val="18"/>
          <w:szCs w:val="18"/>
        </w:rPr>
      </w:pPr>
      <w:r w:rsidRPr="002A51E3">
        <w:rPr>
          <w:rFonts w:ascii="Arial" w:hAnsi="Arial" w:cs="Arial"/>
          <w:b/>
          <w:sz w:val="18"/>
          <w:szCs w:val="18"/>
        </w:rPr>
        <w:t>“</w:t>
      </w:r>
      <w:proofErr w:type="gramStart"/>
      <w:r w:rsidRPr="002A51E3">
        <w:rPr>
          <w:rFonts w:ascii="Arial" w:hAnsi="Arial" w:cs="Arial"/>
          <w:b/>
          <w:sz w:val="18"/>
          <w:szCs w:val="18"/>
        </w:rPr>
        <w:t>PRIMERA.-</w:t>
      </w:r>
      <w:proofErr w:type="gramEnd"/>
      <w:r w:rsidRPr="002A51E3">
        <w:rPr>
          <w:rFonts w:ascii="Arial" w:hAnsi="Arial" w:cs="Arial"/>
          <w:b/>
          <w:sz w:val="18"/>
          <w:szCs w:val="18"/>
        </w:rPr>
        <w:t xml:space="preserve"> OBJETO DEL CONTRATO.- “EL INSTITUTO”</w:t>
      </w:r>
      <w:r w:rsidRPr="002A51E3">
        <w:rPr>
          <w:rFonts w:ascii="Arial" w:hAnsi="Arial" w:cs="Arial"/>
          <w:sz w:val="18"/>
          <w:szCs w:val="18"/>
        </w:rPr>
        <w:t xml:space="preserve"> se obliga a contratar de </w:t>
      </w:r>
      <w:r w:rsidRPr="002A51E3">
        <w:rPr>
          <w:rFonts w:ascii="Arial" w:hAnsi="Arial" w:cs="Arial"/>
          <w:b/>
          <w:sz w:val="18"/>
          <w:szCs w:val="18"/>
        </w:rPr>
        <w:t>“EL PROVEEDOR”</w:t>
      </w:r>
      <w:r w:rsidRPr="002A51E3">
        <w:rPr>
          <w:rFonts w:ascii="Arial" w:hAnsi="Arial" w:cs="Arial"/>
          <w:sz w:val="18"/>
          <w:szCs w:val="18"/>
        </w:rPr>
        <w:t xml:space="preserve"> y éste se obliga a prestar el servicio cuyas características y especificaciones se describen en el </w:t>
      </w:r>
      <w:r w:rsidRPr="002A51E3">
        <w:rPr>
          <w:rFonts w:ascii="Arial" w:hAnsi="Arial" w:cs="Arial"/>
          <w:b/>
          <w:sz w:val="18"/>
          <w:szCs w:val="18"/>
        </w:rPr>
        <w:t>Anexo ___ (___)</w:t>
      </w:r>
      <w:r w:rsidRPr="002A51E3">
        <w:rPr>
          <w:rFonts w:ascii="Arial" w:hAnsi="Arial" w:cs="Arial"/>
          <w:sz w:val="18"/>
          <w:szCs w:val="18"/>
        </w:rPr>
        <w:t>.</w:t>
      </w:r>
      <w:r w:rsidRPr="002A51E3">
        <w:rPr>
          <w:rFonts w:ascii="Arial" w:hAnsi="Arial" w:cs="Arial"/>
          <w:i/>
          <w:sz w:val="18"/>
          <w:szCs w:val="18"/>
        </w:rPr>
        <w:t xml:space="preserve"> </w:t>
      </w:r>
      <w:r w:rsidRPr="002A51E3">
        <w:rPr>
          <w:rFonts w:ascii="Arial" w:hAnsi="Arial" w:cs="Arial"/>
          <w:b/>
          <w:i/>
          <w:sz w:val="18"/>
          <w:szCs w:val="18"/>
          <w:u w:val="single"/>
        </w:rPr>
        <w:t>(en este anexo, se debn detallar las partidas a contratar, cantidad mínima y máxima, especificaciones técnicas, marcas, etc)</w:t>
      </w:r>
      <w:r w:rsidRPr="002A51E3">
        <w:rPr>
          <w:rFonts w:ascii="Arial" w:hAnsi="Arial" w:cs="Arial"/>
          <w:sz w:val="18"/>
          <w:szCs w:val="18"/>
        </w:rPr>
        <w:t>, en el que se identifica la cantidad mínima de partidas como compromiso de contratación y la cantidad máxima de partidas susceptibles de contratación.”</w:t>
      </w:r>
    </w:p>
    <w:p w14:paraId="6CE9E1E4" w14:textId="77777777" w:rsidR="00165039" w:rsidRPr="002A51E3" w:rsidRDefault="00165039" w:rsidP="00165039">
      <w:pPr>
        <w:tabs>
          <w:tab w:val="left" w:pos="-142"/>
          <w:tab w:val="left" w:pos="993"/>
        </w:tabs>
        <w:ind w:right="-93"/>
        <w:jc w:val="both"/>
        <w:rPr>
          <w:rFonts w:ascii="Arial" w:hAnsi="Arial" w:cs="Arial"/>
          <w:b/>
          <w:sz w:val="18"/>
          <w:szCs w:val="18"/>
        </w:rPr>
      </w:pPr>
    </w:p>
    <w:p w14:paraId="638BE57B" w14:textId="77777777" w:rsidR="00165039" w:rsidRPr="002A51E3" w:rsidRDefault="00165039" w:rsidP="00165039">
      <w:pPr>
        <w:tabs>
          <w:tab w:val="left" w:pos="-142"/>
          <w:tab w:val="left" w:pos="993"/>
        </w:tabs>
        <w:ind w:right="-93"/>
        <w:jc w:val="both"/>
        <w:rPr>
          <w:rFonts w:ascii="Arial" w:hAnsi="Arial" w:cs="Arial"/>
          <w:b/>
          <w:sz w:val="18"/>
          <w:szCs w:val="18"/>
        </w:rPr>
      </w:pPr>
    </w:p>
    <w:p w14:paraId="08EF910E" w14:textId="77777777" w:rsidR="00165039" w:rsidRPr="002A51E3" w:rsidRDefault="00165039" w:rsidP="00165039">
      <w:pPr>
        <w:tabs>
          <w:tab w:val="left" w:pos="-1701"/>
          <w:tab w:val="left" w:pos="-142"/>
        </w:tabs>
        <w:ind w:right="-93"/>
        <w:jc w:val="both"/>
        <w:rPr>
          <w:rFonts w:ascii="Arial" w:hAnsi="Arial" w:cs="Arial"/>
          <w:sz w:val="18"/>
          <w:szCs w:val="18"/>
        </w:rPr>
      </w:pPr>
      <w:r w:rsidRPr="002A51E3">
        <w:rPr>
          <w:rFonts w:ascii="Arial" w:hAnsi="Arial" w:cs="Arial"/>
          <w:b/>
          <w:sz w:val="18"/>
          <w:szCs w:val="18"/>
        </w:rPr>
        <w:t xml:space="preserve">SEGUNDA- IMPORTE DEL </w:t>
      </w:r>
      <w:proofErr w:type="gramStart"/>
      <w:r w:rsidRPr="002A51E3">
        <w:rPr>
          <w:rFonts w:ascii="Arial" w:hAnsi="Arial" w:cs="Arial"/>
          <w:b/>
          <w:sz w:val="18"/>
          <w:szCs w:val="18"/>
        </w:rPr>
        <w:t>CONTRATO.-</w:t>
      </w:r>
      <w:proofErr w:type="gramEnd"/>
      <w:r w:rsidRPr="002A51E3">
        <w:rPr>
          <w:rFonts w:ascii="Arial" w:hAnsi="Arial" w:cs="Arial"/>
          <w:b/>
          <w:sz w:val="18"/>
          <w:szCs w:val="18"/>
        </w:rPr>
        <w:t xml:space="preserve"> “EL INSTITUTO” </w:t>
      </w:r>
      <w:r w:rsidRPr="002A51E3">
        <w:rPr>
          <w:rFonts w:ascii="Arial" w:hAnsi="Arial" w:cs="Arial"/>
          <w:sz w:val="18"/>
          <w:szCs w:val="18"/>
        </w:rPr>
        <w:t xml:space="preserve">se obliga a cubrir a </w:t>
      </w:r>
      <w:r w:rsidRPr="002A51E3">
        <w:rPr>
          <w:rFonts w:ascii="Arial" w:hAnsi="Arial" w:cs="Arial"/>
          <w:b/>
          <w:sz w:val="18"/>
          <w:szCs w:val="18"/>
        </w:rPr>
        <w:t>“EL PROVEEDOR”</w:t>
      </w:r>
      <w:r w:rsidRPr="002A51E3">
        <w:rPr>
          <w:rFonts w:ascii="Arial" w:hAnsi="Arial" w:cs="Arial"/>
          <w:sz w:val="18"/>
          <w:szCs w:val="18"/>
        </w:rPr>
        <w:t xml:space="preserve"> como contraprestación por el servicio objeto del presente instrumento jurídico, la cantidad total de </w:t>
      </w:r>
      <w:r w:rsidRPr="002A51E3">
        <w:rPr>
          <w:rFonts w:ascii="Arial" w:hAnsi="Arial" w:cs="Arial"/>
          <w:b/>
          <w:sz w:val="18"/>
          <w:szCs w:val="18"/>
        </w:rPr>
        <w:t>$</w:t>
      </w:r>
      <w:r w:rsidRPr="002A51E3">
        <w:rPr>
          <w:rFonts w:ascii="Arial" w:hAnsi="Arial" w:cs="Arial"/>
          <w:sz w:val="18"/>
          <w:szCs w:val="18"/>
        </w:rPr>
        <w:t xml:space="preserve">________________ (_______________) </w:t>
      </w:r>
      <w:r w:rsidRPr="002A51E3">
        <w:rPr>
          <w:rFonts w:ascii="Arial" w:hAnsi="Arial" w:cs="Arial"/>
          <w:b/>
          <w:i/>
          <w:sz w:val="18"/>
          <w:szCs w:val="18"/>
          <w:u w:val="single"/>
        </w:rPr>
        <w:t>(indicar el precio total a pagar con Número y letra)</w:t>
      </w:r>
      <w:r w:rsidRPr="002A51E3">
        <w:rPr>
          <w:rFonts w:ascii="Arial" w:hAnsi="Arial" w:cs="Arial"/>
          <w:sz w:val="18"/>
          <w:szCs w:val="18"/>
        </w:rPr>
        <w:t xml:space="preserve">, más el Impuesto al Valor Agregado, de conformidad con los precios unitarios que se indican en el </w:t>
      </w:r>
      <w:r w:rsidRPr="002A51E3">
        <w:rPr>
          <w:rFonts w:ascii="Arial" w:hAnsi="Arial" w:cs="Arial"/>
          <w:b/>
          <w:sz w:val="18"/>
          <w:szCs w:val="18"/>
        </w:rPr>
        <w:t>Anexo ____ (___)</w:t>
      </w:r>
      <w:r w:rsidRPr="002A51E3">
        <w:rPr>
          <w:rFonts w:ascii="Arial" w:hAnsi="Arial" w:cs="Arial"/>
          <w:sz w:val="18"/>
          <w:szCs w:val="18"/>
        </w:rPr>
        <w:t>.</w:t>
      </w:r>
    </w:p>
    <w:p w14:paraId="699C72BE" w14:textId="77777777" w:rsidR="00165039" w:rsidRPr="002A51E3" w:rsidRDefault="00165039" w:rsidP="00165039">
      <w:pPr>
        <w:tabs>
          <w:tab w:val="left" w:pos="-1701"/>
          <w:tab w:val="left" w:pos="-142"/>
        </w:tabs>
        <w:ind w:right="-93"/>
        <w:jc w:val="both"/>
        <w:rPr>
          <w:rFonts w:ascii="Arial" w:hAnsi="Arial" w:cs="Arial"/>
          <w:i/>
          <w:sz w:val="18"/>
          <w:szCs w:val="18"/>
        </w:rPr>
      </w:pPr>
    </w:p>
    <w:p w14:paraId="31EAC6C1" w14:textId="77777777" w:rsidR="00165039" w:rsidRPr="002A51E3" w:rsidRDefault="00165039" w:rsidP="00165039">
      <w:pPr>
        <w:tabs>
          <w:tab w:val="left" w:pos="-142"/>
          <w:tab w:val="left" w:pos="993"/>
        </w:tabs>
        <w:ind w:left="851" w:right="-93" w:hanging="851"/>
        <w:jc w:val="both"/>
        <w:rPr>
          <w:rFonts w:ascii="Arial" w:hAnsi="Arial" w:cs="Arial"/>
          <w:b/>
          <w:i/>
          <w:sz w:val="18"/>
          <w:szCs w:val="18"/>
          <w:u w:val="single"/>
        </w:rPr>
      </w:pPr>
      <w:r w:rsidRPr="002A51E3">
        <w:rPr>
          <w:rFonts w:ascii="Arial" w:hAnsi="Arial" w:cs="Arial"/>
          <w:b/>
          <w:bCs/>
          <w:i/>
          <w:sz w:val="18"/>
          <w:szCs w:val="18"/>
        </w:rPr>
        <w:t xml:space="preserve">NOTA: </w:t>
      </w:r>
      <w:r w:rsidRPr="002A51E3">
        <w:rPr>
          <w:rFonts w:ascii="Arial" w:hAnsi="Arial" w:cs="Arial"/>
          <w:b/>
          <w:i/>
          <w:sz w:val="18"/>
          <w:szCs w:val="18"/>
          <w:u w:val="single"/>
        </w:rPr>
        <w:t>(En tratándose de contratos abiertos con un mínimo y un máximo de partidas a contratar se deberá insertar la siguiente redacción, en sustitución del párrafo que antecede:)</w:t>
      </w:r>
    </w:p>
    <w:p w14:paraId="16D7AAE4" w14:textId="77777777" w:rsidR="00165039" w:rsidRPr="002A51E3" w:rsidRDefault="00165039" w:rsidP="00165039">
      <w:pPr>
        <w:tabs>
          <w:tab w:val="left" w:pos="-1701"/>
          <w:tab w:val="left" w:pos="-142"/>
        </w:tabs>
        <w:ind w:right="-93"/>
        <w:jc w:val="both"/>
        <w:rPr>
          <w:rFonts w:ascii="Arial" w:hAnsi="Arial" w:cs="Arial"/>
          <w:b/>
          <w:sz w:val="18"/>
          <w:szCs w:val="18"/>
        </w:rPr>
      </w:pPr>
    </w:p>
    <w:p w14:paraId="6AC398F5" w14:textId="77777777" w:rsidR="00165039" w:rsidRPr="002A51E3" w:rsidRDefault="00165039" w:rsidP="00165039">
      <w:pPr>
        <w:tabs>
          <w:tab w:val="left" w:pos="-1701"/>
          <w:tab w:val="left" w:pos="-142"/>
        </w:tabs>
        <w:ind w:right="-93"/>
        <w:jc w:val="both"/>
        <w:rPr>
          <w:rFonts w:ascii="Arial" w:hAnsi="Arial" w:cs="Arial"/>
          <w:bCs/>
          <w:sz w:val="18"/>
          <w:szCs w:val="18"/>
        </w:rPr>
      </w:pPr>
      <w:r w:rsidRPr="002A51E3">
        <w:rPr>
          <w:rFonts w:ascii="Arial" w:hAnsi="Arial" w:cs="Arial"/>
          <w:b/>
          <w:sz w:val="18"/>
          <w:szCs w:val="18"/>
        </w:rPr>
        <w:t xml:space="preserve">“SEGUNDA- IMPORTE DEL </w:t>
      </w:r>
      <w:proofErr w:type="gramStart"/>
      <w:r w:rsidRPr="002A51E3">
        <w:rPr>
          <w:rFonts w:ascii="Arial" w:hAnsi="Arial" w:cs="Arial"/>
          <w:b/>
          <w:sz w:val="18"/>
          <w:szCs w:val="18"/>
        </w:rPr>
        <w:t>CONTRATO.-</w:t>
      </w:r>
      <w:proofErr w:type="gramEnd"/>
      <w:r w:rsidRPr="002A51E3">
        <w:rPr>
          <w:rFonts w:ascii="Arial" w:hAnsi="Arial" w:cs="Arial"/>
          <w:b/>
          <w:sz w:val="18"/>
          <w:szCs w:val="18"/>
        </w:rPr>
        <w:t xml:space="preserve"> “EL INSTITUTO”</w:t>
      </w:r>
      <w:r w:rsidRPr="002A51E3">
        <w:rPr>
          <w:rFonts w:ascii="Arial" w:hAnsi="Arial" w:cs="Arial"/>
          <w:sz w:val="18"/>
          <w:szCs w:val="18"/>
        </w:rPr>
        <w:t xml:space="preserve"> cuenta con un presupuesto mínimo como compromiso de pago por el servicio objeto del presente instrumento jurídico, por un importe de </w:t>
      </w:r>
      <w:r w:rsidRPr="002A51E3">
        <w:rPr>
          <w:rFonts w:ascii="Arial" w:hAnsi="Arial" w:cs="Arial"/>
          <w:b/>
          <w:sz w:val="18"/>
          <w:szCs w:val="18"/>
        </w:rPr>
        <w:t xml:space="preserve">$__________ (_________________) </w:t>
      </w:r>
      <w:r w:rsidRPr="002A51E3">
        <w:rPr>
          <w:rFonts w:ascii="Arial" w:hAnsi="Arial" w:cs="Arial"/>
          <w:sz w:val="18"/>
          <w:szCs w:val="18"/>
        </w:rPr>
        <w:t xml:space="preserve">más </w:t>
      </w:r>
      <w:r w:rsidRPr="002A51E3">
        <w:rPr>
          <w:rFonts w:ascii="Arial" w:hAnsi="Arial" w:cs="Arial"/>
          <w:bCs/>
          <w:sz w:val="18"/>
          <w:szCs w:val="18"/>
        </w:rPr>
        <w:t>el Impuesto al Valor Agregado (I.V.A.)</w:t>
      </w:r>
      <w:r w:rsidRPr="002A51E3">
        <w:rPr>
          <w:rFonts w:ascii="Arial" w:hAnsi="Arial" w:cs="Arial"/>
          <w:sz w:val="18"/>
          <w:szCs w:val="18"/>
        </w:rPr>
        <w:t xml:space="preserve"> y un presupuesto máximo susceptible de ser ejercido por la cantidad de </w:t>
      </w:r>
      <w:r w:rsidRPr="002A51E3">
        <w:rPr>
          <w:rFonts w:ascii="Arial" w:hAnsi="Arial" w:cs="Arial"/>
          <w:b/>
          <w:sz w:val="18"/>
          <w:szCs w:val="18"/>
        </w:rPr>
        <w:t>$_________ (_________________)</w:t>
      </w:r>
      <w:r w:rsidRPr="002A51E3">
        <w:rPr>
          <w:rFonts w:ascii="Arial" w:hAnsi="Arial" w:cs="Arial"/>
          <w:sz w:val="18"/>
          <w:szCs w:val="18"/>
        </w:rPr>
        <w:t xml:space="preserve"> </w:t>
      </w:r>
      <w:r w:rsidRPr="002A51E3">
        <w:rPr>
          <w:rFonts w:ascii="Arial" w:hAnsi="Arial" w:cs="Arial"/>
          <w:bCs/>
          <w:sz w:val="18"/>
          <w:szCs w:val="18"/>
        </w:rPr>
        <w:t xml:space="preserve">más I.V.A., de conformidad con los precios unitarios que se relacionan en el </w:t>
      </w:r>
      <w:r w:rsidRPr="002A51E3">
        <w:rPr>
          <w:rFonts w:ascii="Arial" w:hAnsi="Arial" w:cs="Arial"/>
          <w:b/>
          <w:bCs/>
          <w:sz w:val="18"/>
          <w:szCs w:val="18"/>
        </w:rPr>
        <w:t>Anexo ____ (___)</w:t>
      </w:r>
      <w:r w:rsidRPr="002A51E3">
        <w:rPr>
          <w:rFonts w:ascii="Arial" w:hAnsi="Arial" w:cs="Arial"/>
          <w:bCs/>
          <w:sz w:val="18"/>
          <w:szCs w:val="18"/>
        </w:rPr>
        <w:t>.”</w:t>
      </w:r>
    </w:p>
    <w:p w14:paraId="6CCFEEAE" w14:textId="77777777" w:rsidR="00165039" w:rsidRPr="002A51E3" w:rsidRDefault="00165039" w:rsidP="00165039">
      <w:pPr>
        <w:tabs>
          <w:tab w:val="left" w:pos="-1701"/>
          <w:tab w:val="left" w:pos="-142"/>
        </w:tabs>
        <w:ind w:right="-93"/>
        <w:jc w:val="both"/>
        <w:rPr>
          <w:rFonts w:ascii="Arial" w:hAnsi="Arial" w:cs="Arial"/>
          <w:b/>
          <w:sz w:val="18"/>
          <w:szCs w:val="18"/>
        </w:rPr>
      </w:pPr>
    </w:p>
    <w:p w14:paraId="000476D6" w14:textId="77777777" w:rsidR="00165039" w:rsidRPr="002A51E3" w:rsidRDefault="00165039" w:rsidP="00165039">
      <w:pPr>
        <w:tabs>
          <w:tab w:val="left" w:pos="-1701"/>
          <w:tab w:val="left" w:pos="-142"/>
        </w:tabs>
        <w:ind w:right="-93"/>
        <w:jc w:val="both"/>
        <w:rPr>
          <w:rFonts w:ascii="Arial" w:hAnsi="Arial" w:cs="Arial"/>
          <w:sz w:val="18"/>
          <w:szCs w:val="18"/>
        </w:rPr>
      </w:pPr>
      <w:r w:rsidRPr="002A51E3">
        <w:rPr>
          <w:rFonts w:ascii="Arial" w:hAnsi="Arial" w:cs="Arial"/>
          <w:sz w:val="18"/>
          <w:szCs w:val="18"/>
        </w:rPr>
        <w:t xml:space="preserve">Las partes convienen que el presente contrato se celebra bajo la modalidad de precios fijos, por lo que el monto de </w:t>
      </w:r>
      <w:proofErr w:type="gramStart"/>
      <w:r w:rsidRPr="002A51E3">
        <w:rPr>
          <w:rFonts w:ascii="Arial" w:hAnsi="Arial" w:cs="Arial"/>
          <w:sz w:val="18"/>
          <w:szCs w:val="18"/>
        </w:rPr>
        <w:t>los mismos</w:t>
      </w:r>
      <w:proofErr w:type="gramEnd"/>
      <w:r w:rsidRPr="002A51E3">
        <w:rPr>
          <w:rFonts w:ascii="Arial" w:hAnsi="Arial" w:cs="Arial"/>
          <w:sz w:val="18"/>
          <w:szCs w:val="18"/>
        </w:rPr>
        <w:t xml:space="preserve"> no cambiará durante la vigencia del mismo. </w:t>
      </w:r>
    </w:p>
    <w:p w14:paraId="464F9954" w14:textId="77777777" w:rsidR="00165039" w:rsidRPr="002A51E3" w:rsidRDefault="00165039" w:rsidP="00165039">
      <w:pPr>
        <w:pStyle w:val="Textoindependiente24"/>
        <w:rPr>
          <w:rFonts w:cs="Arial"/>
          <w:sz w:val="18"/>
          <w:szCs w:val="18"/>
        </w:rPr>
      </w:pPr>
    </w:p>
    <w:p w14:paraId="76B9FE16" w14:textId="77777777" w:rsidR="00165039" w:rsidRPr="002A51E3" w:rsidRDefault="00165039" w:rsidP="00165039">
      <w:pPr>
        <w:tabs>
          <w:tab w:val="left" w:pos="-1701"/>
          <w:tab w:val="left" w:pos="-142"/>
        </w:tabs>
        <w:ind w:right="-93"/>
        <w:jc w:val="both"/>
        <w:rPr>
          <w:rFonts w:ascii="Arial" w:hAnsi="Arial" w:cs="Arial"/>
          <w:b/>
          <w:i/>
          <w:sz w:val="18"/>
          <w:szCs w:val="18"/>
          <w:u w:val="single"/>
        </w:rPr>
      </w:pPr>
      <w:r w:rsidRPr="002A51E3">
        <w:rPr>
          <w:rFonts w:ascii="Arial" w:hAnsi="Arial" w:cs="Arial"/>
          <w:b/>
          <w:i/>
          <w:sz w:val="18"/>
          <w:szCs w:val="18"/>
          <w:u w:val="single"/>
        </w:rPr>
        <w:t>NOTA: Conforme a lo previsto en los artículos 44 de la Ley y 80 de su Reglamento, cuando se requiera pactar incrementos o decrementos en los precios, se deberá establecer la fórmula o mecanismo de ajuste, así como el valor o factor de cada uno de sus componentes.</w:t>
      </w:r>
    </w:p>
    <w:p w14:paraId="58558023" w14:textId="77777777" w:rsidR="00165039" w:rsidRPr="002A51E3" w:rsidRDefault="00165039" w:rsidP="00165039">
      <w:pPr>
        <w:tabs>
          <w:tab w:val="left" w:pos="-1701"/>
          <w:tab w:val="left" w:pos="-142"/>
        </w:tabs>
        <w:ind w:right="-93"/>
        <w:jc w:val="both"/>
        <w:rPr>
          <w:rFonts w:ascii="Arial" w:hAnsi="Arial" w:cs="Arial"/>
          <w:sz w:val="18"/>
          <w:szCs w:val="18"/>
        </w:rPr>
      </w:pPr>
    </w:p>
    <w:p w14:paraId="63219927" w14:textId="77777777" w:rsidR="00165039" w:rsidRPr="002A51E3" w:rsidRDefault="00165039" w:rsidP="00165039">
      <w:pPr>
        <w:jc w:val="both"/>
        <w:rPr>
          <w:rFonts w:ascii="Arial" w:hAnsi="Arial" w:cs="Arial"/>
          <w:sz w:val="18"/>
          <w:szCs w:val="18"/>
        </w:rPr>
      </w:pPr>
    </w:p>
    <w:p w14:paraId="1AFD503A" w14:textId="77777777" w:rsidR="00165039" w:rsidRPr="002A51E3" w:rsidRDefault="00165039" w:rsidP="00165039">
      <w:pPr>
        <w:pStyle w:val="Sangra2detindependiente11"/>
        <w:tabs>
          <w:tab w:val="left" w:pos="-284"/>
          <w:tab w:val="left" w:pos="9498"/>
        </w:tabs>
        <w:spacing w:after="0" w:line="240" w:lineRule="auto"/>
        <w:ind w:left="0"/>
        <w:jc w:val="both"/>
        <w:rPr>
          <w:rFonts w:ascii="Arial" w:hAnsi="Arial" w:cs="Arial"/>
          <w:color w:val="000000"/>
          <w:sz w:val="18"/>
          <w:szCs w:val="18"/>
        </w:rPr>
      </w:pPr>
      <w:proofErr w:type="gramStart"/>
      <w:r w:rsidRPr="002A51E3">
        <w:rPr>
          <w:rFonts w:ascii="Arial" w:hAnsi="Arial" w:cs="Arial"/>
          <w:b/>
          <w:bCs/>
          <w:color w:val="000000"/>
          <w:sz w:val="18"/>
          <w:szCs w:val="18"/>
        </w:rPr>
        <w:t>TERCERA.-</w:t>
      </w:r>
      <w:proofErr w:type="gramEnd"/>
      <w:r w:rsidRPr="002A51E3">
        <w:rPr>
          <w:rFonts w:ascii="Arial" w:hAnsi="Arial" w:cs="Arial"/>
          <w:b/>
          <w:bCs/>
          <w:color w:val="000000"/>
          <w:sz w:val="18"/>
          <w:szCs w:val="18"/>
        </w:rPr>
        <w:t xml:space="preserve"> FORMA DE PAGO.- “EL INSTITUTO” </w:t>
      </w:r>
      <w:r w:rsidRPr="002A51E3">
        <w:rPr>
          <w:rFonts w:ascii="Arial" w:hAnsi="Arial" w:cs="Arial"/>
          <w:color w:val="000000"/>
          <w:sz w:val="18"/>
          <w:szCs w:val="18"/>
        </w:rPr>
        <w:t xml:space="preserve">se obliga a pagar a </w:t>
      </w:r>
      <w:r w:rsidRPr="002A51E3">
        <w:rPr>
          <w:rFonts w:ascii="Arial" w:hAnsi="Arial" w:cs="Arial"/>
          <w:b/>
          <w:bCs/>
          <w:color w:val="000000"/>
          <w:sz w:val="18"/>
          <w:szCs w:val="18"/>
        </w:rPr>
        <w:t>“EL </w:t>
      </w:r>
      <w:r w:rsidRPr="002A51E3">
        <w:rPr>
          <w:rFonts w:ascii="Arial" w:hAnsi="Arial" w:cs="Arial"/>
          <w:b/>
          <w:bCs/>
          <w:sz w:val="18"/>
          <w:szCs w:val="18"/>
        </w:rPr>
        <w:t>PROVEEDOR”</w:t>
      </w:r>
      <w:r w:rsidRPr="002A51E3">
        <w:rPr>
          <w:rFonts w:ascii="Arial" w:hAnsi="Arial" w:cs="Arial"/>
          <w:sz w:val="18"/>
          <w:szCs w:val="18"/>
        </w:rPr>
        <w:t xml:space="preserve">, la cantidad señalada en la Cláusula inmediata anterior en pesos mexicanos, a los 20 días naturales posteriores </w:t>
      </w:r>
      <w:r w:rsidRPr="002A51E3">
        <w:rPr>
          <w:rFonts w:ascii="Arial" w:hAnsi="Arial" w:cs="Arial"/>
          <w:color w:val="000000"/>
          <w:sz w:val="18"/>
          <w:szCs w:val="18"/>
        </w:rPr>
        <w:t>a la entrega  por parte de “EL PROVEEDOR”, de los siguientes documentos:</w:t>
      </w:r>
    </w:p>
    <w:p w14:paraId="02FB797F" w14:textId="77777777" w:rsidR="00165039" w:rsidRPr="002A51E3" w:rsidRDefault="00165039" w:rsidP="00165039">
      <w:pPr>
        <w:tabs>
          <w:tab w:val="left" w:pos="-284"/>
        </w:tabs>
        <w:overflowPunct w:val="0"/>
        <w:autoSpaceDE w:val="0"/>
        <w:jc w:val="both"/>
        <w:textAlignment w:val="baseline"/>
        <w:rPr>
          <w:rFonts w:ascii="Arial" w:hAnsi="Arial" w:cs="Arial"/>
          <w:color w:val="000000"/>
          <w:sz w:val="18"/>
          <w:szCs w:val="18"/>
        </w:rPr>
      </w:pPr>
    </w:p>
    <w:p w14:paraId="0470A800" w14:textId="77777777" w:rsidR="00165039" w:rsidRPr="002A51E3" w:rsidRDefault="00165039" w:rsidP="00165039">
      <w:pPr>
        <w:tabs>
          <w:tab w:val="left" w:pos="796"/>
        </w:tabs>
        <w:overflowPunct w:val="0"/>
        <w:autoSpaceDE w:val="0"/>
        <w:jc w:val="both"/>
        <w:textAlignment w:val="baseline"/>
        <w:rPr>
          <w:rFonts w:ascii="Arial" w:hAnsi="Arial" w:cs="Arial"/>
          <w:b/>
          <w:i/>
          <w:sz w:val="18"/>
          <w:szCs w:val="18"/>
          <w:u w:val="single"/>
        </w:rPr>
      </w:pPr>
      <w:r w:rsidRPr="002A51E3">
        <w:rPr>
          <w:rFonts w:ascii="Arial" w:hAnsi="Arial" w:cs="Arial"/>
          <w:sz w:val="18"/>
          <w:szCs w:val="18"/>
        </w:rPr>
        <w:t xml:space="preserve">Original y copia de la factura que reúna los requisitos fiscales respectivos, en la que se indique el servicio prestado, </w:t>
      </w:r>
      <w:r w:rsidRPr="002A51E3">
        <w:rPr>
          <w:rFonts w:ascii="Arial" w:hAnsi="Arial" w:cs="Arial"/>
          <w:b/>
          <w:sz w:val="18"/>
          <w:szCs w:val="18"/>
        </w:rPr>
        <w:t>Número</w:t>
      </w:r>
      <w:r w:rsidRPr="002A51E3">
        <w:rPr>
          <w:rFonts w:ascii="Arial" w:hAnsi="Arial" w:cs="Arial"/>
          <w:sz w:val="18"/>
          <w:szCs w:val="18"/>
        </w:rPr>
        <w:t xml:space="preserve"> de proveedor, </w:t>
      </w:r>
      <w:r w:rsidRPr="002A51E3">
        <w:rPr>
          <w:rFonts w:ascii="Arial" w:hAnsi="Arial" w:cs="Arial"/>
          <w:b/>
          <w:sz w:val="18"/>
          <w:szCs w:val="18"/>
        </w:rPr>
        <w:t>Número</w:t>
      </w:r>
      <w:r w:rsidRPr="002A51E3">
        <w:rPr>
          <w:rFonts w:ascii="Arial" w:hAnsi="Arial" w:cs="Arial"/>
          <w:sz w:val="18"/>
          <w:szCs w:val="18"/>
        </w:rPr>
        <w:t xml:space="preserve"> de contrato, en su caso, el </w:t>
      </w:r>
      <w:r w:rsidRPr="002A51E3">
        <w:rPr>
          <w:rFonts w:ascii="Arial" w:hAnsi="Arial" w:cs="Arial"/>
          <w:b/>
          <w:sz w:val="18"/>
          <w:szCs w:val="18"/>
        </w:rPr>
        <w:t>Número</w:t>
      </w:r>
      <w:r w:rsidRPr="002A51E3">
        <w:rPr>
          <w:rFonts w:ascii="Arial" w:hAnsi="Arial" w:cs="Arial"/>
          <w:sz w:val="18"/>
          <w:szCs w:val="18"/>
        </w:rPr>
        <w:t xml:space="preserve"> de la(s) orden(es) de reposición, que ampara(n) dicho servicio, </w:t>
      </w:r>
      <w:r w:rsidRPr="002A51E3">
        <w:rPr>
          <w:rFonts w:ascii="Arial" w:hAnsi="Arial" w:cs="Arial"/>
          <w:b/>
          <w:sz w:val="18"/>
          <w:szCs w:val="18"/>
        </w:rPr>
        <w:t>Número</w:t>
      </w:r>
      <w:r w:rsidRPr="002A51E3">
        <w:rPr>
          <w:rFonts w:ascii="Arial" w:hAnsi="Arial" w:cs="Arial"/>
          <w:sz w:val="18"/>
          <w:szCs w:val="18"/>
        </w:rPr>
        <w:t xml:space="preserve"> de alta, </w:t>
      </w:r>
      <w:r w:rsidRPr="002A51E3">
        <w:rPr>
          <w:rFonts w:ascii="Arial" w:hAnsi="Arial" w:cs="Arial"/>
          <w:b/>
          <w:sz w:val="18"/>
          <w:szCs w:val="18"/>
        </w:rPr>
        <w:t>Número</w:t>
      </w:r>
      <w:r w:rsidRPr="002A51E3">
        <w:rPr>
          <w:rFonts w:ascii="Arial" w:hAnsi="Arial" w:cs="Arial"/>
          <w:sz w:val="18"/>
          <w:szCs w:val="18"/>
        </w:rPr>
        <w:t xml:space="preserve"> de fianza y denominación social de la afianzadora, misma que deberá ser entregada en _______ </w:t>
      </w:r>
      <w:r w:rsidRPr="002A51E3">
        <w:rPr>
          <w:rFonts w:ascii="Arial" w:hAnsi="Arial" w:cs="Arial"/>
          <w:b/>
          <w:i/>
          <w:sz w:val="18"/>
          <w:szCs w:val="18"/>
          <w:u w:val="single"/>
        </w:rPr>
        <w:t>(se deberá señalar la unidad administrativa responsable de efectuar el pago, así como su domicilio y horario de atención).</w:t>
      </w:r>
    </w:p>
    <w:p w14:paraId="70E9B794" w14:textId="77777777" w:rsidR="00165039" w:rsidRPr="002A51E3" w:rsidRDefault="00165039" w:rsidP="00165039">
      <w:pPr>
        <w:tabs>
          <w:tab w:val="left" w:pos="2956"/>
          <w:tab w:val="left" w:pos="5792"/>
          <w:tab w:val="left" w:pos="12738"/>
        </w:tabs>
        <w:ind w:left="1080"/>
        <w:jc w:val="both"/>
        <w:rPr>
          <w:rFonts w:ascii="Arial" w:hAnsi="Arial" w:cs="Arial"/>
          <w:sz w:val="18"/>
          <w:szCs w:val="18"/>
        </w:rPr>
      </w:pPr>
    </w:p>
    <w:p w14:paraId="5134A6B6" w14:textId="77777777" w:rsidR="00165039" w:rsidRPr="002A51E3" w:rsidRDefault="00165039" w:rsidP="00165039">
      <w:pPr>
        <w:tabs>
          <w:tab w:val="left" w:pos="-284"/>
        </w:tabs>
        <w:overflowPunct w:val="0"/>
        <w:autoSpaceDE w:val="0"/>
        <w:jc w:val="both"/>
        <w:textAlignment w:val="baseline"/>
        <w:rPr>
          <w:rFonts w:ascii="Arial" w:hAnsi="Arial" w:cs="Arial"/>
          <w:color w:val="000000"/>
          <w:sz w:val="18"/>
          <w:szCs w:val="18"/>
        </w:rPr>
      </w:pPr>
      <w:r w:rsidRPr="002A51E3">
        <w:rPr>
          <w:rFonts w:ascii="Arial" w:hAnsi="Arial" w:cs="Arial"/>
          <w:color w:val="000000"/>
          <w:sz w:val="18"/>
          <w:szCs w:val="18"/>
        </w:rPr>
        <w:t xml:space="preserve">En caso de que </w:t>
      </w:r>
      <w:r w:rsidRPr="002A51E3">
        <w:rPr>
          <w:rFonts w:ascii="Arial" w:hAnsi="Arial" w:cs="Arial"/>
          <w:b/>
          <w:color w:val="000000"/>
          <w:sz w:val="18"/>
          <w:szCs w:val="18"/>
        </w:rPr>
        <w:t>“EL PROVEEDOR</w:t>
      </w:r>
      <w:r w:rsidRPr="002A51E3">
        <w:rPr>
          <w:rFonts w:ascii="Arial" w:hAnsi="Arial" w:cs="Arial"/>
          <w:color w:val="000000"/>
          <w:sz w:val="18"/>
          <w:szCs w:val="18"/>
        </w:rPr>
        <w:t xml:space="preserve">” presente su factura con errores o deficiencias, conforme a lo previsto en el artículo 90 del Reglamento de la Ley, </w:t>
      </w:r>
      <w:r w:rsidRPr="002A51E3">
        <w:rPr>
          <w:rFonts w:ascii="Arial" w:hAnsi="Arial" w:cs="Arial"/>
          <w:b/>
          <w:color w:val="000000"/>
          <w:sz w:val="18"/>
          <w:szCs w:val="18"/>
        </w:rPr>
        <w:t>“EL INSTITUTO</w:t>
      </w:r>
      <w:r w:rsidRPr="002A51E3">
        <w:rPr>
          <w:rFonts w:ascii="Arial" w:hAnsi="Arial" w:cs="Arial"/>
          <w:color w:val="000000"/>
          <w:sz w:val="18"/>
          <w:szCs w:val="18"/>
        </w:rPr>
        <w:t xml:space="preserve">” dentro de los tres días hábiles siguientes a la recepción, indicará por escrito a “EL PROVEEDOR” las deficiencias que se deberán corregir. </w:t>
      </w:r>
    </w:p>
    <w:p w14:paraId="6BEC6BB5" w14:textId="77777777" w:rsidR="00165039" w:rsidRPr="002A51E3" w:rsidRDefault="00165039" w:rsidP="00165039">
      <w:pPr>
        <w:tabs>
          <w:tab w:val="left" w:pos="-284"/>
        </w:tabs>
        <w:overflowPunct w:val="0"/>
        <w:autoSpaceDE w:val="0"/>
        <w:jc w:val="both"/>
        <w:textAlignment w:val="baseline"/>
        <w:rPr>
          <w:rFonts w:ascii="Arial" w:hAnsi="Arial" w:cs="Arial"/>
          <w:sz w:val="18"/>
          <w:szCs w:val="18"/>
        </w:rPr>
      </w:pPr>
    </w:p>
    <w:p w14:paraId="67ECE58E" w14:textId="77777777" w:rsidR="00165039" w:rsidRPr="002A51E3" w:rsidRDefault="00165039" w:rsidP="00165039">
      <w:pPr>
        <w:tabs>
          <w:tab w:val="left" w:pos="-284"/>
        </w:tabs>
        <w:overflowPunct w:val="0"/>
        <w:autoSpaceDE w:val="0"/>
        <w:jc w:val="both"/>
        <w:textAlignment w:val="baseline"/>
        <w:rPr>
          <w:rFonts w:ascii="Arial" w:hAnsi="Arial" w:cs="Arial"/>
          <w:sz w:val="18"/>
          <w:szCs w:val="18"/>
        </w:rPr>
      </w:pPr>
      <w:r w:rsidRPr="002A51E3">
        <w:rPr>
          <w:rFonts w:ascii="Arial" w:hAnsi="Arial" w:cs="Arial"/>
          <w:b/>
          <w:sz w:val="18"/>
          <w:szCs w:val="18"/>
        </w:rPr>
        <w:t>“EL PROVEEDOR”</w:t>
      </w:r>
      <w:r w:rsidRPr="002A51E3">
        <w:rPr>
          <w:rFonts w:ascii="Arial" w:hAnsi="Arial" w:cs="Arial"/>
          <w:bCs/>
          <w:iCs/>
          <w:sz w:val="18"/>
          <w:szCs w:val="18"/>
        </w:rPr>
        <w:t xml:space="preserve"> podrá optar porque </w:t>
      </w:r>
      <w:r w:rsidRPr="002A51E3">
        <w:rPr>
          <w:rFonts w:ascii="Arial" w:hAnsi="Arial" w:cs="Arial"/>
          <w:b/>
          <w:bCs/>
          <w:iCs/>
          <w:sz w:val="18"/>
          <w:szCs w:val="18"/>
        </w:rPr>
        <w:t>“EL INSTITUTO”</w:t>
      </w:r>
      <w:r w:rsidRPr="002A51E3">
        <w:rPr>
          <w:rFonts w:ascii="Arial" w:hAnsi="Arial" w:cs="Arial"/>
          <w:bCs/>
          <w:iCs/>
          <w:sz w:val="18"/>
          <w:szCs w:val="18"/>
        </w:rPr>
        <w:t xml:space="preserve"> efectúe el pago de los el pago del servicio prestado, a través del </w:t>
      </w:r>
      <w:r w:rsidRPr="002A51E3">
        <w:rPr>
          <w:rFonts w:ascii="Arial" w:hAnsi="Arial" w:cs="Arial"/>
          <w:sz w:val="18"/>
          <w:szCs w:val="18"/>
        </w:rPr>
        <w:t>esquema</w:t>
      </w:r>
      <w:r w:rsidRPr="002A51E3">
        <w:rPr>
          <w:rFonts w:ascii="Arial" w:hAnsi="Arial" w:cs="Arial"/>
          <w:bCs/>
          <w:iCs/>
          <w:sz w:val="18"/>
          <w:szCs w:val="18"/>
        </w:rPr>
        <w:t xml:space="preserve"> electrónico intrabancario que tiene en operación, con </w:t>
      </w:r>
      <w:r w:rsidRPr="002A51E3">
        <w:rPr>
          <w:rFonts w:ascii="Arial" w:hAnsi="Arial" w:cs="Arial"/>
          <w:sz w:val="18"/>
          <w:szCs w:val="18"/>
        </w:rPr>
        <w:t xml:space="preserve">las instituciones bancarias siguientes: Banamex, S.A., BBVA, Bancomer, S.A., Banorte, S.A. y Scotiabank Inverlat, S.A., para tal efecto deberá presentar su petición por escrito en ________, </w:t>
      </w:r>
      <w:r w:rsidRPr="002A51E3">
        <w:rPr>
          <w:rFonts w:ascii="Arial" w:hAnsi="Arial" w:cs="Arial"/>
          <w:b/>
          <w:i/>
          <w:sz w:val="18"/>
          <w:szCs w:val="18"/>
          <w:u w:val="single"/>
        </w:rPr>
        <w:t>(el área contratante deberá indicar las unidades administrativas responsables del trámite de pago, así como su domicilio y horarios de atención)</w:t>
      </w:r>
      <w:r w:rsidRPr="002A51E3">
        <w:rPr>
          <w:rFonts w:ascii="Arial" w:hAnsi="Arial" w:cs="Arial"/>
          <w:sz w:val="18"/>
          <w:szCs w:val="18"/>
        </w:rPr>
        <w:t xml:space="preserve">, indicando: razón social, domicilio fiscal, </w:t>
      </w:r>
      <w:r w:rsidRPr="002A51E3">
        <w:rPr>
          <w:rFonts w:ascii="Arial" w:hAnsi="Arial" w:cs="Arial"/>
          <w:b/>
          <w:sz w:val="18"/>
          <w:szCs w:val="18"/>
        </w:rPr>
        <w:t>Número</w:t>
      </w:r>
      <w:r w:rsidRPr="002A51E3">
        <w:rPr>
          <w:rFonts w:ascii="Arial" w:hAnsi="Arial" w:cs="Arial"/>
          <w:sz w:val="18"/>
          <w:szCs w:val="18"/>
        </w:rPr>
        <w:t xml:space="preserve"> telefónico y fax, nombre completo del apoderado legal con facultades de cobro y su firma, </w:t>
      </w:r>
      <w:r w:rsidRPr="002A51E3">
        <w:rPr>
          <w:rFonts w:ascii="Arial" w:hAnsi="Arial" w:cs="Arial"/>
          <w:b/>
          <w:sz w:val="18"/>
          <w:szCs w:val="18"/>
        </w:rPr>
        <w:t>Número</w:t>
      </w:r>
      <w:r w:rsidRPr="002A51E3">
        <w:rPr>
          <w:rFonts w:ascii="Arial" w:hAnsi="Arial" w:cs="Arial"/>
          <w:sz w:val="18"/>
          <w:szCs w:val="18"/>
        </w:rPr>
        <w:t xml:space="preserve"> de cuenta de cheques (</w:t>
      </w:r>
      <w:r w:rsidRPr="002A51E3">
        <w:rPr>
          <w:rFonts w:ascii="Arial" w:hAnsi="Arial" w:cs="Arial"/>
          <w:b/>
          <w:sz w:val="18"/>
          <w:szCs w:val="18"/>
        </w:rPr>
        <w:t>Número</w:t>
      </w:r>
      <w:r w:rsidRPr="002A51E3">
        <w:rPr>
          <w:rFonts w:ascii="Arial" w:hAnsi="Arial" w:cs="Arial"/>
          <w:sz w:val="18"/>
          <w:szCs w:val="18"/>
        </w:rPr>
        <w:t xml:space="preserve"> de clabe bancaria estandarizada), banco, sucursal y plaza, así como, </w:t>
      </w:r>
      <w:r w:rsidRPr="002A51E3">
        <w:rPr>
          <w:rFonts w:ascii="Arial" w:hAnsi="Arial" w:cs="Arial"/>
          <w:b/>
          <w:sz w:val="18"/>
          <w:szCs w:val="18"/>
        </w:rPr>
        <w:t>Número</w:t>
      </w:r>
      <w:r w:rsidRPr="002A51E3">
        <w:rPr>
          <w:rFonts w:ascii="Arial" w:hAnsi="Arial" w:cs="Arial"/>
          <w:sz w:val="18"/>
          <w:szCs w:val="18"/>
        </w:rPr>
        <w:t xml:space="preserve"> de proveedor asignado por </w:t>
      </w:r>
      <w:r w:rsidRPr="002A51E3">
        <w:rPr>
          <w:rFonts w:ascii="Arial" w:hAnsi="Arial" w:cs="Arial"/>
          <w:b/>
          <w:bCs/>
          <w:iCs/>
          <w:sz w:val="18"/>
          <w:szCs w:val="18"/>
        </w:rPr>
        <w:t>“EL INSTITUTO”</w:t>
      </w:r>
      <w:r w:rsidRPr="002A51E3">
        <w:rPr>
          <w:rFonts w:ascii="Arial" w:hAnsi="Arial" w:cs="Arial"/>
          <w:sz w:val="18"/>
          <w:szCs w:val="18"/>
        </w:rPr>
        <w:t xml:space="preserve">. </w:t>
      </w:r>
    </w:p>
    <w:p w14:paraId="062F5A85" w14:textId="77777777" w:rsidR="00165039" w:rsidRPr="002A51E3" w:rsidRDefault="00165039" w:rsidP="00165039">
      <w:pPr>
        <w:ind w:left="1440" w:hanging="540"/>
        <w:jc w:val="both"/>
        <w:rPr>
          <w:rFonts w:ascii="Arial" w:hAnsi="Arial" w:cs="Arial"/>
          <w:sz w:val="18"/>
          <w:szCs w:val="18"/>
        </w:rPr>
      </w:pPr>
    </w:p>
    <w:p w14:paraId="61B0634D" w14:textId="77777777" w:rsidR="00165039" w:rsidRPr="002A51E3" w:rsidRDefault="00165039" w:rsidP="00165039">
      <w:pPr>
        <w:jc w:val="both"/>
        <w:rPr>
          <w:rFonts w:ascii="Arial" w:hAnsi="Arial" w:cs="Arial"/>
          <w:b/>
          <w:sz w:val="18"/>
          <w:szCs w:val="18"/>
        </w:rPr>
      </w:pPr>
      <w:r w:rsidRPr="002A51E3">
        <w:rPr>
          <w:rFonts w:ascii="Arial" w:hAnsi="Arial" w:cs="Arial"/>
          <w:sz w:val="18"/>
          <w:szCs w:val="18"/>
        </w:rPr>
        <w:t xml:space="preserve">En caso de que </w:t>
      </w:r>
      <w:r w:rsidRPr="002A51E3">
        <w:rPr>
          <w:rFonts w:ascii="Arial" w:hAnsi="Arial" w:cs="Arial"/>
          <w:b/>
          <w:sz w:val="18"/>
          <w:szCs w:val="18"/>
        </w:rPr>
        <w:t>“EL PROVEEDOR”</w:t>
      </w:r>
      <w:r w:rsidRPr="002A51E3">
        <w:rPr>
          <w:rFonts w:ascii="Arial" w:hAnsi="Arial" w:cs="Arial"/>
          <w:sz w:val="18"/>
          <w:szCs w:val="18"/>
        </w:rPr>
        <w:t xml:space="preserve"> solicite el abono en una cuenta contratada en un banco diferente a los antes citados (interbancario), </w:t>
      </w:r>
      <w:r w:rsidRPr="002A51E3">
        <w:rPr>
          <w:rFonts w:ascii="Arial" w:hAnsi="Arial" w:cs="Arial"/>
          <w:b/>
          <w:bCs/>
          <w:iCs/>
          <w:sz w:val="18"/>
          <w:szCs w:val="18"/>
        </w:rPr>
        <w:t xml:space="preserve">“EL INSTITUTO” </w:t>
      </w:r>
      <w:r w:rsidRPr="002A51E3">
        <w:rPr>
          <w:rFonts w:ascii="Arial" w:hAnsi="Arial" w:cs="Arial"/>
          <w:sz w:val="18"/>
          <w:szCs w:val="18"/>
        </w:rPr>
        <w:t>realizará la instrucción de pago en la fecha de vencimiento del contra recibo y su aplicación se llevará a cabo al día hábil siguiente, de acuerdo con el mecanismo establecido por el Centro de Compensación Bancaria</w:t>
      </w:r>
      <w:r w:rsidRPr="002A51E3">
        <w:rPr>
          <w:rFonts w:ascii="Arial" w:hAnsi="Arial" w:cs="Arial"/>
          <w:b/>
          <w:bCs/>
          <w:iCs/>
          <w:sz w:val="18"/>
          <w:szCs w:val="18"/>
        </w:rPr>
        <w:t xml:space="preserve"> (C</w:t>
      </w:r>
      <w:r w:rsidRPr="002A51E3">
        <w:rPr>
          <w:rFonts w:ascii="Arial" w:hAnsi="Arial" w:cs="Arial"/>
          <w:b/>
          <w:sz w:val="18"/>
          <w:szCs w:val="18"/>
        </w:rPr>
        <w:t>ECOBAN).</w:t>
      </w:r>
    </w:p>
    <w:p w14:paraId="46DE69A6" w14:textId="77777777" w:rsidR="00165039" w:rsidRPr="002A51E3" w:rsidRDefault="00165039" w:rsidP="00165039">
      <w:pPr>
        <w:jc w:val="both"/>
        <w:rPr>
          <w:rFonts w:ascii="Arial" w:hAnsi="Arial" w:cs="Arial"/>
          <w:sz w:val="18"/>
          <w:szCs w:val="18"/>
        </w:rPr>
      </w:pPr>
    </w:p>
    <w:p w14:paraId="5D87D5A0" w14:textId="77777777" w:rsidR="00165039" w:rsidRPr="002A51E3" w:rsidRDefault="00165039" w:rsidP="00165039">
      <w:pPr>
        <w:jc w:val="both"/>
        <w:rPr>
          <w:rFonts w:ascii="Arial" w:hAnsi="Arial" w:cs="Arial"/>
          <w:b/>
          <w:sz w:val="18"/>
          <w:szCs w:val="18"/>
        </w:rPr>
      </w:pPr>
      <w:r w:rsidRPr="002A51E3">
        <w:rPr>
          <w:rFonts w:ascii="Arial" w:hAnsi="Arial" w:cs="Arial"/>
          <w:sz w:val="18"/>
          <w:szCs w:val="18"/>
        </w:rPr>
        <w:t xml:space="preserve">Anexo a la solicitud de pago electrónico (intrabancario e interbancario) </w:t>
      </w:r>
      <w:r w:rsidRPr="002A51E3">
        <w:rPr>
          <w:rFonts w:ascii="Arial" w:hAnsi="Arial" w:cs="Arial"/>
          <w:b/>
          <w:sz w:val="18"/>
          <w:szCs w:val="18"/>
        </w:rPr>
        <w:t>“EL PROVEEDOR”</w:t>
      </w:r>
      <w:r w:rsidRPr="002A51E3">
        <w:rPr>
          <w:rFonts w:ascii="Arial" w:hAnsi="Arial" w:cs="Arial"/>
          <w:sz w:val="18"/>
          <w:szCs w:val="18"/>
        </w:rPr>
        <w:t xml:space="preserve"> deberá presentar original y copia de la cédula del Registro Federal de Contribuyentes, poder notarial e identificación oficial; los originales se solicitan únicamente para cotejar los datos y le serán devueltos en el mismo acto a </w:t>
      </w:r>
      <w:r w:rsidRPr="002A51E3">
        <w:rPr>
          <w:rFonts w:ascii="Arial" w:hAnsi="Arial" w:cs="Arial"/>
          <w:b/>
          <w:sz w:val="18"/>
          <w:szCs w:val="18"/>
        </w:rPr>
        <w:t>“EL PROVEEDOR”.</w:t>
      </w:r>
    </w:p>
    <w:p w14:paraId="3F1B508A" w14:textId="77777777" w:rsidR="00165039" w:rsidRPr="002A51E3" w:rsidRDefault="00165039" w:rsidP="00165039">
      <w:pPr>
        <w:tabs>
          <w:tab w:val="left" w:pos="-284"/>
          <w:tab w:val="left" w:pos="9498"/>
        </w:tabs>
        <w:jc w:val="both"/>
        <w:rPr>
          <w:rFonts w:ascii="Arial" w:hAnsi="Arial" w:cs="Arial"/>
          <w:sz w:val="18"/>
          <w:szCs w:val="18"/>
        </w:rPr>
      </w:pPr>
    </w:p>
    <w:p w14:paraId="15ED89D0" w14:textId="77777777" w:rsidR="00165039" w:rsidRPr="002A51E3" w:rsidRDefault="00165039" w:rsidP="00165039">
      <w:pPr>
        <w:tabs>
          <w:tab w:val="left" w:pos="-284"/>
          <w:tab w:val="left" w:pos="9498"/>
        </w:tabs>
        <w:jc w:val="both"/>
        <w:rPr>
          <w:rFonts w:ascii="Arial" w:hAnsi="Arial" w:cs="Arial"/>
          <w:sz w:val="18"/>
          <w:szCs w:val="18"/>
        </w:rPr>
      </w:pPr>
      <w:r w:rsidRPr="002A51E3">
        <w:rPr>
          <w:rFonts w:ascii="Arial" w:hAnsi="Arial" w:cs="Arial"/>
          <w:sz w:val="18"/>
          <w:szCs w:val="18"/>
        </w:rPr>
        <w:t xml:space="preserve">Asimismo, </w:t>
      </w:r>
      <w:r w:rsidRPr="002A51E3">
        <w:rPr>
          <w:rFonts w:ascii="Arial" w:hAnsi="Arial" w:cs="Arial"/>
          <w:b/>
          <w:sz w:val="18"/>
          <w:szCs w:val="18"/>
        </w:rPr>
        <w:t xml:space="preserve">“EL INSTITUTO” </w:t>
      </w:r>
      <w:r w:rsidRPr="002A51E3">
        <w:rPr>
          <w:rFonts w:ascii="Arial" w:hAnsi="Arial" w:cs="Arial"/>
          <w:sz w:val="18"/>
          <w:szCs w:val="18"/>
        </w:rPr>
        <w:t xml:space="preserve">podrá aceptar de </w:t>
      </w:r>
      <w:r w:rsidRPr="002A51E3">
        <w:rPr>
          <w:rFonts w:ascii="Arial" w:hAnsi="Arial" w:cs="Arial"/>
          <w:b/>
          <w:sz w:val="18"/>
          <w:szCs w:val="18"/>
        </w:rPr>
        <w:t xml:space="preserve">“EL PROVEEDOR” </w:t>
      </w:r>
      <w:r w:rsidRPr="002A51E3">
        <w:rPr>
          <w:rFonts w:ascii="Arial" w:hAnsi="Arial" w:cs="Arial"/>
          <w:sz w:val="18"/>
          <w:szCs w:val="18"/>
        </w:rPr>
        <w:t>que</w:t>
      </w:r>
      <w:r w:rsidRPr="002A51E3">
        <w:rPr>
          <w:rFonts w:ascii="Arial" w:hAnsi="Arial" w:cs="Arial"/>
          <w:b/>
          <w:sz w:val="18"/>
          <w:szCs w:val="18"/>
        </w:rPr>
        <w:t xml:space="preserve"> </w:t>
      </w:r>
      <w:r w:rsidRPr="002A51E3">
        <w:rPr>
          <w:rFonts w:ascii="Arial" w:hAnsi="Arial" w:cs="Arial"/>
          <w:sz w:val="18"/>
          <w:szCs w:val="18"/>
        </w:rPr>
        <w:t xml:space="preserve">tenga cuentas líquidas y exigibles a su cargo, que éstas se apliquen por concepto de cuotas </w:t>
      </w:r>
      <w:proofErr w:type="gramStart"/>
      <w:r w:rsidRPr="002A51E3">
        <w:rPr>
          <w:rFonts w:ascii="Arial" w:hAnsi="Arial" w:cs="Arial"/>
          <w:sz w:val="18"/>
          <w:szCs w:val="18"/>
        </w:rPr>
        <w:t>obrero patronales</w:t>
      </w:r>
      <w:proofErr w:type="gramEnd"/>
      <w:r w:rsidRPr="002A51E3">
        <w:rPr>
          <w:rFonts w:ascii="Arial" w:hAnsi="Arial" w:cs="Arial"/>
          <w:sz w:val="18"/>
          <w:szCs w:val="18"/>
        </w:rPr>
        <w:t>, conforme a lo previsto en el artículo 40 B, de la Ley del Seguro Social.</w:t>
      </w:r>
    </w:p>
    <w:p w14:paraId="54CCB592" w14:textId="77777777" w:rsidR="00165039" w:rsidRPr="002A51E3" w:rsidRDefault="00165039" w:rsidP="00165039">
      <w:pPr>
        <w:tabs>
          <w:tab w:val="left" w:pos="-284"/>
          <w:tab w:val="left" w:pos="9498"/>
        </w:tabs>
        <w:jc w:val="both"/>
        <w:rPr>
          <w:rFonts w:ascii="Arial" w:hAnsi="Arial" w:cs="Arial"/>
          <w:b/>
          <w:sz w:val="18"/>
          <w:szCs w:val="18"/>
        </w:rPr>
      </w:pPr>
    </w:p>
    <w:p w14:paraId="4C5E870B" w14:textId="77777777" w:rsidR="00165039" w:rsidRPr="002A51E3" w:rsidRDefault="00165039" w:rsidP="00165039">
      <w:pPr>
        <w:tabs>
          <w:tab w:val="left" w:pos="-284"/>
          <w:tab w:val="left" w:pos="9498"/>
        </w:tabs>
        <w:jc w:val="both"/>
        <w:rPr>
          <w:rFonts w:ascii="Arial" w:hAnsi="Arial" w:cs="Arial"/>
          <w:sz w:val="18"/>
          <w:szCs w:val="18"/>
        </w:rPr>
      </w:pPr>
      <w:r w:rsidRPr="002A51E3">
        <w:rPr>
          <w:rFonts w:ascii="Arial" w:hAnsi="Arial" w:cs="Arial"/>
          <w:b/>
          <w:sz w:val="18"/>
          <w:szCs w:val="18"/>
        </w:rPr>
        <w:t xml:space="preserve">“EL PROVEEDOR” </w:t>
      </w:r>
      <w:r w:rsidRPr="002A51E3">
        <w:rPr>
          <w:rFonts w:ascii="Arial" w:hAnsi="Arial" w:cs="Arial"/>
          <w:sz w:val="18"/>
          <w:szCs w:val="18"/>
        </w:rPr>
        <w:t xml:space="preserve">que celebre contrato de cesión de derechos de cobro, deberá notificarlo por escrito a </w:t>
      </w:r>
      <w:r w:rsidRPr="002A51E3">
        <w:rPr>
          <w:rFonts w:ascii="Arial" w:hAnsi="Arial" w:cs="Arial"/>
          <w:b/>
          <w:sz w:val="18"/>
          <w:szCs w:val="18"/>
        </w:rPr>
        <w:t>“EL INSTITUTO”</w:t>
      </w:r>
      <w:r w:rsidRPr="002A51E3">
        <w:rPr>
          <w:rFonts w:ascii="Arial" w:hAnsi="Arial" w:cs="Arial"/>
          <w:sz w:val="18"/>
          <w:szCs w:val="18"/>
        </w:rPr>
        <w:t xml:space="preserve">, con un mínimo de 5 (cinco) días naturales anteriores a la fecha de pago programada, entregando </w:t>
      </w:r>
      <w:r w:rsidRPr="002A51E3">
        <w:rPr>
          <w:rFonts w:ascii="Arial" w:hAnsi="Arial" w:cs="Arial"/>
          <w:sz w:val="18"/>
          <w:szCs w:val="18"/>
        </w:rPr>
        <w:lastRenderedPageBreak/>
        <w:t xml:space="preserve">invariablemente una copia de los contra-recibos cuyo importe se cede, además de los documentos sustantivos de dicha cesión. El mismo procedimiento aplicará en el caso de que </w:t>
      </w:r>
      <w:r w:rsidRPr="002A51E3">
        <w:rPr>
          <w:rFonts w:ascii="Arial" w:hAnsi="Arial" w:cs="Arial"/>
          <w:b/>
          <w:sz w:val="18"/>
          <w:szCs w:val="18"/>
        </w:rPr>
        <w:t xml:space="preserve">“EL PROVEEDOR” </w:t>
      </w:r>
      <w:r w:rsidRPr="002A51E3">
        <w:rPr>
          <w:rFonts w:ascii="Arial" w:hAnsi="Arial" w:cs="Arial"/>
          <w:sz w:val="18"/>
          <w:szCs w:val="18"/>
        </w:rPr>
        <w:t>celebre contrato de cesión de derechos de cobro a través de factoraje financiero conforme al Programa de Cadenas Productivas de Nacional Financiera, S.N.C., Institución de Banca de Desarrollo.”</w:t>
      </w:r>
    </w:p>
    <w:p w14:paraId="616F8524" w14:textId="77777777" w:rsidR="00165039" w:rsidRPr="002A51E3" w:rsidRDefault="00165039" w:rsidP="00165039">
      <w:pPr>
        <w:tabs>
          <w:tab w:val="left" w:pos="-284"/>
          <w:tab w:val="left" w:pos="9498"/>
        </w:tabs>
        <w:jc w:val="both"/>
        <w:rPr>
          <w:rFonts w:ascii="Arial" w:hAnsi="Arial" w:cs="Arial"/>
          <w:sz w:val="18"/>
          <w:szCs w:val="18"/>
        </w:rPr>
      </w:pPr>
    </w:p>
    <w:p w14:paraId="0E538F3F" w14:textId="77777777" w:rsidR="00165039" w:rsidRPr="002A51E3" w:rsidRDefault="00165039" w:rsidP="00165039">
      <w:pPr>
        <w:tabs>
          <w:tab w:val="left" w:pos="-284"/>
          <w:tab w:val="left" w:pos="9498"/>
        </w:tabs>
        <w:jc w:val="both"/>
        <w:rPr>
          <w:rFonts w:ascii="Arial" w:hAnsi="Arial" w:cs="Arial"/>
          <w:sz w:val="18"/>
          <w:szCs w:val="18"/>
        </w:rPr>
      </w:pPr>
      <w:r w:rsidRPr="002A51E3">
        <w:rPr>
          <w:rFonts w:ascii="Arial" w:hAnsi="Arial" w:cs="Arial"/>
          <w:sz w:val="18"/>
          <w:szCs w:val="18"/>
        </w:rPr>
        <w:t xml:space="preserve">El pago del servicio </w:t>
      </w:r>
      <w:proofErr w:type="gramStart"/>
      <w:r w:rsidRPr="002A51E3">
        <w:rPr>
          <w:rFonts w:ascii="Arial" w:hAnsi="Arial" w:cs="Arial"/>
          <w:sz w:val="18"/>
          <w:szCs w:val="18"/>
        </w:rPr>
        <w:t>prestado,</w:t>
      </w:r>
      <w:proofErr w:type="gramEnd"/>
      <w:r w:rsidRPr="002A51E3">
        <w:rPr>
          <w:rFonts w:ascii="Arial" w:hAnsi="Arial" w:cs="Arial"/>
          <w:sz w:val="18"/>
          <w:szCs w:val="18"/>
        </w:rPr>
        <w:t xml:space="preserve"> quedará condicionado proporcionalmente al pago que </w:t>
      </w:r>
      <w:r w:rsidRPr="002A51E3">
        <w:rPr>
          <w:rFonts w:ascii="Arial" w:hAnsi="Arial" w:cs="Arial"/>
          <w:b/>
          <w:sz w:val="18"/>
          <w:szCs w:val="18"/>
        </w:rPr>
        <w:t>“EL PROVEEDOR”</w:t>
      </w:r>
      <w:r w:rsidRPr="002A51E3">
        <w:rPr>
          <w:rFonts w:ascii="Arial" w:hAnsi="Arial" w:cs="Arial"/>
          <w:sz w:val="18"/>
          <w:szCs w:val="18"/>
        </w:rPr>
        <w:t xml:space="preserve"> deba efectuar por concepto de penas convencionales por atraso.</w:t>
      </w:r>
    </w:p>
    <w:p w14:paraId="36AB1D35" w14:textId="77777777" w:rsidR="00165039" w:rsidRPr="002A51E3" w:rsidRDefault="00165039" w:rsidP="00165039">
      <w:pPr>
        <w:ind w:right="-93"/>
        <w:jc w:val="both"/>
        <w:rPr>
          <w:rFonts w:ascii="Arial" w:hAnsi="Arial" w:cs="Arial"/>
          <w:sz w:val="18"/>
          <w:szCs w:val="18"/>
        </w:rPr>
      </w:pPr>
    </w:p>
    <w:p w14:paraId="5D8C525E" w14:textId="77777777" w:rsidR="00165039" w:rsidRPr="002A51E3" w:rsidRDefault="00165039" w:rsidP="00165039">
      <w:pPr>
        <w:tabs>
          <w:tab w:val="left" w:pos="-284"/>
          <w:tab w:val="left" w:pos="9498"/>
        </w:tabs>
        <w:ind w:left="851" w:hanging="851"/>
        <w:jc w:val="both"/>
        <w:rPr>
          <w:rFonts w:ascii="Arial" w:hAnsi="Arial" w:cs="Arial"/>
          <w:b/>
          <w:i/>
          <w:sz w:val="18"/>
          <w:szCs w:val="18"/>
          <w:u w:val="single"/>
        </w:rPr>
      </w:pPr>
      <w:r w:rsidRPr="002A51E3">
        <w:rPr>
          <w:rFonts w:ascii="Arial" w:eastAsia="Arial Unicode MS" w:hAnsi="Arial" w:cs="Arial"/>
          <w:b/>
          <w:i/>
          <w:sz w:val="18"/>
          <w:szCs w:val="18"/>
          <w:lang w:val="es-ES_tradnl"/>
        </w:rPr>
        <w:t xml:space="preserve">NOTA: </w:t>
      </w:r>
      <w:r w:rsidRPr="002A51E3">
        <w:rPr>
          <w:rFonts w:ascii="Arial" w:hAnsi="Arial" w:cs="Arial"/>
          <w:b/>
          <w:i/>
          <w:sz w:val="18"/>
          <w:szCs w:val="18"/>
          <w:u w:val="single"/>
        </w:rPr>
        <w:t xml:space="preserve">(En caso de que por las características de la contratación se requiera del otorgamiento de un anticipo, el área contratante deberá sustituir el texto de la Cláusula que antecede, por el que se cita a continuación): </w:t>
      </w:r>
    </w:p>
    <w:p w14:paraId="6B40D15D" w14:textId="77777777" w:rsidR="00165039" w:rsidRPr="002A51E3" w:rsidRDefault="00165039" w:rsidP="00165039">
      <w:pPr>
        <w:tabs>
          <w:tab w:val="left" w:pos="1336"/>
          <w:tab w:val="left" w:pos="11118"/>
        </w:tabs>
        <w:ind w:left="851" w:hanging="851"/>
        <w:jc w:val="both"/>
        <w:rPr>
          <w:rFonts w:ascii="Arial" w:hAnsi="Arial" w:cs="Arial"/>
          <w:sz w:val="18"/>
          <w:szCs w:val="18"/>
        </w:rPr>
      </w:pPr>
    </w:p>
    <w:p w14:paraId="30ACC83C" w14:textId="77777777" w:rsidR="00165039" w:rsidRPr="002A51E3" w:rsidRDefault="00165039" w:rsidP="00165039">
      <w:pPr>
        <w:jc w:val="both"/>
        <w:rPr>
          <w:rFonts w:ascii="Arial" w:hAnsi="Arial" w:cs="Arial"/>
          <w:sz w:val="18"/>
          <w:szCs w:val="18"/>
        </w:rPr>
      </w:pPr>
      <w:r w:rsidRPr="002A51E3">
        <w:rPr>
          <w:rFonts w:ascii="Arial" w:hAnsi="Arial" w:cs="Arial"/>
          <w:sz w:val="18"/>
          <w:szCs w:val="18"/>
        </w:rPr>
        <w:t>“</w:t>
      </w:r>
      <w:proofErr w:type="gramStart"/>
      <w:r w:rsidRPr="002A51E3">
        <w:rPr>
          <w:rFonts w:ascii="Arial" w:hAnsi="Arial" w:cs="Arial"/>
          <w:b/>
          <w:bCs/>
          <w:color w:val="000000"/>
          <w:sz w:val="18"/>
          <w:szCs w:val="18"/>
        </w:rPr>
        <w:t>TERCERA.-</w:t>
      </w:r>
      <w:proofErr w:type="gramEnd"/>
      <w:r w:rsidRPr="002A51E3">
        <w:rPr>
          <w:rFonts w:ascii="Arial" w:hAnsi="Arial" w:cs="Arial"/>
          <w:b/>
          <w:bCs/>
          <w:color w:val="000000"/>
          <w:sz w:val="18"/>
          <w:szCs w:val="18"/>
        </w:rPr>
        <w:t xml:space="preserve"> FORMA DE PAGO.- </w:t>
      </w:r>
      <w:r w:rsidRPr="002A51E3">
        <w:rPr>
          <w:rFonts w:ascii="Arial" w:hAnsi="Arial" w:cs="Arial"/>
          <w:b/>
          <w:sz w:val="18"/>
          <w:szCs w:val="18"/>
        </w:rPr>
        <w:t>“EL INSTITUTO”</w:t>
      </w:r>
      <w:r w:rsidRPr="002A51E3">
        <w:rPr>
          <w:rFonts w:ascii="Arial" w:hAnsi="Arial" w:cs="Arial"/>
          <w:sz w:val="18"/>
          <w:szCs w:val="18"/>
        </w:rPr>
        <w:t xml:space="preserve"> otorgará un anticipo del ___% (_______) </w:t>
      </w:r>
      <w:r w:rsidRPr="002A51E3">
        <w:rPr>
          <w:rFonts w:ascii="Arial" w:hAnsi="Arial" w:cs="Arial"/>
          <w:b/>
          <w:i/>
          <w:sz w:val="18"/>
          <w:szCs w:val="18"/>
          <w:u w:val="single"/>
        </w:rPr>
        <w:t>(este porcentaje no podrá exceder del 50% del monto total del contrato sin considerar el IVA)</w:t>
      </w:r>
      <w:r w:rsidRPr="002A51E3">
        <w:rPr>
          <w:rFonts w:ascii="Arial" w:hAnsi="Arial" w:cs="Arial"/>
          <w:sz w:val="18"/>
          <w:szCs w:val="18"/>
        </w:rPr>
        <w:t xml:space="preserve"> del importe total del presente contrato, estipulado en la Cláusula que antecede, equivalente a la cantidad de $__________ (_____________), sin incluir el Impuesto al Valor Agregado (I.V.A.), supeditado a que </w:t>
      </w:r>
      <w:r w:rsidRPr="002A51E3">
        <w:rPr>
          <w:rFonts w:ascii="Arial" w:hAnsi="Arial" w:cs="Arial"/>
          <w:b/>
          <w:sz w:val="18"/>
          <w:szCs w:val="18"/>
        </w:rPr>
        <w:t>“EL PROVEEDOR”</w:t>
      </w:r>
      <w:r w:rsidRPr="002A51E3">
        <w:rPr>
          <w:rFonts w:ascii="Arial" w:hAnsi="Arial" w:cs="Arial"/>
          <w:sz w:val="18"/>
          <w:szCs w:val="18"/>
        </w:rPr>
        <w:t xml:space="preserve"> entregue la garantía correspondiente a dicho concepto.</w:t>
      </w:r>
    </w:p>
    <w:p w14:paraId="6F8A6B8D" w14:textId="77777777" w:rsidR="00165039" w:rsidRPr="002A51E3" w:rsidRDefault="00165039" w:rsidP="00165039">
      <w:pPr>
        <w:jc w:val="both"/>
        <w:rPr>
          <w:rFonts w:ascii="Arial" w:hAnsi="Arial" w:cs="Arial"/>
          <w:sz w:val="18"/>
          <w:szCs w:val="18"/>
        </w:rPr>
      </w:pPr>
    </w:p>
    <w:p w14:paraId="2C4D048C" w14:textId="77777777" w:rsidR="00165039" w:rsidRPr="002A51E3" w:rsidRDefault="00165039" w:rsidP="00165039">
      <w:pPr>
        <w:jc w:val="both"/>
        <w:rPr>
          <w:rFonts w:ascii="Arial" w:hAnsi="Arial" w:cs="Arial"/>
          <w:sz w:val="18"/>
          <w:szCs w:val="18"/>
        </w:rPr>
      </w:pPr>
      <w:r w:rsidRPr="002A51E3">
        <w:rPr>
          <w:rFonts w:ascii="Arial" w:hAnsi="Arial" w:cs="Arial"/>
          <w:sz w:val="18"/>
          <w:szCs w:val="18"/>
        </w:rPr>
        <w:t>El anticipo deberá amortizarse proporcionalmente en cada uno de los pagos, conforme a lo establecido en el artículo 81, fracción V del Reglamento de la Ley de Adquisiciones, Arrendamientos y Servicios del Sector Público.</w:t>
      </w:r>
    </w:p>
    <w:p w14:paraId="21B4404F" w14:textId="77777777" w:rsidR="00165039" w:rsidRPr="002A51E3" w:rsidRDefault="00165039" w:rsidP="00165039">
      <w:pPr>
        <w:jc w:val="both"/>
        <w:rPr>
          <w:rFonts w:ascii="Arial" w:hAnsi="Arial" w:cs="Arial"/>
          <w:sz w:val="18"/>
          <w:szCs w:val="18"/>
        </w:rPr>
      </w:pPr>
    </w:p>
    <w:p w14:paraId="1B13DB30" w14:textId="77777777" w:rsidR="00165039" w:rsidRPr="002A51E3" w:rsidRDefault="00165039" w:rsidP="00165039">
      <w:pPr>
        <w:jc w:val="both"/>
        <w:rPr>
          <w:rFonts w:ascii="Arial" w:hAnsi="Arial" w:cs="Arial"/>
          <w:sz w:val="18"/>
          <w:szCs w:val="18"/>
        </w:rPr>
      </w:pPr>
      <w:r w:rsidRPr="002A51E3">
        <w:rPr>
          <w:rFonts w:ascii="Arial" w:hAnsi="Arial" w:cs="Arial"/>
          <w:sz w:val="18"/>
          <w:szCs w:val="18"/>
        </w:rPr>
        <w:t xml:space="preserve">El importe de $_________ (__________), equivalente al __% (_______) restante, será pagado por </w:t>
      </w:r>
      <w:r w:rsidRPr="002A51E3">
        <w:rPr>
          <w:rFonts w:ascii="Arial" w:hAnsi="Arial" w:cs="Arial"/>
          <w:b/>
          <w:sz w:val="18"/>
          <w:szCs w:val="18"/>
        </w:rPr>
        <w:t>“EL INSTITUTO”</w:t>
      </w:r>
      <w:r w:rsidRPr="002A51E3">
        <w:rPr>
          <w:rFonts w:ascii="Arial" w:hAnsi="Arial" w:cs="Arial"/>
          <w:sz w:val="18"/>
          <w:szCs w:val="18"/>
        </w:rPr>
        <w:t xml:space="preserve"> en moneda nacional, de acuerdo con el calendario de prestación del servicio, contenido en el </w:t>
      </w:r>
      <w:r w:rsidRPr="002A51E3">
        <w:rPr>
          <w:rFonts w:ascii="Arial" w:hAnsi="Arial" w:cs="Arial"/>
          <w:b/>
          <w:sz w:val="18"/>
          <w:szCs w:val="18"/>
        </w:rPr>
        <w:t>Anexo __</w:t>
      </w:r>
      <w:proofErr w:type="gramStart"/>
      <w:r w:rsidRPr="002A51E3">
        <w:rPr>
          <w:rFonts w:ascii="Arial" w:hAnsi="Arial" w:cs="Arial"/>
          <w:b/>
          <w:sz w:val="18"/>
          <w:szCs w:val="18"/>
        </w:rPr>
        <w:t>_</w:t>
      </w:r>
      <w:r w:rsidRPr="002A51E3">
        <w:rPr>
          <w:rFonts w:ascii="Arial" w:hAnsi="Arial" w:cs="Arial"/>
          <w:sz w:val="18"/>
          <w:szCs w:val="18"/>
        </w:rPr>
        <w:t xml:space="preserve"> ,</w:t>
      </w:r>
      <w:proofErr w:type="gramEnd"/>
      <w:r w:rsidRPr="002A51E3">
        <w:rPr>
          <w:rFonts w:ascii="Arial" w:hAnsi="Arial" w:cs="Arial"/>
          <w:sz w:val="18"/>
          <w:szCs w:val="18"/>
        </w:rPr>
        <w:t xml:space="preserve"> dentro de los 20 días naturales posteriores a la entrega por parte de </w:t>
      </w:r>
      <w:r w:rsidRPr="002A51E3">
        <w:rPr>
          <w:rFonts w:ascii="Arial" w:hAnsi="Arial" w:cs="Arial"/>
          <w:b/>
          <w:sz w:val="18"/>
          <w:szCs w:val="18"/>
        </w:rPr>
        <w:t>“EL PROVEEDOR”</w:t>
      </w:r>
      <w:r w:rsidRPr="002A51E3">
        <w:rPr>
          <w:rFonts w:ascii="Arial" w:hAnsi="Arial" w:cs="Arial"/>
          <w:sz w:val="18"/>
          <w:szCs w:val="18"/>
        </w:rPr>
        <w:t xml:space="preserve">, de los siguientes documentos: </w:t>
      </w:r>
    </w:p>
    <w:p w14:paraId="63CC74A9" w14:textId="77777777" w:rsidR="00165039" w:rsidRPr="002A51E3" w:rsidRDefault="00165039" w:rsidP="00165039">
      <w:pPr>
        <w:ind w:right="-93"/>
        <w:jc w:val="both"/>
        <w:rPr>
          <w:rFonts w:ascii="Arial" w:hAnsi="Arial" w:cs="Arial"/>
          <w:b/>
          <w:sz w:val="18"/>
          <w:szCs w:val="18"/>
        </w:rPr>
      </w:pPr>
    </w:p>
    <w:p w14:paraId="35A46863" w14:textId="77777777" w:rsidR="00165039" w:rsidRPr="002A51E3" w:rsidRDefault="00165039" w:rsidP="00165039">
      <w:pPr>
        <w:tabs>
          <w:tab w:val="left" w:pos="796"/>
        </w:tabs>
        <w:overflowPunct w:val="0"/>
        <w:autoSpaceDE w:val="0"/>
        <w:jc w:val="both"/>
        <w:textAlignment w:val="baseline"/>
        <w:rPr>
          <w:rFonts w:ascii="Arial" w:hAnsi="Arial" w:cs="Arial"/>
          <w:b/>
          <w:i/>
          <w:sz w:val="18"/>
          <w:szCs w:val="18"/>
          <w:u w:val="single"/>
        </w:rPr>
      </w:pPr>
      <w:r w:rsidRPr="002A51E3">
        <w:rPr>
          <w:rFonts w:ascii="Arial" w:hAnsi="Arial" w:cs="Arial"/>
          <w:sz w:val="18"/>
          <w:szCs w:val="18"/>
        </w:rPr>
        <w:t xml:space="preserve">Original y copia de la factura que reúna los requisitos fiscales respectivos, en la que se indique el servicio </w:t>
      </w:r>
      <w:proofErr w:type="gramStart"/>
      <w:r w:rsidRPr="002A51E3">
        <w:rPr>
          <w:rFonts w:ascii="Arial" w:hAnsi="Arial" w:cs="Arial"/>
          <w:sz w:val="18"/>
          <w:szCs w:val="18"/>
        </w:rPr>
        <w:t xml:space="preserve">prestado,  </w:t>
      </w:r>
      <w:r w:rsidRPr="002A51E3">
        <w:rPr>
          <w:rFonts w:ascii="Arial" w:hAnsi="Arial" w:cs="Arial"/>
          <w:b/>
          <w:sz w:val="18"/>
          <w:szCs w:val="18"/>
        </w:rPr>
        <w:t>Número</w:t>
      </w:r>
      <w:proofErr w:type="gramEnd"/>
      <w:r w:rsidRPr="002A51E3">
        <w:rPr>
          <w:rFonts w:ascii="Arial" w:hAnsi="Arial" w:cs="Arial"/>
          <w:sz w:val="18"/>
          <w:szCs w:val="18"/>
        </w:rPr>
        <w:t xml:space="preserve"> de proveedor, </w:t>
      </w:r>
      <w:r w:rsidRPr="002A51E3">
        <w:rPr>
          <w:rFonts w:ascii="Arial" w:hAnsi="Arial" w:cs="Arial"/>
          <w:b/>
          <w:sz w:val="18"/>
          <w:szCs w:val="18"/>
        </w:rPr>
        <w:t>Número</w:t>
      </w:r>
      <w:r w:rsidRPr="002A51E3">
        <w:rPr>
          <w:rFonts w:ascii="Arial" w:hAnsi="Arial" w:cs="Arial"/>
          <w:sz w:val="18"/>
          <w:szCs w:val="18"/>
        </w:rPr>
        <w:t xml:space="preserve"> de contrato, en su caso, el </w:t>
      </w:r>
      <w:r w:rsidRPr="002A51E3">
        <w:rPr>
          <w:rFonts w:ascii="Arial" w:hAnsi="Arial" w:cs="Arial"/>
          <w:b/>
          <w:sz w:val="18"/>
          <w:szCs w:val="18"/>
        </w:rPr>
        <w:t>Número</w:t>
      </w:r>
      <w:r w:rsidRPr="002A51E3">
        <w:rPr>
          <w:rFonts w:ascii="Arial" w:hAnsi="Arial" w:cs="Arial"/>
          <w:sz w:val="18"/>
          <w:szCs w:val="18"/>
        </w:rPr>
        <w:t xml:space="preserve"> de la(s) orden(es) de reposición, que ampara(n) dicho servicio, </w:t>
      </w:r>
      <w:r w:rsidRPr="002A51E3">
        <w:rPr>
          <w:rFonts w:ascii="Arial" w:hAnsi="Arial" w:cs="Arial"/>
          <w:b/>
          <w:sz w:val="18"/>
          <w:szCs w:val="18"/>
        </w:rPr>
        <w:t>Número</w:t>
      </w:r>
      <w:r w:rsidRPr="002A51E3">
        <w:rPr>
          <w:rFonts w:ascii="Arial" w:hAnsi="Arial" w:cs="Arial"/>
          <w:sz w:val="18"/>
          <w:szCs w:val="18"/>
        </w:rPr>
        <w:t xml:space="preserve"> de alta, </w:t>
      </w:r>
      <w:r w:rsidRPr="002A51E3">
        <w:rPr>
          <w:rFonts w:ascii="Arial" w:hAnsi="Arial" w:cs="Arial"/>
          <w:b/>
          <w:sz w:val="18"/>
          <w:szCs w:val="18"/>
        </w:rPr>
        <w:t>Número</w:t>
      </w:r>
      <w:r w:rsidRPr="002A51E3">
        <w:rPr>
          <w:rFonts w:ascii="Arial" w:hAnsi="Arial" w:cs="Arial"/>
          <w:sz w:val="18"/>
          <w:szCs w:val="18"/>
        </w:rPr>
        <w:t xml:space="preserve"> de fianza y denominación social de la afianzadora, misma que deberá ser entregada en _______ </w:t>
      </w:r>
      <w:r w:rsidRPr="002A51E3">
        <w:rPr>
          <w:rFonts w:ascii="Arial" w:hAnsi="Arial" w:cs="Arial"/>
          <w:b/>
          <w:i/>
          <w:sz w:val="18"/>
          <w:szCs w:val="18"/>
          <w:u w:val="single"/>
        </w:rPr>
        <w:t>(se deberá señalar la unidad administrativa responsable de efectuar el pago, así como su domicilio y horario de atención).</w:t>
      </w:r>
    </w:p>
    <w:p w14:paraId="7F457481" w14:textId="77777777" w:rsidR="00165039" w:rsidRPr="002A51E3" w:rsidRDefault="00165039" w:rsidP="00165039">
      <w:pPr>
        <w:tabs>
          <w:tab w:val="left" w:pos="2956"/>
          <w:tab w:val="left" w:pos="5792"/>
          <w:tab w:val="left" w:pos="12738"/>
        </w:tabs>
        <w:ind w:left="1080"/>
        <w:jc w:val="both"/>
        <w:rPr>
          <w:rFonts w:ascii="Arial" w:hAnsi="Arial" w:cs="Arial"/>
          <w:sz w:val="18"/>
          <w:szCs w:val="18"/>
        </w:rPr>
      </w:pPr>
    </w:p>
    <w:p w14:paraId="26937133" w14:textId="77777777" w:rsidR="00165039" w:rsidRPr="002A51E3" w:rsidRDefault="00165039" w:rsidP="00165039">
      <w:pPr>
        <w:tabs>
          <w:tab w:val="left" w:pos="-284"/>
        </w:tabs>
        <w:overflowPunct w:val="0"/>
        <w:autoSpaceDE w:val="0"/>
        <w:jc w:val="both"/>
        <w:textAlignment w:val="baseline"/>
        <w:rPr>
          <w:rFonts w:ascii="Arial" w:hAnsi="Arial" w:cs="Arial"/>
          <w:sz w:val="18"/>
          <w:szCs w:val="18"/>
        </w:rPr>
      </w:pPr>
      <w:r w:rsidRPr="002A51E3">
        <w:rPr>
          <w:rFonts w:ascii="Arial" w:hAnsi="Arial" w:cs="Arial"/>
          <w:sz w:val="18"/>
          <w:szCs w:val="18"/>
        </w:rPr>
        <w:t>En caso de que “</w:t>
      </w:r>
      <w:r w:rsidRPr="002A51E3">
        <w:rPr>
          <w:rFonts w:ascii="Arial" w:hAnsi="Arial" w:cs="Arial"/>
          <w:b/>
          <w:sz w:val="18"/>
          <w:szCs w:val="18"/>
        </w:rPr>
        <w:t>EL PROVEEDOR</w:t>
      </w:r>
      <w:r w:rsidRPr="002A51E3">
        <w:rPr>
          <w:rFonts w:ascii="Arial" w:hAnsi="Arial" w:cs="Arial"/>
          <w:sz w:val="18"/>
          <w:szCs w:val="18"/>
        </w:rPr>
        <w:t xml:space="preserve">” presente su factura con errores o deficiencias, conforme a lo previsto en el artículo 90 del Reglamento de la Ley, </w:t>
      </w:r>
      <w:r w:rsidRPr="002A51E3">
        <w:rPr>
          <w:rFonts w:ascii="Arial" w:hAnsi="Arial" w:cs="Arial"/>
          <w:b/>
          <w:sz w:val="18"/>
          <w:szCs w:val="18"/>
        </w:rPr>
        <w:t>“EL INSTITUTO</w:t>
      </w:r>
      <w:r w:rsidRPr="002A51E3">
        <w:rPr>
          <w:rFonts w:ascii="Arial" w:hAnsi="Arial" w:cs="Arial"/>
          <w:sz w:val="18"/>
          <w:szCs w:val="18"/>
        </w:rPr>
        <w:t xml:space="preserve">” dentro de los tres días hábiles siguientes a la recepción, indicará por escrito a </w:t>
      </w:r>
      <w:r w:rsidRPr="002A51E3">
        <w:rPr>
          <w:rFonts w:ascii="Arial" w:hAnsi="Arial" w:cs="Arial"/>
          <w:b/>
          <w:sz w:val="18"/>
          <w:szCs w:val="18"/>
        </w:rPr>
        <w:t>“EL PROVEEDOR</w:t>
      </w:r>
      <w:r w:rsidRPr="002A51E3">
        <w:rPr>
          <w:rFonts w:ascii="Arial" w:hAnsi="Arial" w:cs="Arial"/>
          <w:sz w:val="18"/>
          <w:szCs w:val="18"/>
        </w:rPr>
        <w:t xml:space="preserve">” las deficiencias que se deberán corregir. </w:t>
      </w:r>
    </w:p>
    <w:p w14:paraId="016A8095" w14:textId="77777777" w:rsidR="00165039" w:rsidRPr="002A51E3" w:rsidRDefault="00165039" w:rsidP="00165039">
      <w:pPr>
        <w:tabs>
          <w:tab w:val="left" w:pos="-284"/>
        </w:tabs>
        <w:overflowPunct w:val="0"/>
        <w:autoSpaceDE w:val="0"/>
        <w:jc w:val="both"/>
        <w:textAlignment w:val="baseline"/>
        <w:rPr>
          <w:rFonts w:ascii="Arial" w:hAnsi="Arial" w:cs="Arial"/>
          <w:sz w:val="18"/>
          <w:szCs w:val="18"/>
        </w:rPr>
      </w:pPr>
    </w:p>
    <w:p w14:paraId="6DD37971" w14:textId="77777777" w:rsidR="00165039" w:rsidRPr="002A51E3" w:rsidRDefault="00165039" w:rsidP="00165039">
      <w:pPr>
        <w:tabs>
          <w:tab w:val="left" w:pos="-284"/>
        </w:tabs>
        <w:overflowPunct w:val="0"/>
        <w:autoSpaceDE w:val="0"/>
        <w:jc w:val="both"/>
        <w:textAlignment w:val="baseline"/>
        <w:rPr>
          <w:rFonts w:ascii="Arial" w:hAnsi="Arial" w:cs="Arial"/>
          <w:sz w:val="18"/>
          <w:szCs w:val="18"/>
        </w:rPr>
      </w:pPr>
      <w:r w:rsidRPr="002A51E3">
        <w:rPr>
          <w:rFonts w:ascii="Arial" w:hAnsi="Arial" w:cs="Arial"/>
          <w:b/>
          <w:sz w:val="18"/>
          <w:szCs w:val="18"/>
        </w:rPr>
        <w:t>“EL PROVEEDOR”</w:t>
      </w:r>
      <w:r w:rsidRPr="002A51E3">
        <w:rPr>
          <w:rFonts w:ascii="Arial" w:hAnsi="Arial" w:cs="Arial"/>
          <w:bCs/>
          <w:iCs/>
          <w:sz w:val="18"/>
          <w:szCs w:val="18"/>
        </w:rPr>
        <w:t xml:space="preserve"> podrá optar porque </w:t>
      </w:r>
      <w:r w:rsidRPr="002A51E3">
        <w:rPr>
          <w:rFonts w:ascii="Arial" w:hAnsi="Arial" w:cs="Arial"/>
          <w:b/>
          <w:bCs/>
          <w:iCs/>
          <w:sz w:val="18"/>
          <w:szCs w:val="18"/>
        </w:rPr>
        <w:t>“EL INSTITUTO”</w:t>
      </w:r>
      <w:r w:rsidRPr="002A51E3">
        <w:rPr>
          <w:rFonts w:ascii="Arial" w:hAnsi="Arial" w:cs="Arial"/>
          <w:bCs/>
          <w:iCs/>
          <w:sz w:val="18"/>
          <w:szCs w:val="18"/>
        </w:rPr>
        <w:t xml:space="preserve"> efectúe el pago del servicio prestado, a través del </w:t>
      </w:r>
      <w:r w:rsidRPr="002A51E3">
        <w:rPr>
          <w:rFonts w:ascii="Arial" w:hAnsi="Arial" w:cs="Arial"/>
          <w:sz w:val="18"/>
          <w:szCs w:val="18"/>
        </w:rPr>
        <w:t>esquema</w:t>
      </w:r>
      <w:r w:rsidRPr="002A51E3">
        <w:rPr>
          <w:rFonts w:ascii="Arial" w:hAnsi="Arial" w:cs="Arial"/>
          <w:bCs/>
          <w:iCs/>
          <w:sz w:val="18"/>
          <w:szCs w:val="18"/>
        </w:rPr>
        <w:t xml:space="preserve"> electrónico intrabancario que tiene en operación, con </w:t>
      </w:r>
      <w:r w:rsidRPr="002A51E3">
        <w:rPr>
          <w:rFonts w:ascii="Arial" w:hAnsi="Arial" w:cs="Arial"/>
          <w:sz w:val="18"/>
          <w:szCs w:val="18"/>
        </w:rPr>
        <w:t xml:space="preserve">las instituciones bancarias siguientes: Banamex, S.A., BBVA, Bancomer, S.A., Banorte, S.A. y Scotiabank Inverlat, S.A., para tal efecto deberá presentar su petición por escrito en ________, </w:t>
      </w:r>
      <w:r w:rsidRPr="002A51E3">
        <w:rPr>
          <w:rFonts w:ascii="Arial" w:hAnsi="Arial" w:cs="Arial"/>
          <w:b/>
          <w:i/>
          <w:sz w:val="18"/>
          <w:szCs w:val="18"/>
          <w:u w:val="single"/>
        </w:rPr>
        <w:t xml:space="preserve">(el </w:t>
      </w:r>
      <w:r w:rsidRPr="002A51E3">
        <w:rPr>
          <w:rFonts w:ascii="Arial" w:hAnsi="Arial" w:cs="Arial"/>
          <w:b/>
          <w:sz w:val="18"/>
          <w:szCs w:val="18"/>
          <w:u w:val="single"/>
        </w:rPr>
        <w:t>área contratante</w:t>
      </w:r>
      <w:r w:rsidRPr="002A51E3">
        <w:rPr>
          <w:rFonts w:ascii="Arial" w:hAnsi="Arial" w:cs="Arial"/>
          <w:sz w:val="18"/>
          <w:szCs w:val="18"/>
        </w:rPr>
        <w:t xml:space="preserve"> d</w:t>
      </w:r>
      <w:r w:rsidRPr="002A51E3">
        <w:rPr>
          <w:rFonts w:ascii="Arial" w:hAnsi="Arial" w:cs="Arial"/>
          <w:b/>
          <w:i/>
          <w:sz w:val="18"/>
          <w:szCs w:val="18"/>
          <w:u w:val="single"/>
        </w:rPr>
        <w:t>eberá indicar las unidades administrativas responsables del trámite de pago, así como su domicilio y horarios de atención)</w:t>
      </w:r>
      <w:r w:rsidRPr="002A51E3">
        <w:rPr>
          <w:rFonts w:ascii="Arial" w:hAnsi="Arial" w:cs="Arial"/>
          <w:sz w:val="18"/>
          <w:szCs w:val="18"/>
        </w:rPr>
        <w:t xml:space="preserve">, indicando: razón social, domicilio fiscal, </w:t>
      </w:r>
      <w:r w:rsidRPr="002A51E3">
        <w:rPr>
          <w:rFonts w:ascii="Arial" w:hAnsi="Arial" w:cs="Arial"/>
          <w:b/>
          <w:sz w:val="18"/>
          <w:szCs w:val="18"/>
        </w:rPr>
        <w:t>Número</w:t>
      </w:r>
      <w:r w:rsidRPr="002A51E3">
        <w:rPr>
          <w:rFonts w:ascii="Arial" w:hAnsi="Arial" w:cs="Arial"/>
          <w:sz w:val="18"/>
          <w:szCs w:val="18"/>
        </w:rPr>
        <w:t xml:space="preserve"> telefónico y fax, nombre completo del apoderado legal con facultades de cobro y su firma, </w:t>
      </w:r>
      <w:r w:rsidRPr="002A51E3">
        <w:rPr>
          <w:rFonts w:ascii="Arial" w:hAnsi="Arial" w:cs="Arial"/>
          <w:b/>
          <w:sz w:val="18"/>
          <w:szCs w:val="18"/>
        </w:rPr>
        <w:t>Número</w:t>
      </w:r>
      <w:r w:rsidRPr="002A51E3">
        <w:rPr>
          <w:rFonts w:ascii="Arial" w:hAnsi="Arial" w:cs="Arial"/>
          <w:sz w:val="18"/>
          <w:szCs w:val="18"/>
        </w:rPr>
        <w:t xml:space="preserve"> de cuenta de cheques (</w:t>
      </w:r>
      <w:r w:rsidRPr="002A51E3">
        <w:rPr>
          <w:rFonts w:ascii="Arial" w:hAnsi="Arial" w:cs="Arial"/>
          <w:b/>
          <w:sz w:val="18"/>
          <w:szCs w:val="18"/>
        </w:rPr>
        <w:t>Número</w:t>
      </w:r>
      <w:r w:rsidRPr="002A51E3">
        <w:rPr>
          <w:rFonts w:ascii="Arial" w:hAnsi="Arial" w:cs="Arial"/>
          <w:sz w:val="18"/>
          <w:szCs w:val="18"/>
        </w:rPr>
        <w:t xml:space="preserve"> de clabe bancaria estandarizada), banco, sucursal y plaza, así como, </w:t>
      </w:r>
      <w:r w:rsidRPr="002A51E3">
        <w:rPr>
          <w:rFonts w:ascii="Arial" w:hAnsi="Arial" w:cs="Arial"/>
          <w:b/>
          <w:sz w:val="18"/>
          <w:szCs w:val="18"/>
        </w:rPr>
        <w:t>Número</w:t>
      </w:r>
      <w:r w:rsidRPr="002A51E3">
        <w:rPr>
          <w:rFonts w:ascii="Arial" w:hAnsi="Arial" w:cs="Arial"/>
          <w:sz w:val="18"/>
          <w:szCs w:val="18"/>
        </w:rPr>
        <w:t xml:space="preserve"> de proveedor asignado por </w:t>
      </w:r>
      <w:r w:rsidRPr="002A51E3">
        <w:rPr>
          <w:rFonts w:ascii="Arial" w:hAnsi="Arial" w:cs="Arial"/>
          <w:b/>
          <w:bCs/>
          <w:iCs/>
          <w:sz w:val="18"/>
          <w:szCs w:val="18"/>
        </w:rPr>
        <w:t>“EL INSTITUTO”</w:t>
      </w:r>
      <w:r w:rsidRPr="002A51E3">
        <w:rPr>
          <w:rFonts w:ascii="Arial" w:hAnsi="Arial" w:cs="Arial"/>
          <w:sz w:val="18"/>
          <w:szCs w:val="18"/>
        </w:rPr>
        <w:t xml:space="preserve">. </w:t>
      </w:r>
    </w:p>
    <w:p w14:paraId="64E6CF6C" w14:textId="77777777" w:rsidR="00165039" w:rsidRPr="002A51E3" w:rsidRDefault="00165039" w:rsidP="00165039">
      <w:pPr>
        <w:ind w:left="1440" w:hanging="540"/>
        <w:jc w:val="both"/>
        <w:rPr>
          <w:rFonts w:ascii="Arial" w:hAnsi="Arial" w:cs="Arial"/>
          <w:sz w:val="18"/>
          <w:szCs w:val="18"/>
        </w:rPr>
      </w:pPr>
    </w:p>
    <w:p w14:paraId="05B052DB" w14:textId="77777777" w:rsidR="00165039" w:rsidRPr="002A51E3" w:rsidRDefault="00165039" w:rsidP="00165039">
      <w:pPr>
        <w:jc w:val="both"/>
        <w:rPr>
          <w:rFonts w:ascii="Arial" w:hAnsi="Arial" w:cs="Arial"/>
          <w:b/>
          <w:sz w:val="18"/>
          <w:szCs w:val="18"/>
        </w:rPr>
      </w:pPr>
      <w:r w:rsidRPr="002A51E3">
        <w:rPr>
          <w:rFonts w:ascii="Arial" w:hAnsi="Arial" w:cs="Arial"/>
          <w:sz w:val="18"/>
          <w:szCs w:val="18"/>
        </w:rPr>
        <w:t xml:space="preserve">En caso de que </w:t>
      </w:r>
      <w:r w:rsidRPr="002A51E3">
        <w:rPr>
          <w:rFonts w:ascii="Arial" w:hAnsi="Arial" w:cs="Arial"/>
          <w:b/>
          <w:sz w:val="18"/>
          <w:szCs w:val="18"/>
        </w:rPr>
        <w:t>“EL PROVEEDOR”</w:t>
      </w:r>
      <w:r w:rsidRPr="002A51E3">
        <w:rPr>
          <w:rFonts w:ascii="Arial" w:hAnsi="Arial" w:cs="Arial"/>
          <w:sz w:val="18"/>
          <w:szCs w:val="18"/>
        </w:rPr>
        <w:t xml:space="preserve"> solicite el abono en una cuenta contratada en un banco diferente a los antes citados (interbancario), </w:t>
      </w:r>
      <w:r w:rsidRPr="002A51E3">
        <w:rPr>
          <w:rFonts w:ascii="Arial" w:hAnsi="Arial" w:cs="Arial"/>
          <w:b/>
          <w:bCs/>
          <w:iCs/>
          <w:sz w:val="18"/>
          <w:szCs w:val="18"/>
        </w:rPr>
        <w:t xml:space="preserve">“EL INSTITUTO” </w:t>
      </w:r>
      <w:r w:rsidRPr="002A51E3">
        <w:rPr>
          <w:rFonts w:ascii="Arial" w:hAnsi="Arial" w:cs="Arial"/>
          <w:sz w:val="18"/>
          <w:szCs w:val="18"/>
        </w:rPr>
        <w:t>realizará la instrucción de pago en la fecha de vencimiento del contrarecibo y su aplicación se llevará a cabo al día hábil siguiente, de acuerdo con el mecanismo establecido por el Centro de Compensación Bancaria</w:t>
      </w:r>
      <w:r w:rsidRPr="002A51E3">
        <w:rPr>
          <w:rFonts w:ascii="Arial" w:hAnsi="Arial" w:cs="Arial"/>
          <w:b/>
          <w:bCs/>
          <w:iCs/>
          <w:sz w:val="18"/>
          <w:szCs w:val="18"/>
        </w:rPr>
        <w:t xml:space="preserve"> (C</w:t>
      </w:r>
      <w:r w:rsidRPr="002A51E3">
        <w:rPr>
          <w:rFonts w:ascii="Arial" w:hAnsi="Arial" w:cs="Arial"/>
          <w:b/>
          <w:sz w:val="18"/>
          <w:szCs w:val="18"/>
        </w:rPr>
        <w:t>ECOBAN).</w:t>
      </w:r>
    </w:p>
    <w:p w14:paraId="58674F42" w14:textId="77777777" w:rsidR="00165039" w:rsidRPr="002A51E3" w:rsidRDefault="00165039" w:rsidP="00165039">
      <w:pPr>
        <w:jc w:val="both"/>
        <w:rPr>
          <w:rFonts w:ascii="Arial" w:hAnsi="Arial" w:cs="Arial"/>
          <w:sz w:val="18"/>
          <w:szCs w:val="18"/>
        </w:rPr>
      </w:pPr>
    </w:p>
    <w:p w14:paraId="0E587D8F" w14:textId="77777777" w:rsidR="00165039" w:rsidRPr="002A51E3" w:rsidRDefault="00165039" w:rsidP="00165039">
      <w:pPr>
        <w:jc w:val="both"/>
        <w:rPr>
          <w:rFonts w:ascii="Arial" w:hAnsi="Arial" w:cs="Arial"/>
          <w:b/>
          <w:sz w:val="18"/>
          <w:szCs w:val="18"/>
        </w:rPr>
      </w:pPr>
      <w:r w:rsidRPr="002A51E3">
        <w:rPr>
          <w:rFonts w:ascii="Arial" w:hAnsi="Arial" w:cs="Arial"/>
          <w:sz w:val="18"/>
          <w:szCs w:val="18"/>
        </w:rPr>
        <w:t xml:space="preserve">Anexo a la solicitud de pago electrónico (intrabancario e interbancario) </w:t>
      </w:r>
      <w:r w:rsidRPr="002A51E3">
        <w:rPr>
          <w:rFonts w:ascii="Arial" w:hAnsi="Arial" w:cs="Arial"/>
          <w:b/>
          <w:sz w:val="18"/>
          <w:szCs w:val="18"/>
        </w:rPr>
        <w:t>“EL PROVEEDOR”</w:t>
      </w:r>
      <w:r w:rsidRPr="002A51E3">
        <w:rPr>
          <w:rFonts w:ascii="Arial" w:hAnsi="Arial" w:cs="Arial"/>
          <w:sz w:val="18"/>
          <w:szCs w:val="18"/>
        </w:rPr>
        <w:t xml:space="preserve"> deberá presentar original y copia de la cédula del Registro Federal de Contribuyentes, poder notarial e identificación oficial; los originales se solicitan únicamente para cotejar los datos y le serán devueltos en el mismo acto a </w:t>
      </w:r>
      <w:r w:rsidRPr="002A51E3">
        <w:rPr>
          <w:rFonts w:ascii="Arial" w:hAnsi="Arial" w:cs="Arial"/>
          <w:b/>
          <w:sz w:val="18"/>
          <w:szCs w:val="18"/>
        </w:rPr>
        <w:t>“EL PROVEEDOR”.</w:t>
      </w:r>
    </w:p>
    <w:p w14:paraId="73D57D9C" w14:textId="77777777" w:rsidR="00165039" w:rsidRPr="002A51E3" w:rsidRDefault="00165039" w:rsidP="00165039">
      <w:pPr>
        <w:tabs>
          <w:tab w:val="left" w:pos="-284"/>
          <w:tab w:val="left" w:pos="9498"/>
        </w:tabs>
        <w:jc w:val="both"/>
        <w:rPr>
          <w:rFonts w:ascii="Arial" w:hAnsi="Arial" w:cs="Arial"/>
          <w:sz w:val="18"/>
          <w:szCs w:val="18"/>
        </w:rPr>
      </w:pPr>
    </w:p>
    <w:p w14:paraId="6040BF62" w14:textId="77777777" w:rsidR="00165039" w:rsidRPr="002A51E3" w:rsidRDefault="00165039" w:rsidP="00165039">
      <w:pPr>
        <w:tabs>
          <w:tab w:val="left" w:pos="-284"/>
          <w:tab w:val="left" w:pos="9498"/>
        </w:tabs>
        <w:jc w:val="both"/>
        <w:rPr>
          <w:rFonts w:ascii="Arial" w:hAnsi="Arial" w:cs="Arial"/>
          <w:sz w:val="18"/>
          <w:szCs w:val="18"/>
        </w:rPr>
      </w:pPr>
      <w:r w:rsidRPr="002A51E3">
        <w:rPr>
          <w:rFonts w:ascii="Arial" w:hAnsi="Arial" w:cs="Arial"/>
          <w:sz w:val="18"/>
          <w:szCs w:val="18"/>
        </w:rPr>
        <w:t xml:space="preserve">Asimismo, </w:t>
      </w:r>
      <w:r w:rsidRPr="002A51E3">
        <w:rPr>
          <w:rFonts w:ascii="Arial" w:hAnsi="Arial" w:cs="Arial"/>
          <w:b/>
          <w:sz w:val="18"/>
          <w:szCs w:val="18"/>
        </w:rPr>
        <w:t xml:space="preserve">“EL INSTITUTO” </w:t>
      </w:r>
      <w:r w:rsidRPr="002A51E3">
        <w:rPr>
          <w:rFonts w:ascii="Arial" w:hAnsi="Arial" w:cs="Arial"/>
          <w:sz w:val="18"/>
          <w:szCs w:val="18"/>
        </w:rPr>
        <w:t xml:space="preserve">podrá aceptar de </w:t>
      </w:r>
      <w:r w:rsidRPr="002A51E3">
        <w:rPr>
          <w:rFonts w:ascii="Arial" w:hAnsi="Arial" w:cs="Arial"/>
          <w:b/>
          <w:sz w:val="18"/>
          <w:szCs w:val="18"/>
        </w:rPr>
        <w:t xml:space="preserve">“EL PROVEEDOR” </w:t>
      </w:r>
      <w:r w:rsidRPr="002A51E3">
        <w:rPr>
          <w:rFonts w:ascii="Arial" w:hAnsi="Arial" w:cs="Arial"/>
          <w:sz w:val="18"/>
          <w:szCs w:val="18"/>
        </w:rPr>
        <w:t>que</w:t>
      </w:r>
      <w:r w:rsidRPr="002A51E3">
        <w:rPr>
          <w:rFonts w:ascii="Arial" w:hAnsi="Arial" w:cs="Arial"/>
          <w:b/>
          <w:sz w:val="18"/>
          <w:szCs w:val="18"/>
        </w:rPr>
        <w:t xml:space="preserve"> </w:t>
      </w:r>
      <w:r w:rsidRPr="002A51E3">
        <w:rPr>
          <w:rFonts w:ascii="Arial" w:hAnsi="Arial" w:cs="Arial"/>
          <w:sz w:val="18"/>
          <w:szCs w:val="18"/>
        </w:rPr>
        <w:t xml:space="preserve">tenga cuentas líquidas y exigibles a su cargo, que éstas se apliquen por concepto de cuotas </w:t>
      </w:r>
      <w:proofErr w:type="gramStart"/>
      <w:r w:rsidRPr="002A51E3">
        <w:rPr>
          <w:rFonts w:ascii="Arial" w:hAnsi="Arial" w:cs="Arial"/>
          <w:sz w:val="18"/>
          <w:szCs w:val="18"/>
        </w:rPr>
        <w:t>obrero patronales</w:t>
      </w:r>
      <w:proofErr w:type="gramEnd"/>
      <w:r w:rsidRPr="002A51E3">
        <w:rPr>
          <w:rFonts w:ascii="Arial" w:hAnsi="Arial" w:cs="Arial"/>
          <w:sz w:val="18"/>
          <w:szCs w:val="18"/>
        </w:rPr>
        <w:t>, conforme a lo previsto en el artículo 40 B, de la Ley del Seguro Social.</w:t>
      </w:r>
    </w:p>
    <w:p w14:paraId="2EFAFA3B" w14:textId="77777777" w:rsidR="00165039" w:rsidRPr="002A51E3" w:rsidRDefault="00165039" w:rsidP="00165039">
      <w:pPr>
        <w:tabs>
          <w:tab w:val="left" w:pos="-284"/>
          <w:tab w:val="left" w:pos="9498"/>
        </w:tabs>
        <w:jc w:val="both"/>
        <w:rPr>
          <w:rFonts w:ascii="Arial" w:hAnsi="Arial" w:cs="Arial"/>
          <w:b/>
          <w:sz w:val="18"/>
          <w:szCs w:val="18"/>
        </w:rPr>
      </w:pPr>
    </w:p>
    <w:p w14:paraId="6D5E64ED" w14:textId="77777777" w:rsidR="00165039" w:rsidRPr="002A51E3" w:rsidRDefault="00165039" w:rsidP="00165039">
      <w:pPr>
        <w:tabs>
          <w:tab w:val="left" w:pos="-284"/>
          <w:tab w:val="left" w:pos="9498"/>
        </w:tabs>
        <w:jc w:val="both"/>
        <w:rPr>
          <w:rFonts w:ascii="Arial" w:hAnsi="Arial" w:cs="Arial"/>
          <w:sz w:val="18"/>
          <w:szCs w:val="18"/>
        </w:rPr>
      </w:pPr>
      <w:r w:rsidRPr="002A51E3">
        <w:rPr>
          <w:rFonts w:ascii="Arial" w:hAnsi="Arial" w:cs="Arial"/>
          <w:b/>
          <w:sz w:val="18"/>
          <w:szCs w:val="18"/>
        </w:rPr>
        <w:t xml:space="preserve">“EL PROVEEDOR” </w:t>
      </w:r>
      <w:r w:rsidRPr="002A51E3">
        <w:rPr>
          <w:rFonts w:ascii="Arial" w:hAnsi="Arial" w:cs="Arial"/>
          <w:sz w:val="18"/>
          <w:szCs w:val="18"/>
        </w:rPr>
        <w:t xml:space="preserve">que celebre contrato de cesión de derechos de cobro, deberá notificarlo por escrito a </w:t>
      </w:r>
      <w:r w:rsidRPr="002A51E3">
        <w:rPr>
          <w:rFonts w:ascii="Arial" w:hAnsi="Arial" w:cs="Arial"/>
          <w:b/>
          <w:sz w:val="18"/>
          <w:szCs w:val="18"/>
        </w:rPr>
        <w:t>“EL INSTITUTO”</w:t>
      </w:r>
      <w:r w:rsidRPr="002A51E3">
        <w:rPr>
          <w:rFonts w:ascii="Arial" w:hAnsi="Arial" w:cs="Arial"/>
          <w:sz w:val="18"/>
          <w:szCs w:val="18"/>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2A51E3">
        <w:rPr>
          <w:rFonts w:ascii="Arial" w:hAnsi="Arial" w:cs="Arial"/>
          <w:b/>
          <w:sz w:val="18"/>
          <w:szCs w:val="18"/>
        </w:rPr>
        <w:t xml:space="preserve">“EL PROVEEDOR” </w:t>
      </w:r>
      <w:r w:rsidRPr="002A51E3">
        <w:rPr>
          <w:rFonts w:ascii="Arial" w:hAnsi="Arial" w:cs="Arial"/>
          <w:sz w:val="18"/>
          <w:szCs w:val="18"/>
        </w:rPr>
        <w:t xml:space="preserve">celebre contrato de cesión de derechos </w:t>
      </w:r>
      <w:r w:rsidRPr="002A51E3">
        <w:rPr>
          <w:rFonts w:ascii="Arial" w:hAnsi="Arial" w:cs="Arial"/>
          <w:sz w:val="18"/>
          <w:szCs w:val="18"/>
        </w:rPr>
        <w:lastRenderedPageBreak/>
        <w:t>de cobro a través de factoraje financiero conforme al Programa de Cadenas Productivas de Nacional Financiera, S.N.C., Institución de Banca de Desarrollo.”</w:t>
      </w:r>
    </w:p>
    <w:p w14:paraId="5952BA7A" w14:textId="77777777" w:rsidR="00165039" w:rsidRPr="002A51E3" w:rsidRDefault="00165039" w:rsidP="00165039">
      <w:pPr>
        <w:tabs>
          <w:tab w:val="left" w:pos="-284"/>
          <w:tab w:val="left" w:pos="9498"/>
        </w:tabs>
        <w:jc w:val="both"/>
        <w:rPr>
          <w:rFonts w:ascii="Arial" w:hAnsi="Arial" w:cs="Arial"/>
          <w:sz w:val="18"/>
          <w:szCs w:val="18"/>
        </w:rPr>
      </w:pPr>
    </w:p>
    <w:p w14:paraId="55C8C731" w14:textId="77777777" w:rsidR="00165039" w:rsidRPr="002A51E3" w:rsidRDefault="00165039" w:rsidP="00165039">
      <w:pPr>
        <w:tabs>
          <w:tab w:val="left" w:pos="-284"/>
          <w:tab w:val="left" w:pos="9498"/>
        </w:tabs>
        <w:jc w:val="both"/>
        <w:rPr>
          <w:rFonts w:ascii="Arial" w:hAnsi="Arial" w:cs="Arial"/>
          <w:sz w:val="18"/>
          <w:szCs w:val="18"/>
        </w:rPr>
      </w:pPr>
      <w:r w:rsidRPr="002A51E3">
        <w:rPr>
          <w:rFonts w:ascii="Arial" w:hAnsi="Arial" w:cs="Arial"/>
          <w:sz w:val="18"/>
          <w:szCs w:val="18"/>
        </w:rPr>
        <w:t xml:space="preserve">El pago del servicio quedará condicionado proporcionalmente al pago que </w:t>
      </w:r>
      <w:r w:rsidRPr="002A51E3">
        <w:rPr>
          <w:rFonts w:ascii="Arial" w:hAnsi="Arial" w:cs="Arial"/>
          <w:b/>
          <w:sz w:val="18"/>
          <w:szCs w:val="18"/>
        </w:rPr>
        <w:t>“EL PROVEEDOR”</w:t>
      </w:r>
      <w:r w:rsidRPr="002A51E3">
        <w:rPr>
          <w:rFonts w:ascii="Arial" w:hAnsi="Arial" w:cs="Arial"/>
          <w:sz w:val="18"/>
          <w:szCs w:val="18"/>
        </w:rPr>
        <w:t xml:space="preserve"> deba efectuar por concepto de penas convencionales por atraso.”</w:t>
      </w:r>
    </w:p>
    <w:p w14:paraId="128E79B8" w14:textId="77777777" w:rsidR="00165039" w:rsidRPr="002A51E3" w:rsidRDefault="00165039" w:rsidP="00165039">
      <w:pPr>
        <w:ind w:right="-93"/>
        <w:jc w:val="both"/>
        <w:rPr>
          <w:rFonts w:ascii="Arial" w:hAnsi="Arial" w:cs="Arial"/>
          <w:b/>
          <w:sz w:val="18"/>
          <w:szCs w:val="18"/>
        </w:rPr>
      </w:pPr>
    </w:p>
    <w:p w14:paraId="7EE0564A" w14:textId="77777777" w:rsidR="00165039" w:rsidRPr="002A51E3" w:rsidRDefault="00165039" w:rsidP="00165039">
      <w:pPr>
        <w:tabs>
          <w:tab w:val="left" w:pos="-284"/>
          <w:tab w:val="left" w:pos="9498"/>
        </w:tabs>
        <w:jc w:val="both"/>
        <w:rPr>
          <w:rFonts w:ascii="Arial" w:hAnsi="Arial" w:cs="Arial"/>
          <w:b/>
          <w:sz w:val="18"/>
          <w:szCs w:val="18"/>
          <w:lang w:val="es-ES_tradnl"/>
        </w:rPr>
      </w:pPr>
    </w:p>
    <w:p w14:paraId="7F5B5BE6" w14:textId="77777777" w:rsidR="00165039" w:rsidRPr="002A51E3" w:rsidRDefault="00165039" w:rsidP="00165039">
      <w:pPr>
        <w:tabs>
          <w:tab w:val="left" w:pos="-284"/>
          <w:tab w:val="left" w:pos="9498"/>
        </w:tabs>
        <w:jc w:val="both"/>
        <w:rPr>
          <w:rFonts w:ascii="Arial" w:hAnsi="Arial" w:cs="Arial"/>
          <w:sz w:val="18"/>
          <w:szCs w:val="18"/>
        </w:rPr>
      </w:pPr>
      <w:proofErr w:type="gramStart"/>
      <w:r w:rsidRPr="002A51E3">
        <w:rPr>
          <w:rFonts w:ascii="Arial" w:hAnsi="Arial" w:cs="Arial"/>
          <w:b/>
          <w:sz w:val="18"/>
          <w:szCs w:val="18"/>
          <w:lang w:val="es-ES_tradnl"/>
        </w:rPr>
        <w:t>CUARTA.-</w:t>
      </w:r>
      <w:proofErr w:type="gramEnd"/>
      <w:r w:rsidRPr="002A51E3">
        <w:rPr>
          <w:rFonts w:ascii="Arial" w:hAnsi="Arial" w:cs="Arial"/>
          <w:b/>
          <w:sz w:val="18"/>
          <w:szCs w:val="18"/>
          <w:lang w:val="es-ES_tradnl"/>
        </w:rPr>
        <w:t xml:space="preserve"> PLAZO, LUGAR Y CONDICIONES DE LA PRESTACIÓN DEL SERVICIO.-</w:t>
      </w:r>
      <w:r w:rsidRPr="002A51E3">
        <w:rPr>
          <w:rFonts w:ascii="Arial" w:hAnsi="Arial" w:cs="Arial"/>
          <w:sz w:val="18"/>
          <w:szCs w:val="18"/>
          <w:lang w:val="es-ES_tradnl"/>
        </w:rPr>
        <w:t xml:space="preserve"> </w:t>
      </w:r>
      <w:r w:rsidRPr="002A51E3">
        <w:rPr>
          <w:rFonts w:ascii="Arial" w:hAnsi="Arial" w:cs="Arial"/>
          <w:b/>
          <w:sz w:val="18"/>
          <w:szCs w:val="18"/>
        </w:rPr>
        <w:t>“EL PROVEEDOR”</w:t>
      </w:r>
      <w:r w:rsidRPr="002A51E3">
        <w:rPr>
          <w:rFonts w:ascii="Arial" w:hAnsi="Arial" w:cs="Arial"/>
          <w:sz w:val="18"/>
          <w:szCs w:val="18"/>
        </w:rPr>
        <w:t xml:space="preserve"> se compromete a prestar el servicio  a </w:t>
      </w:r>
      <w:r w:rsidRPr="002A51E3">
        <w:rPr>
          <w:rFonts w:ascii="Arial" w:hAnsi="Arial" w:cs="Arial"/>
          <w:b/>
          <w:sz w:val="18"/>
          <w:szCs w:val="18"/>
        </w:rPr>
        <w:t>“EL INSTITUTO”</w:t>
      </w:r>
      <w:r w:rsidRPr="002A51E3">
        <w:rPr>
          <w:rFonts w:ascii="Arial" w:hAnsi="Arial" w:cs="Arial"/>
          <w:sz w:val="18"/>
          <w:szCs w:val="18"/>
        </w:rPr>
        <w:t xml:space="preserve"> que se menciona en la Cláusula Primera del presente instrumento jurídico, dentro de los plazos señalados en el calendario y en  los lugares que se indican en el </w:t>
      </w:r>
      <w:r w:rsidRPr="002A51E3">
        <w:rPr>
          <w:rFonts w:ascii="Arial" w:hAnsi="Arial" w:cs="Arial"/>
          <w:b/>
          <w:sz w:val="18"/>
          <w:szCs w:val="18"/>
        </w:rPr>
        <w:t>Anexo ___ (____)</w:t>
      </w:r>
      <w:r w:rsidRPr="002A51E3">
        <w:rPr>
          <w:rFonts w:ascii="Arial" w:hAnsi="Arial" w:cs="Arial"/>
          <w:sz w:val="18"/>
          <w:szCs w:val="18"/>
        </w:rPr>
        <w:t>.</w:t>
      </w:r>
    </w:p>
    <w:p w14:paraId="6EE1930B" w14:textId="77777777" w:rsidR="00165039" w:rsidRPr="002A51E3" w:rsidRDefault="00165039" w:rsidP="00165039">
      <w:pPr>
        <w:tabs>
          <w:tab w:val="left" w:pos="-284"/>
          <w:tab w:val="left" w:pos="9498"/>
        </w:tabs>
        <w:jc w:val="both"/>
        <w:rPr>
          <w:rFonts w:ascii="Arial" w:hAnsi="Arial" w:cs="Arial"/>
          <w:sz w:val="18"/>
          <w:szCs w:val="18"/>
        </w:rPr>
      </w:pPr>
    </w:p>
    <w:p w14:paraId="5ED2FD03" w14:textId="77777777" w:rsidR="00165039" w:rsidRPr="002A51E3" w:rsidRDefault="00165039" w:rsidP="00165039">
      <w:pPr>
        <w:ind w:right="-93"/>
        <w:jc w:val="both"/>
        <w:rPr>
          <w:rFonts w:ascii="Arial" w:hAnsi="Arial" w:cs="Arial"/>
          <w:sz w:val="18"/>
          <w:szCs w:val="18"/>
        </w:rPr>
      </w:pPr>
      <w:r w:rsidRPr="002A51E3">
        <w:rPr>
          <w:rFonts w:ascii="Arial" w:hAnsi="Arial" w:cs="Arial"/>
          <w:sz w:val="18"/>
          <w:szCs w:val="18"/>
        </w:rPr>
        <w:t xml:space="preserve">En el supuesto de que </w:t>
      </w:r>
      <w:r w:rsidRPr="002A51E3">
        <w:rPr>
          <w:rFonts w:ascii="Arial" w:hAnsi="Arial" w:cs="Arial"/>
          <w:b/>
          <w:sz w:val="18"/>
          <w:szCs w:val="18"/>
        </w:rPr>
        <w:t xml:space="preserve">“EL PROVEEDOR” </w:t>
      </w:r>
      <w:r w:rsidRPr="002A51E3">
        <w:rPr>
          <w:rFonts w:ascii="Arial" w:hAnsi="Arial" w:cs="Arial"/>
          <w:sz w:val="18"/>
          <w:szCs w:val="18"/>
        </w:rPr>
        <w:t xml:space="preserve">para la prestación del servicio requiera de un espacio para resguardar bienes de su propiedad y que éstos sean necesarios para la prestación del </w:t>
      </w:r>
      <w:proofErr w:type="gramStart"/>
      <w:r w:rsidRPr="002A51E3">
        <w:rPr>
          <w:rFonts w:ascii="Arial" w:hAnsi="Arial" w:cs="Arial"/>
          <w:sz w:val="18"/>
          <w:szCs w:val="18"/>
        </w:rPr>
        <w:t>servicio;  previo</w:t>
      </w:r>
      <w:proofErr w:type="gramEnd"/>
      <w:r w:rsidRPr="002A51E3">
        <w:rPr>
          <w:rFonts w:ascii="Arial" w:hAnsi="Arial" w:cs="Arial"/>
          <w:sz w:val="18"/>
          <w:szCs w:val="18"/>
        </w:rPr>
        <w:t xml:space="preserve"> al inicio de éste, deberá solicitarlo a </w:t>
      </w:r>
      <w:r w:rsidRPr="002A51E3">
        <w:rPr>
          <w:rFonts w:ascii="Arial" w:hAnsi="Arial" w:cs="Arial"/>
          <w:b/>
          <w:sz w:val="18"/>
          <w:szCs w:val="18"/>
        </w:rPr>
        <w:t xml:space="preserve">“EL INSTITUTO”, </w:t>
      </w:r>
      <w:r w:rsidRPr="002A51E3">
        <w:rPr>
          <w:rFonts w:ascii="Arial" w:hAnsi="Arial" w:cs="Arial"/>
          <w:sz w:val="18"/>
          <w:szCs w:val="18"/>
        </w:rPr>
        <w:t>sin que el hecho de que no le sea proporcionado el espacio, sea un obstáculo para no iniciar en tiempo con la prestación del servicio.</w:t>
      </w:r>
    </w:p>
    <w:p w14:paraId="5F414B35" w14:textId="77777777" w:rsidR="00165039" w:rsidRPr="002A51E3" w:rsidRDefault="00165039" w:rsidP="00165039">
      <w:pPr>
        <w:ind w:right="-93"/>
        <w:jc w:val="both"/>
        <w:rPr>
          <w:rFonts w:ascii="Arial" w:hAnsi="Arial" w:cs="Arial"/>
          <w:sz w:val="18"/>
          <w:szCs w:val="18"/>
        </w:rPr>
      </w:pPr>
      <w:r w:rsidRPr="002A51E3">
        <w:rPr>
          <w:rFonts w:ascii="Arial" w:hAnsi="Arial" w:cs="Arial"/>
          <w:sz w:val="18"/>
          <w:szCs w:val="18"/>
        </w:rPr>
        <w:t xml:space="preserve"> </w:t>
      </w:r>
    </w:p>
    <w:p w14:paraId="66EF1867" w14:textId="77777777" w:rsidR="00165039" w:rsidRPr="002A51E3" w:rsidRDefault="00165039" w:rsidP="00165039">
      <w:pPr>
        <w:ind w:right="12"/>
        <w:jc w:val="both"/>
        <w:rPr>
          <w:rFonts w:ascii="Arial" w:hAnsi="Arial" w:cs="Arial"/>
          <w:sz w:val="18"/>
          <w:szCs w:val="18"/>
        </w:rPr>
      </w:pPr>
      <w:r w:rsidRPr="002A51E3">
        <w:rPr>
          <w:rFonts w:ascii="Arial" w:hAnsi="Arial" w:cs="Arial"/>
          <w:sz w:val="18"/>
          <w:szCs w:val="18"/>
        </w:rPr>
        <w:t>Durante la prestación del servicio,</w:t>
      </w:r>
      <w:r w:rsidRPr="002A51E3">
        <w:rPr>
          <w:rFonts w:ascii="Arial" w:hAnsi="Arial" w:cs="Arial"/>
          <w:b/>
          <w:sz w:val="18"/>
          <w:szCs w:val="18"/>
        </w:rPr>
        <w:t xml:space="preserve"> </w:t>
      </w:r>
      <w:r w:rsidRPr="002A51E3">
        <w:rPr>
          <w:rFonts w:ascii="Arial" w:hAnsi="Arial" w:cs="Arial"/>
          <w:sz w:val="18"/>
          <w:szCs w:val="18"/>
        </w:rPr>
        <w:t>éste será sujeto a una verificación visual aleatoria, con objeto de revisar que se preste conforme a las características solicitadas.</w:t>
      </w:r>
    </w:p>
    <w:p w14:paraId="7D8813B0" w14:textId="77777777" w:rsidR="00165039" w:rsidRPr="002A51E3" w:rsidRDefault="00165039" w:rsidP="00165039">
      <w:pPr>
        <w:ind w:right="12"/>
        <w:jc w:val="both"/>
        <w:rPr>
          <w:rFonts w:ascii="Arial" w:hAnsi="Arial" w:cs="Arial"/>
          <w:sz w:val="18"/>
          <w:szCs w:val="18"/>
        </w:rPr>
      </w:pPr>
      <w:r w:rsidRPr="002A51E3">
        <w:rPr>
          <w:rFonts w:ascii="Arial" w:hAnsi="Arial" w:cs="Arial"/>
          <w:sz w:val="18"/>
          <w:szCs w:val="18"/>
        </w:rPr>
        <w:t xml:space="preserve"> </w:t>
      </w:r>
    </w:p>
    <w:p w14:paraId="686832D5" w14:textId="77777777" w:rsidR="00165039" w:rsidRPr="002A51E3" w:rsidRDefault="00165039" w:rsidP="00165039">
      <w:pPr>
        <w:ind w:right="12"/>
        <w:jc w:val="both"/>
        <w:rPr>
          <w:rFonts w:ascii="Arial" w:hAnsi="Arial" w:cs="Arial"/>
          <w:sz w:val="18"/>
          <w:szCs w:val="18"/>
        </w:rPr>
      </w:pPr>
      <w:r w:rsidRPr="002A51E3">
        <w:rPr>
          <w:rFonts w:ascii="Arial" w:hAnsi="Arial" w:cs="Arial"/>
          <w:sz w:val="18"/>
          <w:szCs w:val="18"/>
        </w:rPr>
        <w:t xml:space="preserve">Cabe resaltar que mientras no se cumpla con las condiciones de la prestación del servicio establecidas, </w:t>
      </w:r>
      <w:r w:rsidRPr="002A51E3">
        <w:rPr>
          <w:rFonts w:ascii="Arial" w:hAnsi="Arial" w:cs="Arial"/>
          <w:b/>
          <w:sz w:val="18"/>
          <w:szCs w:val="18"/>
        </w:rPr>
        <w:t>“EL INSTITUTO”</w:t>
      </w:r>
      <w:r w:rsidRPr="002A51E3">
        <w:rPr>
          <w:rFonts w:ascii="Arial" w:hAnsi="Arial" w:cs="Arial"/>
          <w:sz w:val="18"/>
          <w:szCs w:val="18"/>
        </w:rPr>
        <w:t xml:space="preserve"> no dará </w:t>
      </w:r>
      <w:proofErr w:type="gramStart"/>
      <w:r w:rsidRPr="002A51E3">
        <w:rPr>
          <w:rFonts w:ascii="Arial" w:hAnsi="Arial" w:cs="Arial"/>
          <w:sz w:val="18"/>
          <w:szCs w:val="18"/>
        </w:rPr>
        <w:t>por  aceptado</w:t>
      </w:r>
      <w:proofErr w:type="gramEnd"/>
      <w:r w:rsidRPr="002A51E3">
        <w:rPr>
          <w:rFonts w:ascii="Arial" w:hAnsi="Arial" w:cs="Arial"/>
          <w:sz w:val="18"/>
          <w:szCs w:val="18"/>
        </w:rPr>
        <w:t xml:space="preserve"> el servicio objeto de este instrumento jurídico.</w:t>
      </w:r>
    </w:p>
    <w:p w14:paraId="007304CD" w14:textId="77777777" w:rsidR="00165039" w:rsidRPr="002A51E3" w:rsidRDefault="00165039" w:rsidP="00165039">
      <w:pPr>
        <w:jc w:val="both"/>
        <w:rPr>
          <w:rFonts w:ascii="Arial" w:hAnsi="Arial" w:cs="Arial"/>
          <w:sz w:val="18"/>
          <w:szCs w:val="18"/>
        </w:rPr>
      </w:pPr>
    </w:p>
    <w:p w14:paraId="578BE3C5" w14:textId="77777777" w:rsidR="00165039" w:rsidRPr="002A51E3" w:rsidRDefault="00165039" w:rsidP="00165039">
      <w:pPr>
        <w:tabs>
          <w:tab w:val="left" w:pos="-284"/>
          <w:tab w:val="left" w:pos="9498"/>
        </w:tabs>
        <w:jc w:val="both"/>
        <w:rPr>
          <w:rFonts w:ascii="Arial" w:hAnsi="Arial" w:cs="Arial"/>
          <w:sz w:val="18"/>
          <w:szCs w:val="18"/>
        </w:rPr>
      </w:pPr>
      <w:r w:rsidRPr="002A51E3">
        <w:rPr>
          <w:rFonts w:ascii="Arial" w:hAnsi="Arial" w:cs="Arial"/>
          <w:b/>
          <w:sz w:val="18"/>
          <w:szCs w:val="18"/>
        </w:rPr>
        <w:t xml:space="preserve">“EL PROVEEDOR” </w:t>
      </w:r>
      <w:r w:rsidRPr="002A51E3">
        <w:rPr>
          <w:rFonts w:ascii="Arial" w:hAnsi="Arial" w:cs="Arial"/>
          <w:sz w:val="18"/>
          <w:szCs w:val="18"/>
        </w:rPr>
        <w:t xml:space="preserve">se obliga a responder por su cuenta y riesgo de los daños y/o perjuicios </w:t>
      </w:r>
      <w:proofErr w:type="gramStart"/>
      <w:r w:rsidRPr="002A51E3">
        <w:rPr>
          <w:rFonts w:ascii="Arial" w:hAnsi="Arial" w:cs="Arial"/>
          <w:sz w:val="18"/>
          <w:szCs w:val="18"/>
        </w:rPr>
        <w:t>que</w:t>
      </w:r>
      <w:proofErr w:type="gramEnd"/>
      <w:r w:rsidRPr="002A51E3">
        <w:rPr>
          <w:rFonts w:ascii="Arial" w:hAnsi="Arial" w:cs="Arial"/>
          <w:sz w:val="18"/>
          <w:szCs w:val="18"/>
        </w:rPr>
        <w:t xml:space="preserve"> por inobservancia o negligencia de su parte, llegue a causar a </w:t>
      </w:r>
      <w:r w:rsidRPr="002A51E3">
        <w:rPr>
          <w:rFonts w:ascii="Arial" w:hAnsi="Arial" w:cs="Arial"/>
          <w:b/>
          <w:sz w:val="18"/>
          <w:szCs w:val="18"/>
        </w:rPr>
        <w:t>“EL INSTITUTO”</w:t>
      </w:r>
      <w:r w:rsidRPr="002A51E3">
        <w:rPr>
          <w:rFonts w:ascii="Arial" w:hAnsi="Arial" w:cs="Arial"/>
          <w:sz w:val="18"/>
          <w:szCs w:val="18"/>
        </w:rPr>
        <w:t xml:space="preserve"> y/o a terceros.</w:t>
      </w:r>
    </w:p>
    <w:p w14:paraId="2CADD85B" w14:textId="77777777" w:rsidR="00165039" w:rsidRPr="002A51E3" w:rsidRDefault="00165039" w:rsidP="00165039">
      <w:pPr>
        <w:tabs>
          <w:tab w:val="left" w:pos="-284"/>
          <w:tab w:val="left" w:pos="9498"/>
        </w:tabs>
        <w:jc w:val="both"/>
        <w:rPr>
          <w:rFonts w:ascii="Arial" w:hAnsi="Arial" w:cs="Arial"/>
          <w:sz w:val="18"/>
          <w:szCs w:val="18"/>
        </w:rPr>
      </w:pPr>
    </w:p>
    <w:p w14:paraId="2451ED8F" w14:textId="77777777" w:rsidR="00165039" w:rsidRPr="002A51E3" w:rsidRDefault="00165039" w:rsidP="00165039">
      <w:pPr>
        <w:tabs>
          <w:tab w:val="left" w:pos="-284"/>
          <w:tab w:val="left" w:pos="9498"/>
        </w:tabs>
        <w:ind w:left="1560" w:hanging="851"/>
        <w:jc w:val="both"/>
        <w:rPr>
          <w:rFonts w:ascii="Arial" w:hAnsi="Arial" w:cs="Arial"/>
          <w:b/>
          <w:i/>
          <w:sz w:val="18"/>
          <w:szCs w:val="18"/>
          <w:u w:val="single"/>
        </w:rPr>
      </w:pPr>
      <w:r w:rsidRPr="002A51E3">
        <w:rPr>
          <w:rFonts w:ascii="Arial" w:hAnsi="Arial" w:cs="Arial"/>
          <w:b/>
          <w:i/>
          <w:sz w:val="18"/>
          <w:szCs w:val="18"/>
        </w:rPr>
        <w:t xml:space="preserve">NOTA: </w:t>
      </w:r>
      <w:r w:rsidRPr="002A51E3">
        <w:rPr>
          <w:rFonts w:ascii="Arial" w:hAnsi="Arial" w:cs="Arial"/>
          <w:b/>
          <w:i/>
          <w:sz w:val="18"/>
          <w:szCs w:val="18"/>
          <w:u w:val="single"/>
        </w:rPr>
        <w:t xml:space="preserve">Indicar las condiciones, características y demás datos específicos </w:t>
      </w:r>
      <w:proofErr w:type="gramStart"/>
      <w:r w:rsidRPr="002A51E3">
        <w:rPr>
          <w:rFonts w:ascii="Arial" w:hAnsi="Arial" w:cs="Arial"/>
          <w:b/>
          <w:i/>
          <w:sz w:val="18"/>
          <w:szCs w:val="18"/>
          <w:u w:val="single"/>
        </w:rPr>
        <w:t>relativos  al</w:t>
      </w:r>
      <w:proofErr w:type="gramEnd"/>
      <w:r w:rsidRPr="002A51E3">
        <w:rPr>
          <w:rFonts w:ascii="Arial" w:hAnsi="Arial" w:cs="Arial"/>
          <w:b/>
          <w:i/>
          <w:sz w:val="18"/>
          <w:szCs w:val="18"/>
          <w:u w:val="single"/>
        </w:rPr>
        <w:t xml:space="preserve"> servicio que se pretenda contratar.</w:t>
      </w:r>
    </w:p>
    <w:p w14:paraId="761339E6" w14:textId="77777777" w:rsidR="00165039" w:rsidRPr="002A51E3" w:rsidRDefault="00165039" w:rsidP="00165039">
      <w:pPr>
        <w:tabs>
          <w:tab w:val="left" w:pos="-284"/>
          <w:tab w:val="left" w:pos="9498"/>
        </w:tabs>
        <w:jc w:val="both"/>
        <w:rPr>
          <w:rFonts w:ascii="Arial" w:hAnsi="Arial" w:cs="Arial"/>
          <w:b/>
          <w:i/>
          <w:sz w:val="18"/>
          <w:szCs w:val="18"/>
          <w:u w:val="single"/>
        </w:rPr>
      </w:pPr>
      <w:r w:rsidRPr="002A51E3">
        <w:rPr>
          <w:rFonts w:ascii="Arial" w:hAnsi="Arial" w:cs="Arial"/>
          <w:b/>
          <w:i/>
          <w:sz w:val="18"/>
          <w:szCs w:val="18"/>
          <w:u w:val="single"/>
        </w:rPr>
        <w:t xml:space="preserve"> </w:t>
      </w:r>
    </w:p>
    <w:p w14:paraId="5AA11A2C" w14:textId="77777777" w:rsidR="00165039" w:rsidRPr="002A51E3" w:rsidRDefault="00165039" w:rsidP="00165039">
      <w:pPr>
        <w:tabs>
          <w:tab w:val="left" w:pos="-284"/>
          <w:tab w:val="left" w:pos="9498"/>
        </w:tabs>
        <w:jc w:val="both"/>
        <w:rPr>
          <w:rFonts w:ascii="Arial" w:hAnsi="Arial" w:cs="Arial"/>
          <w:b/>
          <w:i/>
          <w:sz w:val="18"/>
          <w:szCs w:val="18"/>
          <w:u w:val="single"/>
        </w:rPr>
      </w:pPr>
    </w:p>
    <w:p w14:paraId="7176004B" w14:textId="77777777" w:rsidR="00165039" w:rsidRPr="002A51E3" w:rsidRDefault="00165039" w:rsidP="00165039">
      <w:pPr>
        <w:ind w:right="-93"/>
        <w:jc w:val="both"/>
        <w:rPr>
          <w:rFonts w:ascii="Arial" w:hAnsi="Arial" w:cs="Arial"/>
          <w:sz w:val="18"/>
          <w:szCs w:val="18"/>
          <w:lang w:val="es-ES_tradnl"/>
        </w:rPr>
      </w:pPr>
      <w:proofErr w:type="gramStart"/>
      <w:r w:rsidRPr="002A51E3">
        <w:rPr>
          <w:rFonts w:ascii="Arial" w:hAnsi="Arial" w:cs="Arial"/>
          <w:b/>
          <w:sz w:val="18"/>
          <w:szCs w:val="18"/>
          <w:lang w:val="es-ES_tradnl"/>
        </w:rPr>
        <w:t>SEXTA.-</w:t>
      </w:r>
      <w:proofErr w:type="gramEnd"/>
      <w:r w:rsidRPr="002A51E3">
        <w:rPr>
          <w:rFonts w:ascii="Arial" w:hAnsi="Arial" w:cs="Arial"/>
          <w:b/>
          <w:sz w:val="18"/>
          <w:szCs w:val="18"/>
          <w:lang w:val="es-ES_tradnl"/>
        </w:rPr>
        <w:t xml:space="preserve"> VIGENCIA.- </w:t>
      </w:r>
      <w:r w:rsidRPr="002A51E3">
        <w:rPr>
          <w:rFonts w:ascii="Arial" w:hAnsi="Arial" w:cs="Arial"/>
          <w:sz w:val="18"/>
          <w:szCs w:val="18"/>
          <w:lang w:val="es-ES_tradnl"/>
        </w:rPr>
        <w:t>Las partes convienen en que la vigencia del presente contrato comprenderá del __ de ______ al __ de ______ de ____.</w:t>
      </w:r>
    </w:p>
    <w:p w14:paraId="56F6362E" w14:textId="77777777" w:rsidR="00165039" w:rsidRPr="002A51E3" w:rsidRDefault="00165039" w:rsidP="00165039">
      <w:pPr>
        <w:ind w:right="-93"/>
        <w:jc w:val="both"/>
        <w:rPr>
          <w:rFonts w:ascii="Arial" w:hAnsi="Arial" w:cs="Arial"/>
          <w:b/>
          <w:sz w:val="18"/>
          <w:szCs w:val="18"/>
          <w:lang w:val="es-ES_tradnl"/>
        </w:rPr>
      </w:pPr>
    </w:p>
    <w:p w14:paraId="3E896325" w14:textId="77777777" w:rsidR="00165039" w:rsidRPr="002A51E3" w:rsidRDefault="00165039" w:rsidP="00165039">
      <w:pPr>
        <w:ind w:right="-93"/>
        <w:jc w:val="both"/>
        <w:rPr>
          <w:rFonts w:ascii="Arial" w:hAnsi="Arial" w:cs="Arial"/>
          <w:b/>
          <w:sz w:val="18"/>
          <w:szCs w:val="18"/>
          <w:lang w:val="es-MX"/>
        </w:rPr>
      </w:pPr>
    </w:p>
    <w:p w14:paraId="37AD5384" w14:textId="77777777" w:rsidR="00165039" w:rsidRPr="002A51E3" w:rsidRDefault="00165039" w:rsidP="00165039">
      <w:pPr>
        <w:ind w:right="-93"/>
        <w:jc w:val="both"/>
        <w:rPr>
          <w:rFonts w:ascii="Arial" w:hAnsi="Arial" w:cs="Arial"/>
          <w:sz w:val="18"/>
          <w:szCs w:val="18"/>
        </w:rPr>
      </w:pPr>
      <w:proofErr w:type="gramStart"/>
      <w:r w:rsidRPr="002A51E3">
        <w:rPr>
          <w:rFonts w:ascii="Arial" w:hAnsi="Arial" w:cs="Arial"/>
          <w:b/>
          <w:sz w:val="18"/>
          <w:szCs w:val="18"/>
          <w:lang w:val="es-ES_tradnl"/>
        </w:rPr>
        <w:t>SÉPTIMA.-</w:t>
      </w:r>
      <w:proofErr w:type="gramEnd"/>
      <w:r w:rsidRPr="002A51E3">
        <w:rPr>
          <w:rFonts w:ascii="Arial" w:hAnsi="Arial" w:cs="Arial"/>
          <w:b/>
          <w:sz w:val="18"/>
          <w:szCs w:val="18"/>
          <w:lang w:val="es-ES_tradnl"/>
        </w:rPr>
        <w:t xml:space="preserve"> PROHIBICIÓN DE CESIÓN DE DERECHOS Y OBLIGACIONES.-</w:t>
      </w:r>
      <w:r w:rsidRPr="002A51E3">
        <w:rPr>
          <w:rFonts w:ascii="Arial" w:hAnsi="Arial" w:cs="Arial"/>
          <w:sz w:val="18"/>
          <w:szCs w:val="18"/>
          <w:lang w:val="es-ES_tradnl"/>
        </w:rPr>
        <w:t xml:space="preserve"> </w:t>
      </w:r>
      <w:r w:rsidRPr="002A51E3">
        <w:rPr>
          <w:rFonts w:ascii="Arial" w:hAnsi="Arial" w:cs="Arial"/>
          <w:b/>
          <w:sz w:val="18"/>
          <w:szCs w:val="18"/>
        </w:rPr>
        <w:t>“EL PROVEEDOR”</w:t>
      </w:r>
      <w:r w:rsidRPr="002A51E3">
        <w:rPr>
          <w:rFonts w:ascii="Arial" w:hAnsi="Arial" w:cs="Arial"/>
          <w:sz w:val="18"/>
          <w:szCs w:val="18"/>
        </w:rPr>
        <w:t xml:space="preserve"> se obliga a no ceder, a favor de cualquier otra persona, los derechos y obligaciones que se deriven de este Contrato. </w:t>
      </w:r>
    </w:p>
    <w:p w14:paraId="0F69B6F6" w14:textId="77777777" w:rsidR="00165039" w:rsidRPr="002A51E3" w:rsidRDefault="00165039" w:rsidP="00165039">
      <w:pPr>
        <w:ind w:right="-93"/>
        <w:jc w:val="both"/>
        <w:rPr>
          <w:rFonts w:ascii="Arial" w:hAnsi="Arial" w:cs="Arial"/>
          <w:sz w:val="18"/>
          <w:szCs w:val="18"/>
        </w:rPr>
      </w:pPr>
    </w:p>
    <w:p w14:paraId="659CC432" w14:textId="77777777" w:rsidR="00165039" w:rsidRPr="002A51E3" w:rsidRDefault="00165039" w:rsidP="00165039">
      <w:pPr>
        <w:ind w:right="-93"/>
        <w:jc w:val="both"/>
        <w:rPr>
          <w:rFonts w:ascii="Arial" w:hAnsi="Arial" w:cs="Arial"/>
          <w:sz w:val="18"/>
          <w:szCs w:val="18"/>
        </w:rPr>
      </w:pPr>
      <w:r w:rsidRPr="002A51E3">
        <w:rPr>
          <w:rFonts w:ascii="Arial" w:hAnsi="Arial" w:cs="Arial"/>
          <w:b/>
          <w:sz w:val="18"/>
          <w:szCs w:val="18"/>
        </w:rPr>
        <w:t>“EL PROVEEDOR”</w:t>
      </w:r>
      <w:r w:rsidRPr="002A51E3">
        <w:rPr>
          <w:rFonts w:ascii="Arial" w:hAnsi="Arial" w:cs="Arial"/>
          <w:sz w:val="18"/>
          <w:szCs w:val="18"/>
        </w:rPr>
        <w:t xml:space="preserve"> sólo podrá ceder los derechos de cobro que se deriven del presente contrato, de acuerdo con lo estipulado en la Cláusula Tercera, del presente instrumento jurídico.</w:t>
      </w:r>
    </w:p>
    <w:p w14:paraId="4A1FA148" w14:textId="77777777" w:rsidR="00165039" w:rsidRPr="002A51E3" w:rsidRDefault="00165039" w:rsidP="00165039">
      <w:pPr>
        <w:ind w:right="-93"/>
        <w:jc w:val="both"/>
        <w:rPr>
          <w:rFonts w:ascii="Arial" w:hAnsi="Arial" w:cs="Arial"/>
          <w:sz w:val="18"/>
          <w:szCs w:val="18"/>
          <w:lang w:val="es-ES_tradnl"/>
        </w:rPr>
      </w:pPr>
    </w:p>
    <w:p w14:paraId="3A7B2F4F" w14:textId="77777777" w:rsidR="00165039" w:rsidRPr="002A51E3" w:rsidRDefault="00165039" w:rsidP="00165039">
      <w:pPr>
        <w:ind w:right="-93"/>
        <w:jc w:val="both"/>
        <w:rPr>
          <w:rFonts w:ascii="Arial" w:hAnsi="Arial" w:cs="Arial"/>
          <w:b/>
          <w:sz w:val="18"/>
          <w:szCs w:val="18"/>
          <w:lang w:val="es-ES_tradnl"/>
        </w:rPr>
      </w:pPr>
    </w:p>
    <w:p w14:paraId="22D2AF9C" w14:textId="77777777" w:rsidR="00165039" w:rsidRPr="002A51E3" w:rsidRDefault="00165039" w:rsidP="00165039">
      <w:pPr>
        <w:jc w:val="both"/>
        <w:rPr>
          <w:rFonts w:ascii="Arial" w:hAnsi="Arial" w:cs="Arial"/>
          <w:sz w:val="18"/>
          <w:szCs w:val="18"/>
        </w:rPr>
      </w:pPr>
      <w:proofErr w:type="gramStart"/>
      <w:r w:rsidRPr="002A51E3">
        <w:rPr>
          <w:rFonts w:ascii="Arial" w:hAnsi="Arial" w:cs="Arial"/>
          <w:b/>
          <w:sz w:val="18"/>
          <w:szCs w:val="18"/>
        </w:rPr>
        <w:t>OCTAVA.-</w:t>
      </w:r>
      <w:proofErr w:type="gramEnd"/>
      <w:r w:rsidRPr="002A51E3">
        <w:rPr>
          <w:rFonts w:ascii="Arial" w:hAnsi="Arial" w:cs="Arial"/>
          <w:b/>
          <w:sz w:val="18"/>
          <w:szCs w:val="18"/>
        </w:rPr>
        <w:t xml:space="preserve"> RESPONSABILIDAD.-</w:t>
      </w:r>
      <w:r w:rsidRPr="002A51E3">
        <w:rPr>
          <w:rFonts w:ascii="Arial" w:hAnsi="Arial" w:cs="Arial"/>
          <w:sz w:val="18"/>
          <w:szCs w:val="18"/>
        </w:rPr>
        <w:t xml:space="preserve"> </w:t>
      </w:r>
      <w:r w:rsidRPr="002A51E3">
        <w:rPr>
          <w:rFonts w:ascii="Arial" w:hAnsi="Arial" w:cs="Arial"/>
          <w:b/>
          <w:sz w:val="18"/>
          <w:szCs w:val="18"/>
        </w:rPr>
        <w:t>“EL PROVEEDOR”</w:t>
      </w:r>
      <w:r w:rsidRPr="002A51E3">
        <w:rPr>
          <w:rFonts w:ascii="Arial" w:hAnsi="Arial" w:cs="Arial"/>
          <w:sz w:val="18"/>
          <w:szCs w:val="18"/>
        </w:rPr>
        <w:t xml:space="preserve"> se obliga a responder por su cuenta y riesgo de los daños y/o perjuicios que por inobservancia o negligencia de su parte, lleguen a causar a </w:t>
      </w:r>
      <w:r w:rsidRPr="002A51E3">
        <w:rPr>
          <w:rFonts w:ascii="Arial" w:hAnsi="Arial" w:cs="Arial"/>
          <w:b/>
          <w:sz w:val="18"/>
          <w:szCs w:val="18"/>
        </w:rPr>
        <w:t>“EL INSTITUTO”</w:t>
      </w:r>
      <w:r w:rsidRPr="002A51E3">
        <w:rPr>
          <w:rFonts w:ascii="Arial" w:hAnsi="Arial" w:cs="Arial"/>
          <w:sz w:val="18"/>
          <w:szCs w:val="18"/>
        </w:rPr>
        <w:t xml:space="preserve"> y/o a terceros, con motivo de las obligaciones pactadas en este instrumento jurídico,  de conformidad con lo establecido en el artículo 53, de la Ley de Adquisiciones, Arrendamientos y Servicios del Sector Público.</w:t>
      </w:r>
    </w:p>
    <w:p w14:paraId="07A7B936" w14:textId="77777777" w:rsidR="00165039" w:rsidRPr="002A51E3" w:rsidRDefault="00165039" w:rsidP="00165039">
      <w:pPr>
        <w:ind w:right="-93"/>
        <w:jc w:val="both"/>
        <w:rPr>
          <w:rFonts w:ascii="Arial" w:hAnsi="Arial" w:cs="Arial"/>
          <w:b/>
          <w:sz w:val="18"/>
          <w:szCs w:val="18"/>
        </w:rPr>
      </w:pPr>
    </w:p>
    <w:p w14:paraId="4878EF4F" w14:textId="77777777" w:rsidR="00165039" w:rsidRPr="002A51E3" w:rsidRDefault="00165039" w:rsidP="00165039">
      <w:pPr>
        <w:ind w:right="-93"/>
        <w:jc w:val="both"/>
        <w:rPr>
          <w:rFonts w:ascii="Arial" w:hAnsi="Arial" w:cs="Arial"/>
          <w:b/>
          <w:sz w:val="18"/>
          <w:szCs w:val="18"/>
          <w:lang w:val="es-ES_tradnl"/>
        </w:rPr>
      </w:pPr>
    </w:p>
    <w:p w14:paraId="6281875C" w14:textId="77777777" w:rsidR="00165039" w:rsidRPr="002A51E3" w:rsidRDefault="00165039" w:rsidP="00165039">
      <w:pPr>
        <w:jc w:val="both"/>
        <w:rPr>
          <w:rFonts w:ascii="Arial" w:hAnsi="Arial" w:cs="Arial"/>
          <w:sz w:val="18"/>
          <w:szCs w:val="18"/>
        </w:rPr>
      </w:pPr>
      <w:proofErr w:type="gramStart"/>
      <w:r w:rsidRPr="002A51E3">
        <w:rPr>
          <w:rFonts w:ascii="Arial" w:hAnsi="Arial" w:cs="Arial"/>
          <w:b/>
          <w:color w:val="000000"/>
          <w:sz w:val="18"/>
          <w:szCs w:val="18"/>
        </w:rPr>
        <w:t>NOVENA.-</w:t>
      </w:r>
      <w:proofErr w:type="gramEnd"/>
      <w:r w:rsidRPr="002A51E3">
        <w:rPr>
          <w:rFonts w:ascii="Arial" w:hAnsi="Arial" w:cs="Arial"/>
          <w:b/>
          <w:color w:val="000000"/>
          <w:sz w:val="18"/>
          <w:szCs w:val="18"/>
        </w:rPr>
        <w:t xml:space="preserve"> </w:t>
      </w:r>
      <w:r w:rsidRPr="002A51E3">
        <w:rPr>
          <w:rFonts w:ascii="Arial" w:hAnsi="Arial" w:cs="Arial"/>
          <w:b/>
          <w:sz w:val="18"/>
          <w:szCs w:val="18"/>
        </w:rPr>
        <w:t xml:space="preserve">IMPUESTOS Y/O DERECHOS.- </w:t>
      </w:r>
      <w:r w:rsidRPr="002A51E3">
        <w:rPr>
          <w:rFonts w:ascii="Arial" w:hAnsi="Arial" w:cs="Arial"/>
          <w:sz w:val="18"/>
          <w:szCs w:val="18"/>
        </w:rPr>
        <w:t xml:space="preserve">Los impuestos y/o derechos que procedan con motivo del servicio objeto del presente contrato, serán pagados por </w:t>
      </w:r>
      <w:r w:rsidRPr="002A51E3">
        <w:rPr>
          <w:rFonts w:ascii="Arial" w:hAnsi="Arial" w:cs="Arial"/>
          <w:b/>
          <w:bCs/>
          <w:sz w:val="18"/>
          <w:szCs w:val="18"/>
        </w:rPr>
        <w:t>“EL PROVEEDOR</w:t>
      </w:r>
      <w:r w:rsidRPr="002A51E3">
        <w:rPr>
          <w:rFonts w:ascii="Arial" w:hAnsi="Arial" w:cs="Arial"/>
          <w:b/>
          <w:sz w:val="18"/>
          <w:szCs w:val="18"/>
        </w:rPr>
        <w:t>”</w:t>
      </w:r>
      <w:r w:rsidRPr="002A51E3">
        <w:rPr>
          <w:rFonts w:ascii="Arial" w:hAnsi="Arial" w:cs="Arial"/>
          <w:sz w:val="18"/>
          <w:szCs w:val="18"/>
        </w:rPr>
        <w:t xml:space="preserve"> conforme a la legislación aplicable en la materia.</w:t>
      </w:r>
    </w:p>
    <w:p w14:paraId="1E32B036" w14:textId="77777777" w:rsidR="00165039" w:rsidRPr="002A51E3" w:rsidRDefault="00165039" w:rsidP="00165039">
      <w:pPr>
        <w:jc w:val="both"/>
        <w:rPr>
          <w:rFonts w:ascii="Arial" w:hAnsi="Arial" w:cs="Arial"/>
          <w:sz w:val="18"/>
          <w:szCs w:val="18"/>
        </w:rPr>
      </w:pPr>
    </w:p>
    <w:p w14:paraId="199ECEA7" w14:textId="77777777" w:rsidR="00165039" w:rsidRPr="002A51E3" w:rsidRDefault="00165039" w:rsidP="00165039">
      <w:pPr>
        <w:tabs>
          <w:tab w:val="left" w:pos="-284"/>
          <w:tab w:val="left" w:pos="9498"/>
        </w:tabs>
        <w:jc w:val="both"/>
        <w:rPr>
          <w:rFonts w:ascii="Arial" w:hAnsi="Arial" w:cs="Arial"/>
          <w:color w:val="000000"/>
          <w:sz w:val="18"/>
          <w:szCs w:val="18"/>
        </w:rPr>
      </w:pPr>
      <w:r w:rsidRPr="002A51E3">
        <w:rPr>
          <w:rFonts w:ascii="Arial" w:hAnsi="Arial" w:cs="Arial"/>
          <w:b/>
          <w:bCs/>
          <w:color w:val="000000"/>
          <w:sz w:val="18"/>
          <w:szCs w:val="18"/>
        </w:rPr>
        <w:t>“EL INSTITUTO”</w:t>
      </w:r>
      <w:r w:rsidRPr="002A51E3">
        <w:rPr>
          <w:rFonts w:ascii="Arial" w:hAnsi="Arial" w:cs="Arial"/>
          <w:color w:val="000000"/>
          <w:sz w:val="18"/>
          <w:szCs w:val="18"/>
        </w:rPr>
        <w:t xml:space="preserve"> sólo cubrirá el Impuesto al Valor Agregado </w:t>
      </w:r>
      <w:proofErr w:type="gramStart"/>
      <w:r w:rsidRPr="002A51E3">
        <w:rPr>
          <w:rFonts w:ascii="Arial" w:hAnsi="Arial" w:cs="Arial"/>
          <w:color w:val="000000"/>
          <w:sz w:val="18"/>
          <w:szCs w:val="18"/>
        </w:rPr>
        <w:t>de acuerdo a</w:t>
      </w:r>
      <w:proofErr w:type="gramEnd"/>
      <w:r w:rsidRPr="002A51E3">
        <w:rPr>
          <w:rFonts w:ascii="Arial" w:hAnsi="Arial" w:cs="Arial"/>
          <w:color w:val="000000"/>
          <w:sz w:val="18"/>
          <w:szCs w:val="18"/>
        </w:rPr>
        <w:t xml:space="preserve"> lo establecido en las disposiciones fiscales vigentes en la materia.</w:t>
      </w:r>
    </w:p>
    <w:p w14:paraId="7C6A97A2" w14:textId="77777777" w:rsidR="00165039" w:rsidRPr="002A51E3" w:rsidRDefault="00165039" w:rsidP="00165039">
      <w:pPr>
        <w:pStyle w:val="Textoindependiente24"/>
        <w:rPr>
          <w:rFonts w:cs="Arial"/>
          <w:b/>
          <w:color w:val="000000"/>
          <w:sz w:val="18"/>
          <w:szCs w:val="18"/>
        </w:rPr>
      </w:pPr>
    </w:p>
    <w:p w14:paraId="2048202F" w14:textId="77777777" w:rsidR="00165039" w:rsidRPr="002A51E3" w:rsidRDefault="00165039" w:rsidP="00165039">
      <w:pPr>
        <w:pStyle w:val="Textoindependiente24"/>
        <w:rPr>
          <w:rFonts w:cs="Arial"/>
          <w:b/>
          <w:color w:val="000000"/>
          <w:sz w:val="18"/>
          <w:szCs w:val="18"/>
        </w:rPr>
      </w:pPr>
    </w:p>
    <w:p w14:paraId="0A076825" w14:textId="77777777" w:rsidR="00165039" w:rsidRPr="002A51E3" w:rsidRDefault="00165039" w:rsidP="00165039">
      <w:pPr>
        <w:jc w:val="both"/>
        <w:rPr>
          <w:rFonts w:ascii="Arial" w:hAnsi="Arial" w:cs="Arial"/>
          <w:sz w:val="18"/>
          <w:szCs w:val="18"/>
        </w:rPr>
      </w:pPr>
      <w:proofErr w:type="gramStart"/>
      <w:r w:rsidRPr="002A51E3">
        <w:rPr>
          <w:rFonts w:ascii="Arial" w:hAnsi="Arial" w:cs="Arial"/>
          <w:b/>
          <w:color w:val="000000"/>
          <w:sz w:val="18"/>
          <w:szCs w:val="18"/>
        </w:rPr>
        <w:t>DÉCIMA.-</w:t>
      </w:r>
      <w:proofErr w:type="gramEnd"/>
      <w:r w:rsidRPr="002A51E3">
        <w:rPr>
          <w:rFonts w:ascii="Arial" w:hAnsi="Arial" w:cs="Arial"/>
          <w:b/>
          <w:color w:val="000000"/>
          <w:sz w:val="18"/>
          <w:szCs w:val="18"/>
        </w:rPr>
        <w:t xml:space="preserve"> PATENTES Y/O MARCAS.- </w:t>
      </w:r>
      <w:r w:rsidRPr="002A51E3">
        <w:rPr>
          <w:rFonts w:ascii="Arial" w:hAnsi="Arial" w:cs="Arial"/>
          <w:b/>
          <w:sz w:val="18"/>
          <w:szCs w:val="18"/>
        </w:rPr>
        <w:t>“EL PROVEEDOR”</w:t>
      </w:r>
      <w:r w:rsidRPr="002A51E3">
        <w:rPr>
          <w:rFonts w:ascii="Arial" w:hAnsi="Arial" w:cs="Arial"/>
          <w:sz w:val="18"/>
          <w:szCs w:val="18"/>
        </w:rPr>
        <w:t xml:space="preserve"> se obliga para con </w:t>
      </w:r>
      <w:r w:rsidRPr="002A51E3">
        <w:rPr>
          <w:rFonts w:ascii="Arial" w:hAnsi="Arial" w:cs="Arial"/>
          <w:b/>
          <w:sz w:val="18"/>
          <w:szCs w:val="18"/>
        </w:rPr>
        <w:t>“EL INSTITUTO”</w:t>
      </w:r>
      <w:r w:rsidRPr="002A51E3">
        <w:rPr>
          <w:rFonts w:ascii="Arial" w:hAnsi="Arial" w:cs="Arial"/>
          <w:sz w:val="18"/>
          <w:szCs w:val="18"/>
        </w:rPr>
        <w:t>, a responder por los daños y/o perjuicios que le pudiera causar a éste o a terceros, si con motivo de la prestación del servicio viola derechos de autor, de patentes y/o marcas u otro derecho reservado</w:t>
      </w:r>
      <w:r w:rsidRPr="002A51E3">
        <w:rPr>
          <w:rFonts w:ascii="Arial" w:hAnsi="Arial" w:cs="Arial"/>
          <w:bCs/>
          <w:sz w:val="18"/>
          <w:szCs w:val="18"/>
        </w:rPr>
        <w:t xml:space="preserve"> a nivel nacional o internacional</w:t>
      </w:r>
      <w:r w:rsidRPr="002A51E3">
        <w:rPr>
          <w:rFonts w:ascii="Arial" w:hAnsi="Arial" w:cs="Arial"/>
          <w:sz w:val="18"/>
          <w:szCs w:val="18"/>
        </w:rPr>
        <w:t>.</w:t>
      </w:r>
    </w:p>
    <w:p w14:paraId="59330857" w14:textId="77777777" w:rsidR="00165039" w:rsidRPr="002A51E3" w:rsidRDefault="00165039" w:rsidP="00165039">
      <w:pPr>
        <w:jc w:val="both"/>
        <w:rPr>
          <w:rFonts w:ascii="Arial" w:hAnsi="Arial" w:cs="Arial"/>
          <w:sz w:val="18"/>
          <w:szCs w:val="18"/>
        </w:rPr>
      </w:pPr>
    </w:p>
    <w:p w14:paraId="15D3D497" w14:textId="77777777" w:rsidR="00165039" w:rsidRPr="002A51E3" w:rsidRDefault="00165039" w:rsidP="00165039">
      <w:pPr>
        <w:jc w:val="both"/>
        <w:rPr>
          <w:rFonts w:ascii="Arial" w:hAnsi="Arial" w:cs="Arial"/>
          <w:sz w:val="18"/>
          <w:szCs w:val="18"/>
        </w:rPr>
      </w:pPr>
      <w:r w:rsidRPr="002A51E3">
        <w:rPr>
          <w:rFonts w:ascii="Arial" w:hAnsi="Arial" w:cs="Arial"/>
          <w:sz w:val="18"/>
          <w:szCs w:val="18"/>
        </w:rPr>
        <w:t xml:space="preserve">Por lo anterior, </w:t>
      </w:r>
      <w:r w:rsidRPr="002A51E3">
        <w:rPr>
          <w:rFonts w:ascii="Arial" w:hAnsi="Arial" w:cs="Arial"/>
          <w:b/>
          <w:sz w:val="18"/>
          <w:szCs w:val="18"/>
        </w:rPr>
        <w:t>“EL PROVEEDOR”</w:t>
      </w:r>
      <w:r w:rsidRPr="002A51E3">
        <w:rPr>
          <w:rFonts w:ascii="Arial" w:hAnsi="Arial" w:cs="Arial"/>
          <w:sz w:val="18"/>
          <w:szCs w:val="18"/>
        </w:rPr>
        <w:t xml:space="preserve"> manifiesta en este acto bajo protesta de decir verdad, no encontrarse en ninguno de los supuestos de infracción a la Ley Federal del Derecho de Autor, ni a la Ley de la Propiedad Industrial.</w:t>
      </w:r>
    </w:p>
    <w:p w14:paraId="7A8F564E" w14:textId="77777777" w:rsidR="00165039" w:rsidRPr="002A51E3" w:rsidRDefault="00165039" w:rsidP="00165039">
      <w:pPr>
        <w:jc w:val="both"/>
        <w:rPr>
          <w:rFonts w:ascii="Arial" w:hAnsi="Arial" w:cs="Arial"/>
          <w:sz w:val="18"/>
          <w:szCs w:val="18"/>
        </w:rPr>
      </w:pPr>
    </w:p>
    <w:p w14:paraId="67EEEA0A" w14:textId="77777777" w:rsidR="00165039" w:rsidRPr="002A51E3" w:rsidRDefault="00165039" w:rsidP="00165039">
      <w:pPr>
        <w:jc w:val="both"/>
        <w:rPr>
          <w:rFonts w:ascii="Arial" w:hAnsi="Arial" w:cs="Arial"/>
          <w:b/>
          <w:sz w:val="18"/>
          <w:szCs w:val="18"/>
        </w:rPr>
      </w:pPr>
      <w:r w:rsidRPr="002A51E3">
        <w:rPr>
          <w:rFonts w:ascii="Arial" w:hAnsi="Arial" w:cs="Arial"/>
          <w:sz w:val="18"/>
          <w:szCs w:val="18"/>
        </w:rPr>
        <w:lastRenderedPageBreak/>
        <w:t xml:space="preserve">En caso de que sobreviniera alguna reclamación en contra de </w:t>
      </w:r>
      <w:r w:rsidRPr="002A51E3">
        <w:rPr>
          <w:rFonts w:ascii="Arial" w:hAnsi="Arial" w:cs="Arial"/>
          <w:b/>
          <w:sz w:val="18"/>
          <w:szCs w:val="18"/>
        </w:rPr>
        <w:t>“EL INSTITUTO”</w:t>
      </w:r>
      <w:r w:rsidRPr="002A51E3">
        <w:rPr>
          <w:rFonts w:ascii="Arial" w:hAnsi="Arial" w:cs="Arial"/>
          <w:sz w:val="18"/>
          <w:szCs w:val="18"/>
        </w:rPr>
        <w:t xml:space="preserve"> por cualquiera de las causas antes mencionadas, la única obligación de éste será la de dar aviso en el domicilio previsto en este instrumento a </w:t>
      </w:r>
      <w:r w:rsidRPr="002A51E3">
        <w:rPr>
          <w:rFonts w:ascii="Arial" w:hAnsi="Arial" w:cs="Arial"/>
          <w:b/>
          <w:sz w:val="18"/>
          <w:szCs w:val="18"/>
        </w:rPr>
        <w:t>“EL PROVEEDOR”</w:t>
      </w:r>
      <w:r w:rsidRPr="002A51E3">
        <w:rPr>
          <w:rFonts w:ascii="Arial" w:hAnsi="Arial" w:cs="Arial"/>
          <w:sz w:val="18"/>
          <w:szCs w:val="18"/>
        </w:rPr>
        <w:t xml:space="preserve">, para que éste lleve a cabo las acciones necesarias que garanticen la liberación de </w:t>
      </w:r>
      <w:r w:rsidRPr="002A51E3">
        <w:rPr>
          <w:rFonts w:ascii="Arial" w:hAnsi="Arial" w:cs="Arial"/>
          <w:b/>
          <w:sz w:val="18"/>
          <w:szCs w:val="18"/>
        </w:rPr>
        <w:t>“EL INSTITUTO”</w:t>
      </w:r>
      <w:r w:rsidRPr="002A51E3">
        <w:rPr>
          <w:rFonts w:ascii="Arial" w:hAnsi="Arial" w:cs="Arial"/>
          <w:sz w:val="18"/>
          <w:szCs w:val="18"/>
        </w:rPr>
        <w:t xml:space="preserve"> de cualquier controversia o</w:t>
      </w:r>
      <w:r w:rsidRPr="002A51E3">
        <w:rPr>
          <w:rFonts w:ascii="Arial" w:hAnsi="Arial" w:cs="Arial"/>
          <w:bCs/>
          <w:sz w:val="18"/>
          <w:szCs w:val="18"/>
        </w:rPr>
        <w:t xml:space="preserve"> responsabilidad de carácter civil, mercantil, penal o administrativa que, en su caso, se ocasione</w:t>
      </w:r>
      <w:r w:rsidRPr="002A51E3">
        <w:rPr>
          <w:rFonts w:ascii="Arial" w:hAnsi="Arial" w:cs="Arial"/>
          <w:b/>
          <w:sz w:val="18"/>
          <w:szCs w:val="18"/>
        </w:rPr>
        <w:t>.</w:t>
      </w:r>
    </w:p>
    <w:p w14:paraId="53957DA3" w14:textId="77777777" w:rsidR="00165039" w:rsidRPr="002A51E3" w:rsidRDefault="00165039" w:rsidP="00165039">
      <w:pPr>
        <w:ind w:right="-93"/>
        <w:jc w:val="both"/>
        <w:rPr>
          <w:rFonts w:ascii="Arial" w:hAnsi="Arial" w:cs="Arial"/>
          <w:b/>
          <w:sz w:val="18"/>
          <w:szCs w:val="18"/>
        </w:rPr>
      </w:pPr>
    </w:p>
    <w:p w14:paraId="2901C7A8" w14:textId="77777777" w:rsidR="00165039" w:rsidRPr="002A51E3" w:rsidRDefault="00165039" w:rsidP="00165039">
      <w:pPr>
        <w:ind w:right="-93"/>
        <w:jc w:val="both"/>
        <w:rPr>
          <w:rFonts w:ascii="Arial" w:hAnsi="Arial" w:cs="Arial"/>
          <w:b/>
          <w:sz w:val="18"/>
          <w:szCs w:val="18"/>
        </w:rPr>
      </w:pPr>
    </w:p>
    <w:p w14:paraId="44555205" w14:textId="77777777" w:rsidR="00165039" w:rsidRPr="002A51E3" w:rsidRDefault="00165039" w:rsidP="00165039">
      <w:pPr>
        <w:jc w:val="both"/>
        <w:rPr>
          <w:rFonts w:ascii="Arial" w:hAnsi="Arial" w:cs="Arial"/>
          <w:sz w:val="18"/>
          <w:szCs w:val="18"/>
        </w:rPr>
      </w:pPr>
      <w:r w:rsidRPr="002A51E3">
        <w:rPr>
          <w:rFonts w:ascii="Arial" w:hAnsi="Arial" w:cs="Arial"/>
          <w:b/>
          <w:sz w:val="18"/>
          <w:szCs w:val="18"/>
        </w:rPr>
        <w:t xml:space="preserve">DÉCIMA </w:t>
      </w:r>
      <w:proofErr w:type="gramStart"/>
      <w:r w:rsidRPr="002A51E3">
        <w:rPr>
          <w:rFonts w:ascii="Arial" w:hAnsi="Arial" w:cs="Arial"/>
          <w:b/>
          <w:sz w:val="18"/>
          <w:szCs w:val="18"/>
        </w:rPr>
        <w:t>PRIMERA.-</w:t>
      </w:r>
      <w:proofErr w:type="gramEnd"/>
      <w:r w:rsidRPr="002A51E3">
        <w:rPr>
          <w:rFonts w:ascii="Arial" w:hAnsi="Arial" w:cs="Arial"/>
          <w:b/>
          <w:sz w:val="18"/>
          <w:szCs w:val="18"/>
        </w:rPr>
        <w:t xml:space="preserve"> GARANTÍAS.- “EL PROVEEDOR” </w:t>
      </w:r>
      <w:r w:rsidRPr="002A51E3">
        <w:rPr>
          <w:rFonts w:ascii="Arial" w:hAnsi="Arial" w:cs="Arial"/>
          <w:sz w:val="18"/>
          <w:szCs w:val="18"/>
        </w:rPr>
        <w:t xml:space="preserve">se obliga a otorgar a </w:t>
      </w:r>
      <w:r w:rsidRPr="002A51E3">
        <w:rPr>
          <w:rFonts w:ascii="Arial" w:hAnsi="Arial" w:cs="Arial"/>
          <w:b/>
          <w:sz w:val="18"/>
          <w:szCs w:val="18"/>
        </w:rPr>
        <w:t>“EL INSTITUTO”</w:t>
      </w:r>
      <w:r w:rsidRPr="002A51E3">
        <w:rPr>
          <w:rFonts w:ascii="Arial" w:hAnsi="Arial" w:cs="Arial"/>
          <w:sz w:val="18"/>
          <w:szCs w:val="18"/>
        </w:rPr>
        <w:t>, las garantías que se enumeran a continuación:</w:t>
      </w:r>
    </w:p>
    <w:p w14:paraId="1838696D" w14:textId="77777777" w:rsidR="00165039" w:rsidRPr="002A51E3" w:rsidRDefault="00165039" w:rsidP="00165039">
      <w:pPr>
        <w:jc w:val="both"/>
        <w:rPr>
          <w:rFonts w:ascii="Arial" w:hAnsi="Arial" w:cs="Arial"/>
          <w:b/>
          <w:sz w:val="18"/>
          <w:szCs w:val="18"/>
        </w:rPr>
      </w:pPr>
    </w:p>
    <w:p w14:paraId="47314BBF" w14:textId="77777777" w:rsidR="00165039" w:rsidRPr="002A51E3" w:rsidRDefault="00165039" w:rsidP="00165039">
      <w:pPr>
        <w:ind w:left="360"/>
        <w:jc w:val="both"/>
        <w:rPr>
          <w:rFonts w:ascii="Arial" w:hAnsi="Arial" w:cs="Arial"/>
          <w:i/>
          <w:sz w:val="18"/>
          <w:szCs w:val="18"/>
        </w:rPr>
      </w:pPr>
      <w:r w:rsidRPr="002A51E3">
        <w:rPr>
          <w:rFonts w:ascii="Arial" w:hAnsi="Arial" w:cs="Arial"/>
          <w:b/>
          <w:sz w:val="18"/>
          <w:szCs w:val="18"/>
        </w:rPr>
        <w:t>GARANTÍA DE CUMPLIMIENTO DEL CONTRATO.- “EL PROVEEDOR”</w:t>
      </w:r>
      <w:r w:rsidRPr="002A51E3">
        <w:rPr>
          <w:rFonts w:ascii="Arial" w:hAnsi="Arial" w:cs="Arial"/>
          <w:sz w:val="18"/>
          <w:szCs w:val="18"/>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equivalente al 10% (diez por ciento) sobre el importe que se indica en la Cláusula Segunda del presente contrato, sin considerar el Impuesto al Valor Agregado </w:t>
      </w:r>
      <w:r w:rsidRPr="002A51E3">
        <w:rPr>
          <w:rFonts w:ascii="Arial" w:hAnsi="Arial" w:cs="Arial"/>
          <w:b/>
          <w:i/>
          <w:sz w:val="18"/>
          <w:szCs w:val="18"/>
          <w:u w:val="single"/>
        </w:rPr>
        <w:t>(en tratándose de contratos abiertos, deberá señalarse que el porcentaje de la garantía será sobre el monto máximo del contrato</w:t>
      </w:r>
      <w:r w:rsidRPr="002A51E3">
        <w:rPr>
          <w:rFonts w:ascii="Arial" w:hAnsi="Arial" w:cs="Arial"/>
          <w:b/>
          <w:i/>
          <w:sz w:val="18"/>
          <w:szCs w:val="18"/>
        </w:rPr>
        <w:t>)</w:t>
      </w:r>
      <w:r w:rsidRPr="002A51E3">
        <w:rPr>
          <w:rFonts w:ascii="Arial" w:hAnsi="Arial" w:cs="Arial"/>
          <w:i/>
          <w:sz w:val="18"/>
          <w:szCs w:val="18"/>
        </w:rPr>
        <w:t>.</w:t>
      </w:r>
    </w:p>
    <w:p w14:paraId="4933AD5C" w14:textId="77777777" w:rsidR="00165039" w:rsidRPr="002A51E3" w:rsidRDefault="00165039" w:rsidP="00165039">
      <w:pPr>
        <w:jc w:val="both"/>
        <w:rPr>
          <w:rFonts w:ascii="Arial" w:hAnsi="Arial" w:cs="Arial"/>
          <w:i/>
          <w:sz w:val="18"/>
          <w:szCs w:val="18"/>
        </w:rPr>
      </w:pPr>
    </w:p>
    <w:p w14:paraId="5E8E8D7E" w14:textId="77777777" w:rsidR="00165039" w:rsidRPr="002A51E3" w:rsidRDefault="00165039" w:rsidP="00165039">
      <w:pPr>
        <w:ind w:left="709"/>
        <w:jc w:val="both"/>
        <w:rPr>
          <w:rFonts w:ascii="Arial" w:hAnsi="Arial" w:cs="Arial"/>
          <w:b/>
          <w:i/>
          <w:sz w:val="18"/>
          <w:szCs w:val="18"/>
          <w:u w:val="single"/>
        </w:rPr>
      </w:pPr>
      <w:r w:rsidRPr="002A51E3">
        <w:rPr>
          <w:rFonts w:ascii="Arial" w:hAnsi="Arial" w:cs="Arial"/>
          <w:b/>
          <w:i/>
          <w:sz w:val="18"/>
          <w:szCs w:val="18"/>
          <w:u w:val="single"/>
        </w:rPr>
        <w:t xml:space="preserve">(En tratándose de contratos plurianuales, la garantía de cumplimiento de contrato deberá ser por el 10% del monto total (o máximo si fuese contrato abierto) a erogar en el ejercicio fiscal de que se trate y deberá ser renovada cada ejercicio por el monto que se </w:t>
      </w:r>
      <w:proofErr w:type="gramStart"/>
      <w:r w:rsidRPr="002A51E3">
        <w:rPr>
          <w:rFonts w:ascii="Arial" w:hAnsi="Arial" w:cs="Arial"/>
          <w:b/>
          <w:i/>
          <w:sz w:val="18"/>
          <w:szCs w:val="18"/>
          <w:u w:val="single"/>
        </w:rPr>
        <w:t>ejercerá  en</w:t>
      </w:r>
      <w:proofErr w:type="gramEnd"/>
      <w:r w:rsidRPr="002A51E3">
        <w:rPr>
          <w:rFonts w:ascii="Arial" w:hAnsi="Arial" w:cs="Arial"/>
          <w:b/>
          <w:i/>
          <w:sz w:val="18"/>
          <w:szCs w:val="18"/>
          <w:u w:val="single"/>
        </w:rPr>
        <w:t xml:space="preserve"> el mismo, la cual deberá presentarse a más tardar dentro de los primeros 10 días naturales del ejercicio que corresponda.)</w:t>
      </w:r>
    </w:p>
    <w:p w14:paraId="1DD70A45" w14:textId="77777777" w:rsidR="00165039" w:rsidRPr="002A51E3" w:rsidRDefault="00165039" w:rsidP="00165039">
      <w:pPr>
        <w:jc w:val="both"/>
        <w:rPr>
          <w:rFonts w:ascii="Arial" w:hAnsi="Arial" w:cs="Arial"/>
          <w:b/>
          <w:sz w:val="18"/>
          <w:szCs w:val="18"/>
        </w:rPr>
      </w:pPr>
    </w:p>
    <w:p w14:paraId="5DB1B755" w14:textId="77777777" w:rsidR="00165039" w:rsidRPr="002A51E3" w:rsidRDefault="00165039" w:rsidP="00165039">
      <w:pPr>
        <w:jc w:val="both"/>
        <w:rPr>
          <w:rFonts w:ascii="Arial" w:hAnsi="Arial" w:cs="Arial"/>
          <w:sz w:val="18"/>
          <w:szCs w:val="18"/>
        </w:rPr>
      </w:pPr>
      <w:r w:rsidRPr="002A51E3">
        <w:rPr>
          <w:rFonts w:ascii="Arial" w:hAnsi="Arial" w:cs="Arial"/>
          <w:b/>
          <w:sz w:val="18"/>
          <w:szCs w:val="18"/>
        </w:rPr>
        <w:t>“EL PROVEEDOR”</w:t>
      </w:r>
      <w:r w:rsidRPr="002A51E3">
        <w:rPr>
          <w:rFonts w:ascii="Arial" w:hAnsi="Arial" w:cs="Arial"/>
          <w:sz w:val="18"/>
          <w:szCs w:val="18"/>
        </w:rPr>
        <w:t xml:space="preserve"> queda obligado a entregar a </w:t>
      </w:r>
      <w:r w:rsidRPr="002A51E3">
        <w:rPr>
          <w:rFonts w:ascii="Arial" w:hAnsi="Arial" w:cs="Arial"/>
          <w:b/>
          <w:sz w:val="18"/>
          <w:szCs w:val="18"/>
        </w:rPr>
        <w:t>“EL INSTITUTO”</w:t>
      </w:r>
      <w:r w:rsidRPr="002A51E3">
        <w:rPr>
          <w:rFonts w:ascii="Arial" w:hAnsi="Arial" w:cs="Arial"/>
          <w:sz w:val="18"/>
          <w:szCs w:val="18"/>
        </w:rPr>
        <w:t xml:space="preserve"> la póliza de fianza, apegándose al formato que se integra al presente instrumento jurídico como </w:t>
      </w:r>
      <w:r w:rsidRPr="002A51E3">
        <w:rPr>
          <w:rFonts w:ascii="Arial" w:hAnsi="Arial" w:cs="Arial"/>
          <w:b/>
          <w:sz w:val="18"/>
          <w:szCs w:val="18"/>
        </w:rPr>
        <w:t>Anexo __ (____)</w:t>
      </w:r>
      <w:r w:rsidRPr="002A51E3">
        <w:rPr>
          <w:rFonts w:ascii="Arial" w:hAnsi="Arial" w:cs="Arial"/>
          <w:sz w:val="18"/>
          <w:szCs w:val="18"/>
        </w:rPr>
        <w:t>, en ___________ ubicada en ___________.</w:t>
      </w:r>
    </w:p>
    <w:p w14:paraId="05D30F8D" w14:textId="77777777" w:rsidR="00165039" w:rsidRPr="002A51E3" w:rsidRDefault="00165039" w:rsidP="00165039">
      <w:pPr>
        <w:jc w:val="both"/>
        <w:rPr>
          <w:rFonts w:ascii="Arial" w:hAnsi="Arial" w:cs="Arial"/>
          <w:sz w:val="18"/>
          <w:szCs w:val="18"/>
        </w:rPr>
      </w:pPr>
    </w:p>
    <w:p w14:paraId="0D083545" w14:textId="77777777" w:rsidR="00165039" w:rsidRPr="002A51E3" w:rsidRDefault="00165039" w:rsidP="00165039">
      <w:pPr>
        <w:jc w:val="both"/>
        <w:rPr>
          <w:rFonts w:ascii="Arial" w:hAnsi="Arial" w:cs="Arial"/>
          <w:sz w:val="18"/>
          <w:szCs w:val="18"/>
        </w:rPr>
      </w:pPr>
      <w:r w:rsidRPr="002A51E3">
        <w:rPr>
          <w:rFonts w:ascii="Arial" w:hAnsi="Arial" w:cs="Arial"/>
          <w:sz w:val="18"/>
          <w:szCs w:val="18"/>
        </w:rPr>
        <w:t xml:space="preserve">Dicha póliza de garantía de cumplimiento del contrato será devuelta a </w:t>
      </w:r>
      <w:r w:rsidRPr="002A51E3">
        <w:rPr>
          <w:rFonts w:ascii="Arial" w:hAnsi="Arial" w:cs="Arial"/>
          <w:b/>
          <w:sz w:val="18"/>
          <w:szCs w:val="18"/>
        </w:rPr>
        <w:t>“EL PROVEEDOR”</w:t>
      </w:r>
      <w:r w:rsidRPr="002A51E3">
        <w:rPr>
          <w:rFonts w:ascii="Arial" w:hAnsi="Arial" w:cs="Arial"/>
          <w:sz w:val="18"/>
          <w:szCs w:val="18"/>
        </w:rPr>
        <w:t xml:space="preserve"> una vez que </w:t>
      </w:r>
      <w:r w:rsidRPr="002A51E3">
        <w:rPr>
          <w:rFonts w:ascii="Arial" w:hAnsi="Arial" w:cs="Arial"/>
          <w:b/>
          <w:sz w:val="18"/>
          <w:szCs w:val="18"/>
        </w:rPr>
        <w:t>“EL INSTITUTO”</w:t>
      </w:r>
      <w:r w:rsidRPr="002A51E3">
        <w:rPr>
          <w:rFonts w:ascii="Arial" w:hAnsi="Arial" w:cs="Arial"/>
          <w:sz w:val="18"/>
          <w:szCs w:val="18"/>
        </w:rPr>
        <w:t xml:space="preserve"> le otorgue autorización por escrito, para que éste pueda solicitar a la afianzadora correspondiente la cancelación de la fianza, autorización que se entregará a </w:t>
      </w:r>
      <w:r w:rsidRPr="002A51E3">
        <w:rPr>
          <w:rFonts w:ascii="Arial" w:hAnsi="Arial" w:cs="Arial"/>
          <w:b/>
          <w:sz w:val="18"/>
          <w:szCs w:val="18"/>
        </w:rPr>
        <w:t>“EL PROVEEDOR</w:t>
      </w:r>
      <w:r w:rsidRPr="002A51E3">
        <w:rPr>
          <w:rFonts w:ascii="Arial" w:hAnsi="Arial" w:cs="Arial"/>
          <w:sz w:val="18"/>
          <w:szCs w:val="18"/>
        </w:rPr>
        <w:t>” en forma inmediata, siempre que demuestre haber cumplido con la totalidad de las obligaciones adquiridas por virtud del presente contrato.</w:t>
      </w:r>
    </w:p>
    <w:p w14:paraId="0EF04F84" w14:textId="77777777" w:rsidR="00165039" w:rsidRPr="002A51E3" w:rsidRDefault="00165039" w:rsidP="00165039">
      <w:pPr>
        <w:ind w:left="397"/>
        <w:jc w:val="both"/>
        <w:rPr>
          <w:rFonts w:ascii="Arial" w:hAnsi="Arial" w:cs="Arial"/>
          <w:sz w:val="18"/>
          <w:szCs w:val="18"/>
        </w:rPr>
      </w:pPr>
    </w:p>
    <w:p w14:paraId="34273E51" w14:textId="77777777" w:rsidR="00165039" w:rsidRPr="002A51E3" w:rsidRDefault="00165039" w:rsidP="00165039">
      <w:pPr>
        <w:jc w:val="both"/>
        <w:rPr>
          <w:rFonts w:ascii="Arial" w:hAnsi="Arial" w:cs="Arial"/>
          <w:sz w:val="18"/>
          <w:szCs w:val="18"/>
        </w:rPr>
      </w:pPr>
      <w:r w:rsidRPr="002A51E3">
        <w:rPr>
          <w:rFonts w:ascii="Arial" w:hAnsi="Arial" w:cs="Arial"/>
          <w:sz w:val="18"/>
          <w:szCs w:val="18"/>
        </w:rPr>
        <w:t>De conformidad con el artículo 81, fracción II del Reglamento de la Ley de Adquisiciones, Arrendamientos y Servicios del Sector Público, la aplicación de la garantía de cumplimiento se hará efectiva por el monto total de la obligación garantizada.</w:t>
      </w:r>
    </w:p>
    <w:p w14:paraId="608E6837" w14:textId="77777777" w:rsidR="00165039" w:rsidRPr="002A51E3" w:rsidRDefault="00165039" w:rsidP="00165039">
      <w:pPr>
        <w:jc w:val="both"/>
        <w:rPr>
          <w:rFonts w:ascii="Arial" w:hAnsi="Arial" w:cs="Arial"/>
          <w:sz w:val="18"/>
          <w:szCs w:val="18"/>
        </w:rPr>
      </w:pPr>
    </w:p>
    <w:p w14:paraId="5240E810" w14:textId="77777777" w:rsidR="00165039" w:rsidRPr="002A51E3" w:rsidRDefault="00165039" w:rsidP="00165039">
      <w:pPr>
        <w:ind w:left="851" w:hanging="851"/>
        <w:jc w:val="both"/>
        <w:rPr>
          <w:rFonts w:ascii="Arial" w:hAnsi="Arial" w:cs="Arial"/>
          <w:b/>
          <w:i/>
          <w:sz w:val="18"/>
          <w:szCs w:val="18"/>
          <w:u w:val="single"/>
        </w:rPr>
      </w:pPr>
      <w:r w:rsidRPr="002A51E3">
        <w:rPr>
          <w:rFonts w:ascii="Arial" w:hAnsi="Arial" w:cs="Arial"/>
          <w:b/>
          <w:bCs/>
          <w:i/>
          <w:sz w:val="18"/>
          <w:szCs w:val="18"/>
        </w:rPr>
        <w:t xml:space="preserve">NOTA: </w:t>
      </w:r>
      <w:r w:rsidRPr="002A51E3">
        <w:rPr>
          <w:rFonts w:ascii="Arial" w:hAnsi="Arial" w:cs="Arial"/>
          <w:b/>
          <w:i/>
          <w:sz w:val="18"/>
          <w:szCs w:val="18"/>
          <w:u w:val="single"/>
        </w:rPr>
        <w:t>(En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14:paraId="1F137EBD" w14:textId="77777777" w:rsidR="00165039" w:rsidRPr="002A51E3" w:rsidRDefault="00165039" w:rsidP="00165039">
      <w:pPr>
        <w:ind w:left="360"/>
        <w:jc w:val="both"/>
        <w:rPr>
          <w:rFonts w:ascii="Arial" w:hAnsi="Arial" w:cs="Arial"/>
          <w:sz w:val="18"/>
          <w:szCs w:val="18"/>
        </w:rPr>
      </w:pPr>
    </w:p>
    <w:p w14:paraId="49F1D2BB" w14:textId="77777777" w:rsidR="00165039" w:rsidRPr="002A51E3" w:rsidRDefault="00165039" w:rsidP="00165039">
      <w:pPr>
        <w:ind w:left="360"/>
        <w:jc w:val="both"/>
        <w:rPr>
          <w:rFonts w:ascii="Arial" w:hAnsi="Arial" w:cs="Arial"/>
          <w:sz w:val="18"/>
          <w:szCs w:val="18"/>
        </w:rPr>
      </w:pPr>
      <w:r w:rsidRPr="002A51E3">
        <w:rPr>
          <w:rFonts w:ascii="Arial" w:hAnsi="Arial" w:cs="Arial"/>
          <w:b/>
          <w:sz w:val="18"/>
          <w:szCs w:val="18"/>
        </w:rPr>
        <w:t>“GARANTÍA DE CUMPLIMIENTO DEL CONTRATO.- “EL PROVEEDOR”</w:t>
      </w:r>
      <w:r w:rsidRPr="002A51E3">
        <w:rPr>
          <w:rFonts w:ascii="Arial" w:hAnsi="Arial" w:cs="Arial"/>
          <w:sz w:val="18"/>
          <w:szCs w:val="18"/>
        </w:rPr>
        <w:t xml:space="preserve"> se obliga a otorgar, dentro de un plazo de diez días naturales contados a partir de la firma de este instrumento, una garantía de cumplimiento de todas y cada una de las obligaciones a su cargo derivadas del presente Contrato, mediante cheque certificado, por un importe equivalente al 10 % (diez por ciento), del monto total del contrato, sin considerar el Impuesto al Valor Agregado, a favor de </w:t>
      </w:r>
      <w:r w:rsidRPr="002A51E3">
        <w:rPr>
          <w:rFonts w:ascii="Arial" w:hAnsi="Arial" w:cs="Arial"/>
          <w:b/>
          <w:sz w:val="18"/>
          <w:szCs w:val="18"/>
        </w:rPr>
        <w:t>“EL INSTITUTO”</w:t>
      </w:r>
      <w:r w:rsidRPr="002A51E3">
        <w:rPr>
          <w:rFonts w:ascii="Arial" w:hAnsi="Arial" w:cs="Arial"/>
          <w:sz w:val="18"/>
          <w:szCs w:val="18"/>
        </w:rPr>
        <w:t>, para lo cual, se deberá seguir el procedimiento siguiente:</w:t>
      </w:r>
    </w:p>
    <w:p w14:paraId="5D2E2101" w14:textId="77777777" w:rsidR="00165039" w:rsidRPr="002A51E3" w:rsidRDefault="00165039" w:rsidP="00165039">
      <w:pPr>
        <w:jc w:val="both"/>
        <w:rPr>
          <w:rFonts w:ascii="Arial" w:hAnsi="Arial" w:cs="Arial"/>
          <w:sz w:val="18"/>
          <w:szCs w:val="18"/>
        </w:rPr>
      </w:pPr>
    </w:p>
    <w:p w14:paraId="4DB511BB" w14:textId="77777777" w:rsidR="00165039" w:rsidRPr="002A51E3" w:rsidRDefault="00165039" w:rsidP="00165039">
      <w:pPr>
        <w:autoSpaceDE w:val="0"/>
        <w:ind w:left="360"/>
        <w:jc w:val="both"/>
        <w:rPr>
          <w:rFonts w:ascii="Arial" w:hAnsi="Arial" w:cs="Arial"/>
          <w:sz w:val="18"/>
          <w:szCs w:val="18"/>
        </w:rPr>
      </w:pPr>
      <w:r w:rsidRPr="002A51E3">
        <w:rPr>
          <w:rFonts w:ascii="Arial" w:hAnsi="Arial" w:cs="Arial"/>
          <w:b/>
          <w:sz w:val="18"/>
          <w:szCs w:val="18"/>
        </w:rPr>
        <w:t xml:space="preserve">a) </w:t>
      </w:r>
      <w:r w:rsidRPr="002A51E3">
        <w:rPr>
          <w:rFonts w:ascii="Arial" w:hAnsi="Arial" w:cs="Arial"/>
          <w:sz w:val="18"/>
          <w:szCs w:val="18"/>
        </w:rPr>
        <w:t>El cheque debe expedirse a nombre del Instituto Mexicano del Seguro Social.</w:t>
      </w:r>
    </w:p>
    <w:p w14:paraId="36762221" w14:textId="77777777" w:rsidR="00165039" w:rsidRPr="002A51E3" w:rsidRDefault="00165039" w:rsidP="00165039">
      <w:pPr>
        <w:ind w:left="360"/>
        <w:jc w:val="both"/>
        <w:rPr>
          <w:rFonts w:ascii="Arial" w:hAnsi="Arial" w:cs="Arial"/>
          <w:sz w:val="18"/>
          <w:szCs w:val="18"/>
        </w:rPr>
      </w:pPr>
    </w:p>
    <w:p w14:paraId="6D0814BE" w14:textId="77777777" w:rsidR="00165039" w:rsidRPr="002A51E3" w:rsidRDefault="00165039" w:rsidP="00165039">
      <w:pPr>
        <w:autoSpaceDE w:val="0"/>
        <w:ind w:left="360"/>
        <w:jc w:val="both"/>
        <w:rPr>
          <w:rFonts w:ascii="Arial" w:hAnsi="Arial" w:cs="Arial"/>
          <w:sz w:val="18"/>
          <w:szCs w:val="18"/>
        </w:rPr>
      </w:pPr>
      <w:r w:rsidRPr="002A51E3">
        <w:rPr>
          <w:rFonts w:ascii="Arial" w:hAnsi="Arial" w:cs="Arial"/>
          <w:b/>
          <w:sz w:val="18"/>
          <w:szCs w:val="18"/>
        </w:rPr>
        <w:t xml:space="preserve">b) </w:t>
      </w:r>
      <w:r w:rsidRPr="002A51E3">
        <w:rPr>
          <w:rFonts w:ascii="Arial" w:hAnsi="Arial" w:cs="Arial"/>
          <w:sz w:val="18"/>
          <w:szCs w:val="18"/>
        </w:rPr>
        <w:t xml:space="preserve">Dicho cheque deberá ser resguardado, a título de garantía, en __________ </w:t>
      </w:r>
      <w:r w:rsidRPr="002A51E3">
        <w:rPr>
          <w:rFonts w:ascii="Arial" w:hAnsi="Arial" w:cs="Arial"/>
          <w:b/>
          <w:i/>
          <w:sz w:val="18"/>
          <w:szCs w:val="18"/>
          <w:u w:val="single"/>
        </w:rPr>
        <w:t>(señalar el área de tesorería y/o su equivalente en los órganos de operación administrativa desconcentrada)</w:t>
      </w:r>
      <w:r w:rsidRPr="002A51E3">
        <w:rPr>
          <w:rFonts w:ascii="Arial" w:hAnsi="Arial" w:cs="Arial"/>
          <w:sz w:val="18"/>
          <w:szCs w:val="18"/>
        </w:rPr>
        <w:t>.</w:t>
      </w:r>
    </w:p>
    <w:p w14:paraId="6A10A52C" w14:textId="77777777" w:rsidR="00165039" w:rsidRPr="002A51E3" w:rsidRDefault="00165039" w:rsidP="00165039">
      <w:pPr>
        <w:jc w:val="both"/>
        <w:rPr>
          <w:rFonts w:ascii="Arial" w:hAnsi="Arial" w:cs="Arial"/>
          <w:sz w:val="18"/>
          <w:szCs w:val="18"/>
        </w:rPr>
      </w:pPr>
    </w:p>
    <w:p w14:paraId="1B9D7568" w14:textId="77777777" w:rsidR="00165039" w:rsidRPr="002A51E3" w:rsidRDefault="00165039" w:rsidP="00165039">
      <w:pPr>
        <w:autoSpaceDE w:val="0"/>
        <w:ind w:left="360"/>
        <w:jc w:val="both"/>
        <w:rPr>
          <w:rFonts w:ascii="Arial" w:hAnsi="Arial" w:cs="Arial"/>
          <w:sz w:val="18"/>
          <w:szCs w:val="18"/>
        </w:rPr>
      </w:pPr>
      <w:r w:rsidRPr="002A51E3">
        <w:rPr>
          <w:rFonts w:ascii="Arial" w:hAnsi="Arial" w:cs="Arial"/>
          <w:b/>
          <w:sz w:val="18"/>
          <w:szCs w:val="18"/>
        </w:rPr>
        <w:t xml:space="preserve">c) </w:t>
      </w:r>
      <w:r w:rsidRPr="002A51E3">
        <w:rPr>
          <w:rFonts w:ascii="Arial" w:hAnsi="Arial" w:cs="Arial"/>
          <w:sz w:val="18"/>
          <w:szCs w:val="18"/>
        </w:rPr>
        <w:t xml:space="preserve">El cheque será devuelto a más tardar el segundo día hábil posterior a que </w:t>
      </w:r>
      <w:r w:rsidRPr="002A51E3">
        <w:rPr>
          <w:rFonts w:ascii="Arial" w:hAnsi="Arial" w:cs="Arial"/>
          <w:b/>
          <w:sz w:val="18"/>
          <w:szCs w:val="18"/>
        </w:rPr>
        <w:t>“EL INSTITUTO”</w:t>
      </w:r>
      <w:r w:rsidRPr="002A51E3">
        <w:rPr>
          <w:rFonts w:ascii="Arial" w:hAnsi="Arial" w:cs="Arial"/>
          <w:sz w:val="18"/>
          <w:szCs w:val="18"/>
        </w:rPr>
        <w:t xml:space="preserve"> constate el cumplimiento del contrato. En este caso, la verificación del cumplimiento del contrato por parte de </w:t>
      </w:r>
      <w:r w:rsidRPr="002A51E3">
        <w:rPr>
          <w:rFonts w:ascii="Arial" w:hAnsi="Arial" w:cs="Arial"/>
          <w:b/>
          <w:sz w:val="18"/>
          <w:szCs w:val="18"/>
        </w:rPr>
        <w:t>“EL INSTITUTO”</w:t>
      </w:r>
      <w:r w:rsidRPr="002A51E3">
        <w:rPr>
          <w:rFonts w:ascii="Arial" w:hAnsi="Arial" w:cs="Arial"/>
          <w:sz w:val="18"/>
          <w:szCs w:val="18"/>
        </w:rPr>
        <w:t xml:space="preserve"> deberá hacerse a más tardar el tercer día hábil posterior a aquél en que </w:t>
      </w:r>
      <w:r w:rsidRPr="002A51E3">
        <w:rPr>
          <w:rFonts w:ascii="Arial" w:hAnsi="Arial" w:cs="Arial"/>
          <w:b/>
          <w:sz w:val="18"/>
          <w:szCs w:val="18"/>
        </w:rPr>
        <w:t>“EL PROVEEDOR”</w:t>
      </w:r>
      <w:r w:rsidRPr="002A51E3">
        <w:rPr>
          <w:rFonts w:ascii="Arial" w:hAnsi="Arial" w:cs="Arial"/>
          <w:sz w:val="18"/>
          <w:szCs w:val="18"/>
        </w:rPr>
        <w:t xml:space="preserve"> de aviso de la conclusión de la prestación del servicio, objeto del presente instrumento.</w:t>
      </w:r>
    </w:p>
    <w:p w14:paraId="02ADEA41" w14:textId="77777777" w:rsidR="00165039" w:rsidRPr="002A51E3" w:rsidRDefault="00165039" w:rsidP="00165039">
      <w:pPr>
        <w:jc w:val="both"/>
        <w:rPr>
          <w:rFonts w:ascii="Arial" w:hAnsi="Arial" w:cs="Arial"/>
          <w:sz w:val="18"/>
          <w:szCs w:val="18"/>
        </w:rPr>
      </w:pPr>
    </w:p>
    <w:p w14:paraId="6500806D" w14:textId="77777777" w:rsidR="00165039" w:rsidRPr="002A51E3" w:rsidRDefault="00165039" w:rsidP="00165039">
      <w:pPr>
        <w:pStyle w:val="Textoindependiente24"/>
        <w:rPr>
          <w:rFonts w:cs="Arial"/>
          <w:b/>
          <w:i/>
          <w:sz w:val="18"/>
          <w:szCs w:val="18"/>
          <w:u w:val="single"/>
        </w:rPr>
      </w:pPr>
      <w:r w:rsidRPr="002A51E3">
        <w:rPr>
          <w:rFonts w:cs="Arial"/>
          <w:b/>
          <w:bCs/>
          <w:i/>
          <w:sz w:val="18"/>
          <w:szCs w:val="18"/>
          <w:u w:val="single"/>
        </w:rPr>
        <w:t xml:space="preserve">NOTA: </w:t>
      </w:r>
      <w:r w:rsidRPr="002A51E3">
        <w:rPr>
          <w:rFonts w:cs="Arial"/>
          <w:b/>
          <w:i/>
          <w:sz w:val="18"/>
          <w:szCs w:val="18"/>
          <w:u w:val="single"/>
        </w:rPr>
        <w:t>(En caso de que se hubiese pactado el otorgamiento de anticipo al proveedor, se deberá insertar el texto siguiente:)</w:t>
      </w:r>
    </w:p>
    <w:p w14:paraId="5F4BB402" w14:textId="77777777" w:rsidR="00165039" w:rsidRPr="002A51E3" w:rsidRDefault="00165039" w:rsidP="00165039">
      <w:pPr>
        <w:pStyle w:val="Textoindependiente24"/>
        <w:rPr>
          <w:rFonts w:cs="Arial"/>
          <w:b/>
          <w:sz w:val="18"/>
          <w:szCs w:val="18"/>
        </w:rPr>
      </w:pPr>
    </w:p>
    <w:p w14:paraId="76459C78" w14:textId="77777777" w:rsidR="00165039" w:rsidRPr="002A51E3" w:rsidRDefault="00165039" w:rsidP="00165039">
      <w:pPr>
        <w:ind w:left="360"/>
        <w:jc w:val="both"/>
        <w:rPr>
          <w:rFonts w:ascii="Arial" w:hAnsi="Arial" w:cs="Arial"/>
          <w:sz w:val="18"/>
          <w:szCs w:val="18"/>
        </w:rPr>
      </w:pPr>
      <w:r w:rsidRPr="002A51E3">
        <w:rPr>
          <w:rFonts w:ascii="Arial" w:hAnsi="Arial" w:cs="Arial"/>
          <w:b/>
          <w:sz w:val="18"/>
          <w:szCs w:val="18"/>
        </w:rPr>
        <w:t xml:space="preserve">“GARANTÍA DE </w:t>
      </w:r>
      <w:proofErr w:type="gramStart"/>
      <w:r w:rsidRPr="002A51E3">
        <w:rPr>
          <w:rFonts w:ascii="Arial" w:hAnsi="Arial" w:cs="Arial"/>
          <w:b/>
          <w:sz w:val="18"/>
          <w:szCs w:val="18"/>
        </w:rPr>
        <w:t>ANTICIPO.-</w:t>
      </w:r>
      <w:proofErr w:type="gramEnd"/>
      <w:r w:rsidRPr="002A51E3">
        <w:rPr>
          <w:rFonts w:ascii="Arial" w:hAnsi="Arial" w:cs="Arial"/>
          <w:b/>
          <w:sz w:val="18"/>
          <w:szCs w:val="18"/>
        </w:rPr>
        <w:t xml:space="preserve"> “EL PROVEEDOR”</w:t>
      </w:r>
      <w:r w:rsidRPr="002A51E3">
        <w:rPr>
          <w:rFonts w:ascii="Arial" w:hAnsi="Arial" w:cs="Arial"/>
          <w:sz w:val="18"/>
          <w:szCs w:val="18"/>
        </w:rPr>
        <w:t xml:space="preserve"> se obliga a otorgar, previo al otorgamiento del anticipo estipulado en la Cláusula _________, una póliza de fianza expedida por compañía autorizada en los términos de la Ley Federal </w:t>
      </w:r>
      <w:r w:rsidRPr="002A51E3">
        <w:rPr>
          <w:rFonts w:ascii="Arial" w:hAnsi="Arial" w:cs="Arial"/>
          <w:sz w:val="18"/>
          <w:szCs w:val="18"/>
        </w:rPr>
        <w:lastRenderedPageBreak/>
        <w:t>de Instituciones de Fianzas, y a favor del “Instituto Mexicano del Seguro Social”, por un monto equivalente al 100% (cien por ciento) del importe otorgado por concepto de anticipo, incluyendo el I.V.A.”</w:t>
      </w:r>
    </w:p>
    <w:p w14:paraId="6790AF70" w14:textId="77777777" w:rsidR="00165039" w:rsidRPr="002A51E3" w:rsidRDefault="00165039" w:rsidP="00165039">
      <w:pPr>
        <w:jc w:val="both"/>
        <w:rPr>
          <w:rFonts w:ascii="Arial" w:hAnsi="Arial" w:cs="Arial"/>
          <w:sz w:val="18"/>
          <w:szCs w:val="18"/>
        </w:rPr>
      </w:pPr>
    </w:p>
    <w:p w14:paraId="34A741AA" w14:textId="77777777" w:rsidR="00165039" w:rsidRPr="002A51E3" w:rsidRDefault="00165039" w:rsidP="00165039">
      <w:pPr>
        <w:ind w:left="397"/>
        <w:jc w:val="both"/>
        <w:rPr>
          <w:rFonts w:ascii="Arial" w:hAnsi="Arial" w:cs="Arial"/>
          <w:sz w:val="18"/>
          <w:szCs w:val="18"/>
        </w:rPr>
      </w:pPr>
      <w:r w:rsidRPr="002A51E3">
        <w:rPr>
          <w:rFonts w:ascii="Arial" w:hAnsi="Arial" w:cs="Arial"/>
          <w:b/>
          <w:sz w:val="18"/>
          <w:szCs w:val="18"/>
        </w:rPr>
        <w:t>“EL PROVEEDOR”</w:t>
      </w:r>
      <w:r w:rsidRPr="002A51E3">
        <w:rPr>
          <w:rFonts w:ascii="Arial" w:hAnsi="Arial" w:cs="Arial"/>
          <w:sz w:val="18"/>
          <w:szCs w:val="18"/>
        </w:rPr>
        <w:t xml:space="preserve"> queda obligado a entregar a </w:t>
      </w:r>
      <w:r w:rsidRPr="002A51E3">
        <w:rPr>
          <w:rFonts w:ascii="Arial" w:hAnsi="Arial" w:cs="Arial"/>
          <w:b/>
          <w:sz w:val="18"/>
          <w:szCs w:val="18"/>
        </w:rPr>
        <w:t>“EL INSTITUTO”</w:t>
      </w:r>
      <w:r w:rsidRPr="002A51E3">
        <w:rPr>
          <w:rFonts w:ascii="Arial" w:hAnsi="Arial" w:cs="Arial"/>
          <w:sz w:val="18"/>
          <w:szCs w:val="18"/>
        </w:rPr>
        <w:t xml:space="preserve"> la póliza de fianza, apegándose al formato que se integra al presente instrumento jurídico como </w:t>
      </w:r>
      <w:r w:rsidRPr="002A51E3">
        <w:rPr>
          <w:rFonts w:ascii="Arial" w:hAnsi="Arial" w:cs="Arial"/>
          <w:b/>
          <w:sz w:val="18"/>
          <w:szCs w:val="18"/>
        </w:rPr>
        <w:t>Anexo __ (____)</w:t>
      </w:r>
      <w:r w:rsidRPr="002A51E3">
        <w:rPr>
          <w:rFonts w:ascii="Arial" w:hAnsi="Arial" w:cs="Arial"/>
          <w:sz w:val="18"/>
          <w:szCs w:val="18"/>
        </w:rPr>
        <w:t>, en __________ ubicada en ___________.</w:t>
      </w:r>
    </w:p>
    <w:p w14:paraId="0F8EF8C4" w14:textId="77777777" w:rsidR="00165039" w:rsidRPr="002A51E3" w:rsidRDefault="00165039" w:rsidP="00165039">
      <w:pPr>
        <w:jc w:val="both"/>
        <w:rPr>
          <w:rFonts w:ascii="Arial" w:hAnsi="Arial" w:cs="Arial"/>
          <w:sz w:val="18"/>
          <w:szCs w:val="18"/>
        </w:rPr>
      </w:pPr>
    </w:p>
    <w:p w14:paraId="7AEA4127" w14:textId="77777777" w:rsidR="00165039" w:rsidRPr="002A51E3" w:rsidRDefault="00165039" w:rsidP="00165039">
      <w:pPr>
        <w:ind w:left="397"/>
        <w:jc w:val="both"/>
        <w:rPr>
          <w:rFonts w:ascii="Arial" w:hAnsi="Arial" w:cs="Arial"/>
          <w:sz w:val="18"/>
          <w:szCs w:val="18"/>
        </w:rPr>
      </w:pPr>
      <w:r w:rsidRPr="002A51E3">
        <w:rPr>
          <w:rFonts w:ascii="Arial" w:hAnsi="Arial" w:cs="Arial"/>
          <w:sz w:val="18"/>
          <w:szCs w:val="18"/>
        </w:rPr>
        <w:t>Dicha póliza de garantía de anticipo, será devuelta a “</w:t>
      </w:r>
      <w:r w:rsidRPr="002A51E3">
        <w:rPr>
          <w:rFonts w:ascii="Arial" w:hAnsi="Arial" w:cs="Arial"/>
          <w:b/>
          <w:sz w:val="18"/>
          <w:szCs w:val="18"/>
        </w:rPr>
        <w:t>EL PROVEEDOR</w:t>
      </w:r>
      <w:r w:rsidRPr="002A51E3">
        <w:rPr>
          <w:rFonts w:ascii="Arial" w:hAnsi="Arial" w:cs="Arial"/>
          <w:sz w:val="18"/>
          <w:szCs w:val="18"/>
        </w:rPr>
        <w:t xml:space="preserve">” una vez que </w:t>
      </w:r>
      <w:r w:rsidRPr="002A51E3">
        <w:rPr>
          <w:rFonts w:ascii="Arial" w:hAnsi="Arial" w:cs="Arial"/>
          <w:b/>
          <w:sz w:val="18"/>
          <w:szCs w:val="18"/>
        </w:rPr>
        <w:t>“EL INSTITUTO</w:t>
      </w:r>
      <w:r w:rsidRPr="002A51E3">
        <w:rPr>
          <w:rFonts w:ascii="Arial" w:hAnsi="Arial" w:cs="Arial"/>
          <w:sz w:val="18"/>
          <w:szCs w:val="18"/>
        </w:rPr>
        <w:t>” le otorgue autorización por escrito, para que éste pueda solicitar a la afianzadora correspondiente la cancelación de la fianza, autorización que se entregará a “</w:t>
      </w:r>
      <w:r w:rsidRPr="002A51E3">
        <w:rPr>
          <w:rFonts w:ascii="Arial" w:hAnsi="Arial" w:cs="Arial"/>
          <w:b/>
          <w:sz w:val="18"/>
          <w:szCs w:val="18"/>
        </w:rPr>
        <w:t>EL PROVEEDOR</w:t>
      </w:r>
      <w:r w:rsidRPr="002A51E3">
        <w:rPr>
          <w:rFonts w:ascii="Arial" w:hAnsi="Arial" w:cs="Arial"/>
          <w:sz w:val="18"/>
          <w:szCs w:val="18"/>
        </w:rPr>
        <w:t>”, siempre que se haya amortizado la totalidad del anticipo correspondiente, de conformidad con lo dispuesto en el artículo 81, fracción V, del Reglamento de la Ley de Adquisiciones, Arrendamientos y Servicios del Sector Público.</w:t>
      </w:r>
    </w:p>
    <w:p w14:paraId="07D28017" w14:textId="77777777" w:rsidR="00165039" w:rsidRPr="002A51E3" w:rsidRDefault="00165039" w:rsidP="00165039">
      <w:pPr>
        <w:pStyle w:val="Textoindependiente24"/>
        <w:rPr>
          <w:rFonts w:cs="Arial"/>
          <w:sz w:val="18"/>
          <w:szCs w:val="18"/>
        </w:rPr>
      </w:pPr>
    </w:p>
    <w:p w14:paraId="31889CD7" w14:textId="77777777" w:rsidR="00165039" w:rsidRPr="002A51E3" w:rsidRDefault="00165039" w:rsidP="00165039">
      <w:pPr>
        <w:pStyle w:val="Textoindependiente24"/>
        <w:rPr>
          <w:rFonts w:cs="Arial"/>
          <w:sz w:val="18"/>
          <w:szCs w:val="18"/>
        </w:rPr>
      </w:pPr>
    </w:p>
    <w:p w14:paraId="60F5BD91" w14:textId="77777777" w:rsidR="00165039" w:rsidRPr="002A51E3" w:rsidRDefault="00165039" w:rsidP="00165039">
      <w:pPr>
        <w:jc w:val="both"/>
        <w:rPr>
          <w:rFonts w:ascii="Arial" w:hAnsi="Arial" w:cs="Arial"/>
          <w:sz w:val="18"/>
          <w:szCs w:val="18"/>
        </w:rPr>
      </w:pPr>
      <w:r w:rsidRPr="002A51E3">
        <w:rPr>
          <w:rFonts w:ascii="Arial" w:hAnsi="Arial" w:cs="Arial"/>
          <w:b/>
          <w:sz w:val="18"/>
          <w:szCs w:val="18"/>
        </w:rPr>
        <w:t xml:space="preserve">DÉCIMA </w:t>
      </w:r>
      <w:proofErr w:type="gramStart"/>
      <w:r w:rsidRPr="002A51E3">
        <w:rPr>
          <w:rFonts w:ascii="Arial" w:hAnsi="Arial" w:cs="Arial"/>
          <w:b/>
          <w:sz w:val="18"/>
          <w:szCs w:val="18"/>
        </w:rPr>
        <w:t>SEGUNDA.-</w:t>
      </w:r>
      <w:proofErr w:type="gramEnd"/>
      <w:r w:rsidRPr="002A51E3">
        <w:rPr>
          <w:rFonts w:ascii="Arial" w:hAnsi="Arial" w:cs="Arial"/>
          <w:b/>
          <w:sz w:val="18"/>
          <w:szCs w:val="18"/>
        </w:rPr>
        <w:t xml:space="preserve"> EJECUCIÓN DE LA PÓLIZA DE FIANZA DE CUMPLIMENTO DE ESTE CONTRATO.- “EL INSTITUTO”</w:t>
      </w:r>
      <w:r w:rsidRPr="002A51E3">
        <w:rPr>
          <w:rFonts w:ascii="Arial" w:hAnsi="Arial" w:cs="Arial"/>
          <w:sz w:val="18"/>
          <w:szCs w:val="18"/>
        </w:rPr>
        <w:t xml:space="preserve"> llevará a cabo la ejecución de la garantía de cumplimiento del contrato en los casos siguientes:</w:t>
      </w:r>
    </w:p>
    <w:p w14:paraId="4E765F3B" w14:textId="77777777" w:rsidR="00165039" w:rsidRPr="002A51E3" w:rsidRDefault="00165039" w:rsidP="00165039">
      <w:pPr>
        <w:jc w:val="both"/>
        <w:rPr>
          <w:rFonts w:ascii="Arial" w:hAnsi="Arial" w:cs="Arial"/>
          <w:sz w:val="18"/>
          <w:szCs w:val="18"/>
        </w:rPr>
      </w:pPr>
    </w:p>
    <w:p w14:paraId="2E30486E" w14:textId="77777777" w:rsidR="00165039" w:rsidRPr="002A51E3" w:rsidRDefault="00165039" w:rsidP="00165039">
      <w:pPr>
        <w:tabs>
          <w:tab w:val="left" w:pos="480"/>
        </w:tabs>
        <w:overflowPunct w:val="0"/>
        <w:autoSpaceDE w:val="0"/>
        <w:jc w:val="both"/>
        <w:textAlignment w:val="baseline"/>
        <w:rPr>
          <w:rFonts w:ascii="Arial" w:hAnsi="Arial" w:cs="Arial"/>
          <w:sz w:val="18"/>
          <w:szCs w:val="18"/>
        </w:rPr>
      </w:pPr>
      <w:r w:rsidRPr="002A51E3">
        <w:rPr>
          <w:rFonts w:ascii="Arial" w:hAnsi="Arial" w:cs="Arial"/>
          <w:sz w:val="18"/>
          <w:szCs w:val="18"/>
        </w:rPr>
        <w:t>a)</w:t>
      </w:r>
      <w:r w:rsidRPr="002A51E3">
        <w:rPr>
          <w:rFonts w:ascii="Arial" w:hAnsi="Arial" w:cs="Arial"/>
          <w:sz w:val="18"/>
          <w:szCs w:val="18"/>
        </w:rPr>
        <w:tab/>
        <w:t xml:space="preserve">Se rescinda administrativamente este contrato. </w:t>
      </w:r>
    </w:p>
    <w:p w14:paraId="0D577051" w14:textId="77777777" w:rsidR="00165039" w:rsidRPr="002A51E3" w:rsidRDefault="00165039" w:rsidP="00165039">
      <w:pPr>
        <w:overflowPunct w:val="0"/>
        <w:autoSpaceDE w:val="0"/>
        <w:jc w:val="both"/>
        <w:textAlignment w:val="baseline"/>
        <w:rPr>
          <w:rFonts w:ascii="Arial" w:hAnsi="Arial" w:cs="Arial"/>
          <w:sz w:val="18"/>
          <w:szCs w:val="18"/>
        </w:rPr>
      </w:pPr>
    </w:p>
    <w:p w14:paraId="6E7C8A6C" w14:textId="77777777" w:rsidR="00165039" w:rsidRPr="002A51E3" w:rsidRDefault="00165039" w:rsidP="00165039">
      <w:pPr>
        <w:overflowPunct w:val="0"/>
        <w:autoSpaceDE w:val="0"/>
        <w:ind w:left="426" w:hanging="426"/>
        <w:jc w:val="both"/>
        <w:textAlignment w:val="baseline"/>
        <w:rPr>
          <w:rFonts w:ascii="Arial" w:hAnsi="Arial" w:cs="Arial"/>
          <w:sz w:val="18"/>
          <w:szCs w:val="18"/>
        </w:rPr>
      </w:pPr>
      <w:r w:rsidRPr="002A51E3">
        <w:rPr>
          <w:rFonts w:ascii="Arial" w:hAnsi="Arial" w:cs="Arial"/>
          <w:sz w:val="18"/>
          <w:szCs w:val="18"/>
        </w:rPr>
        <w:t>b)</w:t>
      </w:r>
      <w:r w:rsidRPr="002A51E3">
        <w:rPr>
          <w:rFonts w:ascii="Arial" w:hAnsi="Arial" w:cs="Arial"/>
          <w:sz w:val="18"/>
          <w:szCs w:val="18"/>
        </w:rPr>
        <w:tab/>
        <w:t>Durante su vigencia se detecten deficiencias, fallas o calidad inferior del servicio suministrado, en comparación con los ofertados.</w:t>
      </w:r>
    </w:p>
    <w:p w14:paraId="3AD73783" w14:textId="77777777" w:rsidR="00165039" w:rsidRPr="002A51E3" w:rsidRDefault="00165039" w:rsidP="00165039">
      <w:pPr>
        <w:overflowPunct w:val="0"/>
        <w:autoSpaceDE w:val="0"/>
        <w:ind w:left="426" w:hanging="426"/>
        <w:jc w:val="both"/>
        <w:textAlignment w:val="baseline"/>
        <w:rPr>
          <w:rFonts w:ascii="Arial" w:hAnsi="Arial" w:cs="Arial"/>
          <w:sz w:val="18"/>
          <w:szCs w:val="18"/>
        </w:rPr>
      </w:pPr>
    </w:p>
    <w:p w14:paraId="6D79742E" w14:textId="77777777" w:rsidR="00165039" w:rsidRPr="002A51E3" w:rsidRDefault="00165039" w:rsidP="00165039">
      <w:pPr>
        <w:overflowPunct w:val="0"/>
        <w:autoSpaceDE w:val="0"/>
        <w:ind w:left="426" w:hanging="426"/>
        <w:jc w:val="both"/>
        <w:textAlignment w:val="baseline"/>
        <w:rPr>
          <w:rFonts w:ascii="Arial" w:hAnsi="Arial" w:cs="Arial"/>
          <w:sz w:val="18"/>
          <w:szCs w:val="18"/>
        </w:rPr>
      </w:pPr>
      <w:r w:rsidRPr="002A51E3">
        <w:rPr>
          <w:rFonts w:ascii="Arial" w:hAnsi="Arial" w:cs="Arial"/>
          <w:sz w:val="18"/>
          <w:szCs w:val="18"/>
        </w:rPr>
        <w:t>c)</w:t>
      </w:r>
      <w:r w:rsidRPr="002A51E3">
        <w:rPr>
          <w:rFonts w:ascii="Arial" w:hAnsi="Arial" w:cs="Arial"/>
          <w:sz w:val="18"/>
          <w:szCs w:val="18"/>
        </w:rPr>
        <w:tab/>
        <w:t xml:space="preserve">Cuando en el supuesto de que se realicen modificaciones al contrato, no entregue </w:t>
      </w:r>
      <w:r w:rsidRPr="002A51E3">
        <w:rPr>
          <w:rFonts w:ascii="Arial" w:hAnsi="Arial" w:cs="Arial"/>
          <w:b/>
          <w:sz w:val="18"/>
          <w:szCs w:val="18"/>
        </w:rPr>
        <w:t>“EL PROVEEDOR”</w:t>
      </w:r>
      <w:r w:rsidRPr="002A51E3">
        <w:rPr>
          <w:rFonts w:ascii="Arial" w:hAnsi="Arial" w:cs="Arial"/>
          <w:sz w:val="18"/>
          <w:szCs w:val="18"/>
        </w:rPr>
        <w:t xml:space="preserve"> en el plazo pactado, el endoso o la nueva garantía, que ampare el porcentaje establecido para garantizar el cumplimiento del presente instrumento, establecido en la Cláusula DÉCIMA PRIMERA inciso b).</w:t>
      </w:r>
    </w:p>
    <w:p w14:paraId="676AEF83" w14:textId="77777777" w:rsidR="00165039" w:rsidRPr="002A51E3" w:rsidRDefault="00165039" w:rsidP="00165039">
      <w:pPr>
        <w:overflowPunct w:val="0"/>
        <w:autoSpaceDE w:val="0"/>
        <w:jc w:val="both"/>
        <w:textAlignment w:val="baseline"/>
        <w:rPr>
          <w:rFonts w:ascii="Arial" w:hAnsi="Arial" w:cs="Arial"/>
          <w:sz w:val="18"/>
          <w:szCs w:val="18"/>
        </w:rPr>
      </w:pPr>
    </w:p>
    <w:p w14:paraId="0C735686" w14:textId="77777777" w:rsidR="00165039" w:rsidRPr="002A51E3" w:rsidRDefault="00165039" w:rsidP="00165039">
      <w:pPr>
        <w:overflowPunct w:val="0"/>
        <w:autoSpaceDE w:val="0"/>
        <w:jc w:val="both"/>
        <w:textAlignment w:val="baseline"/>
        <w:rPr>
          <w:rFonts w:ascii="Arial" w:hAnsi="Arial" w:cs="Arial"/>
          <w:sz w:val="18"/>
          <w:szCs w:val="18"/>
        </w:rPr>
      </w:pPr>
      <w:r w:rsidRPr="002A51E3">
        <w:rPr>
          <w:rFonts w:ascii="Arial" w:hAnsi="Arial" w:cs="Arial"/>
          <w:sz w:val="18"/>
          <w:szCs w:val="18"/>
        </w:rPr>
        <w:t>d)</w:t>
      </w:r>
      <w:r w:rsidRPr="002A51E3">
        <w:rPr>
          <w:rFonts w:ascii="Arial" w:hAnsi="Arial" w:cs="Arial"/>
          <w:sz w:val="18"/>
          <w:szCs w:val="18"/>
        </w:rPr>
        <w:tab/>
        <w:t>Por cualquier otro incumplimiento de las obligaciones contraídas en este contrato.</w:t>
      </w:r>
    </w:p>
    <w:p w14:paraId="3FCB15AA" w14:textId="77777777" w:rsidR="00165039" w:rsidRPr="002A51E3" w:rsidRDefault="00165039" w:rsidP="00165039">
      <w:pPr>
        <w:pStyle w:val="Textoindependiente24"/>
        <w:rPr>
          <w:rFonts w:cs="Arial"/>
          <w:b/>
          <w:color w:val="000000"/>
          <w:sz w:val="18"/>
          <w:szCs w:val="18"/>
        </w:rPr>
      </w:pPr>
    </w:p>
    <w:p w14:paraId="6D0B036E" w14:textId="77777777" w:rsidR="00165039" w:rsidRPr="002A51E3" w:rsidRDefault="00165039" w:rsidP="00165039">
      <w:pPr>
        <w:tabs>
          <w:tab w:val="left" w:pos="-142"/>
          <w:tab w:val="left" w:pos="1134"/>
        </w:tabs>
        <w:ind w:right="-93"/>
        <w:jc w:val="both"/>
        <w:rPr>
          <w:rFonts w:ascii="Arial" w:hAnsi="Arial" w:cs="Arial"/>
          <w:b/>
          <w:sz w:val="18"/>
          <w:szCs w:val="18"/>
        </w:rPr>
      </w:pPr>
    </w:p>
    <w:p w14:paraId="5A8F89A5" w14:textId="77777777" w:rsidR="00165039" w:rsidRPr="002A51E3" w:rsidRDefault="00165039" w:rsidP="00165039">
      <w:pPr>
        <w:pStyle w:val="Textoindependiente"/>
        <w:spacing w:after="0"/>
        <w:ind w:right="74"/>
        <w:jc w:val="both"/>
        <w:rPr>
          <w:rFonts w:ascii="Arial" w:hAnsi="Arial" w:cs="Arial"/>
          <w:sz w:val="18"/>
          <w:szCs w:val="18"/>
        </w:rPr>
      </w:pPr>
      <w:r w:rsidRPr="002A51E3">
        <w:rPr>
          <w:rFonts w:ascii="Arial" w:hAnsi="Arial" w:cs="Arial"/>
          <w:b/>
          <w:sz w:val="18"/>
          <w:szCs w:val="18"/>
        </w:rPr>
        <w:t xml:space="preserve">DÉCIMA </w:t>
      </w:r>
      <w:proofErr w:type="gramStart"/>
      <w:r w:rsidRPr="002A51E3">
        <w:rPr>
          <w:rFonts w:ascii="Arial" w:hAnsi="Arial" w:cs="Arial"/>
          <w:b/>
          <w:sz w:val="18"/>
          <w:szCs w:val="18"/>
        </w:rPr>
        <w:t>TERCERA.-</w:t>
      </w:r>
      <w:proofErr w:type="gramEnd"/>
      <w:r w:rsidRPr="002A51E3">
        <w:rPr>
          <w:rFonts w:ascii="Arial" w:hAnsi="Arial" w:cs="Arial"/>
          <w:b/>
          <w:sz w:val="18"/>
          <w:szCs w:val="18"/>
        </w:rPr>
        <w:t xml:space="preserve"> PENAS CONVENCIONALES POR ATRASO EN LA PRESTACION DEL SERVICIO.- “EL INSTITUTO</w:t>
      </w:r>
      <w:r w:rsidRPr="002A51E3">
        <w:rPr>
          <w:rFonts w:ascii="Arial" w:hAnsi="Arial" w:cs="Arial"/>
          <w:sz w:val="18"/>
          <w:szCs w:val="18"/>
        </w:rPr>
        <w:t>” aplicará una pena convencional por cada día de atraso en la prestación del servicio  por el equivalente al 2.5%, sobre el valor total de lo incumplido, sin incluir el IVA, como sigue:</w:t>
      </w:r>
    </w:p>
    <w:p w14:paraId="4FA0745A" w14:textId="77777777" w:rsidR="00165039" w:rsidRPr="002A51E3" w:rsidRDefault="00165039" w:rsidP="00165039">
      <w:pPr>
        <w:pStyle w:val="Textoindependiente"/>
        <w:spacing w:after="0"/>
        <w:rPr>
          <w:rFonts w:ascii="Arial" w:hAnsi="Arial" w:cs="Arial"/>
          <w:b/>
          <w:sz w:val="18"/>
          <w:szCs w:val="18"/>
        </w:rPr>
      </w:pPr>
    </w:p>
    <w:p w14:paraId="599C92BC" w14:textId="77777777" w:rsidR="00165039" w:rsidRPr="002A51E3" w:rsidRDefault="00165039" w:rsidP="00165039">
      <w:pPr>
        <w:pStyle w:val="Textoindependiente"/>
        <w:numPr>
          <w:ilvl w:val="0"/>
          <w:numId w:val="60"/>
        </w:numPr>
        <w:autoSpaceDE w:val="0"/>
        <w:jc w:val="both"/>
        <w:rPr>
          <w:rFonts w:ascii="Arial" w:hAnsi="Arial" w:cs="Arial"/>
          <w:sz w:val="18"/>
          <w:szCs w:val="18"/>
        </w:rPr>
      </w:pPr>
      <w:r w:rsidRPr="002A51E3">
        <w:rPr>
          <w:rFonts w:ascii="Arial" w:hAnsi="Arial" w:cs="Arial"/>
          <w:sz w:val="18"/>
          <w:szCs w:val="18"/>
        </w:rPr>
        <w:t xml:space="preserve">Cuando </w:t>
      </w:r>
      <w:r w:rsidRPr="002A51E3">
        <w:rPr>
          <w:rFonts w:ascii="Arial" w:hAnsi="Arial" w:cs="Arial"/>
          <w:b/>
          <w:sz w:val="18"/>
          <w:szCs w:val="18"/>
        </w:rPr>
        <w:t>“EL PROVEEDOR</w:t>
      </w:r>
      <w:r w:rsidRPr="002A51E3">
        <w:rPr>
          <w:rFonts w:ascii="Arial" w:hAnsi="Arial" w:cs="Arial"/>
          <w:sz w:val="18"/>
          <w:szCs w:val="18"/>
        </w:rPr>
        <w:t>” no preste el servicio conforme al calendario establecido.  En este supuesto la aplicación de la pena convencional podrá ser hasta por un máximo de cuatro días como entrega con atraso;</w:t>
      </w:r>
    </w:p>
    <w:p w14:paraId="66B621AB" w14:textId="77777777" w:rsidR="00165039" w:rsidRPr="002A51E3" w:rsidRDefault="00165039" w:rsidP="00165039">
      <w:pPr>
        <w:jc w:val="both"/>
        <w:rPr>
          <w:rFonts w:ascii="Arial" w:hAnsi="Arial" w:cs="Arial"/>
          <w:sz w:val="18"/>
          <w:szCs w:val="18"/>
          <w:lang w:val="es-ES_tradnl"/>
        </w:rPr>
      </w:pPr>
    </w:p>
    <w:p w14:paraId="7436821F" w14:textId="77777777" w:rsidR="00165039" w:rsidRPr="002A51E3" w:rsidRDefault="00165039" w:rsidP="00165039">
      <w:pPr>
        <w:jc w:val="both"/>
        <w:rPr>
          <w:rFonts w:ascii="Arial" w:hAnsi="Arial" w:cs="Arial"/>
          <w:sz w:val="18"/>
          <w:szCs w:val="18"/>
          <w:lang w:val="es-ES_tradnl"/>
        </w:rPr>
      </w:pPr>
      <w:r w:rsidRPr="002A51E3">
        <w:rPr>
          <w:rFonts w:ascii="Arial" w:hAnsi="Arial" w:cs="Arial"/>
          <w:sz w:val="18"/>
          <w:szCs w:val="18"/>
          <w:lang w:val="es-ES_tradnl"/>
        </w:rPr>
        <w:t>La pena convencional por atraso se calculará por cada día de incumplimiento, de acuerdo con el porcentaje de penalización establecido, aplicado al valor del servicio prestado con atraso, y de manera proporcional al importe de la garantía de cumplimiento. La suma de las penas convencionales no deberá exceder el importe de dicha garantía.</w:t>
      </w:r>
    </w:p>
    <w:p w14:paraId="6A2AD9C4" w14:textId="77777777" w:rsidR="00165039" w:rsidRPr="002A51E3" w:rsidRDefault="00165039" w:rsidP="00165039">
      <w:pPr>
        <w:pStyle w:val="Textoindependiente"/>
        <w:ind w:right="74"/>
        <w:jc w:val="both"/>
        <w:rPr>
          <w:rFonts w:ascii="Arial" w:hAnsi="Arial" w:cs="Arial"/>
          <w:b/>
          <w:sz w:val="18"/>
          <w:szCs w:val="18"/>
          <w:lang w:val="es-ES_tradnl"/>
        </w:rPr>
      </w:pPr>
    </w:p>
    <w:p w14:paraId="08F133CF" w14:textId="77777777" w:rsidR="00165039" w:rsidRPr="002A51E3" w:rsidRDefault="00165039" w:rsidP="00165039">
      <w:pPr>
        <w:tabs>
          <w:tab w:val="left" w:pos="-142"/>
          <w:tab w:val="left" w:pos="1134"/>
        </w:tabs>
        <w:ind w:right="-93"/>
        <w:jc w:val="both"/>
        <w:rPr>
          <w:rFonts w:ascii="Arial" w:hAnsi="Arial" w:cs="Arial"/>
          <w:sz w:val="18"/>
          <w:szCs w:val="18"/>
        </w:rPr>
      </w:pPr>
      <w:r w:rsidRPr="002A51E3">
        <w:rPr>
          <w:rFonts w:ascii="Arial" w:hAnsi="Arial" w:cs="Arial"/>
          <w:b/>
          <w:sz w:val="18"/>
          <w:szCs w:val="18"/>
        </w:rPr>
        <w:t>“EL PROVEEDOR”</w:t>
      </w:r>
      <w:r w:rsidRPr="002A51E3">
        <w:rPr>
          <w:rFonts w:ascii="Arial" w:hAnsi="Arial" w:cs="Arial"/>
          <w:sz w:val="18"/>
          <w:szCs w:val="18"/>
        </w:rPr>
        <w:t xml:space="preserve"> a su vez, autoriza a </w:t>
      </w:r>
      <w:r w:rsidRPr="002A51E3">
        <w:rPr>
          <w:rFonts w:ascii="Arial" w:hAnsi="Arial" w:cs="Arial"/>
          <w:b/>
          <w:sz w:val="18"/>
          <w:szCs w:val="18"/>
        </w:rPr>
        <w:t xml:space="preserve">“EL INSTITUTO” </w:t>
      </w:r>
      <w:r w:rsidRPr="002A51E3">
        <w:rPr>
          <w:rFonts w:ascii="Arial" w:hAnsi="Arial" w:cs="Arial"/>
          <w:sz w:val="18"/>
          <w:szCs w:val="18"/>
        </w:rPr>
        <w:t xml:space="preserve">a descontar las cantidades que resulten de aplicar la pena convencional, sobre los pagos que deberá cubrir a </w:t>
      </w:r>
      <w:r w:rsidRPr="002A51E3">
        <w:rPr>
          <w:rFonts w:ascii="Arial" w:hAnsi="Arial" w:cs="Arial"/>
          <w:b/>
          <w:sz w:val="18"/>
          <w:szCs w:val="18"/>
        </w:rPr>
        <w:t>“EL PROVEEDOR”</w:t>
      </w:r>
      <w:r w:rsidRPr="002A51E3">
        <w:rPr>
          <w:rFonts w:ascii="Arial" w:hAnsi="Arial" w:cs="Arial"/>
          <w:sz w:val="18"/>
          <w:szCs w:val="18"/>
        </w:rPr>
        <w:t>.</w:t>
      </w:r>
    </w:p>
    <w:p w14:paraId="285D4C7D" w14:textId="77777777" w:rsidR="00165039" w:rsidRPr="002A51E3" w:rsidRDefault="00165039" w:rsidP="00165039">
      <w:pPr>
        <w:tabs>
          <w:tab w:val="left" w:pos="-142"/>
          <w:tab w:val="left" w:pos="1134"/>
        </w:tabs>
        <w:ind w:right="-93"/>
        <w:jc w:val="both"/>
        <w:rPr>
          <w:rFonts w:ascii="Arial" w:hAnsi="Arial" w:cs="Arial"/>
          <w:b/>
          <w:sz w:val="18"/>
          <w:szCs w:val="18"/>
        </w:rPr>
      </w:pPr>
    </w:p>
    <w:p w14:paraId="1E4C2B68" w14:textId="77777777" w:rsidR="00165039" w:rsidRPr="002A51E3" w:rsidRDefault="00165039" w:rsidP="00165039">
      <w:pPr>
        <w:tabs>
          <w:tab w:val="left" w:pos="-142"/>
          <w:tab w:val="left" w:pos="1134"/>
        </w:tabs>
        <w:ind w:right="-93"/>
        <w:jc w:val="both"/>
        <w:rPr>
          <w:rFonts w:ascii="Arial" w:hAnsi="Arial" w:cs="Arial"/>
          <w:b/>
          <w:sz w:val="18"/>
          <w:szCs w:val="18"/>
        </w:rPr>
      </w:pPr>
      <w:r w:rsidRPr="002A51E3">
        <w:rPr>
          <w:rFonts w:ascii="Arial" w:hAnsi="Arial" w:cs="Arial"/>
          <w:sz w:val="18"/>
          <w:szCs w:val="18"/>
        </w:rPr>
        <w:t>Conforme a lo previsto en el último párrafo del artículo 96, del Reglamento de la Ley de Adquisiciones, Arrendamientos y Servicios del Sector Público, no se aceptará la estipulación de penas convencionales, a cargo de “</w:t>
      </w:r>
      <w:r w:rsidRPr="002A51E3">
        <w:rPr>
          <w:rFonts w:ascii="Arial" w:hAnsi="Arial" w:cs="Arial"/>
          <w:b/>
          <w:sz w:val="18"/>
          <w:szCs w:val="18"/>
        </w:rPr>
        <w:t>EL INSTITUTO”.</w:t>
      </w:r>
    </w:p>
    <w:p w14:paraId="6B2A0002" w14:textId="77777777" w:rsidR="00165039" w:rsidRPr="002A51E3" w:rsidRDefault="00165039" w:rsidP="00165039">
      <w:pPr>
        <w:tabs>
          <w:tab w:val="left" w:pos="-142"/>
          <w:tab w:val="left" w:pos="1134"/>
        </w:tabs>
        <w:ind w:right="-93"/>
        <w:jc w:val="both"/>
        <w:rPr>
          <w:rFonts w:ascii="Arial" w:hAnsi="Arial" w:cs="Arial"/>
          <w:b/>
          <w:sz w:val="18"/>
          <w:szCs w:val="18"/>
        </w:rPr>
      </w:pPr>
    </w:p>
    <w:p w14:paraId="454F34A7" w14:textId="77777777" w:rsidR="00165039" w:rsidRPr="002A51E3" w:rsidRDefault="00165039" w:rsidP="00165039">
      <w:pPr>
        <w:tabs>
          <w:tab w:val="left" w:pos="-142"/>
          <w:tab w:val="left" w:pos="1134"/>
        </w:tabs>
        <w:ind w:right="-93"/>
        <w:jc w:val="both"/>
        <w:rPr>
          <w:rFonts w:ascii="Arial" w:hAnsi="Arial" w:cs="Arial"/>
          <w:sz w:val="18"/>
          <w:szCs w:val="18"/>
        </w:rPr>
      </w:pPr>
      <w:r w:rsidRPr="002A51E3">
        <w:rPr>
          <w:rFonts w:ascii="Arial" w:hAnsi="Arial" w:cs="Arial"/>
          <w:b/>
          <w:sz w:val="18"/>
          <w:szCs w:val="18"/>
        </w:rPr>
        <w:t xml:space="preserve">DÉCIMA CUARTA.- TERMINACIÓN ANTICIPADA.- </w:t>
      </w:r>
      <w:r w:rsidRPr="002A51E3">
        <w:rPr>
          <w:rFonts w:ascii="Arial" w:hAnsi="Arial" w:cs="Arial"/>
          <w:sz w:val="18"/>
          <w:szCs w:val="18"/>
        </w:rPr>
        <w:t xml:space="preserve">De conformidad con lo establecido en el artículo 54 Bis, de la Ley de Adquisiciones, Arrendamientos y Servicios del Sector Público, </w:t>
      </w:r>
      <w:r w:rsidRPr="002A51E3">
        <w:rPr>
          <w:rFonts w:ascii="Arial" w:hAnsi="Arial" w:cs="Arial"/>
          <w:b/>
          <w:sz w:val="18"/>
          <w:szCs w:val="18"/>
        </w:rPr>
        <w:t>“EL INSTITUTO”</w:t>
      </w:r>
      <w:r w:rsidRPr="002A51E3">
        <w:rPr>
          <w:rFonts w:ascii="Arial" w:hAnsi="Arial" w:cs="Arial"/>
          <w:sz w:val="18"/>
          <w:szCs w:val="18"/>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w:t>
      </w:r>
      <w:r w:rsidRPr="002A51E3">
        <w:rPr>
          <w:rFonts w:ascii="Arial" w:hAnsi="Arial" w:cs="Arial"/>
          <w:b/>
          <w:sz w:val="18"/>
          <w:szCs w:val="18"/>
        </w:rPr>
        <w:t>“EL INSTITUTO”</w:t>
      </w:r>
      <w:r w:rsidRPr="002A51E3">
        <w:rPr>
          <w:rFonts w:ascii="Arial" w:hAnsi="Arial" w:cs="Arial"/>
          <w:sz w:val="18"/>
          <w:szCs w:val="18"/>
        </w:rPr>
        <w:t xml:space="preserve"> o se determine la nulidad total o parcial de los actos que dieron origen al presente instrumento jurídico, con motivo de la resolución de una inconformidad emitida por la Secretaría de la Función Pública.</w:t>
      </w:r>
    </w:p>
    <w:p w14:paraId="0AA3C21D" w14:textId="77777777" w:rsidR="00165039" w:rsidRPr="002A51E3" w:rsidRDefault="00165039" w:rsidP="00165039">
      <w:pPr>
        <w:tabs>
          <w:tab w:val="left" w:pos="-142"/>
          <w:tab w:val="left" w:pos="1134"/>
        </w:tabs>
        <w:ind w:right="-93"/>
        <w:jc w:val="both"/>
        <w:rPr>
          <w:rFonts w:ascii="Arial" w:hAnsi="Arial" w:cs="Arial"/>
          <w:sz w:val="18"/>
          <w:szCs w:val="18"/>
        </w:rPr>
      </w:pPr>
    </w:p>
    <w:p w14:paraId="475A8509" w14:textId="77777777" w:rsidR="00165039" w:rsidRPr="002A51E3" w:rsidRDefault="00165039" w:rsidP="00165039">
      <w:pPr>
        <w:jc w:val="both"/>
        <w:rPr>
          <w:rFonts w:ascii="Arial" w:hAnsi="Arial" w:cs="Arial"/>
          <w:sz w:val="18"/>
          <w:szCs w:val="18"/>
        </w:rPr>
      </w:pPr>
      <w:r w:rsidRPr="002A51E3">
        <w:rPr>
          <w:rFonts w:ascii="Arial" w:hAnsi="Arial" w:cs="Arial"/>
          <w:sz w:val="18"/>
          <w:szCs w:val="18"/>
        </w:rPr>
        <w:t xml:space="preserve">En estos casos </w:t>
      </w:r>
      <w:r w:rsidRPr="002A51E3">
        <w:rPr>
          <w:rFonts w:ascii="Arial" w:hAnsi="Arial" w:cs="Arial"/>
          <w:b/>
          <w:sz w:val="18"/>
          <w:szCs w:val="18"/>
        </w:rPr>
        <w:t xml:space="preserve">“EL INSTITUTO” </w:t>
      </w:r>
      <w:r w:rsidRPr="002A51E3">
        <w:rPr>
          <w:rFonts w:ascii="Arial" w:hAnsi="Arial" w:cs="Arial"/>
          <w:sz w:val="18"/>
          <w:szCs w:val="18"/>
        </w:rPr>
        <w:t xml:space="preserve">reembolsará a </w:t>
      </w:r>
      <w:r w:rsidRPr="002A51E3">
        <w:rPr>
          <w:rFonts w:ascii="Arial" w:hAnsi="Arial" w:cs="Arial"/>
          <w:b/>
          <w:sz w:val="18"/>
          <w:szCs w:val="18"/>
        </w:rPr>
        <w:t xml:space="preserve">“EL PROVEEDOR” </w:t>
      </w:r>
      <w:r w:rsidRPr="002A51E3">
        <w:rPr>
          <w:rFonts w:ascii="Arial" w:hAnsi="Arial" w:cs="Arial"/>
          <w:sz w:val="18"/>
          <w:szCs w:val="18"/>
        </w:rPr>
        <w:t>los gastos no recuperables en que haya incurrido, siempre que estos sean razonables, estén comprobados y se relacionen directamente con el presente instrumento jurídico.</w:t>
      </w:r>
    </w:p>
    <w:p w14:paraId="76AE9471" w14:textId="77777777" w:rsidR="00165039" w:rsidRPr="002A51E3" w:rsidRDefault="00165039" w:rsidP="00165039">
      <w:pPr>
        <w:pStyle w:val="Piedepgina"/>
        <w:ind w:right="-93"/>
        <w:rPr>
          <w:rFonts w:ascii="Arial" w:hAnsi="Arial" w:cs="Arial"/>
          <w:sz w:val="18"/>
          <w:szCs w:val="18"/>
        </w:rPr>
      </w:pPr>
    </w:p>
    <w:p w14:paraId="22819BA7" w14:textId="77777777" w:rsidR="00165039" w:rsidRPr="002A51E3" w:rsidRDefault="00165039" w:rsidP="00165039">
      <w:pPr>
        <w:pStyle w:val="Piedepgina"/>
        <w:ind w:right="-93"/>
        <w:rPr>
          <w:rFonts w:ascii="Arial" w:hAnsi="Arial" w:cs="Arial"/>
          <w:sz w:val="18"/>
          <w:szCs w:val="18"/>
        </w:rPr>
      </w:pPr>
    </w:p>
    <w:p w14:paraId="613D1F05" w14:textId="77777777" w:rsidR="00165039" w:rsidRPr="002A51E3" w:rsidRDefault="00165039" w:rsidP="00165039">
      <w:pPr>
        <w:jc w:val="both"/>
        <w:rPr>
          <w:rFonts w:ascii="Arial" w:hAnsi="Arial" w:cs="Arial"/>
          <w:sz w:val="18"/>
          <w:szCs w:val="18"/>
          <w:lang w:val="es-ES_tradnl"/>
        </w:rPr>
      </w:pPr>
      <w:r w:rsidRPr="002A51E3">
        <w:rPr>
          <w:rFonts w:ascii="Arial" w:hAnsi="Arial" w:cs="Arial"/>
          <w:b/>
          <w:sz w:val="18"/>
          <w:szCs w:val="18"/>
        </w:rPr>
        <w:lastRenderedPageBreak/>
        <w:t xml:space="preserve">DÉCIMA </w:t>
      </w:r>
      <w:proofErr w:type="gramStart"/>
      <w:r w:rsidRPr="002A51E3">
        <w:rPr>
          <w:rFonts w:ascii="Arial" w:hAnsi="Arial" w:cs="Arial"/>
          <w:b/>
          <w:sz w:val="18"/>
          <w:szCs w:val="18"/>
        </w:rPr>
        <w:t>QUINTA.-</w:t>
      </w:r>
      <w:proofErr w:type="gramEnd"/>
      <w:r w:rsidRPr="002A51E3">
        <w:rPr>
          <w:rFonts w:ascii="Arial" w:hAnsi="Arial" w:cs="Arial"/>
          <w:b/>
          <w:sz w:val="18"/>
          <w:szCs w:val="18"/>
        </w:rPr>
        <w:t xml:space="preserve"> RESCISIÓN ADMINISTRATIVA DEL CONTRATO.- “EL INSTITUTO”</w:t>
      </w:r>
      <w:r w:rsidRPr="002A51E3">
        <w:rPr>
          <w:rFonts w:ascii="Arial" w:hAnsi="Arial" w:cs="Arial"/>
          <w:sz w:val="18"/>
          <w:szCs w:val="18"/>
        </w:rPr>
        <w:t xml:space="preserve"> podrá rescindir administrativamente el presente contrato en cualquier momento, cuando </w:t>
      </w:r>
      <w:r w:rsidRPr="002A51E3">
        <w:rPr>
          <w:rFonts w:ascii="Arial" w:hAnsi="Arial" w:cs="Arial"/>
          <w:b/>
          <w:sz w:val="18"/>
          <w:szCs w:val="18"/>
        </w:rPr>
        <w:t>“EL PROVEEDOR</w:t>
      </w:r>
      <w:r w:rsidRPr="002A51E3">
        <w:rPr>
          <w:rFonts w:ascii="Arial" w:hAnsi="Arial" w:cs="Arial"/>
          <w:sz w:val="18"/>
          <w:szCs w:val="18"/>
        </w:rPr>
        <w:t>” incurra en incumplimiento de cualquiera de las obligaciones a su cargo, de conformidad con el procedimiento previsto en el artículo 54, de la Ley de Adquisiciones, Arrendamientos y Servicios del Sector Público.</w:t>
      </w:r>
      <w:r w:rsidRPr="002A51E3">
        <w:rPr>
          <w:rFonts w:ascii="Arial" w:hAnsi="Arial" w:cs="Arial"/>
          <w:b/>
          <w:sz w:val="18"/>
          <w:szCs w:val="18"/>
        </w:rPr>
        <w:t xml:space="preserve"> “EL INSTITUTO”</w:t>
      </w:r>
      <w:r w:rsidRPr="002A51E3">
        <w:rPr>
          <w:rFonts w:ascii="Arial" w:hAnsi="Arial" w:cs="Arial"/>
          <w:sz w:val="18"/>
          <w:szCs w:val="18"/>
          <w:lang w:val="es-ES_tradnl"/>
        </w:rPr>
        <w:t xml:space="preserve"> podrá suspender el trámite del procedimiento de rescisión, cuando se hubiera iniciado un procedimiento de conciliación respecto del contrato materia de la rescisión.</w:t>
      </w:r>
    </w:p>
    <w:p w14:paraId="00DBFC5B" w14:textId="77777777" w:rsidR="00165039" w:rsidRPr="002A51E3" w:rsidRDefault="00165039" w:rsidP="00165039">
      <w:pPr>
        <w:jc w:val="both"/>
        <w:rPr>
          <w:rFonts w:ascii="Arial" w:hAnsi="Arial" w:cs="Arial"/>
          <w:b/>
          <w:i/>
          <w:sz w:val="18"/>
          <w:szCs w:val="18"/>
          <w:u w:val="single"/>
        </w:rPr>
      </w:pPr>
    </w:p>
    <w:p w14:paraId="126CD400" w14:textId="77777777" w:rsidR="00165039" w:rsidRPr="002A51E3" w:rsidRDefault="00165039" w:rsidP="00165039">
      <w:pPr>
        <w:jc w:val="both"/>
        <w:rPr>
          <w:rFonts w:ascii="Arial" w:hAnsi="Arial" w:cs="Arial"/>
          <w:b/>
          <w:sz w:val="18"/>
          <w:szCs w:val="18"/>
          <w:u w:val="single"/>
        </w:rPr>
      </w:pPr>
    </w:p>
    <w:p w14:paraId="740DCC87" w14:textId="77777777" w:rsidR="00165039" w:rsidRPr="002A51E3" w:rsidRDefault="00165039" w:rsidP="00165039">
      <w:pPr>
        <w:tabs>
          <w:tab w:val="left" w:pos="-142"/>
          <w:tab w:val="left" w:pos="1134"/>
        </w:tabs>
        <w:ind w:right="-93"/>
        <w:jc w:val="both"/>
        <w:rPr>
          <w:rFonts w:ascii="Arial" w:hAnsi="Arial" w:cs="Arial"/>
          <w:sz w:val="18"/>
          <w:szCs w:val="18"/>
        </w:rPr>
      </w:pPr>
      <w:r w:rsidRPr="002A51E3">
        <w:rPr>
          <w:rFonts w:ascii="Arial" w:hAnsi="Arial" w:cs="Arial"/>
          <w:b/>
          <w:sz w:val="18"/>
          <w:szCs w:val="18"/>
        </w:rPr>
        <w:t xml:space="preserve">DÉCIMA </w:t>
      </w:r>
      <w:proofErr w:type="gramStart"/>
      <w:r w:rsidRPr="002A51E3">
        <w:rPr>
          <w:rFonts w:ascii="Arial" w:hAnsi="Arial" w:cs="Arial"/>
          <w:b/>
          <w:sz w:val="18"/>
          <w:szCs w:val="18"/>
        </w:rPr>
        <w:t>SEXTA.-</w:t>
      </w:r>
      <w:proofErr w:type="gramEnd"/>
      <w:r w:rsidRPr="002A51E3">
        <w:rPr>
          <w:rFonts w:ascii="Arial" w:hAnsi="Arial" w:cs="Arial"/>
          <w:b/>
          <w:sz w:val="18"/>
          <w:szCs w:val="18"/>
        </w:rPr>
        <w:t xml:space="preserve"> CAUSAS DE RESCISIÓN ADMINISTRATIVA DEL CONTRATO.- “EL INSTITUTO” </w:t>
      </w:r>
      <w:r w:rsidRPr="002A51E3">
        <w:rPr>
          <w:rFonts w:ascii="Arial" w:hAnsi="Arial" w:cs="Arial"/>
          <w:sz w:val="18"/>
          <w:szCs w:val="18"/>
        </w:rPr>
        <w:t>podrá rescindir administrativamente este contrato sin más responsabilidad para el mismo y sin necesidad de resolución judicial, cuando</w:t>
      </w:r>
      <w:r w:rsidRPr="002A51E3">
        <w:rPr>
          <w:rFonts w:ascii="Arial" w:hAnsi="Arial" w:cs="Arial"/>
          <w:b/>
          <w:sz w:val="18"/>
          <w:szCs w:val="18"/>
        </w:rPr>
        <w:t xml:space="preserve"> “EL PROVEEDOR” </w:t>
      </w:r>
      <w:r w:rsidRPr="002A51E3">
        <w:rPr>
          <w:rFonts w:ascii="Arial" w:hAnsi="Arial" w:cs="Arial"/>
          <w:sz w:val="18"/>
          <w:szCs w:val="18"/>
        </w:rPr>
        <w:t>incurra en cualquiera de las causales siguientes:</w:t>
      </w:r>
    </w:p>
    <w:p w14:paraId="506C5C27" w14:textId="77777777" w:rsidR="00165039" w:rsidRPr="002A51E3" w:rsidRDefault="00165039" w:rsidP="00165039">
      <w:pPr>
        <w:tabs>
          <w:tab w:val="left" w:pos="-284"/>
          <w:tab w:val="left" w:pos="9498"/>
        </w:tabs>
        <w:jc w:val="both"/>
        <w:rPr>
          <w:rFonts w:ascii="Arial" w:hAnsi="Arial" w:cs="Arial"/>
          <w:b/>
          <w:sz w:val="18"/>
          <w:szCs w:val="18"/>
        </w:rPr>
      </w:pPr>
    </w:p>
    <w:p w14:paraId="68182533" w14:textId="77777777" w:rsidR="00165039" w:rsidRPr="002A51E3" w:rsidRDefault="00165039" w:rsidP="00165039">
      <w:pPr>
        <w:numPr>
          <w:ilvl w:val="1"/>
          <w:numId w:val="61"/>
        </w:numPr>
        <w:jc w:val="both"/>
        <w:rPr>
          <w:rFonts w:ascii="Arial" w:hAnsi="Arial" w:cs="Arial"/>
          <w:sz w:val="18"/>
          <w:szCs w:val="18"/>
        </w:rPr>
      </w:pPr>
      <w:r w:rsidRPr="002A51E3">
        <w:rPr>
          <w:rFonts w:ascii="Arial" w:hAnsi="Arial" w:cs="Arial"/>
          <w:sz w:val="18"/>
          <w:szCs w:val="18"/>
        </w:rPr>
        <w:t xml:space="preserve">Cuando no entregue la garantía de cumplimiento del contrato, dentro del término de 10 (diez) días naturales posteriores a la firma </w:t>
      </w:r>
      <w:proofErr w:type="gramStart"/>
      <w:r w:rsidRPr="002A51E3">
        <w:rPr>
          <w:rFonts w:ascii="Arial" w:hAnsi="Arial" w:cs="Arial"/>
          <w:sz w:val="18"/>
          <w:szCs w:val="18"/>
        </w:rPr>
        <w:t>del mismo</w:t>
      </w:r>
      <w:proofErr w:type="gramEnd"/>
      <w:r w:rsidRPr="002A51E3">
        <w:rPr>
          <w:rFonts w:ascii="Arial" w:hAnsi="Arial" w:cs="Arial"/>
          <w:sz w:val="18"/>
          <w:szCs w:val="18"/>
        </w:rPr>
        <w:t>.</w:t>
      </w:r>
    </w:p>
    <w:p w14:paraId="0157F7FD" w14:textId="77777777" w:rsidR="00165039" w:rsidRPr="002A51E3" w:rsidRDefault="00165039" w:rsidP="00165039">
      <w:pPr>
        <w:ind w:left="1080"/>
        <w:jc w:val="both"/>
        <w:rPr>
          <w:rFonts w:ascii="Arial" w:hAnsi="Arial" w:cs="Arial"/>
          <w:b/>
          <w:sz w:val="18"/>
          <w:szCs w:val="18"/>
        </w:rPr>
      </w:pPr>
    </w:p>
    <w:p w14:paraId="26D14BF3" w14:textId="77777777" w:rsidR="00165039" w:rsidRPr="002A51E3" w:rsidRDefault="00165039" w:rsidP="00165039">
      <w:pPr>
        <w:numPr>
          <w:ilvl w:val="1"/>
          <w:numId w:val="61"/>
        </w:numPr>
        <w:jc w:val="both"/>
        <w:rPr>
          <w:rFonts w:ascii="Arial" w:hAnsi="Arial" w:cs="Arial"/>
          <w:sz w:val="18"/>
          <w:szCs w:val="18"/>
        </w:rPr>
      </w:pPr>
      <w:r w:rsidRPr="002A51E3">
        <w:rPr>
          <w:rFonts w:ascii="Arial" w:hAnsi="Arial" w:cs="Arial"/>
          <w:sz w:val="18"/>
          <w:szCs w:val="18"/>
        </w:rPr>
        <w:t>Cuando incurra en falta de veracidad total o parcial respecto a la información proporcionada para la celebración del contrato.</w:t>
      </w:r>
    </w:p>
    <w:p w14:paraId="465B751B" w14:textId="77777777" w:rsidR="00165039" w:rsidRPr="002A51E3" w:rsidRDefault="00165039" w:rsidP="00165039">
      <w:pPr>
        <w:jc w:val="both"/>
        <w:rPr>
          <w:rFonts w:ascii="Arial" w:hAnsi="Arial" w:cs="Arial"/>
          <w:sz w:val="18"/>
          <w:szCs w:val="18"/>
        </w:rPr>
      </w:pPr>
    </w:p>
    <w:p w14:paraId="3DA86B42" w14:textId="77777777" w:rsidR="00165039" w:rsidRPr="002A51E3" w:rsidRDefault="00165039" w:rsidP="00165039">
      <w:pPr>
        <w:numPr>
          <w:ilvl w:val="1"/>
          <w:numId w:val="61"/>
        </w:numPr>
        <w:jc w:val="both"/>
        <w:rPr>
          <w:rFonts w:ascii="Arial" w:hAnsi="Arial" w:cs="Arial"/>
          <w:sz w:val="18"/>
          <w:szCs w:val="18"/>
        </w:rPr>
      </w:pPr>
      <w:r w:rsidRPr="002A51E3">
        <w:rPr>
          <w:rFonts w:ascii="Arial" w:hAnsi="Arial" w:cs="Arial"/>
          <w:sz w:val="18"/>
          <w:szCs w:val="18"/>
        </w:rPr>
        <w:t>Cuando se incumpla, total o parcialmente, con cualesquiera de las obligaciones establecidas en el este instrumento jurídico y sus anexos.</w:t>
      </w:r>
    </w:p>
    <w:p w14:paraId="01278811" w14:textId="77777777" w:rsidR="00165039" w:rsidRPr="002A51E3" w:rsidRDefault="00165039" w:rsidP="00165039">
      <w:pPr>
        <w:jc w:val="both"/>
        <w:rPr>
          <w:rFonts w:ascii="Arial" w:hAnsi="Arial" w:cs="Arial"/>
          <w:sz w:val="18"/>
          <w:szCs w:val="18"/>
        </w:rPr>
      </w:pPr>
    </w:p>
    <w:p w14:paraId="649B936B" w14:textId="77777777" w:rsidR="00165039" w:rsidRPr="002A51E3" w:rsidRDefault="00165039" w:rsidP="00165039">
      <w:pPr>
        <w:numPr>
          <w:ilvl w:val="1"/>
          <w:numId w:val="61"/>
        </w:numPr>
        <w:jc w:val="both"/>
        <w:rPr>
          <w:rFonts w:ascii="Arial" w:hAnsi="Arial" w:cs="Arial"/>
          <w:sz w:val="18"/>
          <w:szCs w:val="18"/>
        </w:rPr>
      </w:pPr>
      <w:r w:rsidRPr="002A51E3">
        <w:rPr>
          <w:rFonts w:ascii="Arial" w:hAnsi="Arial" w:cs="Arial"/>
          <w:sz w:val="18"/>
          <w:szCs w:val="18"/>
        </w:rPr>
        <w:t xml:space="preserve">Cuando se compruebe que </w:t>
      </w:r>
      <w:r w:rsidRPr="002A51E3">
        <w:rPr>
          <w:rFonts w:ascii="Arial" w:hAnsi="Arial" w:cs="Arial"/>
          <w:b/>
          <w:sz w:val="18"/>
          <w:szCs w:val="18"/>
        </w:rPr>
        <w:t>“EL PROVEEDOR”</w:t>
      </w:r>
      <w:r w:rsidRPr="002A51E3">
        <w:rPr>
          <w:rFonts w:ascii="Arial" w:hAnsi="Arial" w:cs="Arial"/>
          <w:sz w:val="18"/>
          <w:szCs w:val="18"/>
        </w:rPr>
        <w:t xml:space="preserve"> haya prestado el servicio con descripciones y características distintas a las pactadas en el presente instrumento jurídico.</w:t>
      </w:r>
    </w:p>
    <w:p w14:paraId="3F736642" w14:textId="77777777" w:rsidR="00165039" w:rsidRPr="002A51E3" w:rsidRDefault="00165039" w:rsidP="00165039">
      <w:pPr>
        <w:jc w:val="both"/>
        <w:rPr>
          <w:rFonts w:ascii="Arial" w:hAnsi="Arial" w:cs="Arial"/>
          <w:sz w:val="18"/>
          <w:szCs w:val="18"/>
        </w:rPr>
      </w:pPr>
    </w:p>
    <w:p w14:paraId="4926D6FB" w14:textId="77777777" w:rsidR="00165039" w:rsidRPr="002A51E3" w:rsidRDefault="00165039" w:rsidP="00165039">
      <w:pPr>
        <w:numPr>
          <w:ilvl w:val="1"/>
          <w:numId w:val="61"/>
        </w:numPr>
        <w:jc w:val="both"/>
        <w:rPr>
          <w:rFonts w:ascii="Arial" w:hAnsi="Arial" w:cs="Arial"/>
          <w:sz w:val="18"/>
          <w:szCs w:val="18"/>
        </w:rPr>
      </w:pPr>
      <w:r w:rsidRPr="002A51E3">
        <w:rPr>
          <w:rFonts w:ascii="Arial" w:hAnsi="Arial" w:cs="Arial"/>
          <w:sz w:val="18"/>
          <w:szCs w:val="18"/>
        </w:rPr>
        <w:t xml:space="preserve">Cuando se transmitan total o parcialmente, bajo cualquier título, los derechos y obligaciones pactadas en el presente instrumento jurídico, con excepción de los derechos de cobro, previa autorización de </w:t>
      </w:r>
      <w:r w:rsidRPr="002A51E3">
        <w:rPr>
          <w:rFonts w:ascii="Arial" w:hAnsi="Arial" w:cs="Arial"/>
          <w:b/>
          <w:sz w:val="18"/>
          <w:szCs w:val="18"/>
        </w:rPr>
        <w:t>“EL INSTITUTO”</w:t>
      </w:r>
      <w:r w:rsidRPr="002A51E3">
        <w:rPr>
          <w:rFonts w:ascii="Arial" w:hAnsi="Arial" w:cs="Arial"/>
          <w:sz w:val="18"/>
          <w:szCs w:val="18"/>
        </w:rPr>
        <w:t>.</w:t>
      </w:r>
    </w:p>
    <w:p w14:paraId="72122F53" w14:textId="77777777" w:rsidR="00165039" w:rsidRPr="002A51E3" w:rsidRDefault="00165039" w:rsidP="00165039">
      <w:pPr>
        <w:jc w:val="both"/>
        <w:rPr>
          <w:rFonts w:ascii="Arial" w:hAnsi="Arial" w:cs="Arial"/>
          <w:sz w:val="18"/>
          <w:szCs w:val="18"/>
        </w:rPr>
      </w:pPr>
    </w:p>
    <w:p w14:paraId="3EAE82AE" w14:textId="77777777" w:rsidR="00165039" w:rsidRPr="002A51E3" w:rsidRDefault="00165039" w:rsidP="00165039">
      <w:pPr>
        <w:numPr>
          <w:ilvl w:val="1"/>
          <w:numId w:val="61"/>
        </w:numPr>
        <w:jc w:val="both"/>
        <w:rPr>
          <w:rFonts w:ascii="Arial" w:hAnsi="Arial" w:cs="Arial"/>
          <w:sz w:val="18"/>
          <w:szCs w:val="18"/>
        </w:rPr>
      </w:pPr>
      <w:r w:rsidRPr="002A51E3">
        <w:rPr>
          <w:rFonts w:ascii="Arial" w:hAnsi="Arial" w:cs="Arial"/>
          <w:sz w:val="18"/>
          <w:szCs w:val="18"/>
        </w:rPr>
        <w:t xml:space="preserve">Si la autoridad competente declara el concurso mercantil o cualquier situación análoga o equivalente que afecte el patrimonio de </w:t>
      </w:r>
      <w:r w:rsidRPr="002A51E3">
        <w:rPr>
          <w:rFonts w:ascii="Arial" w:hAnsi="Arial" w:cs="Arial"/>
          <w:b/>
          <w:sz w:val="18"/>
          <w:szCs w:val="18"/>
        </w:rPr>
        <w:t>“EL PROVEEDOR”</w:t>
      </w:r>
      <w:r w:rsidRPr="002A51E3">
        <w:rPr>
          <w:rFonts w:ascii="Arial" w:hAnsi="Arial" w:cs="Arial"/>
          <w:sz w:val="18"/>
          <w:szCs w:val="18"/>
        </w:rPr>
        <w:t>.</w:t>
      </w:r>
    </w:p>
    <w:p w14:paraId="47D82D0B" w14:textId="77777777" w:rsidR="00165039" w:rsidRPr="002A51E3" w:rsidRDefault="00165039" w:rsidP="00165039">
      <w:pPr>
        <w:ind w:left="720" w:hanging="360"/>
        <w:jc w:val="both"/>
        <w:rPr>
          <w:rFonts w:ascii="Arial" w:hAnsi="Arial" w:cs="Arial"/>
          <w:sz w:val="18"/>
          <w:szCs w:val="18"/>
        </w:rPr>
      </w:pPr>
    </w:p>
    <w:p w14:paraId="4B44E50C" w14:textId="77777777" w:rsidR="00165039" w:rsidRPr="002A51E3" w:rsidRDefault="00165039" w:rsidP="00165039">
      <w:pPr>
        <w:tabs>
          <w:tab w:val="left" w:pos="9788"/>
        </w:tabs>
        <w:ind w:left="900" w:hanging="360"/>
        <w:jc w:val="both"/>
        <w:rPr>
          <w:rFonts w:ascii="Arial" w:hAnsi="Arial" w:cs="Arial"/>
          <w:sz w:val="18"/>
          <w:szCs w:val="18"/>
        </w:rPr>
      </w:pPr>
      <w:r w:rsidRPr="002A51E3">
        <w:rPr>
          <w:rFonts w:ascii="Arial" w:hAnsi="Arial" w:cs="Arial"/>
          <w:sz w:val="18"/>
          <w:szCs w:val="18"/>
        </w:rPr>
        <w:t>7.</w:t>
      </w:r>
      <w:r w:rsidRPr="002A51E3">
        <w:rPr>
          <w:rFonts w:ascii="Arial" w:hAnsi="Arial" w:cs="Arial"/>
          <w:sz w:val="18"/>
          <w:szCs w:val="18"/>
        </w:rPr>
        <w:tab/>
        <w:t xml:space="preserve">En el supuesto de que la Comisión Federal de Competencia, </w:t>
      </w:r>
      <w:proofErr w:type="gramStart"/>
      <w:r w:rsidRPr="002A51E3">
        <w:rPr>
          <w:rFonts w:ascii="Arial" w:hAnsi="Arial" w:cs="Arial"/>
          <w:sz w:val="18"/>
          <w:szCs w:val="18"/>
        </w:rPr>
        <w:t>de acuerdo a</w:t>
      </w:r>
      <w:proofErr w:type="gramEnd"/>
      <w:r w:rsidRPr="002A51E3">
        <w:rPr>
          <w:rFonts w:ascii="Arial" w:hAnsi="Arial" w:cs="Arial"/>
          <w:sz w:val="18"/>
          <w:szCs w:val="18"/>
        </w:rPr>
        <w:t xml:space="preserve"> sus facultades, notifique a </w:t>
      </w:r>
      <w:r w:rsidRPr="002A51E3">
        <w:rPr>
          <w:rFonts w:ascii="Arial" w:hAnsi="Arial" w:cs="Arial"/>
          <w:b/>
          <w:sz w:val="18"/>
          <w:szCs w:val="18"/>
        </w:rPr>
        <w:t>“EL INSTITUTO”</w:t>
      </w:r>
      <w:r w:rsidRPr="002A51E3">
        <w:rPr>
          <w:rFonts w:ascii="Arial" w:hAnsi="Arial" w:cs="Arial"/>
          <w:sz w:val="18"/>
          <w:szCs w:val="18"/>
        </w:rPr>
        <w:t xml:space="preserve">. la sanción impuesta a </w:t>
      </w:r>
      <w:r w:rsidRPr="002A51E3">
        <w:rPr>
          <w:rFonts w:ascii="Arial" w:hAnsi="Arial" w:cs="Arial"/>
          <w:b/>
          <w:sz w:val="18"/>
          <w:szCs w:val="18"/>
        </w:rPr>
        <w:t>“EL PROVEEDOR”</w:t>
      </w:r>
      <w:r w:rsidRPr="002A51E3">
        <w:rPr>
          <w:rFonts w:ascii="Arial" w:hAnsi="Arial" w:cs="Arial"/>
          <w:sz w:val="18"/>
          <w:szCs w:val="18"/>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2D13E656" w14:textId="77777777" w:rsidR="00165039" w:rsidRPr="002A51E3" w:rsidRDefault="00165039" w:rsidP="00165039">
      <w:pPr>
        <w:ind w:left="900"/>
        <w:jc w:val="both"/>
        <w:rPr>
          <w:rFonts w:ascii="Arial" w:hAnsi="Arial" w:cs="Arial"/>
          <w:sz w:val="18"/>
          <w:szCs w:val="18"/>
        </w:rPr>
      </w:pPr>
    </w:p>
    <w:p w14:paraId="6F783713" w14:textId="77777777" w:rsidR="00165039" w:rsidRPr="002A51E3" w:rsidRDefault="00165039" w:rsidP="00165039">
      <w:pPr>
        <w:ind w:left="900"/>
        <w:jc w:val="both"/>
        <w:rPr>
          <w:rFonts w:ascii="Arial" w:hAnsi="Arial" w:cs="Arial"/>
          <w:b/>
          <w:bCs/>
          <w:i/>
          <w:sz w:val="18"/>
          <w:szCs w:val="18"/>
          <w:u w:val="single"/>
        </w:rPr>
      </w:pPr>
    </w:p>
    <w:p w14:paraId="71E5B8D4" w14:textId="77777777" w:rsidR="00165039" w:rsidRPr="002A51E3" w:rsidRDefault="00165039" w:rsidP="00165039">
      <w:pPr>
        <w:ind w:left="851" w:hanging="851"/>
        <w:jc w:val="both"/>
        <w:rPr>
          <w:rFonts w:ascii="Arial" w:hAnsi="Arial" w:cs="Arial"/>
          <w:b/>
          <w:i/>
          <w:sz w:val="18"/>
          <w:szCs w:val="18"/>
          <w:u w:val="single"/>
        </w:rPr>
      </w:pPr>
      <w:r w:rsidRPr="002A51E3">
        <w:rPr>
          <w:rFonts w:ascii="Arial" w:hAnsi="Arial" w:cs="Arial"/>
          <w:b/>
          <w:bCs/>
          <w:i/>
          <w:sz w:val="18"/>
          <w:szCs w:val="18"/>
        </w:rPr>
        <w:t xml:space="preserve">NOTA: </w:t>
      </w:r>
      <w:r w:rsidRPr="002A51E3">
        <w:rPr>
          <w:rFonts w:ascii="Arial" w:hAnsi="Arial" w:cs="Arial"/>
          <w:b/>
          <w:i/>
          <w:sz w:val="18"/>
          <w:szCs w:val="18"/>
          <w:u w:val="single"/>
        </w:rPr>
        <w:t>(En caso de existir otros supuestos de rescisión, por la naturaleza del servicio a contratar, se deberán incorporar en la presente cláusula, después del numeral que antecede).</w:t>
      </w:r>
    </w:p>
    <w:p w14:paraId="14F090A2" w14:textId="77777777" w:rsidR="00165039" w:rsidRPr="002A51E3" w:rsidRDefault="00165039" w:rsidP="00165039">
      <w:pPr>
        <w:tabs>
          <w:tab w:val="left" w:pos="-142"/>
          <w:tab w:val="left" w:pos="1134"/>
        </w:tabs>
        <w:ind w:left="851" w:right="-93" w:hanging="851"/>
        <w:jc w:val="both"/>
        <w:rPr>
          <w:rFonts w:ascii="Arial" w:hAnsi="Arial" w:cs="Arial"/>
          <w:b/>
          <w:sz w:val="18"/>
          <w:szCs w:val="18"/>
        </w:rPr>
      </w:pPr>
    </w:p>
    <w:p w14:paraId="6BE954D1" w14:textId="77777777" w:rsidR="00165039" w:rsidRPr="002A51E3" w:rsidRDefault="00165039" w:rsidP="00165039">
      <w:pPr>
        <w:tabs>
          <w:tab w:val="left" w:pos="-142"/>
          <w:tab w:val="left" w:pos="1134"/>
        </w:tabs>
        <w:ind w:right="-93"/>
        <w:jc w:val="both"/>
        <w:rPr>
          <w:rFonts w:ascii="Arial" w:hAnsi="Arial" w:cs="Arial"/>
          <w:b/>
          <w:sz w:val="18"/>
          <w:szCs w:val="18"/>
        </w:rPr>
      </w:pPr>
    </w:p>
    <w:p w14:paraId="7167B814" w14:textId="77777777" w:rsidR="00165039" w:rsidRPr="002A51E3" w:rsidRDefault="00165039" w:rsidP="00165039">
      <w:pPr>
        <w:tabs>
          <w:tab w:val="left" w:pos="-142"/>
          <w:tab w:val="left" w:pos="1134"/>
        </w:tabs>
        <w:ind w:right="-93"/>
        <w:jc w:val="both"/>
        <w:rPr>
          <w:rFonts w:ascii="Arial" w:hAnsi="Arial" w:cs="Arial"/>
          <w:sz w:val="18"/>
          <w:szCs w:val="18"/>
        </w:rPr>
      </w:pPr>
      <w:r w:rsidRPr="002A51E3">
        <w:rPr>
          <w:rFonts w:ascii="Arial" w:hAnsi="Arial" w:cs="Arial"/>
          <w:b/>
          <w:sz w:val="18"/>
          <w:szCs w:val="18"/>
        </w:rPr>
        <w:t xml:space="preserve">DÉCIMA </w:t>
      </w:r>
      <w:proofErr w:type="gramStart"/>
      <w:r w:rsidRPr="002A51E3">
        <w:rPr>
          <w:rFonts w:ascii="Arial" w:hAnsi="Arial" w:cs="Arial"/>
          <w:b/>
          <w:sz w:val="18"/>
          <w:szCs w:val="18"/>
        </w:rPr>
        <w:t>SÉPTIMA.-</w:t>
      </w:r>
      <w:proofErr w:type="gramEnd"/>
      <w:r w:rsidRPr="002A51E3">
        <w:rPr>
          <w:rFonts w:ascii="Arial" w:hAnsi="Arial" w:cs="Arial"/>
          <w:b/>
          <w:sz w:val="18"/>
          <w:szCs w:val="18"/>
        </w:rPr>
        <w:t xml:space="preserve"> PROCEDIMIENTO DE RESCISIÓN.- </w:t>
      </w:r>
      <w:r w:rsidRPr="002A51E3">
        <w:rPr>
          <w:rFonts w:ascii="Arial" w:hAnsi="Arial" w:cs="Arial"/>
          <w:sz w:val="18"/>
          <w:szCs w:val="18"/>
        </w:rPr>
        <w:t>Para el caso de rescisión administrativa las partes convienen en someterse al siguiente procedimiento:</w:t>
      </w:r>
    </w:p>
    <w:p w14:paraId="330DD5AC" w14:textId="77777777" w:rsidR="00165039" w:rsidRPr="002A51E3" w:rsidRDefault="00165039" w:rsidP="00165039">
      <w:pPr>
        <w:jc w:val="both"/>
        <w:rPr>
          <w:rFonts w:ascii="Arial" w:hAnsi="Arial" w:cs="Arial"/>
          <w:sz w:val="18"/>
          <w:szCs w:val="18"/>
        </w:rPr>
      </w:pPr>
    </w:p>
    <w:p w14:paraId="34CAEB72" w14:textId="77777777" w:rsidR="00165039" w:rsidRPr="002A51E3" w:rsidRDefault="00165039" w:rsidP="00165039">
      <w:pPr>
        <w:numPr>
          <w:ilvl w:val="0"/>
          <w:numId w:val="59"/>
        </w:numPr>
        <w:jc w:val="both"/>
        <w:rPr>
          <w:rFonts w:ascii="Arial" w:hAnsi="Arial" w:cs="Arial"/>
          <w:sz w:val="18"/>
          <w:szCs w:val="18"/>
        </w:rPr>
      </w:pPr>
      <w:r w:rsidRPr="002A51E3">
        <w:rPr>
          <w:rFonts w:ascii="Arial" w:hAnsi="Arial" w:cs="Arial"/>
          <w:sz w:val="18"/>
          <w:szCs w:val="18"/>
        </w:rPr>
        <w:t xml:space="preserve">Si </w:t>
      </w:r>
      <w:r w:rsidRPr="002A51E3">
        <w:rPr>
          <w:rFonts w:ascii="Arial" w:hAnsi="Arial" w:cs="Arial"/>
          <w:b/>
          <w:sz w:val="18"/>
          <w:szCs w:val="18"/>
        </w:rPr>
        <w:t>“EL INSTITUTO”</w:t>
      </w:r>
      <w:r w:rsidRPr="002A51E3">
        <w:rPr>
          <w:rFonts w:ascii="Arial" w:hAnsi="Arial" w:cs="Arial"/>
          <w:sz w:val="18"/>
          <w:szCs w:val="18"/>
        </w:rPr>
        <w:t xml:space="preserve"> considera que </w:t>
      </w:r>
      <w:r w:rsidRPr="002A51E3">
        <w:rPr>
          <w:rFonts w:ascii="Arial" w:hAnsi="Arial" w:cs="Arial"/>
          <w:b/>
          <w:sz w:val="18"/>
          <w:szCs w:val="18"/>
        </w:rPr>
        <w:t>“EL PROVEEDOR”</w:t>
      </w:r>
      <w:r w:rsidRPr="002A51E3">
        <w:rPr>
          <w:rFonts w:ascii="Arial" w:hAnsi="Arial" w:cs="Arial"/>
          <w:sz w:val="18"/>
          <w:szCs w:val="18"/>
        </w:rPr>
        <w:t xml:space="preserve"> ha incurrido en alguna de las causales de rescisión que se consignan en la Cláusula que antecede, lo hará saber a </w:t>
      </w:r>
      <w:r w:rsidRPr="002A51E3">
        <w:rPr>
          <w:rFonts w:ascii="Arial" w:hAnsi="Arial" w:cs="Arial"/>
          <w:b/>
          <w:sz w:val="18"/>
          <w:szCs w:val="18"/>
        </w:rPr>
        <w:t>“EL PROVEEDOR”</w:t>
      </w:r>
      <w:r w:rsidRPr="002A51E3">
        <w:rPr>
          <w:rFonts w:ascii="Arial" w:hAnsi="Arial" w:cs="Arial"/>
          <w:sz w:val="18"/>
          <w:szCs w:val="18"/>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14:paraId="67B74496" w14:textId="77777777" w:rsidR="00165039" w:rsidRPr="002A51E3" w:rsidRDefault="00165039" w:rsidP="00165039">
      <w:pPr>
        <w:ind w:left="420" w:hanging="420"/>
        <w:jc w:val="both"/>
        <w:rPr>
          <w:rFonts w:ascii="Arial" w:hAnsi="Arial" w:cs="Arial"/>
          <w:b/>
          <w:sz w:val="18"/>
          <w:szCs w:val="18"/>
        </w:rPr>
      </w:pPr>
    </w:p>
    <w:p w14:paraId="7CCF15F7" w14:textId="77777777" w:rsidR="00165039" w:rsidRPr="002A51E3" w:rsidRDefault="00165039" w:rsidP="00165039">
      <w:pPr>
        <w:numPr>
          <w:ilvl w:val="0"/>
          <w:numId w:val="59"/>
        </w:numPr>
        <w:jc w:val="both"/>
        <w:rPr>
          <w:rFonts w:ascii="Arial" w:hAnsi="Arial" w:cs="Arial"/>
          <w:sz w:val="18"/>
          <w:szCs w:val="18"/>
        </w:rPr>
      </w:pPr>
      <w:r w:rsidRPr="002A51E3">
        <w:rPr>
          <w:rFonts w:ascii="Arial" w:hAnsi="Arial" w:cs="Arial"/>
          <w:sz w:val="18"/>
          <w:szCs w:val="18"/>
        </w:rPr>
        <w:t>Transcurrido el término a que se refiere el párrafo anterior, se resolverá considerando los argumentos y pruebas que hubiere hecho valer.</w:t>
      </w:r>
    </w:p>
    <w:p w14:paraId="2F8A9F04" w14:textId="77777777" w:rsidR="00165039" w:rsidRPr="002A51E3" w:rsidRDefault="00165039" w:rsidP="00165039">
      <w:pPr>
        <w:ind w:left="420" w:hanging="420"/>
        <w:jc w:val="both"/>
        <w:rPr>
          <w:rFonts w:ascii="Arial" w:hAnsi="Arial" w:cs="Arial"/>
          <w:b/>
          <w:sz w:val="18"/>
          <w:szCs w:val="18"/>
        </w:rPr>
      </w:pPr>
    </w:p>
    <w:p w14:paraId="740320B6" w14:textId="77777777" w:rsidR="00165039" w:rsidRPr="002A51E3" w:rsidRDefault="00165039" w:rsidP="00165039">
      <w:pPr>
        <w:numPr>
          <w:ilvl w:val="0"/>
          <w:numId w:val="59"/>
        </w:numPr>
        <w:jc w:val="both"/>
        <w:rPr>
          <w:rFonts w:ascii="Arial" w:hAnsi="Arial" w:cs="Arial"/>
          <w:sz w:val="18"/>
          <w:szCs w:val="18"/>
        </w:rPr>
      </w:pPr>
      <w:r w:rsidRPr="002A51E3">
        <w:rPr>
          <w:rFonts w:ascii="Arial" w:hAnsi="Arial" w:cs="Arial"/>
          <w:sz w:val="18"/>
          <w:szCs w:val="18"/>
        </w:rPr>
        <w:t xml:space="preserve">La determinación de dar o no por rescindido administrativamente el contrato, deberá ser debidamente fundada, motivada y comunicada por escrito a </w:t>
      </w:r>
      <w:r w:rsidRPr="002A51E3">
        <w:rPr>
          <w:rFonts w:ascii="Arial" w:hAnsi="Arial" w:cs="Arial"/>
          <w:b/>
          <w:sz w:val="18"/>
          <w:szCs w:val="18"/>
        </w:rPr>
        <w:t>“EL PROVEEDOR”</w:t>
      </w:r>
      <w:r w:rsidRPr="002A51E3">
        <w:rPr>
          <w:rFonts w:ascii="Arial" w:hAnsi="Arial" w:cs="Arial"/>
          <w:sz w:val="18"/>
          <w:szCs w:val="18"/>
        </w:rPr>
        <w:t>, dentro de los 15 (quince) días hábiles siguientes, al vencimiento del plazo señalado en el inciso a), de esta Cláusula.</w:t>
      </w:r>
    </w:p>
    <w:p w14:paraId="370AD22A" w14:textId="77777777" w:rsidR="00165039" w:rsidRPr="002A51E3" w:rsidRDefault="00165039" w:rsidP="00165039">
      <w:pPr>
        <w:ind w:left="420" w:hanging="420"/>
        <w:jc w:val="both"/>
        <w:rPr>
          <w:rFonts w:ascii="Arial" w:hAnsi="Arial" w:cs="Arial"/>
          <w:b/>
          <w:sz w:val="18"/>
          <w:szCs w:val="18"/>
        </w:rPr>
      </w:pPr>
    </w:p>
    <w:p w14:paraId="352D6C67" w14:textId="77777777" w:rsidR="00165039" w:rsidRPr="002A51E3" w:rsidRDefault="00165039" w:rsidP="00165039">
      <w:pPr>
        <w:jc w:val="both"/>
        <w:rPr>
          <w:rFonts w:ascii="Arial" w:hAnsi="Arial" w:cs="Arial"/>
          <w:sz w:val="18"/>
          <w:szCs w:val="18"/>
        </w:rPr>
      </w:pPr>
      <w:r w:rsidRPr="002A51E3">
        <w:rPr>
          <w:rFonts w:ascii="Arial" w:hAnsi="Arial" w:cs="Arial"/>
          <w:sz w:val="18"/>
          <w:szCs w:val="18"/>
        </w:rPr>
        <w:t>En el supuesto de que se rescinda el contrato, “EL INSTITUTO” no aplicará las penas convencionales, ni su contabilización para hacer efectiva la garantía de cumplimiento de este instrumento jurídico.</w:t>
      </w:r>
    </w:p>
    <w:p w14:paraId="2AA46869" w14:textId="77777777" w:rsidR="00165039" w:rsidRPr="002A51E3" w:rsidRDefault="00165039" w:rsidP="00165039">
      <w:pPr>
        <w:ind w:left="420" w:hanging="420"/>
        <w:jc w:val="both"/>
        <w:rPr>
          <w:rFonts w:ascii="Arial" w:hAnsi="Arial" w:cs="Arial"/>
          <w:b/>
          <w:sz w:val="18"/>
          <w:szCs w:val="18"/>
        </w:rPr>
      </w:pPr>
    </w:p>
    <w:p w14:paraId="00465871" w14:textId="77777777" w:rsidR="00165039" w:rsidRPr="002A51E3" w:rsidRDefault="00165039" w:rsidP="00165039">
      <w:pPr>
        <w:jc w:val="both"/>
        <w:rPr>
          <w:rFonts w:ascii="Arial" w:hAnsi="Arial" w:cs="Arial"/>
          <w:sz w:val="18"/>
          <w:szCs w:val="18"/>
        </w:rPr>
      </w:pPr>
      <w:r w:rsidRPr="002A51E3">
        <w:rPr>
          <w:rFonts w:ascii="Arial" w:hAnsi="Arial" w:cs="Arial"/>
          <w:sz w:val="18"/>
          <w:szCs w:val="18"/>
        </w:rPr>
        <w:lastRenderedPageBreak/>
        <w:t xml:space="preserve">En caso de que </w:t>
      </w:r>
      <w:r w:rsidRPr="002A51E3">
        <w:rPr>
          <w:rFonts w:ascii="Arial" w:hAnsi="Arial" w:cs="Arial"/>
          <w:b/>
          <w:sz w:val="18"/>
          <w:szCs w:val="18"/>
        </w:rPr>
        <w:t>“EL INSTITUTO”</w:t>
      </w:r>
      <w:r w:rsidRPr="002A51E3">
        <w:rPr>
          <w:rFonts w:ascii="Arial" w:hAnsi="Arial" w:cs="Arial"/>
          <w:sz w:val="18"/>
          <w:szCs w:val="18"/>
        </w:rPr>
        <w:t xml:space="preserve"> determine dar por rescindido el presente contrato, se deberá formular un finiquito en el que se hagan constar los pagos que, en su caso, deba efectuar </w:t>
      </w:r>
      <w:r w:rsidRPr="002A51E3">
        <w:rPr>
          <w:rFonts w:ascii="Arial" w:hAnsi="Arial" w:cs="Arial"/>
          <w:b/>
          <w:sz w:val="18"/>
          <w:szCs w:val="18"/>
        </w:rPr>
        <w:t>“EL INSTITUTO”</w:t>
      </w:r>
      <w:r w:rsidRPr="002A51E3">
        <w:rPr>
          <w:rFonts w:ascii="Arial" w:hAnsi="Arial" w:cs="Arial"/>
          <w:sz w:val="18"/>
          <w:szCs w:val="18"/>
        </w:rPr>
        <w:t xml:space="preserve"> por concepto del servicio prestado por </w:t>
      </w:r>
      <w:r w:rsidRPr="002A51E3">
        <w:rPr>
          <w:rFonts w:ascii="Arial" w:hAnsi="Arial" w:cs="Arial"/>
          <w:b/>
          <w:sz w:val="18"/>
          <w:szCs w:val="18"/>
        </w:rPr>
        <w:t>“EL PROVEEDOR”</w:t>
      </w:r>
      <w:r w:rsidRPr="002A51E3">
        <w:rPr>
          <w:rFonts w:ascii="Arial" w:hAnsi="Arial" w:cs="Arial"/>
          <w:sz w:val="18"/>
          <w:szCs w:val="18"/>
        </w:rPr>
        <w:t xml:space="preserve"> hasta el momento en que se determine la rescisión administrativa.</w:t>
      </w:r>
    </w:p>
    <w:p w14:paraId="25BBA7CA" w14:textId="77777777" w:rsidR="00165039" w:rsidRPr="002A51E3" w:rsidRDefault="00165039" w:rsidP="00165039">
      <w:pPr>
        <w:jc w:val="both"/>
        <w:rPr>
          <w:rFonts w:ascii="Arial" w:hAnsi="Arial" w:cs="Arial"/>
          <w:b/>
          <w:sz w:val="18"/>
          <w:szCs w:val="18"/>
        </w:rPr>
      </w:pPr>
    </w:p>
    <w:p w14:paraId="2B20C7D4" w14:textId="77777777" w:rsidR="00165039" w:rsidRPr="002A51E3" w:rsidRDefault="00165039" w:rsidP="00165039">
      <w:pPr>
        <w:jc w:val="both"/>
        <w:rPr>
          <w:rFonts w:ascii="Arial" w:hAnsi="Arial" w:cs="Arial"/>
          <w:sz w:val="18"/>
          <w:szCs w:val="18"/>
        </w:rPr>
      </w:pPr>
      <w:r w:rsidRPr="002A51E3">
        <w:rPr>
          <w:rFonts w:ascii="Arial" w:hAnsi="Arial" w:cs="Arial"/>
          <w:sz w:val="18"/>
          <w:szCs w:val="18"/>
        </w:rPr>
        <w:t>Si previamente a la determinación de dar por rescindido el contrato,</w:t>
      </w:r>
      <w:r w:rsidRPr="002A51E3">
        <w:rPr>
          <w:rFonts w:ascii="Arial" w:hAnsi="Arial" w:cs="Arial"/>
          <w:b/>
          <w:sz w:val="18"/>
          <w:szCs w:val="18"/>
        </w:rPr>
        <w:t xml:space="preserve"> “EL PROVEEDOR” </w:t>
      </w:r>
      <w:r w:rsidRPr="002A51E3">
        <w:rPr>
          <w:rFonts w:ascii="Arial" w:hAnsi="Arial" w:cs="Arial"/>
          <w:sz w:val="18"/>
          <w:szCs w:val="18"/>
        </w:rPr>
        <w:t xml:space="preserve">cumple con las condiciones de la prestación del </w:t>
      </w:r>
      <w:proofErr w:type="gramStart"/>
      <w:r w:rsidRPr="002A51E3">
        <w:rPr>
          <w:rFonts w:ascii="Arial" w:hAnsi="Arial" w:cs="Arial"/>
          <w:sz w:val="18"/>
          <w:szCs w:val="18"/>
        </w:rPr>
        <w:t>servicio,  el</w:t>
      </w:r>
      <w:proofErr w:type="gramEnd"/>
      <w:r w:rsidRPr="002A51E3">
        <w:rPr>
          <w:rFonts w:ascii="Arial" w:hAnsi="Arial" w:cs="Arial"/>
          <w:sz w:val="18"/>
          <w:szCs w:val="18"/>
        </w:rPr>
        <w:t xml:space="preserve"> procedimiento iniciado quedará sin efectos, previa aceptación y verificación de</w:t>
      </w:r>
      <w:r w:rsidRPr="002A51E3">
        <w:rPr>
          <w:rFonts w:ascii="Arial" w:hAnsi="Arial" w:cs="Arial"/>
          <w:b/>
          <w:sz w:val="18"/>
          <w:szCs w:val="18"/>
        </w:rPr>
        <w:t xml:space="preserve"> “EL INSTITUTO” </w:t>
      </w:r>
      <w:r w:rsidRPr="002A51E3">
        <w:rPr>
          <w:rFonts w:ascii="Arial" w:hAnsi="Arial" w:cs="Arial"/>
          <w:sz w:val="18"/>
          <w:szCs w:val="18"/>
        </w:rPr>
        <w:t>por escrito, de que continúa vigente la necesidad de contar la prestación del servicio, aplicando en su caso, las penas convencionales correspondientes.</w:t>
      </w:r>
    </w:p>
    <w:p w14:paraId="239ED0E8" w14:textId="77777777" w:rsidR="00165039" w:rsidRPr="002A51E3" w:rsidRDefault="00165039" w:rsidP="00165039">
      <w:pPr>
        <w:jc w:val="both"/>
        <w:rPr>
          <w:rFonts w:ascii="Arial" w:hAnsi="Arial" w:cs="Arial"/>
          <w:sz w:val="18"/>
          <w:szCs w:val="18"/>
        </w:rPr>
      </w:pPr>
    </w:p>
    <w:p w14:paraId="1EC1134C" w14:textId="77777777" w:rsidR="00165039" w:rsidRPr="002A51E3" w:rsidRDefault="00165039" w:rsidP="00165039">
      <w:pPr>
        <w:jc w:val="both"/>
        <w:rPr>
          <w:rFonts w:ascii="Arial" w:hAnsi="Arial" w:cs="Arial"/>
          <w:sz w:val="18"/>
          <w:szCs w:val="18"/>
        </w:rPr>
      </w:pPr>
      <w:r w:rsidRPr="002A51E3">
        <w:rPr>
          <w:rFonts w:ascii="Arial" w:hAnsi="Arial" w:cs="Arial"/>
          <w:b/>
          <w:sz w:val="18"/>
          <w:szCs w:val="18"/>
        </w:rPr>
        <w:t>“EL INSTITUTO”</w:t>
      </w:r>
      <w:r w:rsidRPr="002A51E3">
        <w:rPr>
          <w:rFonts w:ascii="Arial" w:hAnsi="Arial" w:cs="Arial"/>
          <w:sz w:val="18"/>
          <w:szCs w:val="18"/>
        </w:rPr>
        <w:t xml:space="preserve"> podrá determinar no dar por rescindido el contrato, cuando durante el procedimiento advierta que dicha rescisión pudiera ocasionar algún daño o afectación a las funciones que tiene encomendadas. En este supuesto,</w:t>
      </w:r>
      <w:r w:rsidRPr="002A51E3">
        <w:rPr>
          <w:rFonts w:ascii="Arial" w:hAnsi="Arial" w:cs="Arial"/>
          <w:b/>
          <w:sz w:val="18"/>
          <w:szCs w:val="18"/>
        </w:rPr>
        <w:t xml:space="preserve"> “EL INSTITUTO</w:t>
      </w:r>
      <w:r w:rsidRPr="002A51E3">
        <w:rPr>
          <w:rFonts w:ascii="Arial" w:hAnsi="Arial" w:cs="Arial"/>
          <w:sz w:val="18"/>
          <w:szCs w:val="18"/>
        </w:rPr>
        <w:t>” elaborará un dictamen en el cual justifique que los impactos económicos o de operación que se ocasionarían con la rescisión del contrato resultarían más inconvenientes.</w:t>
      </w:r>
    </w:p>
    <w:p w14:paraId="700E1B3B" w14:textId="77777777" w:rsidR="00165039" w:rsidRPr="002A51E3" w:rsidRDefault="00165039" w:rsidP="00165039">
      <w:pPr>
        <w:jc w:val="both"/>
        <w:rPr>
          <w:rFonts w:ascii="Arial" w:hAnsi="Arial" w:cs="Arial"/>
          <w:sz w:val="18"/>
          <w:szCs w:val="18"/>
        </w:rPr>
      </w:pPr>
    </w:p>
    <w:p w14:paraId="6837915B" w14:textId="77777777" w:rsidR="00165039" w:rsidRPr="002A51E3" w:rsidRDefault="00165039" w:rsidP="00165039">
      <w:pPr>
        <w:jc w:val="both"/>
        <w:rPr>
          <w:rFonts w:ascii="Arial" w:hAnsi="Arial" w:cs="Arial"/>
          <w:sz w:val="18"/>
          <w:szCs w:val="18"/>
        </w:rPr>
      </w:pPr>
      <w:r w:rsidRPr="002A51E3">
        <w:rPr>
          <w:rFonts w:ascii="Arial" w:hAnsi="Arial" w:cs="Arial"/>
          <w:sz w:val="18"/>
          <w:szCs w:val="18"/>
        </w:rPr>
        <w:t>De no darse por rescindido el contrato,</w:t>
      </w:r>
      <w:r w:rsidRPr="002A51E3">
        <w:rPr>
          <w:rFonts w:ascii="Arial" w:hAnsi="Arial" w:cs="Arial"/>
          <w:b/>
          <w:sz w:val="18"/>
          <w:szCs w:val="18"/>
        </w:rPr>
        <w:t xml:space="preserve"> “EL INSTITUTO” </w:t>
      </w:r>
      <w:r w:rsidRPr="002A51E3">
        <w:rPr>
          <w:rFonts w:ascii="Arial" w:hAnsi="Arial" w:cs="Arial"/>
          <w:sz w:val="18"/>
          <w:szCs w:val="18"/>
        </w:rPr>
        <w:t xml:space="preserve">establecerá, de conformidad con </w:t>
      </w:r>
      <w:r w:rsidRPr="002A51E3">
        <w:rPr>
          <w:rFonts w:ascii="Arial" w:hAnsi="Arial" w:cs="Arial"/>
          <w:b/>
          <w:sz w:val="18"/>
          <w:szCs w:val="18"/>
        </w:rPr>
        <w:t>“EL PROVEEDOR</w:t>
      </w:r>
      <w:r w:rsidRPr="002A51E3">
        <w:rPr>
          <w:rFonts w:ascii="Arial" w:hAnsi="Arial" w:cs="Arial"/>
          <w:sz w:val="18"/>
          <w:szCs w:val="18"/>
        </w:rPr>
        <w:t xml:space="preserve">” un nuevo plazo para el cumplimiento de aquellas obligaciones que se hubiesen dejado de cumplir, a efecto de que </w:t>
      </w:r>
      <w:r w:rsidRPr="002A51E3">
        <w:rPr>
          <w:rFonts w:ascii="Arial" w:hAnsi="Arial" w:cs="Arial"/>
          <w:b/>
          <w:sz w:val="18"/>
          <w:szCs w:val="18"/>
        </w:rPr>
        <w:t xml:space="preserve">“EL PROVEEDOR” </w:t>
      </w:r>
      <w:r w:rsidRPr="002A51E3">
        <w:rPr>
          <w:rFonts w:ascii="Arial" w:hAnsi="Arial" w:cs="Arial"/>
          <w:sz w:val="18"/>
          <w:szCs w:val="18"/>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14:paraId="36D031B1" w14:textId="77777777" w:rsidR="00165039" w:rsidRPr="002A51E3" w:rsidRDefault="00165039" w:rsidP="00165039">
      <w:pPr>
        <w:spacing w:line="240" w:lineRule="atLeast"/>
        <w:ind w:right="-93"/>
        <w:jc w:val="both"/>
        <w:rPr>
          <w:rFonts w:ascii="Arial" w:hAnsi="Arial" w:cs="Arial"/>
          <w:sz w:val="18"/>
          <w:szCs w:val="18"/>
        </w:rPr>
      </w:pPr>
    </w:p>
    <w:p w14:paraId="6C0F20C6" w14:textId="77777777" w:rsidR="00165039" w:rsidRPr="002A51E3" w:rsidRDefault="00165039" w:rsidP="00165039">
      <w:pPr>
        <w:spacing w:line="240" w:lineRule="atLeast"/>
        <w:ind w:right="-93"/>
        <w:jc w:val="both"/>
        <w:rPr>
          <w:rFonts w:ascii="Arial" w:hAnsi="Arial" w:cs="Arial"/>
          <w:b/>
          <w:sz w:val="18"/>
          <w:szCs w:val="18"/>
        </w:rPr>
      </w:pPr>
    </w:p>
    <w:p w14:paraId="1B694517" w14:textId="77777777" w:rsidR="00165039" w:rsidRPr="002A51E3" w:rsidRDefault="00165039" w:rsidP="00165039">
      <w:pPr>
        <w:jc w:val="both"/>
        <w:rPr>
          <w:rFonts w:ascii="Arial" w:hAnsi="Arial" w:cs="Arial"/>
          <w:sz w:val="18"/>
          <w:szCs w:val="18"/>
        </w:rPr>
      </w:pPr>
      <w:r w:rsidRPr="002A51E3">
        <w:rPr>
          <w:rFonts w:ascii="Arial" w:hAnsi="Arial" w:cs="Arial"/>
          <w:b/>
          <w:sz w:val="18"/>
          <w:szCs w:val="18"/>
        </w:rPr>
        <w:t xml:space="preserve">DÉCIMA </w:t>
      </w:r>
      <w:proofErr w:type="gramStart"/>
      <w:r w:rsidRPr="002A51E3">
        <w:rPr>
          <w:rFonts w:ascii="Arial" w:hAnsi="Arial" w:cs="Arial"/>
          <w:b/>
          <w:sz w:val="18"/>
          <w:szCs w:val="18"/>
        </w:rPr>
        <w:t>OCTAVA.-</w:t>
      </w:r>
      <w:proofErr w:type="gramEnd"/>
      <w:r w:rsidRPr="002A51E3">
        <w:rPr>
          <w:rFonts w:ascii="Arial" w:hAnsi="Arial" w:cs="Arial"/>
          <w:b/>
          <w:sz w:val="18"/>
          <w:szCs w:val="18"/>
        </w:rPr>
        <w:t xml:space="preserve"> MODIFICACIONES</w:t>
      </w:r>
      <w:r w:rsidRPr="002A51E3">
        <w:rPr>
          <w:rFonts w:ascii="Arial" w:hAnsi="Arial" w:cs="Arial"/>
          <w:sz w:val="18"/>
          <w:szCs w:val="18"/>
        </w:rPr>
        <w:t xml:space="preserve">.- De conformidad con lo establecido en la Ley de Adquisiciones, Arrendamientos y Servicios del Sector Público, artículo 52 y 91 de su Reglamento, </w:t>
      </w:r>
      <w:r w:rsidRPr="002A51E3">
        <w:rPr>
          <w:rFonts w:ascii="Arial" w:hAnsi="Arial" w:cs="Arial"/>
          <w:b/>
          <w:sz w:val="18"/>
          <w:szCs w:val="18"/>
        </w:rPr>
        <w:t>“EL INSTITUTO</w:t>
      </w:r>
      <w:r w:rsidRPr="002A51E3">
        <w:rPr>
          <w:rFonts w:ascii="Arial" w:hAnsi="Arial" w:cs="Arial"/>
          <w:sz w:val="18"/>
          <w:szCs w:val="18"/>
        </w:rPr>
        <w:t>” podrá celebrar por escrito convenio modificatorio,  al presente contrato dentro de la vigencia del mismo. Para tal efecto, “</w:t>
      </w:r>
      <w:r w:rsidRPr="002A51E3">
        <w:rPr>
          <w:rFonts w:ascii="Arial" w:hAnsi="Arial" w:cs="Arial"/>
          <w:b/>
          <w:sz w:val="18"/>
          <w:szCs w:val="18"/>
        </w:rPr>
        <w:t>EL PROVEEDOR</w:t>
      </w:r>
      <w:r w:rsidRPr="002A51E3">
        <w:rPr>
          <w:rFonts w:ascii="Arial" w:hAnsi="Arial" w:cs="Arial"/>
          <w:sz w:val="18"/>
          <w:szCs w:val="18"/>
        </w:rPr>
        <w:t>” se obliga a presentar, en su caso, la modificación de la garantía, en términos del artículo 103, fracción II, del Reglamento de la Ley de Adquisiciones, Arrendamientos y Servicios del Sector Público.</w:t>
      </w:r>
    </w:p>
    <w:p w14:paraId="308C5242" w14:textId="77777777" w:rsidR="00165039" w:rsidRPr="002A51E3" w:rsidRDefault="00165039" w:rsidP="00165039">
      <w:pPr>
        <w:spacing w:line="240" w:lineRule="atLeast"/>
        <w:ind w:right="-93"/>
        <w:jc w:val="both"/>
        <w:rPr>
          <w:rFonts w:ascii="Arial" w:hAnsi="Arial" w:cs="Arial"/>
          <w:b/>
          <w:sz w:val="18"/>
          <w:szCs w:val="18"/>
        </w:rPr>
      </w:pPr>
    </w:p>
    <w:p w14:paraId="123C6BB8" w14:textId="77777777" w:rsidR="00165039" w:rsidRPr="002A51E3" w:rsidRDefault="00165039" w:rsidP="00165039">
      <w:pPr>
        <w:spacing w:line="240" w:lineRule="atLeast"/>
        <w:ind w:right="-93"/>
        <w:jc w:val="both"/>
        <w:rPr>
          <w:rFonts w:ascii="Arial" w:hAnsi="Arial" w:cs="Arial"/>
          <w:b/>
          <w:sz w:val="18"/>
          <w:szCs w:val="18"/>
        </w:rPr>
      </w:pPr>
    </w:p>
    <w:p w14:paraId="32FD3F19" w14:textId="77777777" w:rsidR="00165039" w:rsidRPr="002A51E3" w:rsidRDefault="00165039" w:rsidP="00165039">
      <w:pPr>
        <w:jc w:val="both"/>
        <w:rPr>
          <w:rFonts w:ascii="Arial" w:hAnsi="Arial" w:cs="Arial"/>
          <w:sz w:val="18"/>
          <w:szCs w:val="18"/>
        </w:rPr>
      </w:pPr>
      <w:r w:rsidRPr="002A51E3">
        <w:rPr>
          <w:rFonts w:ascii="Arial" w:hAnsi="Arial" w:cs="Arial"/>
          <w:b/>
          <w:sz w:val="18"/>
          <w:szCs w:val="18"/>
        </w:rPr>
        <w:t xml:space="preserve">DÉCIMA </w:t>
      </w:r>
      <w:proofErr w:type="gramStart"/>
      <w:r w:rsidRPr="002A51E3">
        <w:rPr>
          <w:rFonts w:ascii="Arial" w:hAnsi="Arial" w:cs="Arial"/>
          <w:b/>
          <w:sz w:val="18"/>
          <w:szCs w:val="18"/>
        </w:rPr>
        <w:t>NOVENA.-</w:t>
      </w:r>
      <w:proofErr w:type="gramEnd"/>
      <w:r w:rsidRPr="002A51E3">
        <w:rPr>
          <w:rFonts w:ascii="Arial" w:hAnsi="Arial" w:cs="Arial"/>
          <w:b/>
          <w:sz w:val="18"/>
          <w:szCs w:val="18"/>
        </w:rPr>
        <w:t xml:space="preserve"> RELACIÓN DE ANEXOS.- </w:t>
      </w:r>
      <w:r w:rsidRPr="002A51E3">
        <w:rPr>
          <w:rFonts w:ascii="Arial" w:hAnsi="Arial" w:cs="Arial"/>
          <w:sz w:val="18"/>
          <w:szCs w:val="18"/>
        </w:rPr>
        <w:t>Los anexos que se relacionan a continuación son rubricados de conformidad por las partes y forman parte integrante del presente contrato.</w:t>
      </w:r>
    </w:p>
    <w:p w14:paraId="386A5FF9" w14:textId="77777777" w:rsidR="00165039" w:rsidRPr="002A51E3" w:rsidRDefault="00165039" w:rsidP="00165039">
      <w:pPr>
        <w:jc w:val="both"/>
        <w:rPr>
          <w:rFonts w:ascii="Arial" w:hAnsi="Arial" w:cs="Arial"/>
          <w:sz w:val="18"/>
          <w:szCs w:val="18"/>
        </w:rPr>
      </w:pPr>
    </w:p>
    <w:p w14:paraId="63F0AEA5" w14:textId="77777777" w:rsidR="00165039" w:rsidRPr="002A51E3" w:rsidRDefault="00165039" w:rsidP="00165039">
      <w:pPr>
        <w:ind w:left="2160" w:hanging="2160"/>
        <w:jc w:val="both"/>
        <w:rPr>
          <w:rFonts w:ascii="Arial" w:hAnsi="Arial" w:cs="Arial"/>
          <w:sz w:val="18"/>
          <w:szCs w:val="18"/>
        </w:rPr>
      </w:pPr>
      <w:r w:rsidRPr="002A51E3">
        <w:rPr>
          <w:rFonts w:ascii="Arial" w:hAnsi="Arial" w:cs="Arial"/>
          <w:sz w:val="18"/>
          <w:szCs w:val="18"/>
        </w:rPr>
        <w:t>Anexo __ (__) “Dictamen de Disponibilidad Presupuestaria”</w:t>
      </w:r>
    </w:p>
    <w:p w14:paraId="2368CBF5" w14:textId="77777777" w:rsidR="00165039" w:rsidRPr="002A51E3" w:rsidRDefault="00165039" w:rsidP="00165039">
      <w:pPr>
        <w:ind w:left="2160" w:hanging="2160"/>
        <w:jc w:val="both"/>
        <w:rPr>
          <w:rFonts w:ascii="Arial" w:hAnsi="Arial" w:cs="Arial"/>
          <w:sz w:val="18"/>
          <w:szCs w:val="18"/>
        </w:rPr>
      </w:pPr>
      <w:r w:rsidRPr="002A51E3">
        <w:rPr>
          <w:rFonts w:ascii="Arial" w:hAnsi="Arial" w:cs="Arial"/>
          <w:sz w:val="18"/>
          <w:szCs w:val="18"/>
        </w:rPr>
        <w:t>Anexo __ (__) “Características Técnicas, Alcances y Especificaciones”</w:t>
      </w:r>
    </w:p>
    <w:p w14:paraId="06652B95" w14:textId="77777777" w:rsidR="00165039" w:rsidRPr="002A51E3" w:rsidRDefault="00165039" w:rsidP="00165039">
      <w:pPr>
        <w:ind w:left="2160" w:hanging="2160"/>
        <w:jc w:val="both"/>
        <w:rPr>
          <w:rFonts w:ascii="Arial" w:hAnsi="Arial" w:cs="Arial"/>
          <w:sz w:val="18"/>
          <w:szCs w:val="18"/>
        </w:rPr>
      </w:pPr>
      <w:r w:rsidRPr="002A51E3">
        <w:rPr>
          <w:rFonts w:ascii="Arial" w:hAnsi="Arial" w:cs="Arial"/>
          <w:sz w:val="18"/>
          <w:szCs w:val="18"/>
        </w:rPr>
        <w:t>Anexo __ (__) “Calendario o Programa de Entregas y Lugares de Destino Final”</w:t>
      </w:r>
    </w:p>
    <w:p w14:paraId="7245A1BB" w14:textId="77777777" w:rsidR="00165039" w:rsidRPr="002A51E3" w:rsidRDefault="00165039" w:rsidP="00165039">
      <w:pPr>
        <w:ind w:left="2160" w:hanging="2160"/>
        <w:jc w:val="both"/>
        <w:rPr>
          <w:rFonts w:ascii="Arial" w:hAnsi="Arial" w:cs="Arial"/>
          <w:sz w:val="18"/>
          <w:szCs w:val="18"/>
        </w:rPr>
      </w:pPr>
      <w:r w:rsidRPr="002A51E3">
        <w:rPr>
          <w:rFonts w:ascii="Arial" w:hAnsi="Arial" w:cs="Arial"/>
          <w:sz w:val="18"/>
          <w:szCs w:val="18"/>
        </w:rPr>
        <w:t xml:space="preserve">Anexo __ (__) </w:t>
      </w:r>
      <w:r w:rsidRPr="002A51E3">
        <w:rPr>
          <w:rFonts w:ascii="Arial" w:hAnsi="Arial" w:cs="Arial"/>
          <w:b/>
          <w:sz w:val="18"/>
          <w:szCs w:val="18"/>
        </w:rPr>
        <w:t>“Proposición Económica</w:t>
      </w:r>
      <w:r w:rsidRPr="002A51E3">
        <w:rPr>
          <w:rFonts w:ascii="Arial" w:hAnsi="Arial" w:cs="Arial"/>
          <w:sz w:val="18"/>
          <w:szCs w:val="18"/>
        </w:rPr>
        <w:t>”</w:t>
      </w:r>
    </w:p>
    <w:p w14:paraId="745A8262" w14:textId="77777777" w:rsidR="00165039" w:rsidRPr="002A51E3" w:rsidRDefault="00165039" w:rsidP="00165039">
      <w:pPr>
        <w:ind w:left="2160" w:hanging="2160"/>
        <w:jc w:val="both"/>
        <w:rPr>
          <w:rFonts w:ascii="Arial" w:hAnsi="Arial" w:cs="Arial"/>
          <w:sz w:val="18"/>
          <w:szCs w:val="18"/>
        </w:rPr>
      </w:pPr>
      <w:r w:rsidRPr="002A51E3">
        <w:rPr>
          <w:rFonts w:ascii="Arial" w:hAnsi="Arial" w:cs="Arial"/>
          <w:sz w:val="18"/>
          <w:szCs w:val="18"/>
        </w:rPr>
        <w:t>Anexo __ (__) “Formato para Póliza de Fianza de Cumplimiento de Contrato”</w:t>
      </w:r>
    </w:p>
    <w:p w14:paraId="4F48E8C1" w14:textId="77777777" w:rsidR="00165039" w:rsidRPr="002A51E3" w:rsidRDefault="00165039" w:rsidP="00165039">
      <w:pPr>
        <w:ind w:left="2160" w:hanging="2160"/>
        <w:jc w:val="both"/>
        <w:rPr>
          <w:rFonts w:ascii="Arial" w:hAnsi="Arial" w:cs="Arial"/>
          <w:sz w:val="18"/>
          <w:szCs w:val="18"/>
        </w:rPr>
      </w:pPr>
      <w:r w:rsidRPr="002A51E3">
        <w:rPr>
          <w:rFonts w:ascii="Arial" w:hAnsi="Arial" w:cs="Arial"/>
          <w:sz w:val="18"/>
          <w:szCs w:val="18"/>
        </w:rPr>
        <w:t>Anexo __ (__) “Formato para Póliza de Fianza de Anticipo”</w:t>
      </w:r>
    </w:p>
    <w:p w14:paraId="3B161765" w14:textId="77777777" w:rsidR="00165039" w:rsidRPr="002A51E3" w:rsidRDefault="00165039" w:rsidP="00165039">
      <w:pPr>
        <w:ind w:left="1418" w:hanging="1418"/>
        <w:jc w:val="both"/>
        <w:rPr>
          <w:rFonts w:ascii="Arial" w:hAnsi="Arial" w:cs="Arial"/>
          <w:sz w:val="18"/>
          <w:szCs w:val="18"/>
        </w:rPr>
      </w:pPr>
      <w:r w:rsidRPr="002A51E3">
        <w:rPr>
          <w:rFonts w:ascii="Arial" w:hAnsi="Arial" w:cs="Arial"/>
          <w:sz w:val="18"/>
          <w:szCs w:val="18"/>
        </w:rPr>
        <w:t>Anexo __ (__) “Acuse de recibo a la solicitud de opinión formulada al SAT, en términos del artículo 32D, del Código Fiscal de la Federación.</w:t>
      </w:r>
    </w:p>
    <w:p w14:paraId="598C4B04" w14:textId="77777777" w:rsidR="00165039" w:rsidRPr="002A51E3" w:rsidRDefault="00165039" w:rsidP="00165039">
      <w:pPr>
        <w:ind w:right="-93"/>
        <w:jc w:val="both"/>
        <w:rPr>
          <w:rFonts w:ascii="Arial" w:hAnsi="Arial" w:cs="Arial"/>
          <w:b/>
          <w:sz w:val="18"/>
          <w:szCs w:val="18"/>
        </w:rPr>
      </w:pPr>
    </w:p>
    <w:p w14:paraId="7626C3AC" w14:textId="77777777" w:rsidR="00165039" w:rsidRPr="002A51E3" w:rsidRDefault="00165039" w:rsidP="00165039">
      <w:pPr>
        <w:spacing w:line="240" w:lineRule="atLeast"/>
        <w:ind w:left="851" w:right="-93" w:hanging="851"/>
        <w:jc w:val="both"/>
        <w:rPr>
          <w:rFonts w:ascii="Arial" w:hAnsi="Arial" w:cs="Arial"/>
          <w:b/>
          <w:i/>
          <w:sz w:val="18"/>
          <w:szCs w:val="18"/>
          <w:u w:val="single"/>
        </w:rPr>
      </w:pPr>
      <w:r w:rsidRPr="002A51E3">
        <w:rPr>
          <w:rFonts w:ascii="Arial" w:hAnsi="Arial" w:cs="Arial"/>
          <w:b/>
          <w:bCs/>
          <w:i/>
          <w:sz w:val="18"/>
          <w:szCs w:val="18"/>
        </w:rPr>
        <w:t>NOTA:</w:t>
      </w:r>
      <w:r w:rsidRPr="002A51E3">
        <w:rPr>
          <w:rFonts w:ascii="Arial" w:hAnsi="Arial" w:cs="Arial"/>
          <w:b/>
          <w:bCs/>
          <w:i/>
          <w:sz w:val="18"/>
          <w:szCs w:val="18"/>
          <w:u w:val="single"/>
        </w:rPr>
        <w:t xml:space="preserve"> </w:t>
      </w:r>
      <w:r w:rsidRPr="002A51E3">
        <w:rPr>
          <w:rFonts w:ascii="Arial" w:hAnsi="Arial" w:cs="Arial"/>
          <w:b/>
          <w:sz w:val="18"/>
          <w:szCs w:val="18"/>
          <w:u w:val="single"/>
        </w:rPr>
        <w:t>(</w:t>
      </w:r>
      <w:r w:rsidRPr="002A51E3">
        <w:rPr>
          <w:rFonts w:ascii="Arial" w:hAnsi="Arial" w:cs="Arial"/>
          <w:b/>
          <w:i/>
          <w:sz w:val="18"/>
          <w:szCs w:val="18"/>
          <w:u w:val="single"/>
        </w:rPr>
        <w:t xml:space="preserve">En esta Cláusula, se deberán indicar los anexos que </w:t>
      </w:r>
      <w:proofErr w:type="gramStart"/>
      <w:r w:rsidRPr="002A51E3">
        <w:rPr>
          <w:rFonts w:ascii="Arial" w:hAnsi="Arial" w:cs="Arial"/>
          <w:b/>
          <w:i/>
          <w:sz w:val="18"/>
          <w:szCs w:val="18"/>
          <w:u w:val="single"/>
        </w:rPr>
        <w:t>de acuerdo al</w:t>
      </w:r>
      <w:proofErr w:type="gramEnd"/>
      <w:r w:rsidRPr="002A51E3">
        <w:rPr>
          <w:rFonts w:ascii="Arial" w:hAnsi="Arial" w:cs="Arial"/>
          <w:b/>
          <w:i/>
          <w:sz w:val="18"/>
          <w:szCs w:val="18"/>
          <w:u w:val="single"/>
        </w:rPr>
        <w:t xml:space="preserve"> caso específico sean necesarios. por lo que el listado que se muestra es enunciativo más no limitativo)</w:t>
      </w:r>
    </w:p>
    <w:p w14:paraId="482D9AEA" w14:textId="77777777" w:rsidR="00165039" w:rsidRPr="002A51E3" w:rsidRDefault="00165039" w:rsidP="00165039">
      <w:pPr>
        <w:spacing w:line="240" w:lineRule="atLeast"/>
        <w:ind w:right="-93"/>
        <w:jc w:val="both"/>
        <w:rPr>
          <w:rFonts w:ascii="Arial" w:hAnsi="Arial" w:cs="Arial"/>
          <w:b/>
          <w:sz w:val="18"/>
          <w:szCs w:val="18"/>
          <w:lang w:val="es-ES_tradnl"/>
        </w:rPr>
      </w:pPr>
    </w:p>
    <w:p w14:paraId="189CDF8C" w14:textId="77777777" w:rsidR="00165039" w:rsidRPr="002A51E3" w:rsidRDefault="00165039" w:rsidP="00165039">
      <w:pPr>
        <w:ind w:right="-93"/>
        <w:jc w:val="both"/>
        <w:rPr>
          <w:rFonts w:ascii="Arial" w:hAnsi="Arial" w:cs="Arial"/>
          <w:sz w:val="18"/>
          <w:szCs w:val="18"/>
        </w:rPr>
      </w:pPr>
      <w:r w:rsidRPr="002A51E3">
        <w:rPr>
          <w:rFonts w:ascii="Arial" w:hAnsi="Arial" w:cs="Arial"/>
          <w:b/>
          <w:sz w:val="18"/>
          <w:szCs w:val="18"/>
        </w:rPr>
        <w:t xml:space="preserve">VIGÉSIMA.- LEGISLACIÓN APLICABLE.- </w:t>
      </w:r>
      <w:r w:rsidRPr="002A51E3">
        <w:rPr>
          <w:rFonts w:ascii="Arial" w:hAnsi="Arial" w:cs="Arial"/>
          <w:sz w:val="18"/>
          <w:szCs w:val="18"/>
        </w:rPr>
        <w:t xml:space="preserve">Las partes se obligan a sujetarse estrictamente para el cumplimiento del presente contrato, a todas y cada una de las cláusulas del mismo, a la convocatoria a la licitación pública, y sus bases </w:t>
      </w:r>
      <w:r w:rsidRPr="002A51E3">
        <w:rPr>
          <w:rFonts w:ascii="Arial" w:hAnsi="Arial" w:cs="Arial"/>
          <w:b/>
          <w:i/>
          <w:sz w:val="18"/>
          <w:szCs w:val="18"/>
          <w:u w:val="single"/>
        </w:rPr>
        <w:t>(esto último en caso de que la adjudicación se haya realizado por licitación pública o invitación a cuando menos tres personas)</w:t>
      </w:r>
      <w:r w:rsidRPr="002A51E3">
        <w:rPr>
          <w:rFonts w:ascii="Arial" w:hAnsi="Arial" w:cs="Arial"/>
          <w:sz w:val="18"/>
          <w:szCs w:val="18"/>
        </w:rPr>
        <w:t>,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14:paraId="5538BDD9" w14:textId="77777777" w:rsidR="00165039" w:rsidRPr="002A51E3" w:rsidRDefault="00165039" w:rsidP="00165039">
      <w:pPr>
        <w:pStyle w:val="Textoindependiente24"/>
        <w:ind w:right="-93"/>
        <w:rPr>
          <w:rFonts w:cs="Arial"/>
          <w:b/>
          <w:sz w:val="18"/>
          <w:szCs w:val="18"/>
        </w:rPr>
      </w:pPr>
    </w:p>
    <w:p w14:paraId="7CD80C50" w14:textId="77777777" w:rsidR="00165039" w:rsidRPr="002A51E3" w:rsidRDefault="00165039" w:rsidP="00165039">
      <w:pPr>
        <w:pStyle w:val="Textoindependiente24"/>
        <w:ind w:right="-93"/>
        <w:rPr>
          <w:rFonts w:cs="Arial"/>
          <w:b/>
          <w:sz w:val="18"/>
          <w:szCs w:val="18"/>
        </w:rPr>
      </w:pPr>
    </w:p>
    <w:p w14:paraId="075D5B24" w14:textId="77777777" w:rsidR="00165039" w:rsidRPr="002A51E3" w:rsidRDefault="00165039" w:rsidP="00165039">
      <w:pPr>
        <w:pStyle w:val="Textoindependiente24"/>
        <w:ind w:right="-93"/>
        <w:rPr>
          <w:rFonts w:cs="Arial"/>
          <w:sz w:val="18"/>
          <w:szCs w:val="18"/>
        </w:rPr>
      </w:pPr>
      <w:r w:rsidRPr="002A51E3">
        <w:rPr>
          <w:rFonts w:cs="Arial"/>
          <w:b/>
          <w:sz w:val="18"/>
          <w:szCs w:val="18"/>
        </w:rPr>
        <w:t xml:space="preserve">VIGÉSIMA </w:t>
      </w:r>
      <w:proofErr w:type="gramStart"/>
      <w:r w:rsidRPr="002A51E3">
        <w:rPr>
          <w:rFonts w:cs="Arial"/>
          <w:b/>
          <w:sz w:val="18"/>
          <w:szCs w:val="18"/>
        </w:rPr>
        <w:t>PRIMERA.-</w:t>
      </w:r>
      <w:proofErr w:type="gramEnd"/>
      <w:r w:rsidRPr="002A51E3">
        <w:rPr>
          <w:rFonts w:cs="Arial"/>
          <w:b/>
          <w:sz w:val="18"/>
          <w:szCs w:val="18"/>
        </w:rPr>
        <w:t xml:space="preserve"> JURISDICCIÓN.-</w:t>
      </w:r>
      <w:r w:rsidRPr="002A51E3">
        <w:rPr>
          <w:rFonts w:cs="Arial"/>
          <w:sz w:val="18"/>
          <w:szCs w:val="18"/>
        </w:rPr>
        <w:t xml:space="preserve"> Para la interpretación y cumplimiento de este instrumento jurídico, así como para todo aquello que no esté expresamente estipulado en el mismo, las partes se someten a la jurisdicción de los tribunales federales competentes de la Ciudad de ___________________, renunciando a cualquier otro fuero presente o futuro que por razón de su domicilio les pudiera corresponder. </w:t>
      </w:r>
    </w:p>
    <w:p w14:paraId="237E3425" w14:textId="77777777" w:rsidR="00165039" w:rsidRPr="002A51E3" w:rsidRDefault="00165039" w:rsidP="00165039">
      <w:pPr>
        <w:pStyle w:val="Textoindependiente24"/>
        <w:ind w:right="-93"/>
        <w:rPr>
          <w:rFonts w:cs="Arial"/>
          <w:sz w:val="18"/>
          <w:szCs w:val="18"/>
        </w:rPr>
      </w:pPr>
    </w:p>
    <w:p w14:paraId="3BA32E88" w14:textId="77777777" w:rsidR="00165039" w:rsidRPr="002A51E3" w:rsidRDefault="00165039" w:rsidP="00165039">
      <w:pPr>
        <w:pStyle w:val="Textoindependiente24"/>
        <w:ind w:right="-91"/>
        <w:rPr>
          <w:rFonts w:cs="Arial"/>
          <w:sz w:val="18"/>
          <w:szCs w:val="18"/>
        </w:rPr>
      </w:pPr>
      <w:r w:rsidRPr="002A51E3">
        <w:rPr>
          <w:rFonts w:cs="Arial"/>
          <w:sz w:val="18"/>
          <w:szCs w:val="18"/>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______ </w:t>
      </w:r>
      <w:r w:rsidRPr="002A51E3">
        <w:rPr>
          <w:rFonts w:cs="Arial"/>
          <w:b/>
          <w:i/>
          <w:sz w:val="18"/>
          <w:szCs w:val="18"/>
          <w:u w:val="single"/>
        </w:rPr>
        <w:t>(Número de ejemplares en original que serán suscritos)</w:t>
      </w:r>
      <w:r w:rsidRPr="002A51E3">
        <w:rPr>
          <w:rFonts w:cs="Arial"/>
          <w:sz w:val="18"/>
          <w:szCs w:val="18"/>
        </w:rPr>
        <w:t xml:space="preserve">, en la Ciudad de ________ </w:t>
      </w:r>
      <w:r w:rsidRPr="002A51E3">
        <w:rPr>
          <w:rFonts w:cs="Arial"/>
          <w:b/>
          <w:i/>
          <w:sz w:val="18"/>
          <w:szCs w:val="18"/>
          <w:u w:val="single"/>
        </w:rPr>
        <w:t>(lugar donde se firmará el contrato)</w:t>
      </w:r>
      <w:r w:rsidRPr="002A51E3">
        <w:rPr>
          <w:rFonts w:cs="Arial"/>
          <w:sz w:val="18"/>
          <w:szCs w:val="18"/>
        </w:rPr>
        <w:t xml:space="preserve">, el día __ de _____ del año </w:t>
      </w:r>
      <w:r w:rsidRPr="002A51E3">
        <w:rPr>
          <w:rFonts w:cs="Arial"/>
          <w:sz w:val="18"/>
          <w:szCs w:val="18"/>
        </w:rPr>
        <w:lastRenderedPageBreak/>
        <w:t>____.</w:t>
      </w:r>
    </w:p>
    <w:p w14:paraId="7E3CEEFE" w14:textId="77777777" w:rsidR="00165039" w:rsidRPr="002A51E3" w:rsidRDefault="00165039" w:rsidP="00165039">
      <w:pPr>
        <w:ind w:right="-93"/>
        <w:jc w:val="both"/>
        <w:rPr>
          <w:rFonts w:ascii="Arial" w:hAnsi="Arial" w:cs="Arial"/>
          <w:sz w:val="18"/>
          <w:szCs w:val="18"/>
        </w:rPr>
      </w:pPr>
    </w:p>
    <w:p w14:paraId="02A99371" w14:textId="77777777" w:rsidR="00165039" w:rsidRPr="002A51E3" w:rsidRDefault="00165039" w:rsidP="00165039">
      <w:pPr>
        <w:ind w:right="-93"/>
        <w:jc w:val="both"/>
        <w:rPr>
          <w:rFonts w:ascii="Arial" w:hAnsi="Arial" w:cs="Arial"/>
          <w:sz w:val="18"/>
          <w:szCs w:val="18"/>
        </w:rPr>
      </w:pPr>
    </w:p>
    <w:tbl>
      <w:tblPr>
        <w:tblW w:w="0" w:type="auto"/>
        <w:jc w:val="center"/>
        <w:tblLayout w:type="fixed"/>
        <w:tblCellMar>
          <w:left w:w="70" w:type="dxa"/>
          <w:right w:w="70" w:type="dxa"/>
        </w:tblCellMar>
        <w:tblLook w:val="0000" w:firstRow="0" w:lastRow="0" w:firstColumn="0" w:lastColumn="0" w:noHBand="0" w:noVBand="0"/>
      </w:tblPr>
      <w:tblGrid>
        <w:gridCol w:w="4177"/>
        <w:gridCol w:w="4120"/>
      </w:tblGrid>
      <w:tr w:rsidR="00165039" w:rsidRPr="002A51E3" w14:paraId="4B7FAC51" w14:textId="77777777" w:rsidTr="00A831D5">
        <w:trPr>
          <w:trHeight w:val="944"/>
          <w:jc w:val="center"/>
        </w:trPr>
        <w:tc>
          <w:tcPr>
            <w:tcW w:w="4177" w:type="dxa"/>
          </w:tcPr>
          <w:p w14:paraId="3E8A119F" w14:textId="77777777" w:rsidR="00165039" w:rsidRPr="002A51E3" w:rsidRDefault="00165039" w:rsidP="00A831D5">
            <w:pPr>
              <w:tabs>
                <w:tab w:val="left" w:pos="284"/>
                <w:tab w:val="left" w:pos="4678"/>
                <w:tab w:val="left" w:pos="5387"/>
                <w:tab w:val="left" w:pos="6237"/>
              </w:tabs>
              <w:snapToGrid w:val="0"/>
              <w:ind w:right="-93"/>
              <w:jc w:val="center"/>
              <w:rPr>
                <w:rFonts w:ascii="Arial" w:hAnsi="Arial" w:cs="Arial"/>
                <w:b/>
                <w:sz w:val="18"/>
                <w:szCs w:val="18"/>
              </w:rPr>
            </w:pPr>
            <w:r w:rsidRPr="002A51E3">
              <w:rPr>
                <w:rFonts w:ascii="Arial" w:hAnsi="Arial" w:cs="Arial"/>
                <w:b/>
                <w:sz w:val="18"/>
                <w:szCs w:val="18"/>
              </w:rPr>
              <w:t>“EL INSTITUTO”</w:t>
            </w:r>
          </w:p>
          <w:p w14:paraId="51D2C3C0" w14:textId="77777777" w:rsidR="00165039" w:rsidRPr="002A51E3" w:rsidRDefault="00165039" w:rsidP="00A831D5">
            <w:pPr>
              <w:tabs>
                <w:tab w:val="left" w:pos="284"/>
                <w:tab w:val="left" w:pos="4678"/>
                <w:tab w:val="left" w:pos="5387"/>
                <w:tab w:val="left" w:pos="6237"/>
              </w:tabs>
              <w:ind w:right="-93"/>
              <w:jc w:val="center"/>
              <w:rPr>
                <w:rFonts w:ascii="Arial" w:hAnsi="Arial" w:cs="Arial"/>
                <w:b/>
                <w:sz w:val="18"/>
                <w:szCs w:val="18"/>
              </w:rPr>
            </w:pPr>
            <w:r w:rsidRPr="002A51E3">
              <w:rPr>
                <w:rFonts w:ascii="Arial" w:hAnsi="Arial" w:cs="Arial"/>
                <w:b/>
                <w:sz w:val="18"/>
                <w:szCs w:val="18"/>
              </w:rPr>
              <w:t>INSTITUTO MEXICANO DEL SEGURO SOCIAL</w:t>
            </w:r>
          </w:p>
          <w:p w14:paraId="1DAC7611" w14:textId="77777777" w:rsidR="00165039" w:rsidRPr="002A51E3" w:rsidRDefault="00165039" w:rsidP="00A831D5">
            <w:pPr>
              <w:ind w:right="-93"/>
              <w:jc w:val="center"/>
              <w:rPr>
                <w:rFonts w:ascii="Arial" w:hAnsi="Arial" w:cs="Arial"/>
                <w:sz w:val="18"/>
                <w:szCs w:val="18"/>
              </w:rPr>
            </w:pPr>
          </w:p>
          <w:p w14:paraId="7C3A316E" w14:textId="77777777" w:rsidR="00165039" w:rsidRPr="002A51E3" w:rsidRDefault="00165039" w:rsidP="00A831D5">
            <w:pPr>
              <w:tabs>
                <w:tab w:val="left" w:pos="284"/>
                <w:tab w:val="left" w:pos="4678"/>
                <w:tab w:val="left" w:pos="5387"/>
                <w:tab w:val="left" w:pos="6237"/>
              </w:tabs>
              <w:jc w:val="center"/>
              <w:rPr>
                <w:rFonts w:ascii="Arial" w:hAnsi="Arial" w:cs="Arial"/>
                <w:b/>
                <w:i/>
                <w:sz w:val="18"/>
                <w:szCs w:val="18"/>
                <w:u w:val="single"/>
              </w:rPr>
            </w:pPr>
            <w:r w:rsidRPr="002A51E3">
              <w:rPr>
                <w:rFonts w:ascii="Arial" w:hAnsi="Arial" w:cs="Arial"/>
                <w:b/>
                <w:i/>
                <w:sz w:val="18"/>
                <w:szCs w:val="18"/>
                <w:u w:val="single"/>
              </w:rPr>
              <w:t>(Nombre completo y cargo del representante del Instituto conforme a lo indicado en el proemio)</w:t>
            </w:r>
          </w:p>
        </w:tc>
        <w:tc>
          <w:tcPr>
            <w:tcW w:w="4120" w:type="dxa"/>
          </w:tcPr>
          <w:p w14:paraId="5F873F32" w14:textId="77777777" w:rsidR="00165039" w:rsidRPr="002A51E3" w:rsidRDefault="00165039" w:rsidP="00A831D5">
            <w:pPr>
              <w:snapToGrid w:val="0"/>
              <w:ind w:right="-93"/>
              <w:jc w:val="center"/>
              <w:rPr>
                <w:rFonts w:ascii="Arial" w:hAnsi="Arial" w:cs="Arial"/>
                <w:b/>
                <w:sz w:val="18"/>
                <w:szCs w:val="18"/>
              </w:rPr>
            </w:pPr>
            <w:r w:rsidRPr="002A51E3">
              <w:rPr>
                <w:rFonts w:ascii="Arial" w:hAnsi="Arial" w:cs="Arial"/>
                <w:b/>
                <w:sz w:val="18"/>
                <w:szCs w:val="18"/>
              </w:rPr>
              <w:t>“EL PROVEEDOR”</w:t>
            </w:r>
          </w:p>
          <w:p w14:paraId="62905347" w14:textId="77777777" w:rsidR="00165039" w:rsidRPr="002A51E3" w:rsidRDefault="00165039" w:rsidP="00A831D5">
            <w:pPr>
              <w:ind w:right="-93"/>
              <w:jc w:val="center"/>
              <w:rPr>
                <w:rFonts w:ascii="Arial" w:hAnsi="Arial" w:cs="Arial"/>
                <w:b/>
                <w:i/>
                <w:sz w:val="18"/>
                <w:szCs w:val="18"/>
                <w:u w:val="single"/>
              </w:rPr>
            </w:pPr>
            <w:r w:rsidRPr="002A51E3">
              <w:rPr>
                <w:rFonts w:ascii="Arial" w:hAnsi="Arial" w:cs="Arial"/>
                <w:b/>
                <w:i/>
                <w:sz w:val="18"/>
                <w:szCs w:val="18"/>
                <w:u w:val="single"/>
              </w:rPr>
              <w:t>(NOMBRE COMPLETO DE LA EMPRESA)</w:t>
            </w:r>
          </w:p>
          <w:p w14:paraId="55D7BD22" w14:textId="77777777" w:rsidR="00165039" w:rsidRPr="002A51E3" w:rsidRDefault="00165039" w:rsidP="00A831D5">
            <w:pPr>
              <w:pStyle w:val="Encabezado"/>
              <w:rPr>
                <w:sz w:val="18"/>
                <w:szCs w:val="18"/>
              </w:rPr>
            </w:pPr>
          </w:p>
          <w:p w14:paraId="507FA23C" w14:textId="77777777" w:rsidR="00165039" w:rsidRPr="002A51E3" w:rsidRDefault="00165039" w:rsidP="00A831D5">
            <w:pPr>
              <w:jc w:val="center"/>
              <w:rPr>
                <w:rFonts w:ascii="Arial" w:hAnsi="Arial" w:cs="Arial"/>
                <w:b/>
                <w:i/>
                <w:sz w:val="18"/>
                <w:szCs w:val="18"/>
                <w:u w:val="single"/>
              </w:rPr>
            </w:pPr>
            <w:r w:rsidRPr="002A51E3">
              <w:rPr>
                <w:rFonts w:ascii="Arial" w:hAnsi="Arial" w:cs="Arial"/>
                <w:b/>
                <w:i/>
                <w:sz w:val="18"/>
                <w:szCs w:val="18"/>
                <w:u w:val="single"/>
              </w:rPr>
              <w:t>(Nombre completo y cargo del representante del proveedor conforme a lo indicado en el proemio)</w:t>
            </w:r>
          </w:p>
        </w:tc>
      </w:tr>
      <w:tr w:rsidR="00165039" w:rsidRPr="002A51E3" w14:paraId="35A1CD8A" w14:textId="77777777" w:rsidTr="00A831D5">
        <w:trPr>
          <w:trHeight w:val="301"/>
          <w:jc w:val="center"/>
        </w:trPr>
        <w:tc>
          <w:tcPr>
            <w:tcW w:w="4177" w:type="dxa"/>
            <w:tcBorders>
              <w:bottom w:val="single" w:sz="4" w:space="0" w:color="000000"/>
            </w:tcBorders>
          </w:tcPr>
          <w:p w14:paraId="7C027511" w14:textId="77777777" w:rsidR="00165039" w:rsidRPr="002A51E3" w:rsidRDefault="00165039" w:rsidP="00A831D5">
            <w:pPr>
              <w:tabs>
                <w:tab w:val="left" w:pos="284"/>
                <w:tab w:val="left" w:pos="4678"/>
                <w:tab w:val="left" w:pos="5387"/>
                <w:tab w:val="left" w:pos="6237"/>
              </w:tabs>
              <w:snapToGrid w:val="0"/>
              <w:ind w:right="-93"/>
              <w:jc w:val="center"/>
              <w:rPr>
                <w:rFonts w:ascii="Arial" w:hAnsi="Arial" w:cs="Arial"/>
                <w:b/>
                <w:sz w:val="18"/>
                <w:szCs w:val="18"/>
              </w:rPr>
            </w:pPr>
          </w:p>
        </w:tc>
        <w:tc>
          <w:tcPr>
            <w:tcW w:w="4120" w:type="dxa"/>
            <w:tcBorders>
              <w:bottom w:val="single" w:sz="4" w:space="0" w:color="000000"/>
            </w:tcBorders>
          </w:tcPr>
          <w:p w14:paraId="0551FE9F" w14:textId="77777777" w:rsidR="00165039" w:rsidRPr="002A51E3" w:rsidRDefault="00165039" w:rsidP="00A831D5">
            <w:pPr>
              <w:tabs>
                <w:tab w:val="left" w:pos="284"/>
                <w:tab w:val="left" w:pos="4678"/>
                <w:tab w:val="left" w:pos="5387"/>
                <w:tab w:val="left" w:pos="6237"/>
              </w:tabs>
              <w:snapToGrid w:val="0"/>
              <w:ind w:right="-93"/>
              <w:jc w:val="center"/>
              <w:rPr>
                <w:rFonts w:ascii="Arial" w:hAnsi="Arial" w:cs="Arial"/>
                <w:b/>
                <w:sz w:val="18"/>
                <w:szCs w:val="18"/>
              </w:rPr>
            </w:pPr>
          </w:p>
        </w:tc>
      </w:tr>
      <w:tr w:rsidR="00165039" w:rsidRPr="002A51E3" w14:paraId="1BA3C5FA" w14:textId="77777777" w:rsidTr="00A831D5">
        <w:trPr>
          <w:trHeight w:val="176"/>
          <w:jc w:val="center"/>
        </w:trPr>
        <w:tc>
          <w:tcPr>
            <w:tcW w:w="8297" w:type="dxa"/>
            <w:gridSpan w:val="2"/>
            <w:tcBorders>
              <w:top w:val="single" w:sz="4" w:space="0" w:color="000000"/>
              <w:bottom w:val="single" w:sz="4" w:space="0" w:color="000000"/>
            </w:tcBorders>
          </w:tcPr>
          <w:p w14:paraId="1B56EE51" w14:textId="77777777" w:rsidR="00165039" w:rsidRPr="002A51E3" w:rsidRDefault="00165039" w:rsidP="00A831D5">
            <w:pPr>
              <w:tabs>
                <w:tab w:val="left" w:pos="284"/>
                <w:tab w:val="left" w:pos="4678"/>
                <w:tab w:val="left" w:pos="5387"/>
                <w:tab w:val="left" w:pos="6237"/>
              </w:tabs>
              <w:snapToGrid w:val="0"/>
              <w:ind w:right="-93"/>
              <w:jc w:val="center"/>
              <w:rPr>
                <w:rFonts w:ascii="Arial" w:hAnsi="Arial" w:cs="Arial"/>
                <w:b/>
                <w:sz w:val="18"/>
                <w:szCs w:val="18"/>
              </w:rPr>
            </w:pPr>
          </w:p>
          <w:p w14:paraId="71016254" w14:textId="77777777" w:rsidR="00165039" w:rsidRPr="002A51E3" w:rsidRDefault="00165039" w:rsidP="00A831D5">
            <w:pPr>
              <w:tabs>
                <w:tab w:val="left" w:pos="284"/>
                <w:tab w:val="left" w:pos="4678"/>
                <w:tab w:val="left" w:pos="5387"/>
                <w:tab w:val="left" w:pos="6237"/>
              </w:tabs>
              <w:ind w:right="-93"/>
              <w:jc w:val="center"/>
              <w:rPr>
                <w:rFonts w:ascii="Arial" w:hAnsi="Arial" w:cs="Arial"/>
                <w:b/>
                <w:sz w:val="18"/>
                <w:szCs w:val="18"/>
              </w:rPr>
            </w:pPr>
            <w:r w:rsidRPr="002A51E3">
              <w:rPr>
                <w:rFonts w:ascii="Arial" w:hAnsi="Arial" w:cs="Arial"/>
                <w:b/>
                <w:sz w:val="18"/>
                <w:szCs w:val="18"/>
              </w:rPr>
              <w:t>ADMINISTRA ESTE CONTRATO</w:t>
            </w:r>
          </w:p>
          <w:p w14:paraId="5D26269A" w14:textId="77777777" w:rsidR="00165039" w:rsidRPr="002A51E3" w:rsidRDefault="00165039" w:rsidP="00A831D5">
            <w:pPr>
              <w:tabs>
                <w:tab w:val="left" w:pos="284"/>
                <w:tab w:val="left" w:pos="4678"/>
                <w:tab w:val="left" w:pos="5387"/>
                <w:tab w:val="left" w:pos="6237"/>
              </w:tabs>
              <w:ind w:right="-93"/>
              <w:jc w:val="center"/>
              <w:rPr>
                <w:rFonts w:ascii="Arial" w:hAnsi="Arial" w:cs="Arial"/>
                <w:b/>
                <w:sz w:val="18"/>
                <w:szCs w:val="18"/>
              </w:rPr>
            </w:pPr>
          </w:p>
        </w:tc>
      </w:tr>
      <w:tr w:rsidR="00165039" w:rsidRPr="002A51E3" w14:paraId="7F2C6B58" w14:textId="77777777" w:rsidTr="00A831D5">
        <w:trPr>
          <w:trHeight w:val="1416"/>
          <w:jc w:val="center"/>
        </w:trPr>
        <w:tc>
          <w:tcPr>
            <w:tcW w:w="4177" w:type="dxa"/>
            <w:tcBorders>
              <w:top w:val="single" w:sz="4" w:space="0" w:color="000000"/>
            </w:tcBorders>
          </w:tcPr>
          <w:p w14:paraId="74EECE1A" w14:textId="77777777" w:rsidR="00165039" w:rsidRPr="002A51E3" w:rsidRDefault="00165039" w:rsidP="00A831D5">
            <w:pPr>
              <w:tabs>
                <w:tab w:val="left" w:pos="284"/>
                <w:tab w:val="left" w:pos="4678"/>
                <w:tab w:val="left" w:pos="5387"/>
                <w:tab w:val="left" w:pos="6237"/>
              </w:tabs>
              <w:snapToGrid w:val="0"/>
              <w:ind w:right="-93"/>
              <w:jc w:val="center"/>
              <w:rPr>
                <w:rFonts w:ascii="Arial" w:hAnsi="Arial" w:cs="Arial"/>
                <w:b/>
                <w:i/>
                <w:sz w:val="18"/>
                <w:szCs w:val="18"/>
                <w:u w:val="single"/>
              </w:rPr>
            </w:pPr>
            <w:r w:rsidRPr="002A51E3">
              <w:rPr>
                <w:rFonts w:ascii="Arial" w:hAnsi="Arial" w:cs="Arial"/>
                <w:b/>
                <w:i/>
                <w:sz w:val="18"/>
                <w:szCs w:val="18"/>
                <w:u w:val="single"/>
              </w:rPr>
              <w:t xml:space="preserve">POR EL ÁREA REQUIRENTE </w:t>
            </w:r>
          </w:p>
          <w:p w14:paraId="0865A3D3" w14:textId="77777777" w:rsidR="00165039" w:rsidRPr="002A51E3" w:rsidRDefault="00165039" w:rsidP="00A831D5">
            <w:pPr>
              <w:tabs>
                <w:tab w:val="left" w:pos="284"/>
                <w:tab w:val="left" w:pos="4678"/>
                <w:tab w:val="left" w:pos="5387"/>
                <w:tab w:val="left" w:pos="6237"/>
              </w:tabs>
              <w:ind w:right="-93"/>
              <w:jc w:val="center"/>
              <w:rPr>
                <w:rFonts w:ascii="Arial" w:hAnsi="Arial" w:cs="Arial"/>
                <w:b/>
                <w:i/>
                <w:sz w:val="18"/>
                <w:szCs w:val="18"/>
                <w:u w:val="single"/>
              </w:rPr>
            </w:pPr>
          </w:p>
          <w:p w14:paraId="3E4A8A2D" w14:textId="77777777" w:rsidR="00165039" w:rsidRPr="002A51E3" w:rsidRDefault="00165039" w:rsidP="00A831D5">
            <w:pPr>
              <w:tabs>
                <w:tab w:val="left" w:pos="284"/>
                <w:tab w:val="left" w:pos="4678"/>
                <w:tab w:val="left" w:pos="5387"/>
                <w:tab w:val="left" w:pos="6237"/>
              </w:tabs>
              <w:ind w:right="-93"/>
              <w:jc w:val="center"/>
              <w:rPr>
                <w:rFonts w:ascii="Arial" w:hAnsi="Arial" w:cs="Arial"/>
                <w:b/>
                <w:i/>
                <w:sz w:val="18"/>
                <w:szCs w:val="18"/>
                <w:u w:val="single"/>
              </w:rPr>
            </w:pPr>
          </w:p>
          <w:p w14:paraId="4CA3C6D9" w14:textId="77777777" w:rsidR="00165039" w:rsidRPr="002A51E3" w:rsidRDefault="00165039" w:rsidP="00A831D5">
            <w:pPr>
              <w:tabs>
                <w:tab w:val="left" w:pos="284"/>
                <w:tab w:val="left" w:pos="4678"/>
                <w:tab w:val="left" w:pos="5387"/>
                <w:tab w:val="left" w:pos="6237"/>
              </w:tabs>
              <w:ind w:right="-93"/>
              <w:jc w:val="center"/>
              <w:rPr>
                <w:rFonts w:ascii="Arial" w:hAnsi="Arial" w:cs="Arial"/>
                <w:b/>
                <w:i/>
                <w:sz w:val="18"/>
                <w:szCs w:val="18"/>
                <w:u w:val="single"/>
              </w:rPr>
            </w:pPr>
          </w:p>
          <w:p w14:paraId="42105F41" w14:textId="77777777" w:rsidR="00165039" w:rsidRPr="002A51E3" w:rsidRDefault="00165039" w:rsidP="00A831D5">
            <w:pPr>
              <w:tabs>
                <w:tab w:val="left" w:pos="284"/>
                <w:tab w:val="left" w:pos="4678"/>
                <w:tab w:val="left" w:pos="5387"/>
                <w:tab w:val="left" w:pos="6237"/>
              </w:tabs>
              <w:ind w:right="-93"/>
              <w:jc w:val="center"/>
              <w:rPr>
                <w:rFonts w:ascii="Arial" w:hAnsi="Arial" w:cs="Arial"/>
                <w:b/>
                <w:i/>
                <w:sz w:val="18"/>
                <w:szCs w:val="18"/>
                <w:u w:val="single"/>
              </w:rPr>
            </w:pPr>
            <w:r w:rsidRPr="002A51E3">
              <w:rPr>
                <w:rFonts w:ascii="Arial" w:hAnsi="Arial" w:cs="Arial"/>
                <w:b/>
                <w:i/>
                <w:sz w:val="18"/>
                <w:szCs w:val="18"/>
                <w:u w:val="single"/>
              </w:rPr>
              <w:t>(Nombre completo y cargo del servidor público facultado por la unidad administrativa requirente del servicio)</w:t>
            </w:r>
          </w:p>
        </w:tc>
        <w:tc>
          <w:tcPr>
            <w:tcW w:w="4120" w:type="dxa"/>
            <w:tcBorders>
              <w:top w:val="single" w:sz="4" w:space="0" w:color="000000"/>
            </w:tcBorders>
          </w:tcPr>
          <w:p w14:paraId="09231416" w14:textId="77777777" w:rsidR="00165039" w:rsidRPr="002A51E3" w:rsidRDefault="00165039" w:rsidP="00A831D5">
            <w:pPr>
              <w:tabs>
                <w:tab w:val="left" w:pos="284"/>
                <w:tab w:val="left" w:pos="4678"/>
                <w:tab w:val="left" w:pos="5387"/>
                <w:tab w:val="left" w:pos="6237"/>
              </w:tabs>
              <w:snapToGrid w:val="0"/>
              <w:ind w:right="-93"/>
              <w:jc w:val="center"/>
              <w:rPr>
                <w:rFonts w:ascii="Arial" w:hAnsi="Arial" w:cs="Arial"/>
                <w:b/>
                <w:sz w:val="18"/>
                <w:szCs w:val="18"/>
              </w:rPr>
            </w:pPr>
            <w:r w:rsidRPr="002A51E3">
              <w:rPr>
                <w:rFonts w:ascii="Arial" w:hAnsi="Arial" w:cs="Arial"/>
                <w:b/>
                <w:sz w:val="18"/>
                <w:szCs w:val="18"/>
              </w:rPr>
              <w:t>POR EL ÁREA USUARIA</w:t>
            </w:r>
          </w:p>
          <w:p w14:paraId="21C650CF" w14:textId="77777777" w:rsidR="00165039" w:rsidRPr="002A51E3" w:rsidRDefault="00165039" w:rsidP="00A831D5">
            <w:pPr>
              <w:tabs>
                <w:tab w:val="left" w:pos="284"/>
                <w:tab w:val="left" w:pos="4678"/>
                <w:tab w:val="left" w:pos="5387"/>
                <w:tab w:val="left" w:pos="6237"/>
              </w:tabs>
              <w:ind w:right="-93"/>
              <w:jc w:val="center"/>
              <w:rPr>
                <w:rFonts w:ascii="Arial" w:hAnsi="Arial" w:cs="Arial"/>
                <w:b/>
                <w:sz w:val="18"/>
                <w:szCs w:val="18"/>
              </w:rPr>
            </w:pPr>
          </w:p>
          <w:p w14:paraId="5016CD3F" w14:textId="77777777" w:rsidR="00165039" w:rsidRPr="002A51E3" w:rsidRDefault="00165039" w:rsidP="00A831D5">
            <w:pPr>
              <w:tabs>
                <w:tab w:val="left" w:pos="284"/>
                <w:tab w:val="left" w:pos="4678"/>
                <w:tab w:val="left" w:pos="5387"/>
                <w:tab w:val="left" w:pos="6237"/>
              </w:tabs>
              <w:ind w:right="-93"/>
              <w:jc w:val="center"/>
              <w:rPr>
                <w:rFonts w:ascii="Arial" w:hAnsi="Arial" w:cs="Arial"/>
                <w:b/>
                <w:sz w:val="18"/>
                <w:szCs w:val="18"/>
              </w:rPr>
            </w:pPr>
          </w:p>
          <w:p w14:paraId="15CCBEA2" w14:textId="77777777" w:rsidR="00165039" w:rsidRPr="002A51E3" w:rsidRDefault="00165039" w:rsidP="00A831D5">
            <w:pPr>
              <w:tabs>
                <w:tab w:val="left" w:pos="284"/>
                <w:tab w:val="left" w:pos="4678"/>
                <w:tab w:val="left" w:pos="5387"/>
                <w:tab w:val="left" w:pos="6237"/>
              </w:tabs>
              <w:ind w:right="-93"/>
              <w:jc w:val="center"/>
              <w:rPr>
                <w:rFonts w:ascii="Arial" w:hAnsi="Arial" w:cs="Arial"/>
                <w:b/>
                <w:sz w:val="18"/>
                <w:szCs w:val="18"/>
              </w:rPr>
            </w:pPr>
          </w:p>
          <w:p w14:paraId="6ABA1109" w14:textId="77777777" w:rsidR="00165039" w:rsidRPr="002A51E3" w:rsidRDefault="00165039" w:rsidP="00A831D5">
            <w:pPr>
              <w:tabs>
                <w:tab w:val="left" w:pos="284"/>
                <w:tab w:val="left" w:pos="4678"/>
                <w:tab w:val="left" w:pos="5387"/>
                <w:tab w:val="left" w:pos="6237"/>
              </w:tabs>
              <w:ind w:right="-93"/>
              <w:jc w:val="center"/>
              <w:rPr>
                <w:rFonts w:ascii="Arial" w:hAnsi="Arial" w:cs="Arial"/>
                <w:b/>
                <w:i/>
                <w:sz w:val="18"/>
                <w:szCs w:val="18"/>
                <w:u w:val="single"/>
              </w:rPr>
            </w:pPr>
            <w:r w:rsidRPr="002A51E3">
              <w:rPr>
                <w:rFonts w:ascii="Arial" w:hAnsi="Arial" w:cs="Arial"/>
                <w:b/>
                <w:i/>
                <w:sz w:val="18"/>
                <w:szCs w:val="18"/>
                <w:u w:val="single"/>
              </w:rPr>
              <w:t>(Nombre completo y cargo del servidor público facultado por la unidad administrativa usuaria del servicio)</w:t>
            </w:r>
          </w:p>
        </w:tc>
      </w:tr>
    </w:tbl>
    <w:p w14:paraId="661F1071" w14:textId="77777777" w:rsidR="00165039" w:rsidRPr="002A51E3" w:rsidRDefault="00165039" w:rsidP="00165039">
      <w:pPr>
        <w:jc w:val="both"/>
        <w:rPr>
          <w:rFonts w:ascii="Arial" w:hAnsi="Arial" w:cs="Arial"/>
          <w:sz w:val="18"/>
          <w:szCs w:val="18"/>
        </w:rPr>
      </w:pPr>
    </w:p>
    <w:p w14:paraId="50C6BA75" w14:textId="77777777" w:rsidR="00165039" w:rsidRPr="002A51E3" w:rsidRDefault="00165039" w:rsidP="00165039">
      <w:pPr>
        <w:ind w:left="851" w:hanging="851"/>
        <w:jc w:val="both"/>
        <w:rPr>
          <w:rFonts w:ascii="Arial" w:hAnsi="Arial" w:cs="Arial"/>
          <w:b/>
          <w:i/>
          <w:sz w:val="18"/>
          <w:szCs w:val="18"/>
          <w:u w:val="single"/>
        </w:rPr>
      </w:pPr>
      <w:r w:rsidRPr="002A51E3">
        <w:rPr>
          <w:rFonts w:ascii="Arial" w:hAnsi="Arial" w:cs="Arial"/>
          <w:b/>
          <w:bCs/>
          <w:i/>
          <w:sz w:val="18"/>
          <w:szCs w:val="18"/>
        </w:rPr>
        <w:t>NOTA:</w:t>
      </w:r>
      <w:r w:rsidRPr="002A51E3">
        <w:rPr>
          <w:rFonts w:ascii="Arial" w:hAnsi="Arial" w:cs="Arial"/>
          <w:b/>
          <w:bCs/>
          <w:i/>
          <w:sz w:val="18"/>
          <w:szCs w:val="18"/>
          <w:u w:val="single"/>
        </w:rPr>
        <w:t xml:space="preserve"> </w:t>
      </w:r>
      <w:r w:rsidRPr="002A51E3">
        <w:rPr>
          <w:rFonts w:ascii="Arial" w:hAnsi="Arial" w:cs="Arial"/>
          <w:b/>
          <w:i/>
          <w:sz w:val="18"/>
          <w:szCs w:val="18"/>
          <w:u w:val="single"/>
        </w:rPr>
        <w:t>(Cuando exista coincidencia entre el área usuaria y la requirente, se deberá señalar únicamente un espacio de firmas para el servidor público encargado de la administración del contrato)</w:t>
      </w:r>
    </w:p>
    <w:p w14:paraId="72EBFA8F" w14:textId="77777777" w:rsidR="00165039" w:rsidRPr="002A51E3" w:rsidRDefault="00165039" w:rsidP="00165039">
      <w:pPr>
        <w:jc w:val="both"/>
        <w:rPr>
          <w:rFonts w:ascii="Arial" w:hAnsi="Arial" w:cs="Arial"/>
          <w:sz w:val="18"/>
          <w:szCs w:val="18"/>
        </w:rPr>
      </w:pPr>
    </w:p>
    <w:p w14:paraId="61F83AE8" w14:textId="77777777" w:rsidR="00165039" w:rsidRPr="002A51E3" w:rsidRDefault="00165039" w:rsidP="00165039">
      <w:pPr>
        <w:jc w:val="both"/>
        <w:rPr>
          <w:rFonts w:ascii="Arial" w:hAnsi="Arial" w:cs="Arial"/>
          <w:sz w:val="18"/>
          <w:szCs w:val="18"/>
        </w:rPr>
      </w:pPr>
      <w:r w:rsidRPr="002A51E3">
        <w:rPr>
          <w:rFonts w:ascii="Arial" w:hAnsi="Arial" w:cs="Arial"/>
          <w:sz w:val="18"/>
          <w:szCs w:val="18"/>
        </w:rPr>
        <w:t xml:space="preserve">Las firmas que anteceden, forman parte del </w:t>
      </w:r>
      <w:r w:rsidRPr="002A51E3">
        <w:rPr>
          <w:rFonts w:ascii="Arial" w:hAnsi="Arial" w:cs="Arial"/>
          <w:b/>
          <w:i/>
          <w:sz w:val="18"/>
          <w:szCs w:val="18"/>
          <w:u w:val="single"/>
        </w:rPr>
        <w:t>contrato (señalar si se trata de un contrato plurianual abierto) de</w:t>
      </w:r>
      <w:r w:rsidRPr="002A51E3">
        <w:rPr>
          <w:rFonts w:ascii="Arial" w:hAnsi="Arial" w:cs="Arial"/>
          <w:sz w:val="18"/>
          <w:szCs w:val="18"/>
        </w:rPr>
        <w:t xml:space="preserve"> contratación de servicios, celebrado entre el Instituto Mexicano del Seguro Social y </w:t>
      </w:r>
      <w:r w:rsidRPr="002A51E3">
        <w:rPr>
          <w:rFonts w:ascii="Arial" w:hAnsi="Arial" w:cs="Arial"/>
          <w:b/>
          <w:sz w:val="18"/>
          <w:szCs w:val="18"/>
          <w:u w:val="single"/>
        </w:rPr>
        <w:t>(</w:t>
      </w:r>
      <w:r w:rsidRPr="002A51E3">
        <w:rPr>
          <w:rFonts w:ascii="Arial" w:hAnsi="Arial" w:cs="Arial"/>
          <w:b/>
          <w:i/>
          <w:sz w:val="18"/>
          <w:szCs w:val="18"/>
          <w:u w:val="single"/>
        </w:rPr>
        <w:t>nombre, denominación o razón social del proveedor</w:t>
      </w:r>
      <w:r w:rsidRPr="002A51E3">
        <w:rPr>
          <w:rFonts w:ascii="Arial" w:hAnsi="Arial" w:cs="Arial"/>
          <w:b/>
          <w:sz w:val="18"/>
          <w:szCs w:val="18"/>
          <w:u w:val="single"/>
        </w:rPr>
        <w:t>)</w:t>
      </w:r>
      <w:r w:rsidRPr="002A51E3">
        <w:rPr>
          <w:rFonts w:ascii="Arial" w:hAnsi="Arial" w:cs="Arial"/>
          <w:sz w:val="18"/>
          <w:szCs w:val="18"/>
        </w:rPr>
        <w:t xml:space="preserve">, de fecha ___ de _________ de ___, por un importe mínimo de </w:t>
      </w:r>
      <w:r w:rsidRPr="002A51E3">
        <w:rPr>
          <w:rFonts w:ascii="Arial" w:hAnsi="Arial" w:cs="Arial"/>
          <w:b/>
          <w:sz w:val="18"/>
          <w:szCs w:val="18"/>
        </w:rPr>
        <w:t>(</w:t>
      </w:r>
      <w:r w:rsidRPr="002A51E3">
        <w:rPr>
          <w:rFonts w:ascii="Arial" w:hAnsi="Arial" w:cs="Arial"/>
          <w:b/>
          <w:i/>
          <w:sz w:val="18"/>
          <w:szCs w:val="18"/>
          <w:u w:val="single"/>
        </w:rPr>
        <w:t>indicar con Número y letra, la cantidad que se señala en la cláusula segunda del contrato</w:t>
      </w:r>
      <w:r w:rsidRPr="002A51E3">
        <w:rPr>
          <w:rFonts w:ascii="Arial" w:hAnsi="Arial" w:cs="Arial"/>
          <w:b/>
          <w:sz w:val="18"/>
          <w:szCs w:val="18"/>
        </w:rPr>
        <w:t xml:space="preserve">) </w:t>
      </w:r>
      <w:r w:rsidRPr="002A51E3">
        <w:rPr>
          <w:rFonts w:ascii="Arial" w:hAnsi="Arial" w:cs="Arial"/>
          <w:sz w:val="18"/>
          <w:szCs w:val="18"/>
        </w:rPr>
        <w:t xml:space="preserve">y un monto máximo de </w:t>
      </w:r>
      <w:r w:rsidRPr="002A51E3">
        <w:rPr>
          <w:rFonts w:ascii="Arial" w:hAnsi="Arial" w:cs="Arial"/>
          <w:b/>
          <w:sz w:val="18"/>
          <w:szCs w:val="18"/>
        </w:rPr>
        <w:t>(</w:t>
      </w:r>
      <w:r w:rsidRPr="002A51E3">
        <w:rPr>
          <w:rFonts w:ascii="Arial" w:hAnsi="Arial" w:cs="Arial"/>
          <w:b/>
          <w:i/>
          <w:sz w:val="18"/>
          <w:szCs w:val="18"/>
          <w:u w:val="single"/>
        </w:rPr>
        <w:t>indicar con Número y letra, la cantidad que se señala en la cláusula segunda del contrato</w:t>
      </w:r>
      <w:r w:rsidRPr="002A51E3">
        <w:rPr>
          <w:rFonts w:ascii="Arial" w:hAnsi="Arial" w:cs="Arial"/>
          <w:b/>
          <w:sz w:val="18"/>
          <w:szCs w:val="18"/>
        </w:rPr>
        <w:t>)</w:t>
      </w:r>
      <w:r w:rsidRPr="002A51E3">
        <w:rPr>
          <w:rFonts w:ascii="Arial" w:hAnsi="Arial" w:cs="Arial"/>
          <w:sz w:val="18"/>
          <w:szCs w:val="18"/>
        </w:rPr>
        <w:t>.</w:t>
      </w:r>
    </w:p>
    <w:p w14:paraId="0AF8B2F9" w14:textId="77777777" w:rsidR="00165039" w:rsidRPr="002A51E3" w:rsidRDefault="00165039" w:rsidP="00165039">
      <w:pPr>
        <w:jc w:val="both"/>
        <w:rPr>
          <w:rFonts w:ascii="Arial" w:hAnsi="Arial" w:cs="Arial"/>
          <w:sz w:val="18"/>
          <w:szCs w:val="18"/>
        </w:rPr>
      </w:pPr>
    </w:p>
    <w:p w14:paraId="01F6A206" w14:textId="77777777" w:rsidR="00165039" w:rsidRPr="002A51E3" w:rsidRDefault="00165039" w:rsidP="00165039">
      <w:pPr>
        <w:jc w:val="both"/>
        <w:rPr>
          <w:rFonts w:ascii="Arial" w:hAnsi="Arial" w:cs="Arial"/>
          <w:b/>
          <w:sz w:val="22"/>
          <w:szCs w:val="22"/>
        </w:rPr>
      </w:pPr>
    </w:p>
    <w:p w14:paraId="6DB2700E" w14:textId="77777777" w:rsidR="00165039" w:rsidRPr="002A51E3" w:rsidRDefault="00165039" w:rsidP="00165039">
      <w:pPr>
        <w:jc w:val="both"/>
        <w:rPr>
          <w:rFonts w:ascii="Arial" w:hAnsi="Arial" w:cs="Arial"/>
          <w:b/>
          <w:sz w:val="18"/>
          <w:szCs w:val="18"/>
        </w:rPr>
      </w:pPr>
      <w:r w:rsidRPr="002A51E3">
        <w:rPr>
          <w:rFonts w:ascii="Arial" w:hAnsi="Arial" w:cs="Arial"/>
          <w:b/>
          <w:sz w:val="18"/>
          <w:szCs w:val="18"/>
        </w:rPr>
        <w:t>NOTA: (EL FORMATO TIPO DE CONTRATO PODRÁ SER MODIFICADO ATENDIENDO A LAS ESPECIFICACIONES Y MODALIDADES DE CONTRATACIÓN PREVISTAS EN LA PRESENTE CONVOCATORIA)</w:t>
      </w:r>
    </w:p>
    <w:p w14:paraId="7181CBE9" w14:textId="77777777" w:rsidR="00165039" w:rsidRPr="002A51E3" w:rsidRDefault="00165039" w:rsidP="00165039">
      <w:pPr>
        <w:jc w:val="both"/>
        <w:rPr>
          <w:rFonts w:ascii="Arial" w:hAnsi="Arial" w:cs="Arial"/>
          <w:sz w:val="16"/>
          <w:szCs w:val="16"/>
        </w:rPr>
      </w:pPr>
      <w:r w:rsidRPr="002A51E3">
        <w:rPr>
          <w:rFonts w:ascii="Arial" w:hAnsi="Arial" w:cs="Arial"/>
          <w:sz w:val="16"/>
          <w:szCs w:val="16"/>
        </w:rPr>
        <w:t>.</w:t>
      </w:r>
    </w:p>
    <w:p w14:paraId="1B78A01C" w14:textId="77777777" w:rsidR="00165039" w:rsidRPr="002A51E3" w:rsidRDefault="00165039" w:rsidP="00165039">
      <w:pPr>
        <w:jc w:val="center"/>
        <w:rPr>
          <w:rFonts w:ascii="Arial" w:hAnsi="Arial" w:cs="Arial"/>
          <w:b/>
          <w:color w:val="002060"/>
          <w:szCs w:val="24"/>
        </w:rPr>
      </w:pPr>
    </w:p>
    <w:p w14:paraId="7DA30C63" w14:textId="77777777" w:rsidR="00165039" w:rsidRPr="002A51E3" w:rsidRDefault="00165039" w:rsidP="00165039">
      <w:pPr>
        <w:jc w:val="center"/>
        <w:rPr>
          <w:rFonts w:ascii="Arial" w:hAnsi="Arial" w:cs="Arial"/>
          <w:b/>
        </w:rPr>
      </w:pPr>
    </w:p>
    <w:p w14:paraId="4104E527" w14:textId="77777777" w:rsidR="00165039" w:rsidRDefault="00165039" w:rsidP="00687482">
      <w:pPr>
        <w:jc w:val="center"/>
        <w:rPr>
          <w:rFonts w:ascii="Montserrat" w:hAnsi="Montserrat" w:cs="Arial"/>
          <w:b/>
          <w:szCs w:val="24"/>
        </w:rPr>
      </w:pPr>
    </w:p>
    <w:p w14:paraId="647165E5" w14:textId="77777777" w:rsidR="00165039" w:rsidRDefault="00165039" w:rsidP="00687482">
      <w:pPr>
        <w:jc w:val="center"/>
        <w:rPr>
          <w:rFonts w:ascii="Montserrat" w:hAnsi="Montserrat" w:cs="Arial"/>
          <w:b/>
          <w:szCs w:val="24"/>
        </w:rPr>
      </w:pPr>
    </w:p>
    <w:p w14:paraId="6E762AAF" w14:textId="77777777" w:rsidR="00165039" w:rsidRDefault="00165039" w:rsidP="00687482">
      <w:pPr>
        <w:jc w:val="center"/>
        <w:rPr>
          <w:rFonts w:ascii="Montserrat" w:hAnsi="Montserrat" w:cs="Arial"/>
          <w:b/>
          <w:szCs w:val="24"/>
        </w:rPr>
      </w:pPr>
    </w:p>
    <w:p w14:paraId="15E0731E" w14:textId="77777777" w:rsidR="00165039" w:rsidRDefault="00165039" w:rsidP="00687482">
      <w:pPr>
        <w:jc w:val="center"/>
        <w:rPr>
          <w:rFonts w:ascii="Montserrat" w:hAnsi="Montserrat" w:cs="Arial"/>
          <w:b/>
          <w:szCs w:val="24"/>
        </w:rPr>
      </w:pPr>
    </w:p>
    <w:p w14:paraId="2BD0D618" w14:textId="77777777" w:rsidR="00165039" w:rsidRDefault="00165039" w:rsidP="00687482">
      <w:pPr>
        <w:jc w:val="center"/>
        <w:rPr>
          <w:rFonts w:ascii="Montserrat" w:hAnsi="Montserrat" w:cs="Arial"/>
          <w:b/>
          <w:szCs w:val="24"/>
        </w:rPr>
      </w:pPr>
    </w:p>
    <w:p w14:paraId="1C96B6CF" w14:textId="77777777" w:rsidR="00165039" w:rsidRDefault="00165039" w:rsidP="00687482">
      <w:pPr>
        <w:jc w:val="center"/>
        <w:rPr>
          <w:rFonts w:ascii="Montserrat" w:hAnsi="Montserrat" w:cs="Arial"/>
          <w:b/>
          <w:szCs w:val="24"/>
        </w:rPr>
      </w:pPr>
    </w:p>
    <w:p w14:paraId="7B21F8F4" w14:textId="77777777" w:rsidR="00165039" w:rsidRDefault="00165039" w:rsidP="00687482">
      <w:pPr>
        <w:jc w:val="center"/>
        <w:rPr>
          <w:rFonts w:ascii="Montserrat" w:hAnsi="Montserrat" w:cs="Arial"/>
          <w:b/>
          <w:szCs w:val="24"/>
        </w:rPr>
      </w:pPr>
    </w:p>
    <w:p w14:paraId="1E24BCBE" w14:textId="77777777" w:rsidR="00165039" w:rsidRDefault="00165039" w:rsidP="00687482">
      <w:pPr>
        <w:jc w:val="center"/>
        <w:rPr>
          <w:rFonts w:ascii="Montserrat" w:hAnsi="Montserrat" w:cs="Arial"/>
          <w:b/>
          <w:szCs w:val="24"/>
        </w:rPr>
      </w:pPr>
    </w:p>
    <w:p w14:paraId="257C9E70" w14:textId="77777777" w:rsidR="00165039" w:rsidRDefault="00165039" w:rsidP="00687482">
      <w:pPr>
        <w:jc w:val="center"/>
        <w:rPr>
          <w:rFonts w:ascii="Montserrat" w:hAnsi="Montserrat" w:cs="Arial"/>
          <w:b/>
          <w:szCs w:val="24"/>
        </w:rPr>
      </w:pPr>
    </w:p>
    <w:p w14:paraId="2A330575" w14:textId="77777777" w:rsidR="00165039" w:rsidRDefault="00165039" w:rsidP="00687482">
      <w:pPr>
        <w:jc w:val="center"/>
        <w:rPr>
          <w:rFonts w:ascii="Montserrat" w:hAnsi="Montserrat" w:cs="Arial"/>
          <w:b/>
          <w:szCs w:val="24"/>
        </w:rPr>
      </w:pPr>
    </w:p>
    <w:p w14:paraId="7A6D8251" w14:textId="77777777" w:rsidR="00165039" w:rsidRDefault="00165039" w:rsidP="00687482">
      <w:pPr>
        <w:jc w:val="center"/>
        <w:rPr>
          <w:rFonts w:ascii="Montserrat" w:hAnsi="Montserrat" w:cs="Arial"/>
          <w:b/>
          <w:szCs w:val="24"/>
        </w:rPr>
      </w:pPr>
    </w:p>
    <w:p w14:paraId="24D858E4" w14:textId="77777777" w:rsidR="00165039" w:rsidRDefault="00165039" w:rsidP="00687482">
      <w:pPr>
        <w:jc w:val="center"/>
        <w:rPr>
          <w:rFonts w:ascii="Montserrat" w:hAnsi="Montserrat" w:cs="Arial"/>
          <w:b/>
          <w:szCs w:val="24"/>
        </w:rPr>
      </w:pPr>
    </w:p>
    <w:p w14:paraId="40D989A2" w14:textId="77777777" w:rsidR="00165039" w:rsidRDefault="00165039" w:rsidP="00687482">
      <w:pPr>
        <w:jc w:val="center"/>
        <w:rPr>
          <w:rFonts w:ascii="Montserrat" w:hAnsi="Montserrat" w:cs="Arial"/>
          <w:b/>
          <w:szCs w:val="24"/>
        </w:rPr>
      </w:pPr>
    </w:p>
    <w:p w14:paraId="38A88E34" w14:textId="77777777" w:rsidR="00165039" w:rsidRDefault="00165039" w:rsidP="00687482">
      <w:pPr>
        <w:jc w:val="center"/>
        <w:rPr>
          <w:rFonts w:ascii="Montserrat" w:hAnsi="Montserrat" w:cs="Arial"/>
          <w:b/>
          <w:szCs w:val="24"/>
        </w:rPr>
      </w:pPr>
    </w:p>
    <w:p w14:paraId="5FC3B9E6" w14:textId="77777777" w:rsidR="00165039" w:rsidRDefault="00165039" w:rsidP="00687482">
      <w:pPr>
        <w:jc w:val="center"/>
        <w:rPr>
          <w:rFonts w:ascii="Montserrat" w:hAnsi="Montserrat" w:cs="Arial"/>
          <w:b/>
          <w:szCs w:val="24"/>
        </w:rPr>
      </w:pPr>
    </w:p>
    <w:p w14:paraId="3B95FFB4" w14:textId="77777777" w:rsidR="00165039" w:rsidRDefault="00165039" w:rsidP="00687482">
      <w:pPr>
        <w:jc w:val="center"/>
        <w:rPr>
          <w:rFonts w:ascii="Montserrat" w:hAnsi="Montserrat" w:cs="Arial"/>
          <w:b/>
          <w:szCs w:val="24"/>
        </w:rPr>
      </w:pPr>
    </w:p>
    <w:p w14:paraId="2A1279A8" w14:textId="77777777" w:rsidR="00165039" w:rsidRDefault="00165039" w:rsidP="00687482">
      <w:pPr>
        <w:jc w:val="center"/>
        <w:rPr>
          <w:rFonts w:ascii="Montserrat" w:hAnsi="Montserrat" w:cs="Arial"/>
          <w:b/>
          <w:szCs w:val="24"/>
        </w:rPr>
      </w:pPr>
    </w:p>
    <w:p w14:paraId="3E09BFEE" w14:textId="226DF3A6" w:rsidR="00165039" w:rsidRDefault="00165039" w:rsidP="00687482">
      <w:pPr>
        <w:jc w:val="center"/>
        <w:rPr>
          <w:rFonts w:ascii="Montserrat" w:hAnsi="Montserrat" w:cs="Arial"/>
          <w:b/>
          <w:szCs w:val="24"/>
        </w:rPr>
      </w:pPr>
      <w:r>
        <w:rPr>
          <w:rFonts w:ascii="Montserrat" w:hAnsi="Montserrat" w:cs="Arial"/>
          <w:b/>
          <w:szCs w:val="24"/>
        </w:rPr>
        <w:lastRenderedPageBreak/>
        <w:t>ANEXO 12</w:t>
      </w:r>
    </w:p>
    <w:p w14:paraId="39CEE5CF" w14:textId="77777777" w:rsidR="00165039" w:rsidRDefault="00165039" w:rsidP="00687482">
      <w:pPr>
        <w:jc w:val="center"/>
        <w:rPr>
          <w:rFonts w:ascii="Montserrat" w:hAnsi="Montserrat" w:cs="Arial"/>
          <w:b/>
          <w:szCs w:val="24"/>
        </w:rPr>
      </w:pPr>
    </w:p>
    <w:p w14:paraId="6DC96D2F" w14:textId="77777777" w:rsidR="00165039" w:rsidRPr="002A51E3" w:rsidRDefault="00165039" w:rsidP="00165039">
      <w:pPr>
        <w:jc w:val="center"/>
        <w:rPr>
          <w:rFonts w:ascii="Arial" w:hAnsi="Arial" w:cs="Arial"/>
          <w:b/>
          <w:sz w:val="22"/>
          <w:szCs w:val="22"/>
        </w:rPr>
      </w:pPr>
      <w:r w:rsidRPr="002A51E3">
        <w:rPr>
          <w:rFonts w:ascii="Arial" w:hAnsi="Arial" w:cs="Arial"/>
          <w:b/>
          <w:sz w:val="22"/>
          <w:szCs w:val="22"/>
        </w:rPr>
        <w:t>FORMATO PARA FIANZA DE CUMPLIMIENTO DE CONTRATO</w:t>
      </w:r>
    </w:p>
    <w:p w14:paraId="636E8ACD" w14:textId="77777777" w:rsidR="00165039" w:rsidRPr="002A51E3" w:rsidRDefault="00165039" w:rsidP="00165039">
      <w:pPr>
        <w:rPr>
          <w:rFonts w:ascii="Arial" w:hAnsi="Arial" w:cs="Arial"/>
          <w:sz w:val="22"/>
          <w:szCs w:val="22"/>
        </w:rPr>
      </w:pPr>
    </w:p>
    <w:p w14:paraId="22CFB583" w14:textId="77777777" w:rsidR="00165039" w:rsidRPr="002A51E3" w:rsidRDefault="00165039" w:rsidP="00165039">
      <w:pPr>
        <w:ind w:left="-851" w:right="-518"/>
        <w:jc w:val="both"/>
        <w:rPr>
          <w:rFonts w:ascii="Arial" w:hAnsi="Arial" w:cs="Arial"/>
          <w:sz w:val="16"/>
          <w:szCs w:val="16"/>
        </w:rPr>
      </w:pPr>
      <w:r w:rsidRPr="002A51E3">
        <w:rPr>
          <w:rFonts w:ascii="Arial" w:hAnsi="Arial" w:cs="Arial"/>
          <w:b/>
          <w:sz w:val="16"/>
          <w:szCs w:val="16"/>
        </w:rPr>
        <w:t>(NOMBRE DE LA AFIANZADORA)</w:t>
      </w:r>
      <w:r w:rsidRPr="002A51E3">
        <w:rPr>
          <w:rFonts w:ascii="Arial" w:hAnsi="Arial" w:cs="Arial"/>
          <w:sz w:val="16"/>
          <w:szCs w:val="16"/>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2A51E3">
        <w:rPr>
          <w:rFonts w:ascii="Arial" w:hAnsi="Arial" w:cs="Arial"/>
          <w:b/>
          <w:sz w:val="16"/>
          <w:szCs w:val="16"/>
        </w:rPr>
        <w:t>(ANOTAR EL IMPORTE QUE PROCEDA DEPENDIENDO DEL PORCENTAJE AL CONTRATO SIN INCLUIR EL IVA</w:t>
      </w:r>
      <w:proofErr w:type="gramStart"/>
      <w:r w:rsidRPr="002A51E3">
        <w:rPr>
          <w:rFonts w:ascii="Arial" w:hAnsi="Arial" w:cs="Arial"/>
          <w:b/>
          <w:sz w:val="16"/>
          <w:szCs w:val="16"/>
        </w:rPr>
        <w:t>.)</w:t>
      </w:r>
      <w:r w:rsidRPr="002A51E3">
        <w:rPr>
          <w:rFonts w:ascii="Arial" w:hAnsi="Arial" w:cs="Arial"/>
          <w:sz w:val="16"/>
          <w:szCs w:val="16"/>
        </w:rPr>
        <w:t>-----</w:t>
      </w:r>
      <w:proofErr w:type="gramEnd"/>
    </w:p>
    <w:p w14:paraId="157330AB" w14:textId="77777777" w:rsidR="00165039" w:rsidRPr="002A51E3" w:rsidRDefault="00165039" w:rsidP="00165039">
      <w:pPr>
        <w:ind w:left="-851" w:right="-518"/>
        <w:jc w:val="both"/>
        <w:rPr>
          <w:rFonts w:ascii="Arial" w:hAnsi="Arial" w:cs="Arial"/>
          <w:sz w:val="16"/>
          <w:szCs w:val="16"/>
        </w:rPr>
      </w:pPr>
      <w:r w:rsidRPr="002A51E3">
        <w:rPr>
          <w:rFonts w:ascii="Arial" w:hAnsi="Arial" w:cs="Arial"/>
          <w:sz w:val="16"/>
          <w:szCs w:val="16"/>
        </w:rPr>
        <w:t xml:space="preserve">ANTE: EL INSTITUTO MEXICANO DEL SEGURO SOCIAL, PARA GARANTIZAR POR </w:t>
      </w:r>
      <w:r w:rsidRPr="002A51E3">
        <w:rPr>
          <w:rFonts w:ascii="Arial" w:hAnsi="Arial" w:cs="Arial"/>
          <w:sz w:val="16"/>
          <w:szCs w:val="16"/>
          <w:u w:val="single"/>
        </w:rPr>
        <w:t>(nombre o denominación social de la empresa).</w:t>
      </w:r>
      <w:r w:rsidRPr="002A51E3">
        <w:rPr>
          <w:rFonts w:ascii="Arial" w:hAnsi="Arial" w:cs="Arial"/>
          <w:sz w:val="16"/>
          <w:szCs w:val="16"/>
        </w:rPr>
        <w:t xml:space="preserve">  CON DOMICILIO EN </w:t>
      </w:r>
      <w:r w:rsidRPr="002A51E3">
        <w:rPr>
          <w:rFonts w:ascii="Arial" w:hAnsi="Arial" w:cs="Arial"/>
          <w:sz w:val="16"/>
          <w:szCs w:val="16"/>
          <w:u w:val="single"/>
        </w:rPr>
        <w:t>(domicilio de la empresa)</w:t>
      </w:r>
      <w:r w:rsidRPr="002A51E3">
        <w:rPr>
          <w:rFonts w:ascii="Arial" w:hAnsi="Arial" w:cs="Arial"/>
          <w:sz w:val="16"/>
          <w:szCs w:val="16"/>
        </w:rPr>
        <w:t xml:space="preserve">, EL FIEL Y EXACTO CUMPLIMIENTO DE TODAS Y CADA UNA DE LAS OBLIGACIONES A SU CARGO, DERIVADAS DEL CONTRATO DE  </w:t>
      </w:r>
      <w:r w:rsidRPr="002A51E3">
        <w:rPr>
          <w:rFonts w:ascii="Arial" w:hAnsi="Arial" w:cs="Arial"/>
          <w:sz w:val="16"/>
          <w:szCs w:val="16"/>
          <w:u w:val="single"/>
        </w:rPr>
        <w:t xml:space="preserve">(especificar que tipo de contrato, si es de adquisición, prestación de servicio, etc) </w:t>
      </w:r>
      <w:r w:rsidRPr="002A51E3">
        <w:rPr>
          <w:rFonts w:ascii="Arial" w:hAnsi="Arial" w:cs="Arial"/>
          <w:sz w:val="16"/>
          <w:szCs w:val="16"/>
        </w:rPr>
        <w:t xml:space="preserve"> </w:t>
      </w:r>
      <w:r w:rsidRPr="002A51E3">
        <w:rPr>
          <w:rFonts w:ascii="Arial" w:hAnsi="Arial" w:cs="Arial"/>
          <w:b/>
          <w:sz w:val="16"/>
          <w:szCs w:val="16"/>
        </w:rPr>
        <w:t>NÚMERO</w:t>
      </w:r>
      <w:r w:rsidRPr="002A51E3">
        <w:rPr>
          <w:rFonts w:ascii="Arial" w:hAnsi="Arial" w:cs="Arial"/>
          <w:sz w:val="16"/>
          <w:szCs w:val="16"/>
        </w:rPr>
        <w:t xml:space="preserve"> </w:t>
      </w:r>
      <w:r w:rsidRPr="002A51E3">
        <w:rPr>
          <w:rFonts w:ascii="Arial" w:hAnsi="Arial" w:cs="Arial"/>
          <w:sz w:val="16"/>
          <w:szCs w:val="16"/>
          <w:u w:val="single"/>
        </w:rPr>
        <w:t>(</w:t>
      </w:r>
      <w:r w:rsidRPr="002A51E3">
        <w:rPr>
          <w:rFonts w:ascii="Arial" w:hAnsi="Arial" w:cs="Arial"/>
          <w:b/>
          <w:sz w:val="16"/>
          <w:szCs w:val="16"/>
          <w:u w:val="single"/>
        </w:rPr>
        <w:t>Número</w:t>
      </w:r>
      <w:r w:rsidRPr="002A51E3">
        <w:rPr>
          <w:rFonts w:ascii="Arial" w:hAnsi="Arial" w:cs="Arial"/>
          <w:sz w:val="16"/>
          <w:szCs w:val="16"/>
          <w:u w:val="single"/>
        </w:rPr>
        <w:t xml:space="preserve"> de contrato) </w:t>
      </w:r>
      <w:r w:rsidRPr="002A51E3">
        <w:rPr>
          <w:rFonts w:ascii="Arial" w:hAnsi="Arial" w:cs="Arial"/>
          <w:sz w:val="16"/>
          <w:szCs w:val="16"/>
        </w:rPr>
        <w:t xml:space="preserve"> DE FECHA </w:t>
      </w:r>
      <w:r w:rsidRPr="002A51E3">
        <w:rPr>
          <w:rFonts w:ascii="Arial" w:hAnsi="Arial" w:cs="Arial"/>
          <w:sz w:val="16"/>
          <w:szCs w:val="16"/>
          <w:u w:val="single"/>
        </w:rPr>
        <w:t xml:space="preserve">(fecha de suscripción), </w:t>
      </w:r>
      <w:r w:rsidRPr="002A51E3">
        <w:rPr>
          <w:rFonts w:ascii="Arial" w:hAnsi="Arial" w:cs="Arial"/>
          <w:sz w:val="16"/>
          <w:szCs w:val="16"/>
        </w:rPr>
        <w:t xml:space="preserve"> QUE SE ADJUDICÓ A DICHA EMPRESA CON MOTIVO DEL </w:t>
      </w:r>
      <w:r w:rsidRPr="002A51E3">
        <w:rPr>
          <w:rFonts w:ascii="Arial" w:hAnsi="Arial" w:cs="Arial"/>
          <w:sz w:val="16"/>
          <w:szCs w:val="16"/>
          <w:u w:val="single"/>
        </w:rPr>
        <w:t xml:space="preserve">(especificar el procedimiento de contratación que se llevó a cabo, licitación pública, invitación a cuando menos tres personas, adjudicación directa, y en su caso, el </w:t>
      </w:r>
      <w:r w:rsidRPr="002A51E3">
        <w:rPr>
          <w:rFonts w:ascii="Arial" w:hAnsi="Arial" w:cs="Arial"/>
          <w:b/>
          <w:sz w:val="16"/>
          <w:szCs w:val="16"/>
          <w:u w:val="single"/>
        </w:rPr>
        <w:t>Número</w:t>
      </w:r>
      <w:r w:rsidRPr="002A51E3">
        <w:rPr>
          <w:rFonts w:ascii="Arial" w:hAnsi="Arial" w:cs="Arial"/>
          <w:sz w:val="16"/>
          <w:szCs w:val="16"/>
          <w:u w:val="single"/>
        </w:rPr>
        <w:t xml:space="preserve"> de ésta), </w:t>
      </w:r>
      <w:r w:rsidRPr="002A51E3">
        <w:rPr>
          <w:rFonts w:ascii="Arial" w:hAnsi="Arial" w:cs="Arial"/>
          <w:sz w:val="16"/>
          <w:szCs w:val="16"/>
        </w:rPr>
        <w:t xml:space="preserve"> RELATIVO A </w:t>
      </w:r>
      <w:r w:rsidRPr="002A51E3">
        <w:rPr>
          <w:rFonts w:ascii="Arial" w:hAnsi="Arial" w:cs="Arial"/>
          <w:sz w:val="16"/>
          <w:szCs w:val="16"/>
          <w:u w:val="single"/>
        </w:rPr>
        <w:t xml:space="preserve"> (objeto del contrato)</w:t>
      </w:r>
      <w:r w:rsidRPr="002A51E3">
        <w:rPr>
          <w:rFonts w:ascii="Arial" w:hAnsi="Arial" w:cs="Arial"/>
          <w:sz w:val="16"/>
          <w:szCs w:val="16"/>
        </w:rPr>
        <w:t xml:space="preserve">;  LA PRESENTE FIANZA, </w:t>
      </w:r>
      <w:r w:rsidRPr="002A51E3">
        <w:rPr>
          <w:rFonts w:ascii="Arial" w:hAnsi="Arial" w:cs="Arial"/>
          <w:b/>
          <w:sz w:val="16"/>
          <w:szCs w:val="16"/>
        </w:rPr>
        <w:t>TENDRÁ UNA VIGENCIA DE</w:t>
      </w:r>
      <w:r w:rsidRPr="002A51E3">
        <w:rPr>
          <w:rFonts w:ascii="Arial" w:hAnsi="Arial" w:cs="Arial"/>
          <w:sz w:val="16"/>
          <w:szCs w:val="16"/>
        </w:rPr>
        <w:t xml:space="preserve"> </w:t>
      </w:r>
      <w:r w:rsidRPr="002A51E3">
        <w:rPr>
          <w:rFonts w:ascii="Arial" w:hAnsi="Arial" w:cs="Arial"/>
          <w:b/>
          <w:sz w:val="16"/>
          <w:szCs w:val="16"/>
        </w:rPr>
        <w:t>(</w:t>
      </w:r>
      <w:r w:rsidRPr="002A51E3">
        <w:rPr>
          <w:rFonts w:ascii="Arial" w:hAnsi="Arial" w:cs="Arial"/>
          <w:b/>
          <w:sz w:val="16"/>
          <w:szCs w:val="16"/>
          <w:u w:val="single"/>
        </w:rPr>
        <w:t>se deberá insertar el lapso de vigencia que se haya establecido en el contrato)</w:t>
      </w:r>
      <w:r w:rsidRPr="002A51E3">
        <w:rPr>
          <w:rFonts w:ascii="Arial" w:hAnsi="Arial" w:cs="Arial"/>
          <w:sz w:val="16"/>
          <w:szCs w:val="16"/>
        </w:rPr>
        <w:t>, CONTADOS A PARTIR DE LA</w:t>
      </w:r>
      <w:r w:rsidRPr="002A51E3">
        <w:rPr>
          <w:rFonts w:ascii="Arial" w:hAnsi="Arial" w:cs="Arial"/>
          <w:color w:val="FF0000"/>
          <w:sz w:val="16"/>
          <w:szCs w:val="16"/>
        </w:rPr>
        <w:t xml:space="preserve"> </w:t>
      </w:r>
      <w:r w:rsidRPr="002A51E3">
        <w:rPr>
          <w:rFonts w:ascii="Arial" w:hAnsi="Arial" w:cs="Arial"/>
          <w:sz w:val="16"/>
          <w:szCs w:val="16"/>
        </w:rPr>
        <w:t xml:space="preserve">SUSCRIPCIÓN DEL CONTRATO, ASÍ COMO DURANTE LA SUBSTANCIACIÓN DE TODOS LOS RECURSOS Y MEDIOS DE DEFENSA LEGALES QUE, EN SU CASO, SEAN INTERPUESTOS POR CUALQUIERA DE LAS PARTES Y HASTA QUE SE DICTE LA RESOLUCIÓN DEFINITIVA POR AUTORIDAD COMPETENTE; AFIANZADORA </w:t>
      </w:r>
      <w:r w:rsidRPr="002A51E3">
        <w:rPr>
          <w:rFonts w:ascii="Arial" w:hAnsi="Arial" w:cs="Arial"/>
          <w:sz w:val="16"/>
          <w:szCs w:val="16"/>
          <w:u w:val="single"/>
        </w:rPr>
        <w:t>(especificar la institución afianzadora que expide la garantía)</w:t>
      </w:r>
      <w:r w:rsidRPr="002A51E3">
        <w:rPr>
          <w:rFonts w:ascii="Arial" w:hAnsi="Arial" w:cs="Arial"/>
          <w:sz w:val="16"/>
          <w:szCs w:val="16"/>
        </w:rPr>
        <w:t xml:space="preserve">, EXPRESAMENTE SE OBLIGA A PAGAR AL INSTITUTO LA CANTIDAD GARANTIZADA O LA PARTE PROPORCIONAL DE LA MISMA, POSTERIORMENTE A QUE SE LE HAYAN APLICADO AL </w:t>
      </w:r>
      <w:r w:rsidRPr="002A51E3">
        <w:rPr>
          <w:rFonts w:ascii="Arial" w:hAnsi="Arial" w:cs="Arial"/>
          <w:sz w:val="16"/>
          <w:szCs w:val="16"/>
          <w:u w:val="single"/>
        </w:rPr>
        <w:t>(proveedor, prestador de servicio, etc.)</w:t>
      </w:r>
      <w:r w:rsidRPr="002A51E3">
        <w:rPr>
          <w:rFonts w:ascii="Arial" w:hAnsi="Arial" w:cs="Arial"/>
          <w:sz w:val="16"/>
          <w:szCs w:val="16"/>
        </w:rPr>
        <w:t xml:space="preserve"> LA TOTALIDAD DE LAS PENAS CONVENCIONALES ESTABLECIDAS EN LA CLÁUSULA </w:t>
      </w:r>
      <w:r w:rsidRPr="002A51E3">
        <w:rPr>
          <w:rFonts w:ascii="Arial" w:hAnsi="Arial" w:cs="Arial"/>
          <w:sz w:val="16"/>
          <w:szCs w:val="16"/>
          <w:u w:val="single"/>
        </w:rPr>
        <w:t>(</w:t>
      </w:r>
      <w:r w:rsidRPr="002A51E3">
        <w:rPr>
          <w:rFonts w:ascii="Arial" w:hAnsi="Arial" w:cs="Arial"/>
          <w:b/>
          <w:sz w:val="16"/>
          <w:szCs w:val="16"/>
          <w:u w:val="single"/>
        </w:rPr>
        <w:t>Número</w:t>
      </w:r>
      <w:r w:rsidRPr="002A51E3">
        <w:rPr>
          <w:rFonts w:ascii="Arial" w:hAnsi="Arial" w:cs="Arial"/>
          <w:sz w:val="16"/>
          <w:szCs w:val="16"/>
          <w:u w:val="single"/>
        </w:rPr>
        <w:t xml:space="preserve"> de cláusula del contrato en que se estipulen las penas convencionales que en su caso deba pagar el fiado)</w:t>
      </w:r>
      <w:r w:rsidRPr="002A51E3">
        <w:rPr>
          <w:rFonts w:ascii="Arial" w:hAnsi="Arial" w:cs="Arial"/>
          <w:sz w:val="16"/>
          <w:szCs w:val="16"/>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2A51E3">
        <w:rPr>
          <w:rFonts w:ascii="Arial" w:hAnsi="Arial" w:cs="Arial"/>
          <w:sz w:val="16"/>
          <w:szCs w:val="16"/>
          <w:u w:val="single"/>
        </w:rPr>
        <w:t>(especificar la institución afianzadora que expide la garantía)</w:t>
      </w:r>
      <w:r w:rsidRPr="002A51E3">
        <w:rPr>
          <w:rFonts w:ascii="Arial" w:hAnsi="Arial" w:cs="Arial"/>
          <w:sz w:val="16"/>
          <w:szCs w:val="16"/>
        </w:rPr>
        <w:t xml:space="preserve">, EXPRESAMENTE CONSIENTE: </w:t>
      </w:r>
      <w:r w:rsidRPr="002A51E3">
        <w:rPr>
          <w:rFonts w:ascii="Arial" w:hAnsi="Arial" w:cs="Arial"/>
          <w:b/>
          <w:bCs/>
          <w:sz w:val="16"/>
          <w:szCs w:val="16"/>
        </w:rPr>
        <w:t>A</w:t>
      </w:r>
      <w:r w:rsidRPr="002A51E3">
        <w:rPr>
          <w:rFonts w:ascii="Arial" w:hAnsi="Arial" w:cs="Arial"/>
          <w:sz w:val="16"/>
          <w:szCs w:val="16"/>
        </w:rPr>
        <w:t xml:space="preserve">) QUE LA PRESENTE FIANZA SE OTORGA DE CONFORMIDAD CON LO ESTIPULADO EN EL CONTRATO ARRIBA INDICADO; </w:t>
      </w:r>
      <w:r w:rsidRPr="002A51E3">
        <w:rPr>
          <w:rFonts w:ascii="Arial" w:hAnsi="Arial" w:cs="Arial"/>
          <w:b/>
          <w:bCs/>
          <w:sz w:val="16"/>
          <w:szCs w:val="16"/>
        </w:rPr>
        <w:t xml:space="preserve">B) </w:t>
      </w:r>
      <w:r w:rsidRPr="002A51E3">
        <w:rPr>
          <w:rFonts w:ascii="Arial" w:hAnsi="Arial" w:cs="Arial"/>
          <w:sz w:val="16"/>
          <w:szCs w:val="16"/>
        </w:rPr>
        <w:t xml:space="preserve">QUE EN CASO DE INCUMPLIMIENTO POR PARTE DEL </w:t>
      </w:r>
      <w:r w:rsidRPr="002A51E3">
        <w:rPr>
          <w:rFonts w:ascii="Arial" w:hAnsi="Arial" w:cs="Arial"/>
          <w:sz w:val="16"/>
          <w:szCs w:val="16"/>
          <w:u w:val="single"/>
        </w:rPr>
        <w:t>(proveedor, prestador de servicio, etc.)</w:t>
      </w:r>
      <w:r w:rsidRPr="002A51E3">
        <w:rPr>
          <w:rFonts w:ascii="Arial" w:hAnsi="Arial" w:cs="Arial"/>
          <w:sz w:val="16"/>
          <w:szCs w:val="16"/>
        </w:rPr>
        <w:t xml:space="preserve">, A CUALQUIERA DE LAS OBLIGACIONES CONTENIDAS EN EL CONTRATO, EL INSTITUTO PODRÁ PRESENTAR RECLAMACIÓN DE LA MISMA DENTRO DEL PERIODO DE VIGENCIA ESTABLECIDO EN EL MISMO, E INCLUSO, DENTRO DEL PLAZO DE </w:t>
      </w:r>
      <w:r w:rsidRPr="002A51E3">
        <w:rPr>
          <w:rFonts w:ascii="Arial" w:hAnsi="Arial" w:cs="Arial"/>
          <w:b/>
          <w:sz w:val="16"/>
          <w:szCs w:val="16"/>
        </w:rPr>
        <w:t>DIEZ MESES</w:t>
      </w:r>
      <w:r w:rsidRPr="002A51E3">
        <w:rPr>
          <w:rFonts w:ascii="Arial" w:hAnsi="Arial" w:cs="Arial"/>
          <w:sz w:val="16"/>
          <w:szCs w:val="16"/>
        </w:rPr>
        <w:t xml:space="preserve">, CONTADOS A PARTIR DEL DÍA SIGUIENTE EN QUE CONCLUYA LA VIGENCIA DEL CONTRATO, O BIEN, A PARTIR DEL DÍA SIGUIENTE EN QUE EL INSTITUTO NOTIFIQUE POR ESCRITO AL </w:t>
      </w:r>
      <w:r w:rsidRPr="002A51E3">
        <w:rPr>
          <w:rFonts w:ascii="Arial" w:hAnsi="Arial" w:cs="Arial"/>
          <w:sz w:val="16"/>
          <w:szCs w:val="16"/>
          <w:u w:val="single"/>
        </w:rPr>
        <w:t>(proveedor, prestador de servicio, etc.)</w:t>
      </w:r>
      <w:r w:rsidRPr="002A51E3">
        <w:rPr>
          <w:rFonts w:ascii="Arial" w:hAnsi="Arial" w:cs="Arial"/>
          <w:sz w:val="16"/>
          <w:szCs w:val="16"/>
        </w:rPr>
        <w:t xml:space="preserve">, LA RESCISIÓN DEL INSTRUMENTO JURÍDICO; </w:t>
      </w:r>
      <w:r w:rsidRPr="002A51E3">
        <w:rPr>
          <w:rFonts w:ascii="Arial" w:hAnsi="Arial" w:cs="Arial"/>
          <w:b/>
          <w:bCs/>
          <w:sz w:val="16"/>
          <w:szCs w:val="16"/>
        </w:rPr>
        <w:t xml:space="preserve">C) </w:t>
      </w:r>
      <w:r w:rsidRPr="002A51E3">
        <w:rPr>
          <w:rFonts w:ascii="Arial" w:hAnsi="Arial" w:cs="Arial"/>
          <w:sz w:val="16"/>
          <w:szCs w:val="16"/>
        </w:rPr>
        <w:t xml:space="preserve">QUE PAGARÁ AL INSTITUTO LA CANTIDAD GARANTIZADA O LA PARTE PROPORCIONAL DE LA MISMA, POSTERIORMENTE A QUE SE LE HAYAN APLICADO AL </w:t>
      </w:r>
      <w:r w:rsidRPr="002A51E3">
        <w:rPr>
          <w:rFonts w:ascii="Arial" w:hAnsi="Arial" w:cs="Arial"/>
          <w:sz w:val="16"/>
          <w:szCs w:val="16"/>
          <w:u w:val="single"/>
        </w:rPr>
        <w:t>(proveedor, prestador de servicio, etc.)</w:t>
      </w:r>
      <w:r w:rsidRPr="002A51E3">
        <w:rPr>
          <w:rFonts w:ascii="Arial" w:hAnsi="Arial" w:cs="Arial"/>
          <w:sz w:val="16"/>
          <w:szCs w:val="16"/>
        </w:rPr>
        <w:t xml:space="preserve"> LA TOTALIDAD DE LAS PENAS CONVENCIONALES ESTABLECIDAS EN LA CLÁUSULA </w:t>
      </w:r>
      <w:r w:rsidRPr="002A51E3">
        <w:rPr>
          <w:rFonts w:ascii="Arial" w:hAnsi="Arial" w:cs="Arial"/>
          <w:sz w:val="16"/>
          <w:szCs w:val="16"/>
          <w:u w:val="single"/>
        </w:rPr>
        <w:t>(</w:t>
      </w:r>
      <w:r w:rsidRPr="002A51E3">
        <w:rPr>
          <w:rFonts w:ascii="Arial" w:hAnsi="Arial" w:cs="Arial"/>
          <w:b/>
          <w:sz w:val="16"/>
          <w:szCs w:val="16"/>
          <w:u w:val="single"/>
        </w:rPr>
        <w:t>Número</w:t>
      </w:r>
      <w:r w:rsidRPr="002A51E3">
        <w:rPr>
          <w:rFonts w:ascii="Arial" w:hAnsi="Arial" w:cs="Arial"/>
          <w:sz w:val="16"/>
          <w:szCs w:val="16"/>
          <w:u w:val="single"/>
        </w:rPr>
        <w:t xml:space="preserve"> de cláusula del contrato en que se estipulen las penas convencionales que en su caso deba pagar el fiado)</w:t>
      </w:r>
      <w:r w:rsidRPr="002A51E3">
        <w:rPr>
          <w:rFonts w:ascii="Arial" w:hAnsi="Arial" w:cs="Arial"/>
          <w:sz w:val="16"/>
          <w:szCs w:val="16"/>
        </w:rPr>
        <w:t xml:space="preserve"> DEL CONTRATO DE REFERENCIA, MISMAS QUE NO PODRÁN SER SUPERIORES A LA SUMA QUE SE AFIANZA Y/O POR CUALQUIER OTRO INCUMPLIMIENTO EN QUE INCURRA EL FIADO; </w:t>
      </w:r>
      <w:r w:rsidRPr="002A51E3">
        <w:rPr>
          <w:rFonts w:ascii="Arial" w:hAnsi="Arial" w:cs="Arial"/>
          <w:b/>
          <w:bCs/>
          <w:sz w:val="16"/>
          <w:szCs w:val="16"/>
        </w:rPr>
        <w:t xml:space="preserve">D) </w:t>
      </w:r>
      <w:r w:rsidRPr="002A51E3">
        <w:rPr>
          <w:rFonts w:ascii="Arial" w:hAnsi="Arial" w:cs="Arial"/>
          <w:sz w:val="16"/>
          <w:szCs w:val="16"/>
        </w:rPr>
        <w:t xml:space="preserve">QUE LA FIANZA SOLO PODRÁ SER CANCELADA A SOLICITUD  EXPRESA Y PREVIA AUTORIZACIÓN POR ESCRITO DEL INSTITUTO MEXICANO DEL SEGURO SOCIAL; </w:t>
      </w:r>
      <w:r w:rsidRPr="002A51E3">
        <w:rPr>
          <w:rFonts w:ascii="Arial" w:hAnsi="Arial" w:cs="Arial"/>
          <w:b/>
          <w:bCs/>
          <w:sz w:val="16"/>
          <w:szCs w:val="16"/>
        </w:rPr>
        <w:t xml:space="preserve">E) </w:t>
      </w:r>
      <w:r w:rsidRPr="002A51E3">
        <w:rPr>
          <w:rFonts w:ascii="Arial" w:hAnsi="Arial" w:cs="Arial"/>
          <w:sz w:val="16"/>
          <w:szCs w:val="16"/>
        </w:rPr>
        <w:t xml:space="preserve"> QUE DA SU CONSENTIMIENTO AL INSTITUTO EN LO REFERENTE AL ARTÍCULO 119 DE LA LEY FEDERAL DE INSTITUCIONES DE FIANZAS PARA  EL CUMPLIMIENTO DE LAS OBLIGACIONES QUE SE AFIANZAN; </w:t>
      </w:r>
      <w:r w:rsidRPr="002A51E3">
        <w:rPr>
          <w:rFonts w:ascii="Arial" w:hAnsi="Arial" w:cs="Arial"/>
          <w:b/>
          <w:bCs/>
          <w:sz w:val="16"/>
          <w:szCs w:val="16"/>
        </w:rPr>
        <w:t xml:space="preserve">F) </w:t>
      </w:r>
      <w:r w:rsidRPr="002A51E3">
        <w:rPr>
          <w:rFonts w:ascii="Arial" w:hAnsi="Arial" w:cs="Arial"/>
          <w:sz w:val="16"/>
          <w:szCs w:val="16"/>
        </w:rPr>
        <w:t xml:space="preserve">QUE </w:t>
      </w:r>
      <w:r w:rsidRPr="002A51E3">
        <w:rPr>
          <w:rFonts w:ascii="Arial" w:hAnsi="Arial" w:cs="Arial"/>
          <w:caps/>
          <w:sz w:val="16"/>
          <w:szCs w:val="16"/>
        </w:rPr>
        <w:t>si es prorrogado el plazo establecido para EL CUMPLIMIENTO DEL CONTRATO, o exista espera, la vigencia de esta fianza quedarÁ AUTOMÁTICAMENTE prorrogada en concordancia con dicha prÓrroga o espera;</w:t>
      </w:r>
      <w:r w:rsidRPr="002A51E3">
        <w:rPr>
          <w:rFonts w:ascii="Arial" w:hAnsi="Arial" w:cs="Arial"/>
          <w:b/>
          <w:caps/>
          <w:sz w:val="16"/>
          <w:szCs w:val="16"/>
        </w:rPr>
        <w:t xml:space="preserve"> G) </w:t>
      </w:r>
      <w:r w:rsidRPr="002A51E3">
        <w:rPr>
          <w:rFonts w:ascii="Arial" w:hAnsi="Arial" w:cs="Arial"/>
          <w:sz w:val="16"/>
          <w:szCs w:val="16"/>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2A51E3">
        <w:rPr>
          <w:rFonts w:ascii="Arial" w:hAnsi="Arial" w:cs="Arial"/>
          <w:sz w:val="16"/>
          <w:szCs w:val="16"/>
          <w:u w:val="single"/>
        </w:rPr>
        <w:t>(especificar la institución afianzadora que expide la garantía)</w:t>
      </w:r>
      <w:r w:rsidRPr="002A51E3">
        <w:rPr>
          <w:rFonts w:ascii="Arial" w:hAnsi="Arial" w:cs="Arial"/>
          <w:sz w:val="16"/>
          <w:szCs w:val="16"/>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p>
    <w:p w14:paraId="7F1ECDEF" w14:textId="77777777" w:rsidR="00165039" w:rsidRPr="002A51E3" w:rsidRDefault="00165039" w:rsidP="00165039">
      <w:pPr>
        <w:jc w:val="center"/>
        <w:rPr>
          <w:rFonts w:ascii="Arial" w:hAnsi="Arial" w:cs="Arial"/>
          <w:b/>
          <w:bCs/>
        </w:rPr>
      </w:pPr>
    </w:p>
    <w:p w14:paraId="5BCF4468" w14:textId="77777777" w:rsidR="00165039" w:rsidRPr="002A51E3" w:rsidRDefault="00165039" w:rsidP="00165039">
      <w:pPr>
        <w:jc w:val="center"/>
        <w:rPr>
          <w:rFonts w:ascii="Arial" w:hAnsi="Arial" w:cs="Arial"/>
          <w:b/>
          <w:bCs/>
        </w:rPr>
      </w:pPr>
    </w:p>
    <w:p w14:paraId="77E38099" w14:textId="58E33EDD" w:rsidR="00165039" w:rsidRDefault="00165039" w:rsidP="00687482">
      <w:pPr>
        <w:jc w:val="center"/>
        <w:rPr>
          <w:rFonts w:ascii="Montserrat" w:hAnsi="Montserrat" w:cs="Arial"/>
          <w:b/>
          <w:szCs w:val="24"/>
        </w:rPr>
      </w:pPr>
    </w:p>
    <w:sectPr w:rsidR="00165039" w:rsidSect="00CA1981">
      <w:headerReference w:type="default" r:id="rId25"/>
      <w:footerReference w:type="default" r:id="rId26"/>
      <w:footnotePr>
        <w:pos w:val="beneathText"/>
      </w:footnotePr>
      <w:pgSz w:w="12240" w:h="15840"/>
      <w:pgMar w:top="1573" w:right="1134" w:bottom="851" w:left="1418" w:header="709" w:footer="4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C4D636" w14:textId="77777777" w:rsidR="00B812DA" w:rsidRDefault="00B812DA">
      <w:r>
        <w:separator/>
      </w:r>
    </w:p>
  </w:endnote>
  <w:endnote w:type="continuationSeparator" w:id="0">
    <w:p w14:paraId="1DEB53A9" w14:textId="77777777" w:rsidR="00B812DA" w:rsidRDefault="00B81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OpenSymbol">
    <w:altName w:val="Segoe UI Symbol"/>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charset w:val="00"/>
    <w:family w:val="auto"/>
    <w:pitch w:val="variable"/>
    <w:sig w:usb0="2000020F" w:usb1="00000003" w:usb2="00000000" w:usb3="00000000" w:csb0="00000197" w:csb1="00000000"/>
  </w:font>
  <w:font w:name="Helvetica">
    <w:panose1 w:val="020B0604020202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E79AB" w14:textId="77777777" w:rsidR="008C6648" w:rsidRPr="00B076A1" w:rsidRDefault="008C6648" w:rsidP="00CF20D8">
    <w:pPr>
      <w:pStyle w:val="Piedepgina"/>
      <w:ind w:right="360"/>
      <w:jc w:val="center"/>
      <w:rPr>
        <w:rFonts w:ascii="Montserrat" w:hAnsi="Montserrat"/>
        <w:b/>
        <w:sz w:val="16"/>
        <w:szCs w:val="16"/>
      </w:rPr>
    </w:pPr>
    <w:r w:rsidRPr="00B076A1">
      <w:rPr>
        <w:rFonts w:ascii="Montserrat" w:hAnsi="Montserrat"/>
        <w:b/>
        <w:sz w:val="16"/>
        <w:szCs w:val="16"/>
      </w:rPr>
      <w:t xml:space="preserve">Página </w:t>
    </w:r>
    <w:r w:rsidRPr="00B076A1">
      <w:rPr>
        <w:rFonts w:ascii="Montserrat" w:hAnsi="Montserrat"/>
        <w:b/>
        <w:sz w:val="16"/>
        <w:szCs w:val="16"/>
      </w:rPr>
      <w:fldChar w:fldCharType="begin"/>
    </w:r>
    <w:r w:rsidRPr="00B076A1">
      <w:rPr>
        <w:rFonts w:ascii="Montserrat" w:hAnsi="Montserrat"/>
        <w:b/>
        <w:sz w:val="16"/>
        <w:szCs w:val="16"/>
      </w:rPr>
      <w:instrText xml:space="preserve"> PAGE </w:instrText>
    </w:r>
    <w:r w:rsidRPr="00B076A1">
      <w:rPr>
        <w:rFonts w:ascii="Montserrat" w:hAnsi="Montserrat"/>
        <w:b/>
        <w:sz w:val="16"/>
        <w:szCs w:val="16"/>
      </w:rPr>
      <w:fldChar w:fldCharType="separate"/>
    </w:r>
    <w:r w:rsidR="00FF5A93">
      <w:rPr>
        <w:rFonts w:ascii="Montserrat" w:hAnsi="Montserrat"/>
        <w:b/>
        <w:noProof/>
        <w:sz w:val="16"/>
        <w:szCs w:val="16"/>
      </w:rPr>
      <w:t>86</w:t>
    </w:r>
    <w:r w:rsidRPr="00B076A1">
      <w:rPr>
        <w:rFonts w:ascii="Montserrat" w:hAnsi="Montserrat"/>
        <w:b/>
        <w:sz w:val="16"/>
        <w:szCs w:val="16"/>
      </w:rPr>
      <w:fldChar w:fldCharType="end"/>
    </w:r>
    <w:r w:rsidRPr="00B076A1">
      <w:rPr>
        <w:rFonts w:ascii="Montserrat" w:hAnsi="Montserrat"/>
        <w:b/>
        <w:sz w:val="16"/>
        <w:szCs w:val="16"/>
      </w:rPr>
      <w:t xml:space="preserve"> de </w:t>
    </w:r>
    <w:r w:rsidRPr="00B076A1">
      <w:rPr>
        <w:rFonts w:ascii="Montserrat" w:hAnsi="Montserrat"/>
        <w:b/>
        <w:sz w:val="16"/>
        <w:szCs w:val="16"/>
      </w:rPr>
      <w:fldChar w:fldCharType="begin"/>
    </w:r>
    <w:r w:rsidRPr="00B076A1">
      <w:rPr>
        <w:rFonts w:ascii="Montserrat" w:hAnsi="Montserrat"/>
        <w:b/>
        <w:sz w:val="16"/>
        <w:szCs w:val="16"/>
      </w:rPr>
      <w:instrText xml:space="preserve"> NUMPAGES </w:instrText>
    </w:r>
    <w:r w:rsidRPr="00B076A1">
      <w:rPr>
        <w:rFonts w:ascii="Montserrat" w:hAnsi="Montserrat"/>
        <w:b/>
        <w:sz w:val="16"/>
        <w:szCs w:val="16"/>
      </w:rPr>
      <w:fldChar w:fldCharType="separate"/>
    </w:r>
    <w:r w:rsidR="00FF5A93">
      <w:rPr>
        <w:rFonts w:ascii="Montserrat" w:hAnsi="Montserrat"/>
        <w:b/>
        <w:noProof/>
        <w:sz w:val="16"/>
        <w:szCs w:val="16"/>
      </w:rPr>
      <w:t>86</w:t>
    </w:r>
    <w:r w:rsidRPr="00B076A1">
      <w:rPr>
        <w:rFonts w:ascii="Montserrat" w:hAnsi="Montserrat"/>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131D0D" w14:textId="77777777" w:rsidR="00B812DA" w:rsidRDefault="00B812DA">
      <w:r>
        <w:separator/>
      </w:r>
    </w:p>
  </w:footnote>
  <w:footnote w:type="continuationSeparator" w:id="0">
    <w:p w14:paraId="74406F85" w14:textId="77777777" w:rsidR="00B812DA" w:rsidRDefault="00B812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Look w:val="04A0" w:firstRow="1" w:lastRow="0" w:firstColumn="1" w:lastColumn="0" w:noHBand="0" w:noVBand="1"/>
    </w:tblPr>
    <w:tblGrid>
      <w:gridCol w:w="4928"/>
      <w:gridCol w:w="4976"/>
    </w:tblGrid>
    <w:tr w:rsidR="008C6648" w14:paraId="24926DF4" w14:textId="77777777" w:rsidTr="00CA1981">
      <w:trPr>
        <w:trHeight w:val="574"/>
        <w:jc w:val="center"/>
      </w:trPr>
      <w:tc>
        <w:tcPr>
          <w:tcW w:w="2488" w:type="pct"/>
          <w:shd w:val="clear" w:color="auto" w:fill="auto"/>
          <w:vAlign w:val="center"/>
        </w:tcPr>
        <w:p w14:paraId="4CB10A7E" w14:textId="77777777" w:rsidR="008C6648" w:rsidRPr="009F3C39" w:rsidRDefault="008C6648" w:rsidP="00AD2694">
          <w:pPr>
            <w:rPr>
              <w:rFonts w:ascii="Arial" w:hAnsi="Arial" w:cs="Arial"/>
              <w:b/>
              <w:color w:val="FF0000"/>
              <w:sz w:val="18"/>
              <w:szCs w:val="16"/>
            </w:rPr>
          </w:pPr>
          <w:r w:rsidRPr="00BB5410">
            <w:rPr>
              <w:noProof/>
              <w:lang w:val="es-MX" w:eastAsia="es-MX"/>
            </w:rPr>
            <w:drawing>
              <wp:anchor distT="0" distB="0" distL="114300" distR="114300" simplePos="0" relativeHeight="251675648" behindDoc="0" locked="0" layoutInCell="1" allowOverlap="1" wp14:anchorId="2862B53F" wp14:editId="6DD00AE6">
                <wp:simplePos x="0" y="0"/>
                <wp:positionH relativeFrom="column">
                  <wp:posOffset>-2781300</wp:posOffset>
                </wp:positionH>
                <wp:positionV relativeFrom="paragraph">
                  <wp:posOffset>-3175</wp:posOffset>
                </wp:positionV>
                <wp:extent cx="2172970" cy="695325"/>
                <wp:effectExtent l="0" t="0" r="0"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2817" r="19853"/>
                        <a:stretch/>
                      </pic:blipFill>
                      <pic:spPr bwMode="auto">
                        <a:xfrm>
                          <a:off x="0" y="0"/>
                          <a:ext cx="2172970"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EC5FF0" w14:textId="77777777" w:rsidR="008C6648" w:rsidRPr="009F3C39" w:rsidRDefault="008C6648" w:rsidP="00AD2694">
          <w:pPr>
            <w:jc w:val="center"/>
            <w:rPr>
              <w:rFonts w:ascii="Montserrat" w:hAnsi="Montserrat" w:cs="Arial"/>
              <w:sz w:val="16"/>
              <w:szCs w:val="16"/>
            </w:rPr>
          </w:pPr>
        </w:p>
        <w:p w14:paraId="0D293DB4" w14:textId="77777777" w:rsidR="008C6648" w:rsidRPr="009F3C39" w:rsidRDefault="008C6648" w:rsidP="00AD2694">
          <w:pPr>
            <w:jc w:val="center"/>
            <w:rPr>
              <w:rFonts w:ascii="Arial" w:hAnsi="Arial" w:cs="Arial"/>
              <w:b/>
              <w:sz w:val="16"/>
              <w:szCs w:val="18"/>
            </w:rPr>
          </w:pPr>
        </w:p>
      </w:tc>
      <w:tc>
        <w:tcPr>
          <w:tcW w:w="2512" w:type="pct"/>
          <w:shd w:val="clear" w:color="auto" w:fill="auto"/>
          <w:vAlign w:val="center"/>
        </w:tcPr>
        <w:p w14:paraId="6F7E9F84" w14:textId="1E45D365" w:rsidR="002C1C49" w:rsidRPr="002C1C49" w:rsidRDefault="00FF5A93" w:rsidP="002C1C49">
          <w:pPr>
            <w:jc w:val="both"/>
            <w:rPr>
              <w:rFonts w:ascii="Montserrat" w:hAnsi="Montserrat" w:cs="Arial"/>
              <w:b/>
              <w:sz w:val="16"/>
              <w:szCs w:val="16"/>
            </w:rPr>
          </w:pPr>
          <w:r>
            <w:rPr>
              <w:rFonts w:ascii="Montserrat" w:hAnsi="Montserrat" w:cs="Arial"/>
              <w:b/>
              <w:sz w:val="16"/>
              <w:szCs w:val="16"/>
            </w:rPr>
            <w:t>LICITACI</w:t>
          </w:r>
          <w:r w:rsidR="00FE4CA6">
            <w:rPr>
              <w:rFonts w:ascii="Montserrat" w:hAnsi="Montserrat" w:cs="Arial"/>
              <w:b/>
              <w:sz w:val="16"/>
              <w:szCs w:val="16"/>
            </w:rPr>
            <w:t>O</w:t>
          </w:r>
          <w:r>
            <w:rPr>
              <w:rFonts w:ascii="Montserrat" w:hAnsi="Montserrat" w:cs="Arial"/>
              <w:b/>
              <w:sz w:val="16"/>
              <w:szCs w:val="16"/>
            </w:rPr>
            <w:t xml:space="preserve">N PUBLICA INTERNACIONAL BAJO COBERTURA DE TRATADOS </w:t>
          </w:r>
          <w:r w:rsidR="00B54B7E">
            <w:rPr>
              <w:rFonts w:ascii="Montserrat" w:hAnsi="Montserrat" w:cs="Arial"/>
              <w:b/>
              <w:sz w:val="16"/>
              <w:szCs w:val="16"/>
            </w:rPr>
            <w:t xml:space="preserve">ELECTRÓNICA </w:t>
          </w:r>
          <w:r w:rsidR="00FE4CA6">
            <w:rPr>
              <w:rFonts w:ascii="Montserrat" w:hAnsi="Montserrat" w:cs="Arial"/>
              <w:b/>
              <w:sz w:val="16"/>
              <w:szCs w:val="16"/>
            </w:rPr>
            <w:t xml:space="preserve">LA-50-GYR-050GYR013-T-131-2024 </w:t>
          </w:r>
          <w:r w:rsidRPr="00DF4389">
            <w:rPr>
              <w:rFonts w:ascii="Montserrat" w:hAnsi="Montserrat" w:cs="Arial"/>
              <w:b/>
              <w:sz w:val="16"/>
              <w:szCs w:val="16"/>
            </w:rPr>
            <w:t xml:space="preserve">PARA LA </w:t>
          </w:r>
          <w:r w:rsidR="002C1C49">
            <w:rPr>
              <w:rFonts w:ascii="Montserrat" w:hAnsi="Montserrat" w:cs="Arial"/>
              <w:b/>
              <w:sz w:val="16"/>
              <w:szCs w:val="16"/>
            </w:rPr>
            <w:t xml:space="preserve">ADQUISICIÓN DE </w:t>
          </w:r>
          <w:r w:rsidR="002C1C49" w:rsidRPr="002C1C49">
            <w:rPr>
              <w:rFonts w:ascii="Montserrat" w:hAnsi="Montserrat" w:cs="Arial"/>
              <w:b/>
              <w:sz w:val="16"/>
              <w:szCs w:val="16"/>
            </w:rPr>
            <w:t>EQUIPOS, INSTRUMENTAL, ACCESORIOS MEDICOS Y ARTICULOS DE COCINA Y COMEDOR, EJERCICIO 2024.</w:t>
          </w:r>
        </w:p>
        <w:p w14:paraId="0230C8C2" w14:textId="3FF5F498" w:rsidR="008C6648" w:rsidRPr="00085D1D" w:rsidRDefault="008C6648" w:rsidP="007F04C5">
          <w:pPr>
            <w:pStyle w:val="Textoindependiente"/>
            <w:jc w:val="center"/>
            <w:rPr>
              <w:rFonts w:ascii="Arial" w:hAnsi="Arial" w:cs="Arial"/>
              <w:b/>
              <w:sz w:val="15"/>
              <w:szCs w:val="15"/>
            </w:rPr>
          </w:pPr>
        </w:p>
      </w:tc>
    </w:tr>
  </w:tbl>
  <w:p w14:paraId="2090FB51" w14:textId="77777777" w:rsidR="008C6648" w:rsidRDefault="008C6648" w:rsidP="00AD269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0.85pt;height:10.85pt" o:bullet="t">
        <v:imagedata r:id="rId1" o:title="BD14579_"/>
      </v:shape>
    </w:pict>
  </w:numPicBullet>
  <w:abstractNum w:abstractNumId="0" w15:restartNumberingAfterBreak="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15:restartNumberingAfterBreak="0">
    <w:nsid w:val="00000002"/>
    <w:multiLevelType w:val="multilevel"/>
    <w:tmpl w:val="AE407DAC"/>
    <w:name w:val="WW8Num2"/>
    <w:lvl w:ilvl="0">
      <w:start w:val="1"/>
      <w:numFmt w:val="lowerLetter"/>
      <w:lvlText w:val="%1)"/>
      <w:lvlJc w:val="left"/>
      <w:pPr>
        <w:tabs>
          <w:tab w:val="num" w:pos="420"/>
        </w:tabs>
        <w:ind w:left="420" w:hanging="420"/>
      </w:pPr>
      <w:rPr>
        <w:rFonts w:ascii="Arial" w:hAnsi="Arial"/>
        <w:b/>
        <w:i w:val="0"/>
        <w:color w:val="auto"/>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15:restartNumberingAfterBreak="0">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0000004"/>
    <w:multiLevelType w:val="multilevel"/>
    <w:tmpl w:val="ED268EFA"/>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440" w:hanging="720"/>
      </w:pPr>
      <w:rPr>
        <w:b/>
      </w:r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15:restartNumberingAfterBreak="0">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15:restartNumberingAfterBreak="0">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15:restartNumberingAfterBreak="0">
    <w:nsid w:val="00000009"/>
    <w:multiLevelType w:val="singleLevel"/>
    <w:tmpl w:val="00000009"/>
    <w:name w:val="WW8Num10"/>
    <w:lvl w:ilvl="0">
      <w:start w:val="1"/>
      <w:numFmt w:val="bullet"/>
      <w:lvlText w:val=""/>
      <w:lvlJc w:val="left"/>
      <w:pPr>
        <w:tabs>
          <w:tab w:val="num" w:pos="644"/>
        </w:tabs>
        <w:ind w:left="644" w:hanging="360"/>
      </w:pPr>
      <w:rPr>
        <w:rFonts w:ascii="Symbol" w:hAnsi="Symbol"/>
      </w:rPr>
    </w:lvl>
  </w:abstractNum>
  <w:abstractNum w:abstractNumId="9" w15:restartNumberingAfterBreak="0">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15:restartNumberingAfterBreak="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15:restartNumberingAfterBreak="0">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D"/>
    <w:multiLevelType w:val="multilevel"/>
    <w:tmpl w:val="FCEC7BFC"/>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15:restartNumberingAfterBreak="0">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15:restartNumberingAfterBreak="0">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15:restartNumberingAfterBreak="0">
    <w:nsid w:val="00000012"/>
    <w:multiLevelType w:val="multilevel"/>
    <w:tmpl w:val="271A9520"/>
    <w:name w:val="WW8Num19"/>
    <w:lvl w:ilvl="0">
      <w:start w:val="1"/>
      <w:numFmt w:val="upperLetter"/>
      <w:lvlText w:val="%1."/>
      <w:lvlJc w:val="left"/>
      <w:pPr>
        <w:tabs>
          <w:tab w:val="num" w:pos="1080"/>
        </w:tabs>
        <w:ind w:left="1080" w:hanging="720"/>
      </w:pPr>
    </w:lvl>
    <w:lvl w:ilvl="1">
      <w:start w:val="5"/>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8" w15:restartNumberingAfterBreak="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15:restartNumberingAfterBreak="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15:restartNumberingAfterBreak="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15:restartNumberingAfterBreak="0">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15:restartNumberingAfterBreak="0">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15:restartNumberingAfterBreak="0">
    <w:nsid w:val="00000019"/>
    <w:multiLevelType w:val="multilevel"/>
    <w:tmpl w:val="61AC8B8E"/>
    <w:lvl w:ilvl="0">
      <w:start w:val="1"/>
      <w:numFmt w:val="upperLetter"/>
      <w:lvlText w:val="%1)"/>
      <w:lvlJc w:val="left"/>
      <w:pPr>
        <w:tabs>
          <w:tab w:val="num" w:pos="493"/>
        </w:tabs>
        <w:ind w:left="493" w:hanging="47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5" w15:restartNumberingAfterBreak="0">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6" w15:restartNumberingAfterBreak="0">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27" w15:restartNumberingAfterBreak="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8" w15:restartNumberingAfterBreak="0">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9" w15:restartNumberingAfterBreak="0">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0" w15:restartNumberingAfterBreak="0">
    <w:nsid w:val="001E289F"/>
    <w:multiLevelType w:val="hybridMultilevel"/>
    <w:tmpl w:val="0C848682"/>
    <w:lvl w:ilvl="0" w:tplc="080A0019">
      <w:start w:val="1"/>
      <w:numFmt w:val="lowerLetter"/>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31" w15:restartNumberingAfterBreak="0">
    <w:nsid w:val="00795127"/>
    <w:multiLevelType w:val="multilevel"/>
    <w:tmpl w:val="1F42AB78"/>
    <w:styleLink w:val="WW8Num31"/>
    <w:lvl w:ilvl="0">
      <w:start w:val="5"/>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02436229"/>
    <w:multiLevelType w:val="hybridMultilevel"/>
    <w:tmpl w:val="C106A01A"/>
    <w:lvl w:ilvl="0" w:tplc="6E682610">
      <w:start w:val="8"/>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05B34808"/>
    <w:multiLevelType w:val="multilevel"/>
    <w:tmpl w:val="421A5728"/>
    <w:lvl w:ilvl="0">
      <w:start w:val="8"/>
      <w:numFmt w:val="decimal"/>
      <w:lvlText w:val="%1."/>
      <w:lvlJc w:val="left"/>
      <w:pPr>
        <w:tabs>
          <w:tab w:val="num" w:pos="375"/>
        </w:tabs>
        <w:ind w:left="375" w:hanging="375"/>
      </w:pPr>
    </w:lvl>
    <w:lvl w:ilvl="1">
      <w:start w:val="1"/>
      <w:numFmt w:val="lowerLetter"/>
      <w:lvlText w:val="%2."/>
      <w:lvlJc w:val="left"/>
      <w:pPr>
        <w:tabs>
          <w:tab w:val="num" w:pos="360"/>
        </w:tabs>
        <w:ind w:left="36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4" w15:restartNumberingAfterBreak="0">
    <w:nsid w:val="06E82DD5"/>
    <w:multiLevelType w:val="hybridMultilevel"/>
    <w:tmpl w:val="AB8A54EC"/>
    <w:lvl w:ilvl="0" w:tplc="080A0017">
      <w:start w:val="1"/>
      <w:numFmt w:val="lowerLetter"/>
      <w:lvlText w:val="%1)"/>
      <w:lvlJc w:val="left"/>
      <w:pPr>
        <w:ind w:left="720" w:hanging="360"/>
      </w:pPr>
      <w:rPr>
        <w:rFonts w:hint="default"/>
      </w:rPr>
    </w:lvl>
    <w:lvl w:ilvl="1" w:tplc="08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09650C73"/>
    <w:multiLevelType w:val="multilevel"/>
    <w:tmpl w:val="F26A906E"/>
    <w:name w:val="WW8Num232"/>
    <w:lvl w:ilvl="0">
      <w:start w:val="5"/>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rPr>
        <w:rFonts w:hint="default"/>
      </w:r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rPr>
        <w:rFonts w:hint="default"/>
      </w:rPr>
    </w:lvl>
    <w:lvl w:ilvl="4">
      <w:start w:val="1"/>
      <w:numFmt w:val="decimal"/>
      <w:lvlText w:val="%1.%2.%3.%4.%5"/>
      <w:lvlJc w:val="left"/>
      <w:pPr>
        <w:tabs>
          <w:tab w:val="num" w:pos="3372"/>
        </w:tabs>
        <w:ind w:left="3372" w:hanging="1080"/>
      </w:pPr>
      <w:rPr>
        <w:rFonts w:hint="default"/>
      </w:rPr>
    </w:lvl>
    <w:lvl w:ilvl="5">
      <w:start w:val="1"/>
      <w:numFmt w:val="decimal"/>
      <w:lvlText w:val="%1.%2.%3.%4.%5.%6"/>
      <w:lvlJc w:val="left"/>
      <w:pPr>
        <w:tabs>
          <w:tab w:val="num" w:pos="3945"/>
        </w:tabs>
        <w:ind w:left="3945" w:hanging="1080"/>
      </w:pPr>
      <w:rPr>
        <w:rFonts w:hint="default"/>
      </w:rPr>
    </w:lvl>
    <w:lvl w:ilvl="6">
      <w:start w:val="1"/>
      <w:numFmt w:val="decimal"/>
      <w:lvlText w:val="%1.%2.%3.%4.%5.%6.%7"/>
      <w:lvlJc w:val="left"/>
      <w:pPr>
        <w:tabs>
          <w:tab w:val="num" w:pos="4878"/>
        </w:tabs>
        <w:ind w:left="4878" w:hanging="1440"/>
      </w:pPr>
      <w:rPr>
        <w:rFonts w:hint="default"/>
      </w:rPr>
    </w:lvl>
    <w:lvl w:ilvl="7">
      <w:start w:val="1"/>
      <w:numFmt w:val="decimal"/>
      <w:lvlText w:val="%1.%2.%3.%4.%5.%6.%7.%8"/>
      <w:lvlJc w:val="left"/>
      <w:pPr>
        <w:tabs>
          <w:tab w:val="num" w:pos="5451"/>
        </w:tabs>
        <w:ind w:left="5451" w:hanging="1440"/>
      </w:pPr>
      <w:rPr>
        <w:rFonts w:hint="default"/>
      </w:rPr>
    </w:lvl>
    <w:lvl w:ilvl="8">
      <w:start w:val="1"/>
      <w:numFmt w:val="decimal"/>
      <w:lvlText w:val="%1.%2.%3.%4.%5.%6.%7.%8.%9"/>
      <w:lvlJc w:val="left"/>
      <w:pPr>
        <w:tabs>
          <w:tab w:val="num" w:pos="6384"/>
        </w:tabs>
        <w:ind w:left="6384" w:hanging="1800"/>
      </w:pPr>
      <w:rPr>
        <w:rFonts w:hint="default"/>
      </w:rPr>
    </w:lvl>
  </w:abstractNum>
  <w:abstractNum w:abstractNumId="36" w15:restartNumberingAfterBreak="0">
    <w:nsid w:val="0ACE3589"/>
    <w:multiLevelType w:val="hybridMultilevel"/>
    <w:tmpl w:val="1298A744"/>
    <w:lvl w:ilvl="0" w:tplc="C9068DE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0B32247D"/>
    <w:multiLevelType w:val="hybridMultilevel"/>
    <w:tmpl w:val="6B8C69BE"/>
    <w:lvl w:ilvl="0" w:tplc="F49A5FB8">
      <w:start w:val="1"/>
      <w:numFmt w:val="bullet"/>
      <w:lvlText w:val="-"/>
      <w:lvlJc w:val="left"/>
      <w:pPr>
        <w:tabs>
          <w:tab w:val="num" w:pos="360"/>
        </w:tabs>
        <w:ind w:left="360" w:hanging="360"/>
      </w:pPr>
      <w:rPr>
        <w:rFonts w:ascii="Arial" w:eastAsia="Batang"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0DE1270C"/>
    <w:multiLevelType w:val="hybridMultilevel"/>
    <w:tmpl w:val="886620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15CA0B72"/>
    <w:multiLevelType w:val="hybridMultilevel"/>
    <w:tmpl w:val="D4A420BC"/>
    <w:lvl w:ilvl="0" w:tplc="197C2FB8">
      <w:start w:val="1"/>
      <w:numFmt w:val="decimal"/>
      <w:lvlText w:val="%1."/>
      <w:lvlJc w:val="left"/>
      <w:pPr>
        <w:ind w:left="720"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1CBB6D6E"/>
    <w:multiLevelType w:val="hybridMultilevel"/>
    <w:tmpl w:val="83F034A0"/>
    <w:lvl w:ilvl="0" w:tplc="305EE3FE">
      <w:start w:val="1"/>
      <w:numFmt w:val="lowerLetter"/>
      <w:lvlText w:val="%1)"/>
      <w:lvlJc w:val="left"/>
      <w:pPr>
        <w:ind w:left="1069" w:hanging="360"/>
      </w:pPr>
      <w:rPr>
        <w:rFonts w:hint="default"/>
        <w:b w:val="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1" w15:restartNumberingAfterBreak="0">
    <w:nsid w:val="1D521B1B"/>
    <w:multiLevelType w:val="multilevel"/>
    <w:tmpl w:val="59826A10"/>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1F790CFD"/>
    <w:multiLevelType w:val="hybridMultilevel"/>
    <w:tmpl w:val="E0D621FC"/>
    <w:lvl w:ilvl="0" w:tplc="080A0017">
      <w:start w:val="1"/>
      <w:numFmt w:val="lowerLetter"/>
      <w:lvlText w:val="%1)"/>
      <w:lvlJc w:val="left"/>
      <w:pPr>
        <w:ind w:left="720" w:hanging="360"/>
      </w:pPr>
      <w:rPr>
        <w:rFonts w:hint="default"/>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38F4CCB"/>
    <w:multiLevelType w:val="multilevel"/>
    <w:tmpl w:val="51848B60"/>
    <w:lvl w:ilvl="0">
      <w:start w:val="8"/>
      <w:numFmt w:val="decimal"/>
      <w:lvlText w:val="%1."/>
      <w:lvlJc w:val="left"/>
      <w:pPr>
        <w:tabs>
          <w:tab w:val="num" w:pos="555"/>
        </w:tabs>
        <w:ind w:left="555" w:hanging="555"/>
      </w:pPr>
      <w:rPr>
        <w:rFonts w:hint="default"/>
      </w:rPr>
    </w:lvl>
    <w:lvl w:ilvl="1">
      <w:start w:val="3"/>
      <w:numFmt w:val="decimal"/>
      <w:lvlText w:val="%1.%2."/>
      <w:lvlJc w:val="left"/>
      <w:pPr>
        <w:tabs>
          <w:tab w:val="num" w:pos="733"/>
        </w:tabs>
        <w:ind w:left="733" w:hanging="720"/>
      </w:pPr>
      <w:rPr>
        <w:rFonts w:hint="default"/>
      </w:rPr>
    </w:lvl>
    <w:lvl w:ilvl="2">
      <w:start w:val="1"/>
      <w:numFmt w:val="upperRoman"/>
      <w:lvlText w:val="%3."/>
      <w:lvlJc w:val="right"/>
      <w:pPr>
        <w:tabs>
          <w:tab w:val="num" w:pos="206"/>
        </w:tabs>
        <w:ind w:left="206" w:hanging="180"/>
      </w:pPr>
      <w:rPr>
        <w:rFonts w:hint="default"/>
      </w:rPr>
    </w:lvl>
    <w:lvl w:ilvl="3">
      <w:start w:val="1"/>
      <w:numFmt w:val="decimal"/>
      <w:lvlText w:val="%1.%2.%3.%4."/>
      <w:lvlJc w:val="left"/>
      <w:pPr>
        <w:tabs>
          <w:tab w:val="num" w:pos="1119"/>
        </w:tabs>
        <w:ind w:left="1119" w:hanging="1080"/>
      </w:pPr>
      <w:rPr>
        <w:rFonts w:hint="default"/>
      </w:rPr>
    </w:lvl>
    <w:lvl w:ilvl="4">
      <w:start w:val="1"/>
      <w:numFmt w:val="decimal"/>
      <w:lvlText w:val="%1.%2.%3.%4.%5."/>
      <w:lvlJc w:val="left"/>
      <w:pPr>
        <w:tabs>
          <w:tab w:val="num" w:pos="1132"/>
        </w:tabs>
        <w:ind w:left="1132" w:hanging="1080"/>
      </w:pPr>
      <w:rPr>
        <w:rFonts w:hint="default"/>
      </w:rPr>
    </w:lvl>
    <w:lvl w:ilvl="5">
      <w:start w:val="1"/>
      <w:numFmt w:val="decimal"/>
      <w:lvlText w:val="%1.%2.%3.%4.%5.%6."/>
      <w:lvlJc w:val="left"/>
      <w:pPr>
        <w:tabs>
          <w:tab w:val="num" w:pos="1505"/>
        </w:tabs>
        <w:ind w:left="1505" w:hanging="1440"/>
      </w:pPr>
      <w:rPr>
        <w:rFonts w:hint="default"/>
      </w:rPr>
    </w:lvl>
    <w:lvl w:ilvl="6">
      <w:start w:val="1"/>
      <w:numFmt w:val="decimal"/>
      <w:lvlText w:val="%1.%2.%3.%4.%5.%6.%7."/>
      <w:lvlJc w:val="left"/>
      <w:pPr>
        <w:tabs>
          <w:tab w:val="num" w:pos="1518"/>
        </w:tabs>
        <w:ind w:left="1518" w:hanging="1440"/>
      </w:pPr>
      <w:rPr>
        <w:rFonts w:hint="default"/>
      </w:rPr>
    </w:lvl>
    <w:lvl w:ilvl="7">
      <w:start w:val="1"/>
      <w:numFmt w:val="decimal"/>
      <w:lvlText w:val="%1.%2.%3.%4.%5.%6.%7.%8."/>
      <w:lvlJc w:val="left"/>
      <w:pPr>
        <w:tabs>
          <w:tab w:val="num" w:pos="1891"/>
        </w:tabs>
        <w:ind w:left="1891" w:hanging="1800"/>
      </w:pPr>
      <w:rPr>
        <w:rFonts w:hint="default"/>
      </w:rPr>
    </w:lvl>
    <w:lvl w:ilvl="8">
      <w:start w:val="1"/>
      <w:numFmt w:val="decimal"/>
      <w:lvlText w:val="%1.%2.%3.%4.%5.%6.%7.%8.%9."/>
      <w:lvlJc w:val="left"/>
      <w:pPr>
        <w:tabs>
          <w:tab w:val="num" w:pos="1904"/>
        </w:tabs>
        <w:ind w:left="1904" w:hanging="1800"/>
      </w:pPr>
      <w:rPr>
        <w:rFonts w:hint="default"/>
      </w:rPr>
    </w:lvl>
  </w:abstractNum>
  <w:abstractNum w:abstractNumId="44" w15:restartNumberingAfterBreak="0">
    <w:nsid w:val="26820CD6"/>
    <w:multiLevelType w:val="hybridMultilevel"/>
    <w:tmpl w:val="F7424E40"/>
    <w:lvl w:ilvl="0" w:tplc="080A0017">
      <w:start w:val="1"/>
      <w:numFmt w:val="lowerLetter"/>
      <w:lvlText w:val="%1)"/>
      <w:lvlJc w:val="left"/>
      <w:pPr>
        <w:ind w:left="644" w:hanging="360"/>
      </w:p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5" w15:restartNumberingAfterBreak="0">
    <w:nsid w:val="278F5113"/>
    <w:multiLevelType w:val="hybridMultilevel"/>
    <w:tmpl w:val="F7424E40"/>
    <w:lvl w:ilvl="0" w:tplc="080A0017">
      <w:start w:val="1"/>
      <w:numFmt w:val="lowerLetter"/>
      <w:lvlText w:val="%1)"/>
      <w:lvlJc w:val="left"/>
      <w:pPr>
        <w:ind w:left="644" w:hanging="360"/>
      </w:p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6" w15:restartNumberingAfterBreak="0">
    <w:nsid w:val="29374B61"/>
    <w:multiLevelType w:val="hybridMultilevel"/>
    <w:tmpl w:val="90162BF0"/>
    <w:lvl w:ilvl="0" w:tplc="080A0005">
      <w:start w:val="1"/>
      <w:numFmt w:val="bullet"/>
      <w:lvlText w:val=""/>
      <w:lvlJc w:val="left"/>
      <w:pPr>
        <w:ind w:left="644" w:hanging="360"/>
      </w:pPr>
      <w:rPr>
        <w:rFonts w:ascii="Wingdings" w:hAnsi="Wingdings" w:hint="default"/>
      </w:rPr>
    </w:lvl>
    <w:lvl w:ilvl="1" w:tplc="080A0001">
      <w:start w:val="1"/>
      <w:numFmt w:val="bullet"/>
      <w:lvlText w:val=""/>
      <w:lvlJc w:val="left"/>
      <w:pPr>
        <w:ind w:left="1364" w:hanging="360"/>
      </w:pPr>
      <w:rPr>
        <w:rFonts w:ascii="Symbol" w:hAnsi="Symbol" w:hint="default"/>
      </w:r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7" w15:restartNumberingAfterBreak="0">
    <w:nsid w:val="2BB45383"/>
    <w:multiLevelType w:val="hybridMultilevel"/>
    <w:tmpl w:val="2B5CBB54"/>
    <w:lvl w:ilvl="0" w:tplc="00E6C566">
      <w:start w:val="1"/>
      <w:numFmt w:val="lowerLetter"/>
      <w:lvlText w:val="%1)"/>
      <w:lvlJc w:val="left"/>
      <w:pPr>
        <w:ind w:left="1069"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2BF041A8"/>
    <w:multiLevelType w:val="hybridMultilevel"/>
    <w:tmpl w:val="E57E9476"/>
    <w:lvl w:ilvl="0" w:tplc="A07AFA04">
      <w:start w:val="1"/>
      <w:numFmt w:val="upperRoman"/>
      <w:lvlText w:val="%1."/>
      <w:lvlJc w:val="left"/>
      <w:pPr>
        <w:tabs>
          <w:tab w:val="num" w:pos="1080"/>
        </w:tabs>
        <w:ind w:left="1080" w:hanging="720"/>
      </w:pPr>
      <w:rPr>
        <w:rFonts w:hint="default"/>
      </w:rPr>
    </w:lvl>
    <w:lvl w:ilvl="1" w:tplc="0E7E5890">
      <w:start w:val="4"/>
      <w:numFmt w:val="decimal"/>
      <w:lvlText w:val="%2."/>
      <w:lvlJc w:val="left"/>
      <w:pPr>
        <w:tabs>
          <w:tab w:val="num" w:pos="1440"/>
        </w:tabs>
        <w:ind w:left="1440" w:hanging="360"/>
      </w:pPr>
      <w:rPr>
        <w:rFonts w:hint="default"/>
      </w:rPr>
    </w:lvl>
    <w:lvl w:ilvl="2" w:tplc="99E6A728">
      <w:start w:val="1"/>
      <w:numFmt w:val="upperLetter"/>
      <w:lvlText w:val="%3)"/>
      <w:lvlJc w:val="left"/>
      <w:pPr>
        <w:tabs>
          <w:tab w:val="num" w:pos="2340"/>
        </w:tabs>
        <w:ind w:left="2340" w:hanging="36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15:restartNumberingAfterBreak="0">
    <w:nsid w:val="2D4022C2"/>
    <w:multiLevelType w:val="hybridMultilevel"/>
    <w:tmpl w:val="2A9E56AA"/>
    <w:lvl w:ilvl="0" w:tplc="080A0013">
      <w:start w:val="1"/>
      <w:numFmt w:val="upperRoman"/>
      <w:lvlText w:val="%1."/>
      <w:lvlJc w:val="right"/>
      <w:pPr>
        <w:ind w:left="1728" w:hanging="360"/>
      </w:pPr>
    </w:lvl>
    <w:lvl w:ilvl="1" w:tplc="080A0019" w:tentative="1">
      <w:start w:val="1"/>
      <w:numFmt w:val="lowerLetter"/>
      <w:lvlText w:val="%2."/>
      <w:lvlJc w:val="left"/>
      <w:pPr>
        <w:ind w:left="2448" w:hanging="360"/>
      </w:pPr>
    </w:lvl>
    <w:lvl w:ilvl="2" w:tplc="080A001B" w:tentative="1">
      <w:start w:val="1"/>
      <w:numFmt w:val="lowerRoman"/>
      <w:lvlText w:val="%3."/>
      <w:lvlJc w:val="right"/>
      <w:pPr>
        <w:ind w:left="3168" w:hanging="180"/>
      </w:pPr>
    </w:lvl>
    <w:lvl w:ilvl="3" w:tplc="080A000F" w:tentative="1">
      <w:start w:val="1"/>
      <w:numFmt w:val="decimal"/>
      <w:lvlText w:val="%4."/>
      <w:lvlJc w:val="left"/>
      <w:pPr>
        <w:ind w:left="3888" w:hanging="360"/>
      </w:pPr>
    </w:lvl>
    <w:lvl w:ilvl="4" w:tplc="080A0019" w:tentative="1">
      <w:start w:val="1"/>
      <w:numFmt w:val="lowerLetter"/>
      <w:lvlText w:val="%5."/>
      <w:lvlJc w:val="left"/>
      <w:pPr>
        <w:ind w:left="4608" w:hanging="360"/>
      </w:pPr>
    </w:lvl>
    <w:lvl w:ilvl="5" w:tplc="080A001B" w:tentative="1">
      <w:start w:val="1"/>
      <w:numFmt w:val="lowerRoman"/>
      <w:lvlText w:val="%6."/>
      <w:lvlJc w:val="right"/>
      <w:pPr>
        <w:ind w:left="5328" w:hanging="180"/>
      </w:pPr>
    </w:lvl>
    <w:lvl w:ilvl="6" w:tplc="080A000F" w:tentative="1">
      <w:start w:val="1"/>
      <w:numFmt w:val="decimal"/>
      <w:lvlText w:val="%7."/>
      <w:lvlJc w:val="left"/>
      <w:pPr>
        <w:ind w:left="6048" w:hanging="360"/>
      </w:pPr>
    </w:lvl>
    <w:lvl w:ilvl="7" w:tplc="080A0019" w:tentative="1">
      <w:start w:val="1"/>
      <w:numFmt w:val="lowerLetter"/>
      <w:lvlText w:val="%8."/>
      <w:lvlJc w:val="left"/>
      <w:pPr>
        <w:ind w:left="6768" w:hanging="360"/>
      </w:pPr>
    </w:lvl>
    <w:lvl w:ilvl="8" w:tplc="080A001B" w:tentative="1">
      <w:start w:val="1"/>
      <w:numFmt w:val="lowerRoman"/>
      <w:lvlText w:val="%9."/>
      <w:lvlJc w:val="right"/>
      <w:pPr>
        <w:ind w:left="7488" w:hanging="180"/>
      </w:pPr>
    </w:lvl>
  </w:abstractNum>
  <w:abstractNum w:abstractNumId="50" w15:restartNumberingAfterBreak="0">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51" w15:restartNumberingAfterBreak="0">
    <w:nsid w:val="370320C2"/>
    <w:multiLevelType w:val="hybridMultilevel"/>
    <w:tmpl w:val="E8D009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3B24070D"/>
    <w:multiLevelType w:val="hybridMultilevel"/>
    <w:tmpl w:val="625835AC"/>
    <w:lvl w:ilvl="0" w:tplc="69FC81F6">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3BDF0F56"/>
    <w:multiLevelType w:val="hybridMultilevel"/>
    <w:tmpl w:val="464C1E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4" w15:restartNumberingAfterBreak="0">
    <w:nsid w:val="3D83034A"/>
    <w:multiLevelType w:val="hybridMultilevel"/>
    <w:tmpl w:val="D3AE4C96"/>
    <w:lvl w:ilvl="0" w:tplc="080A0019">
      <w:start w:val="1"/>
      <w:numFmt w:val="low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55" w15:restartNumberingAfterBreak="0">
    <w:nsid w:val="3DB46AEC"/>
    <w:multiLevelType w:val="hybridMultilevel"/>
    <w:tmpl w:val="7B44732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6" w15:restartNumberingAfterBreak="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3F3341A6"/>
    <w:multiLevelType w:val="hybridMultilevel"/>
    <w:tmpl w:val="9050DB0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412A1DF7"/>
    <w:multiLevelType w:val="multilevel"/>
    <w:tmpl w:val="5818E986"/>
    <w:name w:val="WW8Num32"/>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9" w15:restartNumberingAfterBreak="0">
    <w:nsid w:val="41D127DC"/>
    <w:multiLevelType w:val="hybridMultilevel"/>
    <w:tmpl w:val="BEFEAB86"/>
    <w:lvl w:ilvl="0" w:tplc="BEA42914">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0" w15:restartNumberingAfterBreak="0">
    <w:nsid w:val="430A062F"/>
    <w:multiLevelType w:val="hybridMultilevel"/>
    <w:tmpl w:val="B1F209DC"/>
    <w:lvl w:ilvl="0" w:tplc="080A0013">
      <w:start w:val="1"/>
      <w:numFmt w:val="upperRoman"/>
      <w:lvlText w:val="%1."/>
      <w:lvlJc w:val="right"/>
      <w:pPr>
        <w:ind w:left="1905" w:hanging="360"/>
      </w:pPr>
    </w:lvl>
    <w:lvl w:ilvl="1" w:tplc="080A0019" w:tentative="1">
      <w:start w:val="1"/>
      <w:numFmt w:val="lowerLetter"/>
      <w:lvlText w:val="%2."/>
      <w:lvlJc w:val="left"/>
      <w:pPr>
        <w:ind w:left="2625" w:hanging="360"/>
      </w:pPr>
    </w:lvl>
    <w:lvl w:ilvl="2" w:tplc="080A001B" w:tentative="1">
      <w:start w:val="1"/>
      <w:numFmt w:val="lowerRoman"/>
      <w:lvlText w:val="%3."/>
      <w:lvlJc w:val="right"/>
      <w:pPr>
        <w:ind w:left="3345" w:hanging="180"/>
      </w:pPr>
    </w:lvl>
    <w:lvl w:ilvl="3" w:tplc="080A000F" w:tentative="1">
      <w:start w:val="1"/>
      <w:numFmt w:val="decimal"/>
      <w:lvlText w:val="%4."/>
      <w:lvlJc w:val="left"/>
      <w:pPr>
        <w:ind w:left="4065" w:hanging="360"/>
      </w:pPr>
    </w:lvl>
    <w:lvl w:ilvl="4" w:tplc="080A0019" w:tentative="1">
      <w:start w:val="1"/>
      <w:numFmt w:val="lowerLetter"/>
      <w:lvlText w:val="%5."/>
      <w:lvlJc w:val="left"/>
      <w:pPr>
        <w:ind w:left="4785" w:hanging="360"/>
      </w:pPr>
    </w:lvl>
    <w:lvl w:ilvl="5" w:tplc="080A001B" w:tentative="1">
      <w:start w:val="1"/>
      <w:numFmt w:val="lowerRoman"/>
      <w:lvlText w:val="%6."/>
      <w:lvlJc w:val="right"/>
      <w:pPr>
        <w:ind w:left="5505" w:hanging="180"/>
      </w:pPr>
    </w:lvl>
    <w:lvl w:ilvl="6" w:tplc="080A000F" w:tentative="1">
      <w:start w:val="1"/>
      <w:numFmt w:val="decimal"/>
      <w:lvlText w:val="%7."/>
      <w:lvlJc w:val="left"/>
      <w:pPr>
        <w:ind w:left="6225" w:hanging="360"/>
      </w:pPr>
    </w:lvl>
    <w:lvl w:ilvl="7" w:tplc="080A0019" w:tentative="1">
      <w:start w:val="1"/>
      <w:numFmt w:val="lowerLetter"/>
      <w:lvlText w:val="%8."/>
      <w:lvlJc w:val="left"/>
      <w:pPr>
        <w:ind w:left="6945" w:hanging="360"/>
      </w:pPr>
    </w:lvl>
    <w:lvl w:ilvl="8" w:tplc="080A001B" w:tentative="1">
      <w:start w:val="1"/>
      <w:numFmt w:val="lowerRoman"/>
      <w:lvlText w:val="%9."/>
      <w:lvlJc w:val="right"/>
      <w:pPr>
        <w:ind w:left="7665" w:hanging="180"/>
      </w:pPr>
    </w:lvl>
  </w:abstractNum>
  <w:abstractNum w:abstractNumId="61" w15:restartNumberingAfterBreak="0">
    <w:nsid w:val="44E301C9"/>
    <w:multiLevelType w:val="hybridMultilevel"/>
    <w:tmpl w:val="4422386E"/>
    <w:lvl w:ilvl="0" w:tplc="BEA42914">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6503322"/>
    <w:multiLevelType w:val="multilevel"/>
    <w:tmpl w:val="CB062DEC"/>
    <w:styleLink w:val="WW8Num3"/>
    <w:lvl w:ilvl="0">
      <w:numFmt w:val="bullet"/>
      <w:lvlText w:val=""/>
      <w:lvlJc w:val="left"/>
      <w:rPr>
        <w:rFonts w:ascii="Symbol" w:hAnsi="Symbol"/>
        <w:b/>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3" w15:restartNumberingAfterBreak="0">
    <w:nsid w:val="48762081"/>
    <w:multiLevelType w:val="hybridMultilevel"/>
    <w:tmpl w:val="C74A0DF6"/>
    <w:lvl w:ilvl="0" w:tplc="5F98ACDC">
      <w:start w:val="1"/>
      <w:numFmt w:val="decimal"/>
      <w:lvlText w:val="%1."/>
      <w:lvlJc w:val="left"/>
      <w:pPr>
        <w:ind w:left="1069" w:hanging="360"/>
      </w:pPr>
      <w:rPr>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9923C58"/>
    <w:multiLevelType w:val="hybridMultilevel"/>
    <w:tmpl w:val="8DCEB03C"/>
    <w:lvl w:ilvl="0" w:tplc="080A000F">
      <w:start w:val="1"/>
      <w:numFmt w:val="decimal"/>
      <w:lvlText w:val="%1."/>
      <w:lvlJc w:val="left"/>
      <w:pPr>
        <w:ind w:left="2088" w:hanging="360"/>
      </w:pPr>
    </w:lvl>
    <w:lvl w:ilvl="1" w:tplc="080A0019" w:tentative="1">
      <w:start w:val="1"/>
      <w:numFmt w:val="lowerLetter"/>
      <w:lvlText w:val="%2."/>
      <w:lvlJc w:val="left"/>
      <w:pPr>
        <w:ind w:left="2808" w:hanging="360"/>
      </w:pPr>
    </w:lvl>
    <w:lvl w:ilvl="2" w:tplc="080A001B" w:tentative="1">
      <w:start w:val="1"/>
      <w:numFmt w:val="lowerRoman"/>
      <w:lvlText w:val="%3."/>
      <w:lvlJc w:val="right"/>
      <w:pPr>
        <w:ind w:left="3528" w:hanging="180"/>
      </w:pPr>
    </w:lvl>
    <w:lvl w:ilvl="3" w:tplc="080A000F" w:tentative="1">
      <w:start w:val="1"/>
      <w:numFmt w:val="decimal"/>
      <w:lvlText w:val="%4."/>
      <w:lvlJc w:val="left"/>
      <w:pPr>
        <w:ind w:left="4248" w:hanging="360"/>
      </w:pPr>
    </w:lvl>
    <w:lvl w:ilvl="4" w:tplc="080A0019" w:tentative="1">
      <w:start w:val="1"/>
      <w:numFmt w:val="lowerLetter"/>
      <w:lvlText w:val="%5."/>
      <w:lvlJc w:val="left"/>
      <w:pPr>
        <w:ind w:left="4968" w:hanging="360"/>
      </w:pPr>
    </w:lvl>
    <w:lvl w:ilvl="5" w:tplc="080A001B" w:tentative="1">
      <w:start w:val="1"/>
      <w:numFmt w:val="lowerRoman"/>
      <w:lvlText w:val="%6."/>
      <w:lvlJc w:val="right"/>
      <w:pPr>
        <w:ind w:left="5688" w:hanging="180"/>
      </w:pPr>
    </w:lvl>
    <w:lvl w:ilvl="6" w:tplc="080A000F" w:tentative="1">
      <w:start w:val="1"/>
      <w:numFmt w:val="decimal"/>
      <w:lvlText w:val="%7."/>
      <w:lvlJc w:val="left"/>
      <w:pPr>
        <w:ind w:left="6408" w:hanging="360"/>
      </w:pPr>
    </w:lvl>
    <w:lvl w:ilvl="7" w:tplc="080A0019" w:tentative="1">
      <w:start w:val="1"/>
      <w:numFmt w:val="lowerLetter"/>
      <w:lvlText w:val="%8."/>
      <w:lvlJc w:val="left"/>
      <w:pPr>
        <w:ind w:left="7128" w:hanging="360"/>
      </w:pPr>
    </w:lvl>
    <w:lvl w:ilvl="8" w:tplc="080A001B" w:tentative="1">
      <w:start w:val="1"/>
      <w:numFmt w:val="lowerRoman"/>
      <w:lvlText w:val="%9."/>
      <w:lvlJc w:val="right"/>
      <w:pPr>
        <w:ind w:left="7848" w:hanging="180"/>
      </w:pPr>
    </w:lvl>
  </w:abstractNum>
  <w:abstractNum w:abstractNumId="65" w15:restartNumberingAfterBreak="0">
    <w:nsid w:val="4C0119B6"/>
    <w:multiLevelType w:val="multilevel"/>
    <w:tmpl w:val="FEB62A9C"/>
    <w:lvl w:ilvl="0">
      <w:start w:val="8"/>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6" w15:restartNumberingAfterBreak="0">
    <w:nsid w:val="50AA5FAA"/>
    <w:multiLevelType w:val="multilevel"/>
    <w:tmpl w:val="CB201666"/>
    <w:name w:val="WW8Num392"/>
    <w:lvl w:ilvl="0">
      <w:start w:val="8"/>
      <w:numFmt w:val="decimal"/>
      <w:lvlText w:val="%1."/>
      <w:lvlJc w:val="left"/>
      <w:pPr>
        <w:tabs>
          <w:tab w:val="num" w:pos="375"/>
        </w:tabs>
        <w:ind w:left="375" w:hanging="37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67" w15:restartNumberingAfterBreak="0">
    <w:nsid w:val="51155F26"/>
    <w:multiLevelType w:val="hybridMultilevel"/>
    <w:tmpl w:val="F09C3332"/>
    <w:lvl w:ilvl="0" w:tplc="FFFFFFFF">
      <w:start w:val="1"/>
      <w:numFmt w:val="lowerLetter"/>
      <w:lvlText w:val="%1)"/>
      <w:lvlJc w:val="left"/>
      <w:pPr>
        <w:ind w:left="2088" w:hanging="360"/>
      </w:pPr>
    </w:lvl>
    <w:lvl w:ilvl="1" w:tplc="FFFFFFFF" w:tentative="1">
      <w:start w:val="1"/>
      <w:numFmt w:val="lowerLetter"/>
      <w:lvlText w:val="%2."/>
      <w:lvlJc w:val="left"/>
      <w:pPr>
        <w:ind w:left="2808" w:hanging="360"/>
      </w:pPr>
    </w:lvl>
    <w:lvl w:ilvl="2" w:tplc="FFFFFFFF" w:tentative="1">
      <w:start w:val="1"/>
      <w:numFmt w:val="lowerRoman"/>
      <w:lvlText w:val="%3."/>
      <w:lvlJc w:val="right"/>
      <w:pPr>
        <w:ind w:left="3528" w:hanging="180"/>
      </w:pPr>
    </w:lvl>
    <w:lvl w:ilvl="3" w:tplc="FFFFFFFF" w:tentative="1">
      <w:start w:val="1"/>
      <w:numFmt w:val="decimal"/>
      <w:lvlText w:val="%4."/>
      <w:lvlJc w:val="left"/>
      <w:pPr>
        <w:ind w:left="4248" w:hanging="360"/>
      </w:pPr>
    </w:lvl>
    <w:lvl w:ilvl="4" w:tplc="FFFFFFFF" w:tentative="1">
      <w:start w:val="1"/>
      <w:numFmt w:val="lowerLetter"/>
      <w:lvlText w:val="%5."/>
      <w:lvlJc w:val="left"/>
      <w:pPr>
        <w:ind w:left="4968" w:hanging="360"/>
      </w:pPr>
    </w:lvl>
    <w:lvl w:ilvl="5" w:tplc="FFFFFFFF" w:tentative="1">
      <w:start w:val="1"/>
      <w:numFmt w:val="lowerRoman"/>
      <w:lvlText w:val="%6."/>
      <w:lvlJc w:val="right"/>
      <w:pPr>
        <w:ind w:left="5688" w:hanging="180"/>
      </w:pPr>
    </w:lvl>
    <w:lvl w:ilvl="6" w:tplc="FFFFFFFF" w:tentative="1">
      <w:start w:val="1"/>
      <w:numFmt w:val="decimal"/>
      <w:lvlText w:val="%7."/>
      <w:lvlJc w:val="left"/>
      <w:pPr>
        <w:ind w:left="6408" w:hanging="360"/>
      </w:pPr>
    </w:lvl>
    <w:lvl w:ilvl="7" w:tplc="FFFFFFFF" w:tentative="1">
      <w:start w:val="1"/>
      <w:numFmt w:val="lowerLetter"/>
      <w:lvlText w:val="%8."/>
      <w:lvlJc w:val="left"/>
      <w:pPr>
        <w:ind w:left="7128" w:hanging="360"/>
      </w:pPr>
    </w:lvl>
    <w:lvl w:ilvl="8" w:tplc="FFFFFFFF" w:tentative="1">
      <w:start w:val="1"/>
      <w:numFmt w:val="lowerRoman"/>
      <w:lvlText w:val="%9."/>
      <w:lvlJc w:val="right"/>
      <w:pPr>
        <w:ind w:left="7848" w:hanging="180"/>
      </w:pPr>
    </w:lvl>
  </w:abstractNum>
  <w:abstractNum w:abstractNumId="68" w15:restartNumberingAfterBreak="0">
    <w:nsid w:val="51D52CE8"/>
    <w:multiLevelType w:val="hybridMultilevel"/>
    <w:tmpl w:val="FCA271F4"/>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9" w15:restartNumberingAfterBreak="0">
    <w:nsid w:val="535E7F20"/>
    <w:multiLevelType w:val="hybridMultilevel"/>
    <w:tmpl w:val="F604B928"/>
    <w:lvl w:ilvl="0" w:tplc="7E76E532">
      <w:start w:val="8"/>
      <w:numFmt w:val="decimal"/>
      <w:lvlText w:val="%1.3"/>
      <w:lvlJc w:val="left"/>
      <w:pPr>
        <w:ind w:left="2088"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54451C91"/>
    <w:multiLevelType w:val="hybridMultilevel"/>
    <w:tmpl w:val="5D3E6FA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581014AA"/>
    <w:multiLevelType w:val="hybridMultilevel"/>
    <w:tmpl w:val="D31A3A08"/>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72" w15:restartNumberingAfterBreak="0">
    <w:nsid w:val="58144586"/>
    <w:multiLevelType w:val="multilevel"/>
    <w:tmpl w:val="1F927118"/>
    <w:name w:val="WW8Num632"/>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73" w15:restartNumberingAfterBreak="0">
    <w:nsid w:val="64B83DEA"/>
    <w:multiLevelType w:val="hybridMultilevel"/>
    <w:tmpl w:val="014075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4" w15:restartNumberingAfterBreak="0">
    <w:nsid w:val="6EA6342A"/>
    <w:multiLevelType w:val="hybridMultilevel"/>
    <w:tmpl w:val="7108AC80"/>
    <w:lvl w:ilvl="0" w:tplc="C052BF2E">
      <w:start w:val="1"/>
      <w:numFmt w:val="bullet"/>
      <w:lvlText w:val=""/>
      <w:lvlPicBulletId w:val="0"/>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75" w15:restartNumberingAfterBreak="0">
    <w:nsid w:val="6FC81F84"/>
    <w:multiLevelType w:val="hybridMultilevel"/>
    <w:tmpl w:val="65D892D8"/>
    <w:lvl w:ilvl="0" w:tplc="4D32DF9A">
      <w:start w:val="1"/>
      <w:numFmt w:val="lowerLetter"/>
      <w:lvlText w:val="%1)"/>
      <w:lvlJc w:val="left"/>
      <w:pPr>
        <w:tabs>
          <w:tab w:val="num" w:pos="720"/>
        </w:tabs>
        <w:ind w:left="720" w:hanging="360"/>
      </w:pPr>
      <w:rPr>
        <w:rFonts w:ascii="Arial" w:hAnsi="Arial" w:cs="Times New Roman" w:hint="default"/>
        <w:b/>
        <w:i w:val="0"/>
        <w:sz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6" w15:restartNumberingAfterBreak="0">
    <w:nsid w:val="710C2ECF"/>
    <w:multiLevelType w:val="hybridMultilevel"/>
    <w:tmpl w:val="874E2D3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7" w15:restartNumberingAfterBreak="0">
    <w:nsid w:val="7157753F"/>
    <w:multiLevelType w:val="hybridMultilevel"/>
    <w:tmpl w:val="FD121E34"/>
    <w:lvl w:ilvl="0" w:tplc="CDA8345C">
      <w:start w:val="1"/>
      <w:numFmt w:val="decimal"/>
      <w:lvlText w:val="%1.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73C77D25"/>
    <w:multiLevelType w:val="hybridMultilevel"/>
    <w:tmpl w:val="80662920"/>
    <w:lvl w:ilvl="0" w:tplc="080A0017">
      <w:start w:val="1"/>
      <w:numFmt w:val="lowerLetter"/>
      <w:lvlText w:val="%1)"/>
      <w:lvlJc w:val="left"/>
      <w:pPr>
        <w:ind w:left="1500" w:hanging="360"/>
      </w:p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79" w15:restartNumberingAfterBreak="0">
    <w:nsid w:val="79451035"/>
    <w:multiLevelType w:val="hybridMultilevel"/>
    <w:tmpl w:val="B456B672"/>
    <w:lvl w:ilvl="0" w:tplc="3D02EB0C">
      <w:start w:val="1"/>
      <w:numFmt w:val="decimal"/>
      <w:lvlText w:val="%1.2"/>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7D6D1F5C"/>
    <w:multiLevelType w:val="multilevel"/>
    <w:tmpl w:val="7A2A2242"/>
    <w:lvl w:ilvl="0">
      <w:start w:val="8"/>
      <w:numFmt w:val="decimal"/>
      <w:lvlText w:val="%1."/>
      <w:lvlJc w:val="left"/>
      <w:pPr>
        <w:tabs>
          <w:tab w:val="num" w:pos="555"/>
        </w:tabs>
        <w:ind w:left="555" w:hanging="555"/>
      </w:pPr>
      <w:rPr>
        <w:b w:val="0"/>
      </w:rPr>
    </w:lvl>
    <w:lvl w:ilvl="1">
      <w:start w:val="1"/>
      <w:numFmt w:val="bullet"/>
      <w:lvlText w:val=""/>
      <w:lvlJc w:val="left"/>
      <w:pPr>
        <w:tabs>
          <w:tab w:val="num" w:pos="933"/>
        </w:tabs>
        <w:ind w:left="933" w:hanging="720"/>
      </w:pPr>
      <w:rPr>
        <w:rFonts w:ascii="Symbol" w:hAnsi="Symbol" w:hint="default"/>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num w:numId="1" w16cid:durableId="1012030618">
    <w:abstractNumId w:val="0"/>
  </w:num>
  <w:num w:numId="2" w16cid:durableId="931209553">
    <w:abstractNumId w:val="3"/>
  </w:num>
  <w:num w:numId="3" w16cid:durableId="1835141661">
    <w:abstractNumId w:val="5"/>
  </w:num>
  <w:num w:numId="4" w16cid:durableId="42947019">
    <w:abstractNumId w:val="18"/>
  </w:num>
  <w:num w:numId="5" w16cid:durableId="179051999">
    <w:abstractNumId w:val="48"/>
  </w:num>
  <w:num w:numId="6" w16cid:durableId="601498177">
    <w:abstractNumId w:val="31"/>
  </w:num>
  <w:num w:numId="7" w16cid:durableId="1737510517">
    <w:abstractNumId w:val="25"/>
  </w:num>
  <w:num w:numId="8" w16cid:durableId="1015569914">
    <w:abstractNumId w:val="24"/>
  </w:num>
  <w:num w:numId="9" w16cid:durableId="575945506">
    <w:abstractNumId w:val="62"/>
  </w:num>
  <w:num w:numId="10" w16cid:durableId="1338655635">
    <w:abstractNumId w:val="21"/>
  </w:num>
  <w:num w:numId="11" w16cid:durableId="89546032">
    <w:abstractNumId w:val="43"/>
  </w:num>
  <w:num w:numId="12" w16cid:durableId="2070958269">
    <w:abstractNumId w:val="23"/>
  </w:num>
  <w:num w:numId="13" w16cid:durableId="1768229500">
    <w:abstractNumId w:val="73"/>
  </w:num>
  <w:num w:numId="14" w16cid:durableId="1594897568">
    <w:abstractNumId w:val="70"/>
  </w:num>
  <w:num w:numId="15" w16cid:durableId="132601353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2841115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04794848">
    <w:abstractNumId w:val="33"/>
  </w:num>
  <w:num w:numId="18" w16cid:durableId="399250963">
    <w:abstractNumId w:val="50"/>
  </w:num>
  <w:num w:numId="19" w16cid:durableId="1854681481">
    <w:abstractNumId w:val="41"/>
  </w:num>
  <w:num w:numId="20" w16cid:durableId="1945380358">
    <w:abstractNumId w:val="77"/>
  </w:num>
  <w:num w:numId="21" w16cid:durableId="1410614050">
    <w:abstractNumId w:val="79"/>
  </w:num>
  <w:num w:numId="22" w16cid:durableId="1832981369">
    <w:abstractNumId w:val="65"/>
  </w:num>
  <w:num w:numId="23" w16cid:durableId="148330848">
    <w:abstractNumId w:val="49"/>
  </w:num>
  <w:num w:numId="24" w16cid:durableId="815873662">
    <w:abstractNumId w:val="67"/>
  </w:num>
  <w:num w:numId="25" w16cid:durableId="1603996172">
    <w:abstractNumId w:val="60"/>
  </w:num>
  <w:num w:numId="26" w16cid:durableId="1388457686">
    <w:abstractNumId w:val="64"/>
  </w:num>
  <w:num w:numId="27" w16cid:durableId="1299384235">
    <w:abstractNumId w:val="32"/>
  </w:num>
  <w:num w:numId="28" w16cid:durableId="564610001">
    <w:abstractNumId w:val="52"/>
  </w:num>
  <w:num w:numId="29" w16cid:durableId="941491897">
    <w:abstractNumId w:val="69"/>
  </w:num>
  <w:num w:numId="30" w16cid:durableId="1295066660">
    <w:abstractNumId w:val="26"/>
  </w:num>
  <w:num w:numId="31" w16cid:durableId="774441692">
    <w:abstractNumId w:val="51"/>
  </w:num>
  <w:num w:numId="32" w16cid:durableId="1467505128">
    <w:abstractNumId w:val="37"/>
  </w:num>
  <w:num w:numId="33" w16cid:durableId="1370492772">
    <w:abstractNumId w:val="55"/>
  </w:num>
  <w:num w:numId="34" w16cid:durableId="1397824284">
    <w:abstractNumId w:val="36"/>
  </w:num>
  <w:num w:numId="35" w16cid:durableId="799762836">
    <w:abstractNumId w:val="80"/>
    <w:lvlOverride w:ilvl="0">
      <w:startOverride w:val="8"/>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113015581">
    <w:abstractNumId w:val="54"/>
  </w:num>
  <w:num w:numId="37" w16cid:durableId="1912083858">
    <w:abstractNumId w:val="9"/>
  </w:num>
  <w:num w:numId="38" w16cid:durableId="207574334">
    <w:abstractNumId w:val="63"/>
  </w:num>
  <w:num w:numId="39" w16cid:durableId="469595310">
    <w:abstractNumId w:val="68"/>
  </w:num>
  <w:num w:numId="40" w16cid:durableId="1331565166">
    <w:abstractNumId w:val="40"/>
  </w:num>
  <w:num w:numId="41" w16cid:durableId="172501386">
    <w:abstractNumId w:val="47"/>
  </w:num>
  <w:num w:numId="42" w16cid:durableId="1308784644">
    <w:abstractNumId w:val="30"/>
  </w:num>
  <w:num w:numId="43" w16cid:durableId="181567820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2862041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5293721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62502198">
    <w:abstractNumId w:val="57"/>
    <w:lvlOverride w:ilvl="0">
      <w:startOverride w:val="1"/>
    </w:lvlOverride>
    <w:lvlOverride w:ilvl="1"/>
    <w:lvlOverride w:ilvl="2"/>
    <w:lvlOverride w:ilvl="3"/>
    <w:lvlOverride w:ilvl="4"/>
    <w:lvlOverride w:ilvl="5"/>
    <w:lvlOverride w:ilvl="6"/>
    <w:lvlOverride w:ilvl="7"/>
    <w:lvlOverride w:ilvl="8"/>
  </w:num>
  <w:num w:numId="47" w16cid:durableId="1055935964">
    <w:abstractNumId w:val="44"/>
  </w:num>
  <w:num w:numId="48" w16cid:durableId="841354334">
    <w:abstractNumId w:val="38"/>
  </w:num>
  <w:num w:numId="49" w16cid:durableId="173758861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5658896">
    <w:abstractNumId w:val="71"/>
  </w:num>
  <w:num w:numId="51" w16cid:durableId="1366755420">
    <w:abstractNumId w:val="42"/>
  </w:num>
  <w:num w:numId="52" w16cid:durableId="1371035784">
    <w:abstractNumId w:val="78"/>
  </w:num>
  <w:num w:numId="53" w16cid:durableId="1878084298">
    <w:abstractNumId w:val="34"/>
  </w:num>
  <w:num w:numId="54" w16cid:durableId="193600978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942033448">
    <w:abstractNumId w:val="46"/>
  </w:num>
  <w:num w:numId="56" w16cid:durableId="578683624">
    <w:abstractNumId w:val="39"/>
  </w:num>
  <w:num w:numId="57" w16cid:durableId="486018964">
    <w:abstractNumId w:val="75"/>
  </w:num>
  <w:num w:numId="58" w16cid:durableId="253981911">
    <w:abstractNumId w:val="74"/>
  </w:num>
  <w:num w:numId="59" w16cid:durableId="1973321381">
    <w:abstractNumId w:val="1"/>
  </w:num>
  <w:num w:numId="60" w16cid:durableId="1723944300">
    <w:abstractNumId w:val="61"/>
  </w:num>
  <w:num w:numId="61" w16cid:durableId="905411687">
    <w:abstractNumId w:val="5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embedSystemFont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pt-BR" w:vendorID="64" w:dllVersion="0"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0A38"/>
    <w:rsid w:val="000020B7"/>
    <w:rsid w:val="00002FA3"/>
    <w:rsid w:val="00004592"/>
    <w:rsid w:val="00006401"/>
    <w:rsid w:val="0000726F"/>
    <w:rsid w:val="00007F4C"/>
    <w:rsid w:val="000105F2"/>
    <w:rsid w:val="000133A6"/>
    <w:rsid w:val="00020F85"/>
    <w:rsid w:val="00022387"/>
    <w:rsid w:val="0002256A"/>
    <w:rsid w:val="0002286B"/>
    <w:rsid w:val="00026764"/>
    <w:rsid w:val="00032E31"/>
    <w:rsid w:val="0003303B"/>
    <w:rsid w:val="00033D7D"/>
    <w:rsid w:val="00035EBC"/>
    <w:rsid w:val="000365FC"/>
    <w:rsid w:val="000429FA"/>
    <w:rsid w:val="00042F45"/>
    <w:rsid w:val="00044488"/>
    <w:rsid w:val="00044BA8"/>
    <w:rsid w:val="00044D8F"/>
    <w:rsid w:val="00046031"/>
    <w:rsid w:val="00046D1C"/>
    <w:rsid w:val="00047332"/>
    <w:rsid w:val="00047E00"/>
    <w:rsid w:val="00050FD3"/>
    <w:rsid w:val="000530AA"/>
    <w:rsid w:val="0005359E"/>
    <w:rsid w:val="000545B7"/>
    <w:rsid w:val="000552CF"/>
    <w:rsid w:val="00055A6E"/>
    <w:rsid w:val="0005665C"/>
    <w:rsid w:val="00060532"/>
    <w:rsid w:val="000612F1"/>
    <w:rsid w:val="000655CC"/>
    <w:rsid w:val="000700B9"/>
    <w:rsid w:val="000763A5"/>
    <w:rsid w:val="000773A5"/>
    <w:rsid w:val="00080456"/>
    <w:rsid w:val="00080C9A"/>
    <w:rsid w:val="00081249"/>
    <w:rsid w:val="000823EB"/>
    <w:rsid w:val="0008242F"/>
    <w:rsid w:val="0008515E"/>
    <w:rsid w:val="000857BF"/>
    <w:rsid w:val="0008600D"/>
    <w:rsid w:val="00092012"/>
    <w:rsid w:val="00094AD0"/>
    <w:rsid w:val="00094C6F"/>
    <w:rsid w:val="00095A93"/>
    <w:rsid w:val="00095E38"/>
    <w:rsid w:val="000A3429"/>
    <w:rsid w:val="000A6A4A"/>
    <w:rsid w:val="000B07D4"/>
    <w:rsid w:val="000B3D0E"/>
    <w:rsid w:val="000B4DCD"/>
    <w:rsid w:val="000D115C"/>
    <w:rsid w:val="000D151E"/>
    <w:rsid w:val="000D1E8E"/>
    <w:rsid w:val="000D65A0"/>
    <w:rsid w:val="000E0808"/>
    <w:rsid w:val="000E1478"/>
    <w:rsid w:val="000E390E"/>
    <w:rsid w:val="000E3C2F"/>
    <w:rsid w:val="000E5A5C"/>
    <w:rsid w:val="000E62D5"/>
    <w:rsid w:val="000F0D68"/>
    <w:rsid w:val="000F1DDC"/>
    <w:rsid w:val="000F2BB9"/>
    <w:rsid w:val="000F56CD"/>
    <w:rsid w:val="001015D5"/>
    <w:rsid w:val="0010386A"/>
    <w:rsid w:val="00104433"/>
    <w:rsid w:val="00105782"/>
    <w:rsid w:val="00106F48"/>
    <w:rsid w:val="00111A70"/>
    <w:rsid w:val="00114FFB"/>
    <w:rsid w:val="001152C0"/>
    <w:rsid w:val="00115B00"/>
    <w:rsid w:val="001222C7"/>
    <w:rsid w:val="00125E66"/>
    <w:rsid w:val="00126D5C"/>
    <w:rsid w:val="00126FCF"/>
    <w:rsid w:val="00130744"/>
    <w:rsid w:val="00131763"/>
    <w:rsid w:val="00131A45"/>
    <w:rsid w:val="00132D82"/>
    <w:rsid w:val="0013482D"/>
    <w:rsid w:val="00135758"/>
    <w:rsid w:val="00135DF0"/>
    <w:rsid w:val="00137E5C"/>
    <w:rsid w:val="0014206F"/>
    <w:rsid w:val="001425FB"/>
    <w:rsid w:val="00142E2B"/>
    <w:rsid w:val="00144A33"/>
    <w:rsid w:val="001467AC"/>
    <w:rsid w:val="00152761"/>
    <w:rsid w:val="00152A27"/>
    <w:rsid w:val="001539D0"/>
    <w:rsid w:val="0015671C"/>
    <w:rsid w:val="00156CBC"/>
    <w:rsid w:val="0016019D"/>
    <w:rsid w:val="00161481"/>
    <w:rsid w:val="00163392"/>
    <w:rsid w:val="00164FFC"/>
    <w:rsid w:val="00165039"/>
    <w:rsid w:val="001663B6"/>
    <w:rsid w:val="00166DC4"/>
    <w:rsid w:val="0017026C"/>
    <w:rsid w:val="00172AB8"/>
    <w:rsid w:val="00174BAB"/>
    <w:rsid w:val="001762B3"/>
    <w:rsid w:val="0017754B"/>
    <w:rsid w:val="00180354"/>
    <w:rsid w:val="00182469"/>
    <w:rsid w:val="00184CC4"/>
    <w:rsid w:val="001859DD"/>
    <w:rsid w:val="00186FD2"/>
    <w:rsid w:val="001907C7"/>
    <w:rsid w:val="0019297D"/>
    <w:rsid w:val="00195537"/>
    <w:rsid w:val="0019578A"/>
    <w:rsid w:val="00195A49"/>
    <w:rsid w:val="00196B26"/>
    <w:rsid w:val="00196C8F"/>
    <w:rsid w:val="001A0AB1"/>
    <w:rsid w:val="001A1FF1"/>
    <w:rsid w:val="001A5496"/>
    <w:rsid w:val="001B2347"/>
    <w:rsid w:val="001B2531"/>
    <w:rsid w:val="001B27CE"/>
    <w:rsid w:val="001B4FF2"/>
    <w:rsid w:val="001B5FF0"/>
    <w:rsid w:val="001C376F"/>
    <w:rsid w:val="001C458B"/>
    <w:rsid w:val="001C5864"/>
    <w:rsid w:val="001C5D1B"/>
    <w:rsid w:val="001C5E74"/>
    <w:rsid w:val="001C725E"/>
    <w:rsid w:val="001D3DF8"/>
    <w:rsid w:val="001D4EBF"/>
    <w:rsid w:val="001D5F23"/>
    <w:rsid w:val="001D741A"/>
    <w:rsid w:val="001E3404"/>
    <w:rsid w:val="001E3DF1"/>
    <w:rsid w:val="001E56AE"/>
    <w:rsid w:val="001E729E"/>
    <w:rsid w:val="001F04BA"/>
    <w:rsid w:val="001F2172"/>
    <w:rsid w:val="001F2772"/>
    <w:rsid w:val="001F689E"/>
    <w:rsid w:val="001F72BE"/>
    <w:rsid w:val="002027E7"/>
    <w:rsid w:val="00204035"/>
    <w:rsid w:val="00204497"/>
    <w:rsid w:val="00204B56"/>
    <w:rsid w:val="00204C47"/>
    <w:rsid w:val="0020682A"/>
    <w:rsid w:val="002108A1"/>
    <w:rsid w:val="00212C95"/>
    <w:rsid w:val="0021610B"/>
    <w:rsid w:val="002171FF"/>
    <w:rsid w:val="00217561"/>
    <w:rsid w:val="00221324"/>
    <w:rsid w:val="00223A03"/>
    <w:rsid w:val="00225AD6"/>
    <w:rsid w:val="002274AD"/>
    <w:rsid w:val="00230B6B"/>
    <w:rsid w:val="0023339F"/>
    <w:rsid w:val="002336A4"/>
    <w:rsid w:val="00234B37"/>
    <w:rsid w:val="00234D10"/>
    <w:rsid w:val="002351B8"/>
    <w:rsid w:val="0023602C"/>
    <w:rsid w:val="00241569"/>
    <w:rsid w:val="00241731"/>
    <w:rsid w:val="00244DDE"/>
    <w:rsid w:val="00245752"/>
    <w:rsid w:val="0024575B"/>
    <w:rsid w:val="00245B2D"/>
    <w:rsid w:val="002462EF"/>
    <w:rsid w:val="0024729A"/>
    <w:rsid w:val="00252179"/>
    <w:rsid w:val="002526D0"/>
    <w:rsid w:val="00252AFA"/>
    <w:rsid w:val="00253CDD"/>
    <w:rsid w:val="00254E33"/>
    <w:rsid w:val="00256429"/>
    <w:rsid w:val="002564C0"/>
    <w:rsid w:val="00262978"/>
    <w:rsid w:val="002637EC"/>
    <w:rsid w:val="0026595D"/>
    <w:rsid w:val="002675AA"/>
    <w:rsid w:val="0027048D"/>
    <w:rsid w:val="00272FFF"/>
    <w:rsid w:val="002735E5"/>
    <w:rsid w:val="00273E1D"/>
    <w:rsid w:val="0027491F"/>
    <w:rsid w:val="0027606D"/>
    <w:rsid w:val="002822AC"/>
    <w:rsid w:val="002822E1"/>
    <w:rsid w:val="0028352A"/>
    <w:rsid w:val="00283977"/>
    <w:rsid w:val="00284033"/>
    <w:rsid w:val="00287497"/>
    <w:rsid w:val="002876D2"/>
    <w:rsid w:val="002918FC"/>
    <w:rsid w:val="00293CBD"/>
    <w:rsid w:val="00294579"/>
    <w:rsid w:val="00294DC0"/>
    <w:rsid w:val="00294E7B"/>
    <w:rsid w:val="00296DB5"/>
    <w:rsid w:val="00297479"/>
    <w:rsid w:val="002A0274"/>
    <w:rsid w:val="002A0397"/>
    <w:rsid w:val="002A03D3"/>
    <w:rsid w:val="002A14D5"/>
    <w:rsid w:val="002A16D0"/>
    <w:rsid w:val="002A5A0D"/>
    <w:rsid w:val="002B03D3"/>
    <w:rsid w:val="002B09BF"/>
    <w:rsid w:val="002B2C3C"/>
    <w:rsid w:val="002B4398"/>
    <w:rsid w:val="002B6AEA"/>
    <w:rsid w:val="002B6B0E"/>
    <w:rsid w:val="002B7A7C"/>
    <w:rsid w:val="002B7B57"/>
    <w:rsid w:val="002C09BD"/>
    <w:rsid w:val="002C170E"/>
    <w:rsid w:val="002C1C49"/>
    <w:rsid w:val="002C34B3"/>
    <w:rsid w:val="002C3986"/>
    <w:rsid w:val="002C3DBC"/>
    <w:rsid w:val="002C76AE"/>
    <w:rsid w:val="002D2516"/>
    <w:rsid w:val="002D2CB8"/>
    <w:rsid w:val="002D4514"/>
    <w:rsid w:val="002D4F09"/>
    <w:rsid w:val="002D506B"/>
    <w:rsid w:val="002D54AD"/>
    <w:rsid w:val="002D6DB4"/>
    <w:rsid w:val="002E5A84"/>
    <w:rsid w:val="002E6198"/>
    <w:rsid w:val="002E6C46"/>
    <w:rsid w:val="002F04E1"/>
    <w:rsid w:val="002F06E8"/>
    <w:rsid w:val="002F1254"/>
    <w:rsid w:val="002F128D"/>
    <w:rsid w:val="002F1D17"/>
    <w:rsid w:val="002F270F"/>
    <w:rsid w:val="002F2B38"/>
    <w:rsid w:val="002F3118"/>
    <w:rsid w:val="002F3AC5"/>
    <w:rsid w:val="002F4077"/>
    <w:rsid w:val="002F4670"/>
    <w:rsid w:val="00303302"/>
    <w:rsid w:val="003047C0"/>
    <w:rsid w:val="00304B9E"/>
    <w:rsid w:val="003072AA"/>
    <w:rsid w:val="003104D9"/>
    <w:rsid w:val="00310C9A"/>
    <w:rsid w:val="003112ED"/>
    <w:rsid w:val="00313666"/>
    <w:rsid w:val="003140A2"/>
    <w:rsid w:val="00315F9D"/>
    <w:rsid w:val="00316375"/>
    <w:rsid w:val="00320CF4"/>
    <w:rsid w:val="00321646"/>
    <w:rsid w:val="00322EAD"/>
    <w:rsid w:val="003236DC"/>
    <w:rsid w:val="00324381"/>
    <w:rsid w:val="00324A6A"/>
    <w:rsid w:val="00324B60"/>
    <w:rsid w:val="003254F8"/>
    <w:rsid w:val="003270A2"/>
    <w:rsid w:val="0033047D"/>
    <w:rsid w:val="0033087A"/>
    <w:rsid w:val="00332F6B"/>
    <w:rsid w:val="0033491D"/>
    <w:rsid w:val="003354DC"/>
    <w:rsid w:val="00336478"/>
    <w:rsid w:val="0034034C"/>
    <w:rsid w:val="003410AE"/>
    <w:rsid w:val="0034258D"/>
    <w:rsid w:val="00343EC9"/>
    <w:rsid w:val="003470C9"/>
    <w:rsid w:val="00350A38"/>
    <w:rsid w:val="00351603"/>
    <w:rsid w:val="00353315"/>
    <w:rsid w:val="0035385A"/>
    <w:rsid w:val="00353B59"/>
    <w:rsid w:val="00354427"/>
    <w:rsid w:val="00355630"/>
    <w:rsid w:val="003559AC"/>
    <w:rsid w:val="00356414"/>
    <w:rsid w:val="00362B85"/>
    <w:rsid w:val="00363140"/>
    <w:rsid w:val="0036380F"/>
    <w:rsid w:val="00363F99"/>
    <w:rsid w:val="003652E9"/>
    <w:rsid w:val="00365D9F"/>
    <w:rsid w:val="003661F3"/>
    <w:rsid w:val="00366670"/>
    <w:rsid w:val="003736B4"/>
    <w:rsid w:val="00374A41"/>
    <w:rsid w:val="003765DC"/>
    <w:rsid w:val="003779D1"/>
    <w:rsid w:val="00377AE2"/>
    <w:rsid w:val="0038108B"/>
    <w:rsid w:val="00381A29"/>
    <w:rsid w:val="00381C7C"/>
    <w:rsid w:val="00383686"/>
    <w:rsid w:val="00385BC6"/>
    <w:rsid w:val="00386653"/>
    <w:rsid w:val="003866F6"/>
    <w:rsid w:val="0039030F"/>
    <w:rsid w:val="00390722"/>
    <w:rsid w:val="00391947"/>
    <w:rsid w:val="0039235F"/>
    <w:rsid w:val="00392EC5"/>
    <w:rsid w:val="00395B86"/>
    <w:rsid w:val="003A11A9"/>
    <w:rsid w:val="003A1E6E"/>
    <w:rsid w:val="003A247E"/>
    <w:rsid w:val="003A39CC"/>
    <w:rsid w:val="003A5AA8"/>
    <w:rsid w:val="003A5BB2"/>
    <w:rsid w:val="003A5C7B"/>
    <w:rsid w:val="003B2404"/>
    <w:rsid w:val="003B440B"/>
    <w:rsid w:val="003B5371"/>
    <w:rsid w:val="003B60E5"/>
    <w:rsid w:val="003B7542"/>
    <w:rsid w:val="003C0996"/>
    <w:rsid w:val="003C3860"/>
    <w:rsid w:val="003C3C0E"/>
    <w:rsid w:val="003C3EDE"/>
    <w:rsid w:val="003C67C6"/>
    <w:rsid w:val="003C7FDA"/>
    <w:rsid w:val="003D4285"/>
    <w:rsid w:val="003D507F"/>
    <w:rsid w:val="003D5345"/>
    <w:rsid w:val="003E075E"/>
    <w:rsid w:val="003E1349"/>
    <w:rsid w:val="003E1CCD"/>
    <w:rsid w:val="003E214D"/>
    <w:rsid w:val="003E3CA7"/>
    <w:rsid w:val="003E4150"/>
    <w:rsid w:val="003E4EF1"/>
    <w:rsid w:val="003E5211"/>
    <w:rsid w:val="003E5F09"/>
    <w:rsid w:val="003F0D3B"/>
    <w:rsid w:val="003F2E51"/>
    <w:rsid w:val="003F4205"/>
    <w:rsid w:val="003F4D2E"/>
    <w:rsid w:val="003F4FA9"/>
    <w:rsid w:val="003F5D43"/>
    <w:rsid w:val="003F7319"/>
    <w:rsid w:val="004074C6"/>
    <w:rsid w:val="004076C8"/>
    <w:rsid w:val="004113B5"/>
    <w:rsid w:val="00412AAE"/>
    <w:rsid w:val="00412B4B"/>
    <w:rsid w:val="004138C7"/>
    <w:rsid w:val="004148BB"/>
    <w:rsid w:val="00415116"/>
    <w:rsid w:val="0041680C"/>
    <w:rsid w:val="0042177B"/>
    <w:rsid w:val="004220DB"/>
    <w:rsid w:val="004249D2"/>
    <w:rsid w:val="004252FB"/>
    <w:rsid w:val="004253FA"/>
    <w:rsid w:val="0043100F"/>
    <w:rsid w:val="00432423"/>
    <w:rsid w:val="004339C3"/>
    <w:rsid w:val="00436D8C"/>
    <w:rsid w:val="0043738F"/>
    <w:rsid w:val="00440243"/>
    <w:rsid w:val="00441E01"/>
    <w:rsid w:val="00441E57"/>
    <w:rsid w:val="00443339"/>
    <w:rsid w:val="00443E53"/>
    <w:rsid w:val="00444ACE"/>
    <w:rsid w:val="00445267"/>
    <w:rsid w:val="00447B47"/>
    <w:rsid w:val="00452743"/>
    <w:rsid w:val="004528F4"/>
    <w:rsid w:val="004543C2"/>
    <w:rsid w:val="00454EB5"/>
    <w:rsid w:val="004551A0"/>
    <w:rsid w:val="00456AE3"/>
    <w:rsid w:val="00457A99"/>
    <w:rsid w:val="00460C21"/>
    <w:rsid w:val="00462882"/>
    <w:rsid w:val="00462E7C"/>
    <w:rsid w:val="004641FD"/>
    <w:rsid w:val="004647BB"/>
    <w:rsid w:val="00466A19"/>
    <w:rsid w:val="004677E7"/>
    <w:rsid w:val="0046785A"/>
    <w:rsid w:val="00471FDC"/>
    <w:rsid w:val="004736DE"/>
    <w:rsid w:val="00474103"/>
    <w:rsid w:val="00475BF9"/>
    <w:rsid w:val="004776BE"/>
    <w:rsid w:val="00481636"/>
    <w:rsid w:val="00482CBC"/>
    <w:rsid w:val="00483868"/>
    <w:rsid w:val="00484748"/>
    <w:rsid w:val="004850F6"/>
    <w:rsid w:val="004861F5"/>
    <w:rsid w:val="00490525"/>
    <w:rsid w:val="004915B3"/>
    <w:rsid w:val="004928DC"/>
    <w:rsid w:val="004936AB"/>
    <w:rsid w:val="00495C2F"/>
    <w:rsid w:val="004977B7"/>
    <w:rsid w:val="004A0F6B"/>
    <w:rsid w:val="004A2425"/>
    <w:rsid w:val="004A399A"/>
    <w:rsid w:val="004A3E84"/>
    <w:rsid w:val="004A411F"/>
    <w:rsid w:val="004A4EB4"/>
    <w:rsid w:val="004A5547"/>
    <w:rsid w:val="004B420F"/>
    <w:rsid w:val="004B79DB"/>
    <w:rsid w:val="004B7AE8"/>
    <w:rsid w:val="004C4662"/>
    <w:rsid w:val="004C5A13"/>
    <w:rsid w:val="004C61A6"/>
    <w:rsid w:val="004C6AFD"/>
    <w:rsid w:val="004C70CE"/>
    <w:rsid w:val="004D0BC0"/>
    <w:rsid w:val="004D1BF6"/>
    <w:rsid w:val="004D5FC7"/>
    <w:rsid w:val="004D68A3"/>
    <w:rsid w:val="004E2668"/>
    <w:rsid w:val="004E2BC7"/>
    <w:rsid w:val="004E2FD5"/>
    <w:rsid w:val="004E438B"/>
    <w:rsid w:val="004E4DD8"/>
    <w:rsid w:val="004E6C5B"/>
    <w:rsid w:val="004F0B82"/>
    <w:rsid w:val="004F0BAB"/>
    <w:rsid w:val="004F2967"/>
    <w:rsid w:val="004F4F29"/>
    <w:rsid w:val="004F6B17"/>
    <w:rsid w:val="00500B25"/>
    <w:rsid w:val="00501C49"/>
    <w:rsid w:val="00503907"/>
    <w:rsid w:val="00504A26"/>
    <w:rsid w:val="00506D33"/>
    <w:rsid w:val="00507E14"/>
    <w:rsid w:val="00511549"/>
    <w:rsid w:val="005115D4"/>
    <w:rsid w:val="00511F01"/>
    <w:rsid w:val="00512F5F"/>
    <w:rsid w:val="00514968"/>
    <w:rsid w:val="00514BC8"/>
    <w:rsid w:val="00515764"/>
    <w:rsid w:val="00520388"/>
    <w:rsid w:val="005220E7"/>
    <w:rsid w:val="00524707"/>
    <w:rsid w:val="005249D3"/>
    <w:rsid w:val="005253AC"/>
    <w:rsid w:val="0052702E"/>
    <w:rsid w:val="005270BC"/>
    <w:rsid w:val="00533696"/>
    <w:rsid w:val="00536548"/>
    <w:rsid w:val="00541CA8"/>
    <w:rsid w:val="005433FC"/>
    <w:rsid w:val="00543B6E"/>
    <w:rsid w:val="00544847"/>
    <w:rsid w:val="005455EA"/>
    <w:rsid w:val="0054605F"/>
    <w:rsid w:val="00547048"/>
    <w:rsid w:val="00552FB7"/>
    <w:rsid w:val="005544F8"/>
    <w:rsid w:val="00556173"/>
    <w:rsid w:val="00556B08"/>
    <w:rsid w:val="00557041"/>
    <w:rsid w:val="00557917"/>
    <w:rsid w:val="00560BDD"/>
    <w:rsid w:val="00560C3D"/>
    <w:rsid w:val="00562B27"/>
    <w:rsid w:val="00563E22"/>
    <w:rsid w:val="005655F0"/>
    <w:rsid w:val="005656AD"/>
    <w:rsid w:val="00565E95"/>
    <w:rsid w:val="0057017B"/>
    <w:rsid w:val="00571890"/>
    <w:rsid w:val="005752ED"/>
    <w:rsid w:val="005756EA"/>
    <w:rsid w:val="00575973"/>
    <w:rsid w:val="005767B5"/>
    <w:rsid w:val="005773DF"/>
    <w:rsid w:val="00577631"/>
    <w:rsid w:val="0058061B"/>
    <w:rsid w:val="00583A11"/>
    <w:rsid w:val="00583F17"/>
    <w:rsid w:val="00584222"/>
    <w:rsid w:val="00585A94"/>
    <w:rsid w:val="005914F8"/>
    <w:rsid w:val="00594D37"/>
    <w:rsid w:val="00595D23"/>
    <w:rsid w:val="00596BE8"/>
    <w:rsid w:val="00597BD6"/>
    <w:rsid w:val="00597E5D"/>
    <w:rsid w:val="005A2749"/>
    <w:rsid w:val="005A323F"/>
    <w:rsid w:val="005A5D8A"/>
    <w:rsid w:val="005A7C07"/>
    <w:rsid w:val="005B064A"/>
    <w:rsid w:val="005B107C"/>
    <w:rsid w:val="005B10FA"/>
    <w:rsid w:val="005B2F4E"/>
    <w:rsid w:val="005C1E5F"/>
    <w:rsid w:val="005C60C4"/>
    <w:rsid w:val="005C646C"/>
    <w:rsid w:val="005D0D67"/>
    <w:rsid w:val="005D2168"/>
    <w:rsid w:val="005D47F3"/>
    <w:rsid w:val="005D7526"/>
    <w:rsid w:val="005E4054"/>
    <w:rsid w:val="005E4842"/>
    <w:rsid w:val="005F086A"/>
    <w:rsid w:val="005F12FE"/>
    <w:rsid w:val="005F1FF6"/>
    <w:rsid w:val="005F3120"/>
    <w:rsid w:val="005F3F0F"/>
    <w:rsid w:val="005F5EAB"/>
    <w:rsid w:val="005F6241"/>
    <w:rsid w:val="005F76E5"/>
    <w:rsid w:val="006017D0"/>
    <w:rsid w:val="00602AEC"/>
    <w:rsid w:val="00603ABD"/>
    <w:rsid w:val="00606071"/>
    <w:rsid w:val="006063A2"/>
    <w:rsid w:val="006066D8"/>
    <w:rsid w:val="00610411"/>
    <w:rsid w:val="00612C46"/>
    <w:rsid w:val="00615DBD"/>
    <w:rsid w:val="006176AE"/>
    <w:rsid w:val="00621D96"/>
    <w:rsid w:val="00622378"/>
    <w:rsid w:val="006225E2"/>
    <w:rsid w:val="006239EF"/>
    <w:rsid w:val="00624B75"/>
    <w:rsid w:val="0062599B"/>
    <w:rsid w:val="006324E3"/>
    <w:rsid w:val="006350E4"/>
    <w:rsid w:val="00636395"/>
    <w:rsid w:val="00637351"/>
    <w:rsid w:val="006373F4"/>
    <w:rsid w:val="006412C5"/>
    <w:rsid w:val="00641ED9"/>
    <w:rsid w:val="00643900"/>
    <w:rsid w:val="00645191"/>
    <w:rsid w:val="00651B13"/>
    <w:rsid w:val="0065291A"/>
    <w:rsid w:val="00654E78"/>
    <w:rsid w:val="00655942"/>
    <w:rsid w:val="006564B5"/>
    <w:rsid w:val="006603FD"/>
    <w:rsid w:val="0066176C"/>
    <w:rsid w:val="006619C3"/>
    <w:rsid w:val="00662FE6"/>
    <w:rsid w:val="00664509"/>
    <w:rsid w:val="00665999"/>
    <w:rsid w:val="006708B8"/>
    <w:rsid w:val="00670A10"/>
    <w:rsid w:val="00670E18"/>
    <w:rsid w:val="00671407"/>
    <w:rsid w:val="00671471"/>
    <w:rsid w:val="00673BB2"/>
    <w:rsid w:val="006744CA"/>
    <w:rsid w:val="006745C6"/>
    <w:rsid w:val="00674D26"/>
    <w:rsid w:val="00680868"/>
    <w:rsid w:val="006830DC"/>
    <w:rsid w:val="00684BB4"/>
    <w:rsid w:val="00686C1C"/>
    <w:rsid w:val="00687482"/>
    <w:rsid w:val="00687A92"/>
    <w:rsid w:val="006905CA"/>
    <w:rsid w:val="0069654E"/>
    <w:rsid w:val="0069791C"/>
    <w:rsid w:val="00697AAD"/>
    <w:rsid w:val="006A08F2"/>
    <w:rsid w:val="006A3433"/>
    <w:rsid w:val="006A4475"/>
    <w:rsid w:val="006A62B5"/>
    <w:rsid w:val="006A7974"/>
    <w:rsid w:val="006B0B46"/>
    <w:rsid w:val="006B0BF0"/>
    <w:rsid w:val="006B1252"/>
    <w:rsid w:val="006B2969"/>
    <w:rsid w:val="006B2A95"/>
    <w:rsid w:val="006B2FB1"/>
    <w:rsid w:val="006B78A2"/>
    <w:rsid w:val="006C0410"/>
    <w:rsid w:val="006C1B07"/>
    <w:rsid w:val="006C2EB3"/>
    <w:rsid w:val="006C4018"/>
    <w:rsid w:val="006C4883"/>
    <w:rsid w:val="006C5824"/>
    <w:rsid w:val="006C5C07"/>
    <w:rsid w:val="006C75E4"/>
    <w:rsid w:val="006D0C0F"/>
    <w:rsid w:val="006D0F34"/>
    <w:rsid w:val="006D35BC"/>
    <w:rsid w:val="006D661A"/>
    <w:rsid w:val="006E2AE5"/>
    <w:rsid w:val="006E470F"/>
    <w:rsid w:val="006E47BB"/>
    <w:rsid w:val="006E47D8"/>
    <w:rsid w:val="006F1698"/>
    <w:rsid w:val="006F3BFF"/>
    <w:rsid w:val="006F3F20"/>
    <w:rsid w:val="006F5F39"/>
    <w:rsid w:val="006F6DD4"/>
    <w:rsid w:val="00707357"/>
    <w:rsid w:val="00711F0E"/>
    <w:rsid w:val="00714E5D"/>
    <w:rsid w:val="00721E72"/>
    <w:rsid w:val="007256FE"/>
    <w:rsid w:val="00725A82"/>
    <w:rsid w:val="00725C84"/>
    <w:rsid w:val="00727F83"/>
    <w:rsid w:val="00730151"/>
    <w:rsid w:val="00732469"/>
    <w:rsid w:val="007326D3"/>
    <w:rsid w:val="0073370A"/>
    <w:rsid w:val="0073541E"/>
    <w:rsid w:val="00735ACA"/>
    <w:rsid w:val="00736895"/>
    <w:rsid w:val="0074322E"/>
    <w:rsid w:val="00743407"/>
    <w:rsid w:val="007468BB"/>
    <w:rsid w:val="007519FC"/>
    <w:rsid w:val="00753A1A"/>
    <w:rsid w:val="00754161"/>
    <w:rsid w:val="00755FDC"/>
    <w:rsid w:val="00756AD6"/>
    <w:rsid w:val="007642DF"/>
    <w:rsid w:val="00764805"/>
    <w:rsid w:val="007660DA"/>
    <w:rsid w:val="00766976"/>
    <w:rsid w:val="00771493"/>
    <w:rsid w:val="00771A16"/>
    <w:rsid w:val="00771AC0"/>
    <w:rsid w:val="00775E35"/>
    <w:rsid w:val="007763C8"/>
    <w:rsid w:val="00781153"/>
    <w:rsid w:val="007843F6"/>
    <w:rsid w:val="00786328"/>
    <w:rsid w:val="00787093"/>
    <w:rsid w:val="00787880"/>
    <w:rsid w:val="00791E14"/>
    <w:rsid w:val="00795749"/>
    <w:rsid w:val="00797CFD"/>
    <w:rsid w:val="007A0672"/>
    <w:rsid w:val="007A17F9"/>
    <w:rsid w:val="007A50C5"/>
    <w:rsid w:val="007A517D"/>
    <w:rsid w:val="007A6473"/>
    <w:rsid w:val="007B10E1"/>
    <w:rsid w:val="007B185B"/>
    <w:rsid w:val="007B47FB"/>
    <w:rsid w:val="007C368F"/>
    <w:rsid w:val="007C4222"/>
    <w:rsid w:val="007C5682"/>
    <w:rsid w:val="007C7326"/>
    <w:rsid w:val="007C761F"/>
    <w:rsid w:val="007C7C33"/>
    <w:rsid w:val="007D0473"/>
    <w:rsid w:val="007D1A88"/>
    <w:rsid w:val="007D3ADE"/>
    <w:rsid w:val="007D4CF5"/>
    <w:rsid w:val="007D567A"/>
    <w:rsid w:val="007D6C79"/>
    <w:rsid w:val="007D7D8D"/>
    <w:rsid w:val="007D7FD2"/>
    <w:rsid w:val="007E11D7"/>
    <w:rsid w:val="007E17D6"/>
    <w:rsid w:val="007E23D2"/>
    <w:rsid w:val="007E319B"/>
    <w:rsid w:val="007E31F2"/>
    <w:rsid w:val="007E3373"/>
    <w:rsid w:val="007E4420"/>
    <w:rsid w:val="007E67C7"/>
    <w:rsid w:val="007E6CF6"/>
    <w:rsid w:val="007E736D"/>
    <w:rsid w:val="007E7C3A"/>
    <w:rsid w:val="007F04C5"/>
    <w:rsid w:val="007F1762"/>
    <w:rsid w:val="007F1C36"/>
    <w:rsid w:val="007F24DE"/>
    <w:rsid w:val="007F2567"/>
    <w:rsid w:val="007F3118"/>
    <w:rsid w:val="007F4941"/>
    <w:rsid w:val="007F5CCA"/>
    <w:rsid w:val="007F77D2"/>
    <w:rsid w:val="00800B97"/>
    <w:rsid w:val="00800D05"/>
    <w:rsid w:val="00801636"/>
    <w:rsid w:val="008027D5"/>
    <w:rsid w:val="008038E3"/>
    <w:rsid w:val="008047DA"/>
    <w:rsid w:val="0080719A"/>
    <w:rsid w:val="00807F26"/>
    <w:rsid w:val="00812DC0"/>
    <w:rsid w:val="008151F7"/>
    <w:rsid w:val="00815E2B"/>
    <w:rsid w:val="0082080C"/>
    <w:rsid w:val="00820842"/>
    <w:rsid w:val="00820CC1"/>
    <w:rsid w:val="008215B1"/>
    <w:rsid w:val="00821658"/>
    <w:rsid w:val="00822716"/>
    <w:rsid w:val="00824BF7"/>
    <w:rsid w:val="0083034A"/>
    <w:rsid w:val="00830937"/>
    <w:rsid w:val="00831164"/>
    <w:rsid w:val="00831DFF"/>
    <w:rsid w:val="00831FB1"/>
    <w:rsid w:val="00832E5E"/>
    <w:rsid w:val="0083394A"/>
    <w:rsid w:val="0083453E"/>
    <w:rsid w:val="00834822"/>
    <w:rsid w:val="00835513"/>
    <w:rsid w:val="0083762E"/>
    <w:rsid w:val="00837DAF"/>
    <w:rsid w:val="00840BF2"/>
    <w:rsid w:val="0084365D"/>
    <w:rsid w:val="00843E1B"/>
    <w:rsid w:val="008464B6"/>
    <w:rsid w:val="00851EBA"/>
    <w:rsid w:val="00852A79"/>
    <w:rsid w:val="00853D3A"/>
    <w:rsid w:val="008559BE"/>
    <w:rsid w:val="00855BCC"/>
    <w:rsid w:val="0085647F"/>
    <w:rsid w:val="00857884"/>
    <w:rsid w:val="00864769"/>
    <w:rsid w:val="008648A7"/>
    <w:rsid w:val="008660EA"/>
    <w:rsid w:val="00866B68"/>
    <w:rsid w:val="00870706"/>
    <w:rsid w:val="00871E2B"/>
    <w:rsid w:val="0087768E"/>
    <w:rsid w:val="0088014A"/>
    <w:rsid w:val="0088172E"/>
    <w:rsid w:val="00882109"/>
    <w:rsid w:val="00883CE3"/>
    <w:rsid w:val="00885858"/>
    <w:rsid w:val="00886184"/>
    <w:rsid w:val="00891592"/>
    <w:rsid w:val="008929E6"/>
    <w:rsid w:val="008958D2"/>
    <w:rsid w:val="0089654E"/>
    <w:rsid w:val="00896AE1"/>
    <w:rsid w:val="00896B2B"/>
    <w:rsid w:val="00896B8F"/>
    <w:rsid w:val="008A4CE9"/>
    <w:rsid w:val="008A4F08"/>
    <w:rsid w:val="008A6E74"/>
    <w:rsid w:val="008A7DAF"/>
    <w:rsid w:val="008B0135"/>
    <w:rsid w:val="008B04AB"/>
    <w:rsid w:val="008B2C85"/>
    <w:rsid w:val="008B35E9"/>
    <w:rsid w:val="008B4E1B"/>
    <w:rsid w:val="008B77BE"/>
    <w:rsid w:val="008C05DF"/>
    <w:rsid w:val="008C11BA"/>
    <w:rsid w:val="008C6648"/>
    <w:rsid w:val="008D04C0"/>
    <w:rsid w:val="008D4ACA"/>
    <w:rsid w:val="008D5871"/>
    <w:rsid w:val="008E1359"/>
    <w:rsid w:val="008E27E4"/>
    <w:rsid w:val="008E2EEE"/>
    <w:rsid w:val="008E519A"/>
    <w:rsid w:val="008E692F"/>
    <w:rsid w:val="008F23C2"/>
    <w:rsid w:val="008F29D0"/>
    <w:rsid w:val="008F2EF4"/>
    <w:rsid w:val="008F4B36"/>
    <w:rsid w:val="008F5BE9"/>
    <w:rsid w:val="008F6809"/>
    <w:rsid w:val="0090023B"/>
    <w:rsid w:val="0090086C"/>
    <w:rsid w:val="00901917"/>
    <w:rsid w:val="00901C35"/>
    <w:rsid w:val="009022E9"/>
    <w:rsid w:val="009047B9"/>
    <w:rsid w:val="00906413"/>
    <w:rsid w:val="00906CE7"/>
    <w:rsid w:val="0090711D"/>
    <w:rsid w:val="00907CDD"/>
    <w:rsid w:val="00907FCB"/>
    <w:rsid w:val="00910C1D"/>
    <w:rsid w:val="00910C46"/>
    <w:rsid w:val="009131A4"/>
    <w:rsid w:val="0091612C"/>
    <w:rsid w:val="0091742D"/>
    <w:rsid w:val="009225A3"/>
    <w:rsid w:val="0092435E"/>
    <w:rsid w:val="009255AB"/>
    <w:rsid w:val="00926CD9"/>
    <w:rsid w:val="0092706B"/>
    <w:rsid w:val="00930ED7"/>
    <w:rsid w:val="00930EF7"/>
    <w:rsid w:val="00932671"/>
    <w:rsid w:val="00932DCA"/>
    <w:rsid w:val="0093336E"/>
    <w:rsid w:val="0093569E"/>
    <w:rsid w:val="00936C40"/>
    <w:rsid w:val="0093743A"/>
    <w:rsid w:val="00937C69"/>
    <w:rsid w:val="0094003B"/>
    <w:rsid w:val="00950227"/>
    <w:rsid w:val="00952E13"/>
    <w:rsid w:val="009531E6"/>
    <w:rsid w:val="009538A9"/>
    <w:rsid w:val="00955D1B"/>
    <w:rsid w:val="00957A55"/>
    <w:rsid w:val="009607EE"/>
    <w:rsid w:val="00964A83"/>
    <w:rsid w:val="0096545A"/>
    <w:rsid w:val="009657B0"/>
    <w:rsid w:val="009660EC"/>
    <w:rsid w:val="009662EC"/>
    <w:rsid w:val="00966DCE"/>
    <w:rsid w:val="0096758C"/>
    <w:rsid w:val="00970535"/>
    <w:rsid w:val="00970C46"/>
    <w:rsid w:val="00974F36"/>
    <w:rsid w:val="00974FAA"/>
    <w:rsid w:val="0097697D"/>
    <w:rsid w:val="0098058F"/>
    <w:rsid w:val="009808B3"/>
    <w:rsid w:val="00980C0D"/>
    <w:rsid w:val="00981A45"/>
    <w:rsid w:val="0098255F"/>
    <w:rsid w:val="00986748"/>
    <w:rsid w:val="009901F3"/>
    <w:rsid w:val="00992452"/>
    <w:rsid w:val="00995DEA"/>
    <w:rsid w:val="00996400"/>
    <w:rsid w:val="009966BC"/>
    <w:rsid w:val="00997B5F"/>
    <w:rsid w:val="009A07AE"/>
    <w:rsid w:val="009A0DE6"/>
    <w:rsid w:val="009A2DD0"/>
    <w:rsid w:val="009A3541"/>
    <w:rsid w:val="009A4A57"/>
    <w:rsid w:val="009A6A48"/>
    <w:rsid w:val="009A6AC1"/>
    <w:rsid w:val="009A7B42"/>
    <w:rsid w:val="009B4A7F"/>
    <w:rsid w:val="009B5707"/>
    <w:rsid w:val="009B7737"/>
    <w:rsid w:val="009C4AA1"/>
    <w:rsid w:val="009D0BDD"/>
    <w:rsid w:val="009D1C0B"/>
    <w:rsid w:val="009D2444"/>
    <w:rsid w:val="009D2A19"/>
    <w:rsid w:val="009D3B66"/>
    <w:rsid w:val="009D3C12"/>
    <w:rsid w:val="009D5821"/>
    <w:rsid w:val="009D6A35"/>
    <w:rsid w:val="009E05EA"/>
    <w:rsid w:val="009E0DAF"/>
    <w:rsid w:val="009E1AD4"/>
    <w:rsid w:val="009E204D"/>
    <w:rsid w:val="009E2504"/>
    <w:rsid w:val="009E2724"/>
    <w:rsid w:val="009E2C2A"/>
    <w:rsid w:val="009E2C6B"/>
    <w:rsid w:val="009E32BE"/>
    <w:rsid w:val="009E3EF9"/>
    <w:rsid w:val="009E438C"/>
    <w:rsid w:val="009E4D34"/>
    <w:rsid w:val="009E7D5B"/>
    <w:rsid w:val="009F0DE4"/>
    <w:rsid w:val="009F37BE"/>
    <w:rsid w:val="009F4F72"/>
    <w:rsid w:val="009F4F77"/>
    <w:rsid w:val="009F6605"/>
    <w:rsid w:val="009F6E04"/>
    <w:rsid w:val="00A00196"/>
    <w:rsid w:val="00A02CF4"/>
    <w:rsid w:val="00A03062"/>
    <w:rsid w:val="00A03C73"/>
    <w:rsid w:val="00A06CAF"/>
    <w:rsid w:val="00A07DEB"/>
    <w:rsid w:val="00A10F14"/>
    <w:rsid w:val="00A14395"/>
    <w:rsid w:val="00A14C9C"/>
    <w:rsid w:val="00A1642E"/>
    <w:rsid w:val="00A21B1A"/>
    <w:rsid w:val="00A21C9A"/>
    <w:rsid w:val="00A24D37"/>
    <w:rsid w:val="00A2529A"/>
    <w:rsid w:val="00A25574"/>
    <w:rsid w:val="00A273D8"/>
    <w:rsid w:val="00A279A9"/>
    <w:rsid w:val="00A27A5F"/>
    <w:rsid w:val="00A3015E"/>
    <w:rsid w:val="00A30B65"/>
    <w:rsid w:val="00A30E1E"/>
    <w:rsid w:val="00A31A0A"/>
    <w:rsid w:val="00A3203A"/>
    <w:rsid w:val="00A322F2"/>
    <w:rsid w:val="00A3386D"/>
    <w:rsid w:val="00A341B5"/>
    <w:rsid w:val="00A37A6D"/>
    <w:rsid w:val="00A411DB"/>
    <w:rsid w:val="00A41F51"/>
    <w:rsid w:val="00A470E6"/>
    <w:rsid w:val="00A50261"/>
    <w:rsid w:val="00A52391"/>
    <w:rsid w:val="00A555F7"/>
    <w:rsid w:val="00A56C82"/>
    <w:rsid w:val="00A623BD"/>
    <w:rsid w:val="00A6346B"/>
    <w:rsid w:val="00A6391D"/>
    <w:rsid w:val="00A64135"/>
    <w:rsid w:val="00A65051"/>
    <w:rsid w:val="00A667D6"/>
    <w:rsid w:val="00A74526"/>
    <w:rsid w:val="00A74635"/>
    <w:rsid w:val="00A7700F"/>
    <w:rsid w:val="00A8309D"/>
    <w:rsid w:val="00A836D6"/>
    <w:rsid w:val="00A8572D"/>
    <w:rsid w:val="00A8648B"/>
    <w:rsid w:val="00A90456"/>
    <w:rsid w:val="00A906A5"/>
    <w:rsid w:val="00A909E0"/>
    <w:rsid w:val="00A90B77"/>
    <w:rsid w:val="00A90D3A"/>
    <w:rsid w:val="00A93302"/>
    <w:rsid w:val="00A94C21"/>
    <w:rsid w:val="00A95A1A"/>
    <w:rsid w:val="00A95A38"/>
    <w:rsid w:val="00A975C3"/>
    <w:rsid w:val="00A97CF4"/>
    <w:rsid w:val="00AA2F7D"/>
    <w:rsid w:val="00AA4040"/>
    <w:rsid w:val="00AA65A6"/>
    <w:rsid w:val="00AB3211"/>
    <w:rsid w:val="00AB7578"/>
    <w:rsid w:val="00AC0522"/>
    <w:rsid w:val="00AC175D"/>
    <w:rsid w:val="00AC17A9"/>
    <w:rsid w:val="00AC2D24"/>
    <w:rsid w:val="00AD0403"/>
    <w:rsid w:val="00AD074F"/>
    <w:rsid w:val="00AD2694"/>
    <w:rsid w:val="00AD3E13"/>
    <w:rsid w:val="00AD5E58"/>
    <w:rsid w:val="00AD7135"/>
    <w:rsid w:val="00AD7A60"/>
    <w:rsid w:val="00AE0052"/>
    <w:rsid w:val="00AE147B"/>
    <w:rsid w:val="00AE16F2"/>
    <w:rsid w:val="00AE1873"/>
    <w:rsid w:val="00AE264A"/>
    <w:rsid w:val="00AE5D92"/>
    <w:rsid w:val="00AF0C45"/>
    <w:rsid w:val="00AF0CED"/>
    <w:rsid w:val="00AF2539"/>
    <w:rsid w:val="00AF335E"/>
    <w:rsid w:val="00AF4618"/>
    <w:rsid w:val="00AF4EFF"/>
    <w:rsid w:val="00AF6649"/>
    <w:rsid w:val="00AF7A81"/>
    <w:rsid w:val="00B037CD"/>
    <w:rsid w:val="00B076A1"/>
    <w:rsid w:val="00B14313"/>
    <w:rsid w:val="00B153A5"/>
    <w:rsid w:val="00B1549A"/>
    <w:rsid w:val="00B16E7C"/>
    <w:rsid w:val="00B16F44"/>
    <w:rsid w:val="00B1722E"/>
    <w:rsid w:val="00B202C0"/>
    <w:rsid w:val="00B20472"/>
    <w:rsid w:val="00B21A92"/>
    <w:rsid w:val="00B2307D"/>
    <w:rsid w:val="00B24334"/>
    <w:rsid w:val="00B245D4"/>
    <w:rsid w:val="00B26970"/>
    <w:rsid w:val="00B302E0"/>
    <w:rsid w:val="00B31BC8"/>
    <w:rsid w:val="00B33255"/>
    <w:rsid w:val="00B34158"/>
    <w:rsid w:val="00B35D7C"/>
    <w:rsid w:val="00B372EE"/>
    <w:rsid w:val="00B411A3"/>
    <w:rsid w:val="00B422D8"/>
    <w:rsid w:val="00B42BAF"/>
    <w:rsid w:val="00B45D23"/>
    <w:rsid w:val="00B47661"/>
    <w:rsid w:val="00B47CFF"/>
    <w:rsid w:val="00B52965"/>
    <w:rsid w:val="00B52ED8"/>
    <w:rsid w:val="00B52EE9"/>
    <w:rsid w:val="00B54B7E"/>
    <w:rsid w:val="00B552FA"/>
    <w:rsid w:val="00B55420"/>
    <w:rsid w:val="00B5568D"/>
    <w:rsid w:val="00B56C7B"/>
    <w:rsid w:val="00B57F5B"/>
    <w:rsid w:val="00B61623"/>
    <w:rsid w:val="00B632FB"/>
    <w:rsid w:val="00B738C0"/>
    <w:rsid w:val="00B75C41"/>
    <w:rsid w:val="00B76DC9"/>
    <w:rsid w:val="00B77693"/>
    <w:rsid w:val="00B812D8"/>
    <w:rsid w:val="00B812DA"/>
    <w:rsid w:val="00B865F0"/>
    <w:rsid w:val="00B8688D"/>
    <w:rsid w:val="00B91D92"/>
    <w:rsid w:val="00B91DF4"/>
    <w:rsid w:val="00B92AF9"/>
    <w:rsid w:val="00B93677"/>
    <w:rsid w:val="00B9374B"/>
    <w:rsid w:val="00B97671"/>
    <w:rsid w:val="00B97743"/>
    <w:rsid w:val="00BA18A1"/>
    <w:rsid w:val="00BA262C"/>
    <w:rsid w:val="00BA4FC3"/>
    <w:rsid w:val="00BA7297"/>
    <w:rsid w:val="00BB1BEB"/>
    <w:rsid w:val="00BB3001"/>
    <w:rsid w:val="00BB64AD"/>
    <w:rsid w:val="00BB72B7"/>
    <w:rsid w:val="00BB7690"/>
    <w:rsid w:val="00BB7B0D"/>
    <w:rsid w:val="00BC0056"/>
    <w:rsid w:val="00BC0BE3"/>
    <w:rsid w:val="00BC1CE7"/>
    <w:rsid w:val="00BC2D5D"/>
    <w:rsid w:val="00BC4233"/>
    <w:rsid w:val="00BC4B02"/>
    <w:rsid w:val="00BC4E7C"/>
    <w:rsid w:val="00BC6B34"/>
    <w:rsid w:val="00BD14CD"/>
    <w:rsid w:val="00BD1C96"/>
    <w:rsid w:val="00BD1D99"/>
    <w:rsid w:val="00BD3EAD"/>
    <w:rsid w:val="00BD4FB9"/>
    <w:rsid w:val="00BD50E4"/>
    <w:rsid w:val="00BE152A"/>
    <w:rsid w:val="00BE1DA0"/>
    <w:rsid w:val="00BE5398"/>
    <w:rsid w:val="00BE6FCA"/>
    <w:rsid w:val="00BE7753"/>
    <w:rsid w:val="00BF2D77"/>
    <w:rsid w:val="00BF4D88"/>
    <w:rsid w:val="00BF5952"/>
    <w:rsid w:val="00BF6BF9"/>
    <w:rsid w:val="00BF7A03"/>
    <w:rsid w:val="00C01A57"/>
    <w:rsid w:val="00C02658"/>
    <w:rsid w:val="00C03174"/>
    <w:rsid w:val="00C04041"/>
    <w:rsid w:val="00C067F9"/>
    <w:rsid w:val="00C108C3"/>
    <w:rsid w:val="00C10D87"/>
    <w:rsid w:val="00C11596"/>
    <w:rsid w:val="00C11997"/>
    <w:rsid w:val="00C12582"/>
    <w:rsid w:val="00C1388F"/>
    <w:rsid w:val="00C15917"/>
    <w:rsid w:val="00C164C7"/>
    <w:rsid w:val="00C1710F"/>
    <w:rsid w:val="00C200FC"/>
    <w:rsid w:val="00C20377"/>
    <w:rsid w:val="00C22970"/>
    <w:rsid w:val="00C251B2"/>
    <w:rsid w:val="00C25CF9"/>
    <w:rsid w:val="00C271AF"/>
    <w:rsid w:val="00C276DD"/>
    <w:rsid w:val="00C27911"/>
    <w:rsid w:val="00C27FB7"/>
    <w:rsid w:val="00C30B78"/>
    <w:rsid w:val="00C33FE2"/>
    <w:rsid w:val="00C363FF"/>
    <w:rsid w:val="00C36AEC"/>
    <w:rsid w:val="00C40535"/>
    <w:rsid w:val="00C4162E"/>
    <w:rsid w:val="00C43842"/>
    <w:rsid w:val="00C443A1"/>
    <w:rsid w:val="00C45054"/>
    <w:rsid w:val="00C45AC3"/>
    <w:rsid w:val="00C50D4A"/>
    <w:rsid w:val="00C51DFE"/>
    <w:rsid w:val="00C542AC"/>
    <w:rsid w:val="00C549BD"/>
    <w:rsid w:val="00C63A32"/>
    <w:rsid w:val="00C651BC"/>
    <w:rsid w:val="00C65B8C"/>
    <w:rsid w:val="00C65D5F"/>
    <w:rsid w:val="00C67E90"/>
    <w:rsid w:val="00C71CE0"/>
    <w:rsid w:val="00C732E5"/>
    <w:rsid w:val="00C7488D"/>
    <w:rsid w:val="00C75091"/>
    <w:rsid w:val="00C77335"/>
    <w:rsid w:val="00C8575C"/>
    <w:rsid w:val="00C86119"/>
    <w:rsid w:val="00C876C7"/>
    <w:rsid w:val="00C918AF"/>
    <w:rsid w:val="00C92E6E"/>
    <w:rsid w:val="00C96457"/>
    <w:rsid w:val="00C975C9"/>
    <w:rsid w:val="00CA064A"/>
    <w:rsid w:val="00CA103C"/>
    <w:rsid w:val="00CA1981"/>
    <w:rsid w:val="00CA25A6"/>
    <w:rsid w:val="00CA2AD9"/>
    <w:rsid w:val="00CA4150"/>
    <w:rsid w:val="00CA6116"/>
    <w:rsid w:val="00CA6503"/>
    <w:rsid w:val="00CB0773"/>
    <w:rsid w:val="00CB09B8"/>
    <w:rsid w:val="00CB3A85"/>
    <w:rsid w:val="00CC0151"/>
    <w:rsid w:val="00CC0C24"/>
    <w:rsid w:val="00CC136F"/>
    <w:rsid w:val="00CC20BA"/>
    <w:rsid w:val="00CC3690"/>
    <w:rsid w:val="00CC5C65"/>
    <w:rsid w:val="00CC70CE"/>
    <w:rsid w:val="00CC7462"/>
    <w:rsid w:val="00CC76CD"/>
    <w:rsid w:val="00CD0690"/>
    <w:rsid w:val="00CD09C7"/>
    <w:rsid w:val="00CD1F12"/>
    <w:rsid w:val="00CD25D9"/>
    <w:rsid w:val="00CD28A5"/>
    <w:rsid w:val="00CD5524"/>
    <w:rsid w:val="00CD65BA"/>
    <w:rsid w:val="00CD78ED"/>
    <w:rsid w:val="00CE2DCB"/>
    <w:rsid w:val="00CE6012"/>
    <w:rsid w:val="00CE60CC"/>
    <w:rsid w:val="00CE66B8"/>
    <w:rsid w:val="00CE6E1B"/>
    <w:rsid w:val="00CE716F"/>
    <w:rsid w:val="00CF0297"/>
    <w:rsid w:val="00CF0B92"/>
    <w:rsid w:val="00CF0F7A"/>
    <w:rsid w:val="00CF20D8"/>
    <w:rsid w:val="00CF4CD5"/>
    <w:rsid w:val="00CF5C80"/>
    <w:rsid w:val="00CF66F6"/>
    <w:rsid w:val="00CF74DB"/>
    <w:rsid w:val="00D03967"/>
    <w:rsid w:val="00D0442A"/>
    <w:rsid w:val="00D0495E"/>
    <w:rsid w:val="00D07469"/>
    <w:rsid w:val="00D11890"/>
    <w:rsid w:val="00D13078"/>
    <w:rsid w:val="00D13AAE"/>
    <w:rsid w:val="00D13B67"/>
    <w:rsid w:val="00D1466D"/>
    <w:rsid w:val="00D14949"/>
    <w:rsid w:val="00D14E80"/>
    <w:rsid w:val="00D16DB1"/>
    <w:rsid w:val="00D21F58"/>
    <w:rsid w:val="00D22FE3"/>
    <w:rsid w:val="00D239CC"/>
    <w:rsid w:val="00D2699C"/>
    <w:rsid w:val="00D27D42"/>
    <w:rsid w:val="00D30824"/>
    <w:rsid w:val="00D3113B"/>
    <w:rsid w:val="00D371D8"/>
    <w:rsid w:val="00D377EC"/>
    <w:rsid w:val="00D4392D"/>
    <w:rsid w:val="00D501CA"/>
    <w:rsid w:val="00D518E9"/>
    <w:rsid w:val="00D52799"/>
    <w:rsid w:val="00D5321B"/>
    <w:rsid w:val="00D54576"/>
    <w:rsid w:val="00D54CDD"/>
    <w:rsid w:val="00D5564B"/>
    <w:rsid w:val="00D55F83"/>
    <w:rsid w:val="00D56320"/>
    <w:rsid w:val="00D56B9A"/>
    <w:rsid w:val="00D57F58"/>
    <w:rsid w:val="00D605EC"/>
    <w:rsid w:val="00D61DB7"/>
    <w:rsid w:val="00D62AF7"/>
    <w:rsid w:val="00D63C11"/>
    <w:rsid w:val="00D63C45"/>
    <w:rsid w:val="00D65AE2"/>
    <w:rsid w:val="00D70774"/>
    <w:rsid w:val="00D71C7D"/>
    <w:rsid w:val="00D75241"/>
    <w:rsid w:val="00D772D3"/>
    <w:rsid w:val="00D772DB"/>
    <w:rsid w:val="00D77A7D"/>
    <w:rsid w:val="00D80190"/>
    <w:rsid w:val="00D81351"/>
    <w:rsid w:val="00D83E72"/>
    <w:rsid w:val="00D859A3"/>
    <w:rsid w:val="00D86D16"/>
    <w:rsid w:val="00D9357D"/>
    <w:rsid w:val="00D968A6"/>
    <w:rsid w:val="00D97476"/>
    <w:rsid w:val="00D97DDD"/>
    <w:rsid w:val="00DA1A27"/>
    <w:rsid w:val="00DA2449"/>
    <w:rsid w:val="00DA3399"/>
    <w:rsid w:val="00DA391B"/>
    <w:rsid w:val="00DA6235"/>
    <w:rsid w:val="00DA6E9C"/>
    <w:rsid w:val="00DA7634"/>
    <w:rsid w:val="00DB0590"/>
    <w:rsid w:val="00DB0BE9"/>
    <w:rsid w:val="00DB1A3D"/>
    <w:rsid w:val="00DB2676"/>
    <w:rsid w:val="00DB294E"/>
    <w:rsid w:val="00DB3056"/>
    <w:rsid w:val="00DB43F6"/>
    <w:rsid w:val="00DB51CC"/>
    <w:rsid w:val="00DB5ADE"/>
    <w:rsid w:val="00DB62F9"/>
    <w:rsid w:val="00DC2B17"/>
    <w:rsid w:val="00DC2F88"/>
    <w:rsid w:val="00DC4BCF"/>
    <w:rsid w:val="00DC4E7B"/>
    <w:rsid w:val="00DC777A"/>
    <w:rsid w:val="00DD0347"/>
    <w:rsid w:val="00DD0B24"/>
    <w:rsid w:val="00DD42CB"/>
    <w:rsid w:val="00DD5E7E"/>
    <w:rsid w:val="00DD6243"/>
    <w:rsid w:val="00DD660E"/>
    <w:rsid w:val="00DE071E"/>
    <w:rsid w:val="00DE0BE1"/>
    <w:rsid w:val="00DE12E3"/>
    <w:rsid w:val="00DE1E70"/>
    <w:rsid w:val="00DE2C2B"/>
    <w:rsid w:val="00DE391F"/>
    <w:rsid w:val="00DE55BC"/>
    <w:rsid w:val="00DE578F"/>
    <w:rsid w:val="00DF15BC"/>
    <w:rsid w:val="00DF40FE"/>
    <w:rsid w:val="00DF4389"/>
    <w:rsid w:val="00DF56C5"/>
    <w:rsid w:val="00E050E6"/>
    <w:rsid w:val="00E0594F"/>
    <w:rsid w:val="00E07663"/>
    <w:rsid w:val="00E162FE"/>
    <w:rsid w:val="00E16C03"/>
    <w:rsid w:val="00E16C33"/>
    <w:rsid w:val="00E1708B"/>
    <w:rsid w:val="00E17BA6"/>
    <w:rsid w:val="00E20ACE"/>
    <w:rsid w:val="00E214A0"/>
    <w:rsid w:val="00E24CB3"/>
    <w:rsid w:val="00E24F86"/>
    <w:rsid w:val="00E271EB"/>
    <w:rsid w:val="00E314FF"/>
    <w:rsid w:val="00E31DD7"/>
    <w:rsid w:val="00E3210E"/>
    <w:rsid w:val="00E33B55"/>
    <w:rsid w:val="00E33CFE"/>
    <w:rsid w:val="00E34302"/>
    <w:rsid w:val="00E34ECF"/>
    <w:rsid w:val="00E35627"/>
    <w:rsid w:val="00E37860"/>
    <w:rsid w:val="00E37FD8"/>
    <w:rsid w:val="00E40AD3"/>
    <w:rsid w:val="00E44E54"/>
    <w:rsid w:val="00E459C3"/>
    <w:rsid w:val="00E47F9C"/>
    <w:rsid w:val="00E50A2E"/>
    <w:rsid w:val="00E521D4"/>
    <w:rsid w:val="00E5575B"/>
    <w:rsid w:val="00E56D08"/>
    <w:rsid w:val="00E57BB8"/>
    <w:rsid w:val="00E6050E"/>
    <w:rsid w:val="00E606CC"/>
    <w:rsid w:val="00E609D3"/>
    <w:rsid w:val="00E61D79"/>
    <w:rsid w:val="00E64CBD"/>
    <w:rsid w:val="00E65EC4"/>
    <w:rsid w:val="00E70535"/>
    <w:rsid w:val="00E7111A"/>
    <w:rsid w:val="00E7199D"/>
    <w:rsid w:val="00E7214C"/>
    <w:rsid w:val="00E732FF"/>
    <w:rsid w:val="00E733E9"/>
    <w:rsid w:val="00E73E2A"/>
    <w:rsid w:val="00E74679"/>
    <w:rsid w:val="00E756FC"/>
    <w:rsid w:val="00E7588C"/>
    <w:rsid w:val="00E75D36"/>
    <w:rsid w:val="00E76799"/>
    <w:rsid w:val="00E77073"/>
    <w:rsid w:val="00E773DF"/>
    <w:rsid w:val="00E77598"/>
    <w:rsid w:val="00E7786B"/>
    <w:rsid w:val="00E77AE2"/>
    <w:rsid w:val="00E8017C"/>
    <w:rsid w:val="00E871A1"/>
    <w:rsid w:val="00E938F5"/>
    <w:rsid w:val="00E94C73"/>
    <w:rsid w:val="00E96072"/>
    <w:rsid w:val="00E971B0"/>
    <w:rsid w:val="00E97945"/>
    <w:rsid w:val="00EA1825"/>
    <w:rsid w:val="00EA3AB6"/>
    <w:rsid w:val="00EA5B48"/>
    <w:rsid w:val="00EA6E9E"/>
    <w:rsid w:val="00EB00C4"/>
    <w:rsid w:val="00EB49A8"/>
    <w:rsid w:val="00EB50C4"/>
    <w:rsid w:val="00EB5A65"/>
    <w:rsid w:val="00EC1AE8"/>
    <w:rsid w:val="00EC1EC8"/>
    <w:rsid w:val="00EC2E13"/>
    <w:rsid w:val="00EC704B"/>
    <w:rsid w:val="00EC7164"/>
    <w:rsid w:val="00ED2FE0"/>
    <w:rsid w:val="00ED3AFA"/>
    <w:rsid w:val="00ED6E4E"/>
    <w:rsid w:val="00ED7045"/>
    <w:rsid w:val="00ED74A9"/>
    <w:rsid w:val="00EE008E"/>
    <w:rsid w:val="00EE01ED"/>
    <w:rsid w:val="00EE1D49"/>
    <w:rsid w:val="00EE1E46"/>
    <w:rsid w:val="00EE4F08"/>
    <w:rsid w:val="00EE531F"/>
    <w:rsid w:val="00EE549A"/>
    <w:rsid w:val="00EE5BD3"/>
    <w:rsid w:val="00EE6FFD"/>
    <w:rsid w:val="00EF1562"/>
    <w:rsid w:val="00EF263C"/>
    <w:rsid w:val="00EF486C"/>
    <w:rsid w:val="00F01282"/>
    <w:rsid w:val="00F02756"/>
    <w:rsid w:val="00F02AF5"/>
    <w:rsid w:val="00F0354E"/>
    <w:rsid w:val="00F03C7C"/>
    <w:rsid w:val="00F0476B"/>
    <w:rsid w:val="00F04DE1"/>
    <w:rsid w:val="00F06F6E"/>
    <w:rsid w:val="00F14236"/>
    <w:rsid w:val="00F1456A"/>
    <w:rsid w:val="00F1518A"/>
    <w:rsid w:val="00F203F7"/>
    <w:rsid w:val="00F2199F"/>
    <w:rsid w:val="00F23860"/>
    <w:rsid w:val="00F254E6"/>
    <w:rsid w:val="00F25DEF"/>
    <w:rsid w:val="00F26F6C"/>
    <w:rsid w:val="00F2730D"/>
    <w:rsid w:val="00F27647"/>
    <w:rsid w:val="00F27A6D"/>
    <w:rsid w:val="00F3087C"/>
    <w:rsid w:val="00F32E31"/>
    <w:rsid w:val="00F348FF"/>
    <w:rsid w:val="00F34A6C"/>
    <w:rsid w:val="00F36B09"/>
    <w:rsid w:val="00F37309"/>
    <w:rsid w:val="00F3755A"/>
    <w:rsid w:val="00F37F79"/>
    <w:rsid w:val="00F40A34"/>
    <w:rsid w:val="00F41635"/>
    <w:rsid w:val="00F418CD"/>
    <w:rsid w:val="00F43A72"/>
    <w:rsid w:val="00F4520E"/>
    <w:rsid w:val="00F45396"/>
    <w:rsid w:val="00F46D18"/>
    <w:rsid w:val="00F46EED"/>
    <w:rsid w:val="00F55EC0"/>
    <w:rsid w:val="00F56F13"/>
    <w:rsid w:val="00F579FC"/>
    <w:rsid w:val="00F57C06"/>
    <w:rsid w:val="00F64C72"/>
    <w:rsid w:val="00F65499"/>
    <w:rsid w:val="00F670FC"/>
    <w:rsid w:val="00F67101"/>
    <w:rsid w:val="00F6750D"/>
    <w:rsid w:val="00F708AD"/>
    <w:rsid w:val="00F71DBD"/>
    <w:rsid w:val="00F73DB0"/>
    <w:rsid w:val="00F76173"/>
    <w:rsid w:val="00F76AA3"/>
    <w:rsid w:val="00F77E6B"/>
    <w:rsid w:val="00F809B9"/>
    <w:rsid w:val="00F813F6"/>
    <w:rsid w:val="00F82B60"/>
    <w:rsid w:val="00F82C0F"/>
    <w:rsid w:val="00F864D2"/>
    <w:rsid w:val="00F86C35"/>
    <w:rsid w:val="00F87EA0"/>
    <w:rsid w:val="00F90FD5"/>
    <w:rsid w:val="00F947C9"/>
    <w:rsid w:val="00F948EF"/>
    <w:rsid w:val="00F95AAC"/>
    <w:rsid w:val="00F96432"/>
    <w:rsid w:val="00F974E8"/>
    <w:rsid w:val="00FA08B6"/>
    <w:rsid w:val="00FA147E"/>
    <w:rsid w:val="00FA17B5"/>
    <w:rsid w:val="00FA1FC4"/>
    <w:rsid w:val="00FA2A8D"/>
    <w:rsid w:val="00FA4ECF"/>
    <w:rsid w:val="00FA6D3E"/>
    <w:rsid w:val="00FB2F50"/>
    <w:rsid w:val="00FB5765"/>
    <w:rsid w:val="00FB7895"/>
    <w:rsid w:val="00FB7BBB"/>
    <w:rsid w:val="00FC1233"/>
    <w:rsid w:val="00FC19A1"/>
    <w:rsid w:val="00FC654E"/>
    <w:rsid w:val="00FD16BE"/>
    <w:rsid w:val="00FD1F0B"/>
    <w:rsid w:val="00FD4ED2"/>
    <w:rsid w:val="00FD678A"/>
    <w:rsid w:val="00FD79C0"/>
    <w:rsid w:val="00FE0518"/>
    <w:rsid w:val="00FE0B39"/>
    <w:rsid w:val="00FE3FE8"/>
    <w:rsid w:val="00FE481D"/>
    <w:rsid w:val="00FE4CA6"/>
    <w:rsid w:val="00FE4E62"/>
    <w:rsid w:val="00FE7698"/>
    <w:rsid w:val="00FF0607"/>
    <w:rsid w:val="00FF0A7F"/>
    <w:rsid w:val="00FF0E8D"/>
    <w:rsid w:val="00FF2B27"/>
    <w:rsid w:val="00FF39EB"/>
    <w:rsid w:val="00FF445E"/>
    <w:rsid w:val="00FF5A93"/>
    <w:rsid w:val="00FF6F70"/>
    <w:rsid w:val="00FF70C2"/>
    <w:rsid w:val="00FF72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958731"/>
  <w15:docId w15:val="{D91AA6EC-F509-4D39-86A1-3BEE65CDF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uiPriority w:val="9"/>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pPr>
      <w:numPr>
        <w:ilvl w:val="6"/>
        <w:numId w:val="1"/>
      </w:numPr>
      <w:spacing w:before="240" w:after="60"/>
      <w:outlineLvl w:val="6"/>
    </w:pPr>
    <w:rPr>
      <w:szCs w:val="24"/>
    </w:rPr>
  </w:style>
  <w:style w:type="paragraph" w:styleId="Ttulo8">
    <w:name w:val="heading 8"/>
    <w:basedOn w:val="Normal"/>
    <w:next w:val="Normal"/>
    <w:link w:val="Ttulo8Car"/>
    <w:uiPriority w:val="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24381"/>
    <w:rPr>
      <w:rFonts w:ascii="Arial" w:hAnsi="Arial" w:cs="Arial"/>
      <w:b/>
      <w:bCs/>
      <w:kern w:val="1"/>
      <w:sz w:val="32"/>
      <w:szCs w:val="32"/>
      <w:lang w:val="es-ES" w:eastAsia="ar-SA"/>
    </w:rPr>
  </w:style>
  <w:style w:type="character" w:customStyle="1" w:styleId="Ttulo2Car">
    <w:name w:val="Título 2 Car"/>
    <w:link w:val="Ttulo2"/>
    <w:rsid w:val="00324381"/>
    <w:rPr>
      <w:rFonts w:ascii="Arial" w:hAnsi="Arial" w:cs="Arial"/>
      <w:b/>
      <w:i/>
      <w:sz w:val="28"/>
      <w:lang w:val="es-ES" w:eastAsia="ar-SA"/>
    </w:rPr>
  </w:style>
  <w:style w:type="character" w:customStyle="1" w:styleId="Ttulo3Car">
    <w:name w:val="Título 3 Car"/>
    <w:link w:val="Ttulo3"/>
    <w:uiPriority w:val="9"/>
    <w:rsid w:val="00324381"/>
    <w:rPr>
      <w:rFonts w:ascii="Arial" w:hAnsi="Arial" w:cs="Arial"/>
      <w:b/>
      <w:bCs/>
      <w:sz w:val="26"/>
      <w:szCs w:val="26"/>
      <w:lang w:val="es-ES" w:eastAsia="ar-SA"/>
    </w:rPr>
  </w:style>
  <w:style w:type="character" w:customStyle="1" w:styleId="Ttulo4Car">
    <w:name w:val="Título 4 Car"/>
    <w:link w:val="Ttulo4"/>
    <w:uiPriority w:val="9"/>
    <w:rsid w:val="00324381"/>
    <w:rPr>
      <w:b/>
      <w:bCs/>
      <w:sz w:val="28"/>
      <w:szCs w:val="28"/>
      <w:lang w:val="es-ES" w:eastAsia="ar-SA"/>
    </w:rPr>
  </w:style>
  <w:style w:type="character" w:customStyle="1" w:styleId="Ttulo5Car">
    <w:name w:val="Título 5 Car"/>
    <w:link w:val="Ttulo5"/>
    <w:rsid w:val="00324381"/>
    <w:rPr>
      <w:b/>
      <w:bCs/>
      <w:i/>
      <w:iCs/>
      <w:sz w:val="26"/>
      <w:szCs w:val="26"/>
      <w:lang w:val="es-ES" w:eastAsia="ar-SA"/>
    </w:rPr>
  </w:style>
  <w:style w:type="character" w:customStyle="1" w:styleId="Ttulo6Car">
    <w:name w:val="Título 6 Car"/>
    <w:link w:val="Ttulo6"/>
    <w:rsid w:val="00324381"/>
    <w:rPr>
      <w:b/>
      <w:bCs/>
      <w:sz w:val="22"/>
      <w:szCs w:val="22"/>
      <w:lang w:val="es-ES" w:eastAsia="ar-SA"/>
    </w:rPr>
  </w:style>
  <w:style w:type="character" w:customStyle="1" w:styleId="Ttulo7Car">
    <w:name w:val="Título 7 Car"/>
    <w:link w:val="Ttulo7"/>
    <w:uiPriority w:val="9"/>
    <w:rsid w:val="00324381"/>
    <w:rPr>
      <w:sz w:val="24"/>
      <w:szCs w:val="24"/>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rsid w:val="00324381"/>
    <w:rPr>
      <w:sz w:val="24"/>
      <w:lang w:val="es-ES" w:eastAsia="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character" w:customStyle="1" w:styleId="PiedepginaCar">
    <w:name w:val="Pie de página Car"/>
    <w:link w:val="Piedepgina"/>
    <w:rsid w:val="00324381"/>
    <w:rPr>
      <w:sz w:val="24"/>
      <w:lang w:val="es-ES" w:eastAsia="ar-SA"/>
    </w:rPr>
  </w:style>
  <w:style w:type="paragraph" w:styleId="Encabezado">
    <w:name w:val="header"/>
    <w:aliases w:val="Car1 Car,h Car Car,even,h,Header/Footer,header odd,Hyphen,body,Chapter Name,ITT i,LetterHeader,Cover Page,encabezado,En-tête SQ,ContentsHeader,aria,*Header"/>
    <w:basedOn w:val="Normal"/>
    <w:link w:val="EncabezadoCar"/>
    <w:pPr>
      <w:tabs>
        <w:tab w:val="center" w:pos="4419"/>
        <w:tab w:val="right" w:pos="8838"/>
      </w:tabs>
    </w:pPr>
    <w:rPr>
      <w:rFonts w:ascii="Arial" w:hAnsi="Arial" w:cs="Arial"/>
      <w:sz w:val="20"/>
      <w:lang w:val="es-ES_tradnl"/>
    </w:r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
    <w:link w:val="Encabezado"/>
    <w:uiPriority w:val="99"/>
    <w:rsid w:val="00A411DB"/>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character" w:customStyle="1" w:styleId="SangradetextonormalCar">
    <w:name w:val="Sangría de texto normal Car"/>
    <w:link w:val="Sangradetextonormal"/>
    <w:rsid w:val="00324381"/>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756AD6"/>
    <w:rPr>
      <w:rFonts w:ascii="Tahoma" w:hAnsi="Tahoma" w:cs="Tahoma"/>
      <w:sz w:val="16"/>
      <w:szCs w:val="16"/>
    </w:rPr>
  </w:style>
  <w:style w:type="character" w:customStyle="1" w:styleId="TextodegloboCar">
    <w:name w:val="Texto de globo Car"/>
    <w:link w:val="Textodeglobo"/>
    <w:uiPriority w:val="99"/>
    <w:semiHidden/>
    <w:rsid w:val="00324381"/>
    <w:rPr>
      <w:rFonts w:ascii="Tahoma" w:hAnsi="Tahoma" w:cs="Tahoma"/>
      <w:sz w:val="16"/>
      <w:szCs w:val="16"/>
      <w:lang w:val="es-ES" w:eastAsia="ar-SA"/>
    </w:rPr>
  </w:style>
  <w:style w:type="paragraph" w:customStyle="1" w:styleId="INCISO">
    <w:name w:val="INCISO"/>
    <w:basedOn w:val="Normal"/>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basedOn w:val="Normal"/>
    <w:link w:val="Textoindependiente2Car"/>
    <w:uiPriority w:val="99"/>
    <w:rsid w:val="0016019D"/>
    <w:pPr>
      <w:spacing w:after="120" w:line="480" w:lineRule="auto"/>
    </w:pPr>
  </w:style>
  <w:style w:type="character" w:customStyle="1" w:styleId="Textoindependiente2Car">
    <w:name w:val="Texto independiente 2 Car"/>
    <w:link w:val="Textoindependiente2"/>
    <w:uiPriority w:val="99"/>
    <w:rsid w:val="00556173"/>
    <w:rPr>
      <w:sz w:val="24"/>
      <w:lang w:val="es-ES" w:eastAsia="ar-SA"/>
    </w:rPr>
  </w:style>
  <w:style w:type="paragraph" w:styleId="Textosinformato">
    <w:name w:val="Plain Text"/>
    <w:basedOn w:val="Normal"/>
    <w:link w:val="TextosinformatoCar"/>
    <w:uiPriority w:val="99"/>
    <w:rsid w:val="0089654E"/>
    <w:pPr>
      <w:suppressAutoHyphens w:val="0"/>
    </w:pPr>
    <w:rPr>
      <w:rFonts w:ascii="Courier New" w:hAnsi="Courier New" w:cs="Courier New"/>
      <w:sz w:val="20"/>
      <w:lang w:eastAsia="es-ES"/>
    </w:rPr>
  </w:style>
  <w:style w:type="paragraph" w:styleId="Lista2">
    <w:name w:val="List 2"/>
    <w:basedOn w:val="Normal"/>
    <w:rsid w:val="00E34302"/>
    <w:pPr>
      <w:ind w:left="566" w:hanging="283"/>
    </w:p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046D1C"/>
    <w:pPr>
      <w:ind w:left="708"/>
    </w:pPr>
  </w:style>
  <w:style w:type="character" w:styleId="Hipervnculovisitado">
    <w:name w:val="FollowedHyperlink"/>
    <w:uiPriority w:val="99"/>
    <w:unhideWhenUsed/>
    <w:rsid w:val="00324381"/>
    <w:rPr>
      <w:color w:val="800080"/>
      <w:u w:val="single"/>
    </w:rPr>
  </w:style>
  <w:style w:type="paragraph" w:styleId="Textocomentario">
    <w:name w:val="annotation text"/>
    <w:basedOn w:val="Normal"/>
    <w:link w:val="TextocomentarioCar"/>
    <w:unhideWhenUsed/>
    <w:rsid w:val="00324381"/>
    <w:pPr>
      <w:suppressAutoHyphens w:val="0"/>
    </w:pPr>
    <w:rPr>
      <w:sz w:val="20"/>
      <w:lang w:eastAsia="es-ES"/>
    </w:rPr>
  </w:style>
  <w:style w:type="character" w:customStyle="1" w:styleId="TextocomentarioCar">
    <w:name w:val="Texto comentario Car"/>
    <w:link w:val="Textocomentario"/>
    <w:rsid w:val="00324381"/>
    <w:rPr>
      <w:lang w:val="es-ES" w:eastAsia="es-ES"/>
    </w:rPr>
  </w:style>
  <w:style w:type="paragraph" w:styleId="Descripcin">
    <w:name w:val="caption"/>
    <w:basedOn w:val="Normal"/>
    <w:next w:val="Normal"/>
    <w:semiHidden/>
    <w:unhideWhenUsed/>
    <w:qFormat/>
    <w:rsid w:val="00324381"/>
    <w:pPr>
      <w:suppressAutoHyphens w:val="0"/>
      <w:jc w:val="right"/>
    </w:pPr>
    <w:rPr>
      <w:rFonts w:ascii="Comic Sans MS" w:hAnsi="Comic Sans MS"/>
      <w:b/>
      <w:sz w:val="20"/>
      <w:lang w:eastAsia="es-ES"/>
    </w:rPr>
  </w:style>
  <w:style w:type="paragraph" w:styleId="Textoindependiente3">
    <w:name w:val="Body Text 3"/>
    <w:basedOn w:val="Normal"/>
    <w:link w:val="Textoindependiente3Car"/>
    <w:uiPriority w:val="99"/>
    <w:unhideWhenUsed/>
    <w:rsid w:val="00324381"/>
    <w:pPr>
      <w:suppressAutoHyphens w:val="0"/>
      <w:ind w:right="283"/>
    </w:pPr>
    <w:rPr>
      <w:rFonts w:ascii="Arial" w:hAnsi="Arial"/>
      <w:bCs/>
      <w:lang w:eastAsia="es-ES"/>
    </w:rPr>
  </w:style>
  <w:style w:type="character" w:customStyle="1" w:styleId="Textoindependiente3Car">
    <w:name w:val="Texto independiente 3 Car"/>
    <w:link w:val="Textoindependiente3"/>
    <w:uiPriority w:val="99"/>
    <w:rsid w:val="00324381"/>
    <w:rPr>
      <w:rFonts w:ascii="Arial" w:hAnsi="Arial"/>
      <w:bCs/>
      <w:sz w:val="24"/>
      <w:lang w:val="es-ES" w:eastAsia="es-ES"/>
    </w:rPr>
  </w:style>
  <w:style w:type="paragraph" w:styleId="Textodebloque">
    <w:name w:val="Block Text"/>
    <w:basedOn w:val="Normal"/>
    <w:unhideWhenUsed/>
    <w:rsid w:val="00324381"/>
    <w:pPr>
      <w:suppressAutoHyphens w:val="0"/>
      <w:ind w:left="284" w:right="283" w:hanging="284"/>
      <w:jc w:val="both"/>
    </w:pPr>
    <w:rPr>
      <w:rFonts w:ascii="Arial" w:hAnsi="Arial"/>
      <w:sz w:val="22"/>
      <w:lang w:eastAsia="es-ES"/>
    </w:rPr>
  </w:style>
  <w:style w:type="paragraph" w:styleId="Asuntodelcomentario">
    <w:name w:val="annotation subject"/>
    <w:basedOn w:val="Textocomentario"/>
    <w:next w:val="Textocomentario"/>
    <w:link w:val="AsuntodelcomentarioCar"/>
    <w:unhideWhenUsed/>
    <w:rsid w:val="00324381"/>
    <w:rPr>
      <w:b/>
      <w:bCs/>
    </w:rPr>
  </w:style>
  <w:style w:type="character" w:customStyle="1" w:styleId="AsuntodelcomentarioCar">
    <w:name w:val="Asunto del comentario Car"/>
    <w:link w:val="Asuntodelcomentario"/>
    <w:rsid w:val="00324381"/>
    <w:rPr>
      <w:b/>
      <w:bCs/>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24381"/>
    <w:pPr>
      <w:suppressAutoHyphens w:val="0"/>
      <w:spacing w:after="160" w:line="240" w:lineRule="exact"/>
    </w:pPr>
    <w:rPr>
      <w:rFonts w:ascii="Tahoma" w:hAnsi="Tahoma"/>
      <w:sz w:val="20"/>
      <w:lang w:val="en-US" w:eastAsia="en-US"/>
    </w:rPr>
  </w:style>
  <w:style w:type="paragraph" w:customStyle="1" w:styleId="Car2">
    <w:name w:val="Car2"/>
    <w:basedOn w:val="Normal"/>
    <w:rsid w:val="00324381"/>
    <w:pPr>
      <w:suppressAutoHyphens w:val="0"/>
      <w:spacing w:after="160" w:line="240" w:lineRule="exact"/>
    </w:pPr>
    <w:rPr>
      <w:rFonts w:ascii="Tahoma" w:hAnsi="Tahoma"/>
      <w:sz w:val="20"/>
      <w:lang w:val="en-US" w:eastAsia="en-US"/>
    </w:rPr>
  </w:style>
  <w:style w:type="paragraph" w:customStyle="1" w:styleId="Textodebloque1">
    <w:name w:val="Texto de bloque1"/>
    <w:basedOn w:val="Normal"/>
    <w:rsid w:val="00324381"/>
    <w:pPr>
      <w:spacing w:line="360" w:lineRule="auto"/>
      <w:ind w:left="426" w:right="334"/>
      <w:jc w:val="both"/>
    </w:pPr>
    <w:rPr>
      <w:rFonts w:ascii="Arial" w:hAnsi="Arial"/>
      <w:sz w:val="20"/>
      <w:lang w:val="es-ES_tradnl"/>
    </w:rPr>
  </w:style>
  <w:style w:type="paragraph" w:customStyle="1" w:styleId="Sangra3detindependiente2">
    <w:name w:val="Sangría 3 de t. independiente2"/>
    <w:basedOn w:val="Normal"/>
    <w:rsid w:val="00324381"/>
    <w:pPr>
      <w:autoSpaceDE w:val="0"/>
      <w:ind w:left="284" w:hanging="284"/>
      <w:jc w:val="both"/>
    </w:pPr>
    <w:rPr>
      <w:rFonts w:ascii="Arial" w:hAnsi="Arial" w:cs="Arial"/>
      <w:sz w:val="20"/>
      <w:lang w:val="es-ES_tradnl"/>
    </w:rPr>
  </w:style>
  <w:style w:type="character" w:styleId="Refdecomentario">
    <w:name w:val="annotation reference"/>
    <w:unhideWhenUsed/>
    <w:rsid w:val="00324381"/>
    <w:rPr>
      <w:sz w:val="16"/>
      <w:szCs w:val="16"/>
    </w:rPr>
  </w:style>
  <w:style w:type="character" w:styleId="Textodelmarcadordeposicin">
    <w:name w:val="Placeholder Text"/>
    <w:uiPriority w:val="99"/>
    <w:semiHidden/>
    <w:rsid w:val="00324381"/>
    <w:rPr>
      <w:color w:val="808080"/>
    </w:rPr>
  </w:style>
  <w:style w:type="character" w:customStyle="1" w:styleId="WW-Absatz-Standardschriftart1">
    <w:name w:val="WW-Absatz-Standardschriftart1"/>
    <w:rsid w:val="00324381"/>
  </w:style>
  <w:style w:type="character" w:customStyle="1" w:styleId="WW8Num2z2">
    <w:name w:val="WW8Num2z2"/>
    <w:rsid w:val="00324381"/>
    <w:rPr>
      <w:rFonts w:ascii="Wingdings" w:hAnsi="Wingdings" w:hint="default"/>
    </w:rPr>
  </w:style>
  <w:style w:type="character" w:customStyle="1" w:styleId="WW8Num3z2">
    <w:name w:val="WW8Num3z2"/>
    <w:rsid w:val="00324381"/>
    <w:rPr>
      <w:rFonts w:ascii="Wingdings" w:hAnsi="Wingdings" w:hint="default"/>
    </w:rPr>
  </w:style>
  <w:style w:type="paragraph" w:customStyle="1" w:styleId="Car20">
    <w:name w:val="Car2"/>
    <w:basedOn w:val="Normal"/>
    <w:rsid w:val="00142E2B"/>
    <w:pPr>
      <w:suppressAutoHyphens w:val="0"/>
      <w:spacing w:after="160" w:line="240" w:lineRule="exact"/>
    </w:pPr>
    <w:rPr>
      <w:rFonts w:ascii="Tahoma" w:hAnsi="Tahoma"/>
      <w:sz w:val="20"/>
      <w:lang w:val="en-US" w:eastAsia="en-US"/>
    </w:rPr>
  </w:style>
  <w:style w:type="character" w:customStyle="1" w:styleId="SubttuloCar">
    <w:name w:val="Subtítulo Car"/>
    <w:link w:val="Subttulo"/>
    <w:rsid w:val="003F4205"/>
    <w:rPr>
      <w:rFonts w:ascii="Arial" w:hAnsi="Arial" w:cs="Arial"/>
      <w:i/>
      <w:sz w:val="28"/>
      <w:lang w:val="es-ES" w:eastAsia="ar-SA"/>
    </w:rPr>
  </w:style>
  <w:style w:type="character" w:customStyle="1" w:styleId="TtuloCar">
    <w:name w:val="Título Car"/>
    <w:link w:val="Ttulo"/>
    <w:rsid w:val="003F4205"/>
    <w:rPr>
      <w:b/>
      <w:sz w:val="28"/>
      <w:lang w:val="es-ES" w:eastAsia="ar-SA"/>
    </w:rPr>
  </w:style>
  <w:style w:type="paragraph" w:customStyle="1" w:styleId="Textoindependiente22">
    <w:name w:val="Texto independiente 22"/>
    <w:basedOn w:val="Normal"/>
    <w:rsid w:val="003F4205"/>
    <w:pPr>
      <w:widowControl w:val="0"/>
      <w:overflowPunct w:val="0"/>
      <w:autoSpaceDE w:val="0"/>
      <w:jc w:val="both"/>
      <w:textAlignment w:val="baseline"/>
    </w:pPr>
    <w:rPr>
      <w:rFonts w:ascii="Arial" w:hAnsi="Arial"/>
      <w:sz w:val="20"/>
    </w:rPr>
  </w:style>
  <w:style w:type="paragraph" w:styleId="Sinespaciado">
    <w:name w:val="No Spacing"/>
    <w:link w:val="SinespaciadoCar"/>
    <w:uiPriority w:val="1"/>
    <w:qFormat/>
    <w:rsid w:val="003F4205"/>
    <w:rPr>
      <w:rFonts w:ascii="Calibri" w:eastAsia="Calibri" w:hAnsi="Calibri"/>
      <w:sz w:val="22"/>
      <w:szCs w:val="22"/>
      <w:lang w:eastAsia="en-US"/>
    </w:rPr>
  </w:style>
  <w:style w:type="character" w:customStyle="1" w:styleId="TextosinformatoCar">
    <w:name w:val="Texto sin formato Car"/>
    <w:link w:val="Textosinformato"/>
    <w:uiPriority w:val="99"/>
    <w:rsid w:val="003F4205"/>
    <w:rPr>
      <w:rFonts w:ascii="Courier New" w:hAnsi="Courier New" w:cs="Courier New"/>
      <w:lang w:val="es-ES"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3F4205"/>
    <w:pPr>
      <w:suppressAutoHyphens w:val="0"/>
      <w:spacing w:after="160" w:line="240" w:lineRule="exact"/>
    </w:pPr>
    <w:rPr>
      <w:rFonts w:ascii="Tahoma" w:hAnsi="Tahoma"/>
      <w:sz w:val="20"/>
      <w:lang w:val="en-US" w:eastAsia="en-US"/>
    </w:rPr>
  </w:style>
  <w:style w:type="character" w:customStyle="1" w:styleId="Ttulo8Car">
    <w:name w:val="Título 8 Car"/>
    <w:link w:val="Ttulo8"/>
    <w:uiPriority w:val="9"/>
    <w:rsid w:val="003F4205"/>
    <w:rPr>
      <w:rFonts w:ascii="Arial" w:hAnsi="Arial" w:cs="Arial"/>
      <w:i/>
      <w:lang w:val="es-ES_tradnl" w:eastAsia="ar-SA"/>
    </w:rPr>
  </w:style>
  <w:style w:type="paragraph" w:styleId="Sangra3detindependiente">
    <w:name w:val="Body Text Indent 3"/>
    <w:basedOn w:val="Normal"/>
    <w:link w:val="Sangra3detindependienteCar"/>
    <w:uiPriority w:val="99"/>
    <w:unhideWhenUsed/>
    <w:rsid w:val="003F4205"/>
    <w:pPr>
      <w:suppressAutoHyphens w:val="0"/>
      <w:spacing w:after="120" w:line="276" w:lineRule="auto"/>
      <w:ind w:left="283"/>
    </w:pPr>
    <w:rPr>
      <w:rFonts w:ascii="Calibri" w:eastAsia="Calibri" w:hAnsi="Calibri"/>
      <w:sz w:val="16"/>
      <w:szCs w:val="16"/>
      <w:lang w:val="es-MX" w:eastAsia="en-US"/>
    </w:rPr>
  </w:style>
  <w:style w:type="character" w:customStyle="1" w:styleId="Sangra3detindependienteCar">
    <w:name w:val="Sangría 3 de t. independiente Car"/>
    <w:link w:val="Sangra3detindependiente"/>
    <w:uiPriority w:val="99"/>
    <w:rsid w:val="003F4205"/>
    <w:rPr>
      <w:rFonts w:ascii="Calibri" w:eastAsia="Calibri" w:hAnsi="Calibri"/>
      <w:sz w:val="16"/>
      <w:szCs w:val="16"/>
      <w:lang w:eastAsia="en-US"/>
    </w:rPr>
  </w:style>
  <w:style w:type="paragraph" w:customStyle="1" w:styleId="Standard">
    <w:name w:val="Standard"/>
    <w:rsid w:val="003F4205"/>
    <w:pPr>
      <w:widowControl w:val="0"/>
      <w:suppressAutoHyphens/>
      <w:autoSpaceDN w:val="0"/>
      <w:textAlignment w:val="baseline"/>
    </w:pPr>
    <w:rPr>
      <w:rFonts w:eastAsia="Arial Unicode MS" w:cs="Tahoma"/>
      <w:kern w:val="3"/>
      <w:sz w:val="24"/>
      <w:szCs w:val="24"/>
      <w:lang w:val="es-ES"/>
    </w:rPr>
  </w:style>
  <w:style w:type="numbering" w:customStyle="1" w:styleId="WW8Num3">
    <w:name w:val="WW8Num3"/>
    <w:basedOn w:val="Sinlista"/>
    <w:rsid w:val="003F4205"/>
    <w:pPr>
      <w:numPr>
        <w:numId w:val="9"/>
      </w:numPr>
    </w:pPr>
  </w:style>
  <w:style w:type="paragraph" w:styleId="Sangra2detindependiente">
    <w:name w:val="Body Text Indent 2"/>
    <w:basedOn w:val="Standard"/>
    <w:link w:val="Sangra2detindependienteCar"/>
    <w:rsid w:val="003F4205"/>
    <w:pPr>
      <w:spacing w:after="120" w:line="480" w:lineRule="auto"/>
      <w:ind w:left="283"/>
    </w:pPr>
  </w:style>
  <w:style w:type="character" w:customStyle="1" w:styleId="Sangra2detindependienteCar">
    <w:name w:val="Sangría 2 de t. independiente Car"/>
    <w:link w:val="Sangra2detindependiente"/>
    <w:rsid w:val="003F4205"/>
    <w:rPr>
      <w:rFonts w:eastAsia="Arial Unicode MS" w:cs="Tahoma"/>
      <w:kern w:val="3"/>
      <w:sz w:val="24"/>
      <w:szCs w:val="24"/>
      <w:lang w:val="es-ES"/>
    </w:rPr>
  </w:style>
  <w:style w:type="character" w:customStyle="1" w:styleId="Internetlink">
    <w:name w:val="Internet link"/>
    <w:rsid w:val="003F4205"/>
    <w:rPr>
      <w:color w:val="0000FF"/>
      <w:u w:val="single"/>
    </w:rPr>
  </w:style>
  <w:style w:type="paragraph" w:customStyle="1" w:styleId="font5">
    <w:name w:val="font5"/>
    <w:basedOn w:val="Normal"/>
    <w:rsid w:val="003F4205"/>
    <w:pPr>
      <w:suppressAutoHyphens w:val="0"/>
      <w:spacing w:before="100" w:beforeAutospacing="1" w:after="100" w:afterAutospacing="1"/>
    </w:pPr>
    <w:rPr>
      <w:rFonts w:ascii="Arial" w:hAnsi="Arial" w:cs="Arial"/>
      <w:sz w:val="18"/>
      <w:szCs w:val="18"/>
      <w:lang w:val="es-MX" w:eastAsia="es-MX"/>
    </w:rPr>
  </w:style>
  <w:style w:type="paragraph" w:customStyle="1" w:styleId="font6">
    <w:name w:val="font6"/>
    <w:basedOn w:val="Normal"/>
    <w:rsid w:val="003F4205"/>
    <w:pPr>
      <w:suppressAutoHyphens w:val="0"/>
      <w:spacing w:before="100" w:beforeAutospacing="1" w:after="100" w:afterAutospacing="1"/>
    </w:pPr>
    <w:rPr>
      <w:rFonts w:ascii="Arial" w:hAnsi="Arial" w:cs="Arial"/>
      <w:b/>
      <w:bCs/>
      <w:sz w:val="18"/>
      <w:szCs w:val="18"/>
      <w:lang w:val="es-MX" w:eastAsia="es-MX"/>
    </w:rPr>
  </w:style>
  <w:style w:type="paragraph" w:customStyle="1" w:styleId="xl90">
    <w:name w:val="xl9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91">
    <w:name w:val="xl9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6"/>
      <w:szCs w:val="16"/>
      <w:lang w:val="es-MX" w:eastAsia="es-MX"/>
    </w:rPr>
  </w:style>
  <w:style w:type="paragraph" w:customStyle="1" w:styleId="xl92">
    <w:name w:val="xl9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3">
    <w:name w:val="xl93"/>
    <w:basedOn w:val="Normal"/>
    <w:rsid w:val="003F4205"/>
    <w:pPr>
      <w:pBdr>
        <w:top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4">
    <w:name w:val="xl9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5">
    <w:name w:val="xl95"/>
    <w:basedOn w:val="Normal"/>
    <w:rsid w:val="003F4205"/>
    <w:pPr>
      <w:pBdr>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6">
    <w:name w:val="xl96"/>
    <w:basedOn w:val="Normal"/>
    <w:rsid w:val="003F4205"/>
    <w:pPr>
      <w:pBdr>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7">
    <w:name w:val="xl97"/>
    <w:basedOn w:val="Normal"/>
    <w:rsid w:val="003F4205"/>
    <w:pPr>
      <w:suppressAutoHyphens w:val="0"/>
      <w:spacing w:before="100" w:beforeAutospacing="1" w:after="100" w:afterAutospacing="1"/>
      <w:textAlignment w:val="top"/>
    </w:pPr>
    <w:rPr>
      <w:sz w:val="18"/>
      <w:szCs w:val="18"/>
      <w:lang w:val="es-MX" w:eastAsia="es-MX"/>
    </w:rPr>
  </w:style>
  <w:style w:type="paragraph" w:customStyle="1" w:styleId="xl98">
    <w:name w:val="xl98"/>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1">
    <w:name w:val="xl101"/>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2">
    <w:name w:val="xl10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Cs w:val="24"/>
      <w:lang w:val="es-MX" w:eastAsia="es-MX"/>
    </w:rPr>
  </w:style>
  <w:style w:type="paragraph" w:customStyle="1" w:styleId="font7">
    <w:name w:val="font7"/>
    <w:basedOn w:val="Normal"/>
    <w:rsid w:val="003F4205"/>
    <w:pPr>
      <w:suppressAutoHyphens w:val="0"/>
      <w:spacing w:before="100" w:beforeAutospacing="1" w:after="100" w:afterAutospacing="1"/>
    </w:pPr>
    <w:rPr>
      <w:rFonts w:ascii="Arial" w:hAnsi="Arial" w:cs="Arial"/>
      <w:sz w:val="17"/>
      <w:szCs w:val="17"/>
      <w:lang w:val="es-MX" w:eastAsia="es-MX"/>
    </w:rPr>
  </w:style>
  <w:style w:type="paragraph" w:customStyle="1" w:styleId="font8">
    <w:name w:val="font8"/>
    <w:basedOn w:val="Normal"/>
    <w:rsid w:val="003F4205"/>
    <w:pPr>
      <w:suppressAutoHyphens w:val="0"/>
      <w:spacing w:before="100" w:beforeAutospacing="1" w:after="100" w:afterAutospacing="1"/>
    </w:pPr>
    <w:rPr>
      <w:rFonts w:ascii="Arial" w:hAnsi="Arial" w:cs="Arial"/>
      <w:color w:val="0000FF"/>
      <w:sz w:val="17"/>
      <w:szCs w:val="17"/>
      <w:lang w:val="es-MX" w:eastAsia="es-MX"/>
    </w:rPr>
  </w:style>
  <w:style w:type="paragraph" w:customStyle="1" w:styleId="font9">
    <w:name w:val="font9"/>
    <w:basedOn w:val="Normal"/>
    <w:rsid w:val="003F4205"/>
    <w:pPr>
      <w:suppressAutoHyphens w:val="0"/>
      <w:spacing w:before="100" w:beforeAutospacing="1" w:after="100" w:afterAutospacing="1"/>
    </w:pPr>
    <w:rPr>
      <w:rFonts w:ascii="Arial" w:hAnsi="Arial" w:cs="Arial"/>
      <w:b/>
      <w:bCs/>
      <w:sz w:val="17"/>
      <w:szCs w:val="17"/>
      <w:lang w:val="es-MX" w:eastAsia="es-MX"/>
    </w:rPr>
  </w:style>
  <w:style w:type="paragraph" w:customStyle="1" w:styleId="font10">
    <w:name w:val="font10"/>
    <w:basedOn w:val="Normal"/>
    <w:rsid w:val="003F4205"/>
    <w:pPr>
      <w:suppressAutoHyphens w:val="0"/>
      <w:spacing w:before="100" w:beforeAutospacing="1" w:after="100" w:afterAutospacing="1"/>
    </w:pPr>
    <w:rPr>
      <w:rFonts w:ascii="Arial" w:hAnsi="Arial" w:cs="Arial"/>
      <w:b/>
      <w:bCs/>
      <w:color w:val="0000FF"/>
      <w:sz w:val="17"/>
      <w:szCs w:val="17"/>
      <w:lang w:val="es-MX" w:eastAsia="es-MX"/>
    </w:rPr>
  </w:style>
  <w:style w:type="paragraph" w:customStyle="1" w:styleId="font11">
    <w:name w:val="font11"/>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3">
    <w:name w:val="font13"/>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14">
    <w:name w:val="font14"/>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font15">
    <w:name w:val="font1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font16">
    <w:name w:val="font16"/>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17">
    <w:name w:val="font17"/>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8">
    <w:name w:val="font18"/>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9">
    <w:name w:val="font19"/>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0">
    <w:name w:val="font20"/>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1">
    <w:name w:val="font21"/>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2">
    <w:name w:val="font22"/>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23">
    <w:name w:val="font23"/>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xl103">
    <w:name w:val="xl103"/>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04">
    <w:name w:val="xl10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5">
    <w:name w:val="xl105"/>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6">
    <w:name w:val="xl106"/>
    <w:basedOn w:val="Normal"/>
    <w:rsid w:val="003F4205"/>
    <w:pPr>
      <w:suppressAutoHyphens w:val="0"/>
      <w:spacing w:before="100" w:beforeAutospacing="1" w:after="100" w:afterAutospacing="1"/>
    </w:pPr>
    <w:rPr>
      <w:sz w:val="18"/>
      <w:szCs w:val="18"/>
      <w:lang w:val="es-MX" w:eastAsia="es-MX"/>
    </w:rPr>
  </w:style>
  <w:style w:type="paragraph" w:customStyle="1" w:styleId="xl107">
    <w:name w:val="xl107"/>
    <w:basedOn w:val="Normal"/>
    <w:rsid w:val="003F4205"/>
    <w:pPr>
      <w:pBdr>
        <w:top w:val="single" w:sz="4" w:space="0" w:color="000000"/>
        <w:left w:val="single" w:sz="4" w:space="0" w:color="000000"/>
        <w:bottom w:val="single" w:sz="4" w:space="0" w:color="000000"/>
        <w:right w:val="single" w:sz="4" w:space="0" w:color="000000"/>
      </w:pBdr>
      <w:shd w:val="clear" w:color="000000" w:fill="FCD5B4"/>
      <w:suppressAutoHyphens w:val="0"/>
      <w:spacing w:before="100" w:beforeAutospacing="1" w:after="100" w:afterAutospacing="1"/>
      <w:jc w:val="center"/>
      <w:textAlignment w:val="center"/>
    </w:pPr>
    <w:rPr>
      <w:b/>
      <w:bCs/>
      <w:sz w:val="14"/>
      <w:szCs w:val="14"/>
      <w:lang w:val="es-MX" w:eastAsia="es-MX"/>
    </w:rPr>
  </w:style>
  <w:style w:type="paragraph" w:customStyle="1" w:styleId="xl108">
    <w:name w:val="xl108"/>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09">
    <w:name w:val="xl109"/>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10">
    <w:name w:val="xl11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2"/>
      <w:szCs w:val="12"/>
      <w:lang w:val="es-MX" w:eastAsia="es-MX"/>
    </w:rPr>
  </w:style>
  <w:style w:type="paragraph" w:customStyle="1" w:styleId="xl111">
    <w:name w:val="xl111"/>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12">
    <w:name w:val="xl11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3">
    <w:name w:val="xl113"/>
    <w:basedOn w:val="Normal"/>
    <w:rsid w:val="003F4205"/>
    <w:pPr>
      <w:pBdr>
        <w:top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4">
    <w:name w:val="xl114"/>
    <w:basedOn w:val="Normal"/>
    <w:rsid w:val="003F4205"/>
    <w:pPr>
      <w:pBdr>
        <w:top w:val="single" w:sz="4" w:space="0" w:color="000000"/>
        <w:bottom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5">
    <w:name w:val="xl115"/>
    <w:basedOn w:val="Normal"/>
    <w:rsid w:val="003F4205"/>
    <w:pPr>
      <w:suppressAutoHyphens w:val="0"/>
      <w:spacing w:before="100" w:beforeAutospacing="1" w:after="100" w:afterAutospacing="1"/>
      <w:textAlignment w:val="top"/>
    </w:pPr>
    <w:rPr>
      <w:rFonts w:ascii="Calibri" w:hAnsi="Calibri" w:cs="Calibri"/>
      <w:sz w:val="16"/>
      <w:szCs w:val="16"/>
      <w:lang w:val="es-MX" w:eastAsia="es-MX"/>
    </w:rPr>
  </w:style>
  <w:style w:type="paragraph" w:customStyle="1" w:styleId="xl116">
    <w:name w:val="xl116"/>
    <w:basedOn w:val="Normal"/>
    <w:rsid w:val="003F4205"/>
    <w:pPr>
      <w:suppressAutoHyphens w:val="0"/>
      <w:spacing w:before="100" w:beforeAutospacing="1" w:after="100" w:afterAutospacing="1"/>
      <w:textAlignment w:val="top"/>
    </w:pPr>
    <w:rPr>
      <w:rFonts w:ascii="Calibri" w:hAnsi="Calibri" w:cs="Calibri"/>
      <w:sz w:val="18"/>
      <w:szCs w:val="18"/>
      <w:lang w:val="es-MX" w:eastAsia="es-MX"/>
    </w:rPr>
  </w:style>
  <w:style w:type="paragraph" w:customStyle="1" w:styleId="xl117">
    <w:name w:val="xl117"/>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8">
    <w:name w:val="xl118"/>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9">
    <w:name w:val="xl119"/>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sz w:val="18"/>
      <w:szCs w:val="18"/>
      <w:lang w:val="es-MX" w:eastAsia="es-MX"/>
    </w:rPr>
  </w:style>
  <w:style w:type="paragraph" w:customStyle="1" w:styleId="xl120">
    <w:name w:val="xl12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1">
    <w:name w:val="xl12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22">
    <w:name w:val="xl12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3">
    <w:name w:val="xl123"/>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4">
    <w:name w:val="xl12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125">
    <w:name w:val="xl125"/>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26">
    <w:name w:val="xl126"/>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textAlignment w:val="center"/>
    </w:pPr>
    <w:rPr>
      <w:sz w:val="16"/>
      <w:szCs w:val="16"/>
      <w:lang w:val="es-MX" w:eastAsia="es-MX"/>
    </w:rPr>
  </w:style>
  <w:style w:type="paragraph" w:customStyle="1" w:styleId="xl127">
    <w:name w:val="xl127"/>
    <w:basedOn w:val="Normal"/>
    <w:rsid w:val="003F4205"/>
    <w:pPr>
      <w:pBdr>
        <w:top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font24">
    <w:name w:val="font24"/>
    <w:basedOn w:val="Normal"/>
    <w:rsid w:val="003F4205"/>
    <w:pPr>
      <w:suppressAutoHyphens w:val="0"/>
      <w:spacing w:before="100" w:beforeAutospacing="1" w:after="100" w:afterAutospacing="1"/>
    </w:pPr>
    <w:rPr>
      <w:rFonts w:ascii="Arial" w:hAnsi="Arial" w:cs="Arial"/>
      <w:color w:val="FF6600"/>
      <w:sz w:val="18"/>
      <w:szCs w:val="18"/>
      <w:lang w:val="es-MX" w:eastAsia="es-MX"/>
    </w:rPr>
  </w:style>
  <w:style w:type="paragraph" w:customStyle="1" w:styleId="font25">
    <w:name w:val="font2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Textoindependiente27">
    <w:name w:val="Texto independiente 27"/>
    <w:basedOn w:val="Normal"/>
    <w:rsid w:val="007D567A"/>
    <w:pPr>
      <w:widowControl w:val="0"/>
      <w:overflowPunct w:val="0"/>
      <w:autoSpaceDE w:val="0"/>
      <w:jc w:val="both"/>
      <w:textAlignment w:val="baseline"/>
    </w:pPr>
    <w:rPr>
      <w:rFonts w:ascii="Arial" w:hAnsi="Arial"/>
      <w:sz w:val="20"/>
    </w:rPr>
  </w:style>
  <w:style w:type="paragraph" w:customStyle="1" w:styleId="Sangra2detindependiente3">
    <w:name w:val="Sangría 2 de t. independiente3"/>
    <w:basedOn w:val="Normal"/>
    <w:rsid w:val="00262978"/>
    <w:pPr>
      <w:overflowPunct w:val="0"/>
      <w:autoSpaceDE w:val="0"/>
      <w:spacing w:before="100"/>
      <w:ind w:left="1985"/>
      <w:jc w:val="both"/>
      <w:textAlignment w:val="baseline"/>
    </w:pPr>
    <w:rPr>
      <w:rFonts w:ascii="Arial" w:hAnsi="Arial"/>
      <w:sz w:val="22"/>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qFormat/>
    <w:rsid w:val="00F57C06"/>
    <w:rPr>
      <w:sz w:val="24"/>
      <w:lang w:val="es-ES" w:eastAsia="ar-SA"/>
    </w:rPr>
  </w:style>
  <w:style w:type="character" w:customStyle="1" w:styleId="SinespaciadoCar">
    <w:name w:val="Sin espaciado Car"/>
    <w:link w:val="Sinespaciado"/>
    <w:uiPriority w:val="1"/>
    <w:locked/>
    <w:rsid w:val="008D4ACA"/>
    <w:rPr>
      <w:rFonts w:ascii="Calibri" w:eastAsia="Calibri" w:hAnsi="Calibri"/>
      <w:sz w:val="22"/>
      <w:szCs w:val="22"/>
      <w:lang w:eastAsia="en-US"/>
    </w:rPr>
  </w:style>
  <w:style w:type="paragraph" w:customStyle="1" w:styleId="Default">
    <w:name w:val="Default"/>
    <w:rsid w:val="00C27911"/>
    <w:pPr>
      <w:autoSpaceDE w:val="0"/>
      <w:autoSpaceDN w:val="0"/>
      <w:adjustRightInd w:val="0"/>
    </w:pPr>
    <w:rPr>
      <w:color w:val="000000"/>
      <w:sz w:val="24"/>
      <w:szCs w:val="24"/>
      <w:lang w:val="es-ES" w:eastAsia="es-ES"/>
    </w:rPr>
  </w:style>
  <w:style w:type="character" w:customStyle="1" w:styleId="ROMANOSCar">
    <w:name w:val="ROMANOS Car"/>
    <w:link w:val="ROMANOS"/>
    <w:locked/>
    <w:rsid w:val="00C27911"/>
    <w:rPr>
      <w:rFonts w:ascii="Arial" w:hAnsi="Arial"/>
      <w:sz w:val="18"/>
      <w:lang w:val="es-ES_tradnl" w:eastAsia="ar-SA"/>
    </w:rPr>
  </w:style>
  <w:style w:type="paragraph" w:customStyle="1" w:styleId="BalloonText1">
    <w:name w:val="Balloon Text1"/>
    <w:basedOn w:val="Normal"/>
    <w:semiHidden/>
    <w:rsid w:val="00A07DEB"/>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A07DEB"/>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rsid w:val="00A07DEB"/>
    <w:rPr>
      <w:rFonts w:ascii="Arial" w:hAnsi="Arial"/>
      <w:sz w:val="18"/>
      <w:lang w:eastAsia="es-ES"/>
    </w:rPr>
  </w:style>
  <w:style w:type="paragraph" w:customStyle="1" w:styleId="Textoindependiente23">
    <w:name w:val="Texto independiente 23"/>
    <w:basedOn w:val="Normal"/>
    <w:rsid w:val="00670A10"/>
    <w:pPr>
      <w:widowControl w:val="0"/>
      <w:overflowPunct w:val="0"/>
      <w:autoSpaceDE w:val="0"/>
      <w:jc w:val="both"/>
      <w:textAlignment w:val="baseline"/>
    </w:pPr>
    <w:rPr>
      <w:rFonts w:ascii="Arial" w:hAnsi="Arial"/>
      <w:sz w:val="20"/>
    </w:rPr>
  </w:style>
  <w:style w:type="paragraph" w:customStyle="1" w:styleId="Textoindependiente24">
    <w:name w:val="Texto independiente 24"/>
    <w:basedOn w:val="Normal"/>
    <w:rsid w:val="009901F3"/>
    <w:pPr>
      <w:widowControl w:val="0"/>
      <w:overflowPunct w:val="0"/>
      <w:autoSpaceDE w:val="0"/>
      <w:jc w:val="both"/>
      <w:textAlignment w:val="baseline"/>
    </w:pPr>
    <w:rPr>
      <w:rFonts w:ascii="Arial" w:hAnsi="Arial"/>
      <w:sz w:val="20"/>
    </w:rPr>
  </w:style>
  <w:style w:type="character" w:customStyle="1" w:styleId="WW8Num32z2">
    <w:name w:val="WW8Num32z2"/>
    <w:rsid w:val="00F0476B"/>
    <w:rPr>
      <w:rFonts w:ascii="Wingdings" w:hAnsi="Wingdings"/>
    </w:rPr>
  </w:style>
  <w:style w:type="paragraph" w:customStyle="1" w:styleId="Sangra2detindependiente2">
    <w:name w:val="Sangría 2 de t. independiente2"/>
    <w:basedOn w:val="Normal"/>
    <w:rsid w:val="00952E13"/>
    <w:pPr>
      <w:overflowPunct w:val="0"/>
      <w:autoSpaceDE w:val="0"/>
      <w:spacing w:before="100"/>
      <w:ind w:left="1985"/>
      <w:jc w:val="both"/>
      <w:textAlignment w:val="baseline"/>
    </w:pPr>
    <w:rPr>
      <w:rFonts w:ascii="Arial" w:hAnsi="Arial"/>
      <w:sz w:val="22"/>
    </w:rPr>
  </w:style>
  <w:style w:type="numbering" w:customStyle="1" w:styleId="Sinlista1">
    <w:name w:val="Sin lista1"/>
    <w:next w:val="Sinlista"/>
    <w:uiPriority w:val="99"/>
    <w:semiHidden/>
    <w:unhideWhenUsed/>
    <w:rsid w:val="0092706B"/>
  </w:style>
  <w:style w:type="table" w:customStyle="1" w:styleId="Tablaconcuadrcula1">
    <w:name w:val="Tabla con cuadrícula1"/>
    <w:basedOn w:val="Tablanormal"/>
    <w:next w:val="Tablaconcuadrcula"/>
    <w:rsid w:val="0092706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92706B"/>
    <w:pPr>
      <w:suppressAutoHyphens w:val="0"/>
      <w:spacing w:after="160" w:line="240" w:lineRule="exact"/>
    </w:pPr>
    <w:rPr>
      <w:rFonts w:ascii="Tahoma" w:hAnsi="Tahoma"/>
      <w:sz w:val="20"/>
      <w:lang w:val="en-US" w:eastAsia="en-US"/>
    </w:rPr>
  </w:style>
  <w:style w:type="paragraph" w:customStyle="1" w:styleId="Textoindependiente33">
    <w:name w:val="Texto independiente 33"/>
    <w:basedOn w:val="Normal"/>
    <w:rsid w:val="0092706B"/>
    <w:pPr>
      <w:overflowPunct w:val="0"/>
      <w:autoSpaceDE w:val="0"/>
      <w:jc w:val="both"/>
      <w:textAlignment w:val="baseline"/>
    </w:pPr>
  </w:style>
  <w:style w:type="paragraph" w:customStyle="1" w:styleId="Car21">
    <w:name w:val="Car2"/>
    <w:basedOn w:val="Normal"/>
    <w:rsid w:val="0092706B"/>
    <w:pPr>
      <w:suppressAutoHyphens w:val="0"/>
      <w:spacing w:after="160" w:line="240" w:lineRule="exact"/>
    </w:pPr>
    <w:rPr>
      <w:rFonts w:ascii="Tahoma" w:hAnsi="Tahoma"/>
      <w:sz w:val="20"/>
      <w:lang w:val="en-US" w:eastAsia="en-US"/>
    </w:rPr>
  </w:style>
  <w:style w:type="numbering" w:customStyle="1" w:styleId="WW8Num31">
    <w:name w:val="WW8Num31"/>
    <w:basedOn w:val="Sinlista"/>
    <w:rsid w:val="0092706B"/>
    <w:pPr>
      <w:numPr>
        <w:numId w:val="6"/>
      </w:numPr>
    </w:pPr>
  </w:style>
  <w:style w:type="paragraph" w:customStyle="1" w:styleId="Sangra2detindependiente4">
    <w:name w:val="Sangría 2 de t. independiente4"/>
    <w:basedOn w:val="Normal"/>
    <w:rsid w:val="0092706B"/>
    <w:pPr>
      <w:overflowPunct w:val="0"/>
      <w:autoSpaceDE w:val="0"/>
      <w:spacing w:before="100"/>
      <w:ind w:left="1985"/>
      <w:jc w:val="both"/>
      <w:textAlignment w:val="baseline"/>
    </w:pPr>
    <w:rPr>
      <w:rFonts w:ascii="Arial" w:hAnsi="Arial"/>
      <w:sz w:val="22"/>
    </w:rPr>
  </w:style>
  <w:style w:type="paragraph" w:customStyle="1" w:styleId="font26">
    <w:name w:val="font26"/>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7">
    <w:name w:val="font27"/>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8">
    <w:name w:val="font28"/>
    <w:basedOn w:val="Normal"/>
    <w:rsid w:val="0092706B"/>
    <w:pPr>
      <w:suppressAutoHyphens w:val="0"/>
      <w:spacing w:before="100" w:beforeAutospacing="1" w:after="100" w:afterAutospacing="1"/>
    </w:pPr>
    <w:rPr>
      <w:rFonts w:ascii="Arial" w:hAnsi="Arial" w:cs="Arial"/>
      <w:b/>
      <w:bCs/>
      <w:color w:val="FF950E"/>
      <w:sz w:val="14"/>
      <w:szCs w:val="14"/>
      <w:lang w:val="es-MX" w:eastAsia="es-MX"/>
    </w:rPr>
  </w:style>
  <w:style w:type="paragraph" w:customStyle="1" w:styleId="font29">
    <w:name w:val="font29"/>
    <w:basedOn w:val="Normal"/>
    <w:rsid w:val="0092706B"/>
    <w:pPr>
      <w:suppressAutoHyphens w:val="0"/>
      <w:spacing w:before="100" w:beforeAutospacing="1" w:after="100" w:afterAutospacing="1"/>
    </w:pPr>
    <w:rPr>
      <w:rFonts w:ascii="Arial" w:hAnsi="Arial" w:cs="Arial"/>
      <w:color w:val="00CCCC"/>
      <w:sz w:val="14"/>
      <w:szCs w:val="14"/>
      <w:lang w:val="es-MX" w:eastAsia="es-MX"/>
    </w:rPr>
  </w:style>
  <w:style w:type="paragraph" w:customStyle="1" w:styleId="font30">
    <w:name w:val="font30"/>
    <w:basedOn w:val="Normal"/>
    <w:rsid w:val="0092706B"/>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31">
    <w:name w:val="font31"/>
    <w:basedOn w:val="Normal"/>
    <w:rsid w:val="0092706B"/>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32">
    <w:name w:val="font32"/>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33">
    <w:name w:val="font33"/>
    <w:basedOn w:val="Normal"/>
    <w:rsid w:val="0092706B"/>
    <w:pPr>
      <w:suppressAutoHyphens w:val="0"/>
      <w:spacing w:before="100" w:beforeAutospacing="1" w:after="100" w:afterAutospacing="1"/>
    </w:pPr>
    <w:rPr>
      <w:rFonts w:ascii="Arial" w:hAnsi="Arial" w:cs="Arial"/>
      <w:color w:val="FF0000"/>
      <w:sz w:val="14"/>
      <w:szCs w:val="14"/>
      <w:lang w:val="es-MX" w:eastAsia="es-MX"/>
    </w:rPr>
  </w:style>
  <w:style w:type="paragraph" w:customStyle="1" w:styleId="xl128">
    <w:name w:val="xl128"/>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29">
    <w:name w:val="xl129"/>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0">
    <w:name w:val="xl130"/>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1">
    <w:name w:val="xl131"/>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2">
    <w:name w:val="xl132"/>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4"/>
      <w:szCs w:val="14"/>
      <w:lang w:val="es-MX" w:eastAsia="es-MX"/>
    </w:rPr>
  </w:style>
  <w:style w:type="paragraph" w:customStyle="1" w:styleId="xl133">
    <w:name w:val="xl133"/>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8"/>
      <w:szCs w:val="18"/>
      <w:lang w:val="es-MX" w:eastAsia="es-MX"/>
    </w:rPr>
  </w:style>
  <w:style w:type="paragraph" w:customStyle="1" w:styleId="xl134">
    <w:name w:val="xl134"/>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35">
    <w:name w:val="xl135"/>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6">
    <w:name w:val="xl136"/>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7">
    <w:name w:val="xl137"/>
    <w:basedOn w:val="Normal"/>
    <w:rsid w:val="0092706B"/>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right"/>
    </w:pPr>
    <w:rPr>
      <w:sz w:val="18"/>
      <w:szCs w:val="18"/>
      <w:lang w:val="es-MX" w:eastAsia="es-MX"/>
    </w:rPr>
  </w:style>
  <w:style w:type="paragraph" w:customStyle="1" w:styleId="xl138">
    <w:name w:val="xl138"/>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color w:val="E26B0A"/>
      <w:sz w:val="14"/>
      <w:szCs w:val="14"/>
      <w:lang w:val="es-MX" w:eastAsia="es-MX"/>
    </w:rPr>
  </w:style>
  <w:style w:type="paragraph" w:customStyle="1" w:styleId="xl139">
    <w:name w:val="xl139"/>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sz w:val="18"/>
      <w:szCs w:val="18"/>
      <w:lang w:val="es-MX" w:eastAsia="es-MX"/>
    </w:rPr>
  </w:style>
  <w:style w:type="paragraph" w:customStyle="1" w:styleId="xl140">
    <w:name w:val="xl140"/>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1">
    <w:name w:val="xl141"/>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2">
    <w:name w:val="xl142"/>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18"/>
      <w:szCs w:val="18"/>
      <w:lang w:val="es-MX" w:eastAsia="es-MX"/>
    </w:rPr>
  </w:style>
  <w:style w:type="numbering" w:customStyle="1" w:styleId="Sinlista11">
    <w:name w:val="Sin lista11"/>
    <w:next w:val="Sinlista"/>
    <w:uiPriority w:val="99"/>
    <w:semiHidden/>
    <w:unhideWhenUsed/>
    <w:rsid w:val="0092706B"/>
  </w:style>
  <w:style w:type="character" w:customStyle="1" w:styleId="WW8Num3z0">
    <w:name w:val="WW8Num3z0"/>
    <w:rsid w:val="0092706B"/>
    <w:rPr>
      <w:rFonts w:ascii="Wingdings" w:hAnsi="Wingdings"/>
    </w:rPr>
  </w:style>
  <w:style w:type="character" w:customStyle="1" w:styleId="WW-Absatz-Standardschriftart">
    <w:name w:val="WW-Absatz-Standardschriftart"/>
    <w:rsid w:val="0092706B"/>
  </w:style>
  <w:style w:type="character" w:customStyle="1" w:styleId="WW-Absatz-Standardschriftart11">
    <w:name w:val="WW-Absatz-Standardschriftart11"/>
    <w:rsid w:val="0092706B"/>
  </w:style>
  <w:style w:type="character" w:customStyle="1" w:styleId="WW-Absatz-Standardschriftart111">
    <w:name w:val="WW-Absatz-Standardschriftart111"/>
    <w:rsid w:val="0092706B"/>
  </w:style>
  <w:style w:type="character" w:customStyle="1" w:styleId="WW-Absatz-Standardschriftart1111">
    <w:name w:val="WW-Absatz-Standardschriftart1111"/>
    <w:rsid w:val="0092706B"/>
  </w:style>
  <w:style w:type="character" w:customStyle="1" w:styleId="WW-Absatz-Standardschriftart11111">
    <w:name w:val="WW-Absatz-Standardschriftart11111"/>
    <w:rsid w:val="0092706B"/>
  </w:style>
  <w:style w:type="character" w:customStyle="1" w:styleId="WW-Absatz-Standardschriftart111111">
    <w:name w:val="WW-Absatz-Standardschriftart111111"/>
    <w:rsid w:val="0092706B"/>
  </w:style>
  <w:style w:type="character" w:customStyle="1" w:styleId="WW-Absatz-Standardschriftart1111111">
    <w:name w:val="WW-Absatz-Standardschriftart1111111"/>
    <w:rsid w:val="0092706B"/>
  </w:style>
  <w:style w:type="character" w:customStyle="1" w:styleId="WW-Absatz-Standardschriftart11111111">
    <w:name w:val="WW-Absatz-Standardschriftart11111111"/>
    <w:rsid w:val="0092706B"/>
  </w:style>
  <w:style w:type="character" w:customStyle="1" w:styleId="WW-Absatz-Standardschriftart111111111">
    <w:name w:val="WW-Absatz-Standardschriftart111111111"/>
    <w:rsid w:val="0092706B"/>
  </w:style>
  <w:style w:type="character" w:customStyle="1" w:styleId="WW-Absatz-Standardschriftart1111111111">
    <w:name w:val="WW-Absatz-Standardschriftart1111111111"/>
    <w:rsid w:val="0092706B"/>
  </w:style>
  <w:style w:type="character" w:customStyle="1" w:styleId="WW-Absatz-Standardschriftart11111111111">
    <w:name w:val="WW-Absatz-Standardschriftart11111111111"/>
    <w:rsid w:val="0092706B"/>
  </w:style>
  <w:style w:type="character" w:customStyle="1" w:styleId="WW-Absatz-Standardschriftart111111111111">
    <w:name w:val="WW-Absatz-Standardschriftart111111111111"/>
    <w:rsid w:val="0092706B"/>
  </w:style>
  <w:style w:type="character" w:customStyle="1" w:styleId="WW-Absatz-Standardschriftart1111111111111">
    <w:name w:val="WW-Absatz-Standardschriftart1111111111111"/>
    <w:rsid w:val="0092706B"/>
  </w:style>
  <w:style w:type="character" w:customStyle="1" w:styleId="WW8Num1z1">
    <w:name w:val="WW8Num1z1"/>
    <w:rsid w:val="0092706B"/>
    <w:rPr>
      <w:rFonts w:ascii="Courier New" w:hAnsi="Courier New" w:cs="Courier New"/>
    </w:rPr>
  </w:style>
  <w:style w:type="character" w:customStyle="1" w:styleId="WW8Num1z2">
    <w:name w:val="WW8Num1z2"/>
    <w:rsid w:val="0092706B"/>
    <w:rPr>
      <w:rFonts w:ascii="Wingdings" w:hAnsi="Wingdings"/>
    </w:rPr>
  </w:style>
  <w:style w:type="character" w:customStyle="1" w:styleId="WW8Num3z3">
    <w:name w:val="WW8Num3z3"/>
    <w:rsid w:val="0092706B"/>
    <w:rPr>
      <w:rFonts w:ascii="Symbol" w:hAnsi="Symbol"/>
    </w:rPr>
  </w:style>
  <w:style w:type="character" w:customStyle="1" w:styleId="WW8Num7z1">
    <w:name w:val="WW8Num7z1"/>
    <w:rsid w:val="0092706B"/>
    <w:rPr>
      <w:rFonts w:ascii="Courier New" w:hAnsi="Courier New" w:cs="Courier New"/>
    </w:rPr>
  </w:style>
  <w:style w:type="character" w:customStyle="1" w:styleId="WW8Num7z2">
    <w:name w:val="WW8Num7z2"/>
    <w:rsid w:val="0092706B"/>
    <w:rPr>
      <w:rFonts w:ascii="Wingdings" w:hAnsi="Wingdings"/>
    </w:rPr>
  </w:style>
  <w:style w:type="character" w:customStyle="1" w:styleId="Vietas">
    <w:name w:val="Viñetas"/>
    <w:rsid w:val="0092706B"/>
    <w:rPr>
      <w:rFonts w:ascii="OpenSymbol" w:eastAsia="OpenSymbol" w:hAnsi="OpenSymbol" w:cs="OpenSymbol"/>
    </w:rPr>
  </w:style>
  <w:style w:type="character" w:customStyle="1" w:styleId="Ttulo9Car">
    <w:name w:val="Título 9 Car"/>
    <w:basedOn w:val="Fuentedeprrafopredeter"/>
    <w:link w:val="Ttulo9"/>
    <w:rsid w:val="007E11D7"/>
    <w:rPr>
      <w:rFonts w:ascii="Arial" w:hAnsi="Arial" w:cs="Arial"/>
      <w:sz w:val="22"/>
      <w:szCs w:val="22"/>
      <w:lang w:val="es-ES" w:eastAsia="ar-SA"/>
    </w:rPr>
  </w:style>
  <w:style w:type="paragraph" w:customStyle="1" w:styleId="bodytextindent2">
    <w:name w:val="bodytextindent2"/>
    <w:basedOn w:val="Normal"/>
    <w:rsid w:val="007E11D7"/>
    <w:pPr>
      <w:overflowPunct w:val="0"/>
      <w:autoSpaceDE w:val="0"/>
      <w:spacing w:before="100"/>
      <w:ind w:left="1985"/>
      <w:jc w:val="both"/>
    </w:pPr>
    <w:rPr>
      <w:rFonts w:ascii="Arial" w:hAnsi="Arial" w:cs="Arial"/>
      <w:sz w:val="22"/>
      <w:szCs w:val="22"/>
    </w:rPr>
  </w:style>
  <w:style w:type="paragraph" w:customStyle="1" w:styleId="Prrafodelista1">
    <w:name w:val="Párrafo de lista1"/>
    <w:basedOn w:val="Normal"/>
    <w:link w:val="ListParagraphChar"/>
    <w:qFormat/>
    <w:rsid w:val="00FE3FE8"/>
    <w:pPr>
      <w:suppressAutoHyphens w:val="0"/>
      <w:spacing w:after="200" w:line="276" w:lineRule="auto"/>
      <w:ind w:left="720"/>
    </w:pPr>
    <w:rPr>
      <w:rFonts w:ascii="Calibri" w:hAnsi="Calibri"/>
      <w:sz w:val="20"/>
      <w:lang w:val="es-MX" w:eastAsia="es-ES"/>
    </w:rPr>
  </w:style>
  <w:style w:type="character" w:customStyle="1" w:styleId="ListParagraphChar">
    <w:name w:val="List Paragraph Char"/>
    <w:link w:val="Prrafodelista1"/>
    <w:locked/>
    <w:rsid w:val="00FE3FE8"/>
    <w:rPr>
      <w:rFonts w:ascii="Calibri" w:hAnsi="Calibri"/>
      <w:lang w:eastAsia="es-ES"/>
    </w:rPr>
  </w:style>
  <w:style w:type="character" w:customStyle="1" w:styleId="textentry">
    <w:name w:val="textentry"/>
    <w:basedOn w:val="Fuentedeprrafopredeter"/>
    <w:rsid w:val="002C1C49"/>
  </w:style>
  <w:style w:type="paragraph" w:customStyle="1" w:styleId="arial">
    <w:name w:val="arial"/>
    <w:basedOn w:val="Normal"/>
    <w:rsid w:val="002C1C49"/>
    <w:pPr>
      <w:jc w:val="both"/>
    </w:pPr>
    <w:rPr>
      <w:rFonts w:ascii="Cambria" w:eastAsia="Calibri" w:hAnsi="Cambria" w:cs="Arial"/>
      <w:color w:val="000000"/>
      <w:szCs w:val="24"/>
      <w:lang w:val="es-MX"/>
    </w:rPr>
  </w:style>
  <w:style w:type="paragraph" w:customStyle="1" w:styleId="cjtextonumeral2negritas">
    <w:name w:val="cj texto numeral 2 negritas"/>
    <w:basedOn w:val="Normal"/>
    <w:rsid w:val="002C1C49"/>
    <w:pPr>
      <w:suppressAutoHyphens w:val="0"/>
      <w:overflowPunct w:val="0"/>
      <w:autoSpaceDE w:val="0"/>
      <w:autoSpaceDN w:val="0"/>
      <w:adjustRightInd w:val="0"/>
      <w:spacing w:after="200"/>
      <w:ind w:left="1134"/>
      <w:jc w:val="both"/>
      <w:textAlignment w:val="baseline"/>
    </w:pPr>
    <w:rPr>
      <w:rFonts w:ascii="Arial" w:hAnsi="Arial"/>
      <w:b/>
      <w:sz w:val="22"/>
      <w:lang w:eastAsia="es-ES"/>
    </w:rPr>
  </w:style>
  <w:style w:type="paragraph" w:customStyle="1" w:styleId="cjnumeral1">
    <w:name w:val="cj numeral 1"/>
    <w:basedOn w:val="Normal"/>
    <w:rsid w:val="002C1C49"/>
    <w:pPr>
      <w:suppressAutoHyphens w:val="0"/>
      <w:overflowPunct w:val="0"/>
      <w:autoSpaceDE w:val="0"/>
      <w:autoSpaceDN w:val="0"/>
      <w:adjustRightInd w:val="0"/>
      <w:spacing w:after="240"/>
      <w:jc w:val="both"/>
      <w:textAlignment w:val="baseline"/>
    </w:pPr>
    <w:rPr>
      <w:rFonts w:ascii="Arial" w:hAnsi="Arial"/>
      <w:b/>
      <w:bCs/>
      <w:caps/>
      <w:sz w:val="22"/>
      <w:u w:val="single"/>
      <w:lang w:eastAsia="es-ES"/>
    </w:rPr>
  </w:style>
  <w:style w:type="paragraph" w:customStyle="1" w:styleId="font0">
    <w:name w:val="font0"/>
    <w:basedOn w:val="Normal"/>
    <w:rsid w:val="002C1C49"/>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xl188">
    <w:name w:val="xl188"/>
    <w:basedOn w:val="Normal"/>
    <w:rsid w:val="002C1C4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89">
    <w:name w:val="xl189"/>
    <w:basedOn w:val="Normal"/>
    <w:rsid w:val="002C1C49"/>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0">
    <w:name w:val="xl190"/>
    <w:basedOn w:val="Normal"/>
    <w:rsid w:val="002C1C4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1">
    <w:name w:val="xl191"/>
    <w:basedOn w:val="Normal"/>
    <w:rsid w:val="002C1C49"/>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2">
    <w:name w:val="xl192"/>
    <w:basedOn w:val="Normal"/>
    <w:rsid w:val="002C1C49"/>
    <w:pPr>
      <w:pBdr>
        <w:top w:val="single" w:sz="4" w:space="0" w:color="auto"/>
        <w:lef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3">
    <w:name w:val="xl193"/>
    <w:basedOn w:val="Normal"/>
    <w:rsid w:val="002C1C49"/>
    <w:pPr>
      <w:pBdr>
        <w:lef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4">
    <w:name w:val="xl194"/>
    <w:basedOn w:val="Normal"/>
    <w:rsid w:val="002C1C4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5">
    <w:name w:val="xl195"/>
    <w:basedOn w:val="Normal"/>
    <w:rsid w:val="002C1C49"/>
    <w:pPr>
      <w:pBdr>
        <w:top w:val="single" w:sz="8" w:space="0" w:color="auto"/>
        <w:left w:val="single" w:sz="8"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6">
    <w:name w:val="xl196"/>
    <w:basedOn w:val="Normal"/>
    <w:rsid w:val="002C1C49"/>
    <w:pPr>
      <w:pBdr>
        <w:top w:val="single" w:sz="8"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7">
    <w:name w:val="xl197"/>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198">
    <w:name w:val="xl198"/>
    <w:basedOn w:val="Normal"/>
    <w:rsid w:val="002C1C49"/>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199">
    <w:name w:val="xl199"/>
    <w:basedOn w:val="Normal"/>
    <w:rsid w:val="002C1C49"/>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200">
    <w:name w:val="xl200"/>
    <w:basedOn w:val="Normal"/>
    <w:rsid w:val="002C1C49"/>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201">
    <w:name w:val="xl201"/>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02">
    <w:name w:val="xl202"/>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03">
    <w:name w:val="xl203"/>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04">
    <w:name w:val="xl204"/>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05">
    <w:name w:val="xl205"/>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06">
    <w:name w:val="xl206"/>
    <w:basedOn w:val="Normal"/>
    <w:rsid w:val="002C1C49"/>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07">
    <w:name w:val="xl207"/>
    <w:basedOn w:val="Normal"/>
    <w:rsid w:val="002C1C4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08">
    <w:name w:val="xl208"/>
    <w:basedOn w:val="Normal"/>
    <w:rsid w:val="002C1C49"/>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szCs w:val="24"/>
      <w:lang w:val="es-MX" w:eastAsia="es-MX"/>
    </w:rPr>
  </w:style>
  <w:style w:type="paragraph" w:customStyle="1" w:styleId="xl209">
    <w:name w:val="xl209"/>
    <w:basedOn w:val="Normal"/>
    <w:rsid w:val="002C1C49"/>
    <w:pPr>
      <w:pBdr>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0">
    <w:name w:val="xl210"/>
    <w:basedOn w:val="Normal"/>
    <w:rsid w:val="002C1C49"/>
    <w:pPr>
      <w:pBdr>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Cs w:val="24"/>
      <w:lang w:val="es-MX" w:eastAsia="es-MX"/>
    </w:rPr>
  </w:style>
  <w:style w:type="paragraph" w:customStyle="1" w:styleId="xl211">
    <w:name w:val="xl211"/>
    <w:basedOn w:val="Normal"/>
    <w:rsid w:val="002C1C49"/>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2">
    <w:name w:val="xl212"/>
    <w:basedOn w:val="Normal"/>
    <w:rsid w:val="002C1C49"/>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13">
    <w:name w:val="xl213"/>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14">
    <w:name w:val="xl214"/>
    <w:basedOn w:val="Normal"/>
    <w:rsid w:val="002C1C49"/>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szCs w:val="24"/>
      <w:lang w:val="es-MX" w:eastAsia="es-MX"/>
    </w:rPr>
  </w:style>
  <w:style w:type="paragraph" w:customStyle="1" w:styleId="xl215">
    <w:name w:val="xl215"/>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6">
    <w:name w:val="xl216"/>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17">
    <w:name w:val="xl217"/>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8">
    <w:name w:val="xl218"/>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19">
    <w:name w:val="xl219"/>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20">
    <w:name w:val="xl220"/>
    <w:basedOn w:val="Normal"/>
    <w:rsid w:val="002C1C49"/>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21">
    <w:name w:val="xl221"/>
    <w:basedOn w:val="Normal"/>
    <w:rsid w:val="002C1C49"/>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szCs w:val="24"/>
      <w:lang w:val="es-MX" w:eastAsia="es-MX"/>
    </w:rPr>
  </w:style>
  <w:style w:type="paragraph" w:customStyle="1" w:styleId="xl222">
    <w:name w:val="xl222"/>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23">
    <w:name w:val="xl223"/>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24">
    <w:name w:val="xl224"/>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25">
    <w:name w:val="xl225"/>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26">
    <w:name w:val="xl226"/>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27">
    <w:name w:val="xl227"/>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28">
    <w:name w:val="xl228"/>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29">
    <w:name w:val="xl229"/>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30">
    <w:name w:val="xl230"/>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31">
    <w:name w:val="xl231"/>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32">
    <w:name w:val="xl232"/>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33">
    <w:name w:val="xl233"/>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34">
    <w:name w:val="xl234"/>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35">
    <w:name w:val="xl235"/>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36">
    <w:name w:val="xl236"/>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37">
    <w:name w:val="xl237"/>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38">
    <w:name w:val="xl238"/>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39">
    <w:name w:val="xl239"/>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40">
    <w:name w:val="xl240"/>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41">
    <w:name w:val="xl241"/>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42">
    <w:name w:val="xl242"/>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43">
    <w:name w:val="xl243"/>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44">
    <w:name w:val="xl244"/>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45">
    <w:name w:val="xl245"/>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46">
    <w:name w:val="xl246"/>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47">
    <w:name w:val="xl247"/>
    <w:basedOn w:val="Normal"/>
    <w:rsid w:val="002C1C49"/>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48">
    <w:name w:val="xl248"/>
    <w:basedOn w:val="Normal"/>
    <w:rsid w:val="002C1C4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49">
    <w:name w:val="xl249"/>
    <w:basedOn w:val="Normal"/>
    <w:rsid w:val="002C1C49"/>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szCs w:val="24"/>
      <w:lang w:val="es-MX" w:eastAsia="es-MX"/>
    </w:rPr>
  </w:style>
  <w:style w:type="paragraph" w:customStyle="1" w:styleId="xl250">
    <w:name w:val="xl250"/>
    <w:basedOn w:val="Normal"/>
    <w:rsid w:val="002C1C49"/>
    <w:pPr>
      <w:pBdr>
        <w:top w:val="single" w:sz="8" w:space="0" w:color="auto"/>
        <w:left w:val="single" w:sz="8" w:space="0" w:color="auto"/>
        <w:bottom w:val="single" w:sz="8" w:space="0" w:color="auto"/>
        <w:right w:val="single" w:sz="4" w:space="0" w:color="auto"/>
      </w:pBdr>
      <w:shd w:val="clear" w:color="000000" w:fill="95B3D7"/>
      <w:suppressAutoHyphens w:val="0"/>
      <w:spacing w:before="100" w:beforeAutospacing="1" w:after="100" w:afterAutospacing="1"/>
      <w:jc w:val="center"/>
      <w:textAlignment w:val="center"/>
    </w:pPr>
    <w:rPr>
      <w:b/>
      <w:bCs/>
      <w:color w:val="FFFFFF"/>
      <w:szCs w:val="24"/>
      <w:lang w:val="es-MX" w:eastAsia="es-MX"/>
    </w:rPr>
  </w:style>
  <w:style w:type="paragraph" w:customStyle="1" w:styleId="xl251">
    <w:name w:val="xl251"/>
    <w:basedOn w:val="Normal"/>
    <w:rsid w:val="002C1C49"/>
    <w:pPr>
      <w:pBdr>
        <w:top w:val="single" w:sz="8" w:space="0" w:color="auto"/>
        <w:left w:val="single" w:sz="4" w:space="0" w:color="auto"/>
        <w:bottom w:val="single" w:sz="8" w:space="0" w:color="auto"/>
        <w:right w:val="single" w:sz="8" w:space="0" w:color="auto"/>
      </w:pBdr>
      <w:shd w:val="clear" w:color="000000" w:fill="FCD5B4"/>
      <w:suppressAutoHyphens w:val="0"/>
      <w:spacing w:before="100" w:beforeAutospacing="1" w:after="100" w:afterAutospacing="1"/>
      <w:jc w:val="center"/>
      <w:textAlignment w:val="center"/>
    </w:pPr>
    <w:rPr>
      <w:b/>
      <w:bCs/>
      <w:color w:val="FFFFFF"/>
      <w:szCs w:val="24"/>
      <w:lang w:val="es-MX" w:eastAsia="es-MX"/>
    </w:rPr>
  </w:style>
  <w:style w:type="paragraph" w:customStyle="1" w:styleId="xl186">
    <w:name w:val="xl186"/>
    <w:basedOn w:val="Normal"/>
    <w:rsid w:val="002C1C49"/>
    <w:pPr>
      <w:pBdr>
        <w:top w:val="single" w:sz="8" w:space="0" w:color="auto"/>
        <w:left w:val="single" w:sz="8" w:space="0" w:color="auto"/>
        <w:bottom w:val="single" w:sz="8" w:space="0" w:color="auto"/>
        <w:right w:val="single" w:sz="4" w:space="0" w:color="auto"/>
      </w:pBdr>
      <w:shd w:val="clear" w:color="000000" w:fill="95B3D7"/>
      <w:suppressAutoHyphens w:val="0"/>
      <w:spacing w:before="100" w:beforeAutospacing="1" w:after="100" w:afterAutospacing="1"/>
      <w:jc w:val="center"/>
      <w:textAlignment w:val="center"/>
    </w:pPr>
    <w:rPr>
      <w:b/>
      <w:bCs/>
      <w:szCs w:val="24"/>
      <w:lang w:val="es-MX" w:eastAsia="es-MX"/>
    </w:rPr>
  </w:style>
  <w:style w:type="paragraph" w:customStyle="1" w:styleId="xl187">
    <w:name w:val="xl187"/>
    <w:basedOn w:val="Normal"/>
    <w:rsid w:val="002C1C49"/>
    <w:pPr>
      <w:pBdr>
        <w:top w:val="single" w:sz="8" w:space="0" w:color="auto"/>
        <w:left w:val="single" w:sz="4" w:space="0" w:color="auto"/>
        <w:bottom w:val="single" w:sz="8" w:space="0" w:color="auto"/>
        <w:right w:val="single" w:sz="8" w:space="0" w:color="auto"/>
      </w:pBdr>
      <w:shd w:val="clear" w:color="000000" w:fill="FCD5B4"/>
      <w:suppressAutoHyphens w:val="0"/>
      <w:spacing w:before="100" w:beforeAutospacing="1" w:after="100" w:afterAutospacing="1"/>
      <w:jc w:val="center"/>
      <w:textAlignment w:val="center"/>
    </w:pPr>
    <w:rPr>
      <w:b/>
      <w:bCs/>
      <w:szCs w:val="24"/>
      <w:lang w:val="es-MX" w:eastAsia="es-MX"/>
    </w:rPr>
  </w:style>
  <w:style w:type="paragraph" w:customStyle="1" w:styleId="xl252">
    <w:name w:val="xl252"/>
    <w:basedOn w:val="Normal"/>
    <w:rsid w:val="002C1C4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4"/>
      <w:szCs w:val="14"/>
      <w:lang w:val="es-MX" w:eastAsia="es-MX"/>
    </w:rPr>
  </w:style>
  <w:style w:type="paragraph" w:customStyle="1" w:styleId="xl253">
    <w:name w:val="xl253"/>
    <w:basedOn w:val="Normal"/>
    <w:rsid w:val="002C1C49"/>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4"/>
      <w:szCs w:val="14"/>
      <w:lang w:val="es-MX" w:eastAsia="es-MX"/>
    </w:rPr>
  </w:style>
  <w:style w:type="paragraph" w:customStyle="1" w:styleId="xl254">
    <w:name w:val="xl254"/>
    <w:basedOn w:val="Normal"/>
    <w:rsid w:val="002C1C49"/>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sz w:val="14"/>
      <w:szCs w:val="14"/>
      <w:lang w:val="es-MX" w:eastAsia="es-MX"/>
    </w:rPr>
  </w:style>
  <w:style w:type="paragraph" w:customStyle="1" w:styleId="xl255">
    <w:name w:val="xl255"/>
    <w:basedOn w:val="Normal"/>
    <w:rsid w:val="002C1C49"/>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14"/>
      <w:szCs w:val="14"/>
      <w:lang w:val="es-MX" w:eastAsia="es-MX"/>
    </w:rPr>
  </w:style>
  <w:style w:type="paragraph" w:customStyle="1" w:styleId="xl256">
    <w:name w:val="xl256"/>
    <w:basedOn w:val="Normal"/>
    <w:rsid w:val="002C1C49"/>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14"/>
      <w:szCs w:val="14"/>
      <w:lang w:val="es-MX" w:eastAsia="es-MX"/>
    </w:rPr>
  </w:style>
  <w:style w:type="paragraph" w:customStyle="1" w:styleId="xl257">
    <w:name w:val="xl257"/>
    <w:basedOn w:val="Normal"/>
    <w:rsid w:val="002C1C49"/>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58">
    <w:name w:val="xl258"/>
    <w:basedOn w:val="Normal"/>
    <w:rsid w:val="002C1C49"/>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szCs w:val="24"/>
      <w:lang w:val="es-MX" w:eastAsia="es-MX"/>
    </w:rPr>
  </w:style>
  <w:style w:type="paragraph" w:customStyle="1" w:styleId="xl259">
    <w:name w:val="xl259"/>
    <w:basedOn w:val="Normal"/>
    <w:rsid w:val="002C1C49"/>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60">
    <w:name w:val="xl260"/>
    <w:basedOn w:val="Normal"/>
    <w:rsid w:val="002C1C4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61">
    <w:name w:val="xl261"/>
    <w:basedOn w:val="Normal"/>
    <w:rsid w:val="002C1C49"/>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szCs w:val="24"/>
      <w:lang w:val="es-MX" w:eastAsia="es-MX"/>
    </w:rPr>
  </w:style>
  <w:style w:type="paragraph" w:customStyle="1" w:styleId="xl262">
    <w:name w:val="xl262"/>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63">
    <w:name w:val="xl263"/>
    <w:basedOn w:val="Normal"/>
    <w:rsid w:val="002C1C4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4">
    <w:name w:val="xl264"/>
    <w:basedOn w:val="Normal"/>
    <w:rsid w:val="002C1C49"/>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5">
    <w:name w:val="xl265"/>
    <w:basedOn w:val="Normal"/>
    <w:rsid w:val="002C1C4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6">
    <w:name w:val="xl266"/>
    <w:basedOn w:val="Normal"/>
    <w:rsid w:val="002C1C4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7">
    <w:name w:val="xl267"/>
    <w:basedOn w:val="Normal"/>
    <w:rsid w:val="002C1C49"/>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8">
    <w:name w:val="xl268"/>
    <w:basedOn w:val="Normal"/>
    <w:rsid w:val="002C1C49"/>
    <w:pPr>
      <w:pBdr>
        <w:top w:val="single" w:sz="4" w:space="0" w:color="auto"/>
        <w:lef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9">
    <w:name w:val="xl269"/>
    <w:basedOn w:val="Normal"/>
    <w:rsid w:val="002C1C49"/>
    <w:pPr>
      <w:pBdr>
        <w:lef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70">
    <w:name w:val="xl270"/>
    <w:basedOn w:val="Normal"/>
    <w:rsid w:val="002C1C49"/>
    <w:pPr>
      <w:pBdr>
        <w:top w:val="single" w:sz="8" w:space="0" w:color="auto"/>
        <w:left w:val="single" w:sz="8"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71">
    <w:name w:val="xl271"/>
    <w:basedOn w:val="Normal"/>
    <w:rsid w:val="002C1C49"/>
    <w:pPr>
      <w:pBdr>
        <w:top w:val="single" w:sz="8"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72">
    <w:name w:val="xl272"/>
    <w:basedOn w:val="Normal"/>
    <w:rsid w:val="002C1C49"/>
    <w:pPr>
      <w:pBdr>
        <w:top w:val="single" w:sz="8" w:space="0" w:color="auto"/>
        <w:left w:val="single" w:sz="4" w:space="0" w:color="auto"/>
        <w:bottom w:val="single" w:sz="4" w:space="0" w:color="auto"/>
        <w:right w:val="single" w:sz="8" w:space="0" w:color="auto"/>
      </w:pBdr>
      <w:shd w:val="clear" w:color="000000" w:fill="FCD5B4"/>
      <w:suppressAutoHyphens w:val="0"/>
      <w:spacing w:before="100" w:beforeAutospacing="1" w:after="100" w:afterAutospacing="1"/>
      <w:jc w:val="center"/>
      <w:textAlignment w:val="center"/>
    </w:pPr>
    <w:rPr>
      <w:szCs w:val="24"/>
      <w:lang w:val="es-MX" w:eastAsia="es-MX"/>
    </w:rPr>
  </w:style>
  <w:style w:type="paragraph" w:customStyle="1" w:styleId="xl273">
    <w:name w:val="xl273"/>
    <w:basedOn w:val="Normal"/>
    <w:rsid w:val="002C1C49"/>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74">
    <w:name w:val="xl274"/>
    <w:basedOn w:val="Normal"/>
    <w:rsid w:val="002C1C49"/>
    <w:pPr>
      <w:pBdr>
        <w:left w:val="single" w:sz="4" w:space="0" w:color="auto"/>
        <w:bottom w:val="single" w:sz="8" w:space="0" w:color="auto"/>
        <w:right w:val="single" w:sz="8" w:space="0" w:color="auto"/>
      </w:pBdr>
      <w:shd w:val="clear" w:color="000000" w:fill="FCD5B4"/>
      <w:suppressAutoHyphens w:val="0"/>
      <w:spacing w:before="100" w:beforeAutospacing="1" w:after="100" w:afterAutospacing="1"/>
      <w:jc w:val="center"/>
      <w:textAlignment w:val="center"/>
    </w:pPr>
    <w:rPr>
      <w:szCs w:val="24"/>
      <w:lang w:val="es-MX" w:eastAsia="es-MX"/>
    </w:rPr>
  </w:style>
  <w:style w:type="paragraph" w:customStyle="1" w:styleId="xl275">
    <w:name w:val="xl275"/>
    <w:basedOn w:val="Normal"/>
    <w:rsid w:val="002C1C49"/>
    <w:pPr>
      <w:pBdr>
        <w:left w:val="single" w:sz="4" w:space="0" w:color="auto"/>
        <w:bottom w:val="single" w:sz="4" w:space="0" w:color="auto"/>
      </w:pBdr>
      <w:shd w:val="clear" w:color="000000" w:fill="FCD5B4"/>
      <w:suppressAutoHyphens w:val="0"/>
      <w:spacing w:before="100" w:beforeAutospacing="1" w:after="100" w:afterAutospacing="1"/>
      <w:jc w:val="center"/>
      <w:textAlignment w:val="center"/>
    </w:pPr>
    <w:rPr>
      <w:szCs w:val="24"/>
      <w:lang w:val="es-MX" w:eastAsia="es-MX"/>
    </w:rPr>
  </w:style>
  <w:style w:type="paragraph" w:customStyle="1" w:styleId="Textocomentario2">
    <w:name w:val="Texto comentario2"/>
    <w:basedOn w:val="Normal"/>
    <w:rsid w:val="002C1C49"/>
    <w:pPr>
      <w:suppressAutoHyphens w:val="0"/>
    </w:pPr>
    <w:rPr>
      <w:rFonts w:ascii="Arial" w:hAnsi="Arial" w:cs="Arial"/>
      <w:sz w:val="20"/>
      <w:lang w:val="es-MX"/>
    </w:rPr>
  </w:style>
  <w:style w:type="character" w:customStyle="1" w:styleId="st">
    <w:name w:val="st"/>
    <w:rsid w:val="002C1C49"/>
  </w:style>
  <w:style w:type="paragraph" w:customStyle="1" w:styleId="xl276">
    <w:name w:val="xl276"/>
    <w:basedOn w:val="Normal"/>
    <w:rsid w:val="002C1C49"/>
    <w:pPr>
      <w:pBdr>
        <w:top w:val="single" w:sz="4" w:space="0" w:color="auto"/>
        <w:left w:val="single" w:sz="4" w:space="0" w:color="auto"/>
        <w:bottom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277">
    <w:name w:val="xl277"/>
    <w:basedOn w:val="Normal"/>
    <w:rsid w:val="002C1C49"/>
    <w:pPr>
      <w:pBdr>
        <w:top w:val="single" w:sz="4" w:space="0" w:color="auto"/>
        <w:left w:val="single" w:sz="4" w:space="0" w:color="auto"/>
        <w:bottom w:val="single" w:sz="4" w:space="0" w:color="auto"/>
      </w:pBdr>
      <w:suppressAutoHyphens w:val="0"/>
      <w:spacing w:before="100" w:beforeAutospacing="1" w:after="100" w:afterAutospacing="1"/>
    </w:pPr>
    <w:rPr>
      <w:sz w:val="18"/>
      <w:szCs w:val="18"/>
      <w:lang w:val="es-MX" w:eastAsia="es-MX"/>
    </w:rPr>
  </w:style>
  <w:style w:type="paragraph" w:customStyle="1" w:styleId="xl278">
    <w:name w:val="xl278"/>
    <w:basedOn w:val="Normal"/>
    <w:rsid w:val="002C1C49"/>
    <w:pPr>
      <w:pBdr>
        <w:top w:val="single" w:sz="4" w:space="0" w:color="auto"/>
        <w:left w:val="single" w:sz="4" w:space="0" w:color="auto"/>
        <w:bottom w:val="single" w:sz="4" w:space="0" w:color="auto"/>
      </w:pBdr>
      <w:suppressAutoHyphens w:val="0"/>
      <w:spacing w:before="100" w:beforeAutospacing="1" w:after="100" w:afterAutospacing="1"/>
    </w:pPr>
    <w:rPr>
      <w:sz w:val="18"/>
      <w:szCs w:val="18"/>
      <w:lang w:val="es-MX" w:eastAsia="es-MX"/>
    </w:rPr>
  </w:style>
  <w:style w:type="paragraph" w:customStyle="1" w:styleId="xl279">
    <w:name w:val="xl279"/>
    <w:basedOn w:val="Normal"/>
    <w:rsid w:val="002C1C49"/>
    <w:pPr>
      <w:suppressAutoHyphens w:val="0"/>
      <w:spacing w:before="100" w:beforeAutospacing="1" w:after="100" w:afterAutospacing="1"/>
      <w:jc w:val="center"/>
      <w:textAlignment w:val="center"/>
    </w:pPr>
    <w:rPr>
      <w:sz w:val="18"/>
      <w:szCs w:val="18"/>
      <w:lang w:val="es-MX" w:eastAsia="es-MX"/>
    </w:rPr>
  </w:style>
  <w:style w:type="paragraph" w:customStyle="1" w:styleId="xl280">
    <w:name w:val="xl280"/>
    <w:basedOn w:val="Normal"/>
    <w:rsid w:val="002C1C4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281">
    <w:name w:val="xl281"/>
    <w:basedOn w:val="Normal"/>
    <w:rsid w:val="002C1C4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282">
    <w:name w:val="xl282"/>
    <w:basedOn w:val="Normal"/>
    <w:rsid w:val="002C1C49"/>
    <w:pPr>
      <w:pBdr>
        <w:left w:val="single" w:sz="4" w:space="0" w:color="auto"/>
        <w:bottom w:val="single" w:sz="4" w:space="0" w:color="auto"/>
        <w:right w:val="single" w:sz="4" w:space="0" w:color="auto"/>
      </w:pBdr>
      <w:shd w:val="clear" w:color="000000" w:fill="95B3D7"/>
      <w:suppressAutoHyphens w:val="0"/>
      <w:spacing w:before="100" w:beforeAutospacing="1" w:after="100" w:afterAutospacing="1"/>
      <w:jc w:val="center"/>
      <w:textAlignment w:val="center"/>
    </w:pPr>
    <w:rPr>
      <w:b/>
      <w:bCs/>
      <w:sz w:val="18"/>
      <w:szCs w:val="18"/>
      <w:lang w:val="es-MX" w:eastAsia="es-MX"/>
    </w:rPr>
  </w:style>
  <w:style w:type="paragraph" w:customStyle="1" w:styleId="xl283">
    <w:name w:val="xl283"/>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284">
    <w:name w:val="xl284"/>
    <w:basedOn w:val="Normal"/>
    <w:rsid w:val="002C1C49"/>
    <w:pPr>
      <w:pBdr>
        <w:top w:val="single" w:sz="8" w:space="0" w:color="auto"/>
        <w:left w:val="single" w:sz="4" w:space="0" w:color="auto"/>
        <w:bottom w:val="single" w:sz="8" w:space="0" w:color="auto"/>
        <w:right w:val="single" w:sz="8" w:space="0" w:color="auto"/>
      </w:pBdr>
      <w:shd w:val="clear" w:color="000000" w:fill="D8E4BC"/>
      <w:suppressAutoHyphens w:val="0"/>
      <w:spacing w:before="100" w:beforeAutospacing="1" w:after="100" w:afterAutospacing="1"/>
      <w:jc w:val="center"/>
      <w:textAlignment w:val="center"/>
    </w:pPr>
    <w:rPr>
      <w:b/>
      <w:bCs/>
      <w:sz w:val="18"/>
      <w:szCs w:val="18"/>
      <w:lang w:val="es-MX" w:eastAsia="es-MX"/>
    </w:rPr>
  </w:style>
  <w:style w:type="paragraph" w:customStyle="1" w:styleId="xl285">
    <w:name w:val="xl285"/>
    <w:basedOn w:val="Normal"/>
    <w:rsid w:val="002C1C49"/>
    <w:pPr>
      <w:pBdr>
        <w:top w:val="single" w:sz="8" w:space="0" w:color="auto"/>
        <w:left w:val="single" w:sz="4" w:space="0" w:color="auto"/>
        <w:bottom w:val="single" w:sz="4" w:space="0" w:color="auto"/>
        <w:right w:val="single" w:sz="8" w:space="0" w:color="auto"/>
      </w:pBdr>
      <w:shd w:val="clear" w:color="000000" w:fill="D8E4BC"/>
      <w:suppressAutoHyphens w:val="0"/>
      <w:spacing w:before="100" w:beforeAutospacing="1" w:after="100" w:afterAutospacing="1"/>
      <w:jc w:val="center"/>
      <w:textAlignment w:val="center"/>
    </w:pPr>
    <w:rPr>
      <w:sz w:val="18"/>
      <w:szCs w:val="18"/>
      <w:lang w:val="es-MX" w:eastAsia="es-MX"/>
    </w:rPr>
  </w:style>
  <w:style w:type="paragraph" w:customStyle="1" w:styleId="xl286">
    <w:name w:val="xl286"/>
    <w:basedOn w:val="Normal"/>
    <w:rsid w:val="002C1C49"/>
    <w:pPr>
      <w:pBdr>
        <w:left w:val="single" w:sz="4" w:space="0" w:color="auto"/>
        <w:bottom w:val="single" w:sz="4" w:space="0" w:color="auto"/>
        <w:right w:val="single" w:sz="8" w:space="0" w:color="auto"/>
      </w:pBdr>
      <w:shd w:val="clear" w:color="000000" w:fill="D8E4BC"/>
      <w:suppressAutoHyphens w:val="0"/>
      <w:spacing w:before="100" w:beforeAutospacing="1" w:after="100" w:afterAutospacing="1"/>
      <w:jc w:val="center"/>
      <w:textAlignment w:val="center"/>
    </w:pPr>
    <w:rPr>
      <w:sz w:val="18"/>
      <w:szCs w:val="18"/>
      <w:lang w:val="es-MX" w:eastAsia="es-MX"/>
    </w:rPr>
  </w:style>
  <w:style w:type="paragraph" w:customStyle="1" w:styleId="xl287">
    <w:name w:val="xl287"/>
    <w:basedOn w:val="Normal"/>
    <w:rsid w:val="002C1C49"/>
    <w:pPr>
      <w:pBdr>
        <w:top w:val="single" w:sz="8" w:space="0" w:color="auto"/>
        <w:left w:val="single" w:sz="4" w:space="0" w:color="auto"/>
        <w:bottom w:val="single" w:sz="8" w:space="0" w:color="auto"/>
        <w:right w:val="single" w:sz="8" w:space="0" w:color="auto"/>
      </w:pBdr>
      <w:shd w:val="clear" w:color="000000" w:fill="76933C"/>
      <w:suppressAutoHyphens w:val="0"/>
      <w:spacing w:before="100" w:beforeAutospacing="1" w:after="100" w:afterAutospacing="1"/>
      <w:jc w:val="center"/>
      <w:textAlignment w:val="center"/>
    </w:pPr>
    <w:rPr>
      <w:b/>
      <w:bCs/>
      <w:sz w:val="18"/>
      <w:szCs w:val="18"/>
      <w:lang w:val="es-MX" w:eastAsia="es-MX"/>
    </w:rPr>
  </w:style>
  <w:style w:type="paragraph" w:customStyle="1" w:styleId="xl288">
    <w:name w:val="xl288"/>
    <w:basedOn w:val="Normal"/>
    <w:rsid w:val="002C1C49"/>
    <w:pPr>
      <w:pBdr>
        <w:top w:val="single" w:sz="8" w:space="0" w:color="auto"/>
        <w:left w:val="single" w:sz="4" w:space="0" w:color="auto"/>
        <w:bottom w:val="single" w:sz="4" w:space="0" w:color="auto"/>
        <w:right w:val="single" w:sz="8" w:space="0" w:color="auto"/>
      </w:pBdr>
      <w:shd w:val="clear" w:color="000000" w:fill="76933C"/>
      <w:suppressAutoHyphens w:val="0"/>
      <w:spacing w:before="100" w:beforeAutospacing="1" w:after="100" w:afterAutospacing="1"/>
      <w:jc w:val="center"/>
      <w:textAlignment w:val="center"/>
    </w:pPr>
    <w:rPr>
      <w:sz w:val="18"/>
      <w:szCs w:val="18"/>
      <w:lang w:val="es-MX" w:eastAsia="es-MX"/>
    </w:rPr>
  </w:style>
  <w:style w:type="paragraph" w:customStyle="1" w:styleId="xl289">
    <w:name w:val="xl289"/>
    <w:basedOn w:val="Normal"/>
    <w:rsid w:val="002C1C49"/>
    <w:pPr>
      <w:pBdr>
        <w:left w:val="single" w:sz="4" w:space="0" w:color="auto"/>
        <w:bottom w:val="single" w:sz="4" w:space="0" w:color="auto"/>
        <w:right w:val="single" w:sz="8" w:space="0" w:color="auto"/>
      </w:pBdr>
      <w:shd w:val="clear" w:color="000000" w:fill="76933C"/>
      <w:suppressAutoHyphens w:val="0"/>
      <w:spacing w:before="100" w:beforeAutospacing="1" w:after="100" w:afterAutospacing="1"/>
      <w:jc w:val="center"/>
      <w:textAlignment w:val="center"/>
    </w:pPr>
    <w:rPr>
      <w:sz w:val="18"/>
      <w:szCs w:val="18"/>
      <w:lang w:val="es-MX" w:eastAsia="es-MX"/>
    </w:rPr>
  </w:style>
  <w:style w:type="paragraph" w:customStyle="1" w:styleId="xl290">
    <w:name w:val="xl290"/>
    <w:basedOn w:val="Normal"/>
    <w:rsid w:val="002C1C49"/>
    <w:pPr>
      <w:pBdr>
        <w:left w:val="single" w:sz="8" w:space="0" w:color="auto"/>
        <w:bottom w:val="single" w:sz="8" w:space="0" w:color="auto"/>
        <w:right w:val="single" w:sz="4" w:space="0" w:color="auto"/>
      </w:pBdr>
      <w:shd w:val="clear" w:color="000000" w:fill="EBF1DE"/>
      <w:suppressAutoHyphens w:val="0"/>
      <w:spacing w:before="100" w:beforeAutospacing="1" w:after="100" w:afterAutospacing="1"/>
      <w:jc w:val="center"/>
      <w:textAlignment w:val="center"/>
    </w:pPr>
    <w:rPr>
      <w:b/>
      <w:bCs/>
      <w:sz w:val="18"/>
      <w:szCs w:val="18"/>
      <w:lang w:val="es-MX" w:eastAsia="es-MX"/>
    </w:rPr>
  </w:style>
  <w:style w:type="paragraph" w:customStyle="1" w:styleId="xl291">
    <w:name w:val="xl291"/>
    <w:basedOn w:val="Normal"/>
    <w:rsid w:val="002C1C49"/>
    <w:pPr>
      <w:pBdr>
        <w:top w:val="single" w:sz="8" w:space="0" w:color="auto"/>
        <w:left w:val="single" w:sz="8" w:space="0" w:color="auto"/>
        <w:bottom w:val="single" w:sz="8" w:space="0" w:color="auto"/>
        <w:right w:val="single" w:sz="4" w:space="0" w:color="auto"/>
      </w:pBdr>
      <w:shd w:val="clear" w:color="000000" w:fill="EBF1DE"/>
      <w:suppressAutoHyphens w:val="0"/>
      <w:spacing w:before="100" w:beforeAutospacing="1" w:after="100" w:afterAutospacing="1"/>
      <w:jc w:val="center"/>
      <w:textAlignment w:val="center"/>
    </w:pPr>
    <w:rPr>
      <w:b/>
      <w:bCs/>
      <w:sz w:val="18"/>
      <w:szCs w:val="18"/>
      <w:lang w:val="es-MX" w:eastAsia="es-MX"/>
    </w:rPr>
  </w:style>
  <w:style w:type="paragraph" w:customStyle="1" w:styleId="xl292">
    <w:name w:val="xl292"/>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293">
    <w:name w:val="xl293"/>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294">
    <w:name w:val="xl294"/>
    <w:basedOn w:val="Normal"/>
    <w:rsid w:val="002C1C49"/>
    <w:pPr>
      <w:pBdr>
        <w:top w:val="single" w:sz="4" w:space="0" w:color="auto"/>
        <w:left w:val="single" w:sz="4" w:space="0" w:color="auto"/>
        <w:bottom w:val="single" w:sz="4" w:space="0" w:color="auto"/>
      </w:pBdr>
      <w:suppressAutoHyphens w:val="0"/>
      <w:spacing w:before="100" w:beforeAutospacing="1" w:after="100" w:afterAutospacing="1"/>
    </w:pPr>
    <w:rPr>
      <w:sz w:val="18"/>
      <w:szCs w:val="18"/>
      <w:lang w:val="es-MX" w:eastAsia="es-MX"/>
    </w:rPr>
  </w:style>
  <w:style w:type="paragraph" w:customStyle="1" w:styleId="xl295">
    <w:name w:val="xl295"/>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296">
    <w:name w:val="xl296"/>
    <w:basedOn w:val="Normal"/>
    <w:rsid w:val="002C1C49"/>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right"/>
      <w:textAlignment w:val="center"/>
    </w:pPr>
    <w:rPr>
      <w:sz w:val="18"/>
      <w:szCs w:val="18"/>
      <w:lang w:val="es-MX" w:eastAsia="es-MX"/>
    </w:rPr>
  </w:style>
  <w:style w:type="paragraph" w:customStyle="1" w:styleId="xl297">
    <w:name w:val="xl297"/>
    <w:basedOn w:val="Normal"/>
    <w:rsid w:val="002C1C49"/>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right"/>
      <w:textAlignment w:val="center"/>
    </w:pPr>
    <w:rPr>
      <w:sz w:val="18"/>
      <w:szCs w:val="18"/>
      <w:lang w:val="es-MX" w:eastAsia="es-MX"/>
    </w:rPr>
  </w:style>
  <w:style w:type="paragraph" w:customStyle="1" w:styleId="xl298">
    <w:name w:val="xl298"/>
    <w:basedOn w:val="Normal"/>
    <w:rsid w:val="002C1C4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right"/>
      <w:textAlignment w:val="center"/>
    </w:pPr>
    <w:rPr>
      <w:sz w:val="18"/>
      <w:szCs w:val="18"/>
      <w:lang w:val="es-MX" w:eastAsia="es-MX"/>
    </w:rPr>
  </w:style>
  <w:style w:type="paragraph" w:customStyle="1" w:styleId="xl299">
    <w:name w:val="xl299"/>
    <w:basedOn w:val="Normal"/>
    <w:rsid w:val="002C1C49"/>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300">
    <w:name w:val="xl300"/>
    <w:basedOn w:val="Normal"/>
    <w:rsid w:val="002C1C49"/>
    <w:pPr>
      <w:pBdr>
        <w:top w:val="single" w:sz="4" w:space="0" w:color="auto"/>
        <w:left w:val="single" w:sz="4" w:space="0" w:color="auto"/>
        <w:bottom w:val="single" w:sz="4" w:space="0" w:color="auto"/>
        <w:right w:val="single" w:sz="8" w:space="0" w:color="auto"/>
      </w:pBdr>
      <w:shd w:val="clear" w:color="000000" w:fill="FCD5B4"/>
      <w:suppressAutoHyphens w:val="0"/>
      <w:spacing w:before="100" w:beforeAutospacing="1" w:after="100" w:afterAutospacing="1"/>
      <w:jc w:val="right"/>
      <w:textAlignment w:val="center"/>
    </w:pPr>
    <w:rPr>
      <w:sz w:val="18"/>
      <w:szCs w:val="18"/>
      <w:lang w:val="es-MX" w:eastAsia="es-MX"/>
    </w:rPr>
  </w:style>
  <w:style w:type="paragraph" w:customStyle="1" w:styleId="xl301">
    <w:name w:val="xl301"/>
    <w:basedOn w:val="Normal"/>
    <w:rsid w:val="002C1C49"/>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302">
    <w:name w:val="xl302"/>
    <w:basedOn w:val="Normal"/>
    <w:rsid w:val="002C1C49"/>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303">
    <w:name w:val="xl303"/>
    <w:basedOn w:val="Normal"/>
    <w:rsid w:val="002C1C49"/>
    <w:pPr>
      <w:pBdr>
        <w:top w:val="single" w:sz="8" w:space="0" w:color="auto"/>
        <w:left w:val="single" w:sz="8" w:space="0" w:color="auto"/>
      </w:pBdr>
      <w:shd w:val="clear" w:color="000000" w:fill="76933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4">
    <w:name w:val="xl304"/>
    <w:basedOn w:val="Normal"/>
    <w:rsid w:val="002C1C49"/>
    <w:pPr>
      <w:pBdr>
        <w:top w:val="single" w:sz="8" w:space="0" w:color="auto"/>
        <w:right w:val="single" w:sz="8" w:space="0" w:color="auto"/>
      </w:pBdr>
      <w:shd w:val="clear" w:color="000000" w:fill="76933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5">
    <w:name w:val="xl305"/>
    <w:basedOn w:val="Normal"/>
    <w:rsid w:val="002C1C49"/>
    <w:pPr>
      <w:pBdr>
        <w:top w:val="single" w:sz="4" w:space="0" w:color="auto"/>
        <w:left w:val="single" w:sz="4" w:space="0" w:color="auto"/>
        <w:bottom w:val="single" w:sz="4" w:space="0" w:color="auto"/>
        <w:right w:val="single" w:sz="4" w:space="0" w:color="auto"/>
      </w:pBdr>
      <w:shd w:val="clear" w:color="000000" w:fill="76933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6">
    <w:name w:val="xl306"/>
    <w:basedOn w:val="Normal"/>
    <w:rsid w:val="002C1C49"/>
    <w:pPr>
      <w:pBdr>
        <w:top w:val="single" w:sz="8" w:space="0" w:color="auto"/>
        <w:left w:val="single" w:sz="8" w:space="0" w:color="auto"/>
        <w:bottom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7">
    <w:name w:val="xl307"/>
    <w:basedOn w:val="Normal"/>
    <w:rsid w:val="002C1C49"/>
    <w:pPr>
      <w:pBdr>
        <w:top w:val="single" w:sz="8" w:space="0" w:color="auto"/>
        <w:bottom w:val="single" w:sz="8"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8">
    <w:name w:val="xl308"/>
    <w:basedOn w:val="Normal"/>
    <w:rsid w:val="002C1C4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9">
    <w:name w:val="xl309"/>
    <w:basedOn w:val="Normal"/>
    <w:rsid w:val="002C1C49"/>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0">
    <w:name w:val="xl310"/>
    <w:basedOn w:val="Normal"/>
    <w:rsid w:val="002C1C4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1">
    <w:name w:val="xl311"/>
    <w:basedOn w:val="Normal"/>
    <w:rsid w:val="002C1C49"/>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2">
    <w:name w:val="xl312"/>
    <w:basedOn w:val="Normal"/>
    <w:rsid w:val="002C1C4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3">
    <w:name w:val="xl313"/>
    <w:basedOn w:val="Normal"/>
    <w:rsid w:val="002C1C4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4">
    <w:name w:val="xl314"/>
    <w:basedOn w:val="Normal"/>
    <w:rsid w:val="002C1C49"/>
    <w:pPr>
      <w:pBdr>
        <w:top w:val="single" w:sz="4" w:space="0" w:color="auto"/>
        <w:lef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5">
    <w:name w:val="xl315"/>
    <w:basedOn w:val="Normal"/>
    <w:rsid w:val="002C1C49"/>
    <w:pPr>
      <w:pBdr>
        <w:top w:val="single" w:sz="4" w:space="0" w:color="auto"/>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6">
    <w:name w:val="xl316"/>
    <w:basedOn w:val="Normal"/>
    <w:rsid w:val="002C1C49"/>
    <w:pPr>
      <w:pBdr>
        <w:lef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7">
    <w:name w:val="xl317"/>
    <w:basedOn w:val="Normal"/>
    <w:rsid w:val="002C1C49"/>
    <w:pPr>
      <w:pBdr>
        <w:top w:val="single" w:sz="8" w:space="0" w:color="auto"/>
        <w:bottom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8">
    <w:name w:val="xl318"/>
    <w:basedOn w:val="Normal"/>
    <w:rsid w:val="002C1C49"/>
    <w:pPr>
      <w:pBdr>
        <w:top w:val="single" w:sz="8" w:space="0" w:color="auto"/>
        <w:left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9">
    <w:name w:val="xl319"/>
    <w:basedOn w:val="Normal"/>
    <w:rsid w:val="002C1C49"/>
    <w:pPr>
      <w:pBdr>
        <w:top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0">
    <w:name w:val="xl320"/>
    <w:basedOn w:val="Normal"/>
    <w:rsid w:val="002C1C49"/>
    <w:pPr>
      <w:pBdr>
        <w:top w:val="single" w:sz="8"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1">
    <w:name w:val="xl321"/>
    <w:basedOn w:val="Normal"/>
    <w:rsid w:val="002C1C4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2">
    <w:name w:val="xl322"/>
    <w:basedOn w:val="Normal"/>
    <w:rsid w:val="002C1C49"/>
    <w:pPr>
      <w:pBdr>
        <w:top w:val="single" w:sz="8" w:space="0" w:color="auto"/>
        <w:left w:val="single" w:sz="8"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3">
    <w:name w:val="xl323"/>
    <w:basedOn w:val="Normal"/>
    <w:rsid w:val="002C1C49"/>
    <w:pPr>
      <w:pBdr>
        <w:top w:val="single" w:sz="8" w:space="0" w:color="auto"/>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4">
    <w:name w:val="xl324"/>
    <w:basedOn w:val="Normal"/>
    <w:rsid w:val="002C1C49"/>
    <w:pPr>
      <w:pBdr>
        <w:top w:val="single" w:sz="8" w:space="0" w:color="auto"/>
        <w:left w:val="single" w:sz="4" w:space="0" w:color="auto"/>
        <w:bottom w:val="single" w:sz="4"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5">
    <w:name w:val="xl325"/>
    <w:basedOn w:val="Normal"/>
    <w:rsid w:val="002C1C49"/>
    <w:pPr>
      <w:pBdr>
        <w:top w:val="single" w:sz="8" w:space="0" w:color="auto"/>
        <w:left w:val="single" w:sz="8" w:space="0" w:color="auto"/>
        <w:bottom w:val="single" w:sz="8" w:space="0" w:color="auto"/>
      </w:pBdr>
      <w:shd w:val="clear" w:color="000000" w:fill="538DD5"/>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6">
    <w:name w:val="xl326"/>
    <w:basedOn w:val="Normal"/>
    <w:rsid w:val="002C1C49"/>
    <w:pPr>
      <w:pBdr>
        <w:top w:val="single" w:sz="8" w:space="0" w:color="auto"/>
        <w:bottom w:val="single" w:sz="8" w:space="0" w:color="auto"/>
      </w:pBdr>
      <w:shd w:val="clear" w:color="000000" w:fill="538DD5"/>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7">
    <w:name w:val="xl327"/>
    <w:basedOn w:val="Normal"/>
    <w:rsid w:val="002C1C49"/>
    <w:pPr>
      <w:pBdr>
        <w:top w:val="single" w:sz="8" w:space="0" w:color="auto"/>
        <w:bottom w:val="single" w:sz="8" w:space="0" w:color="auto"/>
        <w:right w:val="single" w:sz="8" w:space="0" w:color="auto"/>
      </w:pBdr>
      <w:shd w:val="clear" w:color="000000" w:fill="538DD5"/>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410">
    <w:name w:val="xl410"/>
    <w:basedOn w:val="Normal"/>
    <w:rsid w:val="002C1C49"/>
    <w:pPr>
      <w:suppressAutoHyphens w:val="0"/>
      <w:spacing w:before="100" w:beforeAutospacing="1" w:after="100" w:afterAutospacing="1"/>
    </w:pPr>
    <w:rPr>
      <w:rFonts w:ascii="Arial" w:hAnsi="Arial" w:cs="Arial"/>
      <w:sz w:val="12"/>
      <w:szCs w:val="12"/>
      <w:lang w:val="es-MX" w:eastAsia="es-MX"/>
    </w:rPr>
  </w:style>
  <w:style w:type="paragraph" w:customStyle="1" w:styleId="xl411">
    <w:name w:val="xl411"/>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412">
    <w:name w:val="xl412"/>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413">
    <w:name w:val="xl413"/>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414">
    <w:name w:val="xl414"/>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2"/>
      <w:szCs w:val="12"/>
      <w:lang w:val="es-MX" w:eastAsia="es-MX"/>
    </w:rPr>
  </w:style>
  <w:style w:type="paragraph" w:customStyle="1" w:styleId="xl415">
    <w:name w:val="xl415"/>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2"/>
      <w:szCs w:val="12"/>
      <w:lang w:val="es-MX" w:eastAsia="es-MX"/>
    </w:rPr>
  </w:style>
  <w:style w:type="paragraph" w:customStyle="1" w:styleId="xl416">
    <w:name w:val="xl416"/>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417">
    <w:name w:val="xl417"/>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2"/>
      <w:szCs w:val="12"/>
      <w:lang w:val="es-MX" w:eastAsia="es-MX"/>
    </w:rPr>
  </w:style>
  <w:style w:type="paragraph" w:customStyle="1" w:styleId="xl418">
    <w:name w:val="xl418"/>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419">
    <w:name w:val="xl419"/>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2"/>
      <w:szCs w:val="12"/>
      <w:lang w:val="es-MX" w:eastAsia="es-MX"/>
    </w:rPr>
  </w:style>
  <w:style w:type="paragraph" w:customStyle="1" w:styleId="xl420">
    <w:name w:val="xl420"/>
    <w:basedOn w:val="Normal"/>
    <w:rsid w:val="002C1C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Sangra2detindependiente11">
    <w:name w:val="Sangría 2 de t. independiente11"/>
    <w:basedOn w:val="Normal"/>
    <w:rsid w:val="002C1C49"/>
    <w:pPr>
      <w:spacing w:after="120" w:line="480" w:lineRule="auto"/>
      <w:ind w:left="283"/>
    </w:pPr>
    <w:rPr>
      <w:szCs w:val="24"/>
      <w:lang w:val="es-MX"/>
    </w:rPr>
  </w:style>
  <w:style w:type="paragraph" w:customStyle="1" w:styleId="msonormal0">
    <w:name w:val="msonormal"/>
    <w:basedOn w:val="Normal"/>
    <w:rsid w:val="002C1C49"/>
    <w:pPr>
      <w:suppressAutoHyphens w:val="0"/>
      <w:spacing w:before="100" w:beforeAutospacing="1" w:after="100" w:afterAutospacing="1"/>
    </w:pPr>
    <w:rPr>
      <w:szCs w:val="24"/>
      <w:lang w:val="es-MX" w:eastAsia="es-MX"/>
    </w:rPr>
  </w:style>
  <w:style w:type="character" w:styleId="Mencinsinresolver">
    <w:name w:val="Unresolved Mention"/>
    <w:basedOn w:val="Fuentedeprrafopredeter"/>
    <w:uiPriority w:val="99"/>
    <w:semiHidden/>
    <w:unhideWhenUsed/>
    <w:rsid w:val="002C1C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208586">
      <w:bodyDiv w:val="1"/>
      <w:marLeft w:val="0"/>
      <w:marRight w:val="0"/>
      <w:marTop w:val="0"/>
      <w:marBottom w:val="0"/>
      <w:divBdr>
        <w:top w:val="none" w:sz="0" w:space="0" w:color="auto"/>
        <w:left w:val="none" w:sz="0" w:space="0" w:color="auto"/>
        <w:bottom w:val="none" w:sz="0" w:space="0" w:color="auto"/>
        <w:right w:val="none" w:sz="0" w:space="0" w:color="auto"/>
      </w:divBdr>
    </w:div>
    <w:div w:id="81462827">
      <w:bodyDiv w:val="1"/>
      <w:marLeft w:val="0"/>
      <w:marRight w:val="0"/>
      <w:marTop w:val="0"/>
      <w:marBottom w:val="0"/>
      <w:divBdr>
        <w:top w:val="none" w:sz="0" w:space="0" w:color="auto"/>
        <w:left w:val="none" w:sz="0" w:space="0" w:color="auto"/>
        <w:bottom w:val="none" w:sz="0" w:space="0" w:color="auto"/>
        <w:right w:val="none" w:sz="0" w:space="0" w:color="auto"/>
      </w:divBdr>
    </w:div>
    <w:div w:id="106311311">
      <w:bodyDiv w:val="1"/>
      <w:marLeft w:val="0"/>
      <w:marRight w:val="0"/>
      <w:marTop w:val="0"/>
      <w:marBottom w:val="0"/>
      <w:divBdr>
        <w:top w:val="none" w:sz="0" w:space="0" w:color="auto"/>
        <w:left w:val="none" w:sz="0" w:space="0" w:color="auto"/>
        <w:bottom w:val="none" w:sz="0" w:space="0" w:color="auto"/>
        <w:right w:val="none" w:sz="0" w:space="0" w:color="auto"/>
      </w:divBdr>
    </w:div>
    <w:div w:id="148833735">
      <w:bodyDiv w:val="1"/>
      <w:marLeft w:val="0"/>
      <w:marRight w:val="0"/>
      <w:marTop w:val="0"/>
      <w:marBottom w:val="0"/>
      <w:divBdr>
        <w:top w:val="none" w:sz="0" w:space="0" w:color="auto"/>
        <w:left w:val="none" w:sz="0" w:space="0" w:color="auto"/>
        <w:bottom w:val="none" w:sz="0" w:space="0" w:color="auto"/>
        <w:right w:val="none" w:sz="0" w:space="0" w:color="auto"/>
      </w:divBdr>
    </w:div>
    <w:div w:id="171650004">
      <w:bodyDiv w:val="1"/>
      <w:marLeft w:val="0"/>
      <w:marRight w:val="0"/>
      <w:marTop w:val="0"/>
      <w:marBottom w:val="0"/>
      <w:divBdr>
        <w:top w:val="none" w:sz="0" w:space="0" w:color="auto"/>
        <w:left w:val="none" w:sz="0" w:space="0" w:color="auto"/>
        <w:bottom w:val="none" w:sz="0" w:space="0" w:color="auto"/>
        <w:right w:val="none" w:sz="0" w:space="0" w:color="auto"/>
      </w:divBdr>
    </w:div>
    <w:div w:id="181893994">
      <w:bodyDiv w:val="1"/>
      <w:marLeft w:val="0"/>
      <w:marRight w:val="0"/>
      <w:marTop w:val="0"/>
      <w:marBottom w:val="0"/>
      <w:divBdr>
        <w:top w:val="none" w:sz="0" w:space="0" w:color="auto"/>
        <w:left w:val="none" w:sz="0" w:space="0" w:color="auto"/>
        <w:bottom w:val="none" w:sz="0" w:space="0" w:color="auto"/>
        <w:right w:val="none" w:sz="0" w:space="0" w:color="auto"/>
      </w:divBdr>
    </w:div>
    <w:div w:id="192160659">
      <w:bodyDiv w:val="1"/>
      <w:marLeft w:val="0"/>
      <w:marRight w:val="0"/>
      <w:marTop w:val="0"/>
      <w:marBottom w:val="0"/>
      <w:divBdr>
        <w:top w:val="none" w:sz="0" w:space="0" w:color="auto"/>
        <w:left w:val="none" w:sz="0" w:space="0" w:color="auto"/>
        <w:bottom w:val="none" w:sz="0" w:space="0" w:color="auto"/>
        <w:right w:val="none" w:sz="0" w:space="0" w:color="auto"/>
      </w:divBdr>
    </w:div>
    <w:div w:id="202909949">
      <w:bodyDiv w:val="1"/>
      <w:marLeft w:val="0"/>
      <w:marRight w:val="0"/>
      <w:marTop w:val="0"/>
      <w:marBottom w:val="0"/>
      <w:divBdr>
        <w:top w:val="none" w:sz="0" w:space="0" w:color="auto"/>
        <w:left w:val="none" w:sz="0" w:space="0" w:color="auto"/>
        <w:bottom w:val="none" w:sz="0" w:space="0" w:color="auto"/>
        <w:right w:val="none" w:sz="0" w:space="0" w:color="auto"/>
      </w:divBdr>
    </w:div>
    <w:div w:id="247544743">
      <w:bodyDiv w:val="1"/>
      <w:marLeft w:val="0"/>
      <w:marRight w:val="0"/>
      <w:marTop w:val="0"/>
      <w:marBottom w:val="0"/>
      <w:divBdr>
        <w:top w:val="none" w:sz="0" w:space="0" w:color="auto"/>
        <w:left w:val="none" w:sz="0" w:space="0" w:color="auto"/>
        <w:bottom w:val="none" w:sz="0" w:space="0" w:color="auto"/>
        <w:right w:val="none" w:sz="0" w:space="0" w:color="auto"/>
      </w:divBdr>
    </w:div>
    <w:div w:id="253974762">
      <w:bodyDiv w:val="1"/>
      <w:marLeft w:val="0"/>
      <w:marRight w:val="0"/>
      <w:marTop w:val="0"/>
      <w:marBottom w:val="0"/>
      <w:divBdr>
        <w:top w:val="none" w:sz="0" w:space="0" w:color="auto"/>
        <w:left w:val="none" w:sz="0" w:space="0" w:color="auto"/>
        <w:bottom w:val="none" w:sz="0" w:space="0" w:color="auto"/>
        <w:right w:val="none" w:sz="0" w:space="0" w:color="auto"/>
      </w:divBdr>
    </w:div>
    <w:div w:id="302318940">
      <w:bodyDiv w:val="1"/>
      <w:marLeft w:val="0"/>
      <w:marRight w:val="0"/>
      <w:marTop w:val="0"/>
      <w:marBottom w:val="0"/>
      <w:divBdr>
        <w:top w:val="none" w:sz="0" w:space="0" w:color="auto"/>
        <w:left w:val="none" w:sz="0" w:space="0" w:color="auto"/>
        <w:bottom w:val="none" w:sz="0" w:space="0" w:color="auto"/>
        <w:right w:val="none" w:sz="0" w:space="0" w:color="auto"/>
      </w:divBdr>
    </w:div>
    <w:div w:id="332612482">
      <w:bodyDiv w:val="1"/>
      <w:marLeft w:val="0"/>
      <w:marRight w:val="0"/>
      <w:marTop w:val="0"/>
      <w:marBottom w:val="0"/>
      <w:divBdr>
        <w:top w:val="none" w:sz="0" w:space="0" w:color="auto"/>
        <w:left w:val="none" w:sz="0" w:space="0" w:color="auto"/>
        <w:bottom w:val="none" w:sz="0" w:space="0" w:color="auto"/>
        <w:right w:val="none" w:sz="0" w:space="0" w:color="auto"/>
      </w:divBdr>
    </w:div>
    <w:div w:id="437067707">
      <w:bodyDiv w:val="1"/>
      <w:marLeft w:val="0"/>
      <w:marRight w:val="0"/>
      <w:marTop w:val="0"/>
      <w:marBottom w:val="0"/>
      <w:divBdr>
        <w:top w:val="none" w:sz="0" w:space="0" w:color="auto"/>
        <w:left w:val="none" w:sz="0" w:space="0" w:color="auto"/>
        <w:bottom w:val="none" w:sz="0" w:space="0" w:color="auto"/>
        <w:right w:val="none" w:sz="0" w:space="0" w:color="auto"/>
      </w:divBdr>
    </w:div>
    <w:div w:id="445395134">
      <w:bodyDiv w:val="1"/>
      <w:marLeft w:val="0"/>
      <w:marRight w:val="0"/>
      <w:marTop w:val="0"/>
      <w:marBottom w:val="0"/>
      <w:divBdr>
        <w:top w:val="none" w:sz="0" w:space="0" w:color="auto"/>
        <w:left w:val="none" w:sz="0" w:space="0" w:color="auto"/>
        <w:bottom w:val="none" w:sz="0" w:space="0" w:color="auto"/>
        <w:right w:val="none" w:sz="0" w:space="0" w:color="auto"/>
      </w:divBdr>
    </w:div>
    <w:div w:id="447966196">
      <w:bodyDiv w:val="1"/>
      <w:marLeft w:val="0"/>
      <w:marRight w:val="0"/>
      <w:marTop w:val="0"/>
      <w:marBottom w:val="0"/>
      <w:divBdr>
        <w:top w:val="none" w:sz="0" w:space="0" w:color="auto"/>
        <w:left w:val="none" w:sz="0" w:space="0" w:color="auto"/>
        <w:bottom w:val="none" w:sz="0" w:space="0" w:color="auto"/>
        <w:right w:val="none" w:sz="0" w:space="0" w:color="auto"/>
      </w:divBdr>
    </w:div>
    <w:div w:id="476266004">
      <w:bodyDiv w:val="1"/>
      <w:marLeft w:val="0"/>
      <w:marRight w:val="0"/>
      <w:marTop w:val="0"/>
      <w:marBottom w:val="0"/>
      <w:divBdr>
        <w:top w:val="none" w:sz="0" w:space="0" w:color="auto"/>
        <w:left w:val="none" w:sz="0" w:space="0" w:color="auto"/>
        <w:bottom w:val="none" w:sz="0" w:space="0" w:color="auto"/>
        <w:right w:val="none" w:sz="0" w:space="0" w:color="auto"/>
      </w:divBdr>
    </w:div>
    <w:div w:id="505175004">
      <w:bodyDiv w:val="1"/>
      <w:marLeft w:val="0"/>
      <w:marRight w:val="0"/>
      <w:marTop w:val="0"/>
      <w:marBottom w:val="0"/>
      <w:divBdr>
        <w:top w:val="none" w:sz="0" w:space="0" w:color="auto"/>
        <w:left w:val="none" w:sz="0" w:space="0" w:color="auto"/>
        <w:bottom w:val="none" w:sz="0" w:space="0" w:color="auto"/>
        <w:right w:val="none" w:sz="0" w:space="0" w:color="auto"/>
      </w:divBdr>
    </w:div>
    <w:div w:id="574052331">
      <w:bodyDiv w:val="1"/>
      <w:marLeft w:val="0"/>
      <w:marRight w:val="0"/>
      <w:marTop w:val="0"/>
      <w:marBottom w:val="0"/>
      <w:divBdr>
        <w:top w:val="none" w:sz="0" w:space="0" w:color="auto"/>
        <w:left w:val="none" w:sz="0" w:space="0" w:color="auto"/>
        <w:bottom w:val="none" w:sz="0" w:space="0" w:color="auto"/>
        <w:right w:val="none" w:sz="0" w:space="0" w:color="auto"/>
      </w:divBdr>
    </w:div>
    <w:div w:id="638807142">
      <w:bodyDiv w:val="1"/>
      <w:marLeft w:val="0"/>
      <w:marRight w:val="0"/>
      <w:marTop w:val="0"/>
      <w:marBottom w:val="0"/>
      <w:divBdr>
        <w:top w:val="none" w:sz="0" w:space="0" w:color="auto"/>
        <w:left w:val="none" w:sz="0" w:space="0" w:color="auto"/>
        <w:bottom w:val="none" w:sz="0" w:space="0" w:color="auto"/>
        <w:right w:val="none" w:sz="0" w:space="0" w:color="auto"/>
      </w:divBdr>
    </w:div>
    <w:div w:id="667053850">
      <w:bodyDiv w:val="1"/>
      <w:marLeft w:val="0"/>
      <w:marRight w:val="0"/>
      <w:marTop w:val="0"/>
      <w:marBottom w:val="0"/>
      <w:divBdr>
        <w:top w:val="none" w:sz="0" w:space="0" w:color="auto"/>
        <w:left w:val="none" w:sz="0" w:space="0" w:color="auto"/>
        <w:bottom w:val="none" w:sz="0" w:space="0" w:color="auto"/>
        <w:right w:val="none" w:sz="0" w:space="0" w:color="auto"/>
      </w:divBdr>
    </w:div>
    <w:div w:id="701131639">
      <w:bodyDiv w:val="1"/>
      <w:marLeft w:val="0"/>
      <w:marRight w:val="0"/>
      <w:marTop w:val="0"/>
      <w:marBottom w:val="0"/>
      <w:divBdr>
        <w:top w:val="none" w:sz="0" w:space="0" w:color="auto"/>
        <w:left w:val="none" w:sz="0" w:space="0" w:color="auto"/>
        <w:bottom w:val="none" w:sz="0" w:space="0" w:color="auto"/>
        <w:right w:val="none" w:sz="0" w:space="0" w:color="auto"/>
      </w:divBdr>
    </w:div>
    <w:div w:id="719942933">
      <w:bodyDiv w:val="1"/>
      <w:marLeft w:val="0"/>
      <w:marRight w:val="0"/>
      <w:marTop w:val="0"/>
      <w:marBottom w:val="0"/>
      <w:divBdr>
        <w:top w:val="none" w:sz="0" w:space="0" w:color="auto"/>
        <w:left w:val="none" w:sz="0" w:space="0" w:color="auto"/>
        <w:bottom w:val="none" w:sz="0" w:space="0" w:color="auto"/>
        <w:right w:val="none" w:sz="0" w:space="0" w:color="auto"/>
      </w:divBdr>
    </w:div>
    <w:div w:id="726732740">
      <w:bodyDiv w:val="1"/>
      <w:marLeft w:val="0"/>
      <w:marRight w:val="0"/>
      <w:marTop w:val="0"/>
      <w:marBottom w:val="0"/>
      <w:divBdr>
        <w:top w:val="none" w:sz="0" w:space="0" w:color="auto"/>
        <w:left w:val="none" w:sz="0" w:space="0" w:color="auto"/>
        <w:bottom w:val="none" w:sz="0" w:space="0" w:color="auto"/>
        <w:right w:val="none" w:sz="0" w:space="0" w:color="auto"/>
      </w:divBdr>
    </w:div>
    <w:div w:id="773597861">
      <w:bodyDiv w:val="1"/>
      <w:marLeft w:val="0"/>
      <w:marRight w:val="0"/>
      <w:marTop w:val="0"/>
      <w:marBottom w:val="0"/>
      <w:divBdr>
        <w:top w:val="none" w:sz="0" w:space="0" w:color="auto"/>
        <w:left w:val="none" w:sz="0" w:space="0" w:color="auto"/>
        <w:bottom w:val="none" w:sz="0" w:space="0" w:color="auto"/>
        <w:right w:val="none" w:sz="0" w:space="0" w:color="auto"/>
      </w:divBdr>
    </w:div>
    <w:div w:id="818115443">
      <w:bodyDiv w:val="1"/>
      <w:marLeft w:val="0"/>
      <w:marRight w:val="0"/>
      <w:marTop w:val="0"/>
      <w:marBottom w:val="0"/>
      <w:divBdr>
        <w:top w:val="none" w:sz="0" w:space="0" w:color="auto"/>
        <w:left w:val="none" w:sz="0" w:space="0" w:color="auto"/>
        <w:bottom w:val="none" w:sz="0" w:space="0" w:color="auto"/>
        <w:right w:val="none" w:sz="0" w:space="0" w:color="auto"/>
      </w:divBdr>
    </w:div>
    <w:div w:id="831139816">
      <w:bodyDiv w:val="1"/>
      <w:marLeft w:val="0"/>
      <w:marRight w:val="0"/>
      <w:marTop w:val="0"/>
      <w:marBottom w:val="0"/>
      <w:divBdr>
        <w:top w:val="none" w:sz="0" w:space="0" w:color="auto"/>
        <w:left w:val="none" w:sz="0" w:space="0" w:color="auto"/>
        <w:bottom w:val="none" w:sz="0" w:space="0" w:color="auto"/>
        <w:right w:val="none" w:sz="0" w:space="0" w:color="auto"/>
      </w:divBdr>
    </w:div>
    <w:div w:id="1038433307">
      <w:bodyDiv w:val="1"/>
      <w:marLeft w:val="0"/>
      <w:marRight w:val="0"/>
      <w:marTop w:val="0"/>
      <w:marBottom w:val="0"/>
      <w:divBdr>
        <w:top w:val="none" w:sz="0" w:space="0" w:color="auto"/>
        <w:left w:val="none" w:sz="0" w:space="0" w:color="auto"/>
        <w:bottom w:val="none" w:sz="0" w:space="0" w:color="auto"/>
        <w:right w:val="none" w:sz="0" w:space="0" w:color="auto"/>
      </w:divBdr>
    </w:div>
    <w:div w:id="1058553460">
      <w:bodyDiv w:val="1"/>
      <w:marLeft w:val="0"/>
      <w:marRight w:val="0"/>
      <w:marTop w:val="0"/>
      <w:marBottom w:val="0"/>
      <w:divBdr>
        <w:top w:val="none" w:sz="0" w:space="0" w:color="auto"/>
        <w:left w:val="none" w:sz="0" w:space="0" w:color="auto"/>
        <w:bottom w:val="none" w:sz="0" w:space="0" w:color="auto"/>
        <w:right w:val="none" w:sz="0" w:space="0" w:color="auto"/>
      </w:divBdr>
    </w:div>
    <w:div w:id="1060515666">
      <w:bodyDiv w:val="1"/>
      <w:marLeft w:val="0"/>
      <w:marRight w:val="0"/>
      <w:marTop w:val="0"/>
      <w:marBottom w:val="0"/>
      <w:divBdr>
        <w:top w:val="none" w:sz="0" w:space="0" w:color="auto"/>
        <w:left w:val="none" w:sz="0" w:space="0" w:color="auto"/>
        <w:bottom w:val="none" w:sz="0" w:space="0" w:color="auto"/>
        <w:right w:val="none" w:sz="0" w:space="0" w:color="auto"/>
      </w:divBdr>
    </w:div>
    <w:div w:id="1181050661">
      <w:bodyDiv w:val="1"/>
      <w:marLeft w:val="0"/>
      <w:marRight w:val="0"/>
      <w:marTop w:val="0"/>
      <w:marBottom w:val="0"/>
      <w:divBdr>
        <w:top w:val="none" w:sz="0" w:space="0" w:color="auto"/>
        <w:left w:val="none" w:sz="0" w:space="0" w:color="auto"/>
        <w:bottom w:val="none" w:sz="0" w:space="0" w:color="auto"/>
        <w:right w:val="none" w:sz="0" w:space="0" w:color="auto"/>
      </w:divBdr>
    </w:div>
    <w:div w:id="1222984752">
      <w:bodyDiv w:val="1"/>
      <w:marLeft w:val="0"/>
      <w:marRight w:val="0"/>
      <w:marTop w:val="0"/>
      <w:marBottom w:val="0"/>
      <w:divBdr>
        <w:top w:val="none" w:sz="0" w:space="0" w:color="auto"/>
        <w:left w:val="none" w:sz="0" w:space="0" w:color="auto"/>
        <w:bottom w:val="none" w:sz="0" w:space="0" w:color="auto"/>
        <w:right w:val="none" w:sz="0" w:space="0" w:color="auto"/>
      </w:divBdr>
    </w:div>
    <w:div w:id="1243491077">
      <w:bodyDiv w:val="1"/>
      <w:marLeft w:val="0"/>
      <w:marRight w:val="0"/>
      <w:marTop w:val="0"/>
      <w:marBottom w:val="0"/>
      <w:divBdr>
        <w:top w:val="none" w:sz="0" w:space="0" w:color="auto"/>
        <w:left w:val="none" w:sz="0" w:space="0" w:color="auto"/>
        <w:bottom w:val="none" w:sz="0" w:space="0" w:color="auto"/>
        <w:right w:val="none" w:sz="0" w:space="0" w:color="auto"/>
      </w:divBdr>
    </w:div>
    <w:div w:id="1264803686">
      <w:bodyDiv w:val="1"/>
      <w:marLeft w:val="0"/>
      <w:marRight w:val="0"/>
      <w:marTop w:val="0"/>
      <w:marBottom w:val="0"/>
      <w:divBdr>
        <w:top w:val="none" w:sz="0" w:space="0" w:color="auto"/>
        <w:left w:val="none" w:sz="0" w:space="0" w:color="auto"/>
        <w:bottom w:val="none" w:sz="0" w:space="0" w:color="auto"/>
        <w:right w:val="none" w:sz="0" w:space="0" w:color="auto"/>
      </w:divBdr>
    </w:div>
    <w:div w:id="1307321481">
      <w:bodyDiv w:val="1"/>
      <w:marLeft w:val="0"/>
      <w:marRight w:val="0"/>
      <w:marTop w:val="0"/>
      <w:marBottom w:val="0"/>
      <w:divBdr>
        <w:top w:val="none" w:sz="0" w:space="0" w:color="auto"/>
        <w:left w:val="none" w:sz="0" w:space="0" w:color="auto"/>
        <w:bottom w:val="none" w:sz="0" w:space="0" w:color="auto"/>
        <w:right w:val="none" w:sz="0" w:space="0" w:color="auto"/>
      </w:divBdr>
    </w:div>
    <w:div w:id="1415319113">
      <w:bodyDiv w:val="1"/>
      <w:marLeft w:val="0"/>
      <w:marRight w:val="0"/>
      <w:marTop w:val="0"/>
      <w:marBottom w:val="0"/>
      <w:divBdr>
        <w:top w:val="none" w:sz="0" w:space="0" w:color="auto"/>
        <w:left w:val="none" w:sz="0" w:space="0" w:color="auto"/>
        <w:bottom w:val="none" w:sz="0" w:space="0" w:color="auto"/>
        <w:right w:val="none" w:sz="0" w:space="0" w:color="auto"/>
      </w:divBdr>
    </w:div>
    <w:div w:id="1442265834">
      <w:bodyDiv w:val="1"/>
      <w:marLeft w:val="0"/>
      <w:marRight w:val="0"/>
      <w:marTop w:val="0"/>
      <w:marBottom w:val="0"/>
      <w:divBdr>
        <w:top w:val="none" w:sz="0" w:space="0" w:color="auto"/>
        <w:left w:val="none" w:sz="0" w:space="0" w:color="auto"/>
        <w:bottom w:val="none" w:sz="0" w:space="0" w:color="auto"/>
        <w:right w:val="none" w:sz="0" w:space="0" w:color="auto"/>
      </w:divBdr>
    </w:div>
    <w:div w:id="1588999572">
      <w:bodyDiv w:val="1"/>
      <w:marLeft w:val="0"/>
      <w:marRight w:val="0"/>
      <w:marTop w:val="0"/>
      <w:marBottom w:val="0"/>
      <w:divBdr>
        <w:top w:val="none" w:sz="0" w:space="0" w:color="auto"/>
        <w:left w:val="none" w:sz="0" w:space="0" w:color="auto"/>
        <w:bottom w:val="none" w:sz="0" w:space="0" w:color="auto"/>
        <w:right w:val="none" w:sz="0" w:space="0" w:color="auto"/>
      </w:divBdr>
    </w:div>
    <w:div w:id="1631278823">
      <w:bodyDiv w:val="1"/>
      <w:marLeft w:val="0"/>
      <w:marRight w:val="0"/>
      <w:marTop w:val="0"/>
      <w:marBottom w:val="0"/>
      <w:divBdr>
        <w:top w:val="none" w:sz="0" w:space="0" w:color="auto"/>
        <w:left w:val="none" w:sz="0" w:space="0" w:color="auto"/>
        <w:bottom w:val="none" w:sz="0" w:space="0" w:color="auto"/>
        <w:right w:val="none" w:sz="0" w:space="0" w:color="auto"/>
      </w:divBdr>
    </w:div>
    <w:div w:id="1633945138">
      <w:bodyDiv w:val="1"/>
      <w:marLeft w:val="0"/>
      <w:marRight w:val="0"/>
      <w:marTop w:val="0"/>
      <w:marBottom w:val="0"/>
      <w:divBdr>
        <w:top w:val="none" w:sz="0" w:space="0" w:color="auto"/>
        <w:left w:val="none" w:sz="0" w:space="0" w:color="auto"/>
        <w:bottom w:val="none" w:sz="0" w:space="0" w:color="auto"/>
        <w:right w:val="none" w:sz="0" w:space="0" w:color="auto"/>
      </w:divBdr>
    </w:div>
    <w:div w:id="1655446787">
      <w:bodyDiv w:val="1"/>
      <w:marLeft w:val="0"/>
      <w:marRight w:val="0"/>
      <w:marTop w:val="0"/>
      <w:marBottom w:val="0"/>
      <w:divBdr>
        <w:top w:val="none" w:sz="0" w:space="0" w:color="auto"/>
        <w:left w:val="none" w:sz="0" w:space="0" w:color="auto"/>
        <w:bottom w:val="none" w:sz="0" w:space="0" w:color="auto"/>
        <w:right w:val="none" w:sz="0" w:space="0" w:color="auto"/>
      </w:divBdr>
    </w:div>
    <w:div w:id="1700662792">
      <w:bodyDiv w:val="1"/>
      <w:marLeft w:val="0"/>
      <w:marRight w:val="0"/>
      <w:marTop w:val="0"/>
      <w:marBottom w:val="0"/>
      <w:divBdr>
        <w:top w:val="none" w:sz="0" w:space="0" w:color="auto"/>
        <w:left w:val="none" w:sz="0" w:space="0" w:color="auto"/>
        <w:bottom w:val="none" w:sz="0" w:space="0" w:color="auto"/>
        <w:right w:val="none" w:sz="0" w:space="0" w:color="auto"/>
      </w:divBdr>
    </w:div>
    <w:div w:id="1740133918">
      <w:bodyDiv w:val="1"/>
      <w:marLeft w:val="0"/>
      <w:marRight w:val="0"/>
      <w:marTop w:val="0"/>
      <w:marBottom w:val="0"/>
      <w:divBdr>
        <w:top w:val="none" w:sz="0" w:space="0" w:color="auto"/>
        <w:left w:val="none" w:sz="0" w:space="0" w:color="auto"/>
        <w:bottom w:val="none" w:sz="0" w:space="0" w:color="auto"/>
        <w:right w:val="none" w:sz="0" w:space="0" w:color="auto"/>
      </w:divBdr>
    </w:div>
    <w:div w:id="1827044671">
      <w:bodyDiv w:val="1"/>
      <w:marLeft w:val="0"/>
      <w:marRight w:val="0"/>
      <w:marTop w:val="0"/>
      <w:marBottom w:val="0"/>
      <w:divBdr>
        <w:top w:val="none" w:sz="0" w:space="0" w:color="auto"/>
        <w:left w:val="none" w:sz="0" w:space="0" w:color="auto"/>
        <w:bottom w:val="none" w:sz="0" w:space="0" w:color="auto"/>
        <w:right w:val="none" w:sz="0" w:space="0" w:color="auto"/>
      </w:divBdr>
    </w:div>
    <w:div w:id="1831284321">
      <w:bodyDiv w:val="1"/>
      <w:marLeft w:val="0"/>
      <w:marRight w:val="0"/>
      <w:marTop w:val="0"/>
      <w:marBottom w:val="0"/>
      <w:divBdr>
        <w:top w:val="none" w:sz="0" w:space="0" w:color="auto"/>
        <w:left w:val="none" w:sz="0" w:space="0" w:color="auto"/>
        <w:bottom w:val="none" w:sz="0" w:space="0" w:color="auto"/>
        <w:right w:val="none" w:sz="0" w:space="0" w:color="auto"/>
      </w:divBdr>
    </w:div>
    <w:div w:id="1834831680">
      <w:bodyDiv w:val="1"/>
      <w:marLeft w:val="0"/>
      <w:marRight w:val="0"/>
      <w:marTop w:val="0"/>
      <w:marBottom w:val="0"/>
      <w:divBdr>
        <w:top w:val="none" w:sz="0" w:space="0" w:color="auto"/>
        <w:left w:val="none" w:sz="0" w:space="0" w:color="auto"/>
        <w:bottom w:val="none" w:sz="0" w:space="0" w:color="auto"/>
        <w:right w:val="none" w:sz="0" w:space="0" w:color="auto"/>
      </w:divBdr>
    </w:div>
    <w:div w:id="1993024660">
      <w:bodyDiv w:val="1"/>
      <w:marLeft w:val="0"/>
      <w:marRight w:val="0"/>
      <w:marTop w:val="0"/>
      <w:marBottom w:val="0"/>
      <w:divBdr>
        <w:top w:val="none" w:sz="0" w:space="0" w:color="auto"/>
        <w:left w:val="none" w:sz="0" w:space="0" w:color="auto"/>
        <w:bottom w:val="none" w:sz="0" w:space="0" w:color="auto"/>
        <w:right w:val="none" w:sz="0" w:space="0" w:color="auto"/>
      </w:divBdr>
    </w:div>
    <w:div w:id="2009404636">
      <w:bodyDiv w:val="1"/>
      <w:marLeft w:val="0"/>
      <w:marRight w:val="0"/>
      <w:marTop w:val="0"/>
      <w:marBottom w:val="0"/>
      <w:divBdr>
        <w:top w:val="none" w:sz="0" w:space="0" w:color="auto"/>
        <w:left w:val="none" w:sz="0" w:space="0" w:color="auto"/>
        <w:bottom w:val="none" w:sz="0" w:space="0" w:color="auto"/>
        <w:right w:val="none" w:sz="0" w:space="0" w:color="auto"/>
      </w:divBdr>
    </w:div>
    <w:div w:id="2108621516">
      <w:bodyDiv w:val="1"/>
      <w:marLeft w:val="0"/>
      <w:marRight w:val="0"/>
      <w:marTop w:val="0"/>
      <w:marBottom w:val="0"/>
      <w:divBdr>
        <w:top w:val="none" w:sz="0" w:space="0" w:color="auto"/>
        <w:left w:val="none" w:sz="0" w:space="0" w:color="auto"/>
        <w:bottom w:val="none" w:sz="0" w:space="0" w:color="auto"/>
        <w:right w:val="none" w:sz="0" w:space="0" w:color="auto"/>
      </w:divBdr>
    </w:div>
    <w:div w:id="212372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mss.gob.mx" TargetMode="External"/><Relationship Id="rId18" Type="http://schemas.openxmlformats.org/officeDocument/2006/relationships/hyperlink" Target="http://WWW.INFONAVIT.ORG.MX"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ernesto.hooper@imss.gob.mx" TargetMode="External"/><Relationship Id="rId7" Type="http://schemas.openxmlformats.org/officeDocument/2006/relationships/settings" Target="settings.xml"/><Relationship Id="rId12" Type="http://schemas.openxmlformats.org/officeDocument/2006/relationships/hyperlink" Target="https://upcp-compranet.hacienda.gob.mx/" TargetMode="External"/><Relationship Id="rId17" Type="http://schemas.openxmlformats.org/officeDocument/2006/relationships/hyperlink" Target="mailto:cesar.hernandezgon@imss.gob.mx"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INFONAVIT.ORG.MX" TargetMode="External"/><Relationship Id="rId20" Type="http://schemas.openxmlformats.org/officeDocument/2006/relationships/hyperlink" Target="http://www.gob.mx/sf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mailto:cesar.hernandezgon@imss.gob.mx" TargetMode="External"/><Relationship Id="rId23" Type="http://schemas.openxmlformats.org/officeDocument/2006/relationships/hyperlink" Target="mailto:juan.sanpedro@imss.gob.mx"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compranet@funcionpublica.gob.m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rviciosdigitales.imss.gob.mx/portal-web/portal" TargetMode="External"/><Relationship Id="rId22" Type="http://schemas.openxmlformats.org/officeDocument/2006/relationships/hyperlink" Target="mailto:juan.torresb@imss.gob.mx"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C3A98-0DD2-44EF-862A-EF0BAC563868}">
  <ds:schemaRefs>
    <ds:schemaRef ds:uri="http://schemas.microsoft.com/sharepoint/v3/contenttype/forms"/>
  </ds:schemaRefs>
</ds:datastoreItem>
</file>

<file path=customXml/itemProps2.xml><?xml version="1.0" encoding="utf-8"?>
<ds:datastoreItem xmlns:ds="http://schemas.openxmlformats.org/officeDocument/2006/customXml" ds:itemID="{6916C93A-94B9-4F19-B52D-912FA2437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78E590D-8302-4D17-AC4A-EF977DBE252C}">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CA10CD4-F012-491A-A31E-1DA6B9B2E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1460</TotalTime>
  <Pages>1</Pages>
  <Words>69777</Words>
  <Characters>383779</Characters>
  <Application>Microsoft Office Word</Application>
  <DocSecurity>0</DocSecurity>
  <Lines>3198</Lines>
  <Paragraphs>905</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452651</CharactersWithSpaces>
  <SharedDoc>false</SharedDoc>
  <HLinks>
    <vt:vector size="30" baseType="variant">
      <vt:variant>
        <vt:i4>3932208</vt:i4>
      </vt:variant>
      <vt:variant>
        <vt:i4>12</vt:i4>
      </vt:variant>
      <vt:variant>
        <vt:i4>0</vt:i4>
      </vt:variant>
      <vt:variant>
        <vt:i4>5</vt:i4>
      </vt:variant>
      <vt:variant>
        <vt:lpwstr>http://sai.imss.gob.mx/</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2490406</vt:i4>
      </vt:variant>
      <vt:variant>
        <vt:i4>6</vt:i4>
      </vt:variant>
      <vt:variant>
        <vt:i4>0</vt:i4>
      </vt:variant>
      <vt:variant>
        <vt:i4>5</vt:i4>
      </vt:variant>
      <vt:variant>
        <vt:lpwstr>http://www.imss.gob.mx/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Juan Manuel Hernandez Carmona</dc:creator>
  <cp:lastModifiedBy>Julia Bautista Ortega</cp:lastModifiedBy>
  <cp:revision>43</cp:revision>
  <cp:lastPrinted>2020-04-01T16:00:00Z</cp:lastPrinted>
  <dcterms:created xsi:type="dcterms:W3CDTF">2023-02-28T23:16:00Z</dcterms:created>
  <dcterms:modified xsi:type="dcterms:W3CDTF">2024-09-10T15:51:00Z</dcterms:modified>
</cp:coreProperties>
</file>