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594DA" w14:textId="453F186B" w:rsidR="00A5741F" w:rsidRPr="00A077FF" w:rsidRDefault="00D93DB8" w:rsidP="00A5741F">
      <w:pPr>
        <w:spacing w:line="360" w:lineRule="auto"/>
        <w:jc w:val="both"/>
        <w:rPr>
          <w:rFonts w:ascii="Arial" w:hAnsi="Arial" w:cs="Arial"/>
          <w:sz w:val="20"/>
          <w:szCs w:val="20"/>
          <w:lang w:val="es-MX"/>
        </w:rPr>
      </w:pPr>
      <w:r>
        <w:rPr>
          <w:rFonts w:ascii="Arial" w:hAnsi="Arial" w:cs="Arial"/>
          <w:sz w:val="20"/>
          <w:szCs w:val="20"/>
          <w:lang w:val="es-MX"/>
        </w:rPr>
        <w:t xml:space="preserve"> </w:t>
      </w:r>
    </w:p>
    <w:p w14:paraId="033C3AF4" w14:textId="77777777" w:rsidR="00A5741F" w:rsidRPr="00A077FF" w:rsidRDefault="00A5741F" w:rsidP="00A5741F">
      <w:pPr>
        <w:pStyle w:val="Epgrafe"/>
        <w:rPr>
          <w:rFonts w:ascii="Arial" w:hAnsi="Arial" w:cs="Arial"/>
          <w:sz w:val="20"/>
          <w:szCs w:val="20"/>
        </w:rPr>
      </w:pPr>
      <w:r w:rsidRPr="00A077FF">
        <w:rPr>
          <w:rFonts w:ascii="Arial" w:hAnsi="Arial" w:cs="Arial"/>
          <w:sz w:val="20"/>
          <w:szCs w:val="20"/>
        </w:rPr>
        <w:t xml:space="preserve">                                                                   </w:t>
      </w:r>
    </w:p>
    <w:p w14:paraId="38AE4841" w14:textId="77777777" w:rsidR="00A5741F" w:rsidRPr="00A077F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1116C680" w14:textId="77777777" w:rsidR="00A5741F" w:rsidRPr="00A077F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31C9E1A9"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r w:rsidRPr="00A077FF">
        <w:rPr>
          <w:rFonts w:ascii="Arial" w:eastAsia="Times New Roman" w:hAnsi="Arial" w:cs="Arial"/>
          <w:b/>
          <w:bCs/>
          <w:sz w:val="20"/>
          <w:szCs w:val="20"/>
          <w:lang w:eastAsia="ar-SA"/>
        </w:rPr>
        <w:t>Instituto Mexicano del Seguro Social</w:t>
      </w:r>
    </w:p>
    <w:p w14:paraId="28E2DCF9"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244085D"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ÓRGANO DE OPERACIÓN ADMINISTRATIVA DESCONCENTRADA ESTATAL MORELOS</w:t>
      </w:r>
    </w:p>
    <w:p w14:paraId="27018B56"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JEFATURA DELEGACIONAL DE SERVICIOS ADMINISTRATIVOS</w:t>
      </w:r>
    </w:p>
    <w:p w14:paraId="014B3AE3"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COORDINACION DELEGACIONAL DE ABASTECIMIENTO Y EQUIPAMIENTO.</w:t>
      </w:r>
    </w:p>
    <w:p w14:paraId="3E1EC55F"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D869C1D"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hAnsi="Arial" w:cs="Arial"/>
          <w:sz w:val="20"/>
          <w:szCs w:val="20"/>
        </w:rPr>
        <w:t>DOMICILIO: AV. PLAN DE AYALA No. 1201 COL. RICARDO FLORES MAGON, C.P. 62450 CUERNAVACA, MORELOS</w:t>
      </w:r>
    </w:p>
    <w:p w14:paraId="701FD83A"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10B72528"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5D191B37" w14:textId="77777777" w:rsidR="00A5741F" w:rsidRPr="00A077FF" w:rsidRDefault="00A5741F" w:rsidP="00A5741F">
      <w:pPr>
        <w:tabs>
          <w:tab w:val="left" w:pos="5655"/>
          <w:tab w:val="left" w:pos="9497"/>
        </w:tabs>
        <w:suppressAutoHyphens/>
        <w:ind w:left="11328" w:right="-284" w:hanging="11328"/>
        <w:jc w:val="center"/>
        <w:rPr>
          <w:rFonts w:ascii="Arial" w:eastAsia="Times New Roman" w:hAnsi="Arial" w:cs="Arial"/>
          <w:bCs/>
          <w:sz w:val="20"/>
          <w:szCs w:val="20"/>
          <w:lang w:eastAsia="ar-SA"/>
        </w:rPr>
      </w:pPr>
    </w:p>
    <w:p w14:paraId="2735E2DA"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594C7ED0"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66A9E58D"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r w:rsidRPr="00A077FF">
        <w:rPr>
          <w:rFonts w:ascii="Arial" w:eastAsia="Times New Roman" w:hAnsi="Arial" w:cs="Arial"/>
          <w:b/>
          <w:bCs/>
          <w:sz w:val="20"/>
          <w:szCs w:val="20"/>
          <w:lang w:eastAsia="ar-SA"/>
        </w:rPr>
        <w:t xml:space="preserve"> Proyecto de Convocatoria</w:t>
      </w:r>
    </w:p>
    <w:p w14:paraId="1ED832F5"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5049E69E" w14:textId="77777777" w:rsidR="00335B64" w:rsidRPr="00A077FF" w:rsidRDefault="00335B64" w:rsidP="00A5741F">
      <w:pPr>
        <w:tabs>
          <w:tab w:val="left" w:pos="9497"/>
        </w:tabs>
        <w:suppressAutoHyphens/>
        <w:ind w:left="-284" w:right="-284"/>
        <w:jc w:val="center"/>
        <w:rPr>
          <w:rFonts w:ascii="Arial" w:eastAsia="Times New Roman" w:hAnsi="Arial" w:cs="Arial"/>
          <w:b/>
          <w:bCs/>
          <w:sz w:val="20"/>
          <w:szCs w:val="20"/>
          <w:lang w:eastAsia="ar-SA"/>
        </w:rPr>
      </w:pPr>
    </w:p>
    <w:p w14:paraId="6727A796"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Licitación Pública Nacional Electrónica</w:t>
      </w:r>
    </w:p>
    <w:p w14:paraId="77550360" w14:textId="36D52B9A" w:rsidR="00A5741F" w:rsidRPr="00A077FF" w:rsidRDefault="00A5741F" w:rsidP="00A5741F">
      <w:pPr>
        <w:jc w:val="center"/>
        <w:rPr>
          <w:rFonts w:ascii="Arial" w:hAnsi="Arial" w:cs="Arial"/>
          <w:sz w:val="20"/>
          <w:szCs w:val="20"/>
        </w:rPr>
      </w:pPr>
      <w:r w:rsidRPr="00A077FF">
        <w:rPr>
          <w:rFonts w:ascii="Arial" w:eastAsia="Times New Roman" w:hAnsi="Arial" w:cs="Arial"/>
          <w:bCs/>
          <w:sz w:val="20"/>
          <w:szCs w:val="20"/>
          <w:lang w:eastAsia="ar-SA"/>
        </w:rPr>
        <w:t xml:space="preserve">Número </w:t>
      </w:r>
      <w:r w:rsidR="005611C0" w:rsidRPr="005611C0">
        <w:rPr>
          <w:rFonts w:ascii="Arial" w:hAnsi="Arial" w:cs="Arial"/>
          <w:b/>
          <w:sz w:val="20"/>
          <w:szCs w:val="20"/>
        </w:rPr>
        <w:t>LA-50-GYR-050GYR007-N-72-2026</w:t>
      </w:r>
    </w:p>
    <w:p w14:paraId="136F6A92"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4581DB5"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33788B36"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32816405"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8E6DFA5" w14:textId="77777777" w:rsidR="00A5741F" w:rsidRPr="00A077FF" w:rsidRDefault="00A5741F" w:rsidP="00A5741F">
      <w:pPr>
        <w:jc w:val="center"/>
        <w:rPr>
          <w:rFonts w:ascii="Arial" w:hAnsi="Arial" w:cs="Arial"/>
          <w:b/>
          <w:color w:val="156082" w:themeColor="accent1"/>
          <w:sz w:val="20"/>
          <w:szCs w:val="20"/>
        </w:rPr>
      </w:pPr>
    </w:p>
    <w:p w14:paraId="7B82D439" w14:textId="60B37B2F" w:rsidR="00A5741F" w:rsidRPr="00A077FF" w:rsidRDefault="005611C0" w:rsidP="00A5741F">
      <w:pPr>
        <w:jc w:val="center"/>
        <w:rPr>
          <w:rFonts w:ascii="Arial" w:hAnsi="Arial" w:cs="Arial"/>
          <w:b/>
          <w:bCs/>
          <w:sz w:val="20"/>
          <w:szCs w:val="20"/>
        </w:rPr>
      </w:pPr>
      <w:r w:rsidRPr="005611C0">
        <w:rPr>
          <w:rFonts w:ascii="Arial" w:hAnsi="Arial" w:cs="Arial"/>
          <w:b/>
          <w:bCs/>
          <w:color w:val="156082" w:themeColor="accent1"/>
          <w:sz w:val="20"/>
          <w:szCs w:val="20"/>
        </w:rPr>
        <w:t>“SERVICIO MEDICO DE HEMODIALISIS SUBROGADA DEL ÓRGANO DE OPERACIÓN ADMINISTRATIVA DESCONCENTRADA ESTATAL MORELOS”</w:t>
      </w:r>
    </w:p>
    <w:p w14:paraId="651489F6" w14:textId="77777777" w:rsidR="00A5741F" w:rsidRPr="00A077FF" w:rsidRDefault="00A5741F" w:rsidP="00A5741F">
      <w:pPr>
        <w:jc w:val="center"/>
        <w:rPr>
          <w:rFonts w:ascii="Arial" w:hAnsi="Arial" w:cs="Arial"/>
          <w:b/>
          <w:bCs/>
          <w:sz w:val="20"/>
          <w:szCs w:val="20"/>
        </w:rPr>
      </w:pPr>
    </w:p>
    <w:p w14:paraId="5FFD9AED" w14:textId="77777777" w:rsidR="00A5741F" w:rsidRPr="00A077FF" w:rsidRDefault="00A5741F" w:rsidP="00A5741F">
      <w:pPr>
        <w:jc w:val="center"/>
        <w:rPr>
          <w:rFonts w:ascii="Arial" w:hAnsi="Arial" w:cs="Arial"/>
          <w:b/>
          <w:bCs/>
          <w:sz w:val="20"/>
          <w:szCs w:val="20"/>
        </w:rPr>
      </w:pPr>
    </w:p>
    <w:p w14:paraId="1F2D59E8" w14:textId="77777777" w:rsidR="00A5741F" w:rsidRPr="00A077FF" w:rsidRDefault="00A5741F" w:rsidP="00A5741F">
      <w:pPr>
        <w:jc w:val="center"/>
        <w:rPr>
          <w:rFonts w:ascii="Arial" w:hAnsi="Arial" w:cs="Arial"/>
          <w:b/>
          <w:sz w:val="20"/>
          <w:szCs w:val="20"/>
        </w:rPr>
      </w:pPr>
    </w:p>
    <w:p w14:paraId="29DECAA9" w14:textId="77777777" w:rsidR="00A5741F" w:rsidRPr="00A077FF" w:rsidRDefault="00A5741F" w:rsidP="00A5741F">
      <w:pPr>
        <w:jc w:val="both"/>
        <w:rPr>
          <w:rFonts w:ascii="Arial" w:hAnsi="Arial" w:cs="Arial"/>
          <w:b/>
          <w:sz w:val="20"/>
          <w:szCs w:val="20"/>
        </w:rPr>
      </w:pPr>
    </w:p>
    <w:p w14:paraId="631183C5" w14:textId="77777777" w:rsidR="00A5741F" w:rsidRPr="00A077FF" w:rsidRDefault="00A5741F" w:rsidP="00A5741F">
      <w:pPr>
        <w:jc w:val="both"/>
        <w:rPr>
          <w:rFonts w:ascii="Arial" w:hAnsi="Arial" w:cs="Arial"/>
          <w:b/>
          <w:sz w:val="20"/>
          <w:szCs w:val="20"/>
        </w:rPr>
      </w:pPr>
    </w:p>
    <w:p w14:paraId="31F8F642" w14:textId="77777777" w:rsidR="00A5741F" w:rsidRPr="00A077FF" w:rsidRDefault="00A5741F" w:rsidP="00A5741F">
      <w:pPr>
        <w:jc w:val="both"/>
        <w:rPr>
          <w:rFonts w:ascii="Arial" w:hAnsi="Arial" w:cs="Arial"/>
          <w:b/>
          <w:sz w:val="20"/>
          <w:szCs w:val="20"/>
        </w:rPr>
      </w:pPr>
    </w:p>
    <w:p w14:paraId="370C05B6" w14:textId="77777777" w:rsidR="00A5741F" w:rsidRPr="00A077FF" w:rsidRDefault="00A5741F" w:rsidP="00A5741F">
      <w:pPr>
        <w:jc w:val="both"/>
        <w:rPr>
          <w:rFonts w:ascii="Arial" w:hAnsi="Arial" w:cs="Arial"/>
          <w:b/>
          <w:sz w:val="20"/>
          <w:szCs w:val="20"/>
        </w:rPr>
      </w:pPr>
    </w:p>
    <w:p w14:paraId="4B77A2DE" w14:textId="77777777" w:rsidR="00A5741F" w:rsidRPr="00A077FF" w:rsidRDefault="00A5741F" w:rsidP="00A5741F">
      <w:pPr>
        <w:jc w:val="both"/>
        <w:rPr>
          <w:rFonts w:ascii="Arial" w:hAnsi="Arial" w:cs="Arial"/>
          <w:b/>
          <w:sz w:val="20"/>
          <w:szCs w:val="20"/>
        </w:rPr>
      </w:pPr>
    </w:p>
    <w:p w14:paraId="4BA3FA92" w14:textId="77777777" w:rsidR="00A5741F" w:rsidRPr="00A077FF" w:rsidRDefault="00A5741F" w:rsidP="00A5741F">
      <w:pPr>
        <w:jc w:val="both"/>
        <w:rPr>
          <w:rFonts w:ascii="Arial" w:hAnsi="Arial" w:cs="Arial"/>
          <w:b/>
          <w:sz w:val="20"/>
          <w:szCs w:val="20"/>
        </w:rPr>
      </w:pPr>
    </w:p>
    <w:p w14:paraId="47AFED79" w14:textId="77777777" w:rsidR="00A5741F" w:rsidRPr="00A077FF" w:rsidRDefault="00A5741F" w:rsidP="00A5741F">
      <w:pPr>
        <w:jc w:val="both"/>
        <w:rPr>
          <w:rFonts w:ascii="Arial" w:hAnsi="Arial" w:cs="Arial"/>
          <w:b/>
          <w:sz w:val="20"/>
          <w:szCs w:val="20"/>
        </w:rPr>
      </w:pPr>
    </w:p>
    <w:p w14:paraId="43361818" w14:textId="77777777" w:rsidR="00A5741F" w:rsidRPr="00A077FF" w:rsidRDefault="00A5741F" w:rsidP="00A5741F">
      <w:pPr>
        <w:jc w:val="both"/>
        <w:rPr>
          <w:rFonts w:ascii="Arial" w:hAnsi="Arial" w:cs="Arial"/>
          <w:b/>
          <w:sz w:val="20"/>
          <w:szCs w:val="20"/>
        </w:rPr>
      </w:pPr>
    </w:p>
    <w:p w14:paraId="0D472218" w14:textId="77777777" w:rsidR="00A5741F" w:rsidRPr="00A077FF" w:rsidRDefault="00A5741F" w:rsidP="00A5741F">
      <w:pPr>
        <w:jc w:val="both"/>
        <w:rPr>
          <w:rFonts w:ascii="Arial" w:hAnsi="Arial" w:cs="Arial"/>
          <w:b/>
          <w:sz w:val="20"/>
          <w:szCs w:val="20"/>
        </w:rPr>
      </w:pPr>
    </w:p>
    <w:p w14:paraId="7CF3B03B" w14:textId="77777777" w:rsidR="00A5741F" w:rsidRPr="00A077FF" w:rsidRDefault="00A5741F" w:rsidP="00A5741F">
      <w:pPr>
        <w:jc w:val="both"/>
        <w:rPr>
          <w:rFonts w:ascii="Arial" w:hAnsi="Arial" w:cs="Arial"/>
          <w:b/>
          <w:sz w:val="20"/>
          <w:szCs w:val="20"/>
        </w:rPr>
      </w:pPr>
    </w:p>
    <w:p w14:paraId="2BBCCC82" w14:textId="77777777" w:rsidR="00A5741F" w:rsidRPr="00A077FF" w:rsidRDefault="00A5741F" w:rsidP="00A5741F">
      <w:pPr>
        <w:jc w:val="both"/>
        <w:rPr>
          <w:rFonts w:ascii="Arial" w:hAnsi="Arial" w:cs="Arial"/>
          <w:b/>
          <w:sz w:val="20"/>
          <w:szCs w:val="20"/>
        </w:rPr>
      </w:pPr>
    </w:p>
    <w:p w14:paraId="04FE617C" w14:textId="77777777" w:rsidR="00A5741F" w:rsidRPr="00A077FF" w:rsidRDefault="00A5741F" w:rsidP="00A5741F">
      <w:pPr>
        <w:jc w:val="both"/>
        <w:rPr>
          <w:rFonts w:ascii="Arial" w:hAnsi="Arial" w:cs="Arial"/>
          <w:b/>
          <w:sz w:val="20"/>
          <w:szCs w:val="20"/>
        </w:rPr>
      </w:pPr>
    </w:p>
    <w:p w14:paraId="2DEE85C0" w14:textId="77777777" w:rsidR="00A5741F" w:rsidRPr="00A077FF" w:rsidRDefault="00A5741F" w:rsidP="00A5741F">
      <w:pPr>
        <w:jc w:val="both"/>
        <w:rPr>
          <w:rFonts w:ascii="Arial" w:hAnsi="Arial" w:cs="Arial"/>
          <w:b/>
          <w:sz w:val="20"/>
          <w:szCs w:val="20"/>
        </w:rPr>
      </w:pPr>
    </w:p>
    <w:p w14:paraId="328DD6F7" w14:textId="77777777" w:rsidR="00A5741F" w:rsidRPr="00A077FF" w:rsidRDefault="00A5741F" w:rsidP="00A5741F">
      <w:pPr>
        <w:jc w:val="both"/>
        <w:rPr>
          <w:rFonts w:ascii="Arial" w:hAnsi="Arial" w:cs="Arial"/>
          <w:b/>
          <w:sz w:val="20"/>
          <w:szCs w:val="20"/>
        </w:rPr>
      </w:pPr>
    </w:p>
    <w:p w14:paraId="067C8EC3" w14:textId="77777777" w:rsidR="00A5741F" w:rsidRPr="00A077FF" w:rsidRDefault="00A5741F" w:rsidP="00A5741F">
      <w:pPr>
        <w:jc w:val="both"/>
        <w:rPr>
          <w:rFonts w:ascii="Arial" w:hAnsi="Arial" w:cs="Arial"/>
          <w:b/>
          <w:sz w:val="20"/>
          <w:szCs w:val="20"/>
        </w:rPr>
      </w:pPr>
    </w:p>
    <w:p w14:paraId="0C542718" w14:textId="77777777" w:rsidR="00F85691" w:rsidRPr="00A077FF" w:rsidRDefault="00F85691" w:rsidP="00A5741F">
      <w:pPr>
        <w:jc w:val="both"/>
        <w:rPr>
          <w:rFonts w:ascii="Arial" w:hAnsi="Arial" w:cs="Arial"/>
          <w:b/>
          <w:sz w:val="20"/>
          <w:szCs w:val="20"/>
        </w:rPr>
      </w:pPr>
    </w:p>
    <w:p w14:paraId="136C7ED7" w14:textId="77777777" w:rsidR="00F85691" w:rsidRPr="00A077FF" w:rsidRDefault="00F85691" w:rsidP="00A5741F">
      <w:pPr>
        <w:jc w:val="both"/>
        <w:rPr>
          <w:rFonts w:ascii="Arial" w:hAnsi="Arial" w:cs="Arial"/>
          <w:b/>
          <w:sz w:val="20"/>
          <w:szCs w:val="20"/>
        </w:rPr>
      </w:pPr>
    </w:p>
    <w:p w14:paraId="444ABDA5" w14:textId="77777777" w:rsidR="00F85691" w:rsidRPr="00A077FF" w:rsidRDefault="00F85691" w:rsidP="00A5741F">
      <w:pPr>
        <w:jc w:val="both"/>
        <w:rPr>
          <w:rFonts w:ascii="Arial" w:hAnsi="Arial" w:cs="Arial"/>
          <w:b/>
          <w:sz w:val="20"/>
          <w:szCs w:val="20"/>
        </w:rPr>
      </w:pPr>
    </w:p>
    <w:p w14:paraId="4AF8D8E3" w14:textId="77777777" w:rsidR="00F85691" w:rsidRPr="00A077FF" w:rsidRDefault="00F85691" w:rsidP="00F85691">
      <w:pPr>
        <w:suppressAutoHyphens/>
        <w:ind w:right="425"/>
        <w:rPr>
          <w:rFonts w:ascii="Arial" w:hAnsi="Arial" w:cs="Arial"/>
          <w:b/>
          <w:sz w:val="20"/>
          <w:szCs w:val="20"/>
        </w:rPr>
      </w:pPr>
    </w:p>
    <w:p w14:paraId="2C2A9D9B" w14:textId="77777777" w:rsidR="000C30D8" w:rsidRDefault="000C30D8" w:rsidP="00F85691">
      <w:pPr>
        <w:suppressAutoHyphens/>
        <w:ind w:right="425"/>
        <w:jc w:val="center"/>
        <w:rPr>
          <w:rFonts w:ascii="Arial" w:eastAsia="Times New Roman" w:hAnsi="Arial" w:cs="Arial"/>
          <w:b/>
          <w:sz w:val="20"/>
          <w:szCs w:val="20"/>
          <w:lang w:eastAsia="ar-SA"/>
        </w:rPr>
      </w:pPr>
    </w:p>
    <w:p w14:paraId="5DB63AC5" w14:textId="77777777" w:rsidR="005C0FD9" w:rsidRDefault="005C0FD9" w:rsidP="00F85691">
      <w:pPr>
        <w:suppressAutoHyphens/>
        <w:ind w:right="425"/>
        <w:jc w:val="center"/>
        <w:rPr>
          <w:rFonts w:ascii="Arial" w:eastAsia="Times New Roman" w:hAnsi="Arial" w:cs="Arial"/>
          <w:b/>
          <w:sz w:val="20"/>
          <w:szCs w:val="20"/>
          <w:lang w:eastAsia="ar-SA"/>
        </w:rPr>
      </w:pPr>
    </w:p>
    <w:p w14:paraId="0C7CF28A" w14:textId="1BF89A80" w:rsidR="00A5741F" w:rsidRPr="00A077FF" w:rsidRDefault="00BA49FD" w:rsidP="00F85691">
      <w:pPr>
        <w:suppressAutoHyphens/>
        <w:ind w:right="425"/>
        <w:jc w:val="center"/>
        <w:rPr>
          <w:rFonts w:ascii="Arial" w:eastAsia="Times New Roman" w:hAnsi="Arial" w:cs="Arial"/>
          <w:b/>
          <w:sz w:val="20"/>
          <w:szCs w:val="20"/>
          <w:lang w:eastAsia="ar-SA"/>
        </w:rPr>
      </w:pPr>
      <w:proofErr w:type="spellStart"/>
      <w:r>
        <w:rPr>
          <w:rFonts w:ascii="Arial" w:eastAsia="Times New Roman" w:hAnsi="Arial" w:cs="Arial"/>
          <w:b/>
          <w:sz w:val="20"/>
          <w:szCs w:val="20"/>
          <w:lang w:eastAsia="ar-SA"/>
        </w:rPr>
        <w:lastRenderedPageBreak/>
        <w:t>I</w:t>
      </w:r>
      <w:r w:rsidR="00A5741F" w:rsidRPr="00A077FF">
        <w:rPr>
          <w:rFonts w:ascii="Arial" w:eastAsia="Times New Roman" w:hAnsi="Arial" w:cs="Arial"/>
          <w:b/>
          <w:sz w:val="20"/>
          <w:szCs w:val="20"/>
          <w:lang w:eastAsia="ar-SA"/>
        </w:rPr>
        <w:t>ndice</w:t>
      </w:r>
      <w:proofErr w:type="spellEnd"/>
    </w:p>
    <w:sdt>
      <w:sdtPr>
        <w:rPr>
          <w:rFonts w:cs="Arial"/>
          <w:b w:val="0"/>
          <w:bCs w:val="0"/>
          <w:caps w:val="0"/>
        </w:rPr>
        <w:id w:val="2057883107"/>
        <w:docPartObj>
          <w:docPartGallery w:val="Table of Contents"/>
          <w:docPartUnique/>
        </w:docPartObj>
      </w:sdtPr>
      <w:sdtEndPr>
        <w:rPr>
          <w:b/>
          <w:bCs/>
          <w:caps/>
        </w:rPr>
      </w:sdtEndPr>
      <w:sdtContent>
        <w:p w14:paraId="1854F470" w14:textId="77777777" w:rsidR="00336C25" w:rsidRDefault="00A5741F">
          <w:pPr>
            <w:pStyle w:val="TDC1"/>
            <w:tabs>
              <w:tab w:val="right" w:leader="dot" w:pos="9629"/>
            </w:tabs>
            <w:rPr>
              <w:rFonts w:asciiTheme="minorHAnsi" w:eastAsiaTheme="minorEastAsia" w:hAnsiTheme="minorHAnsi"/>
              <w:b w:val="0"/>
              <w:bCs w:val="0"/>
              <w:caps w:val="0"/>
              <w:noProof/>
              <w:sz w:val="22"/>
              <w:szCs w:val="22"/>
              <w:lang w:eastAsia="es-MX"/>
            </w:rPr>
          </w:pPr>
          <w:r w:rsidRPr="00A077FF">
            <w:rPr>
              <w:rFonts w:cs="Arial"/>
            </w:rPr>
            <w:fldChar w:fldCharType="begin"/>
          </w:r>
          <w:r w:rsidRPr="00A077FF">
            <w:rPr>
              <w:rFonts w:cs="Arial"/>
            </w:rPr>
            <w:instrText xml:space="preserve"> TOC \o "1-3" \h \z \u </w:instrText>
          </w:r>
          <w:r w:rsidRPr="00A077FF">
            <w:rPr>
              <w:rFonts w:cs="Arial"/>
            </w:rPr>
            <w:fldChar w:fldCharType="separate"/>
          </w:r>
          <w:hyperlink w:anchor="_Toc222228434" w:history="1">
            <w:r w:rsidR="00336C25" w:rsidRPr="00A1381B">
              <w:rPr>
                <w:rStyle w:val="Hipervnculo"/>
                <w:rFonts w:cs="Arial"/>
                <w:noProof/>
              </w:rPr>
              <w:t>1.- Identificación de la licitación pública nacional electrónica.</w:t>
            </w:r>
            <w:r w:rsidR="00336C25">
              <w:rPr>
                <w:noProof/>
                <w:webHidden/>
              </w:rPr>
              <w:tab/>
            </w:r>
            <w:r w:rsidR="00336C25">
              <w:rPr>
                <w:noProof/>
                <w:webHidden/>
              </w:rPr>
              <w:fldChar w:fldCharType="begin"/>
            </w:r>
            <w:r w:rsidR="00336C25">
              <w:rPr>
                <w:noProof/>
                <w:webHidden/>
              </w:rPr>
              <w:instrText xml:space="preserve"> PAGEREF _Toc222228434 \h </w:instrText>
            </w:r>
            <w:r w:rsidR="00336C25">
              <w:rPr>
                <w:noProof/>
                <w:webHidden/>
              </w:rPr>
            </w:r>
            <w:r w:rsidR="00336C25">
              <w:rPr>
                <w:noProof/>
                <w:webHidden/>
              </w:rPr>
              <w:fldChar w:fldCharType="separate"/>
            </w:r>
            <w:r w:rsidR="00336C25">
              <w:rPr>
                <w:noProof/>
                <w:webHidden/>
              </w:rPr>
              <w:t>8</w:t>
            </w:r>
            <w:r w:rsidR="00336C25">
              <w:rPr>
                <w:noProof/>
                <w:webHidden/>
              </w:rPr>
              <w:fldChar w:fldCharType="end"/>
            </w:r>
          </w:hyperlink>
        </w:p>
        <w:p w14:paraId="0E32275C"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35" w:history="1">
            <w:r w:rsidR="00336C25" w:rsidRPr="00A1381B">
              <w:rPr>
                <w:rStyle w:val="Hipervnculo"/>
                <w:rFonts w:cs="Arial"/>
                <w:noProof/>
              </w:rPr>
              <w:t>1.1.- Datos de identificación.</w:t>
            </w:r>
            <w:r w:rsidR="00336C25">
              <w:rPr>
                <w:noProof/>
                <w:webHidden/>
              </w:rPr>
              <w:tab/>
            </w:r>
            <w:r w:rsidR="00336C25">
              <w:rPr>
                <w:noProof/>
                <w:webHidden/>
              </w:rPr>
              <w:fldChar w:fldCharType="begin"/>
            </w:r>
            <w:r w:rsidR="00336C25">
              <w:rPr>
                <w:noProof/>
                <w:webHidden/>
              </w:rPr>
              <w:instrText xml:space="preserve"> PAGEREF _Toc222228435 \h </w:instrText>
            </w:r>
            <w:r w:rsidR="00336C25">
              <w:rPr>
                <w:noProof/>
                <w:webHidden/>
              </w:rPr>
            </w:r>
            <w:r w:rsidR="00336C25">
              <w:rPr>
                <w:noProof/>
                <w:webHidden/>
              </w:rPr>
              <w:fldChar w:fldCharType="separate"/>
            </w:r>
            <w:r w:rsidR="00336C25">
              <w:rPr>
                <w:noProof/>
                <w:webHidden/>
              </w:rPr>
              <w:t>8</w:t>
            </w:r>
            <w:r w:rsidR="00336C25">
              <w:rPr>
                <w:noProof/>
                <w:webHidden/>
              </w:rPr>
              <w:fldChar w:fldCharType="end"/>
            </w:r>
          </w:hyperlink>
        </w:p>
        <w:p w14:paraId="351CB084"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36" w:history="1">
            <w:r w:rsidR="00336C25" w:rsidRPr="00A1381B">
              <w:rPr>
                <w:rStyle w:val="Hipervnculo"/>
                <w:rFonts w:cs="Arial"/>
                <w:noProof/>
              </w:rPr>
              <w:t>1.2.- Medio y carácter del procedimiento.</w:t>
            </w:r>
            <w:r w:rsidR="00336C25">
              <w:rPr>
                <w:noProof/>
                <w:webHidden/>
              </w:rPr>
              <w:tab/>
            </w:r>
            <w:r w:rsidR="00336C25">
              <w:rPr>
                <w:noProof/>
                <w:webHidden/>
              </w:rPr>
              <w:fldChar w:fldCharType="begin"/>
            </w:r>
            <w:r w:rsidR="00336C25">
              <w:rPr>
                <w:noProof/>
                <w:webHidden/>
              </w:rPr>
              <w:instrText xml:space="preserve"> PAGEREF _Toc222228436 \h </w:instrText>
            </w:r>
            <w:r w:rsidR="00336C25">
              <w:rPr>
                <w:noProof/>
                <w:webHidden/>
              </w:rPr>
            </w:r>
            <w:r w:rsidR="00336C25">
              <w:rPr>
                <w:noProof/>
                <w:webHidden/>
              </w:rPr>
              <w:fldChar w:fldCharType="separate"/>
            </w:r>
            <w:r w:rsidR="00336C25">
              <w:rPr>
                <w:noProof/>
                <w:webHidden/>
              </w:rPr>
              <w:t>8</w:t>
            </w:r>
            <w:r w:rsidR="00336C25">
              <w:rPr>
                <w:noProof/>
                <w:webHidden/>
              </w:rPr>
              <w:fldChar w:fldCharType="end"/>
            </w:r>
          </w:hyperlink>
        </w:p>
        <w:p w14:paraId="28AC855B"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37" w:history="1">
            <w:r w:rsidR="00336C25" w:rsidRPr="00A1381B">
              <w:rPr>
                <w:rStyle w:val="Hipervnculo"/>
                <w:rFonts w:cs="Arial"/>
                <w:noProof/>
              </w:rPr>
              <w:t>1.3.- Número de identificación de la licitación pública nacional electrónica asignado por COMPRAS MX.</w:t>
            </w:r>
            <w:r w:rsidR="00336C25">
              <w:rPr>
                <w:noProof/>
                <w:webHidden/>
              </w:rPr>
              <w:tab/>
            </w:r>
            <w:r w:rsidR="00336C25">
              <w:rPr>
                <w:noProof/>
                <w:webHidden/>
              </w:rPr>
              <w:fldChar w:fldCharType="begin"/>
            </w:r>
            <w:r w:rsidR="00336C25">
              <w:rPr>
                <w:noProof/>
                <w:webHidden/>
              </w:rPr>
              <w:instrText xml:space="preserve"> PAGEREF _Toc222228437 \h </w:instrText>
            </w:r>
            <w:r w:rsidR="00336C25">
              <w:rPr>
                <w:noProof/>
                <w:webHidden/>
              </w:rPr>
            </w:r>
            <w:r w:rsidR="00336C25">
              <w:rPr>
                <w:noProof/>
                <w:webHidden/>
              </w:rPr>
              <w:fldChar w:fldCharType="separate"/>
            </w:r>
            <w:r w:rsidR="00336C25">
              <w:rPr>
                <w:noProof/>
                <w:webHidden/>
              </w:rPr>
              <w:t>8</w:t>
            </w:r>
            <w:r w:rsidR="00336C25">
              <w:rPr>
                <w:noProof/>
                <w:webHidden/>
              </w:rPr>
              <w:fldChar w:fldCharType="end"/>
            </w:r>
          </w:hyperlink>
        </w:p>
        <w:p w14:paraId="7D84BFE2"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38" w:history="1">
            <w:r w:rsidR="00336C25" w:rsidRPr="00A1381B">
              <w:rPr>
                <w:rStyle w:val="Hipervnculo"/>
                <w:rFonts w:eastAsia="Yu Mincho" w:cs="Arial"/>
                <w:noProof/>
                <w:lang w:val="es-ES"/>
              </w:rPr>
              <w:t>LA-50-GYR-050GYR007-N-72-2026</w:t>
            </w:r>
            <w:r w:rsidR="00336C25">
              <w:rPr>
                <w:noProof/>
                <w:webHidden/>
              </w:rPr>
              <w:tab/>
            </w:r>
            <w:r w:rsidR="00336C25">
              <w:rPr>
                <w:noProof/>
                <w:webHidden/>
              </w:rPr>
              <w:fldChar w:fldCharType="begin"/>
            </w:r>
            <w:r w:rsidR="00336C25">
              <w:rPr>
                <w:noProof/>
                <w:webHidden/>
              </w:rPr>
              <w:instrText xml:space="preserve"> PAGEREF _Toc222228438 \h </w:instrText>
            </w:r>
            <w:r w:rsidR="00336C25">
              <w:rPr>
                <w:noProof/>
                <w:webHidden/>
              </w:rPr>
            </w:r>
            <w:r w:rsidR="00336C25">
              <w:rPr>
                <w:noProof/>
                <w:webHidden/>
              </w:rPr>
              <w:fldChar w:fldCharType="separate"/>
            </w:r>
            <w:r w:rsidR="00336C25">
              <w:rPr>
                <w:noProof/>
                <w:webHidden/>
              </w:rPr>
              <w:t>8</w:t>
            </w:r>
            <w:r w:rsidR="00336C25">
              <w:rPr>
                <w:noProof/>
                <w:webHidden/>
              </w:rPr>
              <w:fldChar w:fldCharType="end"/>
            </w:r>
          </w:hyperlink>
        </w:p>
        <w:p w14:paraId="68C23A69"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39" w:history="1">
            <w:r w:rsidR="00336C25" w:rsidRPr="00A1381B">
              <w:rPr>
                <w:rStyle w:val="Hipervnculo"/>
                <w:rFonts w:cs="Arial"/>
                <w:noProof/>
              </w:rPr>
              <w:t>1.4.- Indicación de los ejercicios fiscales para la contratación.</w:t>
            </w:r>
            <w:r w:rsidR="00336C25">
              <w:rPr>
                <w:noProof/>
                <w:webHidden/>
              </w:rPr>
              <w:tab/>
            </w:r>
            <w:r w:rsidR="00336C25">
              <w:rPr>
                <w:noProof/>
                <w:webHidden/>
              </w:rPr>
              <w:fldChar w:fldCharType="begin"/>
            </w:r>
            <w:r w:rsidR="00336C25">
              <w:rPr>
                <w:noProof/>
                <w:webHidden/>
              </w:rPr>
              <w:instrText xml:space="preserve"> PAGEREF _Toc222228439 \h </w:instrText>
            </w:r>
            <w:r w:rsidR="00336C25">
              <w:rPr>
                <w:noProof/>
                <w:webHidden/>
              </w:rPr>
            </w:r>
            <w:r w:rsidR="00336C25">
              <w:rPr>
                <w:noProof/>
                <w:webHidden/>
              </w:rPr>
              <w:fldChar w:fldCharType="separate"/>
            </w:r>
            <w:r w:rsidR="00336C25">
              <w:rPr>
                <w:noProof/>
                <w:webHidden/>
              </w:rPr>
              <w:t>8</w:t>
            </w:r>
            <w:r w:rsidR="00336C25">
              <w:rPr>
                <w:noProof/>
                <w:webHidden/>
              </w:rPr>
              <w:fldChar w:fldCharType="end"/>
            </w:r>
          </w:hyperlink>
        </w:p>
        <w:p w14:paraId="7E47AAFA"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40" w:history="1">
            <w:r w:rsidR="00336C25" w:rsidRPr="00A1381B">
              <w:rPr>
                <w:rStyle w:val="Hipervnculo"/>
                <w:rFonts w:cs="Arial"/>
                <w:noProof/>
              </w:rPr>
              <w:t>1.5.- Idioma en que se deberán presentar las propuestas, los anexos legales, administrativos y técnicos, así como en su caso los folletos que se acompañen.</w:t>
            </w:r>
            <w:r w:rsidR="00336C25">
              <w:rPr>
                <w:noProof/>
                <w:webHidden/>
              </w:rPr>
              <w:tab/>
            </w:r>
            <w:r w:rsidR="00336C25">
              <w:rPr>
                <w:noProof/>
                <w:webHidden/>
              </w:rPr>
              <w:fldChar w:fldCharType="begin"/>
            </w:r>
            <w:r w:rsidR="00336C25">
              <w:rPr>
                <w:noProof/>
                <w:webHidden/>
              </w:rPr>
              <w:instrText xml:space="preserve"> PAGEREF _Toc222228440 \h </w:instrText>
            </w:r>
            <w:r w:rsidR="00336C25">
              <w:rPr>
                <w:noProof/>
                <w:webHidden/>
              </w:rPr>
            </w:r>
            <w:r w:rsidR="00336C25">
              <w:rPr>
                <w:noProof/>
                <w:webHidden/>
              </w:rPr>
              <w:fldChar w:fldCharType="separate"/>
            </w:r>
            <w:r w:rsidR="00336C25">
              <w:rPr>
                <w:noProof/>
                <w:webHidden/>
              </w:rPr>
              <w:t>8</w:t>
            </w:r>
            <w:r w:rsidR="00336C25">
              <w:rPr>
                <w:noProof/>
                <w:webHidden/>
              </w:rPr>
              <w:fldChar w:fldCharType="end"/>
            </w:r>
          </w:hyperlink>
        </w:p>
        <w:p w14:paraId="1E773B0C"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41" w:history="1">
            <w:r w:rsidR="00336C25" w:rsidRPr="00A1381B">
              <w:rPr>
                <w:rStyle w:val="Hipervnculo"/>
                <w:rFonts w:cs="Arial"/>
                <w:noProof/>
              </w:rPr>
              <w:t>1.6.- Disponibilidad presupuestaria.</w:t>
            </w:r>
            <w:r w:rsidR="00336C25">
              <w:rPr>
                <w:noProof/>
                <w:webHidden/>
              </w:rPr>
              <w:tab/>
            </w:r>
            <w:r w:rsidR="00336C25">
              <w:rPr>
                <w:noProof/>
                <w:webHidden/>
              </w:rPr>
              <w:fldChar w:fldCharType="begin"/>
            </w:r>
            <w:r w:rsidR="00336C25">
              <w:rPr>
                <w:noProof/>
                <w:webHidden/>
              </w:rPr>
              <w:instrText xml:space="preserve"> PAGEREF _Toc222228441 \h </w:instrText>
            </w:r>
            <w:r w:rsidR="00336C25">
              <w:rPr>
                <w:noProof/>
                <w:webHidden/>
              </w:rPr>
            </w:r>
            <w:r w:rsidR="00336C25">
              <w:rPr>
                <w:noProof/>
                <w:webHidden/>
              </w:rPr>
              <w:fldChar w:fldCharType="separate"/>
            </w:r>
            <w:r w:rsidR="00336C25">
              <w:rPr>
                <w:noProof/>
                <w:webHidden/>
              </w:rPr>
              <w:t>9</w:t>
            </w:r>
            <w:r w:rsidR="00336C25">
              <w:rPr>
                <w:noProof/>
                <w:webHidden/>
              </w:rPr>
              <w:fldChar w:fldCharType="end"/>
            </w:r>
          </w:hyperlink>
        </w:p>
        <w:p w14:paraId="5F210982"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442" w:history="1">
            <w:r w:rsidR="00336C25" w:rsidRPr="00A1381B">
              <w:rPr>
                <w:rStyle w:val="Hipervnculo"/>
                <w:rFonts w:cs="Arial"/>
                <w:noProof/>
              </w:rPr>
              <w:t>2.- Objeto y alcance de la Licitación Pública Nacional Electrónica.</w:t>
            </w:r>
            <w:r w:rsidR="00336C25">
              <w:rPr>
                <w:noProof/>
                <w:webHidden/>
              </w:rPr>
              <w:tab/>
            </w:r>
            <w:r w:rsidR="00336C25">
              <w:rPr>
                <w:noProof/>
                <w:webHidden/>
              </w:rPr>
              <w:fldChar w:fldCharType="begin"/>
            </w:r>
            <w:r w:rsidR="00336C25">
              <w:rPr>
                <w:noProof/>
                <w:webHidden/>
              </w:rPr>
              <w:instrText xml:space="preserve"> PAGEREF _Toc222228442 \h </w:instrText>
            </w:r>
            <w:r w:rsidR="00336C25">
              <w:rPr>
                <w:noProof/>
                <w:webHidden/>
              </w:rPr>
            </w:r>
            <w:r w:rsidR="00336C25">
              <w:rPr>
                <w:noProof/>
                <w:webHidden/>
              </w:rPr>
              <w:fldChar w:fldCharType="separate"/>
            </w:r>
            <w:r w:rsidR="00336C25">
              <w:rPr>
                <w:noProof/>
                <w:webHidden/>
              </w:rPr>
              <w:t>9</w:t>
            </w:r>
            <w:r w:rsidR="00336C25">
              <w:rPr>
                <w:noProof/>
                <w:webHidden/>
              </w:rPr>
              <w:fldChar w:fldCharType="end"/>
            </w:r>
          </w:hyperlink>
        </w:p>
        <w:p w14:paraId="1176AB61"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43" w:history="1">
            <w:r w:rsidR="00336C25" w:rsidRPr="00A1381B">
              <w:rPr>
                <w:rStyle w:val="Hipervnculo"/>
                <w:rFonts w:cs="Arial"/>
                <w:noProof/>
              </w:rPr>
              <w:t>2.1.- Objeto de la contratación.</w:t>
            </w:r>
            <w:r w:rsidR="00336C25">
              <w:rPr>
                <w:noProof/>
                <w:webHidden/>
              </w:rPr>
              <w:tab/>
            </w:r>
            <w:r w:rsidR="00336C25">
              <w:rPr>
                <w:noProof/>
                <w:webHidden/>
              </w:rPr>
              <w:fldChar w:fldCharType="begin"/>
            </w:r>
            <w:r w:rsidR="00336C25">
              <w:rPr>
                <w:noProof/>
                <w:webHidden/>
              </w:rPr>
              <w:instrText xml:space="preserve"> PAGEREF _Toc222228443 \h </w:instrText>
            </w:r>
            <w:r w:rsidR="00336C25">
              <w:rPr>
                <w:noProof/>
                <w:webHidden/>
              </w:rPr>
            </w:r>
            <w:r w:rsidR="00336C25">
              <w:rPr>
                <w:noProof/>
                <w:webHidden/>
              </w:rPr>
              <w:fldChar w:fldCharType="separate"/>
            </w:r>
            <w:r w:rsidR="00336C25">
              <w:rPr>
                <w:noProof/>
                <w:webHidden/>
              </w:rPr>
              <w:t>9</w:t>
            </w:r>
            <w:r w:rsidR="00336C25">
              <w:rPr>
                <w:noProof/>
                <w:webHidden/>
              </w:rPr>
              <w:fldChar w:fldCharType="end"/>
            </w:r>
          </w:hyperlink>
        </w:p>
        <w:p w14:paraId="109951FA"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44" w:history="1">
            <w:r w:rsidR="00336C25" w:rsidRPr="00A1381B">
              <w:rPr>
                <w:rStyle w:val="Hipervnculo"/>
                <w:rFonts w:cs="Arial"/>
                <w:noProof/>
              </w:rPr>
              <w:t>2.2.- Agrupación de Partidas.</w:t>
            </w:r>
            <w:r w:rsidR="00336C25">
              <w:rPr>
                <w:noProof/>
                <w:webHidden/>
              </w:rPr>
              <w:tab/>
            </w:r>
            <w:r w:rsidR="00336C25">
              <w:rPr>
                <w:noProof/>
                <w:webHidden/>
              </w:rPr>
              <w:fldChar w:fldCharType="begin"/>
            </w:r>
            <w:r w:rsidR="00336C25">
              <w:rPr>
                <w:noProof/>
                <w:webHidden/>
              </w:rPr>
              <w:instrText xml:space="preserve"> PAGEREF _Toc222228444 \h </w:instrText>
            </w:r>
            <w:r w:rsidR="00336C25">
              <w:rPr>
                <w:noProof/>
                <w:webHidden/>
              </w:rPr>
            </w:r>
            <w:r w:rsidR="00336C25">
              <w:rPr>
                <w:noProof/>
                <w:webHidden/>
              </w:rPr>
              <w:fldChar w:fldCharType="separate"/>
            </w:r>
            <w:r w:rsidR="00336C25">
              <w:rPr>
                <w:noProof/>
                <w:webHidden/>
              </w:rPr>
              <w:t>9</w:t>
            </w:r>
            <w:r w:rsidR="00336C25">
              <w:rPr>
                <w:noProof/>
                <w:webHidden/>
              </w:rPr>
              <w:fldChar w:fldCharType="end"/>
            </w:r>
          </w:hyperlink>
        </w:p>
        <w:p w14:paraId="64EA9DF6"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45" w:history="1">
            <w:r w:rsidR="00336C25" w:rsidRPr="00A1381B">
              <w:rPr>
                <w:rStyle w:val="Hipervnculo"/>
                <w:rFonts w:cs="Arial"/>
                <w:noProof/>
              </w:rPr>
              <w:t>2.3.- Normas Oficiales Mexicanas, Normas Mexicanas, Internacionales, Referencia o Especificaciones.</w:t>
            </w:r>
            <w:r w:rsidR="00336C25">
              <w:rPr>
                <w:noProof/>
                <w:webHidden/>
              </w:rPr>
              <w:tab/>
            </w:r>
            <w:r w:rsidR="00336C25">
              <w:rPr>
                <w:noProof/>
                <w:webHidden/>
              </w:rPr>
              <w:fldChar w:fldCharType="begin"/>
            </w:r>
            <w:r w:rsidR="00336C25">
              <w:rPr>
                <w:noProof/>
                <w:webHidden/>
              </w:rPr>
              <w:instrText xml:space="preserve"> PAGEREF _Toc222228445 \h </w:instrText>
            </w:r>
            <w:r w:rsidR="00336C25">
              <w:rPr>
                <w:noProof/>
                <w:webHidden/>
              </w:rPr>
            </w:r>
            <w:r w:rsidR="00336C25">
              <w:rPr>
                <w:noProof/>
                <w:webHidden/>
              </w:rPr>
              <w:fldChar w:fldCharType="separate"/>
            </w:r>
            <w:r w:rsidR="00336C25">
              <w:rPr>
                <w:noProof/>
                <w:webHidden/>
              </w:rPr>
              <w:t>9</w:t>
            </w:r>
            <w:r w:rsidR="00336C25">
              <w:rPr>
                <w:noProof/>
                <w:webHidden/>
              </w:rPr>
              <w:fldChar w:fldCharType="end"/>
            </w:r>
          </w:hyperlink>
        </w:p>
        <w:p w14:paraId="17BAE4C6"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46" w:history="1">
            <w:r w:rsidR="00336C25" w:rsidRPr="00A1381B">
              <w:rPr>
                <w:rStyle w:val="Hipervnculo"/>
                <w:rFonts w:cs="Arial"/>
                <w:noProof/>
              </w:rPr>
              <w:t>2.4.- Cantidades a contratar.</w:t>
            </w:r>
            <w:r w:rsidR="00336C25">
              <w:rPr>
                <w:noProof/>
                <w:webHidden/>
              </w:rPr>
              <w:tab/>
            </w:r>
            <w:r w:rsidR="00336C25">
              <w:rPr>
                <w:noProof/>
                <w:webHidden/>
              </w:rPr>
              <w:fldChar w:fldCharType="begin"/>
            </w:r>
            <w:r w:rsidR="00336C25">
              <w:rPr>
                <w:noProof/>
                <w:webHidden/>
              </w:rPr>
              <w:instrText xml:space="preserve"> PAGEREF _Toc222228446 \h </w:instrText>
            </w:r>
            <w:r w:rsidR="00336C25">
              <w:rPr>
                <w:noProof/>
                <w:webHidden/>
              </w:rPr>
            </w:r>
            <w:r w:rsidR="00336C25">
              <w:rPr>
                <w:noProof/>
                <w:webHidden/>
              </w:rPr>
              <w:fldChar w:fldCharType="separate"/>
            </w:r>
            <w:r w:rsidR="00336C25">
              <w:rPr>
                <w:noProof/>
                <w:webHidden/>
              </w:rPr>
              <w:t>10</w:t>
            </w:r>
            <w:r w:rsidR="00336C25">
              <w:rPr>
                <w:noProof/>
                <w:webHidden/>
              </w:rPr>
              <w:fldChar w:fldCharType="end"/>
            </w:r>
          </w:hyperlink>
        </w:p>
        <w:p w14:paraId="77E743D0"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47" w:history="1">
            <w:r w:rsidR="00336C25" w:rsidRPr="00A1381B">
              <w:rPr>
                <w:rStyle w:val="Hipervnculo"/>
                <w:rFonts w:cs="Arial"/>
                <w:noProof/>
                <w:highlight w:val="yellow"/>
              </w:rPr>
              <w:t>2.5.- Pruebas que permitan verificar el cumplimiento de las especificaciones de los bienes y servicios a contratar</w:t>
            </w:r>
            <w:r w:rsidR="00336C25">
              <w:rPr>
                <w:noProof/>
                <w:webHidden/>
              </w:rPr>
              <w:tab/>
            </w:r>
            <w:r w:rsidR="00336C25">
              <w:rPr>
                <w:noProof/>
                <w:webHidden/>
              </w:rPr>
              <w:fldChar w:fldCharType="begin"/>
            </w:r>
            <w:r w:rsidR="00336C25">
              <w:rPr>
                <w:noProof/>
                <w:webHidden/>
              </w:rPr>
              <w:instrText xml:space="preserve"> PAGEREF _Toc222228447 \h </w:instrText>
            </w:r>
            <w:r w:rsidR="00336C25">
              <w:rPr>
                <w:noProof/>
                <w:webHidden/>
              </w:rPr>
            </w:r>
            <w:r w:rsidR="00336C25">
              <w:rPr>
                <w:noProof/>
                <w:webHidden/>
              </w:rPr>
              <w:fldChar w:fldCharType="separate"/>
            </w:r>
            <w:r w:rsidR="00336C25">
              <w:rPr>
                <w:noProof/>
                <w:webHidden/>
              </w:rPr>
              <w:t>10</w:t>
            </w:r>
            <w:r w:rsidR="00336C25">
              <w:rPr>
                <w:noProof/>
                <w:webHidden/>
              </w:rPr>
              <w:fldChar w:fldCharType="end"/>
            </w:r>
          </w:hyperlink>
        </w:p>
        <w:p w14:paraId="7E217221"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48" w:history="1">
            <w:r w:rsidR="00336C25" w:rsidRPr="00A1381B">
              <w:rPr>
                <w:rStyle w:val="Hipervnculo"/>
                <w:rFonts w:cs="Arial"/>
                <w:noProof/>
              </w:rPr>
              <w:t>2.6 Forma de adjudicación.</w:t>
            </w:r>
            <w:r w:rsidR="00336C25">
              <w:rPr>
                <w:noProof/>
                <w:webHidden/>
              </w:rPr>
              <w:tab/>
            </w:r>
            <w:r w:rsidR="00336C25">
              <w:rPr>
                <w:noProof/>
                <w:webHidden/>
              </w:rPr>
              <w:fldChar w:fldCharType="begin"/>
            </w:r>
            <w:r w:rsidR="00336C25">
              <w:rPr>
                <w:noProof/>
                <w:webHidden/>
              </w:rPr>
              <w:instrText xml:space="preserve"> PAGEREF _Toc222228448 \h </w:instrText>
            </w:r>
            <w:r w:rsidR="00336C25">
              <w:rPr>
                <w:noProof/>
                <w:webHidden/>
              </w:rPr>
            </w:r>
            <w:r w:rsidR="00336C25">
              <w:rPr>
                <w:noProof/>
                <w:webHidden/>
              </w:rPr>
              <w:fldChar w:fldCharType="separate"/>
            </w:r>
            <w:r w:rsidR="00336C25">
              <w:rPr>
                <w:noProof/>
                <w:webHidden/>
              </w:rPr>
              <w:t>10</w:t>
            </w:r>
            <w:r w:rsidR="00336C25">
              <w:rPr>
                <w:noProof/>
                <w:webHidden/>
              </w:rPr>
              <w:fldChar w:fldCharType="end"/>
            </w:r>
          </w:hyperlink>
        </w:p>
        <w:p w14:paraId="642447A9"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49" w:history="1">
            <w:r w:rsidR="00336C25" w:rsidRPr="00A1381B">
              <w:rPr>
                <w:rStyle w:val="Hipervnculo"/>
                <w:rFonts w:cs="Arial"/>
                <w:noProof/>
              </w:rPr>
              <w:t>2.7 Envío de una sola proposición.</w:t>
            </w:r>
            <w:r w:rsidR="00336C25">
              <w:rPr>
                <w:noProof/>
                <w:webHidden/>
              </w:rPr>
              <w:tab/>
            </w:r>
            <w:r w:rsidR="00336C25">
              <w:rPr>
                <w:noProof/>
                <w:webHidden/>
              </w:rPr>
              <w:fldChar w:fldCharType="begin"/>
            </w:r>
            <w:r w:rsidR="00336C25">
              <w:rPr>
                <w:noProof/>
                <w:webHidden/>
              </w:rPr>
              <w:instrText xml:space="preserve"> PAGEREF _Toc222228449 \h </w:instrText>
            </w:r>
            <w:r w:rsidR="00336C25">
              <w:rPr>
                <w:noProof/>
                <w:webHidden/>
              </w:rPr>
            </w:r>
            <w:r w:rsidR="00336C25">
              <w:rPr>
                <w:noProof/>
                <w:webHidden/>
              </w:rPr>
              <w:fldChar w:fldCharType="separate"/>
            </w:r>
            <w:r w:rsidR="00336C25">
              <w:rPr>
                <w:noProof/>
                <w:webHidden/>
              </w:rPr>
              <w:t>11</w:t>
            </w:r>
            <w:r w:rsidR="00336C25">
              <w:rPr>
                <w:noProof/>
                <w:webHidden/>
              </w:rPr>
              <w:fldChar w:fldCharType="end"/>
            </w:r>
          </w:hyperlink>
        </w:p>
        <w:p w14:paraId="5EDDF8FB"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50" w:history="1">
            <w:r w:rsidR="00336C25" w:rsidRPr="00A1381B">
              <w:rPr>
                <w:rStyle w:val="Hipervnculo"/>
                <w:rFonts w:cs="Arial"/>
                <w:noProof/>
              </w:rPr>
              <w:t>Los licitantes sólo podrán presentar una proposición por partida completa en el presente procedimiento de contratación, ya sea por sí mismo, o como integrante de una proposición conjunta.</w:t>
            </w:r>
            <w:r w:rsidR="00336C25">
              <w:rPr>
                <w:noProof/>
                <w:webHidden/>
              </w:rPr>
              <w:tab/>
            </w:r>
            <w:r w:rsidR="00336C25">
              <w:rPr>
                <w:noProof/>
                <w:webHidden/>
              </w:rPr>
              <w:fldChar w:fldCharType="begin"/>
            </w:r>
            <w:r w:rsidR="00336C25">
              <w:rPr>
                <w:noProof/>
                <w:webHidden/>
              </w:rPr>
              <w:instrText xml:space="preserve"> PAGEREF _Toc222228450 \h </w:instrText>
            </w:r>
            <w:r w:rsidR="00336C25">
              <w:rPr>
                <w:noProof/>
                <w:webHidden/>
              </w:rPr>
            </w:r>
            <w:r w:rsidR="00336C25">
              <w:rPr>
                <w:noProof/>
                <w:webHidden/>
              </w:rPr>
              <w:fldChar w:fldCharType="separate"/>
            </w:r>
            <w:r w:rsidR="00336C25">
              <w:rPr>
                <w:noProof/>
                <w:webHidden/>
              </w:rPr>
              <w:t>11</w:t>
            </w:r>
            <w:r w:rsidR="00336C25">
              <w:rPr>
                <w:noProof/>
                <w:webHidden/>
              </w:rPr>
              <w:fldChar w:fldCharType="end"/>
            </w:r>
          </w:hyperlink>
        </w:p>
        <w:p w14:paraId="04A5A62E"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51" w:history="1">
            <w:r w:rsidR="00336C25" w:rsidRPr="00A1381B">
              <w:rPr>
                <w:rStyle w:val="Hipervnculo"/>
                <w:rFonts w:cs="Arial"/>
                <w:noProof/>
              </w:rPr>
              <w:t>2.8 Criterio de evaluación.</w:t>
            </w:r>
            <w:r w:rsidR="00336C25">
              <w:rPr>
                <w:noProof/>
                <w:webHidden/>
              </w:rPr>
              <w:tab/>
            </w:r>
            <w:r w:rsidR="00336C25">
              <w:rPr>
                <w:noProof/>
                <w:webHidden/>
              </w:rPr>
              <w:fldChar w:fldCharType="begin"/>
            </w:r>
            <w:r w:rsidR="00336C25">
              <w:rPr>
                <w:noProof/>
                <w:webHidden/>
              </w:rPr>
              <w:instrText xml:space="preserve"> PAGEREF _Toc222228451 \h </w:instrText>
            </w:r>
            <w:r w:rsidR="00336C25">
              <w:rPr>
                <w:noProof/>
                <w:webHidden/>
              </w:rPr>
            </w:r>
            <w:r w:rsidR="00336C25">
              <w:rPr>
                <w:noProof/>
                <w:webHidden/>
              </w:rPr>
              <w:fldChar w:fldCharType="separate"/>
            </w:r>
            <w:r w:rsidR="00336C25">
              <w:rPr>
                <w:noProof/>
                <w:webHidden/>
              </w:rPr>
              <w:t>11</w:t>
            </w:r>
            <w:r w:rsidR="00336C25">
              <w:rPr>
                <w:noProof/>
                <w:webHidden/>
              </w:rPr>
              <w:fldChar w:fldCharType="end"/>
            </w:r>
          </w:hyperlink>
        </w:p>
        <w:p w14:paraId="61E4E2E3"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52" w:history="1">
            <w:r w:rsidR="00336C25" w:rsidRPr="00A1381B">
              <w:rPr>
                <w:rStyle w:val="Hipervnculo"/>
                <w:rFonts w:cs="Arial"/>
                <w:noProof/>
              </w:rPr>
              <w:t>2.9.- Modelo de contrato.</w:t>
            </w:r>
            <w:r w:rsidR="00336C25">
              <w:rPr>
                <w:noProof/>
                <w:webHidden/>
              </w:rPr>
              <w:tab/>
            </w:r>
            <w:r w:rsidR="00336C25">
              <w:rPr>
                <w:noProof/>
                <w:webHidden/>
              </w:rPr>
              <w:fldChar w:fldCharType="begin"/>
            </w:r>
            <w:r w:rsidR="00336C25">
              <w:rPr>
                <w:noProof/>
                <w:webHidden/>
              </w:rPr>
              <w:instrText xml:space="preserve"> PAGEREF _Toc222228452 \h </w:instrText>
            </w:r>
            <w:r w:rsidR="00336C25">
              <w:rPr>
                <w:noProof/>
                <w:webHidden/>
              </w:rPr>
            </w:r>
            <w:r w:rsidR="00336C25">
              <w:rPr>
                <w:noProof/>
                <w:webHidden/>
              </w:rPr>
              <w:fldChar w:fldCharType="separate"/>
            </w:r>
            <w:r w:rsidR="00336C25">
              <w:rPr>
                <w:noProof/>
                <w:webHidden/>
              </w:rPr>
              <w:t>11</w:t>
            </w:r>
            <w:r w:rsidR="00336C25">
              <w:rPr>
                <w:noProof/>
                <w:webHidden/>
              </w:rPr>
              <w:fldChar w:fldCharType="end"/>
            </w:r>
          </w:hyperlink>
        </w:p>
        <w:p w14:paraId="24E116CD"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53" w:history="1">
            <w:r w:rsidR="00336C25" w:rsidRPr="00A1381B">
              <w:rPr>
                <w:rStyle w:val="Hipervnculo"/>
                <w:rFonts w:cs="Arial"/>
                <w:noProof/>
              </w:rPr>
              <w:t>2.10.- Manifestación de no subcontratación</w:t>
            </w:r>
            <w:r w:rsidR="00336C25">
              <w:rPr>
                <w:noProof/>
                <w:webHidden/>
              </w:rPr>
              <w:tab/>
            </w:r>
            <w:r w:rsidR="00336C25">
              <w:rPr>
                <w:noProof/>
                <w:webHidden/>
              </w:rPr>
              <w:fldChar w:fldCharType="begin"/>
            </w:r>
            <w:r w:rsidR="00336C25">
              <w:rPr>
                <w:noProof/>
                <w:webHidden/>
              </w:rPr>
              <w:instrText xml:space="preserve"> PAGEREF _Toc222228453 \h </w:instrText>
            </w:r>
            <w:r w:rsidR="00336C25">
              <w:rPr>
                <w:noProof/>
                <w:webHidden/>
              </w:rPr>
            </w:r>
            <w:r w:rsidR="00336C25">
              <w:rPr>
                <w:noProof/>
                <w:webHidden/>
              </w:rPr>
              <w:fldChar w:fldCharType="separate"/>
            </w:r>
            <w:r w:rsidR="00336C25">
              <w:rPr>
                <w:noProof/>
                <w:webHidden/>
              </w:rPr>
              <w:t>11</w:t>
            </w:r>
            <w:r w:rsidR="00336C25">
              <w:rPr>
                <w:noProof/>
                <w:webHidden/>
              </w:rPr>
              <w:fldChar w:fldCharType="end"/>
            </w:r>
          </w:hyperlink>
        </w:p>
        <w:p w14:paraId="6A34855F"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454" w:history="1">
            <w:r w:rsidR="00336C25" w:rsidRPr="00A1381B">
              <w:rPr>
                <w:rStyle w:val="Hipervnculo"/>
                <w:rFonts w:cs="Arial"/>
                <w:noProof/>
              </w:rPr>
              <w:t>3.- Forma y términos que regirán los diversos actos de la Licitación Pública Nacional Electrónica.</w:t>
            </w:r>
            <w:r w:rsidR="00336C25">
              <w:rPr>
                <w:noProof/>
                <w:webHidden/>
              </w:rPr>
              <w:tab/>
            </w:r>
            <w:r w:rsidR="00336C25">
              <w:rPr>
                <w:noProof/>
                <w:webHidden/>
              </w:rPr>
              <w:fldChar w:fldCharType="begin"/>
            </w:r>
            <w:r w:rsidR="00336C25">
              <w:rPr>
                <w:noProof/>
                <w:webHidden/>
              </w:rPr>
              <w:instrText xml:space="preserve"> PAGEREF _Toc222228454 \h </w:instrText>
            </w:r>
            <w:r w:rsidR="00336C25">
              <w:rPr>
                <w:noProof/>
                <w:webHidden/>
              </w:rPr>
            </w:r>
            <w:r w:rsidR="00336C25">
              <w:rPr>
                <w:noProof/>
                <w:webHidden/>
              </w:rPr>
              <w:fldChar w:fldCharType="separate"/>
            </w:r>
            <w:r w:rsidR="00336C25">
              <w:rPr>
                <w:noProof/>
                <w:webHidden/>
              </w:rPr>
              <w:t>11</w:t>
            </w:r>
            <w:r w:rsidR="00336C25">
              <w:rPr>
                <w:noProof/>
                <w:webHidden/>
              </w:rPr>
              <w:fldChar w:fldCharType="end"/>
            </w:r>
          </w:hyperlink>
        </w:p>
        <w:p w14:paraId="7BED719D" w14:textId="77777777" w:rsidR="00336C25" w:rsidRDefault="002447F1">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2228455" w:history="1">
            <w:r w:rsidR="00336C25" w:rsidRPr="00A1381B">
              <w:rPr>
                <w:rStyle w:val="Hipervnculo"/>
                <w:rFonts w:cs="Arial"/>
                <w:noProof/>
              </w:rPr>
              <w:t>3.1</w:t>
            </w:r>
            <w:r w:rsidR="00336C25">
              <w:rPr>
                <w:rFonts w:asciiTheme="minorHAnsi" w:eastAsiaTheme="minorEastAsia" w:hAnsiTheme="minorHAnsi"/>
                <w:b w:val="0"/>
                <w:bCs w:val="0"/>
                <w:caps w:val="0"/>
                <w:noProof/>
                <w:sz w:val="22"/>
                <w:szCs w:val="22"/>
                <w:lang w:eastAsia="es-MX"/>
              </w:rPr>
              <w:tab/>
            </w:r>
            <w:r w:rsidR="00336C25" w:rsidRPr="00A1381B">
              <w:rPr>
                <w:rStyle w:val="Hipervnculo"/>
                <w:rFonts w:cs="Arial"/>
                <w:noProof/>
              </w:rPr>
              <w:t>Reducción de Plazos.</w:t>
            </w:r>
            <w:r w:rsidR="00336C25">
              <w:rPr>
                <w:noProof/>
                <w:webHidden/>
              </w:rPr>
              <w:tab/>
            </w:r>
            <w:r w:rsidR="00336C25">
              <w:rPr>
                <w:noProof/>
                <w:webHidden/>
              </w:rPr>
              <w:fldChar w:fldCharType="begin"/>
            </w:r>
            <w:r w:rsidR="00336C25">
              <w:rPr>
                <w:noProof/>
                <w:webHidden/>
              </w:rPr>
              <w:instrText xml:space="preserve"> PAGEREF _Toc222228455 \h </w:instrText>
            </w:r>
            <w:r w:rsidR="00336C25">
              <w:rPr>
                <w:noProof/>
                <w:webHidden/>
              </w:rPr>
            </w:r>
            <w:r w:rsidR="00336C25">
              <w:rPr>
                <w:noProof/>
                <w:webHidden/>
              </w:rPr>
              <w:fldChar w:fldCharType="separate"/>
            </w:r>
            <w:r w:rsidR="00336C25">
              <w:rPr>
                <w:noProof/>
                <w:webHidden/>
              </w:rPr>
              <w:t>11</w:t>
            </w:r>
            <w:r w:rsidR="00336C25">
              <w:rPr>
                <w:noProof/>
                <w:webHidden/>
              </w:rPr>
              <w:fldChar w:fldCharType="end"/>
            </w:r>
          </w:hyperlink>
        </w:p>
        <w:p w14:paraId="5F2C87A6"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56" w:history="1">
            <w:r w:rsidR="00336C25" w:rsidRPr="00A1381B">
              <w:rPr>
                <w:rStyle w:val="Hipervnculo"/>
                <w:rFonts w:cs="Arial"/>
                <w:noProof/>
              </w:rPr>
              <w:t>3.2.- Fecha, hora y lugar para los actos de la Licitación Pública Nacional Electrónica.</w:t>
            </w:r>
            <w:r w:rsidR="00336C25">
              <w:rPr>
                <w:noProof/>
                <w:webHidden/>
              </w:rPr>
              <w:tab/>
            </w:r>
            <w:r w:rsidR="00336C25">
              <w:rPr>
                <w:noProof/>
                <w:webHidden/>
              </w:rPr>
              <w:fldChar w:fldCharType="begin"/>
            </w:r>
            <w:r w:rsidR="00336C25">
              <w:rPr>
                <w:noProof/>
                <w:webHidden/>
              </w:rPr>
              <w:instrText xml:space="preserve"> PAGEREF _Toc222228456 \h </w:instrText>
            </w:r>
            <w:r w:rsidR="00336C25">
              <w:rPr>
                <w:noProof/>
                <w:webHidden/>
              </w:rPr>
            </w:r>
            <w:r w:rsidR="00336C25">
              <w:rPr>
                <w:noProof/>
                <w:webHidden/>
              </w:rPr>
              <w:fldChar w:fldCharType="separate"/>
            </w:r>
            <w:r w:rsidR="00336C25">
              <w:rPr>
                <w:noProof/>
                <w:webHidden/>
              </w:rPr>
              <w:t>11</w:t>
            </w:r>
            <w:r w:rsidR="00336C25">
              <w:rPr>
                <w:noProof/>
                <w:webHidden/>
              </w:rPr>
              <w:fldChar w:fldCharType="end"/>
            </w:r>
          </w:hyperlink>
        </w:p>
        <w:p w14:paraId="4A5CCFA2"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57" w:history="1">
            <w:r w:rsidR="00336C25" w:rsidRPr="00A1381B">
              <w:rPr>
                <w:rStyle w:val="Hipervnculo"/>
                <w:rFonts w:cs="Arial"/>
                <w:noProof/>
              </w:rPr>
              <w:t>3.2.1. Visitas a las instalaciones institucionales, donde se suministrarán o colocarán los bienes o donde se prestarán los servicios, en su caso</w:t>
            </w:r>
            <w:r w:rsidR="00336C25">
              <w:rPr>
                <w:noProof/>
                <w:webHidden/>
              </w:rPr>
              <w:tab/>
            </w:r>
            <w:r w:rsidR="00336C25">
              <w:rPr>
                <w:noProof/>
                <w:webHidden/>
              </w:rPr>
              <w:fldChar w:fldCharType="begin"/>
            </w:r>
            <w:r w:rsidR="00336C25">
              <w:rPr>
                <w:noProof/>
                <w:webHidden/>
              </w:rPr>
              <w:instrText xml:space="preserve"> PAGEREF _Toc222228457 \h </w:instrText>
            </w:r>
            <w:r w:rsidR="00336C25">
              <w:rPr>
                <w:noProof/>
                <w:webHidden/>
              </w:rPr>
            </w:r>
            <w:r w:rsidR="00336C25">
              <w:rPr>
                <w:noProof/>
                <w:webHidden/>
              </w:rPr>
              <w:fldChar w:fldCharType="separate"/>
            </w:r>
            <w:r w:rsidR="00336C25">
              <w:rPr>
                <w:noProof/>
                <w:webHidden/>
              </w:rPr>
              <w:t>12</w:t>
            </w:r>
            <w:r w:rsidR="00336C25">
              <w:rPr>
                <w:noProof/>
                <w:webHidden/>
              </w:rPr>
              <w:fldChar w:fldCharType="end"/>
            </w:r>
          </w:hyperlink>
        </w:p>
        <w:p w14:paraId="65965C01"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58" w:history="1">
            <w:r w:rsidR="00336C25" w:rsidRPr="00A1381B">
              <w:rPr>
                <w:rStyle w:val="Hipervnculo"/>
                <w:rFonts w:cs="Arial"/>
                <w:noProof/>
              </w:rPr>
              <w:t>3.2.2 Junta de aclaraciones.</w:t>
            </w:r>
            <w:r w:rsidR="00336C25">
              <w:rPr>
                <w:noProof/>
                <w:webHidden/>
              </w:rPr>
              <w:tab/>
            </w:r>
            <w:r w:rsidR="00336C25">
              <w:rPr>
                <w:noProof/>
                <w:webHidden/>
              </w:rPr>
              <w:fldChar w:fldCharType="begin"/>
            </w:r>
            <w:r w:rsidR="00336C25">
              <w:rPr>
                <w:noProof/>
                <w:webHidden/>
              </w:rPr>
              <w:instrText xml:space="preserve"> PAGEREF _Toc222228458 \h </w:instrText>
            </w:r>
            <w:r w:rsidR="00336C25">
              <w:rPr>
                <w:noProof/>
                <w:webHidden/>
              </w:rPr>
            </w:r>
            <w:r w:rsidR="00336C25">
              <w:rPr>
                <w:noProof/>
                <w:webHidden/>
              </w:rPr>
              <w:fldChar w:fldCharType="separate"/>
            </w:r>
            <w:r w:rsidR="00336C25">
              <w:rPr>
                <w:noProof/>
                <w:webHidden/>
              </w:rPr>
              <w:t>12</w:t>
            </w:r>
            <w:r w:rsidR="00336C25">
              <w:rPr>
                <w:noProof/>
                <w:webHidden/>
              </w:rPr>
              <w:fldChar w:fldCharType="end"/>
            </w:r>
          </w:hyperlink>
        </w:p>
        <w:p w14:paraId="5454909E"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59" w:history="1">
            <w:r w:rsidR="00336C25" w:rsidRPr="00A1381B">
              <w:rPr>
                <w:rStyle w:val="Hipervnculo"/>
                <w:rFonts w:cs="Arial"/>
                <w:noProof/>
              </w:rPr>
              <w:t>3.2.3.- Recepción de proposiciones.</w:t>
            </w:r>
            <w:r w:rsidR="00336C25">
              <w:rPr>
                <w:noProof/>
                <w:webHidden/>
              </w:rPr>
              <w:tab/>
            </w:r>
            <w:r w:rsidR="00336C25">
              <w:rPr>
                <w:noProof/>
                <w:webHidden/>
              </w:rPr>
              <w:fldChar w:fldCharType="begin"/>
            </w:r>
            <w:r w:rsidR="00336C25">
              <w:rPr>
                <w:noProof/>
                <w:webHidden/>
              </w:rPr>
              <w:instrText xml:space="preserve"> PAGEREF _Toc222228459 \h </w:instrText>
            </w:r>
            <w:r w:rsidR="00336C25">
              <w:rPr>
                <w:noProof/>
                <w:webHidden/>
              </w:rPr>
            </w:r>
            <w:r w:rsidR="00336C25">
              <w:rPr>
                <w:noProof/>
                <w:webHidden/>
              </w:rPr>
              <w:fldChar w:fldCharType="separate"/>
            </w:r>
            <w:r w:rsidR="00336C25">
              <w:rPr>
                <w:noProof/>
                <w:webHidden/>
              </w:rPr>
              <w:t>13</w:t>
            </w:r>
            <w:r w:rsidR="00336C25">
              <w:rPr>
                <w:noProof/>
                <w:webHidden/>
              </w:rPr>
              <w:fldChar w:fldCharType="end"/>
            </w:r>
          </w:hyperlink>
        </w:p>
        <w:p w14:paraId="4B3CD9B6"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60" w:history="1">
            <w:r w:rsidR="00336C25" w:rsidRPr="00A1381B">
              <w:rPr>
                <w:rStyle w:val="Hipervnculo"/>
                <w:rFonts w:cs="Arial"/>
                <w:noProof/>
              </w:rPr>
              <w:t>3.2.4.- Acto de fallo y firma de contrato.</w:t>
            </w:r>
            <w:r w:rsidR="00336C25">
              <w:rPr>
                <w:noProof/>
                <w:webHidden/>
              </w:rPr>
              <w:tab/>
            </w:r>
            <w:r w:rsidR="00336C25">
              <w:rPr>
                <w:noProof/>
                <w:webHidden/>
              </w:rPr>
              <w:fldChar w:fldCharType="begin"/>
            </w:r>
            <w:r w:rsidR="00336C25">
              <w:rPr>
                <w:noProof/>
                <w:webHidden/>
              </w:rPr>
              <w:instrText xml:space="preserve"> PAGEREF _Toc222228460 \h </w:instrText>
            </w:r>
            <w:r w:rsidR="00336C25">
              <w:rPr>
                <w:noProof/>
                <w:webHidden/>
              </w:rPr>
            </w:r>
            <w:r w:rsidR="00336C25">
              <w:rPr>
                <w:noProof/>
                <w:webHidden/>
              </w:rPr>
              <w:fldChar w:fldCharType="separate"/>
            </w:r>
            <w:r w:rsidR="00336C25">
              <w:rPr>
                <w:noProof/>
                <w:webHidden/>
              </w:rPr>
              <w:t>13</w:t>
            </w:r>
            <w:r w:rsidR="00336C25">
              <w:rPr>
                <w:noProof/>
                <w:webHidden/>
              </w:rPr>
              <w:fldChar w:fldCharType="end"/>
            </w:r>
          </w:hyperlink>
        </w:p>
        <w:p w14:paraId="7878EC90"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61" w:history="1">
            <w:r w:rsidR="00336C25" w:rsidRPr="00A1381B">
              <w:rPr>
                <w:rStyle w:val="Hipervnculo"/>
                <w:rFonts w:cs="Arial"/>
                <w:noProof/>
              </w:rPr>
              <w:t>3.4.- Proposición única.</w:t>
            </w:r>
            <w:r w:rsidR="00336C25">
              <w:rPr>
                <w:noProof/>
                <w:webHidden/>
              </w:rPr>
              <w:tab/>
            </w:r>
            <w:r w:rsidR="00336C25">
              <w:rPr>
                <w:noProof/>
                <w:webHidden/>
              </w:rPr>
              <w:fldChar w:fldCharType="begin"/>
            </w:r>
            <w:r w:rsidR="00336C25">
              <w:rPr>
                <w:noProof/>
                <w:webHidden/>
              </w:rPr>
              <w:instrText xml:space="preserve"> PAGEREF _Toc222228461 \h </w:instrText>
            </w:r>
            <w:r w:rsidR="00336C25">
              <w:rPr>
                <w:noProof/>
                <w:webHidden/>
              </w:rPr>
            </w:r>
            <w:r w:rsidR="00336C25">
              <w:rPr>
                <w:noProof/>
                <w:webHidden/>
              </w:rPr>
              <w:fldChar w:fldCharType="separate"/>
            </w:r>
            <w:r w:rsidR="00336C25">
              <w:rPr>
                <w:noProof/>
                <w:webHidden/>
              </w:rPr>
              <w:t>15</w:t>
            </w:r>
            <w:r w:rsidR="00336C25">
              <w:rPr>
                <w:noProof/>
                <w:webHidden/>
              </w:rPr>
              <w:fldChar w:fldCharType="end"/>
            </w:r>
          </w:hyperlink>
        </w:p>
        <w:p w14:paraId="52183B29"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62" w:history="1">
            <w:r w:rsidR="00336C25" w:rsidRPr="00A1381B">
              <w:rPr>
                <w:rStyle w:val="Hipervnculo"/>
                <w:rFonts w:cs="Arial"/>
                <w:noProof/>
              </w:rPr>
              <w:t>3.5.- Documentación distinta a las propuestas.</w:t>
            </w:r>
            <w:r w:rsidR="00336C25">
              <w:rPr>
                <w:noProof/>
                <w:webHidden/>
              </w:rPr>
              <w:tab/>
            </w:r>
            <w:r w:rsidR="00336C25">
              <w:rPr>
                <w:noProof/>
                <w:webHidden/>
              </w:rPr>
              <w:fldChar w:fldCharType="begin"/>
            </w:r>
            <w:r w:rsidR="00336C25">
              <w:rPr>
                <w:noProof/>
                <w:webHidden/>
              </w:rPr>
              <w:instrText xml:space="preserve"> PAGEREF _Toc222228462 \h </w:instrText>
            </w:r>
            <w:r w:rsidR="00336C25">
              <w:rPr>
                <w:noProof/>
                <w:webHidden/>
              </w:rPr>
            </w:r>
            <w:r w:rsidR="00336C25">
              <w:rPr>
                <w:noProof/>
                <w:webHidden/>
              </w:rPr>
              <w:fldChar w:fldCharType="separate"/>
            </w:r>
            <w:r w:rsidR="00336C25">
              <w:rPr>
                <w:noProof/>
                <w:webHidden/>
              </w:rPr>
              <w:t>15</w:t>
            </w:r>
            <w:r w:rsidR="00336C25">
              <w:rPr>
                <w:noProof/>
                <w:webHidden/>
              </w:rPr>
              <w:fldChar w:fldCharType="end"/>
            </w:r>
          </w:hyperlink>
        </w:p>
        <w:p w14:paraId="06A26EA3"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63" w:history="1">
            <w:r w:rsidR="00336C25" w:rsidRPr="00A1381B">
              <w:rPr>
                <w:rStyle w:val="Hipervnculo"/>
                <w:rFonts w:cs="Arial"/>
                <w:noProof/>
              </w:rPr>
              <w:t>3.6.- Acreditamiento de existencia legal.</w:t>
            </w:r>
            <w:r w:rsidR="00336C25">
              <w:rPr>
                <w:noProof/>
                <w:webHidden/>
              </w:rPr>
              <w:tab/>
            </w:r>
            <w:r w:rsidR="00336C25">
              <w:rPr>
                <w:noProof/>
                <w:webHidden/>
              </w:rPr>
              <w:fldChar w:fldCharType="begin"/>
            </w:r>
            <w:r w:rsidR="00336C25">
              <w:rPr>
                <w:noProof/>
                <w:webHidden/>
              </w:rPr>
              <w:instrText xml:space="preserve"> PAGEREF _Toc222228463 \h </w:instrText>
            </w:r>
            <w:r w:rsidR="00336C25">
              <w:rPr>
                <w:noProof/>
                <w:webHidden/>
              </w:rPr>
            </w:r>
            <w:r w:rsidR="00336C25">
              <w:rPr>
                <w:noProof/>
                <w:webHidden/>
              </w:rPr>
              <w:fldChar w:fldCharType="separate"/>
            </w:r>
            <w:r w:rsidR="00336C25">
              <w:rPr>
                <w:noProof/>
                <w:webHidden/>
              </w:rPr>
              <w:t>15</w:t>
            </w:r>
            <w:r w:rsidR="00336C25">
              <w:rPr>
                <w:noProof/>
                <w:webHidden/>
              </w:rPr>
              <w:fldChar w:fldCharType="end"/>
            </w:r>
          </w:hyperlink>
        </w:p>
        <w:p w14:paraId="207B156B"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64" w:history="1">
            <w:r w:rsidR="00336C25" w:rsidRPr="00A1381B">
              <w:rPr>
                <w:rStyle w:val="Hipervnculo"/>
                <w:rFonts w:cs="Arial"/>
                <w:noProof/>
              </w:rPr>
              <w:t>3.7 Documentación que se rubricará</w:t>
            </w:r>
            <w:r w:rsidR="00336C25">
              <w:rPr>
                <w:noProof/>
                <w:webHidden/>
              </w:rPr>
              <w:tab/>
            </w:r>
            <w:r w:rsidR="00336C25">
              <w:rPr>
                <w:noProof/>
                <w:webHidden/>
              </w:rPr>
              <w:fldChar w:fldCharType="begin"/>
            </w:r>
            <w:r w:rsidR="00336C25">
              <w:rPr>
                <w:noProof/>
                <w:webHidden/>
              </w:rPr>
              <w:instrText xml:space="preserve"> PAGEREF _Toc222228464 \h </w:instrText>
            </w:r>
            <w:r w:rsidR="00336C25">
              <w:rPr>
                <w:noProof/>
                <w:webHidden/>
              </w:rPr>
            </w:r>
            <w:r w:rsidR="00336C25">
              <w:rPr>
                <w:noProof/>
                <w:webHidden/>
              </w:rPr>
              <w:fldChar w:fldCharType="separate"/>
            </w:r>
            <w:r w:rsidR="00336C25">
              <w:rPr>
                <w:noProof/>
                <w:webHidden/>
              </w:rPr>
              <w:t>16</w:t>
            </w:r>
            <w:r w:rsidR="00336C25">
              <w:rPr>
                <w:noProof/>
                <w:webHidden/>
              </w:rPr>
              <w:fldChar w:fldCharType="end"/>
            </w:r>
          </w:hyperlink>
        </w:p>
        <w:p w14:paraId="2CF1782C"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465" w:history="1">
            <w:r w:rsidR="00336C25" w:rsidRPr="00A1381B">
              <w:rPr>
                <w:rStyle w:val="Hipervnculo"/>
                <w:rFonts w:cs="Arial"/>
                <w:noProof/>
                <w:lang w:eastAsia="es-ES"/>
              </w:rPr>
              <w:t xml:space="preserve">4. </w:t>
            </w:r>
            <w:r w:rsidR="00336C25" w:rsidRPr="00A1381B">
              <w:rPr>
                <w:rStyle w:val="Hipervnculo"/>
                <w:rFonts w:cs="Arial"/>
                <w:noProof/>
              </w:rPr>
              <w:t>Requisitos que los licitantes deben cumplir.</w:t>
            </w:r>
            <w:r w:rsidR="00336C25">
              <w:rPr>
                <w:noProof/>
                <w:webHidden/>
              </w:rPr>
              <w:tab/>
            </w:r>
            <w:r w:rsidR="00336C25">
              <w:rPr>
                <w:noProof/>
                <w:webHidden/>
              </w:rPr>
              <w:fldChar w:fldCharType="begin"/>
            </w:r>
            <w:r w:rsidR="00336C25">
              <w:rPr>
                <w:noProof/>
                <w:webHidden/>
              </w:rPr>
              <w:instrText xml:space="preserve"> PAGEREF _Toc222228465 \h </w:instrText>
            </w:r>
            <w:r w:rsidR="00336C25">
              <w:rPr>
                <w:noProof/>
                <w:webHidden/>
              </w:rPr>
            </w:r>
            <w:r w:rsidR="00336C25">
              <w:rPr>
                <w:noProof/>
                <w:webHidden/>
              </w:rPr>
              <w:fldChar w:fldCharType="separate"/>
            </w:r>
            <w:r w:rsidR="00336C25">
              <w:rPr>
                <w:noProof/>
                <w:webHidden/>
              </w:rPr>
              <w:t>16</w:t>
            </w:r>
            <w:r w:rsidR="00336C25">
              <w:rPr>
                <w:noProof/>
                <w:webHidden/>
              </w:rPr>
              <w:fldChar w:fldCharType="end"/>
            </w:r>
          </w:hyperlink>
        </w:p>
        <w:p w14:paraId="469C02B5" w14:textId="77777777" w:rsidR="00336C25" w:rsidRDefault="002447F1">
          <w:pPr>
            <w:pStyle w:val="TDC2"/>
            <w:tabs>
              <w:tab w:val="left" w:pos="880"/>
              <w:tab w:val="right" w:leader="dot" w:pos="9629"/>
            </w:tabs>
            <w:rPr>
              <w:rFonts w:asciiTheme="minorHAnsi" w:eastAsiaTheme="minorEastAsia" w:hAnsiTheme="minorHAnsi"/>
              <w:smallCaps w:val="0"/>
              <w:noProof/>
              <w:sz w:val="22"/>
              <w:szCs w:val="22"/>
              <w:lang w:eastAsia="es-MX"/>
            </w:rPr>
          </w:pPr>
          <w:hyperlink w:anchor="_Toc222228466" w:history="1">
            <w:r w:rsidR="00336C25" w:rsidRPr="00A1381B">
              <w:rPr>
                <w:rStyle w:val="Hipervnculo"/>
                <w:rFonts w:cs="Arial"/>
                <w:noProof/>
              </w:rPr>
              <w:t>4.1</w:t>
            </w:r>
            <w:r w:rsidR="00336C25">
              <w:rPr>
                <w:rFonts w:asciiTheme="minorHAnsi" w:eastAsiaTheme="minorEastAsia" w:hAnsiTheme="minorHAnsi"/>
                <w:smallCaps w:val="0"/>
                <w:noProof/>
                <w:sz w:val="22"/>
                <w:szCs w:val="22"/>
                <w:lang w:eastAsia="es-MX"/>
              </w:rPr>
              <w:tab/>
            </w:r>
            <w:r w:rsidR="00336C25" w:rsidRPr="00A1381B">
              <w:rPr>
                <w:rStyle w:val="Hipervnculo"/>
                <w:rFonts w:cs="Arial"/>
                <w:noProof/>
              </w:rPr>
              <w:t xml:space="preserve">Con fundamento en los artículos </w:t>
            </w:r>
            <w:r w:rsidR="00336C25" w:rsidRPr="00A1381B">
              <w:rPr>
                <w:rStyle w:val="Hipervnculo"/>
                <w:rFonts w:cs="Arial"/>
                <w:noProof/>
                <w:highlight w:val="yellow"/>
              </w:rPr>
              <w:t>36 y 45 de la LAASSP</w:t>
            </w:r>
            <w:r w:rsidR="00336C25" w:rsidRPr="00A1381B">
              <w:rPr>
                <w:rStyle w:val="Hipervnculo"/>
                <w:rFonts w:cs="Arial"/>
                <w:noProof/>
              </w:rPr>
              <w:t>, el licitante deberá remitir a través de la Plataforma Digital de Contrataciones Públicas PLATAFORMA DIGITAL DE CONTRATACIONES PÚBLICAS COMPRAS MX , la siguiente documentación:</w:t>
            </w:r>
            <w:r w:rsidR="00336C25">
              <w:rPr>
                <w:noProof/>
                <w:webHidden/>
              </w:rPr>
              <w:tab/>
            </w:r>
            <w:r w:rsidR="00336C25">
              <w:rPr>
                <w:noProof/>
                <w:webHidden/>
              </w:rPr>
              <w:fldChar w:fldCharType="begin"/>
            </w:r>
            <w:r w:rsidR="00336C25">
              <w:rPr>
                <w:noProof/>
                <w:webHidden/>
              </w:rPr>
              <w:instrText xml:space="preserve"> PAGEREF _Toc222228466 \h </w:instrText>
            </w:r>
            <w:r w:rsidR="00336C25">
              <w:rPr>
                <w:noProof/>
                <w:webHidden/>
              </w:rPr>
            </w:r>
            <w:r w:rsidR="00336C25">
              <w:rPr>
                <w:noProof/>
                <w:webHidden/>
              </w:rPr>
              <w:fldChar w:fldCharType="separate"/>
            </w:r>
            <w:r w:rsidR="00336C25">
              <w:rPr>
                <w:noProof/>
                <w:webHidden/>
              </w:rPr>
              <w:t>16</w:t>
            </w:r>
            <w:r w:rsidR="00336C25">
              <w:rPr>
                <w:noProof/>
                <w:webHidden/>
              </w:rPr>
              <w:fldChar w:fldCharType="end"/>
            </w:r>
          </w:hyperlink>
        </w:p>
        <w:p w14:paraId="6A20A19C" w14:textId="77777777" w:rsidR="00336C25" w:rsidRDefault="002447F1">
          <w:pPr>
            <w:pStyle w:val="TDC1"/>
            <w:tabs>
              <w:tab w:val="left" w:pos="880"/>
              <w:tab w:val="right" w:leader="dot" w:pos="9629"/>
            </w:tabs>
            <w:rPr>
              <w:rFonts w:asciiTheme="minorHAnsi" w:eastAsiaTheme="minorEastAsia" w:hAnsiTheme="minorHAnsi"/>
              <w:b w:val="0"/>
              <w:bCs w:val="0"/>
              <w:caps w:val="0"/>
              <w:noProof/>
              <w:sz w:val="22"/>
              <w:szCs w:val="22"/>
              <w:lang w:eastAsia="es-MX"/>
            </w:rPr>
          </w:pPr>
          <w:hyperlink w:anchor="_Toc222228467" w:history="1">
            <w:r w:rsidR="00336C25" w:rsidRPr="00A1381B">
              <w:rPr>
                <w:rStyle w:val="Hipervnculo"/>
                <w:noProof/>
                <w:kern w:val="1"/>
                <w:lang w:eastAsia="ar-SA"/>
              </w:rPr>
              <w:t>4.1.1</w:t>
            </w:r>
            <w:r w:rsidR="00336C25">
              <w:rPr>
                <w:rFonts w:asciiTheme="minorHAnsi" w:eastAsiaTheme="minorEastAsia" w:hAnsiTheme="minorHAnsi"/>
                <w:b w:val="0"/>
                <w:bCs w:val="0"/>
                <w:caps w:val="0"/>
                <w:noProof/>
                <w:sz w:val="22"/>
                <w:szCs w:val="22"/>
                <w:lang w:eastAsia="es-MX"/>
              </w:rPr>
              <w:tab/>
            </w:r>
            <w:r w:rsidR="00336C25" w:rsidRPr="00A1381B">
              <w:rPr>
                <w:rStyle w:val="Hipervnculo"/>
                <w:rFonts w:eastAsiaTheme="majorEastAsia"/>
                <w:noProof/>
              </w:rPr>
              <w:t>Propuesta técnica</w:t>
            </w:r>
            <w:r w:rsidR="00336C25" w:rsidRPr="00A1381B">
              <w:rPr>
                <w:rStyle w:val="Hipervnculo"/>
                <w:noProof/>
              </w:rPr>
              <w:t>.</w:t>
            </w:r>
            <w:r w:rsidR="00336C25">
              <w:rPr>
                <w:noProof/>
                <w:webHidden/>
              </w:rPr>
              <w:tab/>
            </w:r>
            <w:r w:rsidR="00336C25">
              <w:rPr>
                <w:noProof/>
                <w:webHidden/>
              </w:rPr>
              <w:fldChar w:fldCharType="begin"/>
            </w:r>
            <w:r w:rsidR="00336C25">
              <w:rPr>
                <w:noProof/>
                <w:webHidden/>
              </w:rPr>
              <w:instrText xml:space="preserve"> PAGEREF _Toc222228467 \h </w:instrText>
            </w:r>
            <w:r w:rsidR="00336C25">
              <w:rPr>
                <w:noProof/>
                <w:webHidden/>
              </w:rPr>
            </w:r>
            <w:r w:rsidR="00336C25">
              <w:rPr>
                <w:noProof/>
                <w:webHidden/>
              </w:rPr>
              <w:fldChar w:fldCharType="separate"/>
            </w:r>
            <w:r w:rsidR="00336C25">
              <w:rPr>
                <w:noProof/>
                <w:webHidden/>
              </w:rPr>
              <w:t>16</w:t>
            </w:r>
            <w:r w:rsidR="00336C25">
              <w:rPr>
                <w:noProof/>
                <w:webHidden/>
              </w:rPr>
              <w:fldChar w:fldCharType="end"/>
            </w:r>
          </w:hyperlink>
        </w:p>
        <w:p w14:paraId="00E4BEEF"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68" w:history="1">
            <w:r w:rsidR="00336C25" w:rsidRPr="00A1381B">
              <w:rPr>
                <w:rStyle w:val="Hipervnculo"/>
                <w:b/>
                <w:noProof/>
              </w:rPr>
              <w:t>4.1.2</w:t>
            </w:r>
            <w:r w:rsidR="00336C25">
              <w:rPr>
                <w:rFonts w:asciiTheme="minorHAnsi" w:eastAsiaTheme="minorEastAsia" w:hAnsiTheme="minorHAnsi"/>
                <w:smallCaps w:val="0"/>
                <w:noProof/>
                <w:sz w:val="22"/>
                <w:szCs w:val="22"/>
                <w:lang w:eastAsia="es-MX"/>
              </w:rPr>
              <w:tab/>
            </w:r>
            <w:r w:rsidR="00336C25" w:rsidRPr="00A1381B">
              <w:rPr>
                <w:rStyle w:val="Hipervnculo"/>
                <w:rFonts w:eastAsiaTheme="majorEastAsia"/>
                <w:b/>
                <w:bCs/>
                <w:noProof/>
              </w:rPr>
              <w:t>Propuesta económica</w:t>
            </w:r>
            <w:r w:rsidR="00336C25" w:rsidRPr="00A1381B">
              <w:rPr>
                <w:rStyle w:val="Hipervnculo"/>
                <w:noProof/>
              </w:rPr>
              <w:t>.</w:t>
            </w:r>
            <w:r w:rsidR="00336C25">
              <w:rPr>
                <w:noProof/>
                <w:webHidden/>
              </w:rPr>
              <w:tab/>
            </w:r>
            <w:r w:rsidR="00336C25">
              <w:rPr>
                <w:noProof/>
                <w:webHidden/>
              </w:rPr>
              <w:fldChar w:fldCharType="begin"/>
            </w:r>
            <w:r w:rsidR="00336C25">
              <w:rPr>
                <w:noProof/>
                <w:webHidden/>
              </w:rPr>
              <w:instrText xml:space="preserve"> PAGEREF _Toc222228468 \h </w:instrText>
            </w:r>
            <w:r w:rsidR="00336C25">
              <w:rPr>
                <w:noProof/>
                <w:webHidden/>
              </w:rPr>
            </w:r>
            <w:r w:rsidR="00336C25">
              <w:rPr>
                <w:noProof/>
                <w:webHidden/>
              </w:rPr>
              <w:fldChar w:fldCharType="separate"/>
            </w:r>
            <w:r w:rsidR="00336C25">
              <w:rPr>
                <w:noProof/>
                <w:webHidden/>
              </w:rPr>
              <w:t>17</w:t>
            </w:r>
            <w:r w:rsidR="00336C25">
              <w:rPr>
                <w:noProof/>
                <w:webHidden/>
              </w:rPr>
              <w:fldChar w:fldCharType="end"/>
            </w:r>
          </w:hyperlink>
        </w:p>
        <w:p w14:paraId="627D8175"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69" w:history="1">
            <w:r w:rsidR="00336C25" w:rsidRPr="00A1381B">
              <w:rPr>
                <w:rStyle w:val="Hipervnculo"/>
                <w:rFonts w:eastAsiaTheme="majorEastAsia"/>
                <w:b/>
                <w:noProof/>
                <w:lang w:eastAsia="es-ES"/>
              </w:rPr>
              <w:t>4.1.3</w:t>
            </w:r>
            <w:r w:rsidR="00336C25">
              <w:rPr>
                <w:rFonts w:asciiTheme="minorHAnsi" w:eastAsiaTheme="minorEastAsia" w:hAnsiTheme="minorHAnsi"/>
                <w:smallCaps w:val="0"/>
                <w:noProof/>
                <w:sz w:val="22"/>
                <w:szCs w:val="22"/>
                <w:lang w:eastAsia="es-MX"/>
              </w:rPr>
              <w:tab/>
            </w:r>
            <w:r w:rsidR="00336C25" w:rsidRPr="00A1381B">
              <w:rPr>
                <w:rStyle w:val="Hipervnculo"/>
                <w:rFonts w:eastAsiaTheme="majorEastAsia"/>
                <w:b/>
                <w:bCs/>
                <w:noProof/>
              </w:rPr>
              <w:t>Documentación legal</w:t>
            </w:r>
            <w:r w:rsidR="00336C25">
              <w:rPr>
                <w:noProof/>
                <w:webHidden/>
              </w:rPr>
              <w:tab/>
            </w:r>
            <w:r w:rsidR="00336C25">
              <w:rPr>
                <w:noProof/>
                <w:webHidden/>
              </w:rPr>
              <w:fldChar w:fldCharType="begin"/>
            </w:r>
            <w:r w:rsidR="00336C25">
              <w:rPr>
                <w:noProof/>
                <w:webHidden/>
              </w:rPr>
              <w:instrText xml:space="preserve"> PAGEREF _Toc222228469 \h </w:instrText>
            </w:r>
            <w:r w:rsidR="00336C25">
              <w:rPr>
                <w:noProof/>
                <w:webHidden/>
              </w:rPr>
            </w:r>
            <w:r w:rsidR="00336C25">
              <w:rPr>
                <w:noProof/>
                <w:webHidden/>
              </w:rPr>
              <w:fldChar w:fldCharType="separate"/>
            </w:r>
            <w:r w:rsidR="00336C25">
              <w:rPr>
                <w:noProof/>
                <w:webHidden/>
              </w:rPr>
              <w:t>17</w:t>
            </w:r>
            <w:r w:rsidR="00336C25">
              <w:rPr>
                <w:noProof/>
                <w:webHidden/>
              </w:rPr>
              <w:fldChar w:fldCharType="end"/>
            </w:r>
          </w:hyperlink>
        </w:p>
        <w:p w14:paraId="03DC4CE9"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70" w:history="1">
            <w:r w:rsidR="00336C25" w:rsidRPr="00A1381B">
              <w:rPr>
                <w:rStyle w:val="Hipervnculo"/>
                <w:b/>
                <w:noProof/>
              </w:rPr>
              <w:t>4.1.3.1</w:t>
            </w:r>
            <w:r w:rsidR="00336C25">
              <w:rPr>
                <w:rFonts w:asciiTheme="minorHAnsi" w:eastAsiaTheme="minorEastAsia" w:hAnsiTheme="minorHAnsi"/>
                <w:smallCaps w:val="0"/>
                <w:noProof/>
                <w:sz w:val="22"/>
                <w:szCs w:val="22"/>
                <w:lang w:eastAsia="es-MX"/>
              </w:rPr>
              <w:tab/>
            </w:r>
            <w:r w:rsidR="00336C25" w:rsidRPr="00A1381B">
              <w:rPr>
                <w:rStyle w:val="Hipervnculo"/>
                <w:b/>
                <w:noProof/>
                <w:lang w:eastAsia="ar-SA"/>
              </w:rPr>
              <w:t>Escrito de acreditación legal y personalidad jurídica del licitante para comprometerse y suscribir propuestas</w:t>
            </w:r>
            <w:r w:rsidR="00336C25" w:rsidRPr="00A1381B">
              <w:rPr>
                <w:rStyle w:val="Hipervnculo"/>
                <w:b/>
                <w:noProof/>
              </w:rPr>
              <w:t>.</w:t>
            </w:r>
            <w:r w:rsidR="00336C25">
              <w:rPr>
                <w:noProof/>
                <w:webHidden/>
              </w:rPr>
              <w:tab/>
            </w:r>
            <w:r w:rsidR="00336C25">
              <w:rPr>
                <w:noProof/>
                <w:webHidden/>
              </w:rPr>
              <w:fldChar w:fldCharType="begin"/>
            </w:r>
            <w:r w:rsidR="00336C25">
              <w:rPr>
                <w:noProof/>
                <w:webHidden/>
              </w:rPr>
              <w:instrText xml:space="preserve"> PAGEREF _Toc222228470 \h </w:instrText>
            </w:r>
            <w:r w:rsidR="00336C25">
              <w:rPr>
                <w:noProof/>
                <w:webHidden/>
              </w:rPr>
            </w:r>
            <w:r w:rsidR="00336C25">
              <w:rPr>
                <w:noProof/>
                <w:webHidden/>
              </w:rPr>
              <w:fldChar w:fldCharType="separate"/>
            </w:r>
            <w:r w:rsidR="00336C25">
              <w:rPr>
                <w:noProof/>
                <w:webHidden/>
              </w:rPr>
              <w:t>17</w:t>
            </w:r>
            <w:r w:rsidR="00336C25">
              <w:rPr>
                <w:noProof/>
                <w:webHidden/>
              </w:rPr>
              <w:fldChar w:fldCharType="end"/>
            </w:r>
          </w:hyperlink>
        </w:p>
        <w:p w14:paraId="357F38B3"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71" w:history="1">
            <w:r w:rsidR="00336C25" w:rsidRPr="00A1381B">
              <w:rPr>
                <w:rStyle w:val="Hipervnculo"/>
                <w:b/>
                <w:noProof/>
              </w:rPr>
              <w:t>4.1.3.2</w:t>
            </w:r>
            <w:r w:rsidR="00336C25">
              <w:rPr>
                <w:rFonts w:asciiTheme="minorHAnsi" w:eastAsiaTheme="minorEastAsia" w:hAnsiTheme="minorHAnsi"/>
                <w:smallCaps w:val="0"/>
                <w:noProof/>
                <w:sz w:val="22"/>
                <w:szCs w:val="22"/>
                <w:lang w:eastAsia="es-MX"/>
              </w:rPr>
              <w:tab/>
            </w:r>
            <w:r w:rsidR="00336C25" w:rsidRPr="00A1381B">
              <w:rPr>
                <w:rStyle w:val="Hipervnculo"/>
                <w:b/>
                <w:noProof/>
              </w:rPr>
              <w:t>Escrito de no encontrarse en los supuestos de los artículos 71 y 90 de la LAASSP</w:t>
            </w:r>
            <w:r w:rsidR="00336C25" w:rsidRPr="00A1381B">
              <w:rPr>
                <w:rStyle w:val="Hipervnculo"/>
                <w:noProof/>
              </w:rPr>
              <w:t>.</w:t>
            </w:r>
            <w:r w:rsidR="00336C25">
              <w:rPr>
                <w:noProof/>
                <w:webHidden/>
              </w:rPr>
              <w:tab/>
            </w:r>
            <w:r w:rsidR="00336C25">
              <w:rPr>
                <w:noProof/>
                <w:webHidden/>
              </w:rPr>
              <w:fldChar w:fldCharType="begin"/>
            </w:r>
            <w:r w:rsidR="00336C25">
              <w:rPr>
                <w:noProof/>
                <w:webHidden/>
              </w:rPr>
              <w:instrText xml:space="preserve"> PAGEREF _Toc222228471 \h </w:instrText>
            </w:r>
            <w:r w:rsidR="00336C25">
              <w:rPr>
                <w:noProof/>
                <w:webHidden/>
              </w:rPr>
            </w:r>
            <w:r w:rsidR="00336C25">
              <w:rPr>
                <w:noProof/>
                <w:webHidden/>
              </w:rPr>
              <w:fldChar w:fldCharType="separate"/>
            </w:r>
            <w:r w:rsidR="00336C25">
              <w:rPr>
                <w:noProof/>
                <w:webHidden/>
              </w:rPr>
              <w:t>17</w:t>
            </w:r>
            <w:r w:rsidR="00336C25">
              <w:rPr>
                <w:noProof/>
                <w:webHidden/>
              </w:rPr>
              <w:fldChar w:fldCharType="end"/>
            </w:r>
          </w:hyperlink>
        </w:p>
        <w:p w14:paraId="6CAEEB63"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72" w:history="1">
            <w:r w:rsidR="00336C25" w:rsidRPr="00A1381B">
              <w:rPr>
                <w:rStyle w:val="Hipervnculo"/>
                <w:b/>
                <w:noProof/>
              </w:rPr>
              <w:t>4.1.3.3</w:t>
            </w:r>
            <w:r w:rsidR="00336C25">
              <w:rPr>
                <w:rFonts w:asciiTheme="minorHAnsi" w:eastAsiaTheme="minorEastAsia" w:hAnsiTheme="minorHAnsi"/>
                <w:smallCaps w:val="0"/>
                <w:noProof/>
                <w:sz w:val="22"/>
                <w:szCs w:val="22"/>
                <w:lang w:eastAsia="es-MX"/>
              </w:rPr>
              <w:tab/>
            </w:r>
            <w:r w:rsidR="00336C25" w:rsidRPr="00A1381B">
              <w:rPr>
                <w:rStyle w:val="Hipervnculo"/>
                <w:b/>
                <w:noProof/>
              </w:rPr>
              <w:t>Declaración de integridad</w:t>
            </w:r>
            <w:r w:rsidR="00336C25" w:rsidRPr="00A1381B">
              <w:rPr>
                <w:rStyle w:val="Hipervnculo"/>
                <w:noProof/>
              </w:rPr>
              <w:t>.</w:t>
            </w:r>
            <w:r w:rsidR="00336C25">
              <w:rPr>
                <w:noProof/>
                <w:webHidden/>
              </w:rPr>
              <w:tab/>
            </w:r>
            <w:r w:rsidR="00336C25">
              <w:rPr>
                <w:noProof/>
                <w:webHidden/>
              </w:rPr>
              <w:fldChar w:fldCharType="begin"/>
            </w:r>
            <w:r w:rsidR="00336C25">
              <w:rPr>
                <w:noProof/>
                <w:webHidden/>
              </w:rPr>
              <w:instrText xml:space="preserve"> PAGEREF _Toc222228472 \h </w:instrText>
            </w:r>
            <w:r w:rsidR="00336C25">
              <w:rPr>
                <w:noProof/>
                <w:webHidden/>
              </w:rPr>
            </w:r>
            <w:r w:rsidR="00336C25">
              <w:rPr>
                <w:noProof/>
                <w:webHidden/>
              </w:rPr>
              <w:fldChar w:fldCharType="separate"/>
            </w:r>
            <w:r w:rsidR="00336C25">
              <w:rPr>
                <w:noProof/>
                <w:webHidden/>
              </w:rPr>
              <w:t>17</w:t>
            </w:r>
            <w:r w:rsidR="00336C25">
              <w:rPr>
                <w:noProof/>
                <w:webHidden/>
              </w:rPr>
              <w:fldChar w:fldCharType="end"/>
            </w:r>
          </w:hyperlink>
        </w:p>
        <w:p w14:paraId="0D89364B"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73" w:history="1">
            <w:r w:rsidR="00336C25" w:rsidRPr="00A1381B">
              <w:rPr>
                <w:rStyle w:val="Hipervnculo"/>
                <w:b/>
                <w:noProof/>
              </w:rPr>
              <w:t>4.1.3.4</w:t>
            </w:r>
            <w:r w:rsidR="00336C25">
              <w:rPr>
                <w:rFonts w:asciiTheme="minorHAnsi" w:eastAsiaTheme="minorEastAsia" w:hAnsiTheme="minorHAnsi"/>
                <w:smallCaps w:val="0"/>
                <w:noProof/>
                <w:sz w:val="22"/>
                <w:szCs w:val="22"/>
                <w:lang w:eastAsia="es-MX"/>
              </w:rPr>
              <w:tab/>
            </w:r>
            <w:r w:rsidR="00336C25" w:rsidRPr="00A1381B">
              <w:rPr>
                <w:rStyle w:val="Hipervnculo"/>
                <w:b/>
                <w:noProof/>
              </w:rPr>
              <w:t>Escrito de estratificación</w:t>
            </w:r>
            <w:r w:rsidR="00336C25" w:rsidRPr="00A1381B">
              <w:rPr>
                <w:rStyle w:val="Hipervnculo"/>
                <w:noProof/>
              </w:rPr>
              <w:t>.</w:t>
            </w:r>
            <w:r w:rsidR="00336C25">
              <w:rPr>
                <w:noProof/>
                <w:webHidden/>
              </w:rPr>
              <w:tab/>
            </w:r>
            <w:r w:rsidR="00336C25">
              <w:rPr>
                <w:noProof/>
                <w:webHidden/>
              </w:rPr>
              <w:fldChar w:fldCharType="begin"/>
            </w:r>
            <w:r w:rsidR="00336C25">
              <w:rPr>
                <w:noProof/>
                <w:webHidden/>
              </w:rPr>
              <w:instrText xml:space="preserve"> PAGEREF _Toc222228473 \h </w:instrText>
            </w:r>
            <w:r w:rsidR="00336C25">
              <w:rPr>
                <w:noProof/>
                <w:webHidden/>
              </w:rPr>
            </w:r>
            <w:r w:rsidR="00336C25">
              <w:rPr>
                <w:noProof/>
                <w:webHidden/>
              </w:rPr>
              <w:fldChar w:fldCharType="separate"/>
            </w:r>
            <w:r w:rsidR="00336C25">
              <w:rPr>
                <w:noProof/>
                <w:webHidden/>
              </w:rPr>
              <w:t>17</w:t>
            </w:r>
            <w:r w:rsidR="00336C25">
              <w:rPr>
                <w:noProof/>
                <w:webHidden/>
              </w:rPr>
              <w:fldChar w:fldCharType="end"/>
            </w:r>
          </w:hyperlink>
        </w:p>
        <w:p w14:paraId="63F4A280"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74" w:history="1">
            <w:r w:rsidR="00336C25" w:rsidRPr="00A1381B">
              <w:rPr>
                <w:rStyle w:val="Hipervnculo"/>
                <w:b/>
                <w:noProof/>
                <w:lang w:val="es-ES_tradnl"/>
              </w:rPr>
              <w:t>4.1.3.5</w:t>
            </w:r>
            <w:r w:rsidR="00336C25">
              <w:rPr>
                <w:rFonts w:asciiTheme="minorHAnsi" w:eastAsiaTheme="minorEastAsia" w:hAnsiTheme="minorHAnsi"/>
                <w:smallCaps w:val="0"/>
                <w:noProof/>
                <w:sz w:val="22"/>
                <w:szCs w:val="22"/>
                <w:lang w:eastAsia="es-MX"/>
              </w:rPr>
              <w:tab/>
            </w:r>
            <w:r w:rsidR="00336C25" w:rsidRPr="00A1381B">
              <w:rPr>
                <w:rStyle w:val="Hipervnculo"/>
                <w:b/>
                <w:noProof/>
                <w:lang w:val="es-ES_tradnl"/>
              </w:rPr>
              <w:t>Escrito relativo a las proposiciones vía la Plataforma Digital de Contrataciones Públicas PLATAFORMA DIGITAL DE CONTRATACIONES PÚBLICAS COMPRAS MX</w:t>
            </w:r>
            <w:r w:rsidR="00336C25" w:rsidRPr="00A1381B">
              <w:rPr>
                <w:rStyle w:val="Hipervnculo"/>
                <w:noProof/>
                <w:lang w:val="es-ES_tradnl"/>
              </w:rPr>
              <w:t>.</w:t>
            </w:r>
            <w:r w:rsidR="00336C25">
              <w:rPr>
                <w:noProof/>
                <w:webHidden/>
              </w:rPr>
              <w:tab/>
            </w:r>
            <w:r w:rsidR="00336C25">
              <w:rPr>
                <w:noProof/>
                <w:webHidden/>
              </w:rPr>
              <w:fldChar w:fldCharType="begin"/>
            </w:r>
            <w:r w:rsidR="00336C25">
              <w:rPr>
                <w:noProof/>
                <w:webHidden/>
              </w:rPr>
              <w:instrText xml:space="preserve"> PAGEREF _Toc222228474 \h </w:instrText>
            </w:r>
            <w:r w:rsidR="00336C25">
              <w:rPr>
                <w:noProof/>
                <w:webHidden/>
              </w:rPr>
            </w:r>
            <w:r w:rsidR="00336C25">
              <w:rPr>
                <w:noProof/>
                <w:webHidden/>
              </w:rPr>
              <w:fldChar w:fldCharType="separate"/>
            </w:r>
            <w:r w:rsidR="00336C25">
              <w:rPr>
                <w:noProof/>
                <w:webHidden/>
              </w:rPr>
              <w:t>17</w:t>
            </w:r>
            <w:r w:rsidR="00336C25">
              <w:rPr>
                <w:noProof/>
                <w:webHidden/>
              </w:rPr>
              <w:fldChar w:fldCharType="end"/>
            </w:r>
          </w:hyperlink>
        </w:p>
        <w:p w14:paraId="3B0AFEBD"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75" w:history="1">
            <w:r w:rsidR="00336C25" w:rsidRPr="00A1381B">
              <w:rPr>
                <w:rStyle w:val="Hipervnculo"/>
                <w:rFonts w:cs="Arial"/>
                <w:noProof/>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Plataforma Digital de Contrataciones Públicas Compras MX ”.</w:t>
            </w:r>
            <w:r w:rsidR="00336C25">
              <w:rPr>
                <w:noProof/>
                <w:webHidden/>
              </w:rPr>
              <w:tab/>
            </w:r>
            <w:r w:rsidR="00336C25">
              <w:rPr>
                <w:noProof/>
                <w:webHidden/>
              </w:rPr>
              <w:fldChar w:fldCharType="begin"/>
            </w:r>
            <w:r w:rsidR="00336C25">
              <w:rPr>
                <w:noProof/>
                <w:webHidden/>
              </w:rPr>
              <w:instrText xml:space="preserve"> PAGEREF _Toc222228475 \h </w:instrText>
            </w:r>
            <w:r w:rsidR="00336C25">
              <w:rPr>
                <w:noProof/>
                <w:webHidden/>
              </w:rPr>
            </w:r>
            <w:r w:rsidR="00336C25">
              <w:rPr>
                <w:noProof/>
                <w:webHidden/>
              </w:rPr>
              <w:fldChar w:fldCharType="separate"/>
            </w:r>
            <w:r w:rsidR="00336C25">
              <w:rPr>
                <w:noProof/>
                <w:webHidden/>
              </w:rPr>
              <w:t>17</w:t>
            </w:r>
            <w:r w:rsidR="00336C25">
              <w:rPr>
                <w:noProof/>
                <w:webHidden/>
              </w:rPr>
              <w:fldChar w:fldCharType="end"/>
            </w:r>
          </w:hyperlink>
        </w:p>
        <w:p w14:paraId="2FDB6444"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76" w:history="1">
            <w:r w:rsidR="00336C25" w:rsidRPr="00A1381B">
              <w:rPr>
                <w:rStyle w:val="Hipervnculo"/>
                <w:b/>
                <w:noProof/>
              </w:rPr>
              <w:t>4.1.3.6</w:t>
            </w:r>
            <w:r w:rsidR="00336C25">
              <w:rPr>
                <w:rFonts w:asciiTheme="minorHAnsi" w:eastAsiaTheme="minorEastAsia" w:hAnsiTheme="minorHAnsi"/>
                <w:smallCaps w:val="0"/>
                <w:noProof/>
                <w:sz w:val="22"/>
                <w:szCs w:val="22"/>
                <w:lang w:eastAsia="es-MX"/>
              </w:rPr>
              <w:tab/>
            </w:r>
            <w:r w:rsidR="00336C25" w:rsidRPr="00A1381B">
              <w:rPr>
                <w:rStyle w:val="Hipervnculo"/>
                <w:b/>
                <w:noProof/>
              </w:rPr>
              <w:t>Declaración de Integridad que expide el Protocolo de Actuación en materia de Contrataciones Públicas y Otorgamiento y Prórroga de Licencias, Permisos, Autorizaciones y Concesiones</w:t>
            </w:r>
            <w:r w:rsidR="00336C25">
              <w:rPr>
                <w:noProof/>
                <w:webHidden/>
              </w:rPr>
              <w:tab/>
            </w:r>
            <w:r w:rsidR="00336C25">
              <w:rPr>
                <w:noProof/>
                <w:webHidden/>
              </w:rPr>
              <w:fldChar w:fldCharType="begin"/>
            </w:r>
            <w:r w:rsidR="00336C25">
              <w:rPr>
                <w:noProof/>
                <w:webHidden/>
              </w:rPr>
              <w:instrText xml:space="preserve"> PAGEREF _Toc222228476 \h </w:instrText>
            </w:r>
            <w:r w:rsidR="00336C25">
              <w:rPr>
                <w:noProof/>
                <w:webHidden/>
              </w:rPr>
            </w:r>
            <w:r w:rsidR="00336C25">
              <w:rPr>
                <w:noProof/>
                <w:webHidden/>
              </w:rPr>
              <w:fldChar w:fldCharType="separate"/>
            </w:r>
            <w:r w:rsidR="00336C25">
              <w:rPr>
                <w:noProof/>
                <w:webHidden/>
              </w:rPr>
              <w:t>18</w:t>
            </w:r>
            <w:r w:rsidR="00336C25">
              <w:rPr>
                <w:noProof/>
                <w:webHidden/>
              </w:rPr>
              <w:fldChar w:fldCharType="end"/>
            </w:r>
          </w:hyperlink>
        </w:p>
        <w:p w14:paraId="0EA242BF"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477" w:history="1">
            <w:r w:rsidR="00336C25" w:rsidRPr="00A1381B">
              <w:rPr>
                <w:rStyle w:val="Hipervnculo"/>
                <w:rFonts w:ascii="Symbol" w:hAnsi="Symbol"/>
                <w:noProof/>
              </w:rPr>
              <w:t></w:t>
            </w:r>
            <w:r w:rsidR="00336C25">
              <w:rPr>
                <w:rFonts w:asciiTheme="minorHAnsi" w:eastAsiaTheme="minorEastAsia" w:hAnsiTheme="minorHAnsi"/>
                <w:smallCaps w:val="0"/>
                <w:noProof/>
                <w:sz w:val="22"/>
                <w:szCs w:val="22"/>
                <w:lang w:eastAsia="es-MX"/>
              </w:rPr>
              <w:tab/>
            </w:r>
            <w:r w:rsidR="00336C25" w:rsidRPr="00A1381B">
              <w:rPr>
                <w:rStyle w:val="Hipervnculo"/>
                <w:noProof/>
                <w:highlight w:val="yellow"/>
              </w:rPr>
              <w:t>Declaración de integridad en la que manifiesten, Bajo Protesta de Decir Verdad</w:t>
            </w:r>
            <w:r w:rsidR="00336C25" w:rsidRPr="00A1381B">
              <w:rPr>
                <w:rStyle w:val="Hipervnculo"/>
                <w:noProof/>
              </w:rPr>
              <w:t>,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r w:rsidR="00336C25">
              <w:rPr>
                <w:noProof/>
                <w:webHidden/>
              </w:rPr>
              <w:tab/>
            </w:r>
            <w:r w:rsidR="00336C25">
              <w:rPr>
                <w:noProof/>
                <w:webHidden/>
              </w:rPr>
              <w:fldChar w:fldCharType="begin"/>
            </w:r>
            <w:r w:rsidR="00336C25">
              <w:rPr>
                <w:noProof/>
                <w:webHidden/>
              </w:rPr>
              <w:instrText xml:space="preserve"> PAGEREF _Toc222228477 \h </w:instrText>
            </w:r>
            <w:r w:rsidR="00336C25">
              <w:rPr>
                <w:noProof/>
                <w:webHidden/>
              </w:rPr>
            </w:r>
            <w:r w:rsidR="00336C25">
              <w:rPr>
                <w:noProof/>
                <w:webHidden/>
              </w:rPr>
              <w:fldChar w:fldCharType="separate"/>
            </w:r>
            <w:r w:rsidR="00336C25">
              <w:rPr>
                <w:noProof/>
                <w:webHidden/>
              </w:rPr>
              <w:t>18</w:t>
            </w:r>
            <w:r w:rsidR="00336C25">
              <w:rPr>
                <w:noProof/>
                <w:webHidden/>
              </w:rPr>
              <w:fldChar w:fldCharType="end"/>
            </w:r>
          </w:hyperlink>
        </w:p>
        <w:p w14:paraId="01E75C27"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478" w:history="1">
            <w:r w:rsidR="00336C25" w:rsidRPr="00A1381B">
              <w:rPr>
                <w:rStyle w:val="Hipervnculo"/>
                <w:rFonts w:ascii="Symbol" w:hAnsi="Symbol"/>
                <w:noProof/>
              </w:rPr>
              <w:t></w:t>
            </w:r>
            <w:r w:rsidR="00336C25">
              <w:rPr>
                <w:rFonts w:asciiTheme="minorHAnsi" w:eastAsiaTheme="minorEastAsia" w:hAnsiTheme="minorHAnsi"/>
                <w:smallCaps w:val="0"/>
                <w:noProof/>
                <w:sz w:val="22"/>
                <w:szCs w:val="22"/>
                <w:lang w:eastAsia="es-MX"/>
              </w:rPr>
              <w:tab/>
            </w:r>
            <w:r w:rsidR="00336C25" w:rsidRPr="00A1381B">
              <w:rPr>
                <w:rStyle w:val="Hipervnculo"/>
                <w:noProof/>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https://www.gob.mx/buengobierno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r w:rsidR="00336C25" w:rsidRPr="00A1381B">
              <w:rPr>
                <w:rStyle w:val="Hipervnculo"/>
                <w:noProof/>
                <w:highlight w:val="yellow"/>
                <w:lang w:val="es-ES_tradnl" w:eastAsia="ar-SA"/>
              </w:rPr>
              <w:t xml:space="preserve">Con fecha de expedición no mayor a </w:t>
            </w:r>
            <w:r w:rsidR="00336C25" w:rsidRPr="00A1381B">
              <w:rPr>
                <w:rStyle w:val="Hipervnculo"/>
                <w:b/>
                <w:bCs/>
                <w:noProof/>
                <w:highlight w:val="yellow"/>
                <w:lang w:val="es-ES_tradnl" w:eastAsia="ar-SA"/>
              </w:rPr>
              <w:t>30 días naturales previos a la presentación de su propuesta.</w:t>
            </w:r>
            <w:r w:rsidR="00336C25">
              <w:rPr>
                <w:noProof/>
                <w:webHidden/>
              </w:rPr>
              <w:tab/>
            </w:r>
            <w:r w:rsidR="00336C25">
              <w:rPr>
                <w:noProof/>
                <w:webHidden/>
              </w:rPr>
              <w:fldChar w:fldCharType="begin"/>
            </w:r>
            <w:r w:rsidR="00336C25">
              <w:rPr>
                <w:noProof/>
                <w:webHidden/>
              </w:rPr>
              <w:instrText xml:space="preserve"> PAGEREF _Toc222228478 \h </w:instrText>
            </w:r>
            <w:r w:rsidR="00336C25">
              <w:rPr>
                <w:noProof/>
                <w:webHidden/>
              </w:rPr>
            </w:r>
            <w:r w:rsidR="00336C25">
              <w:rPr>
                <w:noProof/>
                <w:webHidden/>
              </w:rPr>
              <w:fldChar w:fldCharType="separate"/>
            </w:r>
            <w:r w:rsidR="00336C25">
              <w:rPr>
                <w:noProof/>
                <w:webHidden/>
              </w:rPr>
              <w:t>18</w:t>
            </w:r>
            <w:r w:rsidR="00336C25">
              <w:rPr>
                <w:noProof/>
                <w:webHidden/>
              </w:rPr>
              <w:fldChar w:fldCharType="end"/>
            </w:r>
          </w:hyperlink>
        </w:p>
        <w:p w14:paraId="23C6F194"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79" w:history="1">
            <w:r w:rsidR="00336C25" w:rsidRPr="00A1381B">
              <w:rPr>
                <w:rStyle w:val="Hipervnculo"/>
                <w:rFonts w:cs="Arial"/>
                <w:noProof/>
              </w:rPr>
              <w:t>4.1.3.8</w:t>
            </w:r>
            <w:r w:rsidR="00336C25">
              <w:rPr>
                <w:rFonts w:asciiTheme="minorHAnsi" w:eastAsiaTheme="minorEastAsia" w:hAnsiTheme="minorHAnsi"/>
                <w:smallCaps w:val="0"/>
                <w:noProof/>
                <w:sz w:val="22"/>
                <w:szCs w:val="22"/>
                <w:lang w:eastAsia="es-MX"/>
              </w:rPr>
              <w:tab/>
            </w:r>
            <w:r w:rsidR="00336C25" w:rsidRPr="00A1381B">
              <w:rPr>
                <w:rStyle w:val="Hipervnculo"/>
                <w:rFonts w:cs="Arial"/>
                <w:noProof/>
              </w:rPr>
              <w:t>Documentación legal</w:t>
            </w:r>
            <w:r w:rsidR="00336C25">
              <w:rPr>
                <w:noProof/>
                <w:webHidden/>
              </w:rPr>
              <w:tab/>
            </w:r>
            <w:r w:rsidR="00336C25">
              <w:rPr>
                <w:noProof/>
                <w:webHidden/>
              </w:rPr>
              <w:fldChar w:fldCharType="begin"/>
            </w:r>
            <w:r w:rsidR="00336C25">
              <w:rPr>
                <w:noProof/>
                <w:webHidden/>
              </w:rPr>
              <w:instrText xml:space="preserve"> PAGEREF _Toc222228479 \h </w:instrText>
            </w:r>
            <w:r w:rsidR="00336C25">
              <w:rPr>
                <w:noProof/>
                <w:webHidden/>
              </w:rPr>
            </w:r>
            <w:r w:rsidR="00336C25">
              <w:rPr>
                <w:noProof/>
                <w:webHidden/>
              </w:rPr>
              <w:fldChar w:fldCharType="separate"/>
            </w:r>
            <w:r w:rsidR="00336C25">
              <w:rPr>
                <w:noProof/>
                <w:webHidden/>
              </w:rPr>
              <w:t>18</w:t>
            </w:r>
            <w:r w:rsidR="00336C25">
              <w:rPr>
                <w:noProof/>
                <w:webHidden/>
              </w:rPr>
              <w:fldChar w:fldCharType="end"/>
            </w:r>
          </w:hyperlink>
        </w:p>
        <w:p w14:paraId="222E7118" w14:textId="77777777" w:rsidR="00336C25" w:rsidRDefault="002447F1">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22228480" w:history="1">
            <w:r w:rsidR="00336C25" w:rsidRPr="00A1381B">
              <w:rPr>
                <w:rStyle w:val="Hipervnculo"/>
                <w:rFonts w:eastAsia="Times New Roman" w:cs="Arial"/>
                <w:noProof/>
              </w:rPr>
              <w:t>4.1.3.9</w:t>
            </w:r>
            <w:r w:rsidR="00336C25">
              <w:rPr>
                <w:rFonts w:asciiTheme="minorHAnsi" w:eastAsiaTheme="minorEastAsia" w:hAnsiTheme="minorHAnsi"/>
                <w:smallCaps w:val="0"/>
                <w:noProof/>
                <w:sz w:val="22"/>
                <w:szCs w:val="22"/>
                <w:lang w:eastAsia="es-MX"/>
              </w:rPr>
              <w:tab/>
            </w:r>
            <w:r w:rsidR="00336C25" w:rsidRPr="00A1381B">
              <w:rPr>
                <w:rStyle w:val="Hipervnculo"/>
                <w:rFonts w:eastAsia="Times New Roman" w:cs="Arial"/>
                <w:noProof/>
              </w:rPr>
              <w:t>Dirección de correo electrónico del licitante.</w:t>
            </w:r>
            <w:r w:rsidR="00336C25">
              <w:rPr>
                <w:noProof/>
                <w:webHidden/>
              </w:rPr>
              <w:tab/>
            </w:r>
            <w:r w:rsidR="00336C25">
              <w:rPr>
                <w:noProof/>
                <w:webHidden/>
              </w:rPr>
              <w:fldChar w:fldCharType="begin"/>
            </w:r>
            <w:r w:rsidR="00336C25">
              <w:rPr>
                <w:noProof/>
                <w:webHidden/>
              </w:rPr>
              <w:instrText xml:space="preserve"> PAGEREF _Toc222228480 \h </w:instrText>
            </w:r>
            <w:r w:rsidR="00336C25">
              <w:rPr>
                <w:noProof/>
                <w:webHidden/>
              </w:rPr>
            </w:r>
            <w:r w:rsidR="00336C25">
              <w:rPr>
                <w:noProof/>
                <w:webHidden/>
              </w:rPr>
              <w:fldChar w:fldCharType="separate"/>
            </w:r>
            <w:r w:rsidR="00336C25">
              <w:rPr>
                <w:noProof/>
                <w:webHidden/>
              </w:rPr>
              <w:t>20</w:t>
            </w:r>
            <w:r w:rsidR="00336C25">
              <w:rPr>
                <w:noProof/>
                <w:webHidden/>
              </w:rPr>
              <w:fldChar w:fldCharType="end"/>
            </w:r>
          </w:hyperlink>
        </w:p>
        <w:p w14:paraId="6AB56448" w14:textId="77777777" w:rsidR="00336C25" w:rsidRDefault="002447F1">
          <w:pPr>
            <w:pStyle w:val="TDC2"/>
            <w:tabs>
              <w:tab w:val="left" w:pos="1320"/>
              <w:tab w:val="right" w:leader="dot" w:pos="9629"/>
            </w:tabs>
            <w:rPr>
              <w:rFonts w:asciiTheme="minorHAnsi" w:eastAsiaTheme="minorEastAsia" w:hAnsiTheme="minorHAnsi"/>
              <w:smallCaps w:val="0"/>
              <w:noProof/>
              <w:sz w:val="22"/>
              <w:szCs w:val="22"/>
              <w:lang w:eastAsia="es-MX"/>
            </w:rPr>
          </w:pPr>
          <w:hyperlink w:anchor="_Toc222228481" w:history="1">
            <w:r w:rsidR="00336C25" w:rsidRPr="00A1381B">
              <w:rPr>
                <w:rStyle w:val="Hipervnculo"/>
                <w:rFonts w:eastAsia="Times New Roman" w:cs="Arial"/>
                <w:iCs/>
                <w:noProof/>
              </w:rPr>
              <w:t>4.1.3.10</w:t>
            </w:r>
            <w:r w:rsidR="00336C25">
              <w:rPr>
                <w:rFonts w:asciiTheme="minorHAnsi" w:eastAsiaTheme="minorEastAsia" w:hAnsiTheme="minorHAnsi"/>
                <w:smallCaps w:val="0"/>
                <w:noProof/>
                <w:sz w:val="22"/>
                <w:szCs w:val="22"/>
                <w:lang w:eastAsia="es-MX"/>
              </w:rPr>
              <w:tab/>
            </w:r>
            <w:r w:rsidR="00336C25" w:rsidRPr="00A1381B">
              <w:rPr>
                <w:rStyle w:val="Hipervnculo"/>
                <w:rFonts w:eastAsia="Times New Roman" w:cs="Arial"/>
                <w:noProof/>
              </w:rPr>
              <w:t>Domicilio para recibir notificaciones.</w:t>
            </w:r>
            <w:r w:rsidR="00336C25">
              <w:rPr>
                <w:noProof/>
                <w:webHidden/>
              </w:rPr>
              <w:tab/>
            </w:r>
            <w:r w:rsidR="00336C25">
              <w:rPr>
                <w:noProof/>
                <w:webHidden/>
              </w:rPr>
              <w:fldChar w:fldCharType="begin"/>
            </w:r>
            <w:r w:rsidR="00336C25">
              <w:rPr>
                <w:noProof/>
                <w:webHidden/>
              </w:rPr>
              <w:instrText xml:space="preserve"> PAGEREF _Toc222228481 \h </w:instrText>
            </w:r>
            <w:r w:rsidR="00336C25">
              <w:rPr>
                <w:noProof/>
                <w:webHidden/>
              </w:rPr>
            </w:r>
            <w:r w:rsidR="00336C25">
              <w:rPr>
                <w:noProof/>
                <w:webHidden/>
              </w:rPr>
              <w:fldChar w:fldCharType="separate"/>
            </w:r>
            <w:r w:rsidR="00336C25">
              <w:rPr>
                <w:noProof/>
                <w:webHidden/>
              </w:rPr>
              <w:t>20</w:t>
            </w:r>
            <w:r w:rsidR="00336C25">
              <w:rPr>
                <w:noProof/>
                <w:webHidden/>
              </w:rPr>
              <w:fldChar w:fldCharType="end"/>
            </w:r>
          </w:hyperlink>
        </w:p>
        <w:p w14:paraId="4BD511B2" w14:textId="77777777" w:rsidR="00336C25" w:rsidRDefault="002447F1">
          <w:pPr>
            <w:pStyle w:val="TDC2"/>
            <w:tabs>
              <w:tab w:val="left" w:pos="880"/>
              <w:tab w:val="right" w:leader="dot" w:pos="9629"/>
            </w:tabs>
            <w:rPr>
              <w:rFonts w:asciiTheme="minorHAnsi" w:eastAsiaTheme="minorEastAsia" w:hAnsiTheme="minorHAnsi"/>
              <w:smallCaps w:val="0"/>
              <w:noProof/>
              <w:sz w:val="22"/>
              <w:szCs w:val="22"/>
              <w:lang w:eastAsia="es-MX"/>
            </w:rPr>
          </w:pPr>
          <w:hyperlink w:anchor="_Toc222228482" w:history="1">
            <w:r w:rsidR="00336C25" w:rsidRPr="00A1381B">
              <w:rPr>
                <w:rStyle w:val="Hipervnculo"/>
                <w:rFonts w:cs="Arial"/>
                <w:noProof/>
              </w:rPr>
              <w:t>4.2</w:t>
            </w:r>
            <w:r w:rsidR="00336C25">
              <w:rPr>
                <w:rFonts w:asciiTheme="minorHAnsi" w:eastAsiaTheme="minorEastAsia" w:hAnsiTheme="minorHAnsi"/>
                <w:smallCaps w:val="0"/>
                <w:noProof/>
                <w:sz w:val="22"/>
                <w:szCs w:val="22"/>
                <w:lang w:eastAsia="es-MX"/>
              </w:rPr>
              <w:tab/>
            </w:r>
            <w:r w:rsidR="00336C25" w:rsidRPr="00A1381B">
              <w:rPr>
                <w:rStyle w:val="Hipervnculo"/>
                <w:rFonts w:cs="Arial"/>
                <w:noProof/>
              </w:rPr>
              <w:t>Causales expresas de desechamiento.</w:t>
            </w:r>
            <w:r w:rsidR="00336C25">
              <w:rPr>
                <w:noProof/>
                <w:webHidden/>
              </w:rPr>
              <w:tab/>
            </w:r>
            <w:r w:rsidR="00336C25">
              <w:rPr>
                <w:noProof/>
                <w:webHidden/>
              </w:rPr>
              <w:fldChar w:fldCharType="begin"/>
            </w:r>
            <w:r w:rsidR="00336C25">
              <w:rPr>
                <w:noProof/>
                <w:webHidden/>
              </w:rPr>
              <w:instrText xml:space="preserve"> PAGEREF _Toc222228482 \h </w:instrText>
            </w:r>
            <w:r w:rsidR="00336C25">
              <w:rPr>
                <w:noProof/>
                <w:webHidden/>
              </w:rPr>
            </w:r>
            <w:r w:rsidR="00336C25">
              <w:rPr>
                <w:noProof/>
                <w:webHidden/>
              </w:rPr>
              <w:fldChar w:fldCharType="separate"/>
            </w:r>
            <w:r w:rsidR="00336C25">
              <w:rPr>
                <w:noProof/>
                <w:webHidden/>
              </w:rPr>
              <w:t>20</w:t>
            </w:r>
            <w:r w:rsidR="00336C25">
              <w:rPr>
                <w:noProof/>
                <w:webHidden/>
              </w:rPr>
              <w:fldChar w:fldCharType="end"/>
            </w:r>
          </w:hyperlink>
        </w:p>
        <w:p w14:paraId="4814B6F3"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83" w:history="1">
            <w:r w:rsidR="00336C25" w:rsidRPr="00A1381B">
              <w:rPr>
                <w:rStyle w:val="Hipervnculo"/>
                <w:rFonts w:eastAsia="Calibri" w:cs="Arial"/>
                <w:b/>
                <w:noProof/>
                <w:lang w:eastAsia="ar-SA"/>
              </w:rPr>
              <w:t xml:space="preserve">5. </w:t>
            </w:r>
            <w:r w:rsidR="00336C25" w:rsidRPr="00A1381B">
              <w:rPr>
                <w:rStyle w:val="Hipervnculo"/>
                <w:rFonts w:eastAsia="Times New Roman" w:cs="Arial"/>
                <w:b/>
                <w:bCs/>
                <w:noProof/>
                <w:kern w:val="1"/>
                <w:lang w:eastAsia="ar-SA"/>
              </w:rPr>
              <w:t>Criterios específicos conforme a los cuales se evaluarán las proposiciones</w:t>
            </w:r>
            <w:r w:rsidR="00336C25" w:rsidRPr="00A1381B">
              <w:rPr>
                <w:rStyle w:val="Hipervnculo"/>
                <w:rFonts w:eastAsia="Calibri" w:cs="Arial"/>
                <w:b/>
                <w:noProof/>
                <w:lang w:eastAsia="ar-SA"/>
              </w:rPr>
              <w:t>.</w:t>
            </w:r>
            <w:r w:rsidR="00336C25">
              <w:rPr>
                <w:noProof/>
                <w:webHidden/>
              </w:rPr>
              <w:tab/>
            </w:r>
            <w:r w:rsidR="00336C25">
              <w:rPr>
                <w:noProof/>
                <w:webHidden/>
              </w:rPr>
              <w:fldChar w:fldCharType="begin"/>
            </w:r>
            <w:r w:rsidR="00336C25">
              <w:rPr>
                <w:noProof/>
                <w:webHidden/>
              </w:rPr>
              <w:instrText xml:space="preserve"> PAGEREF _Toc222228483 \h </w:instrText>
            </w:r>
            <w:r w:rsidR="00336C25">
              <w:rPr>
                <w:noProof/>
                <w:webHidden/>
              </w:rPr>
            </w:r>
            <w:r w:rsidR="00336C25">
              <w:rPr>
                <w:noProof/>
                <w:webHidden/>
              </w:rPr>
              <w:fldChar w:fldCharType="separate"/>
            </w:r>
            <w:r w:rsidR="00336C25">
              <w:rPr>
                <w:noProof/>
                <w:webHidden/>
              </w:rPr>
              <w:t>22</w:t>
            </w:r>
            <w:r w:rsidR="00336C25">
              <w:rPr>
                <w:noProof/>
                <w:webHidden/>
              </w:rPr>
              <w:fldChar w:fldCharType="end"/>
            </w:r>
          </w:hyperlink>
        </w:p>
        <w:p w14:paraId="5DBB6796"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84" w:history="1">
            <w:r w:rsidR="00336C25" w:rsidRPr="00A1381B">
              <w:rPr>
                <w:rStyle w:val="Hipervnculo"/>
                <w:rFonts w:eastAsia="Times New Roman" w:cs="Arial"/>
                <w:b/>
                <w:bCs/>
                <w:noProof/>
                <w:kern w:val="1"/>
                <w:lang w:eastAsia="ar-SA"/>
              </w:rPr>
              <w:t>5.1 Evaluación técnica</w:t>
            </w:r>
            <w:r w:rsidR="00336C25">
              <w:rPr>
                <w:noProof/>
                <w:webHidden/>
              </w:rPr>
              <w:tab/>
            </w:r>
            <w:r w:rsidR="00336C25">
              <w:rPr>
                <w:noProof/>
                <w:webHidden/>
              </w:rPr>
              <w:fldChar w:fldCharType="begin"/>
            </w:r>
            <w:r w:rsidR="00336C25">
              <w:rPr>
                <w:noProof/>
                <w:webHidden/>
              </w:rPr>
              <w:instrText xml:space="preserve"> PAGEREF _Toc222228484 \h </w:instrText>
            </w:r>
            <w:r w:rsidR="00336C25">
              <w:rPr>
                <w:noProof/>
                <w:webHidden/>
              </w:rPr>
            </w:r>
            <w:r w:rsidR="00336C25">
              <w:rPr>
                <w:noProof/>
                <w:webHidden/>
              </w:rPr>
              <w:fldChar w:fldCharType="separate"/>
            </w:r>
            <w:r w:rsidR="00336C25">
              <w:rPr>
                <w:noProof/>
                <w:webHidden/>
              </w:rPr>
              <w:t>23</w:t>
            </w:r>
            <w:r w:rsidR="00336C25">
              <w:rPr>
                <w:noProof/>
                <w:webHidden/>
              </w:rPr>
              <w:fldChar w:fldCharType="end"/>
            </w:r>
          </w:hyperlink>
        </w:p>
        <w:p w14:paraId="7981C120"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85" w:history="1">
            <w:r w:rsidR="00336C25" w:rsidRPr="00A1381B">
              <w:rPr>
                <w:rStyle w:val="Hipervnculo"/>
                <w:rFonts w:eastAsia="Times New Roman" w:cs="Arial"/>
                <w:b/>
                <w:bCs/>
                <w:noProof/>
                <w:kern w:val="1"/>
                <w:lang w:eastAsia="ar-SA"/>
              </w:rPr>
              <w:t>5.2 Evaluación de la propuesta económica.</w:t>
            </w:r>
            <w:r w:rsidR="00336C25">
              <w:rPr>
                <w:noProof/>
                <w:webHidden/>
              </w:rPr>
              <w:tab/>
            </w:r>
            <w:r w:rsidR="00336C25">
              <w:rPr>
                <w:noProof/>
                <w:webHidden/>
              </w:rPr>
              <w:fldChar w:fldCharType="begin"/>
            </w:r>
            <w:r w:rsidR="00336C25">
              <w:rPr>
                <w:noProof/>
                <w:webHidden/>
              </w:rPr>
              <w:instrText xml:space="preserve"> PAGEREF _Toc222228485 \h </w:instrText>
            </w:r>
            <w:r w:rsidR="00336C25">
              <w:rPr>
                <w:noProof/>
                <w:webHidden/>
              </w:rPr>
            </w:r>
            <w:r w:rsidR="00336C25">
              <w:rPr>
                <w:noProof/>
                <w:webHidden/>
              </w:rPr>
              <w:fldChar w:fldCharType="separate"/>
            </w:r>
            <w:r w:rsidR="00336C25">
              <w:rPr>
                <w:noProof/>
                <w:webHidden/>
              </w:rPr>
              <w:t>23</w:t>
            </w:r>
            <w:r w:rsidR="00336C25">
              <w:rPr>
                <w:noProof/>
                <w:webHidden/>
              </w:rPr>
              <w:fldChar w:fldCharType="end"/>
            </w:r>
          </w:hyperlink>
        </w:p>
        <w:p w14:paraId="01DAEE73" w14:textId="77777777" w:rsidR="00336C25" w:rsidRDefault="002447F1">
          <w:pPr>
            <w:pStyle w:val="TDC2"/>
            <w:tabs>
              <w:tab w:val="left" w:pos="880"/>
              <w:tab w:val="right" w:leader="dot" w:pos="9629"/>
            </w:tabs>
            <w:rPr>
              <w:rFonts w:asciiTheme="minorHAnsi" w:eastAsiaTheme="minorEastAsia" w:hAnsiTheme="minorHAnsi"/>
              <w:smallCaps w:val="0"/>
              <w:noProof/>
              <w:sz w:val="22"/>
              <w:szCs w:val="22"/>
              <w:lang w:eastAsia="es-MX"/>
            </w:rPr>
          </w:pPr>
          <w:hyperlink w:anchor="_Toc222228486" w:history="1">
            <w:r w:rsidR="00336C25" w:rsidRPr="00A1381B">
              <w:rPr>
                <w:rStyle w:val="Hipervnculo"/>
                <w:rFonts w:eastAsia="Times New Roman" w:cs="Arial"/>
                <w:b/>
                <w:noProof/>
                <w:lang w:eastAsia="es-ES"/>
              </w:rPr>
              <w:t>5.3</w:t>
            </w:r>
            <w:r w:rsidR="00336C25">
              <w:rPr>
                <w:rFonts w:asciiTheme="minorHAnsi" w:eastAsiaTheme="minorEastAsia" w:hAnsiTheme="minorHAnsi"/>
                <w:smallCaps w:val="0"/>
                <w:noProof/>
                <w:sz w:val="22"/>
                <w:szCs w:val="22"/>
                <w:lang w:eastAsia="es-MX"/>
              </w:rPr>
              <w:tab/>
            </w:r>
            <w:r w:rsidR="00336C25" w:rsidRPr="00A1381B">
              <w:rPr>
                <w:rStyle w:val="Hipervnculo"/>
                <w:rFonts w:eastAsia="Times New Roman" w:cs="Arial"/>
                <w:b/>
                <w:bCs/>
                <w:noProof/>
                <w:kern w:val="1"/>
                <w:lang w:eastAsia="ar-SA"/>
              </w:rPr>
              <w:t>Adjudicación de contrato</w:t>
            </w:r>
            <w:r w:rsidR="00336C25" w:rsidRPr="00A1381B">
              <w:rPr>
                <w:rStyle w:val="Hipervnculo"/>
                <w:rFonts w:eastAsia="Times New Roman" w:cs="Arial"/>
                <w:b/>
                <w:noProof/>
                <w:lang w:eastAsia="es-ES"/>
              </w:rPr>
              <w:t>.</w:t>
            </w:r>
            <w:r w:rsidR="00336C25">
              <w:rPr>
                <w:noProof/>
                <w:webHidden/>
              </w:rPr>
              <w:tab/>
            </w:r>
            <w:r w:rsidR="00336C25">
              <w:rPr>
                <w:noProof/>
                <w:webHidden/>
              </w:rPr>
              <w:fldChar w:fldCharType="begin"/>
            </w:r>
            <w:r w:rsidR="00336C25">
              <w:rPr>
                <w:noProof/>
                <w:webHidden/>
              </w:rPr>
              <w:instrText xml:space="preserve"> PAGEREF _Toc222228486 \h </w:instrText>
            </w:r>
            <w:r w:rsidR="00336C25">
              <w:rPr>
                <w:noProof/>
                <w:webHidden/>
              </w:rPr>
            </w:r>
            <w:r w:rsidR="00336C25">
              <w:rPr>
                <w:noProof/>
                <w:webHidden/>
              </w:rPr>
              <w:fldChar w:fldCharType="separate"/>
            </w:r>
            <w:r w:rsidR="00336C25">
              <w:rPr>
                <w:noProof/>
                <w:webHidden/>
              </w:rPr>
              <w:t>23</w:t>
            </w:r>
            <w:r w:rsidR="00336C25">
              <w:rPr>
                <w:noProof/>
                <w:webHidden/>
              </w:rPr>
              <w:fldChar w:fldCharType="end"/>
            </w:r>
          </w:hyperlink>
        </w:p>
        <w:p w14:paraId="46FA7523"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487" w:history="1">
            <w:r w:rsidR="00336C25" w:rsidRPr="00A1381B">
              <w:rPr>
                <w:rStyle w:val="Hipervnculo"/>
                <w:rFonts w:cs="Arial"/>
                <w:noProof/>
              </w:rPr>
              <w:t>6</w:t>
            </w:r>
            <w:r w:rsidR="00336C25" w:rsidRPr="00A1381B">
              <w:rPr>
                <w:rStyle w:val="Hipervnculo"/>
                <w:rFonts w:eastAsia="Times New Roman" w:cs="Arial"/>
                <w:noProof/>
                <w:lang w:eastAsia="es-ES"/>
              </w:rPr>
              <w:t xml:space="preserve">.  </w:t>
            </w:r>
            <w:r w:rsidR="00336C25" w:rsidRPr="00A1381B">
              <w:rPr>
                <w:rStyle w:val="Hipervnculo"/>
                <w:rFonts w:eastAsia="Times New Roman" w:cs="Arial"/>
                <w:noProof/>
                <w:kern w:val="1"/>
                <w:lang w:eastAsia="ar-SA"/>
              </w:rPr>
              <w:t>Relación de documentos que debe presentar el licitante</w:t>
            </w:r>
            <w:r w:rsidR="00336C25" w:rsidRPr="00A1381B">
              <w:rPr>
                <w:rStyle w:val="Hipervnculo"/>
                <w:rFonts w:cs="Arial"/>
                <w:noProof/>
              </w:rPr>
              <w:t>.</w:t>
            </w:r>
            <w:r w:rsidR="00336C25">
              <w:rPr>
                <w:noProof/>
                <w:webHidden/>
              </w:rPr>
              <w:tab/>
            </w:r>
            <w:r w:rsidR="00336C25">
              <w:rPr>
                <w:noProof/>
                <w:webHidden/>
              </w:rPr>
              <w:fldChar w:fldCharType="begin"/>
            </w:r>
            <w:r w:rsidR="00336C25">
              <w:rPr>
                <w:noProof/>
                <w:webHidden/>
              </w:rPr>
              <w:instrText xml:space="preserve"> PAGEREF _Toc222228487 \h </w:instrText>
            </w:r>
            <w:r w:rsidR="00336C25">
              <w:rPr>
                <w:noProof/>
                <w:webHidden/>
              </w:rPr>
            </w:r>
            <w:r w:rsidR="00336C25">
              <w:rPr>
                <w:noProof/>
                <w:webHidden/>
              </w:rPr>
              <w:fldChar w:fldCharType="separate"/>
            </w:r>
            <w:r w:rsidR="00336C25">
              <w:rPr>
                <w:noProof/>
                <w:webHidden/>
              </w:rPr>
              <w:t>24</w:t>
            </w:r>
            <w:r w:rsidR="00336C25">
              <w:rPr>
                <w:noProof/>
                <w:webHidden/>
              </w:rPr>
              <w:fldChar w:fldCharType="end"/>
            </w:r>
          </w:hyperlink>
        </w:p>
        <w:p w14:paraId="116CA4E0"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488" w:history="1">
            <w:r w:rsidR="00336C25" w:rsidRPr="00A1381B">
              <w:rPr>
                <w:rStyle w:val="Hipervnculo"/>
                <w:rFonts w:cs="Arial"/>
                <w:noProof/>
              </w:rPr>
              <w:t>7</w:t>
            </w:r>
            <w:r w:rsidR="00336C25" w:rsidRPr="00A1381B">
              <w:rPr>
                <w:rStyle w:val="Hipervnculo"/>
                <w:rFonts w:eastAsia="Times New Roman" w:cs="Arial"/>
                <w:noProof/>
                <w:lang w:eastAsia="es-ES"/>
              </w:rPr>
              <w:t xml:space="preserve">. </w:t>
            </w:r>
            <w:r w:rsidR="00336C25" w:rsidRPr="00A1381B">
              <w:rPr>
                <w:rStyle w:val="Hipervnculo"/>
                <w:rFonts w:eastAsia="Times New Roman" w:cs="Arial"/>
                <w:noProof/>
                <w:kern w:val="1"/>
                <w:lang w:eastAsia="ar-SA"/>
              </w:rPr>
              <w:t>Inconformidades</w:t>
            </w:r>
            <w:r w:rsidR="00336C25" w:rsidRPr="00A1381B">
              <w:rPr>
                <w:rStyle w:val="Hipervnculo"/>
                <w:rFonts w:cs="Arial"/>
                <w:noProof/>
              </w:rPr>
              <w:t>.</w:t>
            </w:r>
            <w:r w:rsidR="00336C25">
              <w:rPr>
                <w:noProof/>
                <w:webHidden/>
              </w:rPr>
              <w:tab/>
            </w:r>
            <w:r w:rsidR="00336C25">
              <w:rPr>
                <w:noProof/>
                <w:webHidden/>
              </w:rPr>
              <w:fldChar w:fldCharType="begin"/>
            </w:r>
            <w:r w:rsidR="00336C25">
              <w:rPr>
                <w:noProof/>
                <w:webHidden/>
              </w:rPr>
              <w:instrText xml:space="preserve"> PAGEREF _Toc222228488 \h </w:instrText>
            </w:r>
            <w:r w:rsidR="00336C25">
              <w:rPr>
                <w:noProof/>
                <w:webHidden/>
              </w:rPr>
            </w:r>
            <w:r w:rsidR="00336C25">
              <w:rPr>
                <w:noProof/>
                <w:webHidden/>
              </w:rPr>
              <w:fldChar w:fldCharType="separate"/>
            </w:r>
            <w:r w:rsidR="00336C25">
              <w:rPr>
                <w:noProof/>
                <w:webHidden/>
              </w:rPr>
              <w:t>24</w:t>
            </w:r>
            <w:r w:rsidR="00336C25">
              <w:rPr>
                <w:noProof/>
                <w:webHidden/>
              </w:rPr>
              <w:fldChar w:fldCharType="end"/>
            </w:r>
          </w:hyperlink>
        </w:p>
        <w:p w14:paraId="0FFDD1BC"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489" w:history="1">
            <w:r w:rsidR="00336C25" w:rsidRPr="00A1381B">
              <w:rPr>
                <w:rStyle w:val="Hipervnculo"/>
                <w:rFonts w:cs="Arial"/>
                <w:noProof/>
              </w:rPr>
              <w:t>8.</w:t>
            </w:r>
            <w:r w:rsidR="00336C25">
              <w:rPr>
                <w:rFonts w:asciiTheme="minorHAnsi" w:eastAsiaTheme="minorEastAsia" w:hAnsiTheme="minorHAnsi"/>
                <w:smallCaps w:val="0"/>
                <w:noProof/>
                <w:sz w:val="22"/>
                <w:szCs w:val="22"/>
                <w:lang w:eastAsia="es-MX"/>
              </w:rPr>
              <w:tab/>
            </w:r>
            <w:r w:rsidR="00336C25" w:rsidRPr="00A1381B">
              <w:rPr>
                <w:rStyle w:val="Hipervnculo"/>
                <w:rFonts w:cs="Arial"/>
                <w:noProof/>
              </w:rPr>
              <w:t>Cancelación de la licitación, partida(s), o conceptos incluidos en ésta</w:t>
            </w:r>
            <w:r w:rsidR="00336C25">
              <w:rPr>
                <w:noProof/>
                <w:webHidden/>
              </w:rPr>
              <w:tab/>
            </w:r>
            <w:r w:rsidR="00336C25">
              <w:rPr>
                <w:noProof/>
                <w:webHidden/>
              </w:rPr>
              <w:fldChar w:fldCharType="begin"/>
            </w:r>
            <w:r w:rsidR="00336C25">
              <w:rPr>
                <w:noProof/>
                <w:webHidden/>
              </w:rPr>
              <w:instrText xml:space="preserve"> PAGEREF _Toc222228489 \h </w:instrText>
            </w:r>
            <w:r w:rsidR="00336C25">
              <w:rPr>
                <w:noProof/>
                <w:webHidden/>
              </w:rPr>
            </w:r>
            <w:r w:rsidR="00336C25">
              <w:rPr>
                <w:noProof/>
                <w:webHidden/>
              </w:rPr>
              <w:fldChar w:fldCharType="separate"/>
            </w:r>
            <w:r w:rsidR="00336C25">
              <w:rPr>
                <w:noProof/>
                <w:webHidden/>
              </w:rPr>
              <w:t>25</w:t>
            </w:r>
            <w:r w:rsidR="00336C25">
              <w:rPr>
                <w:noProof/>
                <w:webHidden/>
              </w:rPr>
              <w:fldChar w:fldCharType="end"/>
            </w:r>
          </w:hyperlink>
        </w:p>
        <w:p w14:paraId="1763E128"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90" w:history="1">
            <w:r w:rsidR="00336C25" w:rsidRPr="00A1381B">
              <w:rPr>
                <w:rStyle w:val="Hipervnculo"/>
                <w:rFonts w:cs="Arial"/>
                <w:noProof/>
              </w:rPr>
              <w:t>9. Declaración de procedimiento desierto</w:t>
            </w:r>
            <w:r w:rsidR="00336C25">
              <w:rPr>
                <w:noProof/>
                <w:webHidden/>
              </w:rPr>
              <w:tab/>
            </w:r>
            <w:r w:rsidR="00336C25">
              <w:rPr>
                <w:noProof/>
                <w:webHidden/>
              </w:rPr>
              <w:fldChar w:fldCharType="begin"/>
            </w:r>
            <w:r w:rsidR="00336C25">
              <w:rPr>
                <w:noProof/>
                <w:webHidden/>
              </w:rPr>
              <w:instrText xml:space="preserve"> PAGEREF _Toc222228490 \h </w:instrText>
            </w:r>
            <w:r w:rsidR="00336C25">
              <w:rPr>
                <w:noProof/>
                <w:webHidden/>
              </w:rPr>
            </w:r>
            <w:r w:rsidR="00336C25">
              <w:rPr>
                <w:noProof/>
                <w:webHidden/>
              </w:rPr>
              <w:fldChar w:fldCharType="separate"/>
            </w:r>
            <w:r w:rsidR="00336C25">
              <w:rPr>
                <w:noProof/>
                <w:webHidden/>
              </w:rPr>
              <w:t>25</w:t>
            </w:r>
            <w:r w:rsidR="00336C25">
              <w:rPr>
                <w:noProof/>
                <w:webHidden/>
              </w:rPr>
              <w:fldChar w:fldCharType="end"/>
            </w:r>
          </w:hyperlink>
        </w:p>
        <w:p w14:paraId="6DC1766C"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91" w:history="1">
            <w:r w:rsidR="00336C25" w:rsidRPr="00A1381B">
              <w:rPr>
                <w:rStyle w:val="Hipervnculo"/>
                <w:rFonts w:cs="Arial"/>
                <w:noProof/>
              </w:rPr>
              <w:t xml:space="preserve">10. </w:t>
            </w:r>
            <w:r w:rsidR="00336C25" w:rsidRPr="00A1381B">
              <w:rPr>
                <w:rStyle w:val="Hipervnculo"/>
                <w:rFonts w:eastAsia="Times New Roman" w:cs="Arial"/>
                <w:noProof/>
                <w:kern w:val="1"/>
                <w:lang w:eastAsia="ar-SA"/>
              </w:rPr>
              <w:t>Operación de Plataforma Digital de Contrataciones Públicas Compras MX .</w:t>
            </w:r>
            <w:r w:rsidR="00336C25">
              <w:rPr>
                <w:noProof/>
                <w:webHidden/>
              </w:rPr>
              <w:tab/>
            </w:r>
            <w:r w:rsidR="00336C25">
              <w:rPr>
                <w:noProof/>
                <w:webHidden/>
              </w:rPr>
              <w:fldChar w:fldCharType="begin"/>
            </w:r>
            <w:r w:rsidR="00336C25">
              <w:rPr>
                <w:noProof/>
                <w:webHidden/>
              </w:rPr>
              <w:instrText xml:space="preserve"> PAGEREF _Toc222228491 \h </w:instrText>
            </w:r>
            <w:r w:rsidR="00336C25">
              <w:rPr>
                <w:noProof/>
                <w:webHidden/>
              </w:rPr>
            </w:r>
            <w:r w:rsidR="00336C25">
              <w:rPr>
                <w:noProof/>
                <w:webHidden/>
              </w:rPr>
              <w:fldChar w:fldCharType="separate"/>
            </w:r>
            <w:r w:rsidR="00336C25">
              <w:rPr>
                <w:noProof/>
                <w:webHidden/>
              </w:rPr>
              <w:t>25</w:t>
            </w:r>
            <w:r w:rsidR="00336C25">
              <w:rPr>
                <w:noProof/>
                <w:webHidden/>
              </w:rPr>
              <w:fldChar w:fldCharType="end"/>
            </w:r>
          </w:hyperlink>
        </w:p>
        <w:p w14:paraId="31E90499"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92" w:history="1">
            <w:r w:rsidR="00336C25" w:rsidRPr="00A1381B">
              <w:rPr>
                <w:rStyle w:val="Hipervnculo"/>
                <w:rFonts w:cs="Arial"/>
                <w:noProof/>
              </w:rPr>
              <w:t>11. Información reservada y confidencial.</w:t>
            </w:r>
            <w:r w:rsidR="00336C25">
              <w:rPr>
                <w:noProof/>
                <w:webHidden/>
              </w:rPr>
              <w:tab/>
            </w:r>
            <w:r w:rsidR="00336C25">
              <w:rPr>
                <w:noProof/>
                <w:webHidden/>
              </w:rPr>
              <w:fldChar w:fldCharType="begin"/>
            </w:r>
            <w:r w:rsidR="00336C25">
              <w:rPr>
                <w:noProof/>
                <w:webHidden/>
              </w:rPr>
              <w:instrText xml:space="preserve"> PAGEREF _Toc222228492 \h </w:instrText>
            </w:r>
            <w:r w:rsidR="00336C25">
              <w:rPr>
                <w:noProof/>
                <w:webHidden/>
              </w:rPr>
            </w:r>
            <w:r w:rsidR="00336C25">
              <w:rPr>
                <w:noProof/>
                <w:webHidden/>
              </w:rPr>
              <w:fldChar w:fldCharType="separate"/>
            </w:r>
            <w:r w:rsidR="00336C25">
              <w:rPr>
                <w:noProof/>
                <w:webHidden/>
              </w:rPr>
              <w:t>25</w:t>
            </w:r>
            <w:r w:rsidR="00336C25">
              <w:rPr>
                <w:noProof/>
                <w:webHidden/>
              </w:rPr>
              <w:fldChar w:fldCharType="end"/>
            </w:r>
          </w:hyperlink>
        </w:p>
        <w:p w14:paraId="536222B2"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93" w:history="1">
            <w:r w:rsidR="00336C25" w:rsidRPr="00A1381B">
              <w:rPr>
                <w:rStyle w:val="Hipervnculo"/>
                <w:rFonts w:cs="Arial"/>
                <w:noProof/>
              </w:rPr>
              <w:t>12. Aviso de privacidad simplificado de los procedimientos de adquisiciones de bienes, arrendamientos y contratación de servicios.</w:t>
            </w:r>
            <w:r w:rsidR="00336C25">
              <w:rPr>
                <w:noProof/>
                <w:webHidden/>
              </w:rPr>
              <w:tab/>
            </w:r>
            <w:r w:rsidR="00336C25">
              <w:rPr>
                <w:noProof/>
                <w:webHidden/>
              </w:rPr>
              <w:fldChar w:fldCharType="begin"/>
            </w:r>
            <w:r w:rsidR="00336C25">
              <w:rPr>
                <w:noProof/>
                <w:webHidden/>
              </w:rPr>
              <w:instrText xml:space="preserve"> PAGEREF _Toc222228493 \h </w:instrText>
            </w:r>
            <w:r w:rsidR="00336C25">
              <w:rPr>
                <w:noProof/>
                <w:webHidden/>
              </w:rPr>
            </w:r>
            <w:r w:rsidR="00336C25">
              <w:rPr>
                <w:noProof/>
                <w:webHidden/>
              </w:rPr>
              <w:fldChar w:fldCharType="separate"/>
            </w:r>
            <w:r w:rsidR="00336C25">
              <w:rPr>
                <w:noProof/>
                <w:webHidden/>
              </w:rPr>
              <w:t>25</w:t>
            </w:r>
            <w:r w:rsidR="00336C25">
              <w:rPr>
                <w:noProof/>
                <w:webHidden/>
              </w:rPr>
              <w:fldChar w:fldCharType="end"/>
            </w:r>
          </w:hyperlink>
        </w:p>
        <w:p w14:paraId="76D9DA95"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94" w:history="1">
            <w:r w:rsidR="00336C25" w:rsidRPr="00A1381B">
              <w:rPr>
                <w:rStyle w:val="Hipervnculo"/>
                <w:rFonts w:cs="Arial"/>
                <w:noProof/>
              </w:rPr>
              <w:t xml:space="preserve">13. </w:t>
            </w:r>
            <w:r w:rsidR="00336C25" w:rsidRPr="00A1381B">
              <w:rPr>
                <w:rStyle w:val="Hipervnculo"/>
                <w:rFonts w:eastAsia="Times New Roman" w:cs="Arial"/>
                <w:noProof/>
                <w:kern w:val="1"/>
                <w:lang w:eastAsia="ar-SA"/>
              </w:rPr>
              <w:t>Formatos que facilitarán y agilizarán la presentación y recepción de las proposiciones</w:t>
            </w:r>
            <w:r w:rsidR="00336C25" w:rsidRPr="00A1381B">
              <w:rPr>
                <w:rStyle w:val="Hipervnculo"/>
                <w:rFonts w:cs="Arial"/>
                <w:noProof/>
              </w:rPr>
              <w:t>.</w:t>
            </w:r>
            <w:r w:rsidR="00336C25">
              <w:rPr>
                <w:noProof/>
                <w:webHidden/>
              </w:rPr>
              <w:tab/>
            </w:r>
            <w:r w:rsidR="00336C25">
              <w:rPr>
                <w:noProof/>
                <w:webHidden/>
              </w:rPr>
              <w:fldChar w:fldCharType="begin"/>
            </w:r>
            <w:r w:rsidR="00336C25">
              <w:rPr>
                <w:noProof/>
                <w:webHidden/>
              </w:rPr>
              <w:instrText xml:space="preserve"> PAGEREF _Toc222228494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1EA370C1"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495" w:history="1">
            <w:r w:rsidR="00336C25" w:rsidRPr="00A1381B">
              <w:rPr>
                <w:rStyle w:val="Hipervnculo"/>
                <w:rFonts w:cs="Arial"/>
                <w:noProof/>
              </w:rPr>
              <w:t>13.1. Anexos adicionales.</w:t>
            </w:r>
            <w:r w:rsidR="00336C25">
              <w:rPr>
                <w:noProof/>
                <w:webHidden/>
              </w:rPr>
              <w:tab/>
            </w:r>
            <w:r w:rsidR="00336C25">
              <w:rPr>
                <w:noProof/>
                <w:webHidden/>
              </w:rPr>
              <w:fldChar w:fldCharType="begin"/>
            </w:r>
            <w:r w:rsidR="00336C25">
              <w:rPr>
                <w:noProof/>
                <w:webHidden/>
              </w:rPr>
              <w:instrText xml:space="preserve"> PAGEREF _Toc222228495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7F2961DE"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496" w:history="1">
            <w:r w:rsidR="00336C25" w:rsidRPr="00A1381B">
              <w:rPr>
                <w:rStyle w:val="Hipervnculo"/>
                <w:rFonts w:cs="Arial"/>
                <w:noProof/>
              </w:rPr>
              <w:t>Número</w:t>
            </w:r>
            <w:r w:rsidR="00336C25">
              <w:rPr>
                <w:noProof/>
                <w:webHidden/>
              </w:rPr>
              <w:tab/>
            </w:r>
            <w:r w:rsidR="00336C25">
              <w:rPr>
                <w:noProof/>
                <w:webHidden/>
              </w:rPr>
              <w:fldChar w:fldCharType="begin"/>
            </w:r>
            <w:r w:rsidR="00336C25">
              <w:rPr>
                <w:noProof/>
                <w:webHidden/>
              </w:rPr>
              <w:instrText xml:space="preserve"> PAGEREF _Toc222228496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719C85F8"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497" w:history="1">
            <w:r w:rsidR="00336C25" w:rsidRPr="00A1381B">
              <w:rPr>
                <w:rStyle w:val="Hipervnculo"/>
                <w:rFonts w:cs="Arial"/>
                <w:noProof/>
              </w:rPr>
              <w:t>Descripción</w:t>
            </w:r>
            <w:r w:rsidR="00336C25">
              <w:rPr>
                <w:noProof/>
                <w:webHidden/>
              </w:rPr>
              <w:tab/>
            </w:r>
            <w:r w:rsidR="00336C25">
              <w:rPr>
                <w:noProof/>
                <w:webHidden/>
              </w:rPr>
              <w:fldChar w:fldCharType="begin"/>
            </w:r>
            <w:r w:rsidR="00336C25">
              <w:rPr>
                <w:noProof/>
                <w:webHidden/>
              </w:rPr>
              <w:instrText xml:space="preserve"> PAGEREF _Toc222228497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1CCC72E8"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498" w:history="1">
            <w:r w:rsidR="00336C25" w:rsidRPr="00A1381B">
              <w:rPr>
                <w:rStyle w:val="Hipervnculo"/>
                <w:rFonts w:cs="Arial"/>
                <w:noProof/>
              </w:rPr>
              <w:t>Anexo 11</w:t>
            </w:r>
            <w:r w:rsidR="00336C25">
              <w:rPr>
                <w:noProof/>
                <w:webHidden/>
              </w:rPr>
              <w:tab/>
            </w:r>
            <w:r w:rsidR="00336C25">
              <w:rPr>
                <w:noProof/>
                <w:webHidden/>
              </w:rPr>
              <w:fldChar w:fldCharType="begin"/>
            </w:r>
            <w:r w:rsidR="00336C25">
              <w:rPr>
                <w:noProof/>
                <w:webHidden/>
              </w:rPr>
              <w:instrText xml:space="preserve"> PAGEREF _Toc222228498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6A60F2D7"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499" w:history="1">
            <w:r w:rsidR="00336C25" w:rsidRPr="00A1381B">
              <w:rPr>
                <w:rStyle w:val="Hipervnculo"/>
                <w:rFonts w:cs="Arial"/>
                <w:noProof/>
              </w:rPr>
              <w:t>Interés en participar en la licitación pública y formato de solicitud de aclaraciones.</w:t>
            </w:r>
            <w:r w:rsidR="00336C25">
              <w:rPr>
                <w:noProof/>
                <w:webHidden/>
              </w:rPr>
              <w:tab/>
            </w:r>
            <w:r w:rsidR="00336C25">
              <w:rPr>
                <w:noProof/>
                <w:webHidden/>
              </w:rPr>
              <w:fldChar w:fldCharType="begin"/>
            </w:r>
            <w:r w:rsidR="00336C25">
              <w:rPr>
                <w:noProof/>
                <w:webHidden/>
              </w:rPr>
              <w:instrText xml:space="preserve"> PAGEREF _Toc222228499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245103AA"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0" w:history="1">
            <w:r w:rsidR="00336C25" w:rsidRPr="00A1381B">
              <w:rPr>
                <w:rStyle w:val="Hipervnculo"/>
                <w:rFonts w:cs="Arial"/>
                <w:noProof/>
              </w:rPr>
              <w:t>Anexo 12</w:t>
            </w:r>
            <w:r w:rsidR="00336C25">
              <w:rPr>
                <w:noProof/>
                <w:webHidden/>
              </w:rPr>
              <w:tab/>
            </w:r>
            <w:r w:rsidR="00336C25">
              <w:rPr>
                <w:noProof/>
                <w:webHidden/>
              </w:rPr>
              <w:fldChar w:fldCharType="begin"/>
            </w:r>
            <w:r w:rsidR="00336C25">
              <w:rPr>
                <w:noProof/>
                <w:webHidden/>
              </w:rPr>
              <w:instrText xml:space="preserve"> PAGEREF _Toc222228500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53065744"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1" w:history="1">
            <w:r w:rsidR="00336C25" w:rsidRPr="00A1381B">
              <w:rPr>
                <w:rStyle w:val="Hipervnculo"/>
                <w:rFonts w:cs="Arial"/>
                <w:noProof/>
              </w:rPr>
              <w:t>Modelo de Contrato.</w:t>
            </w:r>
            <w:r w:rsidR="00336C25">
              <w:rPr>
                <w:noProof/>
                <w:webHidden/>
              </w:rPr>
              <w:tab/>
            </w:r>
            <w:r w:rsidR="00336C25">
              <w:rPr>
                <w:noProof/>
                <w:webHidden/>
              </w:rPr>
              <w:fldChar w:fldCharType="begin"/>
            </w:r>
            <w:r w:rsidR="00336C25">
              <w:rPr>
                <w:noProof/>
                <w:webHidden/>
              </w:rPr>
              <w:instrText xml:space="preserve"> PAGEREF _Toc222228501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354EA29F"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2" w:history="1">
            <w:r w:rsidR="00336C25" w:rsidRPr="00A1381B">
              <w:rPr>
                <w:rStyle w:val="Hipervnculo"/>
                <w:rFonts w:cs="Arial"/>
                <w:noProof/>
              </w:rPr>
              <w:t>Anexo 13</w:t>
            </w:r>
            <w:r w:rsidR="00336C25">
              <w:rPr>
                <w:noProof/>
                <w:webHidden/>
              </w:rPr>
              <w:tab/>
            </w:r>
            <w:r w:rsidR="00336C25">
              <w:rPr>
                <w:noProof/>
                <w:webHidden/>
              </w:rPr>
              <w:fldChar w:fldCharType="begin"/>
            </w:r>
            <w:r w:rsidR="00336C25">
              <w:rPr>
                <w:noProof/>
                <w:webHidden/>
              </w:rPr>
              <w:instrText xml:space="preserve"> PAGEREF _Toc222228502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24C17C37"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3" w:history="1">
            <w:r w:rsidR="00336C25" w:rsidRPr="00A1381B">
              <w:rPr>
                <w:rStyle w:val="Hipervnculo"/>
                <w:rFonts w:cs="Arial"/>
                <w:noProof/>
              </w:rPr>
              <w:t>Modelo de Convenio de participación conjunta</w:t>
            </w:r>
            <w:r w:rsidR="00336C25">
              <w:rPr>
                <w:noProof/>
                <w:webHidden/>
              </w:rPr>
              <w:tab/>
            </w:r>
            <w:r w:rsidR="00336C25">
              <w:rPr>
                <w:noProof/>
                <w:webHidden/>
              </w:rPr>
              <w:fldChar w:fldCharType="begin"/>
            </w:r>
            <w:r w:rsidR="00336C25">
              <w:rPr>
                <w:noProof/>
                <w:webHidden/>
              </w:rPr>
              <w:instrText xml:space="preserve"> PAGEREF _Toc222228503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2DC70447"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4" w:history="1">
            <w:r w:rsidR="00336C25" w:rsidRPr="00A1381B">
              <w:rPr>
                <w:rStyle w:val="Hipervnculo"/>
                <w:rFonts w:cs="Arial"/>
                <w:noProof/>
              </w:rPr>
              <w:t>Anexo 14</w:t>
            </w:r>
            <w:r w:rsidR="00336C25">
              <w:rPr>
                <w:noProof/>
                <w:webHidden/>
              </w:rPr>
              <w:tab/>
            </w:r>
            <w:r w:rsidR="00336C25">
              <w:rPr>
                <w:noProof/>
                <w:webHidden/>
              </w:rPr>
              <w:fldChar w:fldCharType="begin"/>
            </w:r>
            <w:r w:rsidR="00336C25">
              <w:rPr>
                <w:noProof/>
                <w:webHidden/>
              </w:rPr>
              <w:instrText xml:space="preserve"> PAGEREF _Toc222228504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46FBD768"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5" w:history="1">
            <w:r w:rsidR="00336C25" w:rsidRPr="00A1381B">
              <w:rPr>
                <w:rStyle w:val="Hipervnculo"/>
                <w:rFonts w:cs="Arial"/>
                <w:noProof/>
              </w:rPr>
              <w:t>Aviso de privacidad integral de los procedimientos de adquisiciones de bienes, arrendamientos y contratación de servicios</w:t>
            </w:r>
            <w:r w:rsidR="00336C25">
              <w:rPr>
                <w:noProof/>
                <w:webHidden/>
              </w:rPr>
              <w:tab/>
            </w:r>
            <w:r w:rsidR="00336C25">
              <w:rPr>
                <w:noProof/>
                <w:webHidden/>
              </w:rPr>
              <w:fldChar w:fldCharType="begin"/>
            </w:r>
            <w:r w:rsidR="00336C25">
              <w:rPr>
                <w:noProof/>
                <w:webHidden/>
              </w:rPr>
              <w:instrText xml:space="preserve"> PAGEREF _Toc222228505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468392CA"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6" w:history="1">
            <w:r w:rsidR="00336C25" w:rsidRPr="00A1381B">
              <w:rPr>
                <w:rStyle w:val="Hipervnculo"/>
                <w:rFonts w:cs="Arial"/>
                <w:noProof/>
              </w:rPr>
              <w:t>Anexo 15</w:t>
            </w:r>
            <w:r w:rsidR="00336C25">
              <w:rPr>
                <w:noProof/>
                <w:webHidden/>
              </w:rPr>
              <w:tab/>
            </w:r>
            <w:r w:rsidR="00336C25">
              <w:rPr>
                <w:noProof/>
                <w:webHidden/>
              </w:rPr>
              <w:fldChar w:fldCharType="begin"/>
            </w:r>
            <w:r w:rsidR="00336C25">
              <w:rPr>
                <w:noProof/>
                <w:webHidden/>
              </w:rPr>
              <w:instrText xml:space="preserve"> PAGEREF _Toc222228506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40A31956"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7" w:history="1">
            <w:r w:rsidR="00336C25" w:rsidRPr="00A1381B">
              <w:rPr>
                <w:rStyle w:val="Hipervnculo"/>
                <w:rFonts w:cs="Arial"/>
                <w:noProof/>
              </w:rPr>
              <w:t>Escrito de dirección de correo electrónico del licitante</w:t>
            </w:r>
            <w:r w:rsidR="00336C25">
              <w:rPr>
                <w:noProof/>
                <w:webHidden/>
              </w:rPr>
              <w:tab/>
            </w:r>
            <w:r w:rsidR="00336C25">
              <w:rPr>
                <w:noProof/>
                <w:webHidden/>
              </w:rPr>
              <w:fldChar w:fldCharType="begin"/>
            </w:r>
            <w:r w:rsidR="00336C25">
              <w:rPr>
                <w:noProof/>
                <w:webHidden/>
              </w:rPr>
              <w:instrText xml:space="preserve"> PAGEREF _Toc222228507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4C0FDCCC"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8" w:history="1">
            <w:r w:rsidR="00336C25" w:rsidRPr="00A1381B">
              <w:rPr>
                <w:rStyle w:val="Hipervnculo"/>
                <w:rFonts w:cs="Arial"/>
                <w:noProof/>
              </w:rPr>
              <w:t>Anexo 16</w:t>
            </w:r>
            <w:r w:rsidR="00336C25">
              <w:rPr>
                <w:noProof/>
                <w:webHidden/>
              </w:rPr>
              <w:tab/>
            </w:r>
            <w:r w:rsidR="00336C25">
              <w:rPr>
                <w:noProof/>
                <w:webHidden/>
              </w:rPr>
              <w:fldChar w:fldCharType="begin"/>
            </w:r>
            <w:r w:rsidR="00336C25">
              <w:rPr>
                <w:noProof/>
                <w:webHidden/>
              </w:rPr>
              <w:instrText xml:space="preserve"> PAGEREF _Toc222228508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17964ECF"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09" w:history="1">
            <w:r w:rsidR="00336C25" w:rsidRPr="00A1381B">
              <w:rPr>
                <w:rStyle w:val="Hipervnculo"/>
                <w:rFonts w:cs="Arial"/>
                <w:noProof/>
              </w:rPr>
              <w:t>Escrito de domicilio para oír y recibir notificaciones del licitante</w:t>
            </w:r>
            <w:r w:rsidR="00336C25">
              <w:rPr>
                <w:noProof/>
                <w:webHidden/>
              </w:rPr>
              <w:tab/>
            </w:r>
            <w:r w:rsidR="00336C25">
              <w:rPr>
                <w:noProof/>
                <w:webHidden/>
              </w:rPr>
              <w:fldChar w:fldCharType="begin"/>
            </w:r>
            <w:r w:rsidR="00336C25">
              <w:rPr>
                <w:noProof/>
                <w:webHidden/>
              </w:rPr>
              <w:instrText xml:space="preserve"> PAGEREF _Toc222228509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7C5A26B9"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10" w:history="1">
            <w:r w:rsidR="00336C25" w:rsidRPr="00A1381B">
              <w:rPr>
                <w:rStyle w:val="Hipervnculo"/>
                <w:rFonts w:cs="Arial"/>
                <w:noProof/>
              </w:rPr>
              <w:t>Anexo 17</w:t>
            </w:r>
            <w:r w:rsidR="00336C25">
              <w:rPr>
                <w:noProof/>
                <w:webHidden/>
              </w:rPr>
              <w:tab/>
            </w:r>
            <w:r w:rsidR="00336C25">
              <w:rPr>
                <w:noProof/>
                <w:webHidden/>
              </w:rPr>
              <w:fldChar w:fldCharType="begin"/>
            </w:r>
            <w:r w:rsidR="00336C25">
              <w:rPr>
                <w:noProof/>
                <w:webHidden/>
              </w:rPr>
              <w:instrText xml:space="preserve"> PAGEREF _Toc222228510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298C8B02"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11" w:history="1">
            <w:r w:rsidR="00336C25" w:rsidRPr="00A1381B">
              <w:rPr>
                <w:rStyle w:val="Hipervnculo"/>
                <w:rFonts w:cs="Arial"/>
                <w:noProof/>
              </w:rPr>
              <w:t>Glosario</w:t>
            </w:r>
            <w:r w:rsidR="00336C25">
              <w:rPr>
                <w:noProof/>
                <w:webHidden/>
              </w:rPr>
              <w:tab/>
            </w:r>
            <w:r w:rsidR="00336C25">
              <w:rPr>
                <w:noProof/>
                <w:webHidden/>
              </w:rPr>
              <w:fldChar w:fldCharType="begin"/>
            </w:r>
            <w:r w:rsidR="00336C25">
              <w:rPr>
                <w:noProof/>
                <w:webHidden/>
              </w:rPr>
              <w:instrText xml:space="preserve"> PAGEREF _Toc222228511 \h </w:instrText>
            </w:r>
            <w:r w:rsidR="00336C25">
              <w:rPr>
                <w:noProof/>
                <w:webHidden/>
              </w:rPr>
            </w:r>
            <w:r w:rsidR="00336C25">
              <w:rPr>
                <w:noProof/>
                <w:webHidden/>
              </w:rPr>
              <w:fldChar w:fldCharType="separate"/>
            </w:r>
            <w:r w:rsidR="00336C25">
              <w:rPr>
                <w:noProof/>
                <w:webHidden/>
              </w:rPr>
              <w:t>26</w:t>
            </w:r>
            <w:r w:rsidR="00336C25">
              <w:rPr>
                <w:noProof/>
                <w:webHidden/>
              </w:rPr>
              <w:fldChar w:fldCharType="end"/>
            </w:r>
          </w:hyperlink>
        </w:p>
        <w:p w14:paraId="0FBD92B0"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12" w:history="1">
            <w:r w:rsidR="00336C25" w:rsidRPr="00A1381B">
              <w:rPr>
                <w:rStyle w:val="Hipervnculo"/>
                <w:rFonts w:eastAsia="Times New Roman" w:cs="Arial"/>
                <w:noProof/>
                <w:kern w:val="1"/>
                <w:lang w:eastAsia="ar-SA"/>
              </w:rPr>
              <w:t>Anexo 1.- Anexo Técnico</w:t>
            </w:r>
            <w:r w:rsidR="00336C25">
              <w:rPr>
                <w:noProof/>
                <w:webHidden/>
              </w:rPr>
              <w:tab/>
            </w:r>
            <w:r w:rsidR="00336C25">
              <w:rPr>
                <w:noProof/>
                <w:webHidden/>
              </w:rPr>
              <w:fldChar w:fldCharType="begin"/>
            </w:r>
            <w:r w:rsidR="00336C25">
              <w:rPr>
                <w:noProof/>
                <w:webHidden/>
              </w:rPr>
              <w:instrText xml:space="preserve"> PAGEREF _Toc222228512 \h </w:instrText>
            </w:r>
            <w:r w:rsidR="00336C25">
              <w:rPr>
                <w:noProof/>
                <w:webHidden/>
              </w:rPr>
            </w:r>
            <w:r w:rsidR="00336C25">
              <w:rPr>
                <w:noProof/>
                <w:webHidden/>
              </w:rPr>
              <w:fldChar w:fldCharType="separate"/>
            </w:r>
            <w:r w:rsidR="00336C25">
              <w:rPr>
                <w:noProof/>
                <w:webHidden/>
              </w:rPr>
              <w:t>27</w:t>
            </w:r>
            <w:r w:rsidR="00336C25">
              <w:rPr>
                <w:noProof/>
                <w:webHidden/>
              </w:rPr>
              <w:fldChar w:fldCharType="end"/>
            </w:r>
          </w:hyperlink>
        </w:p>
        <w:p w14:paraId="76B11DEF" w14:textId="77777777" w:rsidR="00336C25" w:rsidRDefault="002447F1">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22228513" w:history="1">
            <w:r w:rsidR="00336C25" w:rsidRPr="00A1381B">
              <w:rPr>
                <w:rStyle w:val="Hipervnculo"/>
                <w:rFonts w:ascii="Arial Narrow" w:hAnsi="Arial Narrow"/>
                <w:noProof/>
              </w:rPr>
              <w:t>a)</w:t>
            </w:r>
            <w:r w:rsidR="00336C25">
              <w:rPr>
                <w:rFonts w:asciiTheme="minorHAnsi" w:eastAsiaTheme="minorEastAsia" w:hAnsiTheme="minorHAnsi"/>
                <w:b w:val="0"/>
                <w:bCs w:val="0"/>
                <w:caps w:val="0"/>
                <w:noProof/>
                <w:sz w:val="22"/>
                <w:szCs w:val="22"/>
                <w:lang w:eastAsia="es-MX"/>
              </w:rPr>
              <w:tab/>
            </w:r>
            <w:r w:rsidR="00336C25" w:rsidRPr="00A1381B">
              <w:rPr>
                <w:rStyle w:val="Hipervnculo"/>
                <w:rFonts w:ascii="Arial Narrow" w:hAnsi="Arial Narrow"/>
                <w:noProof/>
              </w:rPr>
              <w:t>La Unidad de Hemodiálisis Subrogada deberá cumplir con los siguientes puntos:</w:t>
            </w:r>
            <w:r w:rsidR="00336C25">
              <w:rPr>
                <w:noProof/>
                <w:webHidden/>
              </w:rPr>
              <w:tab/>
            </w:r>
            <w:r w:rsidR="00336C25">
              <w:rPr>
                <w:noProof/>
                <w:webHidden/>
              </w:rPr>
              <w:fldChar w:fldCharType="begin"/>
            </w:r>
            <w:r w:rsidR="00336C25">
              <w:rPr>
                <w:noProof/>
                <w:webHidden/>
              </w:rPr>
              <w:instrText xml:space="preserve"> PAGEREF _Toc222228513 \h </w:instrText>
            </w:r>
            <w:r w:rsidR="00336C25">
              <w:rPr>
                <w:noProof/>
                <w:webHidden/>
              </w:rPr>
            </w:r>
            <w:r w:rsidR="00336C25">
              <w:rPr>
                <w:noProof/>
                <w:webHidden/>
              </w:rPr>
              <w:fldChar w:fldCharType="separate"/>
            </w:r>
            <w:r w:rsidR="00336C25">
              <w:rPr>
                <w:noProof/>
                <w:webHidden/>
              </w:rPr>
              <w:t>27</w:t>
            </w:r>
            <w:r w:rsidR="00336C25">
              <w:rPr>
                <w:noProof/>
                <w:webHidden/>
              </w:rPr>
              <w:fldChar w:fldCharType="end"/>
            </w:r>
          </w:hyperlink>
        </w:p>
        <w:p w14:paraId="03D65C47"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514" w:history="1">
            <w:r w:rsidR="00336C25" w:rsidRPr="00A1381B">
              <w:rPr>
                <w:rStyle w:val="Hipervnculo"/>
                <w:rFonts w:ascii="Arial Narrow" w:hAnsi="Arial Narrow"/>
                <w:noProof/>
              </w:rPr>
              <w:t>I.</w:t>
            </w:r>
            <w:r w:rsidR="00336C25">
              <w:rPr>
                <w:rFonts w:asciiTheme="minorHAnsi" w:eastAsiaTheme="minorEastAsia" w:hAnsiTheme="minorHAnsi"/>
                <w:smallCaps w:val="0"/>
                <w:noProof/>
                <w:sz w:val="22"/>
                <w:szCs w:val="22"/>
                <w:lang w:eastAsia="es-MX"/>
              </w:rPr>
              <w:tab/>
            </w:r>
            <w:r w:rsidR="00336C25" w:rsidRPr="00A1381B">
              <w:rPr>
                <w:rStyle w:val="Hipervnculo"/>
                <w:rFonts w:ascii="Arial Narrow" w:hAnsi="Arial Narrow"/>
                <w:noProof/>
              </w:rPr>
              <w:t>La unidad de Hemodiálisis Subrogada deberá ofrecer los siguientes servicios al paciente:</w:t>
            </w:r>
            <w:r w:rsidR="00336C25">
              <w:rPr>
                <w:noProof/>
                <w:webHidden/>
              </w:rPr>
              <w:tab/>
            </w:r>
            <w:r w:rsidR="00336C25">
              <w:rPr>
                <w:noProof/>
                <w:webHidden/>
              </w:rPr>
              <w:fldChar w:fldCharType="begin"/>
            </w:r>
            <w:r w:rsidR="00336C25">
              <w:rPr>
                <w:noProof/>
                <w:webHidden/>
              </w:rPr>
              <w:instrText xml:space="preserve"> PAGEREF _Toc222228514 \h </w:instrText>
            </w:r>
            <w:r w:rsidR="00336C25">
              <w:rPr>
                <w:noProof/>
                <w:webHidden/>
              </w:rPr>
            </w:r>
            <w:r w:rsidR="00336C25">
              <w:rPr>
                <w:noProof/>
                <w:webHidden/>
              </w:rPr>
              <w:fldChar w:fldCharType="separate"/>
            </w:r>
            <w:r w:rsidR="00336C25">
              <w:rPr>
                <w:noProof/>
                <w:webHidden/>
              </w:rPr>
              <w:t>28</w:t>
            </w:r>
            <w:r w:rsidR="00336C25">
              <w:rPr>
                <w:noProof/>
                <w:webHidden/>
              </w:rPr>
              <w:fldChar w:fldCharType="end"/>
            </w:r>
          </w:hyperlink>
        </w:p>
        <w:p w14:paraId="519ECC69"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515" w:history="1">
            <w:r w:rsidR="00336C25" w:rsidRPr="00A1381B">
              <w:rPr>
                <w:rStyle w:val="Hipervnculo"/>
                <w:rFonts w:ascii="Arial Narrow" w:hAnsi="Arial Narrow"/>
                <w:noProof/>
              </w:rPr>
              <w:t>II.</w:t>
            </w:r>
            <w:r w:rsidR="00336C25">
              <w:rPr>
                <w:rFonts w:asciiTheme="minorHAnsi" w:eastAsiaTheme="minorEastAsia" w:hAnsiTheme="minorHAnsi"/>
                <w:smallCaps w:val="0"/>
                <w:noProof/>
                <w:sz w:val="22"/>
                <w:szCs w:val="22"/>
                <w:lang w:eastAsia="es-MX"/>
              </w:rPr>
              <w:tab/>
            </w:r>
            <w:r w:rsidR="00336C25" w:rsidRPr="00A1381B">
              <w:rPr>
                <w:rStyle w:val="Hipervnculo"/>
                <w:rFonts w:ascii="Arial Narrow" w:hAnsi="Arial Narrow"/>
                <w:noProof/>
              </w:rPr>
              <w:t>En cada procedimiento de Hemodiálisis, en las etapas pre-, trans- y post- Hemodiálisis, se deberá determinar y registrar por cada paciente lo siguiente:</w:t>
            </w:r>
            <w:r w:rsidR="00336C25">
              <w:rPr>
                <w:noProof/>
                <w:webHidden/>
              </w:rPr>
              <w:tab/>
            </w:r>
            <w:r w:rsidR="00336C25">
              <w:rPr>
                <w:noProof/>
                <w:webHidden/>
              </w:rPr>
              <w:fldChar w:fldCharType="begin"/>
            </w:r>
            <w:r w:rsidR="00336C25">
              <w:rPr>
                <w:noProof/>
                <w:webHidden/>
              </w:rPr>
              <w:instrText xml:space="preserve"> PAGEREF _Toc222228515 \h </w:instrText>
            </w:r>
            <w:r w:rsidR="00336C25">
              <w:rPr>
                <w:noProof/>
                <w:webHidden/>
              </w:rPr>
            </w:r>
            <w:r w:rsidR="00336C25">
              <w:rPr>
                <w:noProof/>
                <w:webHidden/>
              </w:rPr>
              <w:fldChar w:fldCharType="separate"/>
            </w:r>
            <w:r w:rsidR="00336C25">
              <w:rPr>
                <w:noProof/>
                <w:webHidden/>
              </w:rPr>
              <w:t>29</w:t>
            </w:r>
            <w:r w:rsidR="00336C25">
              <w:rPr>
                <w:noProof/>
                <w:webHidden/>
              </w:rPr>
              <w:fldChar w:fldCharType="end"/>
            </w:r>
          </w:hyperlink>
        </w:p>
        <w:p w14:paraId="5414AFF6"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516" w:history="1">
            <w:r w:rsidR="00336C25" w:rsidRPr="00A1381B">
              <w:rPr>
                <w:rStyle w:val="Hipervnculo"/>
                <w:rFonts w:ascii="Arial Narrow" w:hAnsi="Arial Narrow"/>
                <w:noProof/>
              </w:rPr>
              <w:t>III.</w:t>
            </w:r>
            <w:r w:rsidR="00336C25">
              <w:rPr>
                <w:rFonts w:asciiTheme="minorHAnsi" w:eastAsiaTheme="minorEastAsia" w:hAnsiTheme="minorHAnsi"/>
                <w:smallCaps w:val="0"/>
                <w:noProof/>
                <w:sz w:val="22"/>
                <w:szCs w:val="22"/>
                <w:lang w:eastAsia="es-MX"/>
              </w:rPr>
              <w:tab/>
            </w:r>
            <w:r w:rsidR="00336C25" w:rsidRPr="00A1381B">
              <w:rPr>
                <w:rStyle w:val="Hipervnculo"/>
                <w:rFonts w:ascii="Arial Narrow" w:hAnsi="Arial Narrow"/>
                <w:noProof/>
              </w:rPr>
              <w:t>La unidad de hemodiálisis subrogada deberá realizar por cada paciente los siguientes estudios de laboratorio con la frecuencia que a continuación se especifica:</w:t>
            </w:r>
            <w:r w:rsidR="00336C25">
              <w:rPr>
                <w:noProof/>
                <w:webHidden/>
              </w:rPr>
              <w:tab/>
            </w:r>
            <w:r w:rsidR="00336C25">
              <w:rPr>
                <w:noProof/>
                <w:webHidden/>
              </w:rPr>
              <w:fldChar w:fldCharType="begin"/>
            </w:r>
            <w:r w:rsidR="00336C25">
              <w:rPr>
                <w:noProof/>
                <w:webHidden/>
              </w:rPr>
              <w:instrText xml:space="preserve"> PAGEREF _Toc222228516 \h </w:instrText>
            </w:r>
            <w:r w:rsidR="00336C25">
              <w:rPr>
                <w:noProof/>
                <w:webHidden/>
              </w:rPr>
            </w:r>
            <w:r w:rsidR="00336C25">
              <w:rPr>
                <w:noProof/>
                <w:webHidden/>
              </w:rPr>
              <w:fldChar w:fldCharType="separate"/>
            </w:r>
            <w:r w:rsidR="00336C25">
              <w:rPr>
                <w:noProof/>
                <w:webHidden/>
              </w:rPr>
              <w:t>29</w:t>
            </w:r>
            <w:r w:rsidR="00336C25">
              <w:rPr>
                <w:noProof/>
                <w:webHidden/>
              </w:rPr>
              <w:fldChar w:fldCharType="end"/>
            </w:r>
          </w:hyperlink>
        </w:p>
        <w:p w14:paraId="38AF45B6"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17" w:history="1">
            <w:r w:rsidR="00336C25" w:rsidRPr="00A1381B">
              <w:rPr>
                <w:rStyle w:val="Hipervnculo"/>
                <w:rFonts w:ascii="Arial Narrow" w:hAnsi="Arial Narrow"/>
                <w:noProof/>
                <w:kern w:val="1"/>
              </w:rPr>
              <w:t>La adecuación de la sesión de hemodiálisis se deberá realizar mensualmente en forma individualizada para cada paciente y se deberá cumplir con los siguientes parámetros:</w:t>
            </w:r>
            <w:r w:rsidR="00336C25">
              <w:rPr>
                <w:noProof/>
                <w:webHidden/>
              </w:rPr>
              <w:tab/>
            </w:r>
            <w:r w:rsidR="00336C25">
              <w:rPr>
                <w:noProof/>
                <w:webHidden/>
              </w:rPr>
              <w:fldChar w:fldCharType="begin"/>
            </w:r>
            <w:r w:rsidR="00336C25">
              <w:rPr>
                <w:noProof/>
                <w:webHidden/>
              </w:rPr>
              <w:instrText xml:space="preserve"> PAGEREF _Toc222228517 \h </w:instrText>
            </w:r>
            <w:r w:rsidR="00336C25">
              <w:rPr>
                <w:noProof/>
                <w:webHidden/>
              </w:rPr>
            </w:r>
            <w:r w:rsidR="00336C25">
              <w:rPr>
                <w:noProof/>
                <w:webHidden/>
              </w:rPr>
              <w:fldChar w:fldCharType="separate"/>
            </w:r>
            <w:r w:rsidR="00336C25">
              <w:rPr>
                <w:noProof/>
                <w:webHidden/>
              </w:rPr>
              <w:t>29</w:t>
            </w:r>
            <w:r w:rsidR="00336C25">
              <w:rPr>
                <w:noProof/>
                <w:webHidden/>
              </w:rPr>
              <w:fldChar w:fldCharType="end"/>
            </w:r>
          </w:hyperlink>
        </w:p>
        <w:p w14:paraId="37122CB0"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18" w:history="1">
            <w:r w:rsidR="00336C25" w:rsidRPr="00A1381B">
              <w:rPr>
                <w:rStyle w:val="Hipervnculo"/>
                <w:rFonts w:ascii="Arial Narrow" w:hAnsi="Arial Narrow"/>
                <w:noProof/>
              </w:rPr>
              <w:t>Criterios especiales a seguir por las unidades subrogadas:</w:t>
            </w:r>
            <w:r w:rsidR="00336C25">
              <w:rPr>
                <w:noProof/>
                <w:webHidden/>
              </w:rPr>
              <w:tab/>
            </w:r>
            <w:r w:rsidR="00336C25">
              <w:rPr>
                <w:noProof/>
                <w:webHidden/>
              </w:rPr>
              <w:fldChar w:fldCharType="begin"/>
            </w:r>
            <w:r w:rsidR="00336C25">
              <w:rPr>
                <w:noProof/>
                <w:webHidden/>
              </w:rPr>
              <w:instrText xml:space="preserve"> PAGEREF _Toc222228518 \h </w:instrText>
            </w:r>
            <w:r w:rsidR="00336C25">
              <w:rPr>
                <w:noProof/>
                <w:webHidden/>
              </w:rPr>
            </w:r>
            <w:r w:rsidR="00336C25">
              <w:rPr>
                <w:noProof/>
                <w:webHidden/>
              </w:rPr>
              <w:fldChar w:fldCharType="separate"/>
            </w:r>
            <w:r w:rsidR="00336C25">
              <w:rPr>
                <w:noProof/>
                <w:webHidden/>
              </w:rPr>
              <w:t>29</w:t>
            </w:r>
            <w:r w:rsidR="00336C25">
              <w:rPr>
                <w:noProof/>
                <w:webHidden/>
              </w:rPr>
              <w:fldChar w:fldCharType="end"/>
            </w:r>
          </w:hyperlink>
        </w:p>
        <w:p w14:paraId="4F49200C"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19" w:history="1">
            <w:r w:rsidR="00336C25" w:rsidRPr="00A1381B">
              <w:rPr>
                <w:rStyle w:val="Hipervnculo"/>
                <w:rFonts w:ascii="Arial Narrow" w:hAnsi="Arial Narrow"/>
                <w:noProof/>
                <w:kern w:val="1"/>
              </w:rPr>
              <w:t>Responsabilidades del Instituto:</w:t>
            </w:r>
            <w:r w:rsidR="00336C25">
              <w:rPr>
                <w:noProof/>
                <w:webHidden/>
              </w:rPr>
              <w:tab/>
            </w:r>
            <w:r w:rsidR="00336C25">
              <w:rPr>
                <w:noProof/>
                <w:webHidden/>
              </w:rPr>
              <w:fldChar w:fldCharType="begin"/>
            </w:r>
            <w:r w:rsidR="00336C25">
              <w:rPr>
                <w:noProof/>
                <w:webHidden/>
              </w:rPr>
              <w:instrText xml:space="preserve"> PAGEREF _Toc222228519 \h </w:instrText>
            </w:r>
            <w:r w:rsidR="00336C25">
              <w:rPr>
                <w:noProof/>
                <w:webHidden/>
              </w:rPr>
            </w:r>
            <w:r w:rsidR="00336C25">
              <w:rPr>
                <w:noProof/>
                <w:webHidden/>
              </w:rPr>
              <w:fldChar w:fldCharType="separate"/>
            </w:r>
            <w:r w:rsidR="00336C25">
              <w:rPr>
                <w:noProof/>
                <w:webHidden/>
              </w:rPr>
              <w:t>30</w:t>
            </w:r>
            <w:r w:rsidR="00336C25">
              <w:rPr>
                <w:noProof/>
                <w:webHidden/>
              </w:rPr>
              <w:fldChar w:fldCharType="end"/>
            </w:r>
          </w:hyperlink>
        </w:p>
        <w:p w14:paraId="435F4A78"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20" w:history="1">
            <w:r w:rsidR="00336C25" w:rsidRPr="00A1381B">
              <w:rPr>
                <w:rStyle w:val="Hipervnculo"/>
                <w:rFonts w:ascii="Arial Narrow" w:eastAsia="Yu Mincho" w:hAnsi="Arial Narrow"/>
                <w:noProof/>
              </w:rPr>
              <w:t>Responsabilidades del licitante adjudicado prestador del servicio subrogado</w:t>
            </w:r>
            <w:r w:rsidR="00336C25" w:rsidRPr="00A1381B">
              <w:rPr>
                <w:rStyle w:val="Hipervnculo"/>
                <w:rFonts w:ascii="Arial Narrow" w:hAnsi="Arial Narrow"/>
                <w:noProof/>
              </w:rPr>
              <w:t>:</w:t>
            </w:r>
            <w:r w:rsidR="00336C25">
              <w:rPr>
                <w:noProof/>
                <w:webHidden/>
              </w:rPr>
              <w:tab/>
            </w:r>
            <w:r w:rsidR="00336C25">
              <w:rPr>
                <w:noProof/>
                <w:webHidden/>
              </w:rPr>
              <w:fldChar w:fldCharType="begin"/>
            </w:r>
            <w:r w:rsidR="00336C25">
              <w:rPr>
                <w:noProof/>
                <w:webHidden/>
              </w:rPr>
              <w:instrText xml:space="preserve"> PAGEREF _Toc222228520 \h </w:instrText>
            </w:r>
            <w:r w:rsidR="00336C25">
              <w:rPr>
                <w:noProof/>
                <w:webHidden/>
              </w:rPr>
            </w:r>
            <w:r w:rsidR="00336C25">
              <w:rPr>
                <w:noProof/>
                <w:webHidden/>
              </w:rPr>
              <w:fldChar w:fldCharType="separate"/>
            </w:r>
            <w:r w:rsidR="00336C25">
              <w:rPr>
                <w:noProof/>
                <w:webHidden/>
              </w:rPr>
              <w:t>31</w:t>
            </w:r>
            <w:r w:rsidR="00336C25">
              <w:rPr>
                <w:noProof/>
                <w:webHidden/>
              </w:rPr>
              <w:fldChar w:fldCharType="end"/>
            </w:r>
          </w:hyperlink>
        </w:p>
        <w:p w14:paraId="39B8BCD4"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21" w:history="1">
            <w:r w:rsidR="00336C25" w:rsidRPr="00A1381B">
              <w:rPr>
                <w:rStyle w:val="Hipervnculo"/>
                <w:rFonts w:ascii="Arial Narrow" w:hAnsi="Arial Narrow"/>
                <w:noProof/>
              </w:rPr>
              <w:t>Cantidad de sesiones de hemodiálisis requeridas:</w:t>
            </w:r>
            <w:r w:rsidR="00336C25">
              <w:rPr>
                <w:noProof/>
                <w:webHidden/>
              </w:rPr>
              <w:tab/>
            </w:r>
            <w:r w:rsidR="00336C25">
              <w:rPr>
                <w:noProof/>
                <w:webHidden/>
              </w:rPr>
              <w:fldChar w:fldCharType="begin"/>
            </w:r>
            <w:r w:rsidR="00336C25">
              <w:rPr>
                <w:noProof/>
                <w:webHidden/>
              </w:rPr>
              <w:instrText xml:space="preserve"> PAGEREF _Toc222228521 \h </w:instrText>
            </w:r>
            <w:r w:rsidR="00336C25">
              <w:rPr>
                <w:noProof/>
                <w:webHidden/>
              </w:rPr>
            </w:r>
            <w:r w:rsidR="00336C25">
              <w:rPr>
                <w:noProof/>
                <w:webHidden/>
              </w:rPr>
              <w:fldChar w:fldCharType="separate"/>
            </w:r>
            <w:r w:rsidR="00336C25">
              <w:rPr>
                <w:noProof/>
                <w:webHidden/>
              </w:rPr>
              <w:t>32</w:t>
            </w:r>
            <w:r w:rsidR="00336C25">
              <w:rPr>
                <w:noProof/>
                <w:webHidden/>
              </w:rPr>
              <w:fldChar w:fldCharType="end"/>
            </w:r>
          </w:hyperlink>
        </w:p>
        <w:p w14:paraId="7F30E5AE"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22" w:history="1">
            <w:r w:rsidR="00336C25" w:rsidRPr="00A1381B">
              <w:rPr>
                <w:rStyle w:val="Hipervnculo"/>
                <w:rFonts w:ascii="Arial Narrow" w:hAnsi="Arial Narrow"/>
                <w:noProof/>
              </w:rPr>
              <w:t>Características de la unidad de hemodiálisis en donde se subrogará el servicio:</w:t>
            </w:r>
            <w:r w:rsidR="00336C25">
              <w:rPr>
                <w:noProof/>
                <w:webHidden/>
              </w:rPr>
              <w:tab/>
            </w:r>
            <w:r w:rsidR="00336C25">
              <w:rPr>
                <w:noProof/>
                <w:webHidden/>
              </w:rPr>
              <w:fldChar w:fldCharType="begin"/>
            </w:r>
            <w:r w:rsidR="00336C25">
              <w:rPr>
                <w:noProof/>
                <w:webHidden/>
              </w:rPr>
              <w:instrText xml:space="preserve"> PAGEREF _Toc222228522 \h </w:instrText>
            </w:r>
            <w:r w:rsidR="00336C25">
              <w:rPr>
                <w:noProof/>
                <w:webHidden/>
              </w:rPr>
            </w:r>
            <w:r w:rsidR="00336C25">
              <w:rPr>
                <w:noProof/>
                <w:webHidden/>
              </w:rPr>
              <w:fldChar w:fldCharType="separate"/>
            </w:r>
            <w:r w:rsidR="00336C25">
              <w:rPr>
                <w:noProof/>
                <w:webHidden/>
              </w:rPr>
              <w:t>32</w:t>
            </w:r>
            <w:r w:rsidR="00336C25">
              <w:rPr>
                <w:noProof/>
                <w:webHidden/>
              </w:rPr>
              <w:fldChar w:fldCharType="end"/>
            </w:r>
          </w:hyperlink>
        </w:p>
        <w:p w14:paraId="11E84E28"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23" w:history="1">
            <w:r w:rsidR="00336C25" w:rsidRPr="00A1381B">
              <w:rPr>
                <w:rStyle w:val="Hipervnculo"/>
                <w:rFonts w:ascii="Arial Narrow" w:hAnsi="Arial Narrow"/>
                <w:noProof/>
              </w:rPr>
              <w:t>Infraestructura, Equipamiento y Suministros</w:t>
            </w:r>
            <w:r w:rsidR="00336C25">
              <w:rPr>
                <w:noProof/>
                <w:webHidden/>
              </w:rPr>
              <w:tab/>
            </w:r>
            <w:r w:rsidR="00336C25">
              <w:rPr>
                <w:noProof/>
                <w:webHidden/>
              </w:rPr>
              <w:fldChar w:fldCharType="begin"/>
            </w:r>
            <w:r w:rsidR="00336C25">
              <w:rPr>
                <w:noProof/>
                <w:webHidden/>
              </w:rPr>
              <w:instrText xml:space="preserve"> PAGEREF _Toc222228523 \h </w:instrText>
            </w:r>
            <w:r w:rsidR="00336C25">
              <w:rPr>
                <w:noProof/>
                <w:webHidden/>
              </w:rPr>
            </w:r>
            <w:r w:rsidR="00336C25">
              <w:rPr>
                <w:noProof/>
                <w:webHidden/>
              </w:rPr>
              <w:fldChar w:fldCharType="separate"/>
            </w:r>
            <w:r w:rsidR="00336C25">
              <w:rPr>
                <w:noProof/>
                <w:webHidden/>
              </w:rPr>
              <w:t>32</w:t>
            </w:r>
            <w:r w:rsidR="00336C25">
              <w:rPr>
                <w:noProof/>
                <w:webHidden/>
              </w:rPr>
              <w:fldChar w:fldCharType="end"/>
            </w:r>
          </w:hyperlink>
        </w:p>
        <w:p w14:paraId="180B1772"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24" w:history="1">
            <w:r w:rsidR="00336C25" w:rsidRPr="00A1381B">
              <w:rPr>
                <w:rStyle w:val="Hipervnculo"/>
                <w:rFonts w:ascii="Arial Narrow" w:hAnsi="Arial Narrow"/>
                <w:noProof/>
              </w:rPr>
              <w:t>Características del Equipo y de los Bienes de Consumo</w:t>
            </w:r>
            <w:r w:rsidR="00336C25">
              <w:rPr>
                <w:noProof/>
                <w:webHidden/>
              </w:rPr>
              <w:tab/>
            </w:r>
            <w:r w:rsidR="00336C25">
              <w:rPr>
                <w:noProof/>
                <w:webHidden/>
              </w:rPr>
              <w:fldChar w:fldCharType="begin"/>
            </w:r>
            <w:r w:rsidR="00336C25">
              <w:rPr>
                <w:noProof/>
                <w:webHidden/>
              </w:rPr>
              <w:instrText xml:space="preserve"> PAGEREF _Toc222228524 \h </w:instrText>
            </w:r>
            <w:r w:rsidR="00336C25">
              <w:rPr>
                <w:noProof/>
                <w:webHidden/>
              </w:rPr>
            </w:r>
            <w:r w:rsidR="00336C25">
              <w:rPr>
                <w:noProof/>
                <w:webHidden/>
              </w:rPr>
              <w:fldChar w:fldCharType="separate"/>
            </w:r>
            <w:r w:rsidR="00336C25">
              <w:rPr>
                <w:noProof/>
                <w:webHidden/>
              </w:rPr>
              <w:t>33</w:t>
            </w:r>
            <w:r w:rsidR="00336C25">
              <w:rPr>
                <w:noProof/>
                <w:webHidden/>
              </w:rPr>
              <w:fldChar w:fldCharType="end"/>
            </w:r>
          </w:hyperlink>
        </w:p>
        <w:p w14:paraId="7C8F2BC1"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25" w:history="1">
            <w:r w:rsidR="00336C25" w:rsidRPr="00A1381B">
              <w:rPr>
                <w:rStyle w:val="Hipervnculo"/>
                <w:rFonts w:ascii="Arial Narrow" w:hAnsi="Arial Narrow"/>
                <w:noProof/>
              </w:rPr>
              <w:t>Requisitos del Agua a utilizar en Hemodiálisis</w:t>
            </w:r>
            <w:r w:rsidR="00336C25">
              <w:rPr>
                <w:noProof/>
                <w:webHidden/>
              </w:rPr>
              <w:tab/>
            </w:r>
            <w:r w:rsidR="00336C25">
              <w:rPr>
                <w:noProof/>
                <w:webHidden/>
              </w:rPr>
              <w:fldChar w:fldCharType="begin"/>
            </w:r>
            <w:r w:rsidR="00336C25">
              <w:rPr>
                <w:noProof/>
                <w:webHidden/>
              </w:rPr>
              <w:instrText xml:space="preserve"> PAGEREF _Toc222228525 \h </w:instrText>
            </w:r>
            <w:r w:rsidR="00336C25">
              <w:rPr>
                <w:noProof/>
                <w:webHidden/>
              </w:rPr>
            </w:r>
            <w:r w:rsidR="00336C25">
              <w:rPr>
                <w:noProof/>
                <w:webHidden/>
              </w:rPr>
              <w:fldChar w:fldCharType="separate"/>
            </w:r>
            <w:r w:rsidR="00336C25">
              <w:rPr>
                <w:noProof/>
                <w:webHidden/>
              </w:rPr>
              <w:t>34</w:t>
            </w:r>
            <w:r w:rsidR="00336C25">
              <w:rPr>
                <w:noProof/>
                <w:webHidden/>
              </w:rPr>
              <w:fldChar w:fldCharType="end"/>
            </w:r>
          </w:hyperlink>
        </w:p>
        <w:p w14:paraId="1B8E85EC"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26" w:history="1">
            <w:r w:rsidR="00336C25" w:rsidRPr="00A1381B">
              <w:rPr>
                <w:rStyle w:val="Hipervnculo"/>
                <w:rFonts w:ascii="Arial Narrow" w:hAnsi="Arial Narrow"/>
                <w:noProof/>
              </w:rPr>
              <w:t>Ve</w:t>
            </w:r>
            <w:r w:rsidR="00336C25" w:rsidRPr="00A1381B">
              <w:rPr>
                <w:rStyle w:val="Hipervnculo"/>
                <w:rFonts w:ascii="Arial Narrow" w:eastAsia="Yu Mincho" w:hAnsi="Arial Narrow"/>
                <w:noProof/>
              </w:rPr>
              <w:t>rificación física o visitas de supervisión</w:t>
            </w:r>
            <w:r w:rsidR="00336C25">
              <w:rPr>
                <w:noProof/>
                <w:webHidden/>
              </w:rPr>
              <w:tab/>
            </w:r>
            <w:r w:rsidR="00336C25">
              <w:rPr>
                <w:noProof/>
                <w:webHidden/>
              </w:rPr>
              <w:fldChar w:fldCharType="begin"/>
            </w:r>
            <w:r w:rsidR="00336C25">
              <w:rPr>
                <w:noProof/>
                <w:webHidden/>
              </w:rPr>
              <w:instrText xml:space="preserve"> PAGEREF _Toc222228526 \h </w:instrText>
            </w:r>
            <w:r w:rsidR="00336C25">
              <w:rPr>
                <w:noProof/>
                <w:webHidden/>
              </w:rPr>
            </w:r>
            <w:r w:rsidR="00336C25">
              <w:rPr>
                <w:noProof/>
                <w:webHidden/>
              </w:rPr>
              <w:fldChar w:fldCharType="separate"/>
            </w:r>
            <w:r w:rsidR="00336C25">
              <w:rPr>
                <w:noProof/>
                <w:webHidden/>
              </w:rPr>
              <w:t>34</w:t>
            </w:r>
            <w:r w:rsidR="00336C25">
              <w:rPr>
                <w:noProof/>
                <w:webHidden/>
              </w:rPr>
              <w:fldChar w:fldCharType="end"/>
            </w:r>
          </w:hyperlink>
        </w:p>
        <w:p w14:paraId="45B47D7C"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27" w:history="1">
            <w:r w:rsidR="00336C25" w:rsidRPr="00A1381B">
              <w:rPr>
                <w:rStyle w:val="Hipervnculo"/>
                <w:rFonts w:ascii="Arial Narrow" w:hAnsi="Arial Narrow"/>
                <w:noProof/>
              </w:rPr>
              <w:t>Constancias con las que deberá contar el licitante:</w:t>
            </w:r>
            <w:r w:rsidR="00336C25">
              <w:rPr>
                <w:noProof/>
                <w:webHidden/>
              </w:rPr>
              <w:tab/>
            </w:r>
            <w:r w:rsidR="00336C25">
              <w:rPr>
                <w:noProof/>
                <w:webHidden/>
              </w:rPr>
              <w:fldChar w:fldCharType="begin"/>
            </w:r>
            <w:r w:rsidR="00336C25">
              <w:rPr>
                <w:noProof/>
                <w:webHidden/>
              </w:rPr>
              <w:instrText xml:space="preserve"> PAGEREF _Toc222228527 \h </w:instrText>
            </w:r>
            <w:r w:rsidR="00336C25">
              <w:rPr>
                <w:noProof/>
                <w:webHidden/>
              </w:rPr>
            </w:r>
            <w:r w:rsidR="00336C25">
              <w:rPr>
                <w:noProof/>
                <w:webHidden/>
              </w:rPr>
              <w:fldChar w:fldCharType="separate"/>
            </w:r>
            <w:r w:rsidR="00336C25">
              <w:rPr>
                <w:noProof/>
                <w:webHidden/>
              </w:rPr>
              <w:t>35</w:t>
            </w:r>
            <w:r w:rsidR="00336C25">
              <w:rPr>
                <w:noProof/>
                <w:webHidden/>
              </w:rPr>
              <w:fldChar w:fldCharType="end"/>
            </w:r>
          </w:hyperlink>
        </w:p>
        <w:p w14:paraId="383ED437" w14:textId="77777777" w:rsidR="00336C25" w:rsidRDefault="002447F1">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22228528" w:history="1">
            <w:r w:rsidR="00336C25" w:rsidRPr="00A1381B">
              <w:rPr>
                <w:rStyle w:val="Hipervnculo"/>
                <w:rFonts w:ascii="Arial Narrow" w:hAnsi="Arial Narrow" w:cs="Arial"/>
                <w:noProof/>
              </w:rPr>
              <w:t>b)</w:t>
            </w:r>
            <w:r w:rsidR="00336C25">
              <w:rPr>
                <w:rFonts w:asciiTheme="minorHAnsi" w:eastAsiaTheme="minorEastAsia" w:hAnsiTheme="minorHAnsi"/>
                <w:b w:val="0"/>
                <w:bCs w:val="0"/>
                <w:caps w:val="0"/>
                <w:noProof/>
                <w:sz w:val="22"/>
                <w:szCs w:val="22"/>
                <w:lang w:eastAsia="es-MX"/>
              </w:rPr>
              <w:tab/>
            </w:r>
            <w:r w:rsidR="00336C25" w:rsidRPr="00A1381B">
              <w:rPr>
                <w:rStyle w:val="Hipervnculo"/>
                <w:rFonts w:ascii="Arial Narrow" w:hAnsi="Arial Narrow" w:cs="Arial"/>
                <w:noProof/>
              </w:rPr>
              <w:t>Sistema de Información y Mensajería HL7 del Servicio Médico de Hemodiálisis Subrogada.</w:t>
            </w:r>
            <w:r w:rsidR="00336C25">
              <w:rPr>
                <w:noProof/>
                <w:webHidden/>
              </w:rPr>
              <w:tab/>
            </w:r>
            <w:r w:rsidR="00336C25">
              <w:rPr>
                <w:noProof/>
                <w:webHidden/>
              </w:rPr>
              <w:fldChar w:fldCharType="begin"/>
            </w:r>
            <w:r w:rsidR="00336C25">
              <w:rPr>
                <w:noProof/>
                <w:webHidden/>
              </w:rPr>
              <w:instrText xml:space="preserve"> PAGEREF _Toc222228528 \h </w:instrText>
            </w:r>
            <w:r w:rsidR="00336C25">
              <w:rPr>
                <w:noProof/>
                <w:webHidden/>
              </w:rPr>
            </w:r>
            <w:r w:rsidR="00336C25">
              <w:rPr>
                <w:noProof/>
                <w:webHidden/>
              </w:rPr>
              <w:fldChar w:fldCharType="separate"/>
            </w:r>
            <w:r w:rsidR="00336C25">
              <w:rPr>
                <w:noProof/>
                <w:webHidden/>
              </w:rPr>
              <w:t>36</w:t>
            </w:r>
            <w:r w:rsidR="00336C25">
              <w:rPr>
                <w:noProof/>
                <w:webHidden/>
              </w:rPr>
              <w:fldChar w:fldCharType="end"/>
            </w:r>
          </w:hyperlink>
        </w:p>
        <w:p w14:paraId="5D601779"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529" w:history="1">
            <w:r w:rsidR="00336C25" w:rsidRPr="00A1381B">
              <w:rPr>
                <w:rStyle w:val="Hipervnculo"/>
                <w:rFonts w:ascii="Arial Narrow" w:hAnsi="Arial Narrow"/>
                <w:noProof/>
              </w:rPr>
              <w:t>1.</w:t>
            </w:r>
            <w:r w:rsidR="00336C25">
              <w:rPr>
                <w:rFonts w:asciiTheme="minorHAnsi" w:eastAsiaTheme="minorEastAsia" w:hAnsiTheme="minorHAnsi"/>
                <w:smallCaps w:val="0"/>
                <w:noProof/>
                <w:sz w:val="22"/>
                <w:szCs w:val="22"/>
                <w:lang w:eastAsia="es-MX"/>
              </w:rPr>
              <w:tab/>
            </w:r>
            <w:r w:rsidR="00336C25" w:rsidRPr="00A1381B">
              <w:rPr>
                <w:rStyle w:val="Hipervnculo"/>
                <w:rFonts w:ascii="Arial Narrow" w:hAnsi="Arial Narrow"/>
                <w:noProof/>
              </w:rPr>
              <w:t>Evaluación del Sistema de Información</w:t>
            </w:r>
            <w:r w:rsidR="00336C25">
              <w:rPr>
                <w:noProof/>
                <w:webHidden/>
              </w:rPr>
              <w:tab/>
            </w:r>
            <w:r w:rsidR="00336C25">
              <w:rPr>
                <w:noProof/>
                <w:webHidden/>
              </w:rPr>
              <w:fldChar w:fldCharType="begin"/>
            </w:r>
            <w:r w:rsidR="00336C25">
              <w:rPr>
                <w:noProof/>
                <w:webHidden/>
              </w:rPr>
              <w:instrText xml:space="preserve"> PAGEREF _Toc222228529 \h </w:instrText>
            </w:r>
            <w:r w:rsidR="00336C25">
              <w:rPr>
                <w:noProof/>
                <w:webHidden/>
              </w:rPr>
            </w:r>
            <w:r w:rsidR="00336C25">
              <w:rPr>
                <w:noProof/>
                <w:webHidden/>
              </w:rPr>
              <w:fldChar w:fldCharType="separate"/>
            </w:r>
            <w:r w:rsidR="00336C25">
              <w:rPr>
                <w:noProof/>
                <w:webHidden/>
              </w:rPr>
              <w:t>36</w:t>
            </w:r>
            <w:r w:rsidR="00336C25">
              <w:rPr>
                <w:noProof/>
                <w:webHidden/>
              </w:rPr>
              <w:fldChar w:fldCharType="end"/>
            </w:r>
          </w:hyperlink>
        </w:p>
        <w:p w14:paraId="4A716076"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530" w:history="1">
            <w:r w:rsidR="00336C25" w:rsidRPr="00A1381B">
              <w:rPr>
                <w:rStyle w:val="Hipervnculo"/>
                <w:rFonts w:ascii="Arial Narrow" w:hAnsi="Arial Narrow"/>
                <w:noProof/>
              </w:rPr>
              <w:t>2.</w:t>
            </w:r>
            <w:r w:rsidR="00336C25">
              <w:rPr>
                <w:rFonts w:asciiTheme="minorHAnsi" w:eastAsiaTheme="minorEastAsia" w:hAnsiTheme="minorHAnsi"/>
                <w:smallCaps w:val="0"/>
                <w:noProof/>
                <w:sz w:val="22"/>
                <w:szCs w:val="22"/>
                <w:lang w:eastAsia="es-MX"/>
              </w:rPr>
              <w:tab/>
            </w:r>
            <w:r w:rsidR="00336C25" w:rsidRPr="00A1381B">
              <w:rPr>
                <w:rStyle w:val="Hipervnculo"/>
                <w:rFonts w:ascii="Arial Narrow" w:hAnsi="Arial Narrow"/>
                <w:noProof/>
              </w:rPr>
              <w:t>Pruebas de evaluación del Sistema de Información</w:t>
            </w:r>
            <w:r w:rsidR="00336C25">
              <w:rPr>
                <w:noProof/>
                <w:webHidden/>
              </w:rPr>
              <w:tab/>
            </w:r>
            <w:r w:rsidR="00336C25">
              <w:rPr>
                <w:noProof/>
                <w:webHidden/>
              </w:rPr>
              <w:fldChar w:fldCharType="begin"/>
            </w:r>
            <w:r w:rsidR="00336C25">
              <w:rPr>
                <w:noProof/>
                <w:webHidden/>
              </w:rPr>
              <w:instrText xml:space="preserve"> PAGEREF _Toc222228530 \h </w:instrText>
            </w:r>
            <w:r w:rsidR="00336C25">
              <w:rPr>
                <w:noProof/>
                <w:webHidden/>
              </w:rPr>
            </w:r>
            <w:r w:rsidR="00336C25">
              <w:rPr>
                <w:noProof/>
                <w:webHidden/>
              </w:rPr>
              <w:fldChar w:fldCharType="separate"/>
            </w:r>
            <w:r w:rsidR="00336C25">
              <w:rPr>
                <w:noProof/>
                <w:webHidden/>
              </w:rPr>
              <w:t>37</w:t>
            </w:r>
            <w:r w:rsidR="00336C25">
              <w:rPr>
                <w:noProof/>
                <w:webHidden/>
              </w:rPr>
              <w:fldChar w:fldCharType="end"/>
            </w:r>
          </w:hyperlink>
        </w:p>
        <w:p w14:paraId="7A8E7118"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531" w:history="1">
            <w:r w:rsidR="00336C25" w:rsidRPr="00A1381B">
              <w:rPr>
                <w:rStyle w:val="Hipervnculo"/>
                <w:rFonts w:ascii="Arial Narrow" w:hAnsi="Arial Narrow"/>
                <w:noProof/>
              </w:rPr>
              <w:t>3.</w:t>
            </w:r>
            <w:r w:rsidR="00336C25">
              <w:rPr>
                <w:rFonts w:asciiTheme="minorHAnsi" w:eastAsiaTheme="minorEastAsia" w:hAnsiTheme="minorHAnsi"/>
                <w:smallCaps w:val="0"/>
                <w:noProof/>
                <w:sz w:val="22"/>
                <w:szCs w:val="22"/>
                <w:lang w:eastAsia="es-MX"/>
              </w:rPr>
              <w:tab/>
            </w:r>
            <w:r w:rsidR="00336C25" w:rsidRPr="00A1381B">
              <w:rPr>
                <w:rStyle w:val="Hipervnculo"/>
                <w:rFonts w:ascii="Arial Narrow" w:hAnsi="Arial Narrow"/>
                <w:noProof/>
              </w:rPr>
              <w:t>Instalación y Puesta a Punto del Sistema de Información.</w:t>
            </w:r>
            <w:r w:rsidR="00336C25">
              <w:rPr>
                <w:noProof/>
                <w:webHidden/>
              </w:rPr>
              <w:tab/>
            </w:r>
            <w:r w:rsidR="00336C25">
              <w:rPr>
                <w:noProof/>
                <w:webHidden/>
              </w:rPr>
              <w:fldChar w:fldCharType="begin"/>
            </w:r>
            <w:r w:rsidR="00336C25">
              <w:rPr>
                <w:noProof/>
                <w:webHidden/>
              </w:rPr>
              <w:instrText xml:space="preserve"> PAGEREF _Toc222228531 \h </w:instrText>
            </w:r>
            <w:r w:rsidR="00336C25">
              <w:rPr>
                <w:noProof/>
                <w:webHidden/>
              </w:rPr>
            </w:r>
            <w:r w:rsidR="00336C25">
              <w:rPr>
                <w:noProof/>
                <w:webHidden/>
              </w:rPr>
              <w:fldChar w:fldCharType="separate"/>
            </w:r>
            <w:r w:rsidR="00336C25">
              <w:rPr>
                <w:noProof/>
                <w:webHidden/>
              </w:rPr>
              <w:t>37</w:t>
            </w:r>
            <w:r w:rsidR="00336C25">
              <w:rPr>
                <w:noProof/>
                <w:webHidden/>
              </w:rPr>
              <w:fldChar w:fldCharType="end"/>
            </w:r>
          </w:hyperlink>
        </w:p>
        <w:p w14:paraId="4595AAF1"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532" w:history="1">
            <w:r w:rsidR="00336C25" w:rsidRPr="00A1381B">
              <w:rPr>
                <w:rStyle w:val="Hipervnculo"/>
                <w:rFonts w:ascii="Arial Narrow" w:hAnsi="Arial Narrow"/>
                <w:noProof/>
              </w:rPr>
              <w:t>4.</w:t>
            </w:r>
            <w:r w:rsidR="00336C25">
              <w:rPr>
                <w:rFonts w:asciiTheme="minorHAnsi" w:eastAsiaTheme="minorEastAsia" w:hAnsiTheme="minorHAnsi"/>
                <w:smallCaps w:val="0"/>
                <w:noProof/>
                <w:sz w:val="22"/>
                <w:szCs w:val="22"/>
                <w:lang w:eastAsia="es-MX"/>
              </w:rPr>
              <w:tab/>
            </w:r>
            <w:r w:rsidR="00336C25" w:rsidRPr="00A1381B">
              <w:rPr>
                <w:rStyle w:val="Hipervnculo"/>
                <w:rFonts w:ascii="Arial Narrow" w:hAnsi="Arial Narrow"/>
                <w:noProof/>
              </w:rPr>
              <w:t>Registro de Información del Servicio Médico de Hemodiálisis Subrogada</w:t>
            </w:r>
            <w:r w:rsidR="00336C25">
              <w:rPr>
                <w:noProof/>
                <w:webHidden/>
              </w:rPr>
              <w:tab/>
            </w:r>
            <w:r w:rsidR="00336C25">
              <w:rPr>
                <w:noProof/>
                <w:webHidden/>
              </w:rPr>
              <w:fldChar w:fldCharType="begin"/>
            </w:r>
            <w:r w:rsidR="00336C25">
              <w:rPr>
                <w:noProof/>
                <w:webHidden/>
              </w:rPr>
              <w:instrText xml:space="preserve"> PAGEREF _Toc222228532 \h </w:instrText>
            </w:r>
            <w:r w:rsidR="00336C25">
              <w:rPr>
                <w:noProof/>
                <w:webHidden/>
              </w:rPr>
            </w:r>
            <w:r w:rsidR="00336C25">
              <w:rPr>
                <w:noProof/>
                <w:webHidden/>
              </w:rPr>
              <w:fldChar w:fldCharType="separate"/>
            </w:r>
            <w:r w:rsidR="00336C25">
              <w:rPr>
                <w:noProof/>
                <w:webHidden/>
              </w:rPr>
              <w:t>38</w:t>
            </w:r>
            <w:r w:rsidR="00336C25">
              <w:rPr>
                <w:noProof/>
                <w:webHidden/>
              </w:rPr>
              <w:fldChar w:fldCharType="end"/>
            </w:r>
          </w:hyperlink>
        </w:p>
        <w:p w14:paraId="19CBB7E5"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533" w:history="1">
            <w:r w:rsidR="00336C25" w:rsidRPr="00A1381B">
              <w:rPr>
                <w:rStyle w:val="Hipervnculo"/>
                <w:rFonts w:ascii="Arial Narrow" w:hAnsi="Arial Narrow"/>
                <w:noProof/>
              </w:rPr>
              <w:t>5.</w:t>
            </w:r>
            <w:r w:rsidR="00336C25">
              <w:rPr>
                <w:rFonts w:asciiTheme="minorHAnsi" w:eastAsiaTheme="minorEastAsia" w:hAnsiTheme="minorHAnsi"/>
                <w:smallCaps w:val="0"/>
                <w:noProof/>
                <w:sz w:val="22"/>
                <w:szCs w:val="22"/>
                <w:lang w:eastAsia="es-MX"/>
              </w:rPr>
              <w:tab/>
            </w:r>
            <w:r w:rsidR="00336C25" w:rsidRPr="00A1381B">
              <w:rPr>
                <w:rStyle w:val="Hipervnculo"/>
                <w:rFonts w:ascii="Arial Narrow" w:hAnsi="Arial Narrow"/>
                <w:noProof/>
              </w:rPr>
              <w:t>Capacitación del Sistema de Información.</w:t>
            </w:r>
            <w:r w:rsidR="00336C25">
              <w:rPr>
                <w:noProof/>
                <w:webHidden/>
              </w:rPr>
              <w:tab/>
            </w:r>
            <w:r w:rsidR="00336C25">
              <w:rPr>
                <w:noProof/>
                <w:webHidden/>
              </w:rPr>
              <w:fldChar w:fldCharType="begin"/>
            </w:r>
            <w:r w:rsidR="00336C25">
              <w:rPr>
                <w:noProof/>
                <w:webHidden/>
              </w:rPr>
              <w:instrText xml:space="preserve"> PAGEREF _Toc222228533 \h </w:instrText>
            </w:r>
            <w:r w:rsidR="00336C25">
              <w:rPr>
                <w:noProof/>
                <w:webHidden/>
              </w:rPr>
            </w:r>
            <w:r w:rsidR="00336C25">
              <w:rPr>
                <w:noProof/>
                <w:webHidden/>
              </w:rPr>
              <w:fldChar w:fldCharType="separate"/>
            </w:r>
            <w:r w:rsidR="00336C25">
              <w:rPr>
                <w:noProof/>
                <w:webHidden/>
              </w:rPr>
              <w:t>38</w:t>
            </w:r>
            <w:r w:rsidR="00336C25">
              <w:rPr>
                <w:noProof/>
                <w:webHidden/>
              </w:rPr>
              <w:fldChar w:fldCharType="end"/>
            </w:r>
          </w:hyperlink>
        </w:p>
        <w:p w14:paraId="375A8596" w14:textId="77777777" w:rsidR="00336C25" w:rsidRDefault="002447F1">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22228534" w:history="1">
            <w:r w:rsidR="00336C25" w:rsidRPr="00A1381B">
              <w:rPr>
                <w:rStyle w:val="Hipervnculo"/>
                <w:rFonts w:ascii="Arial Narrow" w:hAnsi="Arial Narrow"/>
                <w:noProof/>
              </w:rPr>
              <w:t>6.</w:t>
            </w:r>
            <w:r w:rsidR="00336C25">
              <w:rPr>
                <w:rFonts w:asciiTheme="minorHAnsi" w:eastAsiaTheme="minorEastAsia" w:hAnsiTheme="minorHAnsi"/>
                <w:smallCaps w:val="0"/>
                <w:noProof/>
                <w:sz w:val="22"/>
                <w:szCs w:val="22"/>
                <w:lang w:eastAsia="es-MX"/>
              </w:rPr>
              <w:tab/>
            </w:r>
            <w:r w:rsidR="00336C25" w:rsidRPr="00A1381B">
              <w:rPr>
                <w:rStyle w:val="Hipervnculo"/>
                <w:rFonts w:ascii="Arial Narrow" w:hAnsi="Arial Narrow"/>
                <w:noProof/>
              </w:rPr>
              <w:t>Generales</w:t>
            </w:r>
            <w:r w:rsidR="00336C25">
              <w:rPr>
                <w:noProof/>
                <w:webHidden/>
              </w:rPr>
              <w:tab/>
            </w:r>
            <w:r w:rsidR="00336C25">
              <w:rPr>
                <w:noProof/>
                <w:webHidden/>
              </w:rPr>
              <w:fldChar w:fldCharType="begin"/>
            </w:r>
            <w:r w:rsidR="00336C25">
              <w:rPr>
                <w:noProof/>
                <w:webHidden/>
              </w:rPr>
              <w:instrText xml:space="preserve"> PAGEREF _Toc222228534 \h </w:instrText>
            </w:r>
            <w:r w:rsidR="00336C25">
              <w:rPr>
                <w:noProof/>
                <w:webHidden/>
              </w:rPr>
            </w:r>
            <w:r w:rsidR="00336C25">
              <w:rPr>
                <w:noProof/>
                <w:webHidden/>
              </w:rPr>
              <w:fldChar w:fldCharType="separate"/>
            </w:r>
            <w:r w:rsidR="00336C25">
              <w:rPr>
                <w:noProof/>
                <w:webHidden/>
              </w:rPr>
              <w:t>39</w:t>
            </w:r>
            <w:r w:rsidR="00336C25">
              <w:rPr>
                <w:noProof/>
                <w:webHidden/>
              </w:rPr>
              <w:fldChar w:fldCharType="end"/>
            </w:r>
          </w:hyperlink>
        </w:p>
        <w:p w14:paraId="26C3AA94"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35" w:history="1">
            <w:r w:rsidR="00336C25" w:rsidRPr="00A1381B">
              <w:rPr>
                <w:rStyle w:val="Hipervnculo"/>
                <w:rFonts w:eastAsia="Times New Roman" w:cs="Arial"/>
                <w:noProof/>
                <w:kern w:val="1"/>
                <w:lang w:eastAsia="ar-SA"/>
              </w:rPr>
              <w:t>ANEXO 2.TÉRMINOS Y CONDICIONES</w:t>
            </w:r>
            <w:r w:rsidR="00336C25">
              <w:rPr>
                <w:noProof/>
                <w:webHidden/>
              </w:rPr>
              <w:tab/>
            </w:r>
            <w:r w:rsidR="00336C25">
              <w:rPr>
                <w:noProof/>
                <w:webHidden/>
              </w:rPr>
              <w:fldChar w:fldCharType="begin"/>
            </w:r>
            <w:r w:rsidR="00336C25">
              <w:rPr>
                <w:noProof/>
                <w:webHidden/>
              </w:rPr>
              <w:instrText xml:space="preserve"> PAGEREF _Toc222228535 \h </w:instrText>
            </w:r>
            <w:r w:rsidR="00336C25">
              <w:rPr>
                <w:noProof/>
                <w:webHidden/>
              </w:rPr>
            </w:r>
            <w:r w:rsidR="00336C25">
              <w:rPr>
                <w:noProof/>
                <w:webHidden/>
              </w:rPr>
              <w:fldChar w:fldCharType="separate"/>
            </w:r>
            <w:r w:rsidR="00336C25">
              <w:rPr>
                <w:noProof/>
                <w:webHidden/>
              </w:rPr>
              <w:t>41</w:t>
            </w:r>
            <w:r w:rsidR="00336C25">
              <w:rPr>
                <w:noProof/>
                <w:webHidden/>
              </w:rPr>
              <w:fldChar w:fldCharType="end"/>
            </w:r>
          </w:hyperlink>
        </w:p>
        <w:p w14:paraId="3B73B680" w14:textId="77777777" w:rsidR="00336C25" w:rsidRDefault="002447F1">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22228536" w:history="1">
            <w:r w:rsidR="00336C25" w:rsidRPr="00A1381B">
              <w:rPr>
                <w:rStyle w:val="Hipervnculo"/>
                <w:rFonts w:ascii="Arial Narrow" w:hAnsi="Arial Narrow"/>
                <w:noProof/>
                <w:lang w:eastAsia="es-MX"/>
              </w:rPr>
              <w:t>1.</w:t>
            </w:r>
            <w:r w:rsidR="00336C25">
              <w:rPr>
                <w:rFonts w:asciiTheme="minorHAnsi" w:eastAsiaTheme="minorEastAsia" w:hAnsiTheme="minorHAnsi"/>
                <w:b w:val="0"/>
                <w:bCs w:val="0"/>
                <w:caps w:val="0"/>
                <w:noProof/>
                <w:sz w:val="22"/>
                <w:szCs w:val="22"/>
                <w:lang w:eastAsia="es-MX"/>
              </w:rPr>
              <w:tab/>
            </w:r>
            <w:r w:rsidR="00336C25" w:rsidRPr="00A1381B">
              <w:rPr>
                <w:rStyle w:val="Hipervnculo"/>
                <w:rFonts w:ascii="Arial Narrow" w:hAnsi="Arial Narrow"/>
                <w:noProof/>
                <w:lang w:eastAsia="es-MX"/>
              </w:rPr>
              <w:t>VIGENCIA DE LA PRESTACIÓN DEL SERVICIO</w:t>
            </w:r>
            <w:r w:rsidR="00336C25">
              <w:rPr>
                <w:noProof/>
                <w:webHidden/>
              </w:rPr>
              <w:tab/>
            </w:r>
            <w:r w:rsidR="00336C25">
              <w:rPr>
                <w:noProof/>
                <w:webHidden/>
              </w:rPr>
              <w:fldChar w:fldCharType="begin"/>
            </w:r>
            <w:r w:rsidR="00336C25">
              <w:rPr>
                <w:noProof/>
                <w:webHidden/>
              </w:rPr>
              <w:instrText xml:space="preserve"> PAGEREF _Toc222228536 \h </w:instrText>
            </w:r>
            <w:r w:rsidR="00336C25">
              <w:rPr>
                <w:noProof/>
                <w:webHidden/>
              </w:rPr>
            </w:r>
            <w:r w:rsidR="00336C25">
              <w:rPr>
                <w:noProof/>
                <w:webHidden/>
              </w:rPr>
              <w:fldChar w:fldCharType="separate"/>
            </w:r>
            <w:r w:rsidR="00336C25">
              <w:rPr>
                <w:noProof/>
                <w:webHidden/>
              </w:rPr>
              <w:t>41</w:t>
            </w:r>
            <w:r w:rsidR="00336C25">
              <w:rPr>
                <w:noProof/>
                <w:webHidden/>
              </w:rPr>
              <w:fldChar w:fldCharType="end"/>
            </w:r>
          </w:hyperlink>
        </w:p>
        <w:p w14:paraId="612D11F5"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37" w:history="1">
            <w:r w:rsidR="00336C25" w:rsidRPr="00A1381B">
              <w:rPr>
                <w:rStyle w:val="Hipervnculo"/>
                <w:rFonts w:ascii="Arial Narrow" w:eastAsia="Times New Roman" w:hAnsi="Arial Narrow"/>
                <w:noProof/>
                <w:lang w:eastAsia="ar-SA"/>
              </w:rPr>
              <w:t>LUGAR, PLAZO DE ENTREGA</w:t>
            </w:r>
            <w:r w:rsidR="00336C25">
              <w:rPr>
                <w:noProof/>
                <w:webHidden/>
              </w:rPr>
              <w:tab/>
            </w:r>
            <w:r w:rsidR="00336C25">
              <w:rPr>
                <w:noProof/>
                <w:webHidden/>
              </w:rPr>
              <w:fldChar w:fldCharType="begin"/>
            </w:r>
            <w:r w:rsidR="00336C25">
              <w:rPr>
                <w:noProof/>
                <w:webHidden/>
              </w:rPr>
              <w:instrText xml:space="preserve"> PAGEREF _Toc222228537 \h </w:instrText>
            </w:r>
            <w:r w:rsidR="00336C25">
              <w:rPr>
                <w:noProof/>
                <w:webHidden/>
              </w:rPr>
            </w:r>
            <w:r w:rsidR="00336C25">
              <w:rPr>
                <w:noProof/>
                <w:webHidden/>
              </w:rPr>
              <w:fldChar w:fldCharType="separate"/>
            </w:r>
            <w:r w:rsidR="00336C25">
              <w:rPr>
                <w:noProof/>
                <w:webHidden/>
              </w:rPr>
              <w:t>41</w:t>
            </w:r>
            <w:r w:rsidR="00336C25">
              <w:rPr>
                <w:noProof/>
                <w:webHidden/>
              </w:rPr>
              <w:fldChar w:fldCharType="end"/>
            </w:r>
          </w:hyperlink>
        </w:p>
        <w:p w14:paraId="1916CC75"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38" w:history="1">
            <w:r w:rsidR="00336C25" w:rsidRPr="00A1381B">
              <w:rPr>
                <w:rStyle w:val="Hipervnculo"/>
                <w:rFonts w:ascii="Arial Narrow" w:hAnsi="Arial Narrow"/>
                <w:noProof/>
              </w:rPr>
              <w:t>Condiciones de la Prestación del Servicio</w:t>
            </w:r>
            <w:r w:rsidR="00336C25">
              <w:rPr>
                <w:noProof/>
                <w:webHidden/>
              </w:rPr>
              <w:tab/>
            </w:r>
            <w:r w:rsidR="00336C25">
              <w:rPr>
                <w:noProof/>
                <w:webHidden/>
              </w:rPr>
              <w:fldChar w:fldCharType="begin"/>
            </w:r>
            <w:r w:rsidR="00336C25">
              <w:rPr>
                <w:noProof/>
                <w:webHidden/>
              </w:rPr>
              <w:instrText xml:space="preserve"> PAGEREF _Toc222228538 \h </w:instrText>
            </w:r>
            <w:r w:rsidR="00336C25">
              <w:rPr>
                <w:noProof/>
                <w:webHidden/>
              </w:rPr>
            </w:r>
            <w:r w:rsidR="00336C25">
              <w:rPr>
                <w:noProof/>
                <w:webHidden/>
              </w:rPr>
              <w:fldChar w:fldCharType="separate"/>
            </w:r>
            <w:r w:rsidR="00336C25">
              <w:rPr>
                <w:noProof/>
                <w:webHidden/>
              </w:rPr>
              <w:t>41</w:t>
            </w:r>
            <w:r w:rsidR="00336C25">
              <w:rPr>
                <w:noProof/>
                <w:webHidden/>
              </w:rPr>
              <w:fldChar w:fldCharType="end"/>
            </w:r>
          </w:hyperlink>
        </w:p>
        <w:p w14:paraId="1AAE5FED"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39" w:history="1">
            <w:r w:rsidR="00336C25" w:rsidRPr="00A1381B">
              <w:rPr>
                <w:rStyle w:val="Hipervnculo"/>
                <w:rFonts w:ascii="Arial Narrow" w:hAnsi="Arial Narrow"/>
                <w:noProof/>
              </w:rPr>
              <w:t>La unidad de hemodiálisis subrogada deberá cumplir con los siguientes puntos</w:t>
            </w:r>
            <w:r w:rsidR="00336C25">
              <w:rPr>
                <w:noProof/>
                <w:webHidden/>
              </w:rPr>
              <w:tab/>
            </w:r>
            <w:r w:rsidR="00336C25">
              <w:rPr>
                <w:noProof/>
                <w:webHidden/>
              </w:rPr>
              <w:fldChar w:fldCharType="begin"/>
            </w:r>
            <w:r w:rsidR="00336C25">
              <w:rPr>
                <w:noProof/>
                <w:webHidden/>
              </w:rPr>
              <w:instrText xml:space="preserve"> PAGEREF _Toc222228539 \h </w:instrText>
            </w:r>
            <w:r w:rsidR="00336C25">
              <w:rPr>
                <w:noProof/>
                <w:webHidden/>
              </w:rPr>
            </w:r>
            <w:r w:rsidR="00336C25">
              <w:rPr>
                <w:noProof/>
                <w:webHidden/>
              </w:rPr>
              <w:fldChar w:fldCharType="separate"/>
            </w:r>
            <w:r w:rsidR="00336C25">
              <w:rPr>
                <w:noProof/>
                <w:webHidden/>
              </w:rPr>
              <w:t>41</w:t>
            </w:r>
            <w:r w:rsidR="00336C25">
              <w:rPr>
                <w:noProof/>
                <w:webHidden/>
              </w:rPr>
              <w:fldChar w:fldCharType="end"/>
            </w:r>
          </w:hyperlink>
        </w:p>
        <w:p w14:paraId="2EA2BC26"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40" w:history="1">
            <w:r w:rsidR="00336C25" w:rsidRPr="00A1381B">
              <w:rPr>
                <w:rStyle w:val="Hipervnculo"/>
                <w:rFonts w:ascii="Arial Narrow" w:eastAsia="Times New Roman" w:hAnsi="Arial Narrow"/>
                <w:noProof/>
                <w:lang w:eastAsia="ar-SA"/>
              </w:rPr>
              <w:t>VISITAS A LAS INSTALACIONES DE LOS LICITANTES.</w:t>
            </w:r>
            <w:r w:rsidR="00336C25">
              <w:rPr>
                <w:noProof/>
                <w:webHidden/>
              </w:rPr>
              <w:tab/>
            </w:r>
            <w:r w:rsidR="00336C25">
              <w:rPr>
                <w:noProof/>
                <w:webHidden/>
              </w:rPr>
              <w:fldChar w:fldCharType="begin"/>
            </w:r>
            <w:r w:rsidR="00336C25">
              <w:rPr>
                <w:noProof/>
                <w:webHidden/>
              </w:rPr>
              <w:instrText xml:space="preserve"> PAGEREF _Toc222228540 \h </w:instrText>
            </w:r>
            <w:r w:rsidR="00336C25">
              <w:rPr>
                <w:noProof/>
                <w:webHidden/>
              </w:rPr>
            </w:r>
            <w:r w:rsidR="00336C25">
              <w:rPr>
                <w:noProof/>
                <w:webHidden/>
              </w:rPr>
              <w:fldChar w:fldCharType="separate"/>
            </w:r>
            <w:r w:rsidR="00336C25">
              <w:rPr>
                <w:noProof/>
                <w:webHidden/>
              </w:rPr>
              <w:t>48</w:t>
            </w:r>
            <w:r w:rsidR="00336C25">
              <w:rPr>
                <w:noProof/>
                <w:webHidden/>
              </w:rPr>
              <w:fldChar w:fldCharType="end"/>
            </w:r>
          </w:hyperlink>
        </w:p>
        <w:p w14:paraId="3418C85C"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41" w:history="1">
            <w:r w:rsidR="00336C25" w:rsidRPr="00A1381B">
              <w:rPr>
                <w:rStyle w:val="Hipervnculo"/>
                <w:rFonts w:ascii="Arial Narrow" w:eastAsia="Calibri" w:hAnsi="Arial Narrow"/>
                <w:noProof/>
              </w:rPr>
              <w:t>La realización de visitas a las instalaciones de los licitantes en las unidades de hemodiálisis subrogadas.</w:t>
            </w:r>
            <w:r w:rsidR="00336C25">
              <w:rPr>
                <w:noProof/>
                <w:webHidden/>
              </w:rPr>
              <w:tab/>
            </w:r>
            <w:r w:rsidR="00336C25">
              <w:rPr>
                <w:noProof/>
                <w:webHidden/>
              </w:rPr>
              <w:fldChar w:fldCharType="begin"/>
            </w:r>
            <w:r w:rsidR="00336C25">
              <w:rPr>
                <w:noProof/>
                <w:webHidden/>
              </w:rPr>
              <w:instrText xml:space="preserve"> PAGEREF _Toc222228541 \h </w:instrText>
            </w:r>
            <w:r w:rsidR="00336C25">
              <w:rPr>
                <w:noProof/>
                <w:webHidden/>
              </w:rPr>
            </w:r>
            <w:r w:rsidR="00336C25">
              <w:rPr>
                <w:noProof/>
                <w:webHidden/>
              </w:rPr>
              <w:fldChar w:fldCharType="separate"/>
            </w:r>
            <w:r w:rsidR="00336C25">
              <w:rPr>
                <w:noProof/>
                <w:webHidden/>
              </w:rPr>
              <w:t>49</w:t>
            </w:r>
            <w:r w:rsidR="00336C25">
              <w:rPr>
                <w:noProof/>
                <w:webHidden/>
              </w:rPr>
              <w:fldChar w:fldCharType="end"/>
            </w:r>
          </w:hyperlink>
        </w:p>
        <w:p w14:paraId="35CB40FF"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42" w:history="1">
            <w:r w:rsidR="00336C25" w:rsidRPr="00A1381B">
              <w:rPr>
                <w:rStyle w:val="Hipervnculo"/>
                <w:rFonts w:ascii="Arial Narrow" w:eastAsia="Calibri" w:hAnsi="Arial Narrow"/>
                <w:noProof/>
              </w:rPr>
              <w:t>Procedimiento para la realización de visitas a las instalaciones de los licitantes en las unidades de hemodiálisis subrogadas</w:t>
            </w:r>
            <w:r w:rsidR="00336C25">
              <w:rPr>
                <w:noProof/>
                <w:webHidden/>
              </w:rPr>
              <w:tab/>
            </w:r>
            <w:r w:rsidR="00336C25">
              <w:rPr>
                <w:noProof/>
                <w:webHidden/>
              </w:rPr>
              <w:fldChar w:fldCharType="begin"/>
            </w:r>
            <w:r w:rsidR="00336C25">
              <w:rPr>
                <w:noProof/>
                <w:webHidden/>
              </w:rPr>
              <w:instrText xml:space="preserve"> PAGEREF _Toc222228542 \h </w:instrText>
            </w:r>
            <w:r w:rsidR="00336C25">
              <w:rPr>
                <w:noProof/>
                <w:webHidden/>
              </w:rPr>
            </w:r>
            <w:r w:rsidR="00336C25">
              <w:rPr>
                <w:noProof/>
                <w:webHidden/>
              </w:rPr>
              <w:fldChar w:fldCharType="separate"/>
            </w:r>
            <w:r w:rsidR="00336C25">
              <w:rPr>
                <w:noProof/>
                <w:webHidden/>
              </w:rPr>
              <w:t>49</w:t>
            </w:r>
            <w:r w:rsidR="00336C25">
              <w:rPr>
                <w:noProof/>
                <w:webHidden/>
              </w:rPr>
              <w:fldChar w:fldCharType="end"/>
            </w:r>
          </w:hyperlink>
        </w:p>
        <w:p w14:paraId="51894CBB"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43" w:history="1">
            <w:r w:rsidR="00336C25" w:rsidRPr="00A1381B">
              <w:rPr>
                <w:rStyle w:val="Hipervnculo"/>
                <w:rFonts w:ascii="Arial Narrow" w:hAnsi="Arial Narrow"/>
                <w:noProof/>
              </w:rPr>
              <w:t>Requisitos sobre las condiciones que deben considerarse para la realización de visitas a las instalaciones de las unidades a subrogar.</w:t>
            </w:r>
            <w:r w:rsidR="00336C25">
              <w:rPr>
                <w:noProof/>
                <w:webHidden/>
              </w:rPr>
              <w:tab/>
            </w:r>
            <w:r w:rsidR="00336C25">
              <w:rPr>
                <w:noProof/>
                <w:webHidden/>
              </w:rPr>
              <w:fldChar w:fldCharType="begin"/>
            </w:r>
            <w:r w:rsidR="00336C25">
              <w:rPr>
                <w:noProof/>
                <w:webHidden/>
              </w:rPr>
              <w:instrText xml:space="preserve"> PAGEREF _Toc222228543 \h </w:instrText>
            </w:r>
            <w:r w:rsidR="00336C25">
              <w:rPr>
                <w:noProof/>
                <w:webHidden/>
              </w:rPr>
            </w:r>
            <w:r w:rsidR="00336C25">
              <w:rPr>
                <w:noProof/>
                <w:webHidden/>
              </w:rPr>
              <w:fldChar w:fldCharType="separate"/>
            </w:r>
            <w:r w:rsidR="00336C25">
              <w:rPr>
                <w:noProof/>
                <w:webHidden/>
              </w:rPr>
              <w:t>50</w:t>
            </w:r>
            <w:r w:rsidR="00336C25">
              <w:rPr>
                <w:noProof/>
                <w:webHidden/>
              </w:rPr>
              <w:fldChar w:fldCharType="end"/>
            </w:r>
          </w:hyperlink>
        </w:p>
        <w:p w14:paraId="1B517076"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44" w:history="1">
            <w:r w:rsidR="00336C25" w:rsidRPr="00A1381B">
              <w:rPr>
                <w:rStyle w:val="Hipervnculo"/>
                <w:rFonts w:ascii="Arial Narrow" w:hAnsi="Arial Narrow"/>
                <w:noProof/>
              </w:rPr>
              <w:t>Modo de notificar al servidor público del encargo y su aceptación para realizar las visitas.</w:t>
            </w:r>
            <w:r w:rsidR="00336C25">
              <w:rPr>
                <w:noProof/>
                <w:webHidden/>
              </w:rPr>
              <w:tab/>
            </w:r>
            <w:r w:rsidR="00336C25">
              <w:rPr>
                <w:noProof/>
                <w:webHidden/>
              </w:rPr>
              <w:fldChar w:fldCharType="begin"/>
            </w:r>
            <w:r w:rsidR="00336C25">
              <w:rPr>
                <w:noProof/>
                <w:webHidden/>
              </w:rPr>
              <w:instrText xml:space="preserve"> PAGEREF _Toc222228544 \h </w:instrText>
            </w:r>
            <w:r w:rsidR="00336C25">
              <w:rPr>
                <w:noProof/>
                <w:webHidden/>
              </w:rPr>
            </w:r>
            <w:r w:rsidR="00336C25">
              <w:rPr>
                <w:noProof/>
                <w:webHidden/>
              </w:rPr>
              <w:fldChar w:fldCharType="separate"/>
            </w:r>
            <w:r w:rsidR="00336C25">
              <w:rPr>
                <w:noProof/>
                <w:webHidden/>
              </w:rPr>
              <w:t>50</w:t>
            </w:r>
            <w:r w:rsidR="00336C25">
              <w:rPr>
                <w:noProof/>
                <w:webHidden/>
              </w:rPr>
              <w:fldChar w:fldCharType="end"/>
            </w:r>
          </w:hyperlink>
        </w:p>
        <w:p w14:paraId="1E542022"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45" w:history="1">
            <w:r w:rsidR="00336C25" w:rsidRPr="00A1381B">
              <w:rPr>
                <w:rStyle w:val="Hipervnculo"/>
                <w:rFonts w:ascii="Arial Narrow" w:hAnsi="Arial Narrow"/>
                <w:noProof/>
              </w:rPr>
              <w:t>Modo de notificar al licitante, representante legal y/o persona autorizada para atender la visita a sus instalaciones.</w:t>
            </w:r>
            <w:r w:rsidR="00336C25">
              <w:rPr>
                <w:noProof/>
                <w:webHidden/>
              </w:rPr>
              <w:tab/>
            </w:r>
            <w:r w:rsidR="00336C25">
              <w:rPr>
                <w:noProof/>
                <w:webHidden/>
              </w:rPr>
              <w:fldChar w:fldCharType="begin"/>
            </w:r>
            <w:r w:rsidR="00336C25">
              <w:rPr>
                <w:noProof/>
                <w:webHidden/>
              </w:rPr>
              <w:instrText xml:space="preserve"> PAGEREF _Toc222228545 \h </w:instrText>
            </w:r>
            <w:r w:rsidR="00336C25">
              <w:rPr>
                <w:noProof/>
                <w:webHidden/>
              </w:rPr>
            </w:r>
            <w:r w:rsidR="00336C25">
              <w:rPr>
                <w:noProof/>
                <w:webHidden/>
              </w:rPr>
              <w:fldChar w:fldCharType="separate"/>
            </w:r>
            <w:r w:rsidR="00336C25">
              <w:rPr>
                <w:noProof/>
                <w:webHidden/>
              </w:rPr>
              <w:t>50</w:t>
            </w:r>
            <w:r w:rsidR="00336C25">
              <w:rPr>
                <w:noProof/>
                <w:webHidden/>
              </w:rPr>
              <w:fldChar w:fldCharType="end"/>
            </w:r>
          </w:hyperlink>
        </w:p>
        <w:p w14:paraId="1C6173D9"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46" w:history="1">
            <w:r w:rsidR="00336C25" w:rsidRPr="00A1381B">
              <w:rPr>
                <w:rStyle w:val="Hipervnculo"/>
                <w:rFonts w:ascii="Arial Narrow" w:hAnsi="Arial Narrow"/>
                <w:noProof/>
              </w:rPr>
              <w:t>Objeto de la visita.</w:t>
            </w:r>
            <w:r w:rsidR="00336C25">
              <w:rPr>
                <w:noProof/>
                <w:webHidden/>
              </w:rPr>
              <w:tab/>
            </w:r>
            <w:r w:rsidR="00336C25">
              <w:rPr>
                <w:noProof/>
                <w:webHidden/>
              </w:rPr>
              <w:fldChar w:fldCharType="begin"/>
            </w:r>
            <w:r w:rsidR="00336C25">
              <w:rPr>
                <w:noProof/>
                <w:webHidden/>
              </w:rPr>
              <w:instrText xml:space="preserve"> PAGEREF _Toc222228546 \h </w:instrText>
            </w:r>
            <w:r w:rsidR="00336C25">
              <w:rPr>
                <w:noProof/>
                <w:webHidden/>
              </w:rPr>
            </w:r>
            <w:r w:rsidR="00336C25">
              <w:rPr>
                <w:noProof/>
                <w:webHidden/>
              </w:rPr>
              <w:fldChar w:fldCharType="separate"/>
            </w:r>
            <w:r w:rsidR="00336C25">
              <w:rPr>
                <w:noProof/>
                <w:webHidden/>
              </w:rPr>
              <w:t>50</w:t>
            </w:r>
            <w:r w:rsidR="00336C25">
              <w:rPr>
                <w:noProof/>
                <w:webHidden/>
              </w:rPr>
              <w:fldChar w:fldCharType="end"/>
            </w:r>
          </w:hyperlink>
        </w:p>
        <w:p w14:paraId="61A607D9"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47" w:history="1">
            <w:r w:rsidR="00336C25" w:rsidRPr="00A1381B">
              <w:rPr>
                <w:rStyle w:val="Hipervnculo"/>
                <w:rFonts w:ascii="Arial Narrow" w:hAnsi="Arial Narrow"/>
                <w:noProof/>
              </w:rPr>
              <w:t>Día, hora, fecha, lugar y nombre de los servidores públicos quienes realizarán la revisión de las instalaciones de los licitantes.</w:t>
            </w:r>
            <w:r w:rsidR="00336C25">
              <w:rPr>
                <w:noProof/>
                <w:webHidden/>
              </w:rPr>
              <w:tab/>
            </w:r>
            <w:r w:rsidR="00336C25">
              <w:rPr>
                <w:noProof/>
                <w:webHidden/>
              </w:rPr>
              <w:fldChar w:fldCharType="begin"/>
            </w:r>
            <w:r w:rsidR="00336C25">
              <w:rPr>
                <w:noProof/>
                <w:webHidden/>
              </w:rPr>
              <w:instrText xml:space="preserve"> PAGEREF _Toc222228547 \h </w:instrText>
            </w:r>
            <w:r w:rsidR="00336C25">
              <w:rPr>
                <w:noProof/>
                <w:webHidden/>
              </w:rPr>
            </w:r>
            <w:r w:rsidR="00336C25">
              <w:rPr>
                <w:noProof/>
                <w:webHidden/>
              </w:rPr>
              <w:fldChar w:fldCharType="separate"/>
            </w:r>
            <w:r w:rsidR="00336C25">
              <w:rPr>
                <w:noProof/>
                <w:webHidden/>
              </w:rPr>
              <w:t>50</w:t>
            </w:r>
            <w:r w:rsidR="00336C25">
              <w:rPr>
                <w:noProof/>
                <w:webHidden/>
              </w:rPr>
              <w:fldChar w:fldCharType="end"/>
            </w:r>
          </w:hyperlink>
        </w:p>
        <w:p w14:paraId="3987FCA1"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48" w:history="1">
            <w:r w:rsidR="00336C25" w:rsidRPr="00A1381B">
              <w:rPr>
                <w:rStyle w:val="Hipervnculo"/>
                <w:rFonts w:ascii="Arial Narrow" w:hAnsi="Arial Narrow"/>
                <w:noProof/>
              </w:rPr>
              <w:t>El representante legal del licitante y/o persona autorizada para atender la visita a las instalaciones a subrogar, deberán confirmar y acusar de recibido el comunicado, por el mismo medio en que se realizó el procedimiento licitatorio, es decir, de manera presencial o medio electrónico.</w:t>
            </w:r>
            <w:r w:rsidR="00336C25">
              <w:rPr>
                <w:noProof/>
                <w:webHidden/>
              </w:rPr>
              <w:tab/>
            </w:r>
            <w:r w:rsidR="00336C25">
              <w:rPr>
                <w:noProof/>
                <w:webHidden/>
              </w:rPr>
              <w:fldChar w:fldCharType="begin"/>
            </w:r>
            <w:r w:rsidR="00336C25">
              <w:rPr>
                <w:noProof/>
                <w:webHidden/>
              </w:rPr>
              <w:instrText xml:space="preserve"> PAGEREF _Toc222228548 \h </w:instrText>
            </w:r>
            <w:r w:rsidR="00336C25">
              <w:rPr>
                <w:noProof/>
                <w:webHidden/>
              </w:rPr>
            </w:r>
            <w:r w:rsidR="00336C25">
              <w:rPr>
                <w:noProof/>
                <w:webHidden/>
              </w:rPr>
              <w:fldChar w:fldCharType="separate"/>
            </w:r>
            <w:r w:rsidR="00336C25">
              <w:rPr>
                <w:noProof/>
                <w:webHidden/>
              </w:rPr>
              <w:t>50</w:t>
            </w:r>
            <w:r w:rsidR="00336C25">
              <w:rPr>
                <w:noProof/>
                <w:webHidden/>
              </w:rPr>
              <w:fldChar w:fldCharType="end"/>
            </w:r>
          </w:hyperlink>
        </w:p>
        <w:p w14:paraId="30F37C70"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49" w:history="1">
            <w:r w:rsidR="00336C25" w:rsidRPr="00A1381B">
              <w:rPr>
                <w:rStyle w:val="Hipervnculo"/>
                <w:rFonts w:ascii="Arial Narrow" w:hAnsi="Arial Narrow"/>
                <w:noProof/>
              </w:rPr>
              <w:t>El resultado que se espera obtener de la misma, en términos del Anexo T3, Cédula de Verificación de las Instalaciones en las Unidades de Hemodiálisis Subrogada.</w:t>
            </w:r>
            <w:r w:rsidR="00336C25">
              <w:rPr>
                <w:noProof/>
                <w:webHidden/>
              </w:rPr>
              <w:tab/>
            </w:r>
            <w:r w:rsidR="00336C25">
              <w:rPr>
                <w:noProof/>
                <w:webHidden/>
              </w:rPr>
              <w:fldChar w:fldCharType="begin"/>
            </w:r>
            <w:r w:rsidR="00336C25">
              <w:rPr>
                <w:noProof/>
                <w:webHidden/>
              </w:rPr>
              <w:instrText xml:space="preserve"> PAGEREF _Toc222228549 \h </w:instrText>
            </w:r>
            <w:r w:rsidR="00336C25">
              <w:rPr>
                <w:noProof/>
                <w:webHidden/>
              </w:rPr>
            </w:r>
            <w:r w:rsidR="00336C25">
              <w:rPr>
                <w:noProof/>
                <w:webHidden/>
              </w:rPr>
              <w:fldChar w:fldCharType="separate"/>
            </w:r>
            <w:r w:rsidR="00336C25">
              <w:rPr>
                <w:noProof/>
                <w:webHidden/>
              </w:rPr>
              <w:t>50</w:t>
            </w:r>
            <w:r w:rsidR="00336C25">
              <w:rPr>
                <w:noProof/>
                <w:webHidden/>
              </w:rPr>
              <w:fldChar w:fldCharType="end"/>
            </w:r>
          </w:hyperlink>
        </w:p>
        <w:p w14:paraId="07F9A743"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50" w:history="1">
            <w:r w:rsidR="00336C25" w:rsidRPr="00A1381B">
              <w:rPr>
                <w:rStyle w:val="Hipervnculo"/>
                <w:rFonts w:ascii="Arial Narrow" w:hAnsi="Arial Narrow"/>
                <w:noProof/>
              </w:rPr>
              <w:t>Los Servidores Públicos responsables, por parte de OOAD, de llevar a cabo la visita a instalaciones de los licitantes, serán los designados por:</w:t>
            </w:r>
            <w:r w:rsidR="00336C25">
              <w:rPr>
                <w:noProof/>
                <w:webHidden/>
              </w:rPr>
              <w:tab/>
            </w:r>
            <w:r w:rsidR="00336C25">
              <w:rPr>
                <w:noProof/>
                <w:webHidden/>
              </w:rPr>
              <w:fldChar w:fldCharType="begin"/>
            </w:r>
            <w:r w:rsidR="00336C25">
              <w:rPr>
                <w:noProof/>
                <w:webHidden/>
              </w:rPr>
              <w:instrText xml:space="preserve"> PAGEREF _Toc222228550 \h </w:instrText>
            </w:r>
            <w:r w:rsidR="00336C25">
              <w:rPr>
                <w:noProof/>
                <w:webHidden/>
              </w:rPr>
            </w:r>
            <w:r w:rsidR="00336C25">
              <w:rPr>
                <w:noProof/>
                <w:webHidden/>
              </w:rPr>
              <w:fldChar w:fldCharType="separate"/>
            </w:r>
            <w:r w:rsidR="00336C25">
              <w:rPr>
                <w:noProof/>
                <w:webHidden/>
              </w:rPr>
              <w:t>50</w:t>
            </w:r>
            <w:r w:rsidR="00336C25">
              <w:rPr>
                <w:noProof/>
                <w:webHidden/>
              </w:rPr>
              <w:fldChar w:fldCharType="end"/>
            </w:r>
          </w:hyperlink>
        </w:p>
        <w:p w14:paraId="0F926F43"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51" w:history="1">
            <w:r w:rsidR="00336C25" w:rsidRPr="00A1381B">
              <w:rPr>
                <w:rStyle w:val="Hipervnculo"/>
                <w:rFonts w:ascii="Arial Narrow" w:hAnsi="Arial Narrow"/>
                <w:noProof/>
              </w:rPr>
              <w:t>Las personas responsables, por parte de los licitantes, para atender la visita a sus instalaciones, serán:</w:t>
            </w:r>
            <w:r w:rsidR="00336C25">
              <w:rPr>
                <w:noProof/>
                <w:webHidden/>
              </w:rPr>
              <w:tab/>
            </w:r>
            <w:r w:rsidR="00336C25">
              <w:rPr>
                <w:noProof/>
                <w:webHidden/>
              </w:rPr>
              <w:fldChar w:fldCharType="begin"/>
            </w:r>
            <w:r w:rsidR="00336C25">
              <w:rPr>
                <w:noProof/>
                <w:webHidden/>
              </w:rPr>
              <w:instrText xml:space="preserve"> PAGEREF _Toc222228551 \h </w:instrText>
            </w:r>
            <w:r w:rsidR="00336C25">
              <w:rPr>
                <w:noProof/>
                <w:webHidden/>
              </w:rPr>
            </w:r>
            <w:r w:rsidR="00336C25">
              <w:rPr>
                <w:noProof/>
                <w:webHidden/>
              </w:rPr>
              <w:fldChar w:fldCharType="separate"/>
            </w:r>
            <w:r w:rsidR="00336C25">
              <w:rPr>
                <w:noProof/>
                <w:webHidden/>
              </w:rPr>
              <w:t>50</w:t>
            </w:r>
            <w:r w:rsidR="00336C25">
              <w:rPr>
                <w:noProof/>
                <w:webHidden/>
              </w:rPr>
              <w:fldChar w:fldCharType="end"/>
            </w:r>
          </w:hyperlink>
        </w:p>
        <w:p w14:paraId="7FC32079"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52" w:history="1">
            <w:r w:rsidR="00336C25" w:rsidRPr="00A1381B">
              <w:rPr>
                <w:rStyle w:val="Hipervnculo"/>
                <w:rFonts w:ascii="Arial Narrow" w:hAnsi="Arial Narrow"/>
                <w:noProof/>
              </w:rPr>
              <w:t>Plazos para realizar las visitas a las instalaciones del licitante</w:t>
            </w:r>
            <w:r w:rsidR="00336C25">
              <w:rPr>
                <w:noProof/>
                <w:webHidden/>
              </w:rPr>
              <w:tab/>
            </w:r>
            <w:r w:rsidR="00336C25">
              <w:rPr>
                <w:noProof/>
                <w:webHidden/>
              </w:rPr>
              <w:fldChar w:fldCharType="begin"/>
            </w:r>
            <w:r w:rsidR="00336C25">
              <w:rPr>
                <w:noProof/>
                <w:webHidden/>
              </w:rPr>
              <w:instrText xml:space="preserve"> PAGEREF _Toc222228552 \h </w:instrText>
            </w:r>
            <w:r w:rsidR="00336C25">
              <w:rPr>
                <w:noProof/>
                <w:webHidden/>
              </w:rPr>
            </w:r>
            <w:r w:rsidR="00336C25">
              <w:rPr>
                <w:noProof/>
                <w:webHidden/>
              </w:rPr>
              <w:fldChar w:fldCharType="separate"/>
            </w:r>
            <w:r w:rsidR="00336C25">
              <w:rPr>
                <w:noProof/>
                <w:webHidden/>
              </w:rPr>
              <w:t>51</w:t>
            </w:r>
            <w:r w:rsidR="00336C25">
              <w:rPr>
                <w:noProof/>
                <w:webHidden/>
              </w:rPr>
              <w:fldChar w:fldCharType="end"/>
            </w:r>
          </w:hyperlink>
        </w:p>
        <w:p w14:paraId="7BC1B891"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53" w:history="1">
            <w:r w:rsidR="00336C25" w:rsidRPr="00A1381B">
              <w:rPr>
                <w:rStyle w:val="Hipervnculo"/>
                <w:rFonts w:ascii="Arial Narrow" w:hAnsi="Arial Narrow"/>
                <w:noProof/>
              </w:rPr>
              <w:t>Lugar en donde se realizarán las visitas</w:t>
            </w:r>
            <w:r w:rsidR="00336C25">
              <w:rPr>
                <w:noProof/>
                <w:webHidden/>
              </w:rPr>
              <w:tab/>
            </w:r>
            <w:r w:rsidR="00336C25">
              <w:rPr>
                <w:noProof/>
                <w:webHidden/>
              </w:rPr>
              <w:fldChar w:fldCharType="begin"/>
            </w:r>
            <w:r w:rsidR="00336C25">
              <w:rPr>
                <w:noProof/>
                <w:webHidden/>
              </w:rPr>
              <w:instrText xml:space="preserve"> PAGEREF _Toc222228553 \h </w:instrText>
            </w:r>
            <w:r w:rsidR="00336C25">
              <w:rPr>
                <w:noProof/>
                <w:webHidden/>
              </w:rPr>
            </w:r>
            <w:r w:rsidR="00336C25">
              <w:rPr>
                <w:noProof/>
                <w:webHidden/>
              </w:rPr>
              <w:fldChar w:fldCharType="separate"/>
            </w:r>
            <w:r w:rsidR="00336C25">
              <w:rPr>
                <w:noProof/>
                <w:webHidden/>
              </w:rPr>
              <w:t>51</w:t>
            </w:r>
            <w:r w:rsidR="00336C25">
              <w:rPr>
                <w:noProof/>
                <w:webHidden/>
              </w:rPr>
              <w:fldChar w:fldCharType="end"/>
            </w:r>
          </w:hyperlink>
        </w:p>
        <w:p w14:paraId="51D28132"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54" w:history="1">
            <w:r w:rsidR="00336C25" w:rsidRPr="00A1381B">
              <w:rPr>
                <w:rStyle w:val="Hipervnculo"/>
                <w:rFonts w:ascii="Arial Narrow" w:hAnsi="Arial Narrow"/>
                <w:noProof/>
              </w:rPr>
              <w:t>Objeto o finalidad de las visitas</w:t>
            </w:r>
            <w:r w:rsidR="00336C25">
              <w:rPr>
                <w:noProof/>
                <w:webHidden/>
              </w:rPr>
              <w:tab/>
            </w:r>
            <w:r w:rsidR="00336C25">
              <w:rPr>
                <w:noProof/>
                <w:webHidden/>
              </w:rPr>
              <w:fldChar w:fldCharType="begin"/>
            </w:r>
            <w:r w:rsidR="00336C25">
              <w:rPr>
                <w:noProof/>
                <w:webHidden/>
              </w:rPr>
              <w:instrText xml:space="preserve"> PAGEREF _Toc222228554 \h </w:instrText>
            </w:r>
            <w:r w:rsidR="00336C25">
              <w:rPr>
                <w:noProof/>
                <w:webHidden/>
              </w:rPr>
            </w:r>
            <w:r w:rsidR="00336C25">
              <w:rPr>
                <w:noProof/>
                <w:webHidden/>
              </w:rPr>
              <w:fldChar w:fldCharType="separate"/>
            </w:r>
            <w:r w:rsidR="00336C25">
              <w:rPr>
                <w:noProof/>
                <w:webHidden/>
              </w:rPr>
              <w:t>51</w:t>
            </w:r>
            <w:r w:rsidR="00336C25">
              <w:rPr>
                <w:noProof/>
                <w:webHidden/>
              </w:rPr>
              <w:fldChar w:fldCharType="end"/>
            </w:r>
          </w:hyperlink>
        </w:p>
        <w:p w14:paraId="13B33202"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55" w:history="1">
            <w:r w:rsidR="00336C25" w:rsidRPr="00A1381B">
              <w:rPr>
                <w:rStyle w:val="Hipervnculo"/>
                <w:rFonts w:ascii="Arial Narrow" w:eastAsia="Times New Roman" w:hAnsi="Arial Narrow"/>
                <w:noProof/>
                <w:lang w:eastAsia="ar-SA"/>
              </w:rPr>
              <w:t>NIVELES DE SERVICIO, PENAS CONVENCIONALES Y DEDUCTIVAS</w:t>
            </w:r>
            <w:r w:rsidR="00336C25">
              <w:rPr>
                <w:noProof/>
                <w:webHidden/>
              </w:rPr>
              <w:tab/>
            </w:r>
            <w:r w:rsidR="00336C25">
              <w:rPr>
                <w:noProof/>
                <w:webHidden/>
              </w:rPr>
              <w:fldChar w:fldCharType="begin"/>
            </w:r>
            <w:r w:rsidR="00336C25">
              <w:rPr>
                <w:noProof/>
                <w:webHidden/>
              </w:rPr>
              <w:instrText xml:space="preserve"> PAGEREF _Toc222228555 \h </w:instrText>
            </w:r>
            <w:r w:rsidR="00336C25">
              <w:rPr>
                <w:noProof/>
                <w:webHidden/>
              </w:rPr>
            </w:r>
            <w:r w:rsidR="00336C25">
              <w:rPr>
                <w:noProof/>
                <w:webHidden/>
              </w:rPr>
              <w:fldChar w:fldCharType="separate"/>
            </w:r>
            <w:r w:rsidR="00336C25">
              <w:rPr>
                <w:noProof/>
                <w:webHidden/>
              </w:rPr>
              <w:t>51</w:t>
            </w:r>
            <w:r w:rsidR="00336C25">
              <w:rPr>
                <w:noProof/>
                <w:webHidden/>
              </w:rPr>
              <w:fldChar w:fldCharType="end"/>
            </w:r>
          </w:hyperlink>
        </w:p>
        <w:p w14:paraId="5C923E35"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56" w:history="1">
            <w:r w:rsidR="00336C25" w:rsidRPr="00A1381B">
              <w:rPr>
                <w:rStyle w:val="Hipervnculo"/>
                <w:rFonts w:ascii="Arial Narrow" w:hAnsi="Arial Narrow"/>
                <w:noProof/>
              </w:rPr>
              <w:t>Niveles de servicio</w:t>
            </w:r>
            <w:r w:rsidR="00336C25">
              <w:rPr>
                <w:noProof/>
                <w:webHidden/>
              </w:rPr>
              <w:tab/>
            </w:r>
            <w:r w:rsidR="00336C25">
              <w:rPr>
                <w:noProof/>
                <w:webHidden/>
              </w:rPr>
              <w:fldChar w:fldCharType="begin"/>
            </w:r>
            <w:r w:rsidR="00336C25">
              <w:rPr>
                <w:noProof/>
                <w:webHidden/>
              </w:rPr>
              <w:instrText xml:space="preserve"> PAGEREF _Toc222228556 \h </w:instrText>
            </w:r>
            <w:r w:rsidR="00336C25">
              <w:rPr>
                <w:noProof/>
                <w:webHidden/>
              </w:rPr>
            </w:r>
            <w:r w:rsidR="00336C25">
              <w:rPr>
                <w:noProof/>
                <w:webHidden/>
              </w:rPr>
              <w:fldChar w:fldCharType="separate"/>
            </w:r>
            <w:r w:rsidR="00336C25">
              <w:rPr>
                <w:noProof/>
                <w:webHidden/>
              </w:rPr>
              <w:t>52</w:t>
            </w:r>
            <w:r w:rsidR="00336C25">
              <w:rPr>
                <w:noProof/>
                <w:webHidden/>
              </w:rPr>
              <w:fldChar w:fldCharType="end"/>
            </w:r>
          </w:hyperlink>
        </w:p>
        <w:p w14:paraId="71695C08"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57" w:history="1">
            <w:r w:rsidR="00336C25" w:rsidRPr="00A1381B">
              <w:rPr>
                <w:rStyle w:val="Hipervnculo"/>
                <w:rFonts w:ascii="Arial Narrow" w:hAnsi="Arial Narrow"/>
                <w:noProof/>
              </w:rPr>
              <w:t>Penas convencionales por atraso en la prestación de los servicios.</w:t>
            </w:r>
            <w:r w:rsidR="00336C25">
              <w:rPr>
                <w:noProof/>
                <w:webHidden/>
              </w:rPr>
              <w:tab/>
            </w:r>
            <w:r w:rsidR="00336C25">
              <w:rPr>
                <w:noProof/>
                <w:webHidden/>
              </w:rPr>
              <w:fldChar w:fldCharType="begin"/>
            </w:r>
            <w:r w:rsidR="00336C25">
              <w:rPr>
                <w:noProof/>
                <w:webHidden/>
              </w:rPr>
              <w:instrText xml:space="preserve"> PAGEREF _Toc222228557 \h </w:instrText>
            </w:r>
            <w:r w:rsidR="00336C25">
              <w:rPr>
                <w:noProof/>
                <w:webHidden/>
              </w:rPr>
            </w:r>
            <w:r w:rsidR="00336C25">
              <w:rPr>
                <w:noProof/>
                <w:webHidden/>
              </w:rPr>
              <w:fldChar w:fldCharType="separate"/>
            </w:r>
            <w:r w:rsidR="00336C25">
              <w:rPr>
                <w:noProof/>
                <w:webHidden/>
              </w:rPr>
              <w:t>54</w:t>
            </w:r>
            <w:r w:rsidR="00336C25">
              <w:rPr>
                <w:noProof/>
                <w:webHidden/>
              </w:rPr>
              <w:fldChar w:fldCharType="end"/>
            </w:r>
          </w:hyperlink>
        </w:p>
        <w:p w14:paraId="71FC8482"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58" w:history="1">
            <w:r w:rsidR="00336C25" w:rsidRPr="00A1381B">
              <w:rPr>
                <w:rStyle w:val="Hipervnculo"/>
                <w:rFonts w:ascii="Arial Narrow" w:hAnsi="Arial Narrow"/>
                <w:noProof/>
              </w:rPr>
              <w:t>Deducciones por incumplimiento parcial o deficiente en la prestación del servicio de hemodiálisis.</w:t>
            </w:r>
            <w:r w:rsidR="00336C25">
              <w:rPr>
                <w:noProof/>
                <w:webHidden/>
              </w:rPr>
              <w:tab/>
            </w:r>
            <w:r w:rsidR="00336C25">
              <w:rPr>
                <w:noProof/>
                <w:webHidden/>
              </w:rPr>
              <w:fldChar w:fldCharType="begin"/>
            </w:r>
            <w:r w:rsidR="00336C25">
              <w:rPr>
                <w:noProof/>
                <w:webHidden/>
              </w:rPr>
              <w:instrText xml:space="preserve"> PAGEREF _Toc222228558 \h </w:instrText>
            </w:r>
            <w:r w:rsidR="00336C25">
              <w:rPr>
                <w:noProof/>
                <w:webHidden/>
              </w:rPr>
            </w:r>
            <w:r w:rsidR="00336C25">
              <w:rPr>
                <w:noProof/>
                <w:webHidden/>
              </w:rPr>
              <w:fldChar w:fldCharType="separate"/>
            </w:r>
            <w:r w:rsidR="00336C25">
              <w:rPr>
                <w:noProof/>
                <w:webHidden/>
              </w:rPr>
              <w:t>59</w:t>
            </w:r>
            <w:r w:rsidR="00336C25">
              <w:rPr>
                <w:noProof/>
                <w:webHidden/>
              </w:rPr>
              <w:fldChar w:fldCharType="end"/>
            </w:r>
          </w:hyperlink>
        </w:p>
        <w:p w14:paraId="7F7454C0"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59" w:history="1">
            <w:r w:rsidR="00336C25" w:rsidRPr="00A1381B">
              <w:rPr>
                <w:rStyle w:val="Hipervnculo"/>
                <w:rFonts w:ascii="Arial Narrow" w:hAnsi="Arial Narrow"/>
                <w:noProof/>
                <w:lang w:val="es-ES"/>
              </w:rPr>
              <w:t>DEVOLUCIÓN POR DEFECTOS, VICIOS OCULTOS DE LOS BIENES O DE LA CALIDAD DE LOS SERVICIOS.</w:t>
            </w:r>
            <w:r w:rsidR="00336C25">
              <w:rPr>
                <w:noProof/>
                <w:webHidden/>
              </w:rPr>
              <w:tab/>
            </w:r>
            <w:r w:rsidR="00336C25">
              <w:rPr>
                <w:noProof/>
                <w:webHidden/>
              </w:rPr>
              <w:fldChar w:fldCharType="begin"/>
            </w:r>
            <w:r w:rsidR="00336C25">
              <w:rPr>
                <w:noProof/>
                <w:webHidden/>
              </w:rPr>
              <w:instrText xml:space="preserve"> PAGEREF _Toc222228559 \h </w:instrText>
            </w:r>
            <w:r w:rsidR="00336C25">
              <w:rPr>
                <w:noProof/>
                <w:webHidden/>
              </w:rPr>
            </w:r>
            <w:r w:rsidR="00336C25">
              <w:rPr>
                <w:noProof/>
                <w:webHidden/>
              </w:rPr>
              <w:fldChar w:fldCharType="separate"/>
            </w:r>
            <w:r w:rsidR="00336C25">
              <w:rPr>
                <w:noProof/>
                <w:webHidden/>
              </w:rPr>
              <w:t>63</w:t>
            </w:r>
            <w:r w:rsidR="00336C25">
              <w:rPr>
                <w:noProof/>
                <w:webHidden/>
              </w:rPr>
              <w:fldChar w:fldCharType="end"/>
            </w:r>
          </w:hyperlink>
        </w:p>
        <w:p w14:paraId="2CE44EC0"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0" w:history="1">
            <w:r w:rsidR="00336C25" w:rsidRPr="00A1381B">
              <w:rPr>
                <w:rStyle w:val="Hipervnculo"/>
                <w:rFonts w:ascii="Arial Narrow" w:hAnsi="Arial Narrow"/>
                <w:noProof/>
                <w:lang w:val="es-ES"/>
              </w:rPr>
              <w:t>GARANTÍA DE CUMPLIMIENTO.</w:t>
            </w:r>
            <w:r w:rsidR="00336C25">
              <w:rPr>
                <w:noProof/>
                <w:webHidden/>
              </w:rPr>
              <w:tab/>
            </w:r>
            <w:r w:rsidR="00336C25">
              <w:rPr>
                <w:noProof/>
                <w:webHidden/>
              </w:rPr>
              <w:fldChar w:fldCharType="begin"/>
            </w:r>
            <w:r w:rsidR="00336C25">
              <w:rPr>
                <w:noProof/>
                <w:webHidden/>
              </w:rPr>
              <w:instrText xml:space="preserve"> PAGEREF _Toc222228560 \h </w:instrText>
            </w:r>
            <w:r w:rsidR="00336C25">
              <w:rPr>
                <w:noProof/>
                <w:webHidden/>
              </w:rPr>
            </w:r>
            <w:r w:rsidR="00336C25">
              <w:rPr>
                <w:noProof/>
                <w:webHidden/>
              </w:rPr>
              <w:fldChar w:fldCharType="separate"/>
            </w:r>
            <w:r w:rsidR="00336C25">
              <w:rPr>
                <w:noProof/>
                <w:webHidden/>
              </w:rPr>
              <w:t>64</w:t>
            </w:r>
            <w:r w:rsidR="00336C25">
              <w:rPr>
                <w:noProof/>
                <w:webHidden/>
              </w:rPr>
              <w:fldChar w:fldCharType="end"/>
            </w:r>
          </w:hyperlink>
        </w:p>
        <w:p w14:paraId="4DADDF1C"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1" w:history="1">
            <w:r w:rsidR="00336C25" w:rsidRPr="00A1381B">
              <w:rPr>
                <w:rStyle w:val="Hipervnculo"/>
                <w:rFonts w:ascii="Arial Narrow" w:hAnsi="Arial Narrow"/>
                <w:noProof/>
              </w:rPr>
              <w:t>ESTABLECER LOS MECANISMOS DE COMPROBACIÓN, SUPERVISIÓN Y VERIFICACIÓN DE LOS BIENES O DE LOS SERVICIOS CONTRATADOS Y EFECTIVAMENTE ENTREGADOS O PRESTADOS, ASÍ COMO DEL CUMPLIMIENTO DE LAS REQUISICIONES DE CADA ENTREGABLE.</w:t>
            </w:r>
            <w:r w:rsidR="00336C25">
              <w:rPr>
                <w:noProof/>
                <w:webHidden/>
              </w:rPr>
              <w:tab/>
            </w:r>
            <w:r w:rsidR="00336C25">
              <w:rPr>
                <w:noProof/>
                <w:webHidden/>
              </w:rPr>
              <w:fldChar w:fldCharType="begin"/>
            </w:r>
            <w:r w:rsidR="00336C25">
              <w:rPr>
                <w:noProof/>
                <w:webHidden/>
              </w:rPr>
              <w:instrText xml:space="preserve"> PAGEREF _Toc222228561 \h </w:instrText>
            </w:r>
            <w:r w:rsidR="00336C25">
              <w:rPr>
                <w:noProof/>
                <w:webHidden/>
              </w:rPr>
            </w:r>
            <w:r w:rsidR="00336C25">
              <w:rPr>
                <w:noProof/>
                <w:webHidden/>
              </w:rPr>
              <w:fldChar w:fldCharType="separate"/>
            </w:r>
            <w:r w:rsidR="00336C25">
              <w:rPr>
                <w:noProof/>
                <w:webHidden/>
              </w:rPr>
              <w:t>65</w:t>
            </w:r>
            <w:r w:rsidR="00336C25">
              <w:rPr>
                <w:noProof/>
                <w:webHidden/>
              </w:rPr>
              <w:fldChar w:fldCharType="end"/>
            </w:r>
          </w:hyperlink>
        </w:p>
        <w:p w14:paraId="22551A54"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2" w:history="1">
            <w:r w:rsidR="00336C25" w:rsidRPr="00A1381B">
              <w:rPr>
                <w:rStyle w:val="Hipervnculo"/>
                <w:rFonts w:ascii="Arial Narrow" w:hAnsi="Arial Narrow"/>
                <w:noProof/>
              </w:rPr>
              <w:t>NORMAS OFICIALES QUE DEBEN CONSIDERAR A CUMPLIR LAS PERSONAS FÍSICAS O MORALES PARA PRESTACIÓN DEL SERVICIO.</w:t>
            </w:r>
            <w:r w:rsidR="00336C25">
              <w:rPr>
                <w:noProof/>
                <w:webHidden/>
              </w:rPr>
              <w:tab/>
            </w:r>
            <w:r w:rsidR="00336C25">
              <w:rPr>
                <w:noProof/>
                <w:webHidden/>
              </w:rPr>
              <w:fldChar w:fldCharType="begin"/>
            </w:r>
            <w:r w:rsidR="00336C25">
              <w:rPr>
                <w:noProof/>
                <w:webHidden/>
              </w:rPr>
              <w:instrText xml:space="preserve"> PAGEREF _Toc222228562 \h </w:instrText>
            </w:r>
            <w:r w:rsidR="00336C25">
              <w:rPr>
                <w:noProof/>
                <w:webHidden/>
              </w:rPr>
            </w:r>
            <w:r w:rsidR="00336C25">
              <w:rPr>
                <w:noProof/>
                <w:webHidden/>
              </w:rPr>
              <w:fldChar w:fldCharType="separate"/>
            </w:r>
            <w:r w:rsidR="00336C25">
              <w:rPr>
                <w:noProof/>
                <w:webHidden/>
              </w:rPr>
              <w:t>65</w:t>
            </w:r>
            <w:r w:rsidR="00336C25">
              <w:rPr>
                <w:noProof/>
                <w:webHidden/>
              </w:rPr>
              <w:fldChar w:fldCharType="end"/>
            </w:r>
          </w:hyperlink>
        </w:p>
        <w:p w14:paraId="35DFC43C"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3" w:history="1">
            <w:r w:rsidR="00336C25" w:rsidRPr="00A1381B">
              <w:rPr>
                <w:rStyle w:val="Hipervnculo"/>
                <w:rFonts w:ascii="Arial Narrow" w:hAnsi="Arial Narrow"/>
                <w:noProof/>
              </w:rPr>
              <w:t>AVISO DE PRIVACIDAD.</w:t>
            </w:r>
            <w:r w:rsidR="00336C25">
              <w:rPr>
                <w:noProof/>
                <w:webHidden/>
              </w:rPr>
              <w:tab/>
            </w:r>
            <w:r w:rsidR="00336C25">
              <w:rPr>
                <w:noProof/>
                <w:webHidden/>
              </w:rPr>
              <w:fldChar w:fldCharType="begin"/>
            </w:r>
            <w:r w:rsidR="00336C25">
              <w:rPr>
                <w:noProof/>
                <w:webHidden/>
              </w:rPr>
              <w:instrText xml:space="preserve"> PAGEREF _Toc222228563 \h </w:instrText>
            </w:r>
            <w:r w:rsidR="00336C25">
              <w:rPr>
                <w:noProof/>
                <w:webHidden/>
              </w:rPr>
            </w:r>
            <w:r w:rsidR="00336C25">
              <w:rPr>
                <w:noProof/>
                <w:webHidden/>
              </w:rPr>
              <w:fldChar w:fldCharType="separate"/>
            </w:r>
            <w:r w:rsidR="00336C25">
              <w:rPr>
                <w:noProof/>
                <w:webHidden/>
              </w:rPr>
              <w:t>66</w:t>
            </w:r>
            <w:r w:rsidR="00336C25">
              <w:rPr>
                <w:noProof/>
                <w:webHidden/>
              </w:rPr>
              <w:fldChar w:fldCharType="end"/>
            </w:r>
          </w:hyperlink>
        </w:p>
        <w:p w14:paraId="647802B8"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4" w:history="1">
            <w:r w:rsidR="00336C25" w:rsidRPr="00A1381B">
              <w:rPr>
                <w:rStyle w:val="Hipervnculo"/>
                <w:rFonts w:cs="Arial"/>
                <w:noProof/>
                <w:kern w:val="1"/>
                <w:lang w:eastAsia="ar-SA"/>
              </w:rPr>
              <w:t>Anexo 3.- Escrito de acreditación legal y personalidad jurídica del licitante para comprometerse y suscribir propuestas.</w:t>
            </w:r>
            <w:r w:rsidR="00336C25">
              <w:rPr>
                <w:noProof/>
                <w:webHidden/>
              </w:rPr>
              <w:tab/>
            </w:r>
            <w:r w:rsidR="00336C25">
              <w:rPr>
                <w:noProof/>
                <w:webHidden/>
              </w:rPr>
              <w:fldChar w:fldCharType="begin"/>
            </w:r>
            <w:r w:rsidR="00336C25">
              <w:rPr>
                <w:noProof/>
                <w:webHidden/>
              </w:rPr>
              <w:instrText xml:space="preserve"> PAGEREF _Toc222228564 \h </w:instrText>
            </w:r>
            <w:r w:rsidR="00336C25">
              <w:rPr>
                <w:noProof/>
                <w:webHidden/>
              </w:rPr>
            </w:r>
            <w:r w:rsidR="00336C25">
              <w:rPr>
                <w:noProof/>
                <w:webHidden/>
              </w:rPr>
              <w:fldChar w:fldCharType="separate"/>
            </w:r>
            <w:r w:rsidR="00336C25">
              <w:rPr>
                <w:noProof/>
                <w:webHidden/>
              </w:rPr>
              <w:t>69</w:t>
            </w:r>
            <w:r w:rsidR="00336C25">
              <w:rPr>
                <w:noProof/>
                <w:webHidden/>
              </w:rPr>
              <w:fldChar w:fldCharType="end"/>
            </w:r>
          </w:hyperlink>
        </w:p>
        <w:p w14:paraId="6B0D2D46"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5" w:history="1">
            <w:r w:rsidR="00336C25" w:rsidRPr="00A1381B">
              <w:rPr>
                <w:rStyle w:val="Hipervnculo"/>
                <w:rFonts w:cs="Arial"/>
                <w:noProof/>
                <w:kern w:val="1"/>
                <w:lang w:eastAsia="ar-SA"/>
              </w:rPr>
              <w:t>Anexo 4.- Escrito de origen de los servicios.</w:t>
            </w:r>
            <w:r w:rsidR="00336C25">
              <w:rPr>
                <w:noProof/>
                <w:webHidden/>
              </w:rPr>
              <w:tab/>
            </w:r>
            <w:r w:rsidR="00336C25">
              <w:rPr>
                <w:noProof/>
                <w:webHidden/>
              </w:rPr>
              <w:fldChar w:fldCharType="begin"/>
            </w:r>
            <w:r w:rsidR="00336C25">
              <w:rPr>
                <w:noProof/>
                <w:webHidden/>
              </w:rPr>
              <w:instrText xml:space="preserve"> PAGEREF _Toc222228565 \h </w:instrText>
            </w:r>
            <w:r w:rsidR="00336C25">
              <w:rPr>
                <w:noProof/>
                <w:webHidden/>
              </w:rPr>
            </w:r>
            <w:r w:rsidR="00336C25">
              <w:rPr>
                <w:noProof/>
                <w:webHidden/>
              </w:rPr>
              <w:fldChar w:fldCharType="separate"/>
            </w:r>
            <w:r w:rsidR="00336C25">
              <w:rPr>
                <w:noProof/>
                <w:webHidden/>
              </w:rPr>
              <w:t>70</w:t>
            </w:r>
            <w:r w:rsidR="00336C25">
              <w:rPr>
                <w:noProof/>
                <w:webHidden/>
              </w:rPr>
              <w:fldChar w:fldCharType="end"/>
            </w:r>
          </w:hyperlink>
        </w:p>
        <w:p w14:paraId="738ECDDD"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6" w:history="1">
            <w:r w:rsidR="00336C25" w:rsidRPr="00A1381B">
              <w:rPr>
                <w:rStyle w:val="Hipervnculo"/>
                <w:rFonts w:cs="Arial"/>
                <w:noProof/>
                <w:kern w:val="1"/>
                <w:lang w:eastAsia="ar-SA"/>
              </w:rPr>
              <w:t xml:space="preserve">Anexo 5.- Escrito de no encontrarse en los supuestos de los artículos </w:t>
            </w:r>
            <w:r w:rsidR="00336C25" w:rsidRPr="00A1381B">
              <w:rPr>
                <w:rStyle w:val="Hipervnculo"/>
                <w:rFonts w:cs="Arial"/>
                <w:noProof/>
                <w:kern w:val="1"/>
                <w:highlight w:val="yellow"/>
                <w:lang w:eastAsia="ar-SA"/>
              </w:rPr>
              <w:t>71 y 90</w:t>
            </w:r>
            <w:r w:rsidR="00336C25" w:rsidRPr="00A1381B">
              <w:rPr>
                <w:rStyle w:val="Hipervnculo"/>
                <w:rFonts w:cs="Arial"/>
                <w:noProof/>
                <w:kern w:val="1"/>
                <w:lang w:eastAsia="ar-SA"/>
              </w:rPr>
              <w:t xml:space="preserve"> de la LAASSP.</w:t>
            </w:r>
            <w:r w:rsidR="00336C25">
              <w:rPr>
                <w:noProof/>
                <w:webHidden/>
              </w:rPr>
              <w:tab/>
            </w:r>
            <w:r w:rsidR="00336C25">
              <w:rPr>
                <w:noProof/>
                <w:webHidden/>
              </w:rPr>
              <w:fldChar w:fldCharType="begin"/>
            </w:r>
            <w:r w:rsidR="00336C25">
              <w:rPr>
                <w:noProof/>
                <w:webHidden/>
              </w:rPr>
              <w:instrText xml:space="preserve"> PAGEREF _Toc222228566 \h </w:instrText>
            </w:r>
            <w:r w:rsidR="00336C25">
              <w:rPr>
                <w:noProof/>
                <w:webHidden/>
              </w:rPr>
            </w:r>
            <w:r w:rsidR="00336C25">
              <w:rPr>
                <w:noProof/>
                <w:webHidden/>
              </w:rPr>
              <w:fldChar w:fldCharType="separate"/>
            </w:r>
            <w:r w:rsidR="00336C25">
              <w:rPr>
                <w:noProof/>
                <w:webHidden/>
              </w:rPr>
              <w:t>71</w:t>
            </w:r>
            <w:r w:rsidR="00336C25">
              <w:rPr>
                <w:noProof/>
                <w:webHidden/>
              </w:rPr>
              <w:fldChar w:fldCharType="end"/>
            </w:r>
          </w:hyperlink>
        </w:p>
        <w:p w14:paraId="487C85CE"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7" w:history="1">
            <w:r w:rsidR="00336C25" w:rsidRPr="00A1381B">
              <w:rPr>
                <w:rStyle w:val="Hipervnculo"/>
                <w:rFonts w:cs="Arial"/>
                <w:noProof/>
                <w:kern w:val="1"/>
                <w:lang w:eastAsia="ar-SA"/>
              </w:rPr>
              <w:t>Anexo 6.- Declaración de integridad.</w:t>
            </w:r>
            <w:r w:rsidR="00336C25">
              <w:rPr>
                <w:noProof/>
                <w:webHidden/>
              </w:rPr>
              <w:tab/>
            </w:r>
            <w:r w:rsidR="00336C25">
              <w:rPr>
                <w:noProof/>
                <w:webHidden/>
              </w:rPr>
              <w:fldChar w:fldCharType="begin"/>
            </w:r>
            <w:r w:rsidR="00336C25">
              <w:rPr>
                <w:noProof/>
                <w:webHidden/>
              </w:rPr>
              <w:instrText xml:space="preserve"> PAGEREF _Toc222228567 \h </w:instrText>
            </w:r>
            <w:r w:rsidR="00336C25">
              <w:rPr>
                <w:noProof/>
                <w:webHidden/>
              </w:rPr>
            </w:r>
            <w:r w:rsidR="00336C25">
              <w:rPr>
                <w:noProof/>
                <w:webHidden/>
              </w:rPr>
              <w:fldChar w:fldCharType="separate"/>
            </w:r>
            <w:r w:rsidR="00336C25">
              <w:rPr>
                <w:noProof/>
                <w:webHidden/>
              </w:rPr>
              <w:t>72</w:t>
            </w:r>
            <w:r w:rsidR="00336C25">
              <w:rPr>
                <w:noProof/>
                <w:webHidden/>
              </w:rPr>
              <w:fldChar w:fldCharType="end"/>
            </w:r>
          </w:hyperlink>
        </w:p>
        <w:p w14:paraId="6C2606AD"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8" w:history="1">
            <w:r w:rsidR="00336C25" w:rsidRPr="00A1381B">
              <w:rPr>
                <w:rStyle w:val="Hipervnculo"/>
                <w:rFonts w:cs="Arial"/>
                <w:noProof/>
                <w:lang w:val="es-ES" w:eastAsia="ar-SA"/>
              </w:rPr>
              <w:t>__________Nombre ______ en mi carácter de representante legal de la (Persona Física o Moral), y en términos de la convocatoria de la Licitación Pública Nacional Electrónica número. ___________________. Declaro bajo protesta de decir verdad lo siguiente.</w:t>
            </w:r>
            <w:r w:rsidR="00336C25">
              <w:rPr>
                <w:noProof/>
                <w:webHidden/>
              </w:rPr>
              <w:tab/>
            </w:r>
            <w:r w:rsidR="00336C25">
              <w:rPr>
                <w:noProof/>
                <w:webHidden/>
              </w:rPr>
              <w:fldChar w:fldCharType="begin"/>
            </w:r>
            <w:r w:rsidR="00336C25">
              <w:rPr>
                <w:noProof/>
                <w:webHidden/>
              </w:rPr>
              <w:instrText xml:space="preserve"> PAGEREF _Toc222228568 \h </w:instrText>
            </w:r>
            <w:r w:rsidR="00336C25">
              <w:rPr>
                <w:noProof/>
                <w:webHidden/>
              </w:rPr>
            </w:r>
            <w:r w:rsidR="00336C25">
              <w:rPr>
                <w:noProof/>
                <w:webHidden/>
              </w:rPr>
              <w:fldChar w:fldCharType="separate"/>
            </w:r>
            <w:r w:rsidR="00336C25">
              <w:rPr>
                <w:noProof/>
                <w:webHidden/>
              </w:rPr>
              <w:t>72</w:t>
            </w:r>
            <w:r w:rsidR="00336C25">
              <w:rPr>
                <w:noProof/>
                <w:webHidden/>
              </w:rPr>
              <w:fldChar w:fldCharType="end"/>
            </w:r>
          </w:hyperlink>
        </w:p>
        <w:p w14:paraId="09DB08B2"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69" w:history="1">
            <w:r w:rsidR="00336C25" w:rsidRPr="00A1381B">
              <w:rPr>
                <w:rStyle w:val="Hipervnculo"/>
                <w:rFonts w:cs="Arial"/>
                <w:noProof/>
                <w:kern w:val="1"/>
                <w:lang w:eastAsia="ar-SA"/>
              </w:rPr>
              <w:t>Anexo 7.- Escrito de estratificación de MIPYME.</w:t>
            </w:r>
            <w:r w:rsidR="00336C25">
              <w:rPr>
                <w:noProof/>
                <w:webHidden/>
              </w:rPr>
              <w:tab/>
            </w:r>
            <w:r w:rsidR="00336C25">
              <w:rPr>
                <w:noProof/>
                <w:webHidden/>
              </w:rPr>
              <w:fldChar w:fldCharType="begin"/>
            </w:r>
            <w:r w:rsidR="00336C25">
              <w:rPr>
                <w:noProof/>
                <w:webHidden/>
              </w:rPr>
              <w:instrText xml:space="preserve"> PAGEREF _Toc222228569 \h </w:instrText>
            </w:r>
            <w:r w:rsidR="00336C25">
              <w:rPr>
                <w:noProof/>
                <w:webHidden/>
              </w:rPr>
            </w:r>
            <w:r w:rsidR="00336C25">
              <w:rPr>
                <w:noProof/>
                <w:webHidden/>
              </w:rPr>
              <w:fldChar w:fldCharType="separate"/>
            </w:r>
            <w:r w:rsidR="00336C25">
              <w:rPr>
                <w:noProof/>
                <w:webHidden/>
              </w:rPr>
              <w:t>73</w:t>
            </w:r>
            <w:r w:rsidR="00336C25">
              <w:rPr>
                <w:noProof/>
                <w:webHidden/>
              </w:rPr>
              <w:fldChar w:fldCharType="end"/>
            </w:r>
          </w:hyperlink>
        </w:p>
        <w:p w14:paraId="32E9533B"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70" w:history="1">
            <w:r w:rsidR="00336C25" w:rsidRPr="00A1381B">
              <w:rPr>
                <w:rStyle w:val="Hipervnculo"/>
                <w:rFonts w:cs="Arial"/>
                <w:noProof/>
                <w:kern w:val="1"/>
                <w:lang w:eastAsia="ar-SA"/>
              </w:rPr>
              <w:t>Anexo 7 Bis.- Instructivo de llenado para el escrito de estratificación de micro, pequeña o mediana empresa (MIPYMES).</w:t>
            </w:r>
            <w:r w:rsidR="00336C25">
              <w:rPr>
                <w:noProof/>
                <w:webHidden/>
              </w:rPr>
              <w:tab/>
            </w:r>
            <w:r w:rsidR="00336C25">
              <w:rPr>
                <w:noProof/>
                <w:webHidden/>
              </w:rPr>
              <w:fldChar w:fldCharType="begin"/>
            </w:r>
            <w:r w:rsidR="00336C25">
              <w:rPr>
                <w:noProof/>
                <w:webHidden/>
              </w:rPr>
              <w:instrText xml:space="preserve"> PAGEREF _Toc222228570 \h </w:instrText>
            </w:r>
            <w:r w:rsidR="00336C25">
              <w:rPr>
                <w:noProof/>
                <w:webHidden/>
              </w:rPr>
            </w:r>
            <w:r w:rsidR="00336C25">
              <w:rPr>
                <w:noProof/>
                <w:webHidden/>
              </w:rPr>
              <w:fldChar w:fldCharType="separate"/>
            </w:r>
            <w:r w:rsidR="00336C25">
              <w:rPr>
                <w:noProof/>
                <w:webHidden/>
              </w:rPr>
              <w:t>74</w:t>
            </w:r>
            <w:r w:rsidR="00336C25">
              <w:rPr>
                <w:noProof/>
                <w:webHidden/>
              </w:rPr>
              <w:fldChar w:fldCharType="end"/>
            </w:r>
          </w:hyperlink>
        </w:p>
        <w:p w14:paraId="3C2ACB9C"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71" w:history="1">
            <w:r w:rsidR="00336C25" w:rsidRPr="00A1381B">
              <w:rPr>
                <w:rStyle w:val="Hipervnculo"/>
                <w:rFonts w:cs="Arial"/>
                <w:noProof/>
                <w:kern w:val="1"/>
                <w:lang w:eastAsia="ar-SA"/>
              </w:rPr>
              <w:t>Anexo 8.- Propuesta Económica.</w:t>
            </w:r>
            <w:r w:rsidR="00336C25">
              <w:rPr>
                <w:noProof/>
                <w:webHidden/>
              </w:rPr>
              <w:tab/>
            </w:r>
            <w:r w:rsidR="00336C25">
              <w:rPr>
                <w:noProof/>
                <w:webHidden/>
              </w:rPr>
              <w:fldChar w:fldCharType="begin"/>
            </w:r>
            <w:r w:rsidR="00336C25">
              <w:rPr>
                <w:noProof/>
                <w:webHidden/>
              </w:rPr>
              <w:instrText xml:space="preserve"> PAGEREF _Toc222228571 \h </w:instrText>
            </w:r>
            <w:r w:rsidR="00336C25">
              <w:rPr>
                <w:noProof/>
                <w:webHidden/>
              </w:rPr>
            </w:r>
            <w:r w:rsidR="00336C25">
              <w:rPr>
                <w:noProof/>
                <w:webHidden/>
              </w:rPr>
              <w:fldChar w:fldCharType="separate"/>
            </w:r>
            <w:r w:rsidR="00336C25">
              <w:rPr>
                <w:noProof/>
                <w:webHidden/>
              </w:rPr>
              <w:t>75</w:t>
            </w:r>
            <w:r w:rsidR="00336C25">
              <w:rPr>
                <w:noProof/>
                <w:webHidden/>
              </w:rPr>
              <w:fldChar w:fldCharType="end"/>
            </w:r>
          </w:hyperlink>
        </w:p>
        <w:p w14:paraId="50D1FCF5"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72" w:history="1">
            <w:r w:rsidR="00336C25" w:rsidRPr="00A1381B">
              <w:rPr>
                <w:rStyle w:val="Hipervnculo"/>
                <w:rFonts w:cs="Arial"/>
                <w:iCs/>
                <w:noProof/>
                <w:lang w:eastAsia="es-ES"/>
              </w:rPr>
              <w:t>E)</w:t>
            </w:r>
            <w:r w:rsidR="00336C25" w:rsidRPr="00A1381B">
              <w:rPr>
                <w:rStyle w:val="Hipervnculo"/>
                <w:rFonts w:cs="Arial"/>
                <w:noProof/>
              </w:rPr>
              <w:t xml:space="preserve"> </w:t>
            </w:r>
            <w:r w:rsidR="00336C25" w:rsidRPr="00A1381B">
              <w:rPr>
                <w:rStyle w:val="Hipervnculo"/>
                <w:rFonts w:cs="Arial"/>
                <w:iCs/>
                <w:noProof/>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r w:rsidR="00336C25">
              <w:rPr>
                <w:noProof/>
                <w:webHidden/>
              </w:rPr>
              <w:tab/>
            </w:r>
            <w:r w:rsidR="00336C25">
              <w:rPr>
                <w:noProof/>
                <w:webHidden/>
              </w:rPr>
              <w:fldChar w:fldCharType="begin"/>
            </w:r>
            <w:r w:rsidR="00336C25">
              <w:rPr>
                <w:noProof/>
                <w:webHidden/>
              </w:rPr>
              <w:instrText xml:space="preserve"> PAGEREF _Toc222228572 \h </w:instrText>
            </w:r>
            <w:r w:rsidR="00336C25">
              <w:rPr>
                <w:noProof/>
                <w:webHidden/>
              </w:rPr>
            </w:r>
            <w:r w:rsidR="00336C25">
              <w:rPr>
                <w:noProof/>
                <w:webHidden/>
              </w:rPr>
              <w:fldChar w:fldCharType="separate"/>
            </w:r>
            <w:r w:rsidR="00336C25">
              <w:rPr>
                <w:noProof/>
                <w:webHidden/>
              </w:rPr>
              <w:t>77</w:t>
            </w:r>
            <w:r w:rsidR="00336C25">
              <w:rPr>
                <w:noProof/>
                <w:webHidden/>
              </w:rPr>
              <w:fldChar w:fldCharType="end"/>
            </w:r>
          </w:hyperlink>
        </w:p>
        <w:p w14:paraId="22E22251" w14:textId="77777777" w:rsidR="00336C25" w:rsidRDefault="002447F1">
          <w:pPr>
            <w:pStyle w:val="TDC2"/>
            <w:tabs>
              <w:tab w:val="right" w:leader="dot" w:pos="9629"/>
            </w:tabs>
            <w:rPr>
              <w:rFonts w:asciiTheme="minorHAnsi" w:eastAsiaTheme="minorEastAsia" w:hAnsiTheme="minorHAnsi"/>
              <w:smallCaps w:val="0"/>
              <w:noProof/>
              <w:sz w:val="22"/>
              <w:szCs w:val="22"/>
              <w:lang w:eastAsia="es-MX"/>
            </w:rPr>
          </w:pPr>
          <w:hyperlink w:anchor="_Toc222228573" w:history="1">
            <w:r w:rsidR="00336C25" w:rsidRPr="00A1381B">
              <w:rPr>
                <w:rStyle w:val="Hipervnculo"/>
                <w:rFonts w:cs="Arial"/>
                <w:noProof/>
              </w:rPr>
              <w:t xml:space="preserve">I)Manifestación de no subcontratación, </w:t>
            </w:r>
            <w:r w:rsidR="00336C25" w:rsidRPr="00A1381B">
              <w:rPr>
                <w:rStyle w:val="Hipervnculo"/>
                <w:rFonts w:cs="Arial"/>
                <w:noProof/>
                <w:lang w:eastAsia="ar-SA"/>
              </w:rPr>
              <w:t>deberá presentar escrito libre en hoja membretada mediante el cual, el licitante manifieste bajo protesta de decir verdad que no subcontratara ninguna de las partes de los Servicios o trabajos a realizar</w:t>
            </w:r>
            <w:r w:rsidR="00336C25">
              <w:rPr>
                <w:noProof/>
                <w:webHidden/>
              </w:rPr>
              <w:tab/>
            </w:r>
            <w:r w:rsidR="00336C25">
              <w:rPr>
                <w:noProof/>
                <w:webHidden/>
              </w:rPr>
              <w:fldChar w:fldCharType="begin"/>
            </w:r>
            <w:r w:rsidR="00336C25">
              <w:rPr>
                <w:noProof/>
                <w:webHidden/>
              </w:rPr>
              <w:instrText xml:space="preserve"> PAGEREF _Toc222228573 \h </w:instrText>
            </w:r>
            <w:r w:rsidR="00336C25">
              <w:rPr>
                <w:noProof/>
                <w:webHidden/>
              </w:rPr>
            </w:r>
            <w:r w:rsidR="00336C25">
              <w:rPr>
                <w:noProof/>
                <w:webHidden/>
              </w:rPr>
              <w:fldChar w:fldCharType="separate"/>
            </w:r>
            <w:r w:rsidR="00336C25">
              <w:rPr>
                <w:noProof/>
                <w:webHidden/>
              </w:rPr>
              <w:t>78</w:t>
            </w:r>
            <w:r w:rsidR="00336C25">
              <w:rPr>
                <w:noProof/>
                <w:webHidden/>
              </w:rPr>
              <w:fldChar w:fldCharType="end"/>
            </w:r>
          </w:hyperlink>
        </w:p>
        <w:p w14:paraId="584B32B3"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74" w:history="1">
            <w:r w:rsidR="00336C25" w:rsidRPr="00A1381B">
              <w:rPr>
                <w:rStyle w:val="Hipervnculo"/>
                <w:rFonts w:cs="Arial"/>
                <w:noProof/>
                <w:kern w:val="1"/>
                <w:lang w:eastAsia="ar-SA"/>
              </w:rPr>
              <w:t>Anexo 10.- Formato información reservada y confidencial.</w:t>
            </w:r>
            <w:r w:rsidR="00336C25">
              <w:rPr>
                <w:noProof/>
                <w:webHidden/>
              </w:rPr>
              <w:tab/>
            </w:r>
            <w:r w:rsidR="00336C25">
              <w:rPr>
                <w:noProof/>
                <w:webHidden/>
              </w:rPr>
              <w:fldChar w:fldCharType="begin"/>
            </w:r>
            <w:r w:rsidR="00336C25">
              <w:rPr>
                <w:noProof/>
                <w:webHidden/>
              </w:rPr>
              <w:instrText xml:space="preserve"> PAGEREF _Toc222228574 \h </w:instrText>
            </w:r>
            <w:r w:rsidR="00336C25">
              <w:rPr>
                <w:noProof/>
                <w:webHidden/>
              </w:rPr>
            </w:r>
            <w:r w:rsidR="00336C25">
              <w:rPr>
                <w:noProof/>
                <w:webHidden/>
              </w:rPr>
              <w:fldChar w:fldCharType="separate"/>
            </w:r>
            <w:r w:rsidR="00336C25">
              <w:rPr>
                <w:noProof/>
                <w:webHidden/>
              </w:rPr>
              <w:t>79</w:t>
            </w:r>
            <w:r w:rsidR="00336C25">
              <w:rPr>
                <w:noProof/>
                <w:webHidden/>
              </w:rPr>
              <w:fldChar w:fldCharType="end"/>
            </w:r>
          </w:hyperlink>
        </w:p>
        <w:p w14:paraId="57E4DC7C"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75" w:history="1">
            <w:r w:rsidR="00336C25" w:rsidRPr="00A1381B">
              <w:rPr>
                <w:rStyle w:val="Hipervnculo"/>
                <w:rFonts w:eastAsia="Times New Roman" w:cs="Arial"/>
                <w:noProof/>
                <w:kern w:val="1"/>
                <w:lang w:eastAsia="ar-SA"/>
              </w:rPr>
              <w:t>Anexo 13.- Modelo de convenio de proposición conjunta.</w:t>
            </w:r>
            <w:r w:rsidR="00336C25">
              <w:rPr>
                <w:noProof/>
                <w:webHidden/>
              </w:rPr>
              <w:tab/>
            </w:r>
            <w:r w:rsidR="00336C25">
              <w:rPr>
                <w:noProof/>
                <w:webHidden/>
              </w:rPr>
              <w:fldChar w:fldCharType="begin"/>
            </w:r>
            <w:r w:rsidR="00336C25">
              <w:rPr>
                <w:noProof/>
                <w:webHidden/>
              </w:rPr>
              <w:instrText xml:space="preserve"> PAGEREF _Toc222228575 \h </w:instrText>
            </w:r>
            <w:r w:rsidR="00336C25">
              <w:rPr>
                <w:noProof/>
                <w:webHidden/>
              </w:rPr>
            </w:r>
            <w:r w:rsidR="00336C25">
              <w:rPr>
                <w:noProof/>
                <w:webHidden/>
              </w:rPr>
              <w:fldChar w:fldCharType="separate"/>
            </w:r>
            <w:r w:rsidR="00336C25">
              <w:rPr>
                <w:noProof/>
                <w:webHidden/>
              </w:rPr>
              <w:t>104</w:t>
            </w:r>
            <w:r w:rsidR="00336C25">
              <w:rPr>
                <w:noProof/>
                <w:webHidden/>
              </w:rPr>
              <w:fldChar w:fldCharType="end"/>
            </w:r>
          </w:hyperlink>
        </w:p>
        <w:p w14:paraId="01EB6AA0"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76" w:history="1">
            <w:r w:rsidR="00336C25" w:rsidRPr="00A1381B">
              <w:rPr>
                <w:rStyle w:val="Hipervnculo"/>
                <w:rFonts w:eastAsia="Times New Roman" w:cs="Arial"/>
                <w:noProof/>
                <w:kern w:val="1"/>
                <w:lang w:eastAsia="ar-SA"/>
              </w:rPr>
              <w:t>ANEXO 14 AVISO DE PRIVACIDAD</w:t>
            </w:r>
            <w:r w:rsidR="00336C25">
              <w:rPr>
                <w:noProof/>
                <w:webHidden/>
              </w:rPr>
              <w:tab/>
            </w:r>
            <w:r w:rsidR="00336C25">
              <w:rPr>
                <w:noProof/>
                <w:webHidden/>
              </w:rPr>
              <w:fldChar w:fldCharType="begin"/>
            </w:r>
            <w:r w:rsidR="00336C25">
              <w:rPr>
                <w:noProof/>
                <w:webHidden/>
              </w:rPr>
              <w:instrText xml:space="preserve"> PAGEREF _Toc222228576 \h </w:instrText>
            </w:r>
            <w:r w:rsidR="00336C25">
              <w:rPr>
                <w:noProof/>
                <w:webHidden/>
              </w:rPr>
            </w:r>
            <w:r w:rsidR="00336C25">
              <w:rPr>
                <w:noProof/>
                <w:webHidden/>
              </w:rPr>
              <w:fldChar w:fldCharType="separate"/>
            </w:r>
            <w:r w:rsidR="00336C25">
              <w:rPr>
                <w:noProof/>
                <w:webHidden/>
              </w:rPr>
              <w:t>107</w:t>
            </w:r>
            <w:r w:rsidR="00336C25">
              <w:rPr>
                <w:noProof/>
                <w:webHidden/>
              </w:rPr>
              <w:fldChar w:fldCharType="end"/>
            </w:r>
          </w:hyperlink>
        </w:p>
        <w:p w14:paraId="3F662CFB"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77" w:history="1">
            <w:r w:rsidR="00336C25" w:rsidRPr="00A1381B">
              <w:rPr>
                <w:rStyle w:val="Hipervnculo"/>
                <w:rFonts w:eastAsia="Times New Roman" w:cs="Arial"/>
                <w:noProof/>
                <w:kern w:val="1"/>
                <w:lang w:eastAsia="ar-SA"/>
              </w:rPr>
              <w:t>INTEGRAL DE LOS PROCEDIMIENTOS DE</w:t>
            </w:r>
            <w:r w:rsidR="00336C25">
              <w:rPr>
                <w:noProof/>
                <w:webHidden/>
              </w:rPr>
              <w:tab/>
            </w:r>
            <w:r w:rsidR="00336C25">
              <w:rPr>
                <w:noProof/>
                <w:webHidden/>
              </w:rPr>
              <w:fldChar w:fldCharType="begin"/>
            </w:r>
            <w:r w:rsidR="00336C25">
              <w:rPr>
                <w:noProof/>
                <w:webHidden/>
              </w:rPr>
              <w:instrText xml:space="preserve"> PAGEREF _Toc222228577 \h </w:instrText>
            </w:r>
            <w:r w:rsidR="00336C25">
              <w:rPr>
                <w:noProof/>
                <w:webHidden/>
              </w:rPr>
            </w:r>
            <w:r w:rsidR="00336C25">
              <w:rPr>
                <w:noProof/>
                <w:webHidden/>
              </w:rPr>
              <w:fldChar w:fldCharType="separate"/>
            </w:r>
            <w:r w:rsidR="00336C25">
              <w:rPr>
                <w:noProof/>
                <w:webHidden/>
              </w:rPr>
              <w:t>107</w:t>
            </w:r>
            <w:r w:rsidR="00336C25">
              <w:rPr>
                <w:noProof/>
                <w:webHidden/>
              </w:rPr>
              <w:fldChar w:fldCharType="end"/>
            </w:r>
          </w:hyperlink>
        </w:p>
        <w:p w14:paraId="4DD85D25"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78" w:history="1">
            <w:r w:rsidR="00336C25" w:rsidRPr="00A1381B">
              <w:rPr>
                <w:rStyle w:val="Hipervnculo"/>
                <w:rFonts w:eastAsia="Times New Roman" w:cs="Arial"/>
                <w:noProof/>
                <w:kern w:val="1"/>
                <w:lang w:eastAsia="ar-SA"/>
              </w:rPr>
              <w:t>ADQUISICIONES DE BIENES, ARRENDAMIENTOS Y CONTRATACIÓN DE SERVICIOS</w:t>
            </w:r>
            <w:r w:rsidR="00336C25">
              <w:rPr>
                <w:noProof/>
                <w:webHidden/>
              </w:rPr>
              <w:tab/>
            </w:r>
            <w:r w:rsidR="00336C25">
              <w:rPr>
                <w:noProof/>
                <w:webHidden/>
              </w:rPr>
              <w:fldChar w:fldCharType="begin"/>
            </w:r>
            <w:r w:rsidR="00336C25">
              <w:rPr>
                <w:noProof/>
                <w:webHidden/>
              </w:rPr>
              <w:instrText xml:space="preserve"> PAGEREF _Toc222228578 \h </w:instrText>
            </w:r>
            <w:r w:rsidR="00336C25">
              <w:rPr>
                <w:noProof/>
                <w:webHidden/>
              </w:rPr>
            </w:r>
            <w:r w:rsidR="00336C25">
              <w:rPr>
                <w:noProof/>
                <w:webHidden/>
              </w:rPr>
              <w:fldChar w:fldCharType="separate"/>
            </w:r>
            <w:r w:rsidR="00336C25">
              <w:rPr>
                <w:noProof/>
                <w:webHidden/>
              </w:rPr>
              <w:t>107</w:t>
            </w:r>
            <w:r w:rsidR="00336C25">
              <w:rPr>
                <w:noProof/>
                <w:webHidden/>
              </w:rPr>
              <w:fldChar w:fldCharType="end"/>
            </w:r>
          </w:hyperlink>
        </w:p>
        <w:p w14:paraId="007A3B9F"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79" w:history="1">
            <w:r w:rsidR="00336C25" w:rsidRPr="00A1381B">
              <w:rPr>
                <w:rStyle w:val="Hipervnculo"/>
                <w:rFonts w:eastAsia="Times New Roman" w:cs="Arial"/>
                <w:noProof/>
                <w:kern w:val="1"/>
                <w:lang w:eastAsia="ar-SA"/>
              </w:rPr>
              <w:t>Anexo 15.- ESCRITO DE DIRECCIÓN DE CORREO ELECTRÓNICO DEL LICITANTE.</w:t>
            </w:r>
            <w:r w:rsidR="00336C25">
              <w:rPr>
                <w:noProof/>
                <w:webHidden/>
              </w:rPr>
              <w:tab/>
            </w:r>
            <w:r w:rsidR="00336C25">
              <w:rPr>
                <w:noProof/>
                <w:webHidden/>
              </w:rPr>
              <w:fldChar w:fldCharType="begin"/>
            </w:r>
            <w:r w:rsidR="00336C25">
              <w:rPr>
                <w:noProof/>
                <w:webHidden/>
              </w:rPr>
              <w:instrText xml:space="preserve"> PAGEREF _Toc222228579 \h </w:instrText>
            </w:r>
            <w:r w:rsidR="00336C25">
              <w:rPr>
                <w:noProof/>
                <w:webHidden/>
              </w:rPr>
            </w:r>
            <w:r w:rsidR="00336C25">
              <w:rPr>
                <w:noProof/>
                <w:webHidden/>
              </w:rPr>
              <w:fldChar w:fldCharType="separate"/>
            </w:r>
            <w:r w:rsidR="00336C25">
              <w:rPr>
                <w:noProof/>
                <w:webHidden/>
              </w:rPr>
              <w:t>109</w:t>
            </w:r>
            <w:r w:rsidR="00336C25">
              <w:rPr>
                <w:noProof/>
                <w:webHidden/>
              </w:rPr>
              <w:fldChar w:fldCharType="end"/>
            </w:r>
          </w:hyperlink>
        </w:p>
        <w:p w14:paraId="6C4DFACE"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80" w:history="1">
            <w:r w:rsidR="00336C25" w:rsidRPr="00A1381B">
              <w:rPr>
                <w:rStyle w:val="Hipervnculo"/>
                <w:rFonts w:eastAsia="Times New Roman" w:cs="Arial"/>
                <w:noProof/>
                <w:kern w:val="2"/>
                <w:lang w:eastAsia="ar-SA"/>
              </w:rPr>
              <w:t>Anexo 16.- ESCRITO DE DOMICILIO PARA OÍR Y RECIBIR NOTIFICACIONES DEL LICITANTE.</w:t>
            </w:r>
            <w:r w:rsidR="00336C25">
              <w:rPr>
                <w:noProof/>
                <w:webHidden/>
              </w:rPr>
              <w:tab/>
            </w:r>
            <w:r w:rsidR="00336C25">
              <w:rPr>
                <w:noProof/>
                <w:webHidden/>
              </w:rPr>
              <w:fldChar w:fldCharType="begin"/>
            </w:r>
            <w:r w:rsidR="00336C25">
              <w:rPr>
                <w:noProof/>
                <w:webHidden/>
              </w:rPr>
              <w:instrText xml:space="preserve"> PAGEREF _Toc222228580 \h </w:instrText>
            </w:r>
            <w:r w:rsidR="00336C25">
              <w:rPr>
                <w:noProof/>
                <w:webHidden/>
              </w:rPr>
            </w:r>
            <w:r w:rsidR="00336C25">
              <w:rPr>
                <w:noProof/>
                <w:webHidden/>
              </w:rPr>
              <w:fldChar w:fldCharType="separate"/>
            </w:r>
            <w:r w:rsidR="00336C25">
              <w:rPr>
                <w:noProof/>
                <w:webHidden/>
              </w:rPr>
              <w:t>110</w:t>
            </w:r>
            <w:r w:rsidR="00336C25">
              <w:rPr>
                <w:noProof/>
                <w:webHidden/>
              </w:rPr>
              <w:fldChar w:fldCharType="end"/>
            </w:r>
          </w:hyperlink>
        </w:p>
        <w:p w14:paraId="069BABF3" w14:textId="77777777" w:rsidR="00336C25" w:rsidRDefault="002447F1">
          <w:pPr>
            <w:pStyle w:val="TDC1"/>
            <w:tabs>
              <w:tab w:val="right" w:leader="dot" w:pos="9629"/>
            </w:tabs>
            <w:rPr>
              <w:rFonts w:asciiTheme="minorHAnsi" w:eastAsiaTheme="minorEastAsia" w:hAnsiTheme="minorHAnsi"/>
              <w:b w:val="0"/>
              <w:bCs w:val="0"/>
              <w:caps w:val="0"/>
              <w:noProof/>
              <w:sz w:val="22"/>
              <w:szCs w:val="22"/>
              <w:lang w:eastAsia="es-MX"/>
            </w:rPr>
          </w:pPr>
          <w:hyperlink w:anchor="_Toc222228581" w:history="1">
            <w:r w:rsidR="00336C25" w:rsidRPr="00A1381B">
              <w:rPr>
                <w:rStyle w:val="Hipervnculo"/>
                <w:rFonts w:eastAsia="Times New Roman" w:cs="Arial"/>
                <w:noProof/>
                <w:kern w:val="1"/>
                <w:lang w:eastAsia="ar-SA"/>
              </w:rPr>
              <w:t>Anexo 17.- Glosario.</w:t>
            </w:r>
            <w:r w:rsidR="00336C25">
              <w:rPr>
                <w:noProof/>
                <w:webHidden/>
              </w:rPr>
              <w:tab/>
            </w:r>
            <w:r w:rsidR="00336C25">
              <w:rPr>
                <w:noProof/>
                <w:webHidden/>
              </w:rPr>
              <w:fldChar w:fldCharType="begin"/>
            </w:r>
            <w:r w:rsidR="00336C25">
              <w:rPr>
                <w:noProof/>
                <w:webHidden/>
              </w:rPr>
              <w:instrText xml:space="preserve"> PAGEREF _Toc222228581 \h </w:instrText>
            </w:r>
            <w:r w:rsidR="00336C25">
              <w:rPr>
                <w:noProof/>
                <w:webHidden/>
              </w:rPr>
            </w:r>
            <w:r w:rsidR="00336C25">
              <w:rPr>
                <w:noProof/>
                <w:webHidden/>
              </w:rPr>
              <w:fldChar w:fldCharType="separate"/>
            </w:r>
            <w:r w:rsidR="00336C25">
              <w:rPr>
                <w:noProof/>
                <w:webHidden/>
              </w:rPr>
              <w:t>111</w:t>
            </w:r>
            <w:r w:rsidR="00336C25">
              <w:rPr>
                <w:noProof/>
                <w:webHidden/>
              </w:rPr>
              <w:fldChar w:fldCharType="end"/>
            </w:r>
          </w:hyperlink>
        </w:p>
        <w:p w14:paraId="7A77DA15" w14:textId="77777777" w:rsidR="00A5741F" w:rsidRPr="00A077FF" w:rsidRDefault="00A5741F" w:rsidP="00A513D1">
          <w:pPr>
            <w:pStyle w:val="TDC1"/>
            <w:tabs>
              <w:tab w:val="right" w:leader="dot" w:pos="9487"/>
              <w:tab w:val="right" w:leader="dot" w:pos="9639"/>
            </w:tabs>
            <w:ind w:left="-709"/>
            <w:jc w:val="both"/>
            <w:rPr>
              <w:rFonts w:cs="Arial"/>
            </w:rPr>
          </w:pPr>
          <w:r w:rsidRPr="00A077FF">
            <w:rPr>
              <w:rFonts w:cs="Arial"/>
              <w:bCs w:val="0"/>
              <w:lang w:val="es-ES"/>
            </w:rPr>
            <w:fldChar w:fldCharType="end"/>
          </w:r>
        </w:p>
      </w:sdtContent>
    </w:sdt>
    <w:p w14:paraId="62F63E5B" w14:textId="77777777" w:rsidR="00A5741F" w:rsidRPr="00A077FF" w:rsidRDefault="00A5741F" w:rsidP="00A5741F">
      <w:pPr>
        <w:spacing w:after="200" w:line="276" w:lineRule="auto"/>
        <w:rPr>
          <w:rFonts w:ascii="Arial" w:eastAsia="Times New Roman" w:hAnsi="Arial" w:cs="Arial"/>
          <w:b/>
          <w:sz w:val="20"/>
          <w:szCs w:val="20"/>
          <w:lang w:eastAsia="ar-SA"/>
        </w:rPr>
      </w:pPr>
      <w:r w:rsidRPr="00A077FF">
        <w:rPr>
          <w:rFonts w:ascii="Arial" w:eastAsia="Times New Roman" w:hAnsi="Arial" w:cs="Arial"/>
          <w:b/>
          <w:sz w:val="20"/>
          <w:szCs w:val="20"/>
          <w:lang w:eastAsia="ar-SA"/>
        </w:rPr>
        <w:br w:type="page"/>
      </w:r>
    </w:p>
    <w:p w14:paraId="1BC30419" w14:textId="77777777" w:rsidR="00A5741F" w:rsidRPr="00A077FF" w:rsidRDefault="00A5741F" w:rsidP="00F85691">
      <w:pPr>
        <w:rPr>
          <w:rFonts w:ascii="Arial" w:eastAsia="Times New Roman" w:hAnsi="Arial" w:cs="Arial"/>
          <w:b/>
          <w:sz w:val="20"/>
          <w:szCs w:val="20"/>
          <w:lang w:eastAsia="ar-SA"/>
        </w:rPr>
      </w:pPr>
    </w:p>
    <w:p w14:paraId="23810129" w14:textId="77777777" w:rsidR="00A5741F" w:rsidRPr="00A077FF" w:rsidRDefault="00A5741F" w:rsidP="00A5741F">
      <w:pPr>
        <w:jc w:val="center"/>
        <w:rPr>
          <w:rFonts w:ascii="Arial" w:eastAsia="Times New Roman" w:hAnsi="Arial" w:cs="Arial"/>
          <w:sz w:val="20"/>
          <w:szCs w:val="20"/>
          <w:lang w:eastAsia="ar-SA"/>
        </w:rPr>
      </w:pPr>
      <w:r w:rsidRPr="00A077FF">
        <w:rPr>
          <w:rFonts w:ascii="Arial" w:eastAsia="Times New Roman" w:hAnsi="Arial" w:cs="Arial"/>
          <w:b/>
          <w:sz w:val="20"/>
          <w:szCs w:val="20"/>
          <w:lang w:eastAsia="ar-SA"/>
        </w:rPr>
        <w:t>CONVOCATORIA</w:t>
      </w:r>
    </w:p>
    <w:p w14:paraId="27163FB6" w14:textId="77777777" w:rsidR="00A5741F" w:rsidRPr="00A077FF" w:rsidRDefault="00A5741F" w:rsidP="00A5741F">
      <w:pPr>
        <w:suppressAutoHyphens/>
        <w:ind w:left="-284" w:right="502"/>
        <w:jc w:val="both"/>
        <w:rPr>
          <w:rFonts w:ascii="Arial" w:eastAsia="Times New Roman" w:hAnsi="Arial" w:cs="Arial"/>
          <w:b/>
          <w:bCs/>
          <w:sz w:val="20"/>
          <w:szCs w:val="20"/>
          <w:lang w:eastAsia="ar-SA"/>
        </w:rPr>
      </w:pPr>
    </w:p>
    <w:p w14:paraId="4578A2E1" w14:textId="21268638" w:rsidR="00320485" w:rsidRPr="00A077FF" w:rsidRDefault="00320485" w:rsidP="00320485">
      <w:pPr>
        <w:suppressAutoHyphens/>
        <w:ind w:left="-284"/>
        <w:jc w:val="both"/>
        <w:rPr>
          <w:rFonts w:ascii="Arial" w:hAnsi="Arial" w:cs="Arial"/>
          <w:sz w:val="20"/>
          <w:szCs w:val="20"/>
        </w:rPr>
      </w:pPr>
      <w:bookmarkStart w:id="0" w:name="_Toc431385995"/>
      <w:bookmarkStart w:id="1" w:name="_Toc431386272"/>
      <w:bookmarkStart w:id="2" w:name="_Toc46138857"/>
      <w:bookmarkStart w:id="3" w:name="_Toc367205732"/>
      <w:bookmarkStart w:id="4" w:name="_Toc60906118"/>
      <w:r w:rsidRPr="00A077FF">
        <w:rPr>
          <w:rFonts w:ascii="Arial" w:hAnsi="Arial" w:cs="Arial"/>
          <w:sz w:val="20"/>
          <w:szCs w:val="20"/>
        </w:rPr>
        <w:t xml:space="preserve">En observancia al artículo </w:t>
      </w:r>
      <w:r w:rsidRPr="00A077FF">
        <w:rPr>
          <w:rFonts w:ascii="Arial" w:hAnsi="Arial" w:cs="Arial"/>
          <w:bCs/>
          <w:sz w:val="20"/>
          <w:szCs w:val="20"/>
        </w:rPr>
        <w:t xml:space="preserve">134 de la Constitución Política de los Estados Unidos Mexicanos, y de conformidad con los artículos </w:t>
      </w:r>
      <w:r w:rsidRPr="00A077FF">
        <w:rPr>
          <w:rFonts w:ascii="Arial" w:hAnsi="Arial" w:cs="Arial"/>
          <w:bCs/>
          <w:sz w:val="20"/>
          <w:szCs w:val="20"/>
          <w:highlight w:val="yellow"/>
        </w:rPr>
        <w:t>35 fracción I,36,39 fracción I,40,41,42,43,44,45,46 y 68</w:t>
      </w:r>
      <w:r w:rsidRPr="00A077FF">
        <w:rPr>
          <w:rFonts w:ascii="Arial" w:hAnsi="Arial" w:cs="Arial"/>
          <w:bCs/>
          <w:sz w:val="20"/>
          <w:szCs w:val="20"/>
        </w:rPr>
        <w:t xml:space="preserve"> de la Ley de Adquisiciones, Arrendamientos y Servicios del Sector Público </w:t>
      </w:r>
      <w:r w:rsidR="00B759BC" w:rsidRPr="00B759BC">
        <w:rPr>
          <w:rFonts w:ascii="Arial" w:hAnsi="Arial" w:cs="Arial"/>
          <w:bCs/>
          <w:sz w:val="20"/>
          <w:szCs w:val="20"/>
        </w:rPr>
        <w:t xml:space="preserve">(LAASSP), 83, 86,91,92 y 130 de su Reglamento (RLAASSP) </w:t>
      </w:r>
      <w:r w:rsidRPr="00A077FF">
        <w:rPr>
          <w:rFonts w:ascii="Arial" w:hAnsi="Arial" w:cs="Arial"/>
          <w:sz w:val="20"/>
          <w:szCs w:val="20"/>
        </w:rPr>
        <w:t xml:space="preserve">y demás disposiciones aplicables en la materia, </w:t>
      </w:r>
      <w:r w:rsidRPr="00A077FF">
        <w:rPr>
          <w:rFonts w:ascii="Arial" w:hAnsi="Arial" w:cs="Arial"/>
          <w:bCs/>
          <w:sz w:val="20"/>
          <w:szCs w:val="20"/>
        </w:rPr>
        <w:t xml:space="preserve">se </w:t>
      </w:r>
      <w:r w:rsidRPr="00A077FF">
        <w:rPr>
          <w:rFonts w:ascii="Arial" w:hAnsi="Arial" w:cs="Arial"/>
          <w:sz w:val="20"/>
          <w:szCs w:val="20"/>
        </w:rPr>
        <w:t xml:space="preserve">convoca a las personas físicas o morales de nacionalidad mexicana, al presente procedimiento cuya actividad comercial esté relacionada con los bienes a contratar descritos en el </w:t>
      </w:r>
      <w:r w:rsidRPr="00A077FF">
        <w:rPr>
          <w:rFonts w:ascii="Arial" w:hAnsi="Arial" w:cs="Arial"/>
          <w:b/>
          <w:sz w:val="20"/>
          <w:szCs w:val="20"/>
        </w:rPr>
        <w:t xml:space="preserve">Anexo 1.- Anexo </w:t>
      </w:r>
      <w:r w:rsidRPr="00A077FF">
        <w:rPr>
          <w:rFonts w:ascii="Arial" w:hAnsi="Arial" w:cs="Arial"/>
          <w:b/>
          <w:bCs/>
          <w:sz w:val="20"/>
          <w:szCs w:val="20"/>
        </w:rPr>
        <w:t>Técnico</w:t>
      </w:r>
      <w:r w:rsidRPr="00A077FF">
        <w:rPr>
          <w:rFonts w:ascii="Arial" w:hAnsi="Arial" w:cs="Arial"/>
          <w:sz w:val="20"/>
          <w:szCs w:val="20"/>
        </w:rPr>
        <w:t>.</w:t>
      </w:r>
    </w:p>
    <w:p w14:paraId="2BBEBA70" w14:textId="77777777" w:rsidR="00A5741F" w:rsidRPr="00A077FF" w:rsidRDefault="00A5741F" w:rsidP="00A5741F">
      <w:pPr>
        <w:pStyle w:val="Ttulo1"/>
        <w:jc w:val="both"/>
        <w:rPr>
          <w:rFonts w:ascii="Arial" w:hAnsi="Arial" w:cs="Arial"/>
          <w:color w:val="auto"/>
          <w:sz w:val="20"/>
          <w:szCs w:val="20"/>
        </w:rPr>
      </w:pPr>
      <w:bookmarkStart w:id="5" w:name="_Toc222228434"/>
      <w:r w:rsidRPr="00A077FF">
        <w:rPr>
          <w:rFonts w:ascii="Arial" w:hAnsi="Arial" w:cs="Arial"/>
          <w:color w:val="auto"/>
          <w:sz w:val="20"/>
          <w:szCs w:val="20"/>
        </w:rPr>
        <w:t>1.- Identificación de la licitación pública nacional electrónica.</w:t>
      </w:r>
      <w:bookmarkEnd w:id="0"/>
      <w:bookmarkEnd w:id="1"/>
      <w:bookmarkEnd w:id="2"/>
      <w:bookmarkEnd w:id="3"/>
      <w:bookmarkEnd w:id="4"/>
      <w:bookmarkEnd w:id="5"/>
    </w:p>
    <w:p w14:paraId="4F03332D" w14:textId="77777777" w:rsidR="00A5741F" w:rsidRPr="00A077FF" w:rsidRDefault="00A5741F" w:rsidP="00A5741F">
      <w:pPr>
        <w:ind w:left="-284"/>
        <w:jc w:val="both"/>
        <w:rPr>
          <w:rFonts w:ascii="Arial" w:hAnsi="Arial" w:cs="Arial"/>
          <w:sz w:val="20"/>
          <w:szCs w:val="20"/>
          <w:lang w:eastAsia="ar-SA"/>
        </w:rPr>
      </w:pPr>
    </w:p>
    <w:p w14:paraId="48CF330B" w14:textId="77777777" w:rsidR="00A5741F" w:rsidRPr="00A077FF" w:rsidRDefault="00A5741F" w:rsidP="00A5741F">
      <w:pPr>
        <w:pStyle w:val="Ttulo2"/>
        <w:ind w:left="360" w:hanging="360"/>
        <w:jc w:val="both"/>
        <w:rPr>
          <w:rFonts w:ascii="Arial" w:hAnsi="Arial" w:cs="Arial"/>
          <w:color w:val="auto"/>
          <w:sz w:val="20"/>
          <w:szCs w:val="20"/>
        </w:rPr>
      </w:pPr>
      <w:bookmarkStart w:id="6" w:name="_Toc431385996"/>
      <w:bookmarkStart w:id="7" w:name="_Toc60906119"/>
      <w:bookmarkStart w:id="8" w:name="_Toc431386273"/>
      <w:bookmarkStart w:id="9" w:name="_Toc46138858"/>
      <w:bookmarkStart w:id="10" w:name="_Toc222228435"/>
      <w:bookmarkStart w:id="11" w:name="_Toc367205733"/>
      <w:r w:rsidRPr="00A077FF">
        <w:rPr>
          <w:rFonts w:ascii="Arial" w:hAnsi="Arial" w:cs="Arial"/>
          <w:color w:val="auto"/>
          <w:sz w:val="20"/>
          <w:szCs w:val="20"/>
        </w:rPr>
        <w:t>1.1.- Datos de identificación.</w:t>
      </w:r>
      <w:bookmarkEnd w:id="6"/>
      <w:bookmarkEnd w:id="7"/>
      <w:bookmarkEnd w:id="8"/>
      <w:bookmarkEnd w:id="9"/>
      <w:bookmarkEnd w:id="10"/>
    </w:p>
    <w:p w14:paraId="4FE603D6" w14:textId="77777777" w:rsidR="00A5741F" w:rsidRPr="00A077FF" w:rsidRDefault="00A5741F" w:rsidP="00A5741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798"/>
      </w:tblGrid>
      <w:tr w:rsidR="00A5741F" w:rsidRPr="00A077FF" w14:paraId="347E56A6" w14:textId="77777777" w:rsidTr="00A5741F">
        <w:tc>
          <w:tcPr>
            <w:tcW w:w="2689" w:type="dxa"/>
          </w:tcPr>
          <w:p w14:paraId="462E1696" w14:textId="77777777" w:rsidR="00A5741F" w:rsidRPr="00A077FF" w:rsidRDefault="00A5741F" w:rsidP="00A5741F">
            <w:pPr>
              <w:ind w:left="142"/>
              <w:jc w:val="both"/>
              <w:rPr>
                <w:rFonts w:ascii="Arial" w:hAnsi="Arial" w:cs="Arial"/>
                <w:b/>
                <w:sz w:val="20"/>
                <w:szCs w:val="20"/>
              </w:rPr>
            </w:pPr>
            <w:bookmarkStart w:id="12" w:name="_Toc367205734"/>
            <w:bookmarkStart w:id="13" w:name="_Toc431385997"/>
            <w:bookmarkStart w:id="14" w:name="_Toc431386274"/>
            <w:bookmarkEnd w:id="11"/>
            <w:r w:rsidRPr="00A077FF">
              <w:rPr>
                <w:rFonts w:ascii="Arial" w:hAnsi="Arial" w:cs="Arial"/>
                <w:b/>
                <w:sz w:val="20"/>
                <w:szCs w:val="20"/>
              </w:rPr>
              <w:t>Entidad contratante:</w:t>
            </w:r>
          </w:p>
        </w:tc>
        <w:tc>
          <w:tcPr>
            <w:tcW w:w="6798" w:type="dxa"/>
          </w:tcPr>
          <w:p w14:paraId="71255D45" w14:textId="77777777" w:rsidR="00A5741F" w:rsidRPr="00A077FF" w:rsidRDefault="00A5741F" w:rsidP="00A5741F">
            <w:pPr>
              <w:jc w:val="both"/>
              <w:rPr>
                <w:rFonts w:ascii="Arial" w:hAnsi="Arial" w:cs="Arial"/>
                <w:b/>
                <w:sz w:val="20"/>
                <w:szCs w:val="20"/>
              </w:rPr>
            </w:pPr>
            <w:r w:rsidRPr="00A077FF">
              <w:rPr>
                <w:rFonts w:ascii="Arial" w:hAnsi="Arial" w:cs="Arial"/>
                <w:sz w:val="20"/>
                <w:szCs w:val="20"/>
              </w:rPr>
              <w:t>Instituto Mexicano del Seguro Social</w:t>
            </w:r>
          </w:p>
          <w:p w14:paraId="417805AB" w14:textId="77777777" w:rsidR="00A5741F" w:rsidRPr="00A077FF" w:rsidRDefault="00A5741F" w:rsidP="00A5741F">
            <w:pPr>
              <w:jc w:val="both"/>
              <w:rPr>
                <w:rFonts w:ascii="Arial" w:hAnsi="Arial" w:cs="Arial"/>
                <w:sz w:val="20"/>
                <w:szCs w:val="20"/>
                <w:lang w:eastAsia="ar-SA"/>
              </w:rPr>
            </w:pPr>
          </w:p>
        </w:tc>
      </w:tr>
      <w:tr w:rsidR="00A5741F" w:rsidRPr="00A077FF" w14:paraId="66CFA291" w14:textId="77777777" w:rsidTr="00A5741F">
        <w:tc>
          <w:tcPr>
            <w:tcW w:w="2689" w:type="dxa"/>
          </w:tcPr>
          <w:p w14:paraId="6DCEFCDD" w14:textId="77777777" w:rsidR="00A5741F" w:rsidRPr="00A077FF" w:rsidRDefault="00A5741F" w:rsidP="00A5741F">
            <w:pPr>
              <w:ind w:left="142"/>
              <w:jc w:val="both"/>
              <w:rPr>
                <w:rFonts w:ascii="Arial" w:hAnsi="Arial" w:cs="Arial"/>
                <w:b/>
                <w:sz w:val="20"/>
                <w:szCs w:val="20"/>
              </w:rPr>
            </w:pPr>
            <w:bookmarkStart w:id="15" w:name="_Toc428352788"/>
            <w:bookmarkStart w:id="16" w:name="_Toc428378483"/>
            <w:bookmarkStart w:id="17" w:name="_Toc428355179"/>
            <w:bookmarkStart w:id="18" w:name="_Toc428360164"/>
            <w:bookmarkStart w:id="19" w:name="_Toc428352174"/>
            <w:r w:rsidRPr="00A077FF">
              <w:rPr>
                <w:rFonts w:ascii="Arial" w:hAnsi="Arial" w:cs="Arial"/>
                <w:b/>
                <w:sz w:val="20"/>
                <w:szCs w:val="20"/>
              </w:rPr>
              <w:t>Área contratante:</w:t>
            </w:r>
            <w:bookmarkEnd w:id="15"/>
            <w:bookmarkEnd w:id="16"/>
            <w:bookmarkEnd w:id="17"/>
            <w:bookmarkEnd w:id="18"/>
            <w:bookmarkEnd w:id="19"/>
          </w:p>
        </w:tc>
        <w:tc>
          <w:tcPr>
            <w:tcW w:w="6798" w:type="dxa"/>
          </w:tcPr>
          <w:p w14:paraId="38C78CF7" w14:textId="77777777" w:rsidR="00A5741F" w:rsidRPr="00A077FF" w:rsidRDefault="00A5741F" w:rsidP="00A5741F">
            <w:pPr>
              <w:tabs>
                <w:tab w:val="left" w:pos="10490"/>
              </w:tabs>
              <w:ind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5A77C21C" w14:textId="77777777" w:rsidR="00A5741F" w:rsidRPr="00A077FF" w:rsidRDefault="00A5741F" w:rsidP="00A5741F">
            <w:pPr>
              <w:tabs>
                <w:tab w:val="left" w:pos="10490"/>
              </w:tabs>
              <w:ind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3F5E98F8" w14:textId="77777777" w:rsidR="00A5741F" w:rsidRPr="00A077FF" w:rsidRDefault="00A5741F" w:rsidP="00A5741F">
            <w:pPr>
              <w:jc w:val="both"/>
              <w:rPr>
                <w:rFonts w:ascii="Arial" w:hAnsi="Arial" w:cs="Arial"/>
                <w:bCs/>
                <w:sz w:val="20"/>
                <w:szCs w:val="20"/>
                <w:lang w:eastAsia="ar-SA"/>
              </w:rPr>
            </w:pPr>
            <w:r w:rsidRPr="00A077FF">
              <w:rPr>
                <w:rFonts w:ascii="Arial" w:hAnsi="Arial" w:cs="Arial"/>
                <w:bCs/>
                <w:sz w:val="20"/>
                <w:szCs w:val="20"/>
              </w:rPr>
              <w:t>Coordinación Delegacional de Abastecimiento y Equipamiento</w:t>
            </w:r>
            <w:r w:rsidRPr="00A077FF">
              <w:rPr>
                <w:rFonts w:ascii="Arial" w:hAnsi="Arial" w:cs="Arial"/>
                <w:bCs/>
                <w:sz w:val="20"/>
                <w:szCs w:val="20"/>
                <w:lang w:eastAsia="ar-SA"/>
              </w:rPr>
              <w:t xml:space="preserve"> </w:t>
            </w:r>
          </w:p>
          <w:p w14:paraId="2B1F320B" w14:textId="77777777" w:rsidR="00A5741F" w:rsidRPr="00A077FF" w:rsidRDefault="00A5741F" w:rsidP="00A5741F">
            <w:pPr>
              <w:jc w:val="both"/>
              <w:rPr>
                <w:rFonts w:ascii="Arial" w:hAnsi="Arial" w:cs="Arial"/>
                <w:sz w:val="20"/>
                <w:szCs w:val="20"/>
                <w:lang w:eastAsia="ar-SA"/>
              </w:rPr>
            </w:pPr>
          </w:p>
        </w:tc>
      </w:tr>
      <w:tr w:rsidR="00A5741F" w:rsidRPr="00A077FF" w14:paraId="500175B1" w14:textId="77777777" w:rsidTr="00A5741F">
        <w:trPr>
          <w:trHeight w:val="77"/>
        </w:trPr>
        <w:tc>
          <w:tcPr>
            <w:tcW w:w="2689" w:type="dxa"/>
          </w:tcPr>
          <w:p w14:paraId="469C74F5" w14:textId="77777777" w:rsidR="00A5741F" w:rsidRPr="00A077FF" w:rsidRDefault="00A5741F" w:rsidP="00A5741F">
            <w:pPr>
              <w:ind w:left="142"/>
              <w:jc w:val="both"/>
              <w:rPr>
                <w:rFonts w:ascii="Arial" w:hAnsi="Arial" w:cs="Arial"/>
                <w:b/>
                <w:sz w:val="20"/>
                <w:szCs w:val="20"/>
              </w:rPr>
            </w:pPr>
            <w:bookmarkStart w:id="20" w:name="_Toc428352176"/>
            <w:bookmarkStart w:id="21" w:name="_Toc428352790"/>
            <w:bookmarkStart w:id="22" w:name="_Toc428360166"/>
            <w:bookmarkStart w:id="23" w:name="_Toc428378485"/>
            <w:bookmarkStart w:id="24" w:name="_Toc428355181"/>
            <w:r w:rsidRPr="00A077FF">
              <w:rPr>
                <w:rFonts w:ascii="Arial" w:hAnsi="Arial" w:cs="Arial"/>
                <w:b/>
                <w:sz w:val="20"/>
                <w:szCs w:val="20"/>
              </w:rPr>
              <w:t>Domicilio:</w:t>
            </w:r>
            <w:bookmarkEnd w:id="20"/>
            <w:bookmarkEnd w:id="21"/>
            <w:bookmarkEnd w:id="22"/>
            <w:bookmarkEnd w:id="23"/>
            <w:bookmarkEnd w:id="24"/>
          </w:p>
        </w:tc>
        <w:tc>
          <w:tcPr>
            <w:tcW w:w="6798" w:type="dxa"/>
          </w:tcPr>
          <w:p w14:paraId="7B3FC480"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 xml:space="preserve">Av. Plan de Ayala No. 1201 Col. Ricardo Flores Magón, C.P. 62450 Cuernavaca, Morelos </w:t>
            </w:r>
          </w:p>
          <w:p w14:paraId="5862591C" w14:textId="77777777" w:rsidR="00A5741F" w:rsidRPr="00A077FF" w:rsidRDefault="00A5741F" w:rsidP="00A5741F">
            <w:pPr>
              <w:jc w:val="both"/>
              <w:rPr>
                <w:rFonts w:ascii="Arial" w:hAnsi="Arial" w:cs="Arial"/>
                <w:sz w:val="20"/>
                <w:szCs w:val="20"/>
              </w:rPr>
            </w:pPr>
          </w:p>
        </w:tc>
      </w:tr>
      <w:tr w:rsidR="00A5741F" w:rsidRPr="00A077FF" w14:paraId="21BDF0A0" w14:textId="77777777" w:rsidTr="00A5741F">
        <w:trPr>
          <w:trHeight w:val="77"/>
        </w:trPr>
        <w:tc>
          <w:tcPr>
            <w:tcW w:w="2689" w:type="dxa"/>
          </w:tcPr>
          <w:p w14:paraId="630CDE11" w14:textId="77777777" w:rsidR="00A5741F" w:rsidRPr="00A077FF" w:rsidRDefault="00A5741F" w:rsidP="00A5741F">
            <w:pPr>
              <w:ind w:left="142"/>
              <w:jc w:val="both"/>
              <w:rPr>
                <w:rFonts w:ascii="Arial" w:hAnsi="Arial" w:cs="Arial"/>
                <w:b/>
                <w:sz w:val="20"/>
                <w:szCs w:val="20"/>
              </w:rPr>
            </w:pPr>
            <w:r w:rsidRPr="00A077FF">
              <w:rPr>
                <w:rFonts w:ascii="Arial" w:hAnsi="Arial" w:cs="Arial"/>
                <w:b/>
                <w:sz w:val="20"/>
                <w:szCs w:val="20"/>
              </w:rPr>
              <w:t>Área requirente:</w:t>
            </w:r>
          </w:p>
        </w:tc>
        <w:tc>
          <w:tcPr>
            <w:tcW w:w="6798" w:type="dxa"/>
          </w:tcPr>
          <w:p w14:paraId="7FB0190C" w14:textId="7AAD8C02" w:rsidR="00A5741F" w:rsidRPr="00A077FF" w:rsidRDefault="007826A6" w:rsidP="00A5741F">
            <w:pPr>
              <w:jc w:val="both"/>
              <w:rPr>
                <w:rFonts w:ascii="Arial" w:hAnsi="Arial" w:cs="Arial"/>
                <w:sz w:val="20"/>
                <w:szCs w:val="20"/>
              </w:rPr>
            </w:pPr>
            <w:r>
              <w:rPr>
                <w:rFonts w:ascii="Arial" w:hAnsi="Arial" w:cs="Arial"/>
                <w:sz w:val="20"/>
                <w:szCs w:val="20"/>
              </w:rPr>
              <w:t>COORDINACION DE PREVENCION Y ATENCION A LA SALUD</w:t>
            </w:r>
          </w:p>
        </w:tc>
      </w:tr>
      <w:tr w:rsidR="00A5741F" w:rsidRPr="00A077FF" w14:paraId="43F60F83" w14:textId="77777777" w:rsidTr="00A5741F">
        <w:trPr>
          <w:trHeight w:val="77"/>
        </w:trPr>
        <w:tc>
          <w:tcPr>
            <w:tcW w:w="2689" w:type="dxa"/>
          </w:tcPr>
          <w:p w14:paraId="0EC4E8FE" w14:textId="77777777" w:rsidR="00A5741F" w:rsidRPr="00A077FF" w:rsidRDefault="00A5741F" w:rsidP="00A5741F">
            <w:pPr>
              <w:ind w:left="142"/>
              <w:jc w:val="both"/>
              <w:rPr>
                <w:rFonts w:ascii="Arial" w:hAnsi="Arial" w:cs="Arial"/>
                <w:b/>
                <w:sz w:val="20"/>
                <w:szCs w:val="20"/>
              </w:rPr>
            </w:pPr>
          </w:p>
          <w:p w14:paraId="332B1AF6" w14:textId="77777777" w:rsidR="00A5741F" w:rsidRPr="00A077FF" w:rsidRDefault="00A5741F" w:rsidP="00A5741F">
            <w:pPr>
              <w:ind w:left="142"/>
              <w:jc w:val="both"/>
              <w:rPr>
                <w:rFonts w:ascii="Arial" w:hAnsi="Arial" w:cs="Arial"/>
                <w:b/>
                <w:sz w:val="20"/>
                <w:szCs w:val="20"/>
              </w:rPr>
            </w:pPr>
            <w:r w:rsidRPr="00A077FF">
              <w:rPr>
                <w:rFonts w:ascii="Arial" w:hAnsi="Arial" w:cs="Arial"/>
                <w:b/>
                <w:sz w:val="20"/>
                <w:szCs w:val="20"/>
              </w:rPr>
              <w:t>Área técnica:</w:t>
            </w:r>
          </w:p>
        </w:tc>
        <w:tc>
          <w:tcPr>
            <w:tcW w:w="6798" w:type="dxa"/>
          </w:tcPr>
          <w:p w14:paraId="17B61C2C" w14:textId="77777777" w:rsidR="00A5741F" w:rsidRPr="00A077FF" w:rsidRDefault="00A5741F" w:rsidP="00A5741F">
            <w:pPr>
              <w:jc w:val="both"/>
              <w:rPr>
                <w:rFonts w:ascii="Arial" w:hAnsi="Arial" w:cs="Arial"/>
                <w:sz w:val="20"/>
                <w:szCs w:val="20"/>
              </w:rPr>
            </w:pPr>
          </w:p>
          <w:p w14:paraId="40637E6E" w14:textId="6534B76E" w:rsidR="00A5741F" w:rsidRPr="00A077FF" w:rsidRDefault="007826A6" w:rsidP="00A5741F">
            <w:pPr>
              <w:jc w:val="both"/>
              <w:rPr>
                <w:rFonts w:ascii="Arial" w:hAnsi="Arial" w:cs="Arial"/>
                <w:sz w:val="20"/>
                <w:szCs w:val="20"/>
              </w:rPr>
            </w:pPr>
            <w:r>
              <w:rPr>
                <w:rFonts w:ascii="Arial" w:hAnsi="Arial" w:cs="Arial"/>
                <w:sz w:val="20"/>
                <w:szCs w:val="20"/>
              </w:rPr>
              <w:t>COORDINACION AUXILIAR DE SEGUNDO NIVEL.</w:t>
            </w:r>
          </w:p>
        </w:tc>
      </w:tr>
    </w:tbl>
    <w:p w14:paraId="51BDEE5A" w14:textId="77777777" w:rsidR="00A5741F" w:rsidRPr="00A077FF" w:rsidRDefault="00A5741F" w:rsidP="00A5741F">
      <w:pPr>
        <w:jc w:val="both"/>
        <w:rPr>
          <w:rFonts w:ascii="Arial" w:hAnsi="Arial" w:cs="Arial"/>
          <w:sz w:val="20"/>
          <w:szCs w:val="20"/>
        </w:rPr>
      </w:pPr>
    </w:p>
    <w:p w14:paraId="7E6DE3C2" w14:textId="77777777" w:rsidR="00A5741F" w:rsidRPr="00A077FF" w:rsidRDefault="00A5741F" w:rsidP="00A5741F">
      <w:pPr>
        <w:pStyle w:val="Ttulo2"/>
        <w:ind w:left="360" w:hanging="360"/>
        <w:jc w:val="both"/>
        <w:rPr>
          <w:rFonts w:ascii="Arial" w:hAnsi="Arial" w:cs="Arial"/>
          <w:color w:val="auto"/>
          <w:sz w:val="20"/>
          <w:szCs w:val="20"/>
        </w:rPr>
      </w:pPr>
      <w:bookmarkStart w:id="25" w:name="_Toc46138859"/>
      <w:bookmarkStart w:id="26" w:name="_Toc60906120"/>
      <w:bookmarkStart w:id="27" w:name="_Toc222228436"/>
      <w:r w:rsidRPr="00A077FF">
        <w:rPr>
          <w:rFonts w:ascii="Arial" w:hAnsi="Arial" w:cs="Arial"/>
          <w:color w:val="auto"/>
          <w:sz w:val="20"/>
          <w:szCs w:val="20"/>
        </w:rPr>
        <w:t xml:space="preserve">1.2.- Medio y carácter </w:t>
      </w:r>
      <w:bookmarkEnd w:id="12"/>
      <w:r w:rsidRPr="00A077FF">
        <w:rPr>
          <w:rFonts w:ascii="Arial" w:hAnsi="Arial" w:cs="Arial"/>
          <w:color w:val="auto"/>
          <w:sz w:val="20"/>
          <w:szCs w:val="20"/>
        </w:rPr>
        <w:t>del procedimiento</w:t>
      </w:r>
      <w:bookmarkEnd w:id="13"/>
      <w:bookmarkEnd w:id="14"/>
      <w:r w:rsidRPr="00A077FF">
        <w:rPr>
          <w:rFonts w:ascii="Arial" w:hAnsi="Arial" w:cs="Arial"/>
          <w:color w:val="auto"/>
          <w:sz w:val="20"/>
          <w:szCs w:val="20"/>
        </w:rPr>
        <w:t>.</w:t>
      </w:r>
      <w:bookmarkEnd w:id="25"/>
      <w:bookmarkEnd w:id="26"/>
      <w:bookmarkEnd w:id="27"/>
    </w:p>
    <w:p w14:paraId="58C78D59" w14:textId="77777777" w:rsidR="00A5741F" w:rsidRPr="00A077FF" w:rsidRDefault="00A5741F" w:rsidP="00A5741F">
      <w:pPr>
        <w:rPr>
          <w:rFonts w:ascii="Arial" w:hAnsi="Arial" w:cs="Arial"/>
          <w:sz w:val="20"/>
          <w:szCs w:val="20"/>
        </w:rPr>
      </w:pPr>
    </w:p>
    <w:p w14:paraId="6E590264" w14:textId="77777777" w:rsidR="00320485" w:rsidRPr="00A077FF" w:rsidRDefault="00320485" w:rsidP="00320485">
      <w:pPr>
        <w:ind w:left="-284" w:right="-141"/>
        <w:jc w:val="both"/>
        <w:rPr>
          <w:rFonts w:ascii="Arial" w:hAnsi="Arial" w:cs="Arial"/>
          <w:sz w:val="20"/>
          <w:szCs w:val="20"/>
        </w:rPr>
      </w:pPr>
      <w:r w:rsidRPr="00A077FF">
        <w:rPr>
          <w:rFonts w:ascii="Arial" w:hAnsi="Arial" w:cs="Arial"/>
          <w:sz w:val="20"/>
          <w:szCs w:val="20"/>
        </w:rPr>
        <w:t xml:space="preserve">La presente Licitación Pública Nacional, </w:t>
      </w:r>
      <w:bookmarkStart w:id="28" w:name="_Hlk197022983"/>
      <w:r w:rsidRPr="00A077FF">
        <w:rPr>
          <w:rFonts w:ascii="Arial" w:hAnsi="Arial" w:cs="Arial"/>
          <w:sz w:val="20"/>
          <w:szCs w:val="20"/>
        </w:rPr>
        <w:t>será electróni</w:t>
      </w:r>
      <w:r w:rsidRPr="00A077FF">
        <w:rPr>
          <w:rFonts w:ascii="Arial" w:eastAsia="Apple SD 산돌고딕 Neo 일반체" w:hAnsi="Arial" w:cs="Arial"/>
          <w:sz w:val="20"/>
          <w:szCs w:val="20"/>
        </w:rPr>
        <w:t>c</w:t>
      </w:r>
      <w:r w:rsidRPr="00A077FF">
        <w:rPr>
          <w:rFonts w:ascii="Arial" w:hAnsi="Arial" w:cs="Arial"/>
          <w:sz w:val="20"/>
          <w:szCs w:val="20"/>
        </w:rPr>
        <w:t xml:space="preserve">a. Por lo cual </w:t>
      </w:r>
      <w:r w:rsidRPr="00A077FF">
        <w:rPr>
          <w:rFonts w:ascii="Arial" w:eastAsia="Apple SD 산돌고딕 Neo 일반체" w:hAnsi="Arial" w:cs="Arial"/>
          <w:sz w:val="20"/>
          <w:szCs w:val="20"/>
        </w:rPr>
        <w:t>l</w:t>
      </w:r>
      <w:r w:rsidRPr="00A077FF">
        <w:rPr>
          <w:rFonts w:ascii="Arial" w:hAnsi="Arial" w:cs="Arial"/>
          <w:sz w:val="20"/>
          <w:szCs w:val="20"/>
        </w:rPr>
        <w:t>os licitante</w:t>
      </w:r>
      <w:r w:rsidRPr="00A077FF">
        <w:rPr>
          <w:rFonts w:ascii="Arial" w:eastAsia="Apple SD 산돌고딕 Neo 일반체" w:hAnsi="Arial" w:cs="Arial"/>
          <w:sz w:val="20"/>
          <w:szCs w:val="20"/>
        </w:rPr>
        <w:t>s</w:t>
      </w:r>
      <w:r w:rsidRPr="00A077FF">
        <w:rPr>
          <w:rFonts w:ascii="Arial" w:hAnsi="Arial" w:cs="Arial"/>
          <w:sz w:val="20"/>
          <w:szCs w:val="20"/>
        </w:rPr>
        <w:t xml:space="preserve"> deberán participar únicamente a través de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 xml:space="preserve">Plataforma Digital de Contrataciones Públicas Compras MX  de conformidad con lo dispuesto en el artículo </w:t>
      </w:r>
      <w:r w:rsidRPr="00A077FF">
        <w:rPr>
          <w:rFonts w:ascii="Arial" w:hAnsi="Arial" w:cs="Arial"/>
          <w:sz w:val="20"/>
          <w:szCs w:val="20"/>
          <w:highlight w:val="yellow"/>
        </w:rPr>
        <w:t>36 de la Ley Adquisiciones, Arrendamientos y Servicios del Sector Publico</w:t>
      </w:r>
      <w:r w:rsidRPr="00A077FF">
        <w:rPr>
          <w:rFonts w:ascii="Arial" w:hAnsi="Arial" w:cs="Arial"/>
          <w:sz w:val="20"/>
          <w:szCs w:val="20"/>
        </w:rPr>
        <w:t>.</w:t>
      </w:r>
    </w:p>
    <w:bookmarkEnd w:id="28"/>
    <w:p w14:paraId="67BDAD89" w14:textId="77777777" w:rsidR="00320485" w:rsidRPr="00A077FF" w:rsidRDefault="00320485" w:rsidP="00320485">
      <w:pPr>
        <w:ind w:left="-284" w:right="-141"/>
        <w:jc w:val="both"/>
        <w:rPr>
          <w:rFonts w:ascii="Arial" w:hAnsi="Arial" w:cs="Arial"/>
          <w:sz w:val="20"/>
          <w:szCs w:val="20"/>
        </w:rPr>
      </w:pPr>
    </w:p>
    <w:p w14:paraId="72B760AB" w14:textId="77777777" w:rsidR="00320485" w:rsidRPr="00A077FF" w:rsidRDefault="00320485" w:rsidP="00320485">
      <w:pPr>
        <w:ind w:left="-284" w:right="-141"/>
        <w:jc w:val="both"/>
        <w:rPr>
          <w:rFonts w:ascii="Arial" w:hAnsi="Arial" w:cs="Arial"/>
          <w:sz w:val="20"/>
          <w:szCs w:val="20"/>
        </w:rPr>
      </w:pPr>
      <w:r w:rsidRPr="00A077FF">
        <w:rPr>
          <w:rFonts w:ascii="Arial" w:hAnsi="Arial" w:cs="Arial"/>
          <w:sz w:val="20"/>
          <w:szCs w:val="20"/>
        </w:rPr>
        <w:t>El carácter del presente procedimiento de contratación es Licitación Pública Nacional Electrónica</w:t>
      </w:r>
    </w:p>
    <w:p w14:paraId="052FB094" w14:textId="77777777" w:rsidR="00A5741F" w:rsidRPr="00A077FF" w:rsidRDefault="00A5741F" w:rsidP="00A5741F">
      <w:pPr>
        <w:ind w:left="-284" w:right="-141"/>
        <w:jc w:val="both"/>
        <w:rPr>
          <w:rFonts w:ascii="Arial" w:hAnsi="Arial" w:cs="Arial"/>
          <w:b/>
          <w:i/>
          <w:sz w:val="20"/>
          <w:szCs w:val="20"/>
        </w:rPr>
      </w:pPr>
    </w:p>
    <w:p w14:paraId="1195D54A" w14:textId="10C601AC" w:rsidR="00A5741F" w:rsidRPr="00A077FF" w:rsidRDefault="00A5741F" w:rsidP="00A5741F">
      <w:pPr>
        <w:pStyle w:val="Ttulo2"/>
        <w:jc w:val="both"/>
        <w:rPr>
          <w:rFonts w:ascii="Arial" w:hAnsi="Arial" w:cs="Arial"/>
          <w:color w:val="auto"/>
          <w:sz w:val="20"/>
          <w:szCs w:val="20"/>
        </w:rPr>
      </w:pPr>
      <w:bookmarkStart w:id="29" w:name="_Toc46138860"/>
      <w:bookmarkStart w:id="30" w:name="_Toc431385998"/>
      <w:bookmarkStart w:id="31" w:name="_Toc431386275"/>
      <w:bookmarkStart w:id="32" w:name="_Toc60906121"/>
      <w:bookmarkStart w:id="33" w:name="_Toc222228437"/>
      <w:bookmarkStart w:id="34" w:name="_Toc367205737"/>
      <w:r w:rsidRPr="00A077FF">
        <w:rPr>
          <w:rFonts w:ascii="Arial" w:hAnsi="Arial" w:cs="Arial"/>
          <w:color w:val="auto"/>
          <w:sz w:val="20"/>
          <w:szCs w:val="20"/>
        </w:rPr>
        <w:t xml:space="preserve">1.3.- Número de identificación de la licitación pública nacional electrónica asignado por </w:t>
      </w:r>
      <w:r w:rsidR="005C0FD9">
        <w:rPr>
          <w:rFonts w:ascii="Arial" w:hAnsi="Arial" w:cs="Arial"/>
          <w:color w:val="auto"/>
          <w:sz w:val="20"/>
          <w:szCs w:val="20"/>
        </w:rPr>
        <w:t>COMPRAS MX</w:t>
      </w:r>
      <w:r w:rsidRPr="00A077FF">
        <w:rPr>
          <w:rFonts w:ascii="Arial" w:hAnsi="Arial" w:cs="Arial"/>
          <w:color w:val="auto"/>
          <w:sz w:val="20"/>
          <w:szCs w:val="20"/>
        </w:rPr>
        <w:t>.</w:t>
      </w:r>
      <w:bookmarkEnd w:id="29"/>
      <w:bookmarkEnd w:id="30"/>
      <w:bookmarkEnd w:id="31"/>
      <w:bookmarkEnd w:id="32"/>
      <w:bookmarkEnd w:id="33"/>
    </w:p>
    <w:p w14:paraId="3C244236" w14:textId="77777777" w:rsidR="00A5741F" w:rsidRPr="00A077FF" w:rsidRDefault="00A5741F" w:rsidP="00A5741F">
      <w:pPr>
        <w:suppressAutoHyphens/>
        <w:ind w:left="-284"/>
        <w:jc w:val="both"/>
        <w:rPr>
          <w:rFonts w:ascii="Arial" w:eastAsia="Times New Roman" w:hAnsi="Arial" w:cs="Arial"/>
          <w:bCs/>
          <w:sz w:val="20"/>
          <w:szCs w:val="20"/>
          <w:lang w:eastAsia="ar-SA"/>
        </w:rPr>
      </w:pPr>
    </w:p>
    <w:p w14:paraId="7666ED31" w14:textId="77777777" w:rsidR="00594B6F" w:rsidRDefault="00594B6F" w:rsidP="00A5741F">
      <w:pPr>
        <w:pStyle w:val="Ttulo2"/>
        <w:jc w:val="both"/>
        <w:rPr>
          <w:rFonts w:ascii="Arial" w:eastAsia="Yu Mincho" w:hAnsi="Arial" w:cs="Arial"/>
          <w:bCs w:val="0"/>
          <w:sz w:val="20"/>
          <w:szCs w:val="20"/>
          <w:lang w:val="es-ES"/>
        </w:rPr>
      </w:pPr>
      <w:bookmarkStart w:id="35" w:name="_Toc222228438"/>
      <w:bookmarkStart w:id="36" w:name="_Toc60906122"/>
      <w:bookmarkStart w:id="37" w:name="_Toc431385999"/>
      <w:bookmarkStart w:id="38" w:name="_Toc46138861"/>
      <w:bookmarkStart w:id="39" w:name="_Toc431386276"/>
      <w:r w:rsidRPr="00594B6F">
        <w:rPr>
          <w:rFonts w:ascii="Arial" w:eastAsia="Yu Mincho" w:hAnsi="Arial" w:cs="Arial"/>
          <w:bCs w:val="0"/>
          <w:sz w:val="20"/>
          <w:szCs w:val="20"/>
          <w:lang w:val="es-ES"/>
        </w:rPr>
        <w:t>LA-50-GYR-050GYR007-N-72-2026</w:t>
      </w:r>
      <w:bookmarkEnd w:id="35"/>
    </w:p>
    <w:p w14:paraId="3F81823E" w14:textId="65A66E74" w:rsidR="00A5741F" w:rsidRPr="00A077FF" w:rsidRDefault="00A5741F" w:rsidP="00A5741F">
      <w:pPr>
        <w:pStyle w:val="Ttulo2"/>
        <w:jc w:val="both"/>
        <w:rPr>
          <w:rFonts w:ascii="Arial" w:hAnsi="Arial" w:cs="Arial"/>
          <w:color w:val="auto"/>
          <w:sz w:val="20"/>
          <w:szCs w:val="20"/>
        </w:rPr>
      </w:pPr>
      <w:bookmarkStart w:id="40" w:name="_Toc222228439"/>
      <w:r w:rsidRPr="00A077FF">
        <w:rPr>
          <w:rFonts w:ascii="Arial" w:hAnsi="Arial" w:cs="Arial"/>
          <w:color w:val="auto"/>
          <w:sz w:val="20"/>
          <w:szCs w:val="20"/>
        </w:rPr>
        <w:t>1.4.- Indicación de los ejercicios fiscales para la contratación.</w:t>
      </w:r>
      <w:bookmarkEnd w:id="36"/>
      <w:bookmarkEnd w:id="37"/>
      <w:bookmarkEnd w:id="38"/>
      <w:bookmarkEnd w:id="39"/>
      <w:bookmarkEnd w:id="40"/>
    </w:p>
    <w:p w14:paraId="666E5059" w14:textId="7DB40474" w:rsidR="00A5741F" w:rsidRPr="00A077FF" w:rsidRDefault="00A5741F" w:rsidP="00A5741F">
      <w:pPr>
        <w:suppressAutoHyphens/>
        <w:ind w:left="-284" w:right="-141"/>
        <w:jc w:val="both"/>
        <w:rPr>
          <w:rFonts w:ascii="Arial" w:hAnsi="Arial" w:cs="Arial"/>
          <w:sz w:val="20"/>
          <w:szCs w:val="20"/>
        </w:rPr>
      </w:pPr>
      <w:r w:rsidRPr="00A077FF">
        <w:rPr>
          <w:rFonts w:ascii="Arial" w:hAnsi="Arial" w:cs="Arial"/>
          <w:sz w:val="20"/>
          <w:szCs w:val="20"/>
        </w:rPr>
        <w:t xml:space="preserve">La presente contratación implicará el </w:t>
      </w:r>
      <w:r w:rsidR="00320485" w:rsidRPr="00A077FF">
        <w:rPr>
          <w:rFonts w:ascii="Arial" w:hAnsi="Arial" w:cs="Arial"/>
          <w:b/>
          <w:color w:val="156082" w:themeColor="accent1"/>
          <w:sz w:val="20"/>
          <w:szCs w:val="20"/>
        </w:rPr>
        <w:t>ejercicio fiscal 2026</w:t>
      </w:r>
    </w:p>
    <w:p w14:paraId="310D5FA4" w14:textId="77777777" w:rsidR="00A5741F" w:rsidRPr="00A077FF" w:rsidRDefault="00A5741F" w:rsidP="00A5741F">
      <w:pPr>
        <w:pStyle w:val="Ttulo2"/>
        <w:jc w:val="both"/>
        <w:rPr>
          <w:rFonts w:ascii="Arial" w:hAnsi="Arial" w:cs="Arial"/>
          <w:color w:val="auto"/>
          <w:sz w:val="20"/>
          <w:szCs w:val="20"/>
        </w:rPr>
      </w:pPr>
      <w:bookmarkStart w:id="41" w:name="_Toc431386000"/>
      <w:bookmarkStart w:id="42" w:name="_Toc431386277"/>
      <w:bookmarkStart w:id="43" w:name="_Toc46138862"/>
      <w:bookmarkStart w:id="44" w:name="_Toc60906123"/>
      <w:bookmarkStart w:id="45" w:name="_Toc222228440"/>
      <w:r w:rsidRPr="00A077FF">
        <w:rPr>
          <w:rFonts w:ascii="Arial" w:hAnsi="Arial" w:cs="Arial"/>
          <w:color w:val="auto"/>
          <w:sz w:val="20"/>
          <w:szCs w:val="20"/>
        </w:rPr>
        <w:t>1.5.- Idioma en que se deberán presentar las propuestas, los anexos legales, administrativos y técnicos, así como en su caso los folletos que se acompañen.</w:t>
      </w:r>
      <w:bookmarkEnd w:id="34"/>
      <w:bookmarkEnd w:id="41"/>
      <w:bookmarkEnd w:id="42"/>
      <w:bookmarkEnd w:id="43"/>
      <w:bookmarkEnd w:id="44"/>
      <w:bookmarkEnd w:id="45"/>
    </w:p>
    <w:p w14:paraId="691AF356" w14:textId="77777777" w:rsidR="00A5741F" w:rsidRPr="00A077FF" w:rsidRDefault="00A5741F" w:rsidP="00A5741F">
      <w:pPr>
        <w:ind w:left="-284" w:right="-141"/>
        <w:jc w:val="both"/>
        <w:rPr>
          <w:rFonts w:ascii="Arial" w:eastAsia="Times New Roman" w:hAnsi="Arial" w:cs="Arial"/>
          <w:sz w:val="20"/>
          <w:szCs w:val="20"/>
          <w:lang w:eastAsia="ar-SA"/>
        </w:rPr>
      </w:pPr>
      <w:r w:rsidRPr="00A077FF">
        <w:rPr>
          <w:rFonts w:ascii="Arial" w:hAnsi="Arial" w:cs="Arial"/>
          <w:sz w:val="20"/>
          <w:szCs w:val="20"/>
        </w:rPr>
        <w:t>Las proposiciones deberán presentarse en idioma español</w:t>
      </w:r>
      <w:r w:rsidRPr="00A077FF">
        <w:rPr>
          <w:rFonts w:ascii="Arial" w:eastAsia="Times New Roman" w:hAnsi="Arial" w:cs="Arial"/>
          <w:i/>
          <w:sz w:val="20"/>
          <w:szCs w:val="20"/>
          <w:lang w:eastAsia="ar-SA"/>
        </w:rPr>
        <w:t>.</w:t>
      </w:r>
    </w:p>
    <w:p w14:paraId="49F62580" w14:textId="77777777" w:rsidR="00A5741F" w:rsidRPr="00A077FF" w:rsidRDefault="00A5741F" w:rsidP="00A5741F">
      <w:pPr>
        <w:ind w:left="-284" w:right="-141"/>
        <w:jc w:val="both"/>
        <w:rPr>
          <w:rFonts w:ascii="Arial" w:eastAsia="Times New Roman" w:hAnsi="Arial" w:cs="Arial"/>
          <w:sz w:val="20"/>
          <w:szCs w:val="20"/>
          <w:lang w:eastAsia="ar-SA"/>
        </w:rPr>
      </w:pPr>
    </w:p>
    <w:p w14:paraId="030971A0" w14:textId="77777777" w:rsidR="00A5741F" w:rsidRPr="00A077FF" w:rsidRDefault="00A5741F" w:rsidP="00A5741F">
      <w:pPr>
        <w:pStyle w:val="Ttulo2"/>
        <w:jc w:val="both"/>
        <w:rPr>
          <w:rFonts w:ascii="Arial" w:hAnsi="Arial" w:cs="Arial"/>
          <w:color w:val="auto"/>
          <w:sz w:val="20"/>
          <w:szCs w:val="20"/>
        </w:rPr>
      </w:pPr>
      <w:bookmarkStart w:id="46" w:name="_Toc367205738"/>
      <w:bookmarkStart w:id="47" w:name="_Toc431386278"/>
      <w:bookmarkStart w:id="48" w:name="_Toc60906124"/>
      <w:bookmarkStart w:id="49" w:name="_Toc431386001"/>
      <w:bookmarkStart w:id="50" w:name="_Toc46138863"/>
      <w:bookmarkStart w:id="51" w:name="_Toc222228441"/>
      <w:r w:rsidRPr="00A077FF">
        <w:rPr>
          <w:rFonts w:ascii="Arial" w:hAnsi="Arial" w:cs="Arial"/>
          <w:color w:val="auto"/>
          <w:sz w:val="20"/>
          <w:szCs w:val="20"/>
        </w:rPr>
        <w:lastRenderedPageBreak/>
        <w:t>1.6.- Disponibilidad presupuestaria.</w:t>
      </w:r>
      <w:bookmarkEnd w:id="46"/>
      <w:bookmarkEnd w:id="47"/>
      <w:bookmarkEnd w:id="48"/>
      <w:bookmarkEnd w:id="49"/>
      <w:bookmarkEnd w:id="50"/>
      <w:bookmarkEnd w:id="51"/>
    </w:p>
    <w:p w14:paraId="1C58BD9A" w14:textId="3298C9C9" w:rsidR="00A5741F" w:rsidRPr="00A077FF" w:rsidRDefault="00A5741F" w:rsidP="00A5741F">
      <w:pPr>
        <w:tabs>
          <w:tab w:val="left" w:pos="6240"/>
        </w:tabs>
        <w:suppressAutoHyphens/>
        <w:ind w:left="-284" w:right="-141"/>
        <w:rPr>
          <w:rFonts w:ascii="Arial" w:hAnsi="Arial" w:cs="Arial"/>
          <w:color w:val="156082" w:themeColor="accent1"/>
          <w:sz w:val="20"/>
          <w:szCs w:val="20"/>
        </w:rPr>
      </w:pPr>
      <w:r w:rsidRPr="00A077FF">
        <w:rPr>
          <w:rFonts w:ascii="Arial" w:hAnsi="Arial" w:cs="Arial"/>
          <w:sz w:val="20"/>
          <w:szCs w:val="20"/>
        </w:rPr>
        <w:t xml:space="preserve">Se cuenta con el recurso presupuestal para el </w:t>
      </w:r>
      <w:r w:rsidRPr="00A077FF">
        <w:rPr>
          <w:rFonts w:ascii="Arial" w:hAnsi="Arial" w:cs="Arial"/>
          <w:b/>
          <w:color w:val="156082" w:themeColor="accent1"/>
          <w:sz w:val="20"/>
          <w:szCs w:val="20"/>
        </w:rPr>
        <w:t>ejercicio 202</w:t>
      </w:r>
      <w:r w:rsidR="002E1859" w:rsidRPr="00A077FF">
        <w:rPr>
          <w:rFonts w:ascii="Arial" w:hAnsi="Arial" w:cs="Arial"/>
          <w:b/>
          <w:color w:val="156082" w:themeColor="accent1"/>
          <w:sz w:val="20"/>
          <w:szCs w:val="20"/>
        </w:rPr>
        <w:t>6</w:t>
      </w:r>
      <w:r w:rsidRPr="00A077FF">
        <w:rPr>
          <w:rFonts w:ascii="Arial" w:hAnsi="Arial" w:cs="Arial"/>
          <w:sz w:val="20"/>
          <w:szCs w:val="20"/>
        </w:rPr>
        <w:t xml:space="preserve">, de conformidad con el siguiente </w:t>
      </w:r>
      <w:r w:rsidR="007826A6">
        <w:rPr>
          <w:rFonts w:ascii="Arial" w:hAnsi="Arial" w:cs="Arial"/>
          <w:sz w:val="20"/>
          <w:szCs w:val="20"/>
        </w:rPr>
        <w:t>certificado</w:t>
      </w:r>
      <w:r w:rsidRPr="00A077FF">
        <w:rPr>
          <w:rFonts w:ascii="Arial" w:hAnsi="Arial" w:cs="Arial"/>
          <w:sz w:val="20"/>
          <w:szCs w:val="20"/>
        </w:rPr>
        <w:t xml:space="preserve"> de disponibilidad presupuestal previo:</w:t>
      </w:r>
      <w:r w:rsidRPr="00A077FF">
        <w:rPr>
          <w:rFonts w:ascii="Arial" w:hAnsi="Arial" w:cs="Arial"/>
          <w:b/>
          <w:sz w:val="20"/>
          <w:szCs w:val="20"/>
        </w:rPr>
        <w:t xml:space="preserve">  </w:t>
      </w:r>
      <w:r w:rsidRPr="00A077FF">
        <w:rPr>
          <w:rFonts w:ascii="Arial" w:hAnsi="Arial" w:cs="Arial"/>
          <w:sz w:val="20"/>
          <w:szCs w:val="20"/>
        </w:rPr>
        <w:t xml:space="preserve"> </w:t>
      </w:r>
      <w:r w:rsidR="001A4B2D" w:rsidRPr="009A159D">
        <w:rPr>
          <w:rFonts w:ascii="Arial" w:hAnsi="Arial" w:cs="Arial"/>
          <w:b/>
          <w:bCs/>
          <w:color w:val="156082" w:themeColor="accent1"/>
          <w:sz w:val="20"/>
          <w:szCs w:val="20"/>
          <w:highlight w:val="yellow"/>
        </w:rPr>
        <w:t>00000</w:t>
      </w:r>
      <w:r w:rsidR="000C30D8" w:rsidRPr="009A159D">
        <w:rPr>
          <w:rFonts w:ascii="Arial" w:hAnsi="Arial" w:cs="Arial"/>
          <w:b/>
          <w:bCs/>
          <w:color w:val="156082" w:themeColor="accent1"/>
          <w:sz w:val="20"/>
          <w:szCs w:val="20"/>
          <w:highlight w:val="yellow"/>
        </w:rPr>
        <w:t>17</w:t>
      </w:r>
      <w:r w:rsidR="00820DBF">
        <w:rPr>
          <w:rFonts w:ascii="Arial" w:hAnsi="Arial" w:cs="Arial"/>
          <w:b/>
          <w:bCs/>
          <w:color w:val="156082" w:themeColor="accent1"/>
          <w:sz w:val="20"/>
          <w:szCs w:val="20"/>
          <w:highlight w:val="yellow"/>
        </w:rPr>
        <w:t>690</w:t>
      </w:r>
      <w:r w:rsidR="001A4B2D" w:rsidRPr="009A159D">
        <w:rPr>
          <w:rFonts w:ascii="Arial" w:hAnsi="Arial" w:cs="Arial"/>
          <w:b/>
          <w:bCs/>
          <w:color w:val="156082" w:themeColor="accent1"/>
          <w:sz w:val="20"/>
          <w:szCs w:val="20"/>
          <w:highlight w:val="yellow"/>
        </w:rPr>
        <w:t>-2026</w:t>
      </w:r>
    </w:p>
    <w:p w14:paraId="136E7273" w14:textId="77777777" w:rsidR="00A5741F" w:rsidRPr="00A077FF" w:rsidRDefault="00A5741F" w:rsidP="00A5741F">
      <w:pPr>
        <w:tabs>
          <w:tab w:val="left" w:pos="6240"/>
        </w:tabs>
        <w:suppressAutoHyphens/>
        <w:ind w:left="-284" w:right="-141"/>
        <w:rPr>
          <w:rFonts w:ascii="Arial" w:hAnsi="Arial" w:cs="Arial"/>
          <w:sz w:val="20"/>
          <w:szCs w:val="20"/>
        </w:rPr>
      </w:pPr>
      <w:r w:rsidRPr="00A077FF">
        <w:rPr>
          <w:rFonts w:ascii="Arial" w:hAnsi="Arial" w:cs="Arial"/>
          <w:sz w:val="20"/>
          <w:szCs w:val="20"/>
        </w:rPr>
        <w:t xml:space="preserve">                                                                                                                                                                                                                                                                                                                                                                                                                                                                                                                                                                                         </w:t>
      </w:r>
    </w:p>
    <w:p w14:paraId="41FE3104" w14:textId="0E680B74" w:rsidR="00A5741F" w:rsidRPr="00A077FF" w:rsidRDefault="00A5741F" w:rsidP="00A5741F">
      <w:pPr>
        <w:tabs>
          <w:tab w:val="left" w:pos="6240"/>
        </w:tabs>
        <w:suppressAutoHyphens/>
        <w:ind w:left="-284" w:right="-141"/>
        <w:jc w:val="both"/>
        <w:rPr>
          <w:rFonts w:ascii="Arial" w:eastAsia="Times New Roman" w:hAnsi="Arial" w:cs="Arial"/>
          <w:bCs/>
          <w:sz w:val="20"/>
          <w:szCs w:val="20"/>
          <w:lang w:eastAsia="ar-SA"/>
        </w:rPr>
      </w:pPr>
      <w:r w:rsidRPr="00A077FF">
        <w:rPr>
          <w:rFonts w:ascii="Arial" w:hAnsi="Arial" w:cs="Arial"/>
          <w:sz w:val="20"/>
          <w:szCs w:val="20"/>
        </w:rPr>
        <w:t xml:space="preserve">El presupuesto definitivo a ejercer está sujeto a la aprobación de presupuesto de Egresos de la Federación para el </w:t>
      </w:r>
      <w:r w:rsidRPr="00A077FF">
        <w:rPr>
          <w:rFonts w:ascii="Arial" w:hAnsi="Arial" w:cs="Arial"/>
          <w:b/>
          <w:color w:val="156082" w:themeColor="accent1"/>
          <w:sz w:val="20"/>
          <w:szCs w:val="20"/>
        </w:rPr>
        <w:t>Ejercicio Fiscal 202</w:t>
      </w:r>
      <w:r w:rsidR="00320485" w:rsidRPr="00A077FF">
        <w:rPr>
          <w:rFonts w:ascii="Arial" w:hAnsi="Arial" w:cs="Arial"/>
          <w:b/>
          <w:color w:val="156082" w:themeColor="accent1"/>
          <w:sz w:val="20"/>
          <w:szCs w:val="20"/>
        </w:rPr>
        <w:t>6</w:t>
      </w:r>
      <w:r w:rsidRPr="00A077FF">
        <w:rPr>
          <w:rFonts w:ascii="Arial" w:hAnsi="Arial" w:cs="Arial"/>
          <w:color w:val="156082" w:themeColor="accent1"/>
          <w:sz w:val="20"/>
          <w:szCs w:val="20"/>
        </w:rPr>
        <w:t xml:space="preserve"> </w:t>
      </w:r>
      <w:r w:rsidRPr="00A077FF">
        <w:rPr>
          <w:rFonts w:ascii="Arial" w:hAnsi="Arial" w:cs="Arial"/>
          <w:sz w:val="20"/>
          <w:szCs w:val="20"/>
        </w:rPr>
        <w:t xml:space="preserve">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w:t>
      </w:r>
      <w:r w:rsidR="00320485" w:rsidRPr="00A077FF">
        <w:rPr>
          <w:rFonts w:ascii="Arial" w:hAnsi="Arial" w:cs="Arial"/>
          <w:b/>
          <w:color w:val="156082" w:themeColor="accent1"/>
          <w:sz w:val="20"/>
          <w:szCs w:val="20"/>
        </w:rPr>
        <w:t>ejercicio fiscal 2026</w:t>
      </w:r>
      <w:r w:rsidRPr="00A077FF">
        <w:rPr>
          <w:rFonts w:ascii="Arial" w:hAnsi="Arial" w:cs="Arial"/>
          <w:b/>
          <w:color w:val="156082" w:themeColor="accent1"/>
          <w:sz w:val="20"/>
          <w:szCs w:val="20"/>
        </w:rPr>
        <w:t xml:space="preserve"> </w:t>
      </w:r>
      <w:r w:rsidRPr="00A077FF">
        <w:rPr>
          <w:rFonts w:ascii="Arial" w:hAnsi="Arial" w:cs="Arial"/>
          <w:sz w:val="20"/>
          <w:szCs w:val="20"/>
        </w:rPr>
        <w:t>apruebe, sin responsabilidad alguna para el Instituto Mexicano del Seguro Social.</w:t>
      </w:r>
    </w:p>
    <w:p w14:paraId="77B47014" w14:textId="77777777" w:rsidR="00A5741F" w:rsidRPr="00A077FF" w:rsidRDefault="00A5741F" w:rsidP="00A5741F">
      <w:pPr>
        <w:pStyle w:val="Ttulo1"/>
        <w:jc w:val="both"/>
        <w:rPr>
          <w:rFonts w:ascii="Arial" w:hAnsi="Arial" w:cs="Arial"/>
          <w:b/>
          <w:bCs/>
          <w:color w:val="auto"/>
          <w:sz w:val="20"/>
          <w:szCs w:val="20"/>
        </w:rPr>
      </w:pPr>
      <w:bookmarkStart w:id="52" w:name="_Toc367205740"/>
      <w:bookmarkStart w:id="53" w:name="_Toc431386002"/>
      <w:bookmarkStart w:id="54" w:name="_Toc431386279"/>
      <w:bookmarkStart w:id="55" w:name="_Toc46138864"/>
      <w:bookmarkStart w:id="56" w:name="_Toc60906125"/>
      <w:bookmarkStart w:id="57" w:name="_Toc222228442"/>
      <w:r w:rsidRPr="00A077FF">
        <w:rPr>
          <w:rFonts w:ascii="Arial" w:hAnsi="Arial" w:cs="Arial"/>
          <w:color w:val="auto"/>
          <w:sz w:val="20"/>
          <w:szCs w:val="20"/>
        </w:rPr>
        <w:t xml:space="preserve">2.- </w:t>
      </w:r>
      <w:r w:rsidRPr="00A077FF">
        <w:rPr>
          <w:rFonts w:ascii="Arial" w:hAnsi="Arial" w:cs="Arial"/>
          <w:b/>
          <w:bCs/>
          <w:color w:val="auto"/>
          <w:sz w:val="20"/>
          <w:szCs w:val="20"/>
        </w:rPr>
        <w:t xml:space="preserve">Objeto y alcance de la </w:t>
      </w:r>
      <w:bookmarkEnd w:id="52"/>
      <w:r w:rsidRPr="00A077FF">
        <w:rPr>
          <w:rFonts w:ascii="Arial" w:hAnsi="Arial" w:cs="Arial"/>
          <w:b/>
          <w:bCs/>
          <w:color w:val="auto"/>
          <w:sz w:val="20"/>
          <w:szCs w:val="20"/>
        </w:rPr>
        <w:t>Licitación Pública Nacional Electrónica.</w:t>
      </w:r>
      <w:bookmarkEnd w:id="53"/>
      <w:bookmarkEnd w:id="54"/>
      <w:bookmarkEnd w:id="55"/>
      <w:bookmarkEnd w:id="56"/>
      <w:bookmarkEnd w:id="57"/>
    </w:p>
    <w:p w14:paraId="603CADBE" w14:textId="77777777" w:rsidR="00A5741F" w:rsidRPr="00A077FF" w:rsidRDefault="00A5741F" w:rsidP="00A5741F">
      <w:pPr>
        <w:ind w:left="-284" w:right="-284"/>
        <w:jc w:val="both"/>
        <w:rPr>
          <w:rFonts w:ascii="Arial" w:hAnsi="Arial" w:cs="Arial"/>
          <w:sz w:val="20"/>
          <w:szCs w:val="20"/>
        </w:rPr>
      </w:pPr>
      <w:bookmarkStart w:id="58" w:name="_Toc431386003"/>
      <w:bookmarkStart w:id="59" w:name="_Toc431386280"/>
    </w:p>
    <w:p w14:paraId="12E2433E" w14:textId="77777777" w:rsidR="00A5741F" w:rsidRPr="00A077FF" w:rsidRDefault="00A5741F" w:rsidP="00A5741F">
      <w:pPr>
        <w:pStyle w:val="Ttulo2"/>
        <w:jc w:val="both"/>
        <w:rPr>
          <w:rFonts w:ascii="Arial" w:hAnsi="Arial" w:cs="Arial"/>
          <w:color w:val="auto"/>
          <w:sz w:val="20"/>
          <w:szCs w:val="20"/>
        </w:rPr>
      </w:pPr>
      <w:bookmarkStart w:id="60" w:name="_Toc46138865"/>
      <w:bookmarkStart w:id="61" w:name="_Toc60906126"/>
      <w:bookmarkStart w:id="62" w:name="_Toc222228443"/>
      <w:r w:rsidRPr="00A077FF">
        <w:rPr>
          <w:rFonts w:ascii="Arial" w:hAnsi="Arial" w:cs="Arial"/>
          <w:color w:val="auto"/>
          <w:sz w:val="20"/>
          <w:szCs w:val="20"/>
        </w:rPr>
        <w:t>2.1.- Objeto de la contratación.</w:t>
      </w:r>
      <w:bookmarkStart w:id="63" w:name="_Toc428352799"/>
      <w:bookmarkStart w:id="64" w:name="_Toc428355191"/>
      <w:bookmarkStart w:id="65" w:name="_Toc428360176"/>
      <w:bookmarkStart w:id="66" w:name="_Toc428378495"/>
      <w:bookmarkStart w:id="67" w:name="_Toc428352185"/>
      <w:bookmarkEnd w:id="58"/>
      <w:bookmarkEnd w:id="59"/>
      <w:bookmarkEnd w:id="60"/>
      <w:bookmarkEnd w:id="61"/>
      <w:bookmarkEnd w:id="62"/>
    </w:p>
    <w:p w14:paraId="0D3A669C" w14:textId="77777777" w:rsidR="00A5741F" w:rsidRPr="00A077FF" w:rsidRDefault="00A5741F" w:rsidP="00A5741F">
      <w:pPr>
        <w:ind w:left="-284" w:right="-284"/>
        <w:jc w:val="both"/>
        <w:rPr>
          <w:rFonts w:ascii="Arial" w:hAnsi="Arial" w:cs="Arial"/>
          <w:b/>
          <w:bCs/>
          <w:sz w:val="20"/>
          <w:szCs w:val="20"/>
        </w:rPr>
      </w:pPr>
    </w:p>
    <w:p w14:paraId="40C68440" w14:textId="57D745E6" w:rsidR="00A5741F" w:rsidRDefault="00594B6F" w:rsidP="00594B6F">
      <w:pPr>
        <w:ind w:left="-284" w:right="-284"/>
        <w:jc w:val="center"/>
        <w:rPr>
          <w:rFonts w:ascii="Arial" w:hAnsi="Arial" w:cs="Arial"/>
          <w:b/>
          <w:bCs/>
          <w:color w:val="156082" w:themeColor="accent1"/>
          <w:sz w:val="20"/>
          <w:szCs w:val="20"/>
        </w:rPr>
      </w:pPr>
      <w:r w:rsidRPr="00594B6F">
        <w:rPr>
          <w:rFonts w:ascii="Arial" w:hAnsi="Arial" w:cs="Arial"/>
          <w:b/>
          <w:bCs/>
          <w:color w:val="156082" w:themeColor="accent1"/>
          <w:sz w:val="20"/>
          <w:szCs w:val="20"/>
        </w:rPr>
        <w:t>“SERVICIO MEDICO DE HEMODIALISIS SUBROGADA DEL ÓRGANO DE OPERACIÓN ADMINISTRATIVA DESCONCENTRADA ESTATAL MORELOS”</w:t>
      </w:r>
    </w:p>
    <w:p w14:paraId="78A164DD" w14:textId="77777777" w:rsidR="00594B6F" w:rsidRPr="00A077FF" w:rsidRDefault="00594B6F" w:rsidP="00A5741F">
      <w:pPr>
        <w:ind w:left="-284" w:right="-284"/>
        <w:jc w:val="both"/>
        <w:rPr>
          <w:rFonts w:ascii="Arial" w:hAnsi="Arial" w:cs="Arial"/>
          <w:b/>
          <w:sz w:val="20"/>
          <w:szCs w:val="20"/>
        </w:rPr>
      </w:pPr>
    </w:p>
    <w:p w14:paraId="1ACC677D" w14:textId="77777777" w:rsidR="00A5741F" w:rsidRPr="00A077FF" w:rsidRDefault="00A5741F" w:rsidP="00A5741F">
      <w:pPr>
        <w:ind w:left="-284" w:right="-284"/>
        <w:jc w:val="both"/>
        <w:rPr>
          <w:rFonts w:ascii="Arial" w:hAnsi="Arial" w:cs="Arial"/>
          <w:sz w:val="20"/>
          <w:szCs w:val="20"/>
        </w:rPr>
      </w:pPr>
      <w:bookmarkStart w:id="68" w:name="_Toc428988652"/>
      <w:bookmarkStart w:id="69" w:name="_Toc428988697"/>
      <w:bookmarkStart w:id="70" w:name="_Toc428988741"/>
      <w:bookmarkStart w:id="71" w:name="_Toc431386281"/>
      <w:bookmarkStart w:id="72" w:name="_Toc431386004"/>
      <w:r w:rsidRPr="00A077FF">
        <w:rPr>
          <w:rFonts w:ascii="Arial" w:hAnsi="Arial" w:cs="Arial"/>
          <w:sz w:val="20"/>
          <w:szCs w:val="20"/>
        </w:rPr>
        <w:t xml:space="preserve">La descripción amplia y detallada del servicio a contratar se encuentra especificada en los </w:t>
      </w:r>
      <w:r w:rsidRPr="00A077FF">
        <w:rPr>
          <w:rFonts w:ascii="Arial" w:hAnsi="Arial" w:cs="Arial"/>
          <w:b/>
          <w:bCs/>
          <w:sz w:val="20"/>
          <w:szCs w:val="20"/>
        </w:rPr>
        <w:t>Anexo 1.- “Anexo Técnico “</w:t>
      </w:r>
      <w:r w:rsidRPr="00A077FF">
        <w:rPr>
          <w:rFonts w:ascii="Arial" w:hAnsi="Arial" w:cs="Arial"/>
          <w:bCs/>
          <w:sz w:val="20"/>
          <w:szCs w:val="20"/>
        </w:rPr>
        <w:t xml:space="preserve">, </w:t>
      </w:r>
      <w:r w:rsidRPr="00A077FF">
        <w:rPr>
          <w:rFonts w:ascii="Arial" w:hAnsi="Arial" w:cs="Arial"/>
          <w:b/>
          <w:sz w:val="20"/>
          <w:szCs w:val="20"/>
        </w:rPr>
        <w:t xml:space="preserve">y Anexo2.- “Términos y Condiciones” </w:t>
      </w:r>
      <w:r w:rsidRPr="00A077FF">
        <w:rPr>
          <w:rFonts w:ascii="Arial" w:hAnsi="Arial" w:cs="Arial"/>
          <w:sz w:val="20"/>
          <w:szCs w:val="20"/>
        </w:rPr>
        <w:t>respectivamente de la presente convocatoria.</w:t>
      </w:r>
      <w:bookmarkEnd w:id="68"/>
      <w:bookmarkEnd w:id="69"/>
      <w:bookmarkEnd w:id="70"/>
      <w:bookmarkEnd w:id="71"/>
      <w:bookmarkEnd w:id="72"/>
    </w:p>
    <w:p w14:paraId="2EAAF0E4" w14:textId="77777777" w:rsidR="00A5741F" w:rsidRPr="00A077FF" w:rsidRDefault="00A5741F" w:rsidP="00A5741F">
      <w:pPr>
        <w:ind w:left="-284" w:right="-284"/>
        <w:jc w:val="both"/>
        <w:rPr>
          <w:rFonts w:ascii="Arial" w:hAnsi="Arial" w:cs="Arial"/>
          <w:sz w:val="20"/>
          <w:szCs w:val="20"/>
        </w:rPr>
      </w:pPr>
    </w:p>
    <w:p w14:paraId="6EE8236E" w14:textId="77777777" w:rsidR="00A5741F" w:rsidRPr="00A077FF" w:rsidRDefault="00A5741F" w:rsidP="00A5741F">
      <w:pPr>
        <w:pStyle w:val="Ttulo2"/>
        <w:ind w:left="360" w:hanging="360"/>
        <w:jc w:val="both"/>
        <w:rPr>
          <w:rFonts w:ascii="Arial" w:hAnsi="Arial" w:cs="Arial"/>
          <w:color w:val="auto"/>
          <w:sz w:val="20"/>
          <w:szCs w:val="20"/>
        </w:rPr>
      </w:pPr>
      <w:bookmarkStart w:id="73" w:name="_Toc431386005"/>
      <w:bookmarkStart w:id="74" w:name="_Toc431386282"/>
      <w:bookmarkStart w:id="75" w:name="_Toc46138866"/>
      <w:bookmarkStart w:id="76" w:name="_Toc60906127"/>
      <w:bookmarkStart w:id="77" w:name="_Toc222228444"/>
      <w:bookmarkStart w:id="78" w:name="_Toc367205742"/>
      <w:bookmarkEnd w:id="63"/>
      <w:bookmarkEnd w:id="64"/>
      <w:bookmarkEnd w:id="65"/>
      <w:bookmarkEnd w:id="66"/>
      <w:bookmarkEnd w:id="67"/>
      <w:r w:rsidRPr="00A077FF">
        <w:rPr>
          <w:rFonts w:ascii="Arial" w:hAnsi="Arial" w:cs="Arial"/>
          <w:color w:val="auto"/>
          <w:sz w:val="20"/>
          <w:szCs w:val="20"/>
        </w:rPr>
        <w:t>2.2.- Agrupación de Partidas.</w:t>
      </w:r>
      <w:bookmarkEnd w:id="73"/>
      <w:bookmarkEnd w:id="74"/>
      <w:bookmarkEnd w:id="75"/>
      <w:bookmarkEnd w:id="76"/>
      <w:bookmarkEnd w:id="77"/>
    </w:p>
    <w:p w14:paraId="5AA43389" w14:textId="77777777" w:rsidR="00A5741F" w:rsidRPr="00A077FF" w:rsidRDefault="00A5741F" w:rsidP="00A5741F">
      <w:pPr>
        <w:ind w:left="-284" w:right="-284"/>
        <w:jc w:val="both"/>
        <w:rPr>
          <w:rFonts w:ascii="Arial" w:hAnsi="Arial" w:cs="Arial"/>
          <w:sz w:val="20"/>
          <w:szCs w:val="20"/>
        </w:rPr>
      </w:pPr>
      <w:bookmarkStart w:id="79" w:name="_Toc428355193"/>
      <w:bookmarkStart w:id="80" w:name="_Toc428378497"/>
      <w:bookmarkStart w:id="81" w:name="_Toc428352801"/>
    </w:p>
    <w:p w14:paraId="685A0348"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Para el presente procedimiento no se tiene prevista la agrupación de partidas.</w:t>
      </w:r>
    </w:p>
    <w:p w14:paraId="603CCC4D"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 xml:space="preserve"> </w:t>
      </w:r>
    </w:p>
    <w:p w14:paraId="17769C70" w14:textId="77777777" w:rsidR="00A5741F" w:rsidRPr="00A077FF" w:rsidRDefault="00A5741F" w:rsidP="00A5741F">
      <w:pPr>
        <w:pStyle w:val="Ttulo2"/>
        <w:ind w:left="360" w:hanging="360"/>
        <w:jc w:val="both"/>
        <w:rPr>
          <w:rFonts w:ascii="Arial" w:hAnsi="Arial" w:cs="Arial"/>
          <w:color w:val="auto"/>
          <w:sz w:val="20"/>
          <w:szCs w:val="20"/>
        </w:rPr>
      </w:pPr>
      <w:bookmarkStart w:id="82" w:name="_Toc46138867"/>
      <w:bookmarkStart w:id="83" w:name="_Toc60906128"/>
      <w:bookmarkStart w:id="84" w:name="_Toc222228445"/>
      <w:r w:rsidRPr="00A077FF">
        <w:rPr>
          <w:rFonts w:ascii="Arial" w:hAnsi="Arial" w:cs="Arial"/>
          <w:color w:val="auto"/>
          <w:sz w:val="20"/>
          <w:szCs w:val="20"/>
        </w:rPr>
        <w:t>2.3</w:t>
      </w:r>
      <w:bookmarkEnd w:id="79"/>
      <w:bookmarkEnd w:id="80"/>
      <w:bookmarkEnd w:id="81"/>
      <w:r w:rsidRPr="00A077FF">
        <w:rPr>
          <w:rFonts w:ascii="Arial" w:hAnsi="Arial" w:cs="Arial"/>
          <w:color w:val="auto"/>
          <w:sz w:val="20"/>
          <w:szCs w:val="20"/>
        </w:rPr>
        <w:t>.- Normas Oficiales Mexicanas, Normas Mexicanas, Internacionales, Referencia o Especificaciones.</w:t>
      </w:r>
      <w:bookmarkStart w:id="85" w:name="_Toc431386283"/>
      <w:bookmarkStart w:id="86" w:name="_Toc431386006"/>
      <w:bookmarkStart w:id="87" w:name="_Toc60906129"/>
      <w:bookmarkStart w:id="88" w:name="_Toc46138868"/>
      <w:bookmarkEnd w:id="82"/>
      <w:bookmarkEnd w:id="83"/>
      <w:bookmarkEnd w:id="84"/>
    </w:p>
    <w:p w14:paraId="5B5E34FD" w14:textId="79C280E2" w:rsidR="009A159D" w:rsidRDefault="009A159D" w:rsidP="009A159D">
      <w:pPr>
        <w:suppressAutoHyphens/>
        <w:overflowPunct w:val="0"/>
        <w:autoSpaceDE w:val="0"/>
        <w:ind w:left="720"/>
        <w:jc w:val="both"/>
        <w:textAlignment w:val="baseline"/>
        <w:rPr>
          <w:rFonts w:ascii="Arial Narrow" w:eastAsiaTheme="minorHAnsi" w:hAnsi="Arial Narrow" w:cs="Arial"/>
          <w:sz w:val="18"/>
          <w:szCs w:val="18"/>
          <w:lang w:val="es-MX"/>
        </w:rPr>
      </w:pPr>
      <w:r>
        <w:rPr>
          <w:rFonts w:ascii="Arial Narrow" w:eastAsiaTheme="minorHAnsi" w:hAnsi="Arial Narrow" w:cs="Arial"/>
          <w:sz w:val="18"/>
          <w:szCs w:val="18"/>
          <w:lang w:val="es-MX"/>
        </w:rPr>
        <w:t xml:space="preserve">El licitante participante emitirá un documento bajo protesta de decir que </w:t>
      </w:r>
      <w:r w:rsidR="00B63762">
        <w:rPr>
          <w:rFonts w:ascii="Arial Narrow" w:eastAsiaTheme="minorHAnsi" w:hAnsi="Arial Narrow" w:cs="Arial"/>
          <w:sz w:val="18"/>
          <w:szCs w:val="18"/>
          <w:lang w:val="es-MX"/>
        </w:rPr>
        <w:t>cumple con las siguientes normas</w:t>
      </w:r>
    </w:p>
    <w:p w14:paraId="4823BFE0"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Norma Oficial Mexicana NOM 003-SSA3-2010</w:t>
      </w:r>
      <w:r>
        <w:rPr>
          <w:rFonts w:ascii="Arial Narrow" w:hAnsi="Arial Narrow"/>
          <w:sz w:val="18"/>
          <w:szCs w:val="18"/>
          <w:lang w:val="es-MX" w:eastAsia="ar-SA"/>
        </w:rPr>
        <w:t>, Para la práctica de la hemodiálisis, fecha de publicación en el DOF 8/6/2010.</w:t>
      </w:r>
    </w:p>
    <w:p w14:paraId="1E84D8C8"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Norma Oficial Mexicana NOM-004-SSA3-2012,</w:t>
      </w:r>
      <w:r>
        <w:rPr>
          <w:rFonts w:ascii="Arial Narrow" w:hAnsi="Arial Narrow"/>
          <w:sz w:val="18"/>
          <w:szCs w:val="18"/>
          <w:lang w:val="es-MX" w:eastAsia="ar-SA"/>
        </w:rPr>
        <w:t xml:space="preserve"> Del expediente clínico, que establece los criterios científicos, éticos, tecnológicos y administrativos obligatorios en la elaboración, integración, uso, manejo, archivo, conservación, propiedad, titularidad y confidencialidad del expediente clínico, de fe</w:t>
      </w:r>
      <w:r>
        <w:rPr>
          <w:rFonts w:ascii="Arial Narrow" w:hAnsi="Arial Narrow"/>
          <w:bCs/>
          <w:iCs/>
          <w:sz w:val="18"/>
          <w:szCs w:val="18"/>
          <w:lang w:val="es-MX" w:eastAsia="ar-SA"/>
        </w:rPr>
        <w:t>cha de publicación en el DOF 15/10/2012.</w:t>
      </w:r>
    </w:p>
    <w:p w14:paraId="697D336A"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Norma Oficial Mexicana NOM-024-SSA3-2012</w:t>
      </w:r>
      <w:r>
        <w:rPr>
          <w:rFonts w:ascii="Arial Narrow" w:hAnsi="Arial Narrow"/>
          <w:sz w:val="18"/>
          <w:szCs w:val="18"/>
          <w:lang w:val="es-MX" w:eastAsia="ar-SA"/>
        </w:rPr>
        <w:t xml:space="preserve">, Sistemas de Información de Registro Electrónico para la Salud. Intercambio de Información en Salud, </w:t>
      </w:r>
      <w:r>
        <w:rPr>
          <w:rFonts w:ascii="Arial Narrow" w:hAnsi="Arial Narrow"/>
          <w:bCs/>
          <w:iCs/>
          <w:sz w:val="18"/>
          <w:szCs w:val="18"/>
          <w:lang w:val="es-MX" w:eastAsia="ar-SA"/>
        </w:rPr>
        <w:t>Fecha de Publicación en el DOF 30/11/2012</w:t>
      </w:r>
      <w:r>
        <w:rPr>
          <w:rFonts w:ascii="Arial Narrow" w:hAnsi="Arial Narrow"/>
          <w:sz w:val="18"/>
          <w:szCs w:val="18"/>
          <w:lang w:val="es-MX" w:eastAsia="ar-SA"/>
        </w:rPr>
        <w:t>.</w:t>
      </w:r>
    </w:p>
    <w:p w14:paraId="032A63A5"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bCs/>
          <w:sz w:val="18"/>
          <w:szCs w:val="18"/>
          <w:lang w:val="es-MX" w:eastAsia="ar-SA"/>
        </w:rPr>
        <w:t>NORMA Oficial Mexicana NOM-087-ECOL-SSA1-2002</w:t>
      </w:r>
      <w:r>
        <w:rPr>
          <w:rFonts w:ascii="Arial Narrow" w:hAnsi="Arial Narrow"/>
          <w:bCs/>
          <w:sz w:val="18"/>
          <w:szCs w:val="18"/>
          <w:lang w:val="es-MX" w:eastAsia="ar-SA"/>
        </w:rPr>
        <w:t>, Protección ambiental - Salud ambiental - Residuos peligrosos biológico-infecciosos - Clasificación y especificaciones de manejo</w:t>
      </w:r>
      <w:r>
        <w:rPr>
          <w:rFonts w:ascii="Arial Narrow" w:hAnsi="Arial Narrow"/>
          <w:sz w:val="18"/>
          <w:szCs w:val="18"/>
          <w:lang w:val="es-MX" w:eastAsia="ar-SA"/>
        </w:rPr>
        <w:t>.</w:t>
      </w:r>
      <w:r>
        <w:rPr>
          <w:rFonts w:ascii="Arial Narrow" w:hAnsi="Arial Narrow"/>
          <w:bCs/>
          <w:iCs/>
          <w:sz w:val="18"/>
          <w:szCs w:val="18"/>
          <w:lang w:val="es-MX" w:eastAsia="ar-SA"/>
        </w:rPr>
        <w:t xml:space="preserve"> Fecha de Publicación en el DOF</w:t>
      </w:r>
      <w:r>
        <w:rPr>
          <w:rFonts w:ascii="Arial Narrow" w:hAnsi="Arial Narrow"/>
          <w:sz w:val="18"/>
          <w:szCs w:val="18"/>
          <w:lang w:val="es-MX"/>
        </w:rPr>
        <w:t xml:space="preserve"> </w:t>
      </w:r>
      <w:r>
        <w:rPr>
          <w:rFonts w:ascii="Arial Narrow" w:hAnsi="Arial Narrow"/>
          <w:bCs/>
          <w:iCs/>
          <w:sz w:val="18"/>
          <w:szCs w:val="18"/>
          <w:lang w:val="es-MX" w:eastAsia="ar-SA"/>
        </w:rPr>
        <w:t>1 /11/ 2001.</w:t>
      </w:r>
    </w:p>
    <w:p w14:paraId="0C3D6745"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 xml:space="preserve">Norma Oficial Mexicana NOM-010-SSA2-2010, </w:t>
      </w:r>
      <w:r>
        <w:rPr>
          <w:rFonts w:ascii="Arial Narrow" w:hAnsi="Arial Narrow"/>
          <w:sz w:val="18"/>
          <w:szCs w:val="18"/>
          <w:lang w:val="es-MX" w:eastAsia="ar-SA"/>
        </w:rPr>
        <w:t xml:space="preserve">para la prevención y el control de la infección por virus de la inmunodeficiencia humana. </w:t>
      </w:r>
      <w:r>
        <w:rPr>
          <w:rFonts w:ascii="Arial Narrow" w:hAnsi="Arial Narrow"/>
          <w:bCs/>
          <w:iCs/>
          <w:sz w:val="18"/>
          <w:szCs w:val="18"/>
          <w:lang w:val="es-MX" w:eastAsia="ar-SA"/>
        </w:rPr>
        <w:t>Fecha de Publicación en el DOF. 10/11/2010.</w:t>
      </w:r>
    </w:p>
    <w:p w14:paraId="2AAF69A2"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 xml:space="preserve">Norma Oficial mexicana NOM-001-SEDE-2012, </w:t>
      </w:r>
      <w:r>
        <w:rPr>
          <w:rFonts w:ascii="Arial Narrow" w:hAnsi="Arial Narrow"/>
          <w:sz w:val="18"/>
          <w:szCs w:val="18"/>
          <w:lang w:val="es-MX" w:eastAsia="ar-SA"/>
        </w:rPr>
        <w:t xml:space="preserve">Instalaciones Eléctricas. </w:t>
      </w:r>
      <w:r>
        <w:rPr>
          <w:rFonts w:ascii="Arial Narrow" w:hAnsi="Arial Narrow"/>
          <w:bCs/>
          <w:iCs/>
          <w:sz w:val="18"/>
          <w:szCs w:val="18"/>
          <w:lang w:val="es-MX" w:eastAsia="ar-SA"/>
        </w:rPr>
        <w:t>Fecha de Publicación en el DOF 29/11/2012.</w:t>
      </w:r>
    </w:p>
    <w:p w14:paraId="267432BA"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 xml:space="preserve">Norma Oficial mexicana NOM-002-STPS-2010, </w:t>
      </w:r>
      <w:r>
        <w:rPr>
          <w:rFonts w:ascii="Arial Narrow" w:hAnsi="Arial Narrow"/>
          <w:sz w:val="18"/>
          <w:szCs w:val="18"/>
          <w:lang w:val="es-MX" w:eastAsia="ar-SA"/>
        </w:rPr>
        <w:t xml:space="preserve">Condiciones de seguridad-Prevención y protección contra incendios en los centros de trabajo. </w:t>
      </w:r>
      <w:r>
        <w:rPr>
          <w:rFonts w:ascii="Arial Narrow" w:hAnsi="Arial Narrow"/>
          <w:bCs/>
          <w:iCs/>
          <w:sz w:val="18"/>
          <w:szCs w:val="18"/>
          <w:lang w:val="es-MX" w:eastAsia="ar-SA"/>
        </w:rPr>
        <w:t>Fecha de Publicación en el DOF</w:t>
      </w:r>
      <w:r>
        <w:rPr>
          <w:rFonts w:ascii="Arial Narrow" w:hAnsi="Arial Narrow" w:cs="Helvetica"/>
          <w:b/>
          <w:bCs/>
          <w:sz w:val="18"/>
          <w:szCs w:val="18"/>
          <w:lang w:val="es-MX"/>
        </w:rPr>
        <w:t xml:space="preserve"> </w:t>
      </w:r>
      <w:r>
        <w:rPr>
          <w:rFonts w:ascii="Arial Narrow" w:hAnsi="Arial Narrow"/>
          <w:bCs/>
          <w:iCs/>
          <w:sz w:val="18"/>
          <w:szCs w:val="18"/>
          <w:lang w:val="es-MX" w:eastAsia="ar-SA"/>
        </w:rPr>
        <w:t>12 /11/ 2010.</w:t>
      </w:r>
    </w:p>
    <w:p w14:paraId="52CACDB7"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 xml:space="preserve">Norma Oficial mexicana NOM-001-STPS-2008, </w:t>
      </w:r>
      <w:r>
        <w:rPr>
          <w:rFonts w:ascii="Arial Narrow" w:hAnsi="Arial Narrow"/>
          <w:sz w:val="18"/>
          <w:szCs w:val="18"/>
          <w:lang w:val="es-MX" w:eastAsia="ar-SA"/>
        </w:rPr>
        <w:t xml:space="preserve">edificios, locales, instalaciones y áreas en los centros de trabajo-condiciones de seguridad. </w:t>
      </w:r>
      <w:r>
        <w:rPr>
          <w:rFonts w:ascii="Arial Narrow" w:hAnsi="Arial Narrow"/>
          <w:bCs/>
          <w:iCs/>
          <w:sz w:val="18"/>
          <w:szCs w:val="18"/>
          <w:lang w:val="es-MX" w:eastAsia="ar-SA"/>
        </w:rPr>
        <w:t>Fecha de Publicación en el DOF 2/10/ 2008.</w:t>
      </w:r>
    </w:p>
    <w:p w14:paraId="4942DA42" w14:textId="77777777" w:rsidR="009A159D" w:rsidRDefault="009A159D" w:rsidP="003563FC">
      <w:pPr>
        <w:numPr>
          <w:ilvl w:val="0"/>
          <w:numId w:val="41"/>
        </w:numPr>
        <w:tabs>
          <w:tab w:val="clear" w:pos="432"/>
          <w:tab w:val="left" w:pos="567"/>
        </w:tabs>
        <w:spacing w:before="120" w:after="120"/>
        <w:ind w:left="1276"/>
        <w:jc w:val="both"/>
        <w:rPr>
          <w:rFonts w:ascii="Arial Narrow" w:hAnsi="Arial Narrow"/>
          <w:b/>
          <w:sz w:val="18"/>
          <w:szCs w:val="18"/>
          <w:lang w:val="es-MX" w:eastAsia="ar-SA"/>
        </w:rPr>
      </w:pPr>
      <w:r>
        <w:rPr>
          <w:rFonts w:ascii="Arial Narrow" w:hAnsi="Arial Narrow"/>
          <w:b/>
          <w:sz w:val="18"/>
          <w:szCs w:val="18"/>
          <w:lang w:val="es-MX" w:eastAsia="ar-SA"/>
        </w:rPr>
        <w:t xml:space="preserve">Norma Oficial mexicana NOM-025-STPS-2008, </w:t>
      </w:r>
      <w:r>
        <w:rPr>
          <w:rFonts w:ascii="Arial Narrow" w:hAnsi="Arial Narrow"/>
          <w:sz w:val="18"/>
          <w:szCs w:val="18"/>
          <w:lang w:val="es-MX" w:eastAsia="ar-SA"/>
        </w:rPr>
        <w:t xml:space="preserve">Condiciones de iluminación en los centros de trabajo. </w:t>
      </w:r>
      <w:r>
        <w:rPr>
          <w:rFonts w:ascii="Arial Narrow" w:hAnsi="Arial Narrow"/>
          <w:bCs/>
          <w:iCs/>
          <w:sz w:val="18"/>
          <w:szCs w:val="18"/>
          <w:lang w:val="es-MX" w:eastAsia="ar-SA"/>
        </w:rPr>
        <w:t>Fecha de Publicación en el DOF</w:t>
      </w:r>
      <w:r>
        <w:rPr>
          <w:rFonts w:ascii="Arial Narrow" w:hAnsi="Arial Narrow" w:cs="Arial"/>
          <w:b/>
          <w:bCs/>
          <w:sz w:val="18"/>
          <w:szCs w:val="18"/>
          <w:lang w:val="es-MX" w:eastAsia="es-MX"/>
        </w:rPr>
        <w:t xml:space="preserve"> </w:t>
      </w:r>
      <w:r>
        <w:rPr>
          <w:rFonts w:ascii="Arial Narrow" w:hAnsi="Arial Narrow"/>
          <w:bCs/>
          <w:iCs/>
          <w:sz w:val="18"/>
          <w:szCs w:val="18"/>
          <w:lang w:val="es-MX" w:eastAsia="ar-SA"/>
        </w:rPr>
        <w:t>12/12/ 2008.</w:t>
      </w:r>
    </w:p>
    <w:p w14:paraId="24BBE002" w14:textId="77777777" w:rsidR="009A159D" w:rsidRDefault="009A159D" w:rsidP="003563FC">
      <w:pPr>
        <w:numPr>
          <w:ilvl w:val="0"/>
          <w:numId w:val="41"/>
        </w:numPr>
        <w:spacing w:before="120" w:after="120"/>
        <w:ind w:left="1276"/>
        <w:rPr>
          <w:rFonts w:ascii="Arial Narrow" w:hAnsi="Arial Narrow"/>
          <w:b/>
          <w:sz w:val="18"/>
          <w:szCs w:val="18"/>
          <w:lang w:val="es-MX" w:eastAsia="ar-SA"/>
        </w:rPr>
      </w:pPr>
      <w:r>
        <w:rPr>
          <w:rFonts w:ascii="Arial Narrow" w:hAnsi="Arial Narrow"/>
          <w:b/>
          <w:sz w:val="18"/>
          <w:szCs w:val="18"/>
          <w:lang w:val="es-MX" w:eastAsia="ar-SA"/>
        </w:rPr>
        <w:lastRenderedPageBreak/>
        <w:t>Norma Oficial mexicana NOM-026-STPS-2008,</w:t>
      </w:r>
      <w:r>
        <w:rPr>
          <w:rFonts w:ascii="Arial Narrow" w:hAnsi="Arial Narrow"/>
          <w:sz w:val="18"/>
          <w:szCs w:val="18"/>
          <w:lang w:val="es-MX" w:eastAsia="ar-SA"/>
        </w:rPr>
        <w:t xml:space="preserve"> colores y señales de seguridad e higiene, e identificación de riesgos por fluidos conducidos en tuberías. </w:t>
      </w:r>
      <w:r>
        <w:rPr>
          <w:rFonts w:ascii="Arial Narrow" w:hAnsi="Arial Narrow"/>
          <w:bCs/>
          <w:iCs/>
          <w:sz w:val="18"/>
          <w:szCs w:val="18"/>
          <w:lang w:val="es-MX" w:eastAsia="ar-SA"/>
        </w:rPr>
        <w:t>Fecha de Publicación en el DOF 2 /10/ 2008.</w:t>
      </w:r>
    </w:p>
    <w:p w14:paraId="568D71E2" w14:textId="77777777" w:rsidR="009A159D" w:rsidRDefault="009A159D" w:rsidP="003563FC">
      <w:pPr>
        <w:numPr>
          <w:ilvl w:val="0"/>
          <w:numId w:val="41"/>
        </w:numPr>
        <w:spacing w:before="120" w:after="120"/>
        <w:ind w:left="1276"/>
        <w:jc w:val="both"/>
        <w:rPr>
          <w:rFonts w:ascii="Arial Narrow" w:hAnsi="Arial Narrow"/>
          <w:b/>
          <w:sz w:val="18"/>
          <w:szCs w:val="18"/>
          <w:lang w:val="es-MX" w:eastAsia="ar-SA"/>
        </w:rPr>
      </w:pPr>
      <w:r>
        <w:rPr>
          <w:rFonts w:ascii="Arial Narrow" w:hAnsi="Arial Narrow"/>
          <w:b/>
          <w:sz w:val="18"/>
          <w:szCs w:val="18"/>
          <w:lang w:val="es-MX" w:eastAsia="ar-SA"/>
        </w:rPr>
        <w:t xml:space="preserve">Norma Oficial mexicana NOM-029-STPS-2011, </w:t>
      </w:r>
      <w:r>
        <w:rPr>
          <w:rFonts w:ascii="Arial Narrow" w:hAnsi="Arial Narrow"/>
          <w:sz w:val="18"/>
          <w:szCs w:val="18"/>
          <w:lang w:val="es-MX" w:eastAsia="ar-SA"/>
        </w:rPr>
        <w:t>mantenimiento de las instalaciones eléctricas en los centros de trabajo-condiciones de seguridad.</w:t>
      </w:r>
      <w:r>
        <w:rPr>
          <w:rFonts w:ascii="Arial Narrow" w:hAnsi="Arial Narrow"/>
          <w:bCs/>
          <w:iCs/>
          <w:sz w:val="18"/>
          <w:szCs w:val="18"/>
          <w:lang w:val="es-MX" w:eastAsia="ar-SA"/>
        </w:rPr>
        <w:t xml:space="preserve"> Fecha de Publicación en el DOF 29/12/2011.</w:t>
      </w:r>
    </w:p>
    <w:p w14:paraId="0B56DE0C" w14:textId="77777777" w:rsidR="009A159D" w:rsidRDefault="009A159D" w:rsidP="003563FC">
      <w:pPr>
        <w:numPr>
          <w:ilvl w:val="0"/>
          <w:numId w:val="41"/>
        </w:numPr>
        <w:spacing w:before="120" w:after="120"/>
        <w:ind w:left="1276"/>
        <w:jc w:val="both"/>
        <w:rPr>
          <w:rFonts w:ascii="Arial Narrow" w:hAnsi="Arial Narrow"/>
          <w:b/>
          <w:sz w:val="18"/>
          <w:szCs w:val="18"/>
          <w:lang w:val="es-MX" w:eastAsia="ar-SA"/>
        </w:rPr>
      </w:pPr>
      <w:r>
        <w:rPr>
          <w:rFonts w:ascii="Arial Narrow" w:hAnsi="Arial Narrow"/>
          <w:b/>
          <w:sz w:val="18"/>
          <w:szCs w:val="18"/>
          <w:lang w:val="es-MX" w:eastAsia="ar-SA"/>
        </w:rPr>
        <w:t xml:space="preserve">Norma Oficial mexicana NOM-003-SEGOB-2011, </w:t>
      </w:r>
      <w:r>
        <w:rPr>
          <w:rFonts w:ascii="Arial Narrow" w:hAnsi="Arial Narrow"/>
          <w:sz w:val="18"/>
          <w:szCs w:val="18"/>
          <w:lang w:val="es-MX" w:eastAsia="ar-SA"/>
        </w:rPr>
        <w:t xml:space="preserve">señales y avisos para protección civil, colores, formas y símbolos a utilizar. </w:t>
      </w:r>
      <w:r>
        <w:rPr>
          <w:rFonts w:ascii="Arial Narrow" w:hAnsi="Arial Narrow"/>
          <w:bCs/>
          <w:iCs/>
          <w:sz w:val="18"/>
          <w:szCs w:val="18"/>
          <w:lang w:val="es-MX" w:eastAsia="ar-SA"/>
        </w:rPr>
        <w:t>Fecha de Publicación en el DOF</w:t>
      </w:r>
      <w:r>
        <w:rPr>
          <w:rFonts w:ascii="Arial Narrow" w:hAnsi="Arial Narrow"/>
          <w:sz w:val="18"/>
          <w:szCs w:val="18"/>
          <w:lang w:val="es-MX"/>
        </w:rPr>
        <w:t xml:space="preserve"> </w:t>
      </w:r>
      <w:r>
        <w:rPr>
          <w:rFonts w:ascii="Arial Narrow" w:hAnsi="Arial Narrow"/>
          <w:bCs/>
          <w:iCs/>
          <w:sz w:val="18"/>
          <w:szCs w:val="18"/>
          <w:lang w:val="es-MX" w:eastAsia="ar-SA"/>
        </w:rPr>
        <w:t>23/12/2011.</w:t>
      </w:r>
    </w:p>
    <w:p w14:paraId="1E9117E7" w14:textId="77777777" w:rsidR="009A159D" w:rsidRDefault="009A159D" w:rsidP="003563FC">
      <w:pPr>
        <w:numPr>
          <w:ilvl w:val="0"/>
          <w:numId w:val="41"/>
        </w:numPr>
        <w:spacing w:before="120" w:after="120"/>
        <w:ind w:left="1276"/>
        <w:jc w:val="both"/>
        <w:rPr>
          <w:rFonts w:ascii="Arial Narrow" w:hAnsi="Arial Narrow"/>
          <w:b/>
          <w:sz w:val="18"/>
          <w:szCs w:val="18"/>
          <w:lang w:val="es-MX" w:eastAsia="ar-SA"/>
        </w:rPr>
      </w:pPr>
      <w:r>
        <w:rPr>
          <w:rFonts w:ascii="Arial Narrow" w:hAnsi="Arial Narrow"/>
          <w:b/>
          <w:sz w:val="18"/>
          <w:szCs w:val="18"/>
          <w:lang w:val="es-MX" w:eastAsia="ar-SA"/>
        </w:rPr>
        <w:t xml:space="preserve">NORMA Oficial Mexicana NOM-034-SSA3-2013, </w:t>
      </w:r>
      <w:r>
        <w:rPr>
          <w:rFonts w:ascii="Arial Narrow" w:hAnsi="Arial Narrow"/>
          <w:sz w:val="18"/>
          <w:szCs w:val="18"/>
          <w:lang w:val="es-MX" w:eastAsia="ar-SA"/>
        </w:rPr>
        <w:t xml:space="preserve">Regulación de los servicios de salud. Atención médica pre </w:t>
      </w:r>
      <w:proofErr w:type="gramStart"/>
      <w:r>
        <w:rPr>
          <w:rFonts w:ascii="Arial Narrow" w:hAnsi="Arial Narrow"/>
          <w:sz w:val="18"/>
          <w:szCs w:val="18"/>
          <w:lang w:val="es-MX" w:eastAsia="ar-SA"/>
        </w:rPr>
        <w:t>hospitalaria</w:t>
      </w:r>
      <w:proofErr w:type="gramEnd"/>
      <w:r>
        <w:rPr>
          <w:rFonts w:ascii="Arial Narrow" w:hAnsi="Arial Narrow"/>
          <w:b/>
          <w:sz w:val="18"/>
          <w:szCs w:val="18"/>
          <w:lang w:val="es-MX" w:eastAsia="ar-SA"/>
        </w:rPr>
        <w:t xml:space="preserve">, </w:t>
      </w:r>
      <w:r>
        <w:rPr>
          <w:rFonts w:ascii="Arial Narrow" w:hAnsi="Arial Narrow"/>
          <w:sz w:val="18"/>
          <w:szCs w:val="18"/>
          <w:lang w:val="es-MX" w:eastAsia="ar-SA"/>
        </w:rPr>
        <w:t>Fecha de Publicación en el DOF: 23/09/2014.</w:t>
      </w:r>
    </w:p>
    <w:p w14:paraId="3F4EAC78"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 xml:space="preserve">Norma Oficial Mexicana NOM-008-SEGOB-2015, </w:t>
      </w:r>
      <w:r>
        <w:rPr>
          <w:rFonts w:ascii="Arial Narrow" w:hAnsi="Arial Narrow"/>
          <w:sz w:val="18"/>
          <w:szCs w:val="18"/>
          <w:lang w:val="es-MX" w:eastAsia="ar-SA"/>
        </w:rPr>
        <w:t>Personas con discapacidad. - Acciones de prevención y condiciones de seguridad en materia de protección civil en situación de emergencia o desastre</w:t>
      </w:r>
      <w:r>
        <w:rPr>
          <w:rFonts w:ascii="Arial Narrow" w:hAnsi="Arial Narrow"/>
          <w:b/>
          <w:sz w:val="18"/>
          <w:szCs w:val="18"/>
          <w:lang w:val="es-MX" w:eastAsia="ar-SA"/>
        </w:rPr>
        <w:t xml:space="preserve">. </w:t>
      </w:r>
      <w:r>
        <w:rPr>
          <w:rFonts w:ascii="Arial Narrow" w:hAnsi="Arial Narrow"/>
          <w:bCs/>
          <w:iCs/>
          <w:sz w:val="18"/>
          <w:szCs w:val="18"/>
          <w:lang w:val="es-MX" w:eastAsia="ar-SA"/>
        </w:rPr>
        <w:t>Fecha de Publicación en el DOF</w:t>
      </w:r>
      <w:r>
        <w:rPr>
          <w:rFonts w:ascii="Arial Narrow" w:hAnsi="Arial Narrow"/>
          <w:b/>
          <w:bCs/>
          <w:color w:val="1F497D"/>
          <w:sz w:val="18"/>
          <w:szCs w:val="18"/>
          <w:lang w:val="es-MX"/>
        </w:rPr>
        <w:t xml:space="preserve"> </w:t>
      </w:r>
      <w:r>
        <w:rPr>
          <w:rFonts w:ascii="Arial Narrow" w:hAnsi="Arial Narrow"/>
          <w:bCs/>
          <w:iCs/>
          <w:sz w:val="18"/>
          <w:szCs w:val="18"/>
          <w:lang w:val="es-MX" w:eastAsia="ar-SA"/>
        </w:rPr>
        <w:t>12/08/2016.</w:t>
      </w:r>
    </w:p>
    <w:p w14:paraId="483B503C"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Norma Oficial mexicana NOM-223-SSA1-2003</w:t>
      </w:r>
      <w:r>
        <w:rPr>
          <w:rFonts w:ascii="Arial Narrow" w:hAnsi="Arial Narrow"/>
          <w:b/>
          <w:bCs/>
          <w:sz w:val="18"/>
          <w:szCs w:val="18"/>
          <w:lang w:val="es-MX" w:eastAsia="ar-SA"/>
        </w:rPr>
        <w:t xml:space="preserve">: </w:t>
      </w:r>
      <w:r>
        <w:rPr>
          <w:rFonts w:ascii="Arial Narrow" w:hAnsi="Arial Narrow"/>
          <w:sz w:val="18"/>
          <w:szCs w:val="18"/>
          <w:lang w:val="es-MX" w:eastAsia="ar-SA"/>
        </w:rPr>
        <w:t xml:space="preserve">Que establece los requisitos arquitectónicos para facilitar el acceso, transito, </w:t>
      </w:r>
      <w:r>
        <w:rPr>
          <w:rFonts w:ascii="Arial Narrow" w:hAnsi="Arial Narrow"/>
          <w:bCs/>
          <w:iCs/>
          <w:sz w:val="18"/>
          <w:szCs w:val="18"/>
          <w:lang w:val="es-MX" w:eastAsia="ar-SA"/>
        </w:rPr>
        <w:t>uso</w:t>
      </w:r>
      <w:r>
        <w:rPr>
          <w:rFonts w:ascii="Arial Narrow" w:hAnsi="Arial Narrow"/>
          <w:sz w:val="18"/>
          <w:szCs w:val="18"/>
          <w:lang w:val="es-MX" w:eastAsia="ar-SA"/>
        </w:rPr>
        <w:t xml:space="preserve">, y permanencia de las personas con discapacidad </w:t>
      </w:r>
      <w:r>
        <w:rPr>
          <w:rFonts w:ascii="Arial Narrow" w:hAnsi="Arial Narrow"/>
          <w:bCs/>
          <w:iCs/>
          <w:sz w:val="18"/>
          <w:szCs w:val="18"/>
          <w:lang w:val="es-MX" w:eastAsia="ar-SA"/>
        </w:rPr>
        <w:t xml:space="preserve">en </w:t>
      </w:r>
      <w:r>
        <w:rPr>
          <w:rFonts w:ascii="Arial Narrow" w:hAnsi="Arial Narrow"/>
          <w:sz w:val="18"/>
          <w:szCs w:val="18"/>
          <w:lang w:val="es-MX" w:eastAsia="ar-SA"/>
        </w:rPr>
        <w:t xml:space="preserve">establecimientos de atención medica </w:t>
      </w:r>
      <w:r>
        <w:rPr>
          <w:rFonts w:ascii="Arial Narrow" w:hAnsi="Arial Narrow"/>
          <w:bCs/>
          <w:iCs/>
          <w:sz w:val="18"/>
          <w:szCs w:val="18"/>
          <w:lang w:val="es-MX" w:eastAsia="ar-SA"/>
        </w:rPr>
        <w:t>ambulatoria y hospitalaria</w:t>
      </w:r>
      <w:r>
        <w:rPr>
          <w:rFonts w:ascii="Arial Narrow" w:hAnsi="Arial Narrow"/>
          <w:sz w:val="18"/>
          <w:szCs w:val="18"/>
          <w:lang w:val="es-MX" w:eastAsia="ar-SA"/>
        </w:rPr>
        <w:t xml:space="preserve"> del Sistema Nacional de Salud.</w:t>
      </w:r>
      <w:r>
        <w:rPr>
          <w:rFonts w:ascii="Arial Narrow" w:hAnsi="Arial Narrow"/>
          <w:bCs/>
          <w:iCs/>
          <w:sz w:val="18"/>
          <w:szCs w:val="18"/>
          <w:lang w:val="es-MX" w:eastAsia="ar-SA"/>
        </w:rPr>
        <w:t xml:space="preserve"> Fecha de Publicación en el DOF 16/12/2003.</w:t>
      </w:r>
    </w:p>
    <w:p w14:paraId="2681E311" w14:textId="77777777" w:rsidR="009A159D" w:rsidRDefault="009A159D" w:rsidP="003563FC">
      <w:pPr>
        <w:numPr>
          <w:ilvl w:val="0"/>
          <w:numId w:val="41"/>
        </w:numPr>
        <w:spacing w:before="120" w:after="120"/>
        <w:ind w:left="1276"/>
        <w:jc w:val="both"/>
        <w:rPr>
          <w:rFonts w:ascii="Arial Narrow" w:hAnsi="Arial Narrow"/>
          <w:sz w:val="18"/>
          <w:szCs w:val="18"/>
          <w:lang w:val="es-MX" w:eastAsia="ar-SA"/>
        </w:rPr>
      </w:pPr>
      <w:r>
        <w:rPr>
          <w:rFonts w:ascii="Arial Narrow" w:hAnsi="Arial Narrow"/>
          <w:b/>
          <w:sz w:val="18"/>
          <w:szCs w:val="18"/>
          <w:lang w:val="es-MX" w:eastAsia="ar-SA"/>
        </w:rPr>
        <w:t xml:space="preserve">2000-001-006 </w:t>
      </w:r>
      <w:r>
        <w:rPr>
          <w:rFonts w:ascii="Arial Narrow" w:hAnsi="Arial Narrow"/>
          <w:sz w:val="18"/>
          <w:szCs w:val="18"/>
          <w:lang w:val="es-MX" w:eastAsia="ar-SA"/>
        </w:rPr>
        <w:t>Norma que Establece las Disposiciones Generales para la Planeación, Obtención y el Control de los Servicios Subrogados de Atención Médica.</w:t>
      </w:r>
    </w:p>
    <w:p w14:paraId="5FF0D1C6" w14:textId="77777777" w:rsidR="009A159D" w:rsidRDefault="009A159D" w:rsidP="009A159D">
      <w:pPr>
        <w:spacing w:before="120" w:after="120"/>
        <w:jc w:val="both"/>
        <w:rPr>
          <w:rFonts w:ascii="Arial Narrow" w:hAnsi="Arial Narrow"/>
          <w:sz w:val="18"/>
          <w:szCs w:val="18"/>
          <w:lang w:val="es-MX" w:eastAsia="ar-SA"/>
        </w:rPr>
      </w:pPr>
    </w:p>
    <w:p w14:paraId="34AC8786" w14:textId="77777777" w:rsidR="009A159D" w:rsidRDefault="009A159D" w:rsidP="009A159D">
      <w:pPr>
        <w:spacing w:before="120" w:after="120"/>
        <w:jc w:val="both"/>
        <w:rPr>
          <w:rFonts w:ascii="Arial Narrow" w:hAnsi="Arial Narrow"/>
          <w:sz w:val="18"/>
          <w:szCs w:val="18"/>
          <w:lang w:val="es-MX" w:eastAsia="ar-SA"/>
        </w:rPr>
      </w:pPr>
      <w:bookmarkStart w:id="89" w:name="_Hlk158994162"/>
      <w:r>
        <w:rPr>
          <w:rFonts w:ascii="Arial Narrow" w:hAnsi="Arial Narrow"/>
          <w:sz w:val="18"/>
          <w:szCs w:val="18"/>
          <w:lang w:val="es-MX" w:eastAsia="ar-SA"/>
        </w:rPr>
        <w:t>Se solicita que la Unidad de Hemodiálisis Subrogada ofertada por el licitante se encuentre Certificada o en Proceso de Certificación como se establece en el inciso a), numeral 1, del presente documento.</w:t>
      </w:r>
      <w:bookmarkEnd w:id="89"/>
    </w:p>
    <w:p w14:paraId="0E453E90" w14:textId="77777777" w:rsidR="00A5741F" w:rsidRPr="00A077FF" w:rsidRDefault="00A5741F" w:rsidP="00A5741F">
      <w:pPr>
        <w:pStyle w:val="Ttulo2"/>
        <w:ind w:left="360" w:hanging="360"/>
        <w:jc w:val="both"/>
        <w:rPr>
          <w:rFonts w:ascii="Arial" w:hAnsi="Arial" w:cs="Arial"/>
          <w:color w:val="auto"/>
          <w:sz w:val="20"/>
          <w:szCs w:val="20"/>
        </w:rPr>
      </w:pPr>
      <w:bookmarkStart w:id="90" w:name="_Toc222228446"/>
      <w:r w:rsidRPr="00A077FF">
        <w:rPr>
          <w:rFonts w:ascii="Arial" w:hAnsi="Arial" w:cs="Arial"/>
          <w:color w:val="auto"/>
          <w:sz w:val="20"/>
          <w:szCs w:val="20"/>
        </w:rPr>
        <w:t>2.4.- Cantidades a contratar</w:t>
      </w:r>
      <w:bookmarkEnd w:id="85"/>
      <w:bookmarkEnd w:id="86"/>
      <w:r w:rsidRPr="00A077FF">
        <w:rPr>
          <w:rFonts w:ascii="Arial" w:hAnsi="Arial" w:cs="Arial"/>
          <w:color w:val="auto"/>
          <w:sz w:val="20"/>
          <w:szCs w:val="20"/>
        </w:rPr>
        <w:t>.</w:t>
      </w:r>
      <w:bookmarkEnd w:id="87"/>
      <w:bookmarkEnd w:id="88"/>
      <w:bookmarkEnd w:id="90"/>
    </w:p>
    <w:p w14:paraId="5CD5A8B2" w14:textId="77777777" w:rsidR="006E43D3" w:rsidRPr="00A077FF" w:rsidRDefault="006E43D3" w:rsidP="00A5741F">
      <w:pPr>
        <w:ind w:left="-284" w:right="-284"/>
        <w:jc w:val="both"/>
        <w:rPr>
          <w:rFonts w:ascii="Arial" w:hAnsi="Arial" w:cs="Arial"/>
          <w:sz w:val="20"/>
          <w:szCs w:val="20"/>
        </w:rPr>
      </w:pPr>
    </w:p>
    <w:p w14:paraId="117DE219" w14:textId="77777777" w:rsidR="00A5741F" w:rsidRPr="00A077FF" w:rsidRDefault="00A5741F" w:rsidP="00A5741F">
      <w:pPr>
        <w:ind w:left="-284" w:right="-284"/>
        <w:jc w:val="both"/>
        <w:rPr>
          <w:rFonts w:ascii="Arial" w:hAnsi="Arial" w:cs="Arial"/>
          <w:b/>
          <w:sz w:val="20"/>
          <w:szCs w:val="20"/>
        </w:rPr>
      </w:pPr>
      <w:r w:rsidRPr="00A077FF">
        <w:rPr>
          <w:rFonts w:ascii="Arial" w:hAnsi="Arial" w:cs="Arial"/>
          <w:sz w:val="20"/>
          <w:szCs w:val="20"/>
        </w:rPr>
        <w:t xml:space="preserve">Se detallan en el </w:t>
      </w:r>
      <w:r w:rsidRPr="00A077FF">
        <w:rPr>
          <w:rFonts w:ascii="Arial" w:hAnsi="Arial" w:cs="Arial"/>
          <w:b/>
          <w:sz w:val="20"/>
          <w:szCs w:val="20"/>
        </w:rPr>
        <w:t>Anexo 1.- Anexo Técnico.</w:t>
      </w:r>
    </w:p>
    <w:p w14:paraId="25578D02" w14:textId="77777777" w:rsidR="00A5741F" w:rsidRPr="00A077FF" w:rsidRDefault="00A5741F" w:rsidP="00A5741F">
      <w:pPr>
        <w:ind w:left="-284" w:right="-284"/>
        <w:jc w:val="both"/>
        <w:rPr>
          <w:rFonts w:ascii="Arial" w:hAnsi="Arial" w:cs="Arial"/>
          <w:sz w:val="20"/>
          <w:szCs w:val="20"/>
        </w:rPr>
      </w:pPr>
    </w:p>
    <w:p w14:paraId="2AC95AD9" w14:textId="77777777" w:rsidR="00A5741F" w:rsidRPr="00A077FF" w:rsidRDefault="00A5741F" w:rsidP="00A5741F">
      <w:pPr>
        <w:ind w:left="-284" w:right="-284"/>
        <w:jc w:val="both"/>
        <w:rPr>
          <w:rFonts w:ascii="Arial" w:hAnsi="Arial" w:cs="Arial"/>
          <w:sz w:val="20"/>
          <w:szCs w:val="20"/>
        </w:rPr>
      </w:pPr>
      <w:bookmarkStart w:id="91" w:name="_Toc60906130"/>
      <w:r w:rsidRPr="00A077FF">
        <w:rPr>
          <w:rFonts w:ascii="Arial" w:hAnsi="Arial" w:cs="Arial"/>
          <w:sz w:val="20"/>
          <w:szCs w:val="20"/>
        </w:rPr>
        <w:t xml:space="preserve">El contrato para celebrarse entre el Instituto y el proveedor será </w:t>
      </w:r>
      <w:r w:rsidRPr="00A077FF">
        <w:rPr>
          <w:rFonts w:ascii="Arial" w:hAnsi="Arial" w:cs="Arial"/>
          <w:b/>
          <w:i/>
          <w:sz w:val="20"/>
          <w:szCs w:val="20"/>
          <w:u w:val="single"/>
        </w:rPr>
        <w:t>ABIERTO</w:t>
      </w:r>
      <w:r w:rsidRPr="00A077FF">
        <w:rPr>
          <w:rFonts w:ascii="Arial" w:hAnsi="Arial" w:cs="Arial"/>
          <w:sz w:val="20"/>
          <w:szCs w:val="20"/>
        </w:rPr>
        <w:t>.</w:t>
      </w:r>
    </w:p>
    <w:p w14:paraId="1859939D" w14:textId="77777777" w:rsidR="00A5741F" w:rsidRPr="00A077FF" w:rsidRDefault="00A5741F" w:rsidP="00A5741F">
      <w:pPr>
        <w:ind w:left="-284" w:right="-284"/>
        <w:jc w:val="center"/>
        <w:rPr>
          <w:rFonts w:ascii="Arial" w:hAnsi="Arial" w:cs="Arial"/>
          <w:sz w:val="20"/>
          <w:szCs w:val="20"/>
        </w:rPr>
      </w:pPr>
    </w:p>
    <w:tbl>
      <w:tblPr>
        <w:tblW w:w="8571" w:type="dxa"/>
        <w:jc w:val="center"/>
        <w:tblCellMar>
          <w:left w:w="70" w:type="dxa"/>
          <w:right w:w="70" w:type="dxa"/>
        </w:tblCellMar>
        <w:tblLook w:val="04A0" w:firstRow="1" w:lastRow="0" w:firstColumn="1" w:lastColumn="0" w:noHBand="0" w:noVBand="1"/>
      </w:tblPr>
      <w:tblGrid>
        <w:gridCol w:w="645"/>
        <w:gridCol w:w="877"/>
        <w:gridCol w:w="3328"/>
        <w:gridCol w:w="1844"/>
        <w:gridCol w:w="1877"/>
      </w:tblGrid>
      <w:tr w:rsidR="009A159D" w14:paraId="52321E11" w14:textId="77777777" w:rsidTr="009A159D">
        <w:trPr>
          <w:trHeight w:val="560"/>
          <w:jc w:val="center"/>
        </w:trPr>
        <w:tc>
          <w:tcPr>
            <w:tcW w:w="0" w:type="auto"/>
            <w:tcBorders>
              <w:top w:val="single" w:sz="8" w:space="0" w:color="auto"/>
              <w:left w:val="single" w:sz="8" w:space="0" w:color="auto"/>
              <w:bottom w:val="single" w:sz="4" w:space="0" w:color="auto"/>
              <w:right w:val="single" w:sz="8" w:space="0" w:color="auto"/>
            </w:tcBorders>
            <w:shd w:val="clear" w:color="auto" w:fill="F2F2F2"/>
            <w:vAlign w:val="center"/>
            <w:hideMark/>
          </w:tcPr>
          <w:p w14:paraId="46D7A293" w14:textId="77777777" w:rsidR="009A159D" w:rsidRDefault="009A159D">
            <w:pPr>
              <w:rPr>
                <w:rFonts w:ascii="Arial Narrow" w:hAnsi="Arial Narrow"/>
                <w:b/>
                <w:bCs/>
                <w:sz w:val="18"/>
                <w:szCs w:val="18"/>
                <w:lang w:val="es-MX"/>
              </w:rPr>
            </w:pPr>
            <w:r>
              <w:rPr>
                <w:rFonts w:ascii="Arial Narrow" w:hAnsi="Arial Narrow"/>
                <w:b/>
                <w:bCs/>
                <w:sz w:val="18"/>
                <w:szCs w:val="18"/>
              </w:rPr>
              <w:t>Partida</w:t>
            </w:r>
          </w:p>
        </w:tc>
        <w:tc>
          <w:tcPr>
            <w:tcW w:w="0" w:type="auto"/>
            <w:tcBorders>
              <w:top w:val="single" w:sz="8" w:space="0" w:color="auto"/>
              <w:left w:val="nil"/>
              <w:bottom w:val="single" w:sz="4" w:space="0" w:color="auto"/>
              <w:right w:val="single" w:sz="8" w:space="0" w:color="auto"/>
            </w:tcBorders>
            <w:shd w:val="clear" w:color="auto" w:fill="F2F2F2"/>
            <w:vAlign w:val="center"/>
            <w:hideMark/>
          </w:tcPr>
          <w:p w14:paraId="5984B685" w14:textId="77777777" w:rsidR="009A159D" w:rsidRDefault="009A159D">
            <w:pPr>
              <w:rPr>
                <w:rFonts w:ascii="Arial Narrow" w:hAnsi="Arial Narrow"/>
                <w:b/>
                <w:bCs/>
                <w:sz w:val="18"/>
                <w:szCs w:val="18"/>
                <w:lang w:val="es-MX"/>
              </w:rPr>
            </w:pPr>
            <w:proofErr w:type="spellStart"/>
            <w:r>
              <w:rPr>
                <w:rFonts w:ascii="Arial Narrow" w:hAnsi="Arial Narrow"/>
                <w:b/>
                <w:bCs/>
                <w:sz w:val="18"/>
                <w:szCs w:val="18"/>
              </w:rPr>
              <w:t>CuCOP</w:t>
            </w:r>
            <w:proofErr w:type="spellEnd"/>
          </w:p>
        </w:tc>
        <w:tc>
          <w:tcPr>
            <w:tcW w:w="0" w:type="auto"/>
            <w:tcBorders>
              <w:top w:val="single" w:sz="8" w:space="0" w:color="auto"/>
              <w:left w:val="nil"/>
              <w:bottom w:val="single" w:sz="4" w:space="0" w:color="auto"/>
              <w:right w:val="single" w:sz="8" w:space="0" w:color="auto"/>
            </w:tcBorders>
            <w:shd w:val="clear" w:color="auto" w:fill="F2F2F2"/>
            <w:vAlign w:val="center"/>
            <w:hideMark/>
          </w:tcPr>
          <w:p w14:paraId="535AF358" w14:textId="77777777" w:rsidR="009A159D" w:rsidRDefault="009A159D">
            <w:pPr>
              <w:rPr>
                <w:rFonts w:ascii="Arial Narrow" w:hAnsi="Arial Narrow"/>
                <w:b/>
                <w:bCs/>
                <w:sz w:val="18"/>
                <w:szCs w:val="18"/>
                <w:lang w:val="es-MX"/>
              </w:rPr>
            </w:pPr>
            <w:r>
              <w:rPr>
                <w:rFonts w:ascii="Arial Narrow" w:hAnsi="Arial Narrow"/>
                <w:b/>
                <w:bCs/>
                <w:sz w:val="18"/>
                <w:szCs w:val="18"/>
              </w:rPr>
              <w:t>Descripción de la partida o grupo</w:t>
            </w:r>
          </w:p>
        </w:tc>
        <w:tc>
          <w:tcPr>
            <w:tcW w:w="0" w:type="auto"/>
            <w:tcBorders>
              <w:top w:val="single" w:sz="8" w:space="0" w:color="auto"/>
              <w:left w:val="nil"/>
              <w:bottom w:val="single" w:sz="4" w:space="0" w:color="auto"/>
              <w:right w:val="single" w:sz="8" w:space="0" w:color="auto"/>
            </w:tcBorders>
            <w:shd w:val="clear" w:color="auto" w:fill="F2F2F2"/>
            <w:vAlign w:val="center"/>
            <w:hideMark/>
          </w:tcPr>
          <w:p w14:paraId="63364771" w14:textId="77777777" w:rsidR="009A159D" w:rsidRDefault="009A159D">
            <w:pPr>
              <w:rPr>
                <w:rFonts w:ascii="Arial Narrow" w:hAnsi="Arial Narrow"/>
                <w:b/>
                <w:bCs/>
                <w:sz w:val="18"/>
                <w:szCs w:val="18"/>
                <w:lang w:val="es-ES_tradnl"/>
              </w:rPr>
            </w:pPr>
            <w:r>
              <w:rPr>
                <w:rFonts w:ascii="Arial Narrow" w:hAnsi="Arial Narrow"/>
                <w:b/>
                <w:bCs/>
                <w:sz w:val="18"/>
                <w:szCs w:val="18"/>
              </w:rPr>
              <w:t>Importe Mínimo con IVA</w:t>
            </w:r>
          </w:p>
        </w:tc>
        <w:tc>
          <w:tcPr>
            <w:tcW w:w="0" w:type="auto"/>
            <w:tcBorders>
              <w:top w:val="single" w:sz="8" w:space="0" w:color="auto"/>
              <w:left w:val="nil"/>
              <w:bottom w:val="single" w:sz="4" w:space="0" w:color="auto"/>
              <w:right w:val="single" w:sz="8" w:space="0" w:color="auto"/>
            </w:tcBorders>
            <w:shd w:val="clear" w:color="auto" w:fill="F2F2F2"/>
            <w:vAlign w:val="center"/>
            <w:hideMark/>
          </w:tcPr>
          <w:p w14:paraId="345F970A" w14:textId="77777777" w:rsidR="009A159D" w:rsidRDefault="009A159D">
            <w:pPr>
              <w:rPr>
                <w:rFonts w:ascii="Arial Narrow" w:hAnsi="Arial Narrow"/>
                <w:b/>
                <w:bCs/>
                <w:sz w:val="18"/>
                <w:szCs w:val="18"/>
                <w:lang w:val="es-ES_tradnl"/>
              </w:rPr>
            </w:pPr>
            <w:r>
              <w:rPr>
                <w:rFonts w:ascii="Arial Narrow" w:hAnsi="Arial Narrow"/>
                <w:b/>
                <w:bCs/>
                <w:sz w:val="18"/>
                <w:szCs w:val="18"/>
              </w:rPr>
              <w:t>Importe Máximo con IVA</w:t>
            </w:r>
          </w:p>
        </w:tc>
      </w:tr>
      <w:tr w:rsidR="009A159D" w14:paraId="6AFD09E1" w14:textId="77777777" w:rsidTr="009A159D">
        <w:trPr>
          <w:trHeight w:val="6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B85E4C" w14:textId="77777777" w:rsidR="009A159D" w:rsidRDefault="009A159D">
            <w:pPr>
              <w:jc w:val="center"/>
              <w:rPr>
                <w:rFonts w:ascii="Arial Narrow" w:hAnsi="Arial Narrow"/>
                <w:sz w:val="20"/>
                <w:szCs w:val="20"/>
                <w:lang w:val="es-MX"/>
              </w:rPr>
            </w:pPr>
            <w:r>
              <w:rPr>
                <w:rFonts w:ascii="Arial Narrow" w:hAnsi="Arial Narrow"/>
                <w:sz w:val="20"/>
                <w:szCs w:val="20"/>
                <w:lang w:val="es-MX"/>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7066792" w14:textId="77777777" w:rsidR="009A159D" w:rsidRDefault="009A159D">
            <w:pPr>
              <w:jc w:val="center"/>
              <w:rPr>
                <w:rFonts w:ascii="Arial Narrow" w:hAnsi="Arial Narrow"/>
                <w:sz w:val="20"/>
                <w:szCs w:val="20"/>
                <w:lang w:val="es-MX"/>
              </w:rPr>
            </w:pPr>
            <w:r>
              <w:rPr>
                <w:rFonts w:ascii="Arial Narrow" w:hAnsi="Arial Narrow"/>
                <w:sz w:val="20"/>
                <w:szCs w:val="20"/>
                <w:lang w:val="es-MX"/>
              </w:rPr>
              <w:t>33900010</w:t>
            </w:r>
          </w:p>
        </w:tc>
        <w:tc>
          <w:tcPr>
            <w:tcW w:w="0" w:type="auto"/>
            <w:tcBorders>
              <w:top w:val="single" w:sz="4" w:space="0" w:color="auto"/>
              <w:left w:val="single" w:sz="4" w:space="0" w:color="auto"/>
              <w:bottom w:val="single" w:sz="4" w:space="0" w:color="auto"/>
              <w:right w:val="single" w:sz="4" w:space="0" w:color="auto"/>
            </w:tcBorders>
            <w:vAlign w:val="center"/>
            <w:hideMark/>
          </w:tcPr>
          <w:p w14:paraId="3BC01D56" w14:textId="77777777" w:rsidR="009A159D" w:rsidRDefault="009A159D">
            <w:pPr>
              <w:jc w:val="center"/>
              <w:rPr>
                <w:rFonts w:ascii="Arial Narrow" w:hAnsi="Arial Narrow"/>
                <w:sz w:val="20"/>
                <w:szCs w:val="20"/>
                <w:lang w:val="es-MX"/>
              </w:rPr>
            </w:pPr>
            <w:r>
              <w:rPr>
                <w:rFonts w:ascii="Arial Narrow" w:hAnsi="Arial Narrow"/>
                <w:sz w:val="20"/>
                <w:szCs w:val="20"/>
                <w:lang w:val="es-MX"/>
              </w:rPr>
              <w:t>Hemodiálisis Extramuros Zona Cuernavaca</w:t>
            </w:r>
          </w:p>
        </w:tc>
        <w:tc>
          <w:tcPr>
            <w:tcW w:w="0" w:type="auto"/>
            <w:tcBorders>
              <w:top w:val="single" w:sz="4" w:space="0" w:color="auto"/>
              <w:left w:val="single" w:sz="4" w:space="0" w:color="auto"/>
              <w:bottom w:val="single" w:sz="4" w:space="0" w:color="auto"/>
              <w:right w:val="single" w:sz="4" w:space="0" w:color="auto"/>
            </w:tcBorders>
            <w:vAlign w:val="center"/>
            <w:hideMark/>
          </w:tcPr>
          <w:p w14:paraId="54324927" w14:textId="6872BCF5" w:rsidR="009A159D" w:rsidRDefault="00C26562" w:rsidP="00C26562">
            <w:pPr>
              <w:jc w:val="center"/>
              <w:rPr>
                <w:rFonts w:ascii="Arial Narrow" w:hAnsi="Arial Narrow"/>
                <w:sz w:val="20"/>
                <w:szCs w:val="20"/>
                <w:lang w:val="es-MX"/>
              </w:rPr>
            </w:pPr>
            <w:r>
              <w:rPr>
                <w:rFonts w:ascii="Arial Narrow" w:hAnsi="Arial Narrow" w:cs="Calibri"/>
                <w:color w:val="000000"/>
                <w:sz w:val="20"/>
                <w:szCs w:val="20"/>
              </w:rPr>
              <w:t>29,775,158.40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82D4000" w14:textId="189A13B1" w:rsidR="009A159D" w:rsidRDefault="00C26562">
            <w:pPr>
              <w:jc w:val="center"/>
              <w:rPr>
                <w:rFonts w:ascii="Arial Narrow" w:hAnsi="Arial Narrow"/>
                <w:sz w:val="20"/>
                <w:szCs w:val="20"/>
                <w:lang w:val="es-MX"/>
              </w:rPr>
            </w:pPr>
            <w:r>
              <w:rPr>
                <w:rFonts w:ascii="Arial Narrow" w:hAnsi="Arial Narrow" w:cs="Calibri"/>
                <w:color w:val="000000"/>
                <w:sz w:val="20"/>
                <w:szCs w:val="20"/>
              </w:rPr>
              <w:t>74,437,896.00</w:t>
            </w:r>
          </w:p>
        </w:tc>
      </w:tr>
      <w:tr w:rsidR="009A159D" w14:paraId="229934B7" w14:textId="77777777" w:rsidTr="009A159D">
        <w:trPr>
          <w:trHeight w:val="6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870DA54" w14:textId="77777777" w:rsidR="009A159D" w:rsidRDefault="009A159D">
            <w:pPr>
              <w:jc w:val="center"/>
              <w:rPr>
                <w:rFonts w:ascii="Arial Narrow" w:hAnsi="Arial Narrow"/>
                <w:sz w:val="20"/>
                <w:szCs w:val="20"/>
                <w:lang w:val="es-MX"/>
              </w:rPr>
            </w:pPr>
            <w:r>
              <w:rPr>
                <w:rFonts w:ascii="Arial Narrow" w:hAnsi="Arial Narrow"/>
                <w:sz w:val="20"/>
                <w:szCs w:val="20"/>
                <w:lang w:val="es-MX"/>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C74770B" w14:textId="77777777" w:rsidR="009A159D" w:rsidRDefault="009A159D">
            <w:pPr>
              <w:jc w:val="center"/>
              <w:rPr>
                <w:rFonts w:ascii="Arial Narrow" w:hAnsi="Arial Narrow"/>
                <w:sz w:val="20"/>
                <w:szCs w:val="20"/>
                <w:lang w:val="es-MX"/>
              </w:rPr>
            </w:pPr>
            <w:r>
              <w:rPr>
                <w:rFonts w:ascii="Arial Narrow" w:hAnsi="Arial Narrow"/>
                <w:sz w:val="20"/>
                <w:szCs w:val="20"/>
                <w:lang w:val="es-MX"/>
              </w:rPr>
              <w:t>33900010</w:t>
            </w:r>
          </w:p>
        </w:tc>
        <w:tc>
          <w:tcPr>
            <w:tcW w:w="0" w:type="auto"/>
            <w:tcBorders>
              <w:top w:val="single" w:sz="4" w:space="0" w:color="auto"/>
              <w:left w:val="single" w:sz="4" w:space="0" w:color="auto"/>
              <w:bottom w:val="single" w:sz="4" w:space="0" w:color="auto"/>
              <w:right w:val="single" w:sz="4" w:space="0" w:color="auto"/>
            </w:tcBorders>
            <w:vAlign w:val="center"/>
            <w:hideMark/>
          </w:tcPr>
          <w:p w14:paraId="4B07D97B" w14:textId="77777777" w:rsidR="009A159D" w:rsidRDefault="009A159D">
            <w:pPr>
              <w:jc w:val="center"/>
              <w:rPr>
                <w:rFonts w:ascii="Arial Narrow" w:hAnsi="Arial Narrow"/>
                <w:sz w:val="20"/>
                <w:szCs w:val="20"/>
                <w:lang w:val="es-MX"/>
              </w:rPr>
            </w:pPr>
            <w:r>
              <w:rPr>
                <w:rFonts w:ascii="Arial Narrow" w:hAnsi="Arial Narrow"/>
                <w:sz w:val="20"/>
                <w:szCs w:val="20"/>
                <w:lang w:val="es-MX"/>
              </w:rPr>
              <w:t>Hemodiálisis Extramuros Zona Cuautla</w:t>
            </w:r>
          </w:p>
        </w:tc>
        <w:tc>
          <w:tcPr>
            <w:tcW w:w="0" w:type="auto"/>
            <w:tcBorders>
              <w:top w:val="single" w:sz="4" w:space="0" w:color="auto"/>
              <w:left w:val="single" w:sz="4" w:space="0" w:color="auto"/>
              <w:bottom w:val="single" w:sz="4" w:space="0" w:color="auto"/>
              <w:right w:val="single" w:sz="4" w:space="0" w:color="auto"/>
            </w:tcBorders>
            <w:vAlign w:val="center"/>
            <w:hideMark/>
          </w:tcPr>
          <w:p w14:paraId="072F2086" w14:textId="5FB7CEA9" w:rsidR="009A159D" w:rsidRDefault="00C26562">
            <w:pPr>
              <w:jc w:val="center"/>
              <w:rPr>
                <w:rFonts w:ascii="Arial Narrow" w:hAnsi="Arial Narrow"/>
                <w:sz w:val="20"/>
                <w:szCs w:val="20"/>
                <w:lang w:val="es-MX"/>
              </w:rPr>
            </w:pPr>
            <w:r>
              <w:rPr>
                <w:rFonts w:ascii="Arial Narrow" w:hAnsi="Arial Narrow" w:cs="Calibri"/>
                <w:color w:val="000000"/>
                <w:sz w:val="20"/>
                <w:szCs w:val="20"/>
              </w:rPr>
              <w:t>17,048,482.88</w:t>
            </w:r>
          </w:p>
        </w:tc>
        <w:tc>
          <w:tcPr>
            <w:tcW w:w="0" w:type="auto"/>
            <w:tcBorders>
              <w:top w:val="single" w:sz="4" w:space="0" w:color="auto"/>
              <w:left w:val="single" w:sz="4" w:space="0" w:color="auto"/>
              <w:bottom w:val="single" w:sz="4" w:space="0" w:color="auto"/>
              <w:right w:val="single" w:sz="4" w:space="0" w:color="auto"/>
            </w:tcBorders>
            <w:vAlign w:val="center"/>
            <w:hideMark/>
          </w:tcPr>
          <w:p w14:paraId="35FF6A2E" w14:textId="2305D337" w:rsidR="009A159D" w:rsidRDefault="00C26562">
            <w:pPr>
              <w:jc w:val="center"/>
              <w:rPr>
                <w:rFonts w:ascii="Arial Narrow" w:hAnsi="Arial Narrow"/>
                <w:sz w:val="20"/>
                <w:szCs w:val="20"/>
                <w:lang w:val="es-MX"/>
              </w:rPr>
            </w:pPr>
            <w:r>
              <w:rPr>
                <w:rFonts w:ascii="Arial Narrow" w:hAnsi="Arial Narrow" w:cs="Calibri"/>
                <w:color w:val="000000"/>
                <w:sz w:val="20"/>
                <w:szCs w:val="20"/>
              </w:rPr>
              <w:t>42,621,207.20</w:t>
            </w:r>
          </w:p>
        </w:tc>
      </w:tr>
      <w:tr w:rsidR="009A159D" w14:paraId="5C3C2164" w14:textId="77777777" w:rsidTr="009A159D">
        <w:trPr>
          <w:trHeight w:val="6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A880753" w14:textId="77777777" w:rsidR="009A159D" w:rsidRDefault="009A159D">
            <w:pPr>
              <w:jc w:val="center"/>
              <w:rPr>
                <w:rFonts w:ascii="Arial Narrow" w:hAnsi="Arial Narrow"/>
                <w:sz w:val="20"/>
                <w:szCs w:val="20"/>
                <w:lang w:val="es-MX"/>
              </w:rPr>
            </w:pPr>
            <w:r>
              <w:rPr>
                <w:rFonts w:ascii="Arial Narrow" w:hAnsi="Arial Narrow"/>
                <w:sz w:val="20"/>
                <w:szCs w:val="20"/>
                <w:lang w:val="es-MX"/>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F8DF9DA" w14:textId="77777777" w:rsidR="009A159D" w:rsidRDefault="009A159D">
            <w:pPr>
              <w:jc w:val="center"/>
              <w:rPr>
                <w:rFonts w:ascii="Arial Narrow" w:hAnsi="Arial Narrow"/>
                <w:sz w:val="20"/>
                <w:szCs w:val="20"/>
                <w:lang w:val="es-MX"/>
              </w:rPr>
            </w:pPr>
            <w:r>
              <w:rPr>
                <w:rFonts w:ascii="Arial Narrow" w:hAnsi="Arial Narrow"/>
                <w:sz w:val="20"/>
                <w:szCs w:val="20"/>
                <w:lang w:val="es-MX"/>
              </w:rPr>
              <w:t>33900010</w:t>
            </w:r>
          </w:p>
        </w:tc>
        <w:tc>
          <w:tcPr>
            <w:tcW w:w="0" w:type="auto"/>
            <w:tcBorders>
              <w:top w:val="single" w:sz="4" w:space="0" w:color="auto"/>
              <w:left w:val="single" w:sz="4" w:space="0" w:color="auto"/>
              <w:bottom w:val="single" w:sz="4" w:space="0" w:color="auto"/>
              <w:right w:val="single" w:sz="4" w:space="0" w:color="auto"/>
            </w:tcBorders>
            <w:vAlign w:val="center"/>
            <w:hideMark/>
          </w:tcPr>
          <w:p w14:paraId="04B72652" w14:textId="77777777" w:rsidR="009A159D" w:rsidRDefault="009A159D">
            <w:pPr>
              <w:jc w:val="center"/>
              <w:rPr>
                <w:rFonts w:ascii="Arial Narrow" w:hAnsi="Arial Narrow"/>
                <w:sz w:val="20"/>
                <w:szCs w:val="20"/>
                <w:lang w:val="es-MX"/>
              </w:rPr>
            </w:pPr>
            <w:r>
              <w:rPr>
                <w:rFonts w:ascii="Arial Narrow" w:hAnsi="Arial Narrow"/>
                <w:sz w:val="20"/>
                <w:szCs w:val="20"/>
                <w:lang w:val="es-MX"/>
              </w:rPr>
              <w:t xml:space="preserve">Hemodiálisis Extramuros Zona </w:t>
            </w:r>
            <w:proofErr w:type="spellStart"/>
            <w:r>
              <w:rPr>
                <w:rFonts w:ascii="Arial Narrow" w:hAnsi="Arial Narrow"/>
                <w:sz w:val="20"/>
                <w:szCs w:val="20"/>
                <w:lang w:val="es-MX"/>
              </w:rPr>
              <w:t>Zacatepec</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0145D0AA" w14:textId="5FA249A3" w:rsidR="009A159D" w:rsidRDefault="00C26562">
            <w:pPr>
              <w:jc w:val="center"/>
              <w:rPr>
                <w:rFonts w:ascii="Arial Narrow" w:hAnsi="Arial Narrow"/>
                <w:sz w:val="20"/>
                <w:szCs w:val="20"/>
                <w:lang w:val="es-MX"/>
              </w:rPr>
            </w:pPr>
            <w:r>
              <w:rPr>
                <w:rFonts w:ascii="Arial Narrow" w:hAnsi="Arial Narrow" w:cs="Calibri"/>
                <w:color w:val="000000"/>
                <w:sz w:val="20"/>
                <w:szCs w:val="20"/>
              </w:rPr>
              <w:t>10,568,064.00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62B810" w14:textId="4B51C6FF" w:rsidR="009A159D" w:rsidRDefault="00C26562">
            <w:pPr>
              <w:jc w:val="center"/>
              <w:rPr>
                <w:rFonts w:ascii="Arial Narrow" w:hAnsi="Arial Narrow"/>
                <w:sz w:val="20"/>
                <w:szCs w:val="20"/>
                <w:lang w:val="es-MX"/>
              </w:rPr>
            </w:pPr>
            <w:r>
              <w:rPr>
                <w:rFonts w:ascii="Arial Narrow" w:hAnsi="Arial Narrow" w:cs="Calibri"/>
                <w:color w:val="000000"/>
                <w:sz w:val="20"/>
                <w:szCs w:val="20"/>
              </w:rPr>
              <w:t>26,420,160.00</w:t>
            </w:r>
          </w:p>
        </w:tc>
      </w:tr>
    </w:tbl>
    <w:p w14:paraId="05E50D78"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 xml:space="preserve"> </w:t>
      </w:r>
    </w:p>
    <w:p w14:paraId="3F4270D6"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92" w:name="_Toc222228447"/>
      <w:r w:rsidRPr="00A42308">
        <w:rPr>
          <w:rFonts w:ascii="Arial" w:hAnsi="Arial" w:cs="Arial"/>
          <w:color w:val="auto"/>
          <w:sz w:val="20"/>
          <w:szCs w:val="20"/>
          <w:highlight w:val="yellow"/>
        </w:rPr>
        <w:t>2.5.- Pruebas que permitan verificar el cumplimiento de las especificaciones de los bienes y servicios a contratar</w:t>
      </w:r>
      <w:bookmarkEnd w:id="91"/>
      <w:bookmarkEnd w:id="92"/>
    </w:p>
    <w:p w14:paraId="4B13E55A" w14:textId="77777777" w:rsidR="00AB7B35" w:rsidRPr="00A077FF" w:rsidRDefault="00AB7B35" w:rsidP="00551853">
      <w:pPr>
        <w:suppressAutoHyphens/>
        <w:ind w:left="-284" w:right="-284"/>
        <w:jc w:val="both"/>
        <w:rPr>
          <w:rFonts w:ascii="Arial" w:eastAsia="Times New Roman" w:hAnsi="Arial" w:cs="Arial"/>
          <w:sz w:val="20"/>
          <w:szCs w:val="20"/>
          <w:lang w:eastAsia="ar-SA"/>
        </w:rPr>
      </w:pPr>
    </w:p>
    <w:p w14:paraId="4032B162"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93" w:name="_Toc60906131"/>
      <w:bookmarkStart w:id="94" w:name="_Toc46138869"/>
      <w:bookmarkStart w:id="95" w:name="_Toc431386284"/>
      <w:bookmarkStart w:id="96" w:name="_Toc431386007"/>
      <w:bookmarkStart w:id="97" w:name="_Toc222228448"/>
      <w:r w:rsidRPr="00A077FF">
        <w:rPr>
          <w:rFonts w:ascii="Arial" w:hAnsi="Arial" w:cs="Arial"/>
          <w:color w:val="auto"/>
          <w:sz w:val="20"/>
          <w:szCs w:val="20"/>
        </w:rPr>
        <w:t>2.6 Forma de adjudicación.</w:t>
      </w:r>
      <w:bookmarkEnd w:id="93"/>
      <w:bookmarkEnd w:id="94"/>
      <w:bookmarkEnd w:id="95"/>
      <w:bookmarkEnd w:id="96"/>
      <w:bookmarkEnd w:id="97"/>
    </w:p>
    <w:p w14:paraId="73CBCD5F" w14:textId="77777777" w:rsidR="00A5741F" w:rsidRPr="00A077FF" w:rsidRDefault="00A5741F" w:rsidP="00A5741F">
      <w:pPr>
        <w:suppressAutoHyphens/>
        <w:ind w:left="-284" w:right="-284"/>
        <w:jc w:val="both"/>
        <w:rPr>
          <w:rFonts w:ascii="Arial" w:eastAsia="Times New Roman" w:hAnsi="Arial" w:cs="Arial"/>
          <w:i/>
          <w:sz w:val="20"/>
          <w:szCs w:val="20"/>
          <w:lang w:eastAsia="ar-SA"/>
        </w:rPr>
      </w:pPr>
      <w:r w:rsidRPr="00A077FF">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 conjunta por partida completa.</w:t>
      </w:r>
    </w:p>
    <w:p w14:paraId="6C92AE5E" w14:textId="77777777" w:rsidR="00A5741F" w:rsidRPr="00A077FF" w:rsidRDefault="00A5741F" w:rsidP="00A5741F">
      <w:pPr>
        <w:suppressAutoHyphens/>
        <w:ind w:left="-284" w:right="-284"/>
        <w:jc w:val="both"/>
        <w:rPr>
          <w:rFonts w:ascii="Arial" w:eastAsia="Times New Roman" w:hAnsi="Arial" w:cs="Arial"/>
          <w:sz w:val="20"/>
          <w:szCs w:val="20"/>
          <w:lang w:eastAsia="ar-SA"/>
        </w:rPr>
      </w:pPr>
    </w:p>
    <w:p w14:paraId="52384BE7"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98" w:name="_Toc60906132"/>
      <w:bookmarkStart w:id="99" w:name="_Toc222228449"/>
      <w:bookmarkStart w:id="100" w:name="_Toc431386008"/>
      <w:bookmarkStart w:id="101" w:name="_Toc431386285"/>
      <w:bookmarkStart w:id="102" w:name="_Toc46138870"/>
      <w:r w:rsidRPr="00A077FF">
        <w:rPr>
          <w:rFonts w:ascii="Arial" w:hAnsi="Arial" w:cs="Arial"/>
          <w:color w:val="auto"/>
          <w:sz w:val="20"/>
          <w:szCs w:val="20"/>
        </w:rPr>
        <w:lastRenderedPageBreak/>
        <w:t>2.7 Envío de una sola proposición.</w:t>
      </w:r>
      <w:bookmarkEnd w:id="98"/>
      <w:bookmarkEnd w:id="99"/>
    </w:p>
    <w:p w14:paraId="54C4AB38" w14:textId="77777777" w:rsidR="00A5741F" w:rsidRPr="00A077FF" w:rsidRDefault="00A5741F" w:rsidP="00A5741F">
      <w:pPr>
        <w:pStyle w:val="Ttulo2"/>
        <w:spacing w:before="0"/>
        <w:ind w:left="-284"/>
        <w:jc w:val="both"/>
        <w:rPr>
          <w:rFonts w:ascii="Arial" w:hAnsi="Arial" w:cs="Arial"/>
          <w:b w:val="0"/>
          <w:color w:val="auto"/>
          <w:sz w:val="20"/>
          <w:szCs w:val="20"/>
        </w:rPr>
      </w:pPr>
      <w:bookmarkStart w:id="103" w:name="_Toc60906133"/>
      <w:bookmarkStart w:id="104" w:name="_Toc63692899"/>
      <w:bookmarkStart w:id="105" w:name="_Toc63693034"/>
      <w:bookmarkStart w:id="106" w:name="_Toc60907009"/>
      <w:bookmarkStart w:id="107" w:name="_Toc222228450"/>
      <w:r w:rsidRPr="00A077FF">
        <w:rPr>
          <w:rFonts w:ascii="Arial" w:hAnsi="Arial" w:cs="Arial"/>
          <w:b w:val="0"/>
          <w:color w:val="auto"/>
          <w:sz w:val="20"/>
          <w:szCs w:val="20"/>
        </w:rPr>
        <w:t>Los licitantes sólo podrán presentar una proposición por partida completa en el presente procedimiento de contratación, ya sea por sí mismo, o como integrante de una proposición conjunta.</w:t>
      </w:r>
      <w:bookmarkEnd w:id="103"/>
      <w:bookmarkEnd w:id="104"/>
      <w:bookmarkEnd w:id="105"/>
      <w:bookmarkEnd w:id="106"/>
      <w:bookmarkEnd w:id="107"/>
      <w:r w:rsidRPr="00A077FF">
        <w:rPr>
          <w:rFonts w:ascii="Arial" w:hAnsi="Arial" w:cs="Arial"/>
          <w:b w:val="0"/>
          <w:color w:val="auto"/>
          <w:sz w:val="20"/>
          <w:szCs w:val="20"/>
        </w:rPr>
        <w:t xml:space="preserve"> </w:t>
      </w:r>
    </w:p>
    <w:p w14:paraId="17E95611" w14:textId="77777777" w:rsidR="00A5741F" w:rsidRPr="00A077FF" w:rsidRDefault="00A5741F" w:rsidP="00A5741F">
      <w:pPr>
        <w:pStyle w:val="Ttulo2"/>
        <w:spacing w:before="0"/>
        <w:ind w:left="360" w:hanging="360"/>
        <w:jc w:val="both"/>
        <w:rPr>
          <w:rFonts w:ascii="Arial" w:hAnsi="Arial" w:cs="Arial"/>
          <w:b w:val="0"/>
          <w:color w:val="auto"/>
          <w:sz w:val="20"/>
          <w:szCs w:val="20"/>
        </w:rPr>
      </w:pPr>
    </w:p>
    <w:p w14:paraId="6D979208" w14:textId="77777777" w:rsidR="00A5741F" w:rsidRPr="00A077FF" w:rsidRDefault="00A5741F" w:rsidP="00A5741F">
      <w:pPr>
        <w:pStyle w:val="Ttulo2"/>
        <w:spacing w:before="0"/>
        <w:ind w:left="360" w:hanging="360"/>
        <w:jc w:val="both"/>
        <w:rPr>
          <w:rFonts w:ascii="Arial" w:hAnsi="Arial" w:cs="Arial"/>
          <w:color w:val="auto"/>
          <w:sz w:val="20"/>
          <w:szCs w:val="20"/>
        </w:rPr>
      </w:pPr>
      <w:r w:rsidRPr="00A077FF">
        <w:rPr>
          <w:rFonts w:ascii="Arial" w:hAnsi="Arial" w:cs="Arial"/>
          <w:b w:val="0"/>
          <w:color w:val="auto"/>
          <w:sz w:val="20"/>
          <w:szCs w:val="20"/>
        </w:rPr>
        <w:t xml:space="preserve"> </w:t>
      </w:r>
      <w:bookmarkStart w:id="108" w:name="_Toc60906135"/>
      <w:bookmarkStart w:id="109" w:name="_Toc222228451"/>
      <w:r w:rsidRPr="00A077FF">
        <w:rPr>
          <w:rFonts w:ascii="Arial" w:hAnsi="Arial" w:cs="Arial"/>
          <w:color w:val="auto"/>
          <w:sz w:val="20"/>
          <w:szCs w:val="20"/>
        </w:rPr>
        <w:t>2.8 Criterio de evaluación.</w:t>
      </w:r>
      <w:bookmarkEnd w:id="108"/>
      <w:bookmarkEnd w:id="109"/>
    </w:p>
    <w:p w14:paraId="2287D1CC" w14:textId="77777777" w:rsidR="00AB7B35" w:rsidRPr="00A077FF"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presente procedimiento de contratación se llevará a cabo a través del criterio </w:t>
      </w:r>
      <w:r w:rsidRPr="00A077FF">
        <w:rPr>
          <w:rFonts w:ascii="Arial" w:eastAsia="Times New Roman" w:hAnsi="Arial" w:cs="Arial"/>
          <w:color w:val="215E99" w:themeColor="text2" w:themeTint="BF"/>
          <w:sz w:val="20"/>
          <w:szCs w:val="20"/>
          <w:lang w:eastAsia="ar-SA"/>
        </w:rPr>
        <w:t>BINARIO</w:t>
      </w:r>
      <w:r w:rsidRPr="00A077FF">
        <w:rPr>
          <w:rFonts w:ascii="Arial" w:eastAsia="Times New Roman" w:hAnsi="Arial" w:cs="Arial"/>
          <w:sz w:val="20"/>
          <w:szCs w:val="20"/>
          <w:lang w:eastAsia="ar-SA"/>
        </w:rPr>
        <w:t xml:space="preserve"> con lo establecido en el Artículo </w:t>
      </w:r>
      <w:bookmarkStart w:id="110" w:name="_Hlk197023562"/>
      <w:r w:rsidRPr="00A077FF">
        <w:rPr>
          <w:rFonts w:ascii="Arial" w:eastAsia="Times New Roman" w:hAnsi="Arial" w:cs="Arial"/>
          <w:sz w:val="20"/>
          <w:szCs w:val="20"/>
          <w:highlight w:val="yellow"/>
          <w:lang w:eastAsia="ar-SA"/>
        </w:rPr>
        <w:t>48 fracción II de la LAASSP</w:t>
      </w:r>
      <w:bookmarkEnd w:id="110"/>
      <w:r w:rsidRPr="00A077FF">
        <w:rPr>
          <w:rFonts w:ascii="Arial" w:eastAsia="Times New Roman" w:hAnsi="Arial" w:cs="Arial"/>
          <w:sz w:val="20"/>
          <w:szCs w:val="20"/>
          <w:highlight w:val="yellow"/>
          <w:lang w:eastAsia="ar-SA"/>
        </w:rPr>
        <w:t>.</w:t>
      </w:r>
    </w:p>
    <w:p w14:paraId="66F40267" w14:textId="77777777" w:rsidR="00A5741F" w:rsidRPr="00A077FF" w:rsidRDefault="00A5741F" w:rsidP="00A5741F">
      <w:pPr>
        <w:rPr>
          <w:rFonts w:ascii="Arial" w:hAnsi="Arial" w:cs="Arial"/>
          <w:sz w:val="20"/>
          <w:szCs w:val="20"/>
        </w:rPr>
      </w:pPr>
    </w:p>
    <w:p w14:paraId="3A0D1ED5"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111" w:name="_Toc60906137"/>
      <w:bookmarkStart w:id="112" w:name="_Toc222228452"/>
      <w:r w:rsidRPr="00A077FF">
        <w:rPr>
          <w:rFonts w:ascii="Arial" w:hAnsi="Arial" w:cs="Arial"/>
          <w:color w:val="auto"/>
          <w:sz w:val="20"/>
          <w:szCs w:val="20"/>
        </w:rPr>
        <w:t>2.9.- Modelo de contrato.</w:t>
      </w:r>
      <w:bookmarkEnd w:id="100"/>
      <w:bookmarkEnd w:id="101"/>
      <w:bookmarkEnd w:id="102"/>
      <w:bookmarkEnd w:id="111"/>
      <w:bookmarkEnd w:id="112"/>
    </w:p>
    <w:p w14:paraId="24649D0F" w14:textId="77777777" w:rsidR="00A5741F" w:rsidRPr="00A077FF" w:rsidRDefault="00A5741F" w:rsidP="00A5741F">
      <w:pPr>
        <w:suppressAutoHyphens/>
        <w:ind w:left="-284" w:right="-284"/>
        <w:jc w:val="both"/>
        <w:rPr>
          <w:rFonts w:ascii="Arial" w:eastAsia="Times New Roman" w:hAnsi="Arial" w:cs="Arial"/>
          <w:sz w:val="20"/>
          <w:szCs w:val="20"/>
          <w:lang w:eastAsia="ar-SA"/>
        </w:rPr>
      </w:pPr>
      <w:bookmarkStart w:id="113" w:name="_Toc367205763"/>
      <w:bookmarkEnd w:id="78"/>
    </w:p>
    <w:p w14:paraId="04EF660D" w14:textId="77777777" w:rsidR="00AB7B35" w:rsidRPr="00A077FF" w:rsidRDefault="00AB7B35" w:rsidP="00AB7B35">
      <w:pPr>
        <w:suppressAutoHyphens/>
        <w:ind w:left="-284" w:right="-284"/>
        <w:jc w:val="both"/>
        <w:rPr>
          <w:rFonts w:ascii="Arial" w:eastAsia="Times New Roman" w:hAnsi="Arial" w:cs="Arial"/>
          <w:sz w:val="20"/>
          <w:szCs w:val="20"/>
          <w:lang w:eastAsia="ar-SA"/>
        </w:rPr>
      </w:pPr>
      <w:bookmarkStart w:id="114" w:name="_Toc491883898"/>
      <w:r w:rsidRPr="00A077FF">
        <w:rPr>
          <w:rFonts w:ascii="Arial" w:eastAsia="Times New Roman" w:hAnsi="Arial" w:cs="Arial"/>
          <w:sz w:val="20"/>
          <w:szCs w:val="20"/>
          <w:lang w:eastAsia="ar-SA"/>
        </w:rPr>
        <w:t xml:space="preserve">Se adjunta como </w:t>
      </w:r>
      <w:r w:rsidRPr="00A077FF">
        <w:rPr>
          <w:rFonts w:ascii="Arial" w:eastAsia="Times New Roman" w:hAnsi="Arial" w:cs="Arial"/>
          <w:b/>
          <w:sz w:val="20"/>
          <w:szCs w:val="20"/>
          <w:lang w:eastAsia="ar-SA"/>
        </w:rPr>
        <w:t xml:space="preserve">Anexo 12 </w:t>
      </w:r>
      <w:r w:rsidRPr="00A077FF">
        <w:rPr>
          <w:rFonts w:ascii="Arial" w:eastAsia="Times New Roman" w:hAnsi="Arial" w:cs="Arial"/>
          <w:sz w:val="20"/>
          <w:szCs w:val="20"/>
          <w:lang w:eastAsia="ar-SA"/>
        </w:rPr>
        <w:t xml:space="preserve">el modelo de contrato específico que será empleado para formalizar los derechos y obligaciones que se deriven de la presente Licitación Pública Nacional Electrónica, a los cuales estará obligado el licitante que resulte adjudicado. El modelo de contrato adjunto es de carácter electrónico y para lo cual la proveeduría deberá estar registrado en el Módulo de Formalización de Instrumentos Jurídicos de </w:t>
      </w:r>
      <w:r w:rsidRPr="00A077FF">
        <w:rPr>
          <w:rFonts w:ascii="Arial" w:eastAsia="Times New Roman" w:hAnsi="Arial" w:cs="Arial"/>
          <w:sz w:val="20"/>
          <w:szCs w:val="20"/>
          <w:lang w:val="es-MX" w:eastAsia="ar-SA"/>
        </w:rPr>
        <w:t xml:space="preserve">la Plataforma Digital de Contrataciones Públicas </w:t>
      </w:r>
      <w:r w:rsidRPr="00A077FF">
        <w:rPr>
          <w:rFonts w:ascii="Arial" w:eastAsia="Times New Roman" w:hAnsi="Arial" w:cs="Arial"/>
          <w:sz w:val="20"/>
          <w:szCs w:val="20"/>
          <w:lang w:eastAsia="ar-SA"/>
        </w:rPr>
        <w:t>Plataforma Digital de Contrataciones Públicas Compras MX, así como contar con su firma electrónica actualizada</w:t>
      </w:r>
    </w:p>
    <w:p w14:paraId="6F2ABE3C" w14:textId="77777777" w:rsidR="00AB7B35" w:rsidRPr="00A077FF" w:rsidRDefault="00AB7B35" w:rsidP="00AB7B35">
      <w:pPr>
        <w:suppressAutoHyphens/>
        <w:ind w:left="-284" w:right="-284"/>
        <w:jc w:val="both"/>
        <w:rPr>
          <w:rFonts w:ascii="Arial" w:eastAsia="Times New Roman" w:hAnsi="Arial" w:cs="Arial"/>
          <w:sz w:val="20"/>
          <w:szCs w:val="20"/>
          <w:lang w:eastAsia="ar-SA"/>
        </w:rPr>
      </w:pPr>
    </w:p>
    <w:p w14:paraId="55D108DE" w14:textId="77777777" w:rsidR="00AB7B35" w:rsidRPr="00A077FF"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En caso de discrepancia entre el contenido del contrato y el de la presente convocatoria, prevalecerá lo estipula</w:t>
      </w:r>
      <w:r w:rsidRPr="00A077FF">
        <w:rPr>
          <w:rFonts w:ascii="Arial" w:eastAsia="Apple SD 산돌고딕 Neo 일반체" w:hAnsi="Arial" w:cs="Arial"/>
          <w:sz w:val="20"/>
          <w:szCs w:val="20"/>
          <w:lang w:eastAsia="ar-SA"/>
        </w:rPr>
        <w:t>d</w:t>
      </w:r>
      <w:r w:rsidRPr="00A077FF">
        <w:rPr>
          <w:rFonts w:ascii="Arial" w:eastAsia="Times New Roman" w:hAnsi="Arial" w:cs="Arial"/>
          <w:sz w:val="20"/>
          <w:szCs w:val="20"/>
          <w:lang w:eastAsia="ar-SA"/>
        </w:rPr>
        <w:t>o en ésta últim</w:t>
      </w:r>
      <w:r w:rsidRPr="00A077FF">
        <w:rPr>
          <w:rFonts w:ascii="Arial" w:eastAsia="Apple SD 산돌고딕 Neo 일반체" w:hAnsi="Arial" w:cs="Arial"/>
          <w:sz w:val="20"/>
          <w:szCs w:val="20"/>
          <w:lang w:eastAsia="ar-SA"/>
        </w:rPr>
        <w:t>a</w:t>
      </w:r>
      <w:r w:rsidRPr="00A077FF">
        <w:rPr>
          <w:rFonts w:ascii="Arial" w:eastAsia="Times New Roman" w:hAnsi="Arial" w:cs="Arial"/>
          <w:sz w:val="20"/>
          <w:szCs w:val="20"/>
          <w:lang w:eastAsia="ar-SA"/>
        </w:rPr>
        <w:t>.</w:t>
      </w:r>
    </w:p>
    <w:p w14:paraId="4F4E1D44" w14:textId="77777777" w:rsidR="00AB7B35" w:rsidRPr="00A077FF" w:rsidRDefault="00AB7B35" w:rsidP="00AB7B35">
      <w:pPr>
        <w:suppressAutoHyphens/>
        <w:ind w:left="-284" w:right="-284"/>
        <w:jc w:val="both"/>
        <w:rPr>
          <w:rFonts w:ascii="Arial" w:eastAsia="Times New Roman" w:hAnsi="Arial" w:cs="Arial"/>
          <w:sz w:val="20"/>
          <w:szCs w:val="20"/>
          <w:lang w:eastAsia="ar-SA"/>
        </w:rPr>
      </w:pPr>
    </w:p>
    <w:p w14:paraId="02C593C5" w14:textId="77777777" w:rsidR="00AB7B35" w:rsidRPr="00A077FF" w:rsidRDefault="00AB7B35" w:rsidP="00AB7B35">
      <w:pPr>
        <w:suppressAutoHyphens/>
        <w:ind w:left="-284" w:right="-284"/>
        <w:jc w:val="both"/>
        <w:rPr>
          <w:rFonts w:ascii="Arial" w:eastAsia="Times New Roman" w:hAnsi="Arial" w:cs="Arial"/>
          <w:sz w:val="20"/>
          <w:szCs w:val="20"/>
          <w:lang w:eastAsia="ar-SA"/>
        </w:rPr>
      </w:pPr>
      <w:bookmarkStart w:id="115" w:name="_Hlk120531394"/>
      <w:r w:rsidRPr="00A077FF">
        <w:rPr>
          <w:rFonts w:ascii="Arial" w:eastAsia="Times New Roman" w:hAnsi="Arial" w:cs="Arial"/>
          <w:sz w:val="20"/>
          <w:szCs w:val="20"/>
          <w:lang w:eastAsia="ar-SA"/>
        </w:rPr>
        <w:t xml:space="preserve">En caso de que, a la fecha del fallo, el instituto no cuente con la inclusión de los usuarios al Módulo de Formalización de Instrumentos Jurídicos de </w:t>
      </w:r>
      <w:r w:rsidRPr="00A077FF">
        <w:rPr>
          <w:rFonts w:ascii="Arial" w:eastAsia="Times New Roman" w:hAnsi="Arial" w:cs="Arial"/>
          <w:sz w:val="20"/>
          <w:szCs w:val="20"/>
          <w:lang w:val="es-MX" w:eastAsia="ar-SA"/>
        </w:rPr>
        <w:t xml:space="preserve">la Plataforma Digital de Contrataciones Públicas </w:t>
      </w:r>
      <w:r w:rsidRPr="00A077FF">
        <w:rPr>
          <w:rFonts w:ascii="Arial" w:eastAsia="Times New Roman" w:hAnsi="Arial" w:cs="Arial"/>
          <w:sz w:val="20"/>
          <w:szCs w:val="20"/>
          <w:lang w:eastAsia="ar-SA"/>
        </w:rPr>
        <w:t>Plataforma Digital de Contrataciones Públicas Compras MX, el contrato se emitirá de manera física y se firmará a los 15 días hábiles posterior al fallo.</w:t>
      </w:r>
    </w:p>
    <w:p w14:paraId="59464ABD" w14:textId="77777777" w:rsidR="00F85691" w:rsidRPr="00A077FF" w:rsidRDefault="00F85691" w:rsidP="00F85691">
      <w:pPr>
        <w:rPr>
          <w:rFonts w:ascii="Arial" w:hAnsi="Arial" w:cs="Arial"/>
          <w:sz w:val="20"/>
          <w:szCs w:val="20"/>
          <w:lang w:val="es-MX"/>
        </w:rPr>
      </w:pPr>
      <w:bookmarkStart w:id="116" w:name="_Toc159502065"/>
      <w:bookmarkStart w:id="117" w:name="_Toc156306109"/>
      <w:bookmarkStart w:id="118" w:name="_Toc154051141"/>
      <w:bookmarkEnd w:id="115"/>
    </w:p>
    <w:p w14:paraId="52250749"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119" w:name="_Toc222228453"/>
      <w:r w:rsidRPr="00A077FF">
        <w:rPr>
          <w:rFonts w:ascii="Arial" w:hAnsi="Arial" w:cs="Arial"/>
          <w:bCs w:val="0"/>
          <w:color w:val="auto"/>
          <w:sz w:val="20"/>
          <w:szCs w:val="20"/>
        </w:rPr>
        <w:t>2.10.- Manifestación de no subcontratación</w:t>
      </w:r>
      <w:bookmarkEnd w:id="116"/>
      <w:bookmarkEnd w:id="117"/>
      <w:bookmarkEnd w:id="118"/>
      <w:bookmarkEnd w:id="119"/>
    </w:p>
    <w:p w14:paraId="7195676A" w14:textId="77777777" w:rsidR="00A5741F" w:rsidRPr="00A077FF" w:rsidRDefault="00A5741F" w:rsidP="00A5741F">
      <w:pPr>
        <w:suppressAutoHyphens/>
        <w:ind w:left="-284" w:right="-284"/>
        <w:jc w:val="both"/>
        <w:rPr>
          <w:rFonts w:ascii="Arial" w:eastAsiaTheme="majorEastAsia" w:hAnsi="Arial" w:cs="Arial"/>
          <w:b/>
          <w:bCs/>
          <w:sz w:val="20"/>
          <w:szCs w:val="20"/>
        </w:rPr>
      </w:pPr>
    </w:p>
    <w:p w14:paraId="68C3BD00" w14:textId="77777777" w:rsidR="00AB7B35" w:rsidRPr="00A077FF"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Escrito libre en hoja membretada mediante el cual, el licitante manifieste bajo protesta de decir verdad que no subcontratara ninguna de las partes de los servicios o trabajos a realizar, con fundamento en el artículo 40 fracción XXI de la LAASSP. </w:t>
      </w:r>
    </w:p>
    <w:p w14:paraId="10072DD6" w14:textId="77777777" w:rsidR="00A5741F" w:rsidRPr="00A077FF" w:rsidRDefault="00A5741F" w:rsidP="00A5741F">
      <w:pPr>
        <w:suppressAutoHyphens/>
        <w:ind w:left="-284" w:right="-284"/>
        <w:jc w:val="both"/>
        <w:rPr>
          <w:rFonts w:ascii="Arial" w:eastAsia="Times New Roman" w:hAnsi="Arial" w:cs="Arial"/>
          <w:sz w:val="20"/>
          <w:szCs w:val="20"/>
          <w:lang w:eastAsia="ar-SA"/>
        </w:rPr>
      </w:pPr>
    </w:p>
    <w:p w14:paraId="7E762722" w14:textId="77777777" w:rsidR="00A5741F" w:rsidRPr="00A077FF" w:rsidRDefault="00A5741F" w:rsidP="00A5741F">
      <w:pPr>
        <w:pStyle w:val="Ttulo1"/>
        <w:jc w:val="both"/>
        <w:rPr>
          <w:rFonts w:ascii="Arial" w:hAnsi="Arial" w:cs="Arial"/>
          <w:b/>
          <w:bCs/>
          <w:color w:val="auto"/>
          <w:sz w:val="20"/>
          <w:szCs w:val="20"/>
        </w:rPr>
      </w:pPr>
      <w:bookmarkStart w:id="120" w:name="_Toc431386286"/>
      <w:bookmarkStart w:id="121" w:name="_Toc46138871"/>
      <w:bookmarkStart w:id="122" w:name="_Toc431386009"/>
      <w:bookmarkStart w:id="123" w:name="_Toc60906138"/>
      <w:bookmarkStart w:id="124" w:name="_Toc222228454"/>
      <w:bookmarkEnd w:id="114"/>
      <w:r w:rsidRPr="00A077FF">
        <w:rPr>
          <w:rFonts w:ascii="Arial" w:hAnsi="Arial" w:cs="Arial"/>
          <w:b/>
          <w:bCs/>
          <w:color w:val="auto"/>
          <w:sz w:val="20"/>
          <w:szCs w:val="20"/>
        </w:rPr>
        <w:t>3.- Forma y términos que regirán los diversos actos de la Licitación Pública Nacional Electrónica.</w:t>
      </w:r>
      <w:bookmarkEnd w:id="113"/>
      <w:bookmarkEnd w:id="120"/>
      <w:bookmarkEnd w:id="121"/>
      <w:bookmarkEnd w:id="122"/>
      <w:bookmarkEnd w:id="123"/>
      <w:bookmarkEnd w:id="124"/>
    </w:p>
    <w:p w14:paraId="15C82CA1" w14:textId="77777777" w:rsidR="00A5741F" w:rsidRPr="00A077FF" w:rsidRDefault="00A5741F" w:rsidP="00A5741F">
      <w:pPr>
        <w:jc w:val="both"/>
        <w:rPr>
          <w:rFonts w:ascii="Arial" w:eastAsiaTheme="majorEastAsia" w:hAnsi="Arial" w:cs="Arial"/>
          <w:b/>
          <w:bCs/>
          <w:sz w:val="20"/>
          <w:szCs w:val="20"/>
        </w:rPr>
      </w:pPr>
    </w:p>
    <w:p w14:paraId="3B64D7E8" w14:textId="77777777" w:rsidR="00A5741F" w:rsidRPr="00A077FF" w:rsidRDefault="00A5741F" w:rsidP="00A5741F">
      <w:pPr>
        <w:pStyle w:val="Ttulo1"/>
        <w:jc w:val="both"/>
        <w:rPr>
          <w:rFonts w:ascii="Arial" w:hAnsi="Arial" w:cs="Arial"/>
          <w:b/>
          <w:bCs/>
          <w:color w:val="auto"/>
          <w:sz w:val="20"/>
          <w:szCs w:val="20"/>
        </w:rPr>
      </w:pPr>
      <w:bookmarkStart w:id="125" w:name="_Toc60906139"/>
      <w:bookmarkStart w:id="126" w:name="_Toc222228455"/>
      <w:r w:rsidRPr="00A077FF">
        <w:rPr>
          <w:rFonts w:ascii="Arial" w:hAnsi="Arial" w:cs="Arial"/>
          <w:b/>
          <w:bCs/>
          <w:color w:val="auto"/>
          <w:sz w:val="20"/>
          <w:szCs w:val="20"/>
        </w:rPr>
        <w:t>3.1</w:t>
      </w:r>
      <w:r w:rsidRPr="00A077FF">
        <w:rPr>
          <w:rFonts w:ascii="Arial" w:hAnsi="Arial" w:cs="Arial"/>
          <w:b/>
          <w:bCs/>
          <w:color w:val="auto"/>
          <w:sz w:val="20"/>
          <w:szCs w:val="20"/>
        </w:rPr>
        <w:tab/>
        <w:t>Reducción de Plazos.</w:t>
      </w:r>
      <w:bookmarkEnd w:id="125"/>
      <w:bookmarkEnd w:id="126"/>
      <w:r w:rsidRPr="00A077FF">
        <w:rPr>
          <w:rFonts w:ascii="Arial" w:hAnsi="Arial" w:cs="Arial"/>
          <w:b/>
          <w:bCs/>
          <w:color w:val="auto"/>
          <w:sz w:val="20"/>
          <w:szCs w:val="20"/>
        </w:rPr>
        <w:t xml:space="preserve"> </w:t>
      </w:r>
    </w:p>
    <w:p w14:paraId="26BBBAB2" w14:textId="77777777" w:rsidR="00A5741F" w:rsidRPr="00A077FF" w:rsidRDefault="00A5741F" w:rsidP="00A5741F">
      <w:pPr>
        <w:jc w:val="both"/>
        <w:rPr>
          <w:rFonts w:ascii="Arial" w:hAnsi="Arial" w:cs="Arial"/>
          <w:sz w:val="20"/>
          <w:szCs w:val="20"/>
          <w:lang w:eastAsia="ar-SA"/>
        </w:rPr>
      </w:pPr>
    </w:p>
    <w:p w14:paraId="2006AF9B" w14:textId="60ADBAC7" w:rsidR="00AB7B35" w:rsidRPr="00A077FF"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En el presente procedimiento de contratación </w:t>
      </w:r>
      <w:r w:rsidR="007051E4">
        <w:rPr>
          <w:rFonts w:ascii="Arial" w:eastAsia="Times New Roman" w:hAnsi="Arial" w:cs="Arial"/>
          <w:sz w:val="20"/>
          <w:szCs w:val="20"/>
          <w:lang w:eastAsia="ar-SA"/>
        </w:rPr>
        <w:t xml:space="preserve">SI </w:t>
      </w:r>
      <w:r w:rsidRPr="00A077FF">
        <w:rPr>
          <w:rFonts w:ascii="Arial" w:eastAsia="Times New Roman" w:hAnsi="Arial" w:cs="Arial"/>
          <w:sz w:val="20"/>
          <w:szCs w:val="20"/>
          <w:lang w:eastAsia="ar-SA"/>
        </w:rPr>
        <w:t xml:space="preserve">aplica la reducción de plazos prevista en el artículo </w:t>
      </w:r>
      <w:r w:rsidRPr="00A077FF">
        <w:rPr>
          <w:rFonts w:ascii="Arial" w:eastAsia="Times New Roman" w:hAnsi="Arial" w:cs="Arial"/>
          <w:sz w:val="20"/>
          <w:szCs w:val="20"/>
          <w:highlight w:val="yellow"/>
          <w:lang w:eastAsia="ar-SA"/>
        </w:rPr>
        <w:t>42 de la LAASSP</w:t>
      </w:r>
      <w:r w:rsidRPr="00A077FF">
        <w:rPr>
          <w:rFonts w:ascii="Arial" w:eastAsia="Times New Roman" w:hAnsi="Arial" w:cs="Arial"/>
          <w:sz w:val="20"/>
          <w:szCs w:val="20"/>
          <w:lang w:eastAsia="ar-SA"/>
        </w:rPr>
        <w:t>.</w:t>
      </w:r>
    </w:p>
    <w:p w14:paraId="0E47A578" w14:textId="77777777" w:rsidR="00A5741F" w:rsidRPr="00A077FF" w:rsidRDefault="00A5741F" w:rsidP="00A5741F">
      <w:pPr>
        <w:pStyle w:val="Ttulo2"/>
        <w:ind w:left="360" w:hanging="360"/>
        <w:jc w:val="both"/>
        <w:rPr>
          <w:rFonts w:ascii="Arial" w:hAnsi="Arial" w:cs="Arial"/>
          <w:color w:val="auto"/>
          <w:sz w:val="20"/>
          <w:szCs w:val="20"/>
        </w:rPr>
      </w:pPr>
      <w:bookmarkStart w:id="127" w:name="_Toc60906140"/>
      <w:bookmarkStart w:id="128" w:name="_Toc367205764"/>
      <w:bookmarkStart w:id="129" w:name="_Toc431386010"/>
      <w:bookmarkStart w:id="130" w:name="_Toc431386287"/>
      <w:bookmarkStart w:id="131" w:name="_Toc46138872"/>
      <w:bookmarkStart w:id="132" w:name="_Toc222228456"/>
      <w:r w:rsidRPr="00A077FF">
        <w:rPr>
          <w:rFonts w:ascii="Arial" w:hAnsi="Arial" w:cs="Arial"/>
          <w:color w:val="auto"/>
          <w:sz w:val="20"/>
          <w:szCs w:val="20"/>
        </w:rPr>
        <w:t>3.2.- Fecha, hora y lugar para los actos de la Licitación Pública Nacional Electrónica.</w:t>
      </w:r>
      <w:bookmarkEnd w:id="127"/>
      <w:bookmarkEnd w:id="128"/>
      <w:bookmarkEnd w:id="129"/>
      <w:bookmarkEnd w:id="130"/>
      <w:bookmarkEnd w:id="131"/>
      <w:bookmarkEnd w:id="132"/>
    </w:p>
    <w:p w14:paraId="6DA394C1" w14:textId="77777777" w:rsidR="00A5741F" w:rsidRDefault="00A5741F" w:rsidP="00A5741F">
      <w:pPr>
        <w:ind w:left="-284" w:right="-284"/>
        <w:jc w:val="both"/>
        <w:rPr>
          <w:rFonts w:ascii="Arial" w:hAnsi="Arial" w:cs="Arial"/>
          <w:sz w:val="20"/>
          <w:szCs w:val="20"/>
        </w:rPr>
      </w:pPr>
    </w:p>
    <w:tbl>
      <w:tblPr>
        <w:tblW w:w="0" w:type="auto"/>
        <w:jc w:val="center"/>
        <w:tblLook w:val="04A0" w:firstRow="1" w:lastRow="0" w:firstColumn="1" w:lastColumn="0" w:noHBand="0" w:noVBand="1"/>
      </w:tblPr>
      <w:tblGrid>
        <w:gridCol w:w="2264"/>
        <w:gridCol w:w="1980"/>
        <w:gridCol w:w="1622"/>
        <w:gridCol w:w="3188"/>
      </w:tblGrid>
      <w:tr w:rsidR="00A5741F" w:rsidRPr="00A077FF" w14:paraId="1E269DD5" w14:textId="77777777" w:rsidTr="00971311">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74600F97" w14:textId="77777777" w:rsidR="00A5741F" w:rsidRPr="00A077FF" w:rsidRDefault="00A5741F" w:rsidP="00A5741F">
            <w:pPr>
              <w:ind w:left="135" w:right="-284"/>
              <w:jc w:val="both"/>
              <w:rPr>
                <w:rFonts w:ascii="Arial" w:hAnsi="Arial" w:cs="Arial"/>
                <w:b/>
                <w:sz w:val="20"/>
                <w:szCs w:val="20"/>
              </w:rPr>
            </w:pPr>
            <w:r w:rsidRPr="00A077FF">
              <w:rPr>
                <w:rFonts w:ascii="Arial" w:hAnsi="Arial" w:cs="Arial"/>
                <w:b/>
                <w:sz w:val="20"/>
                <w:szCs w:val="20"/>
              </w:rPr>
              <w:t>Acto</w:t>
            </w:r>
          </w:p>
        </w:tc>
        <w:tc>
          <w:tcPr>
            <w:tcW w:w="1980" w:type="dxa"/>
            <w:tcBorders>
              <w:top w:val="single" w:sz="4" w:space="0" w:color="000000"/>
              <w:left w:val="single" w:sz="4" w:space="0" w:color="000000"/>
              <w:bottom w:val="single" w:sz="4" w:space="0" w:color="auto"/>
            </w:tcBorders>
            <w:shd w:val="clear" w:color="auto" w:fill="BFBFBF" w:themeFill="background1" w:themeFillShade="BF"/>
            <w:vAlign w:val="center"/>
          </w:tcPr>
          <w:p w14:paraId="2442FD35" w14:textId="77777777" w:rsidR="00A5741F" w:rsidRPr="00A077FF" w:rsidRDefault="00A5741F" w:rsidP="00A5741F">
            <w:pPr>
              <w:ind w:left="64" w:right="-284"/>
              <w:jc w:val="both"/>
              <w:rPr>
                <w:rFonts w:ascii="Arial" w:hAnsi="Arial" w:cs="Arial"/>
                <w:b/>
                <w:sz w:val="20"/>
                <w:szCs w:val="20"/>
              </w:rPr>
            </w:pPr>
            <w:r w:rsidRPr="00A077FF">
              <w:rPr>
                <w:rFonts w:ascii="Arial" w:hAnsi="Arial" w:cs="Arial"/>
                <w:b/>
                <w:sz w:val="20"/>
                <w:szCs w:val="20"/>
              </w:rPr>
              <w:t>Fecha</w:t>
            </w:r>
          </w:p>
        </w:tc>
        <w:tc>
          <w:tcPr>
            <w:tcW w:w="1622" w:type="dxa"/>
            <w:tcBorders>
              <w:top w:val="single" w:sz="4" w:space="0" w:color="000000"/>
              <w:left w:val="single" w:sz="4" w:space="0" w:color="000000"/>
              <w:bottom w:val="single" w:sz="4" w:space="0" w:color="auto"/>
            </w:tcBorders>
            <w:shd w:val="clear" w:color="auto" w:fill="BFBFBF" w:themeFill="background1" w:themeFillShade="BF"/>
            <w:vAlign w:val="center"/>
          </w:tcPr>
          <w:p w14:paraId="38F89CB7" w14:textId="77777777" w:rsidR="00A5741F" w:rsidRPr="00A077FF" w:rsidRDefault="00A5741F" w:rsidP="00A5741F">
            <w:pPr>
              <w:ind w:left="168" w:right="-284"/>
              <w:jc w:val="both"/>
              <w:rPr>
                <w:rFonts w:ascii="Arial" w:hAnsi="Arial" w:cs="Arial"/>
                <w:b/>
                <w:sz w:val="20"/>
                <w:szCs w:val="20"/>
              </w:rPr>
            </w:pPr>
            <w:r w:rsidRPr="00A077FF">
              <w:rPr>
                <w:rFonts w:ascii="Arial" w:hAnsi="Arial" w:cs="Arial"/>
                <w:b/>
                <w:sz w:val="20"/>
                <w:szCs w:val="20"/>
              </w:rPr>
              <w:t>Hora</w:t>
            </w:r>
          </w:p>
        </w:tc>
        <w:tc>
          <w:tcPr>
            <w:tcW w:w="31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34A0F6BE" w14:textId="77777777" w:rsidR="00A5741F" w:rsidRPr="00A077FF" w:rsidRDefault="00A5741F" w:rsidP="00A5741F">
            <w:pPr>
              <w:ind w:left="168" w:right="-284"/>
              <w:jc w:val="both"/>
              <w:rPr>
                <w:rFonts w:ascii="Arial" w:hAnsi="Arial" w:cs="Arial"/>
                <w:b/>
                <w:sz w:val="20"/>
                <w:szCs w:val="20"/>
              </w:rPr>
            </w:pPr>
            <w:r w:rsidRPr="00A077FF">
              <w:rPr>
                <w:rFonts w:ascii="Arial" w:hAnsi="Arial" w:cs="Arial"/>
                <w:b/>
                <w:sz w:val="20"/>
                <w:szCs w:val="20"/>
              </w:rPr>
              <w:t>Lugar</w:t>
            </w:r>
          </w:p>
        </w:tc>
      </w:tr>
      <w:tr w:rsidR="00A5741F" w:rsidRPr="00A077FF" w14:paraId="2ED55B1C" w14:textId="77777777" w:rsidTr="00971311">
        <w:trPr>
          <w:trHeight w:val="581"/>
          <w:jc w:val="center"/>
        </w:trPr>
        <w:tc>
          <w:tcPr>
            <w:tcW w:w="2264" w:type="dxa"/>
            <w:tcBorders>
              <w:top w:val="single" w:sz="4" w:space="0" w:color="auto"/>
              <w:left w:val="single" w:sz="4" w:space="0" w:color="000000"/>
              <w:bottom w:val="single" w:sz="4" w:space="0" w:color="auto"/>
            </w:tcBorders>
            <w:vAlign w:val="center"/>
          </w:tcPr>
          <w:p w14:paraId="4A81C0CE" w14:textId="77777777" w:rsidR="00A5741F" w:rsidRPr="009137E5" w:rsidRDefault="00A5741F" w:rsidP="00A5741F">
            <w:pPr>
              <w:ind w:left="142" w:right="138"/>
              <w:jc w:val="both"/>
              <w:rPr>
                <w:rFonts w:ascii="Arial" w:hAnsi="Arial" w:cs="Arial"/>
                <w:sz w:val="20"/>
                <w:szCs w:val="20"/>
              </w:rPr>
            </w:pPr>
            <w:r w:rsidRPr="009137E5">
              <w:rPr>
                <w:rFonts w:ascii="Arial" w:hAnsi="Arial" w:cs="Arial"/>
                <w:sz w:val="20"/>
                <w:szCs w:val="20"/>
              </w:rPr>
              <w:t>Junta de Aclaraciones</w:t>
            </w:r>
          </w:p>
        </w:tc>
        <w:tc>
          <w:tcPr>
            <w:tcW w:w="1980" w:type="dxa"/>
            <w:tcBorders>
              <w:top w:val="single" w:sz="4" w:space="0" w:color="auto"/>
              <w:left w:val="single" w:sz="4" w:space="0" w:color="000000"/>
              <w:bottom w:val="single" w:sz="4" w:space="0" w:color="auto"/>
              <w:right w:val="single" w:sz="4" w:space="0" w:color="auto"/>
            </w:tcBorders>
            <w:vAlign w:val="center"/>
          </w:tcPr>
          <w:p w14:paraId="6ECE832A" w14:textId="14EFA95A" w:rsidR="00A5741F" w:rsidRPr="009137E5" w:rsidRDefault="0048136C" w:rsidP="0051079F">
            <w:pPr>
              <w:ind w:left="-27" w:right="34"/>
              <w:jc w:val="center"/>
              <w:rPr>
                <w:rFonts w:ascii="Arial" w:hAnsi="Arial" w:cs="Arial"/>
                <w:sz w:val="20"/>
                <w:szCs w:val="20"/>
              </w:rPr>
            </w:pPr>
            <w:r>
              <w:rPr>
                <w:rFonts w:ascii="Arial" w:hAnsi="Arial" w:cs="Arial"/>
                <w:sz w:val="20"/>
                <w:szCs w:val="20"/>
              </w:rPr>
              <w:t>20/02/2026</w:t>
            </w:r>
          </w:p>
        </w:tc>
        <w:tc>
          <w:tcPr>
            <w:tcW w:w="1622" w:type="dxa"/>
            <w:tcBorders>
              <w:top w:val="single" w:sz="4" w:space="0" w:color="auto"/>
              <w:left w:val="single" w:sz="4" w:space="0" w:color="000000"/>
              <w:bottom w:val="single" w:sz="4" w:space="0" w:color="auto"/>
              <w:right w:val="single" w:sz="4" w:space="0" w:color="auto"/>
            </w:tcBorders>
            <w:vAlign w:val="center"/>
          </w:tcPr>
          <w:p w14:paraId="038AC46B" w14:textId="35C83D09" w:rsidR="00A5741F" w:rsidRPr="009137E5" w:rsidRDefault="0048136C" w:rsidP="0051079F">
            <w:pPr>
              <w:ind w:left="-27" w:right="34"/>
              <w:jc w:val="center"/>
              <w:rPr>
                <w:rFonts w:ascii="Arial" w:hAnsi="Arial" w:cs="Arial"/>
                <w:sz w:val="20"/>
                <w:szCs w:val="20"/>
              </w:rPr>
            </w:pPr>
            <w:r>
              <w:rPr>
                <w:rFonts w:ascii="Arial" w:hAnsi="Arial" w:cs="Arial"/>
                <w:sz w:val="20"/>
                <w:szCs w:val="20"/>
              </w:rPr>
              <w:t>09:00 HRS</w:t>
            </w:r>
          </w:p>
        </w:tc>
        <w:tc>
          <w:tcPr>
            <w:tcW w:w="3188" w:type="dxa"/>
            <w:vMerge w:val="restart"/>
            <w:tcBorders>
              <w:top w:val="single" w:sz="4" w:space="0" w:color="auto"/>
              <w:left w:val="single" w:sz="4" w:space="0" w:color="auto"/>
              <w:right w:val="single" w:sz="4" w:space="0" w:color="auto"/>
            </w:tcBorders>
            <w:vAlign w:val="center"/>
          </w:tcPr>
          <w:p w14:paraId="7D9DEE8C" w14:textId="6B5B7915" w:rsidR="00A5741F" w:rsidRPr="00A077FF" w:rsidRDefault="00AB7B35" w:rsidP="00A5741F">
            <w:pPr>
              <w:ind w:left="-56" w:right="34"/>
              <w:jc w:val="both"/>
              <w:rPr>
                <w:rFonts w:ascii="Arial" w:hAnsi="Arial" w:cs="Arial"/>
                <w:sz w:val="20"/>
                <w:szCs w:val="20"/>
                <w:highlight w:val="yellow"/>
              </w:rPr>
            </w:pPr>
            <w:r w:rsidRPr="00A077FF">
              <w:rPr>
                <w:rFonts w:ascii="Arial" w:hAnsi="Arial" w:cs="Arial"/>
                <w:sz w:val="20"/>
                <w:szCs w:val="20"/>
              </w:rPr>
              <w:t xml:space="preserve">PLATAFORMA DIGITAL DE CONTRATACIONES PÚBLICAS COMPRAS MX  </w:t>
            </w:r>
          </w:p>
        </w:tc>
      </w:tr>
      <w:tr w:rsidR="00A5741F" w:rsidRPr="00A077FF" w14:paraId="11147BF9" w14:textId="77777777" w:rsidTr="00971311">
        <w:trPr>
          <w:trHeight w:val="547"/>
          <w:jc w:val="center"/>
        </w:trPr>
        <w:tc>
          <w:tcPr>
            <w:tcW w:w="2264" w:type="dxa"/>
            <w:tcBorders>
              <w:top w:val="single" w:sz="4" w:space="0" w:color="auto"/>
              <w:left w:val="single" w:sz="4" w:space="0" w:color="000000"/>
              <w:bottom w:val="single" w:sz="4" w:space="0" w:color="auto"/>
            </w:tcBorders>
            <w:vAlign w:val="center"/>
          </w:tcPr>
          <w:p w14:paraId="4A150A87" w14:textId="77777777" w:rsidR="00A5741F" w:rsidRPr="009137E5" w:rsidRDefault="00A5741F" w:rsidP="00A5741F">
            <w:pPr>
              <w:ind w:left="142" w:right="138" w:firstLine="142"/>
              <w:jc w:val="both"/>
              <w:rPr>
                <w:rFonts w:ascii="Arial" w:hAnsi="Arial" w:cs="Arial"/>
                <w:sz w:val="20"/>
                <w:szCs w:val="20"/>
              </w:rPr>
            </w:pPr>
            <w:r w:rsidRPr="009137E5">
              <w:rPr>
                <w:rFonts w:ascii="Arial" w:hAnsi="Arial" w:cs="Arial"/>
                <w:sz w:val="20"/>
                <w:szCs w:val="20"/>
              </w:rPr>
              <w:t>Presentación y Apertura de Proposiciones.</w:t>
            </w:r>
          </w:p>
        </w:tc>
        <w:tc>
          <w:tcPr>
            <w:tcW w:w="1980" w:type="dxa"/>
            <w:tcBorders>
              <w:top w:val="single" w:sz="4" w:space="0" w:color="auto"/>
              <w:left w:val="single" w:sz="4" w:space="0" w:color="000000"/>
              <w:bottom w:val="single" w:sz="4" w:space="0" w:color="auto"/>
            </w:tcBorders>
            <w:vAlign w:val="center"/>
          </w:tcPr>
          <w:p w14:paraId="2441B037" w14:textId="3DC0B9B2" w:rsidR="00A5741F" w:rsidRPr="009137E5" w:rsidRDefault="0048136C" w:rsidP="0051079F">
            <w:pPr>
              <w:ind w:left="71"/>
              <w:jc w:val="center"/>
              <w:rPr>
                <w:rFonts w:ascii="Arial" w:hAnsi="Arial" w:cs="Arial"/>
                <w:sz w:val="20"/>
                <w:szCs w:val="20"/>
              </w:rPr>
            </w:pPr>
            <w:r>
              <w:rPr>
                <w:rFonts w:ascii="Arial" w:hAnsi="Arial" w:cs="Arial"/>
                <w:sz w:val="20"/>
                <w:szCs w:val="20"/>
              </w:rPr>
              <w:t>27/02/2026</w:t>
            </w:r>
          </w:p>
        </w:tc>
        <w:tc>
          <w:tcPr>
            <w:tcW w:w="1622" w:type="dxa"/>
            <w:tcBorders>
              <w:top w:val="single" w:sz="4" w:space="0" w:color="auto"/>
              <w:left w:val="single" w:sz="4" w:space="0" w:color="000000"/>
              <w:bottom w:val="single" w:sz="4" w:space="0" w:color="auto"/>
              <w:right w:val="single" w:sz="4" w:space="0" w:color="auto"/>
            </w:tcBorders>
            <w:vAlign w:val="center"/>
          </w:tcPr>
          <w:p w14:paraId="0711F94A" w14:textId="71301911" w:rsidR="00A5741F" w:rsidRPr="009137E5" w:rsidRDefault="0048136C" w:rsidP="0051079F">
            <w:pPr>
              <w:jc w:val="center"/>
              <w:rPr>
                <w:rFonts w:ascii="Arial" w:hAnsi="Arial" w:cs="Arial"/>
                <w:sz w:val="20"/>
                <w:szCs w:val="20"/>
              </w:rPr>
            </w:pPr>
            <w:r>
              <w:rPr>
                <w:rFonts w:ascii="Arial" w:hAnsi="Arial" w:cs="Arial"/>
                <w:sz w:val="20"/>
                <w:szCs w:val="20"/>
              </w:rPr>
              <w:t>11:00 HRS</w:t>
            </w:r>
          </w:p>
        </w:tc>
        <w:tc>
          <w:tcPr>
            <w:tcW w:w="3188" w:type="dxa"/>
            <w:vMerge/>
            <w:tcBorders>
              <w:left w:val="single" w:sz="4" w:space="0" w:color="auto"/>
              <w:right w:val="single" w:sz="4" w:space="0" w:color="auto"/>
            </w:tcBorders>
            <w:vAlign w:val="center"/>
          </w:tcPr>
          <w:p w14:paraId="57952E0D" w14:textId="77777777" w:rsidR="00A5741F" w:rsidRPr="00A077FF" w:rsidRDefault="00A5741F" w:rsidP="00A5741F">
            <w:pPr>
              <w:ind w:left="-284" w:right="-284"/>
              <w:jc w:val="both"/>
              <w:rPr>
                <w:rFonts w:ascii="Arial" w:hAnsi="Arial" w:cs="Arial"/>
                <w:sz w:val="20"/>
                <w:szCs w:val="20"/>
                <w:highlight w:val="yellow"/>
              </w:rPr>
            </w:pPr>
          </w:p>
        </w:tc>
      </w:tr>
      <w:tr w:rsidR="00971311" w:rsidRPr="00A077FF" w14:paraId="27F394A1" w14:textId="77777777" w:rsidTr="00971311">
        <w:trPr>
          <w:trHeight w:val="484"/>
          <w:jc w:val="center"/>
        </w:trPr>
        <w:tc>
          <w:tcPr>
            <w:tcW w:w="2264" w:type="dxa"/>
            <w:tcBorders>
              <w:top w:val="single" w:sz="4" w:space="0" w:color="000000"/>
              <w:left w:val="single" w:sz="4" w:space="0" w:color="000000"/>
              <w:bottom w:val="single" w:sz="4" w:space="0" w:color="000000"/>
            </w:tcBorders>
            <w:vAlign w:val="center"/>
          </w:tcPr>
          <w:p w14:paraId="59E4AB5D" w14:textId="77777777" w:rsidR="00971311" w:rsidRPr="009137E5" w:rsidRDefault="00971311" w:rsidP="00A5741F">
            <w:pPr>
              <w:ind w:left="142" w:right="138"/>
              <w:jc w:val="both"/>
              <w:rPr>
                <w:rFonts w:ascii="Arial" w:hAnsi="Arial" w:cs="Arial"/>
                <w:sz w:val="20"/>
                <w:szCs w:val="20"/>
              </w:rPr>
            </w:pPr>
            <w:r w:rsidRPr="009137E5">
              <w:rPr>
                <w:rFonts w:ascii="Arial" w:hAnsi="Arial" w:cs="Arial"/>
                <w:sz w:val="20"/>
                <w:szCs w:val="20"/>
              </w:rPr>
              <w:t>Visita a las instalaciones propuestas</w:t>
            </w:r>
          </w:p>
        </w:tc>
        <w:tc>
          <w:tcPr>
            <w:tcW w:w="1980" w:type="dxa"/>
            <w:tcBorders>
              <w:top w:val="single" w:sz="4" w:space="0" w:color="000000"/>
              <w:left w:val="single" w:sz="4" w:space="0" w:color="000000"/>
              <w:bottom w:val="single" w:sz="4" w:space="0" w:color="000000"/>
              <w:right w:val="single" w:sz="4" w:space="0" w:color="auto"/>
            </w:tcBorders>
            <w:vAlign w:val="center"/>
          </w:tcPr>
          <w:p w14:paraId="233BD364" w14:textId="02CDDB49" w:rsidR="00971311" w:rsidRPr="009137E5" w:rsidRDefault="00971311" w:rsidP="0051079F">
            <w:pPr>
              <w:jc w:val="center"/>
              <w:rPr>
                <w:rFonts w:ascii="Arial" w:hAnsi="Arial" w:cs="Arial"/>
                <w:sz w:val="20"/>
                <w:szCs w:val="20"/>
              </w:rPr>
            </w:pPr>
            <w:r>
              <w:rPr>
                <w:rFonts w:ascii="Arial" w:hAnsi="Arial" w:cs="Arial"/>
                <w:sz w:val="20"/>
                <w:szCs w:val="20"/>
              </w:rPr>
              <w:t>02/03/2026 y 03/03/2026</w:t>
            </w:r>
          </w:p>
        </w:tc>
        <w:tc>
          <w:tcPr>
            <w:tcW w:w="1622" w:type="dxa"/>
            <w:tcBorders>
              <w:top w:val="single" w:sz="4" w:space="0" w:color="000000"/>
              <w:left w:val="single" w:sz="4" w:space="0" w:color="000000"/>
              <w:bottom w:val="single" w:sz="4" w:space="0" w:color="000000"/>
              <w:right w:val="single" w:sz="4" w:space="0" w:color="auto"/>
            </w:tcBorders>
            <w:vAlign w:val="center"/>
          </w:tcPr>
          <w:p w14:paraId="6C08B691" w14:textId="68E1875F" w:rsidR="00971311" w:rsidRPr="009137E5" w:rsidRDefault="00FB6FC4" w:rsidP="00971311">
            <w:pPr>
              <w:jc w:val="center"/>
              <w:rPr>
                <w:rFonts w:ascii="Arial" w:hAnsi="Arial" w:cs="Arial"/>
                <w:sz w:val="20"/>
                <w:szCs w:val="20"/>
              </w:rPr>
            </w:pPr>
            <w:r>
              <w:rPr>
                <w:rFonts w:ascii="Arial" w:hAnsi="Arial" w:cs="Arial"/>
                <w:sz w:val="20"/>
                <w:szCs w:val="20"/>
              </w:rPr>
              <w:t>DE</w:t>
            </w:r>
            <w:bookmarkStart w:id="133" w:name="_GoBack"/>
            <w:bookmarkEnd w:id="133"/>
            <w:r w:rsidR="00971311">
              <w:rPr>
                <w:rFonts w:ascii="Arial" w:hAnsi="Arial" w:cs="Arial"/>
                <w:sz w:val="20"/>
                <w:szCs w:val="20"/>
              </w:rPr>
              <w:t xml:space="preserve"> 07:00</w:t>
            </w:r>
            <w:r w:rsidR="00713554">
              <w:rPr>
                <w:rFonts w:ascii="Arial" w:hAnsi="Arial" w:cs="Arial"/>
                <w:sz w:val="20"/>
                <w:szCs w:val="20"/>
              </w:rPr>
              <w:t xml:space="preserve"> A 18:00</w:t>
            </w:r>
            <w:r w:rsidR="00971311">
              <w:rPr>
                <w:rFonts w:ascii="Arial" w:hAnsi="Arial" w:cs="Arial"/>
                <w:sz w:val="20"/>
                <w:szCs w:val="20"/>
              </w:rPr>
              <w:t xml:space="preserve"> HRS</w:t>
            </w:r>
          </w:p>
        </w:tc>
        <w:tc>
          <w:tcPr>
            <w:tcW w:w="3188" w:type="dxa"/>
            <w:vMerge/>
            <w:tcBorders>
              <w:left w:val="single" w:sz="4" w:space="0" w:color="auto"/>
              <w:bottom w:val="single" w:sz="4" w:space="0" w:color="auto"/>
              <w:right w:val="single" w:sz="4" w:space="0" w:color="auto"/>
            </w:tcBorders>
            <w:vAlign w:val="center"/>
          </w:tcPr>
          <w:p w14:paraId="2550CDCA" w14:textId="77777777" w:rsidR="00971311" w:rsidRPr="00A077FF" w:rsidRDefault="00971311" w:rsidP="00A5741F">
            <w:pPr>
              <w:ind w:left="-284" w:right="-284"/>
              <w:jc w:val="both"/>
              <w:rPr>
                <w:rFonts w:ascii="Arial" w:hAnsi="Arial" w:cs="Arial"/>
                <w:sz w:val="20"/>
                <w:szCs w:val="20"/>
                <w:highlight w:val="yellow"/>
              </w:rPr>
            </w:pPr>
          </w:p>
        </w:tc>
      </w:tr>
      <w:tr w:rsidR="00A5741F" w:rsidRPr="00A077FF" w14:paraId="6C070E57" w14:textId="77777777" w:rsidTr="00971311">
        <w:trPr>
          <w:trHeight w:val="484"/>
          <w:jc w:val="center"/>
        </w:trPr>
        <w:tc>
          <w:tcPr>
            <w:tcW w:w="2264" w:type="dxa"/>
            <w:tcBorders>
              <w:top w:val="single" w:sz="4" w:space="0" w:color="000000"/>
              <w:left w:val="single" w:sz="4" w:space="0" w:color="000000"/>
              <w:bottom w:val="single" w:sz="4" w:space="0" w:color="000000"/>
            </w:tcBorders>
            <w:vAlign w:val="center"/>
          </w:tcPr>
          <w:p w14:paraId="46999A96" w14:textId="77777777" w:rsidR="00A5741F" w:rsidRPr="009137E5" w:rsidRDefault="00A5741F" w:rsidP="00A5741F">
            <w:pPr>
              <w:ind w:left="142" w:right="138"/>
              <w:jc w:val="both"/>
              <w:rPr>
                <w:rFonts w:ascii="Arial" w:hAnsi="Arial" w:cs="Arial"/>
                <w:sz w:val="20"/>
                <w:szCs w:val="20"/>
              </w:rPr>
            </w:pPr>
            <w:r w:rsidRPr="009137E5">
              <w:rPr>
                <w:rFonts w:ascii="Arial" w:hAnsi="Arial" w:cs="Arial"/>
                <w:sz w:val="20"/>
                <w:szCs w:val="20"/>
              </w:rPr>
              <w:lastRenderedPageBreak/>
              <w:t>Acto de Notificación</w:t>
            </w:r>
          </w:p>
          <w:p w14:paraId="0DCC4BE1" w14:textId="77777777" w:rsidR="00A5741F" w:rsidRPr="009137E5" w:rsidRDefault="00A5741F" w:rsidP="00A5741F">
            <w:pPr>
              <w:ind w:left="142" w:right="138"/>
              <w:jc w:val="both"/>
              <w:rPr>
                <w:rFonts w:ascii="Arial" w:hAnsi="Arial" w:cs="Arial"/>
                <w:sz w:val="20"/>
                <w:szCs w:val="20"/>
              </w:rPr>
            </w:pPr>
            <w:proofErr w:type="gramStart"/>
            <w:r w:rsidRPr="009137E5">
              <w:rPr>
                <w:rFonts w:ascii="Arial" w:hAnsi="Arial" w:cs="Arial"/>
                <w:sz w:val="20"/>
                <w:szCs w:val="20"/>
              </w:rPr>
              <w:t>de</w:t>
            </w:r>
            <w:proofErr w:type="gramEnd"/>
            <w:r w:rsidRPr="009137E5">
              <w:rPr>
                <w:rFonts w:ascii="Arial" w:hAnsi="Arial" w:cs="Arial"/>
                <w:sz w:val="20"/>
                <w:szCs w:val="20"/>
              </w:rPr>
              <w:t xml:space="preserve"> Fallo.</w:t>
            </w:r>
          </w:p>
        </w:tc>
        <w:tc>
          <w:tcPr>
            <w:tcW w:w="1980" w:type="dxa"/>
            <w:tcBorders>
              <w:top w:val="single" w:sz="4" w:space="0" w:color="000000"/>
              <w:left w:val="single" w:sz="4" w:space="0" w:color="000000"/>
              <w:bottom w:val="single" w:sz="4" w:space="0" w:color="000000"/>
            </w:tcBorders>
            <w:vAlign w:val="center"/>
          </w:tcPr>
          <w:p w14:paraId="7187B2FA" w14:textId="2DE627B0" w:rsidR="00A5741F" w:rsidRPr="009137E5" w:rsidRDefault="0048136C" w:rsidP="00971311">
            <w:pPr>
              <w:ind w:left="71"/>
              <w:jc w:val="center"/>
              <w:rPr>
                <w:rFonts w:ascii="Arial" w:hAnsi="Arial" w:cs="Arial"/>
                <w:sz w:val="20"/>
                <w:szCs w:val="20"/>
              </w:rPr>
            </w:pPr>
            <w:r>
              <w:rPr>
                <w:rFonts w:ascii="Arial" w:hAnsi="Arial" w:cs="Arial"/>
                <w:sz w:val="20"/>
                <w:szCs w:val="20"/>
              </w:rPr>
              <w:t>0</w:t>
            </w:r>
            <w:r w:rsidR="00971311">
              <w:rPr>
                <w:rFonts w:ascii="Arial" w:hAnsi="Arial" w:cs="Arial"/>
                <w:sz w:val="20"/>
                <w:szCs w:val="20"/>
              </w:rPr>
              <w:t>5</w:t>
            </w:r>
            <w:r>
              <w:rPr>
                <w:rFonts w:ascii="Arial" w:hAnsi="Arial" w:cs="Arial"/>
                <w:sz w:val="20"/>
                <w:szCs w:val="20"/>
              </w:rPr>
              <w:t>/03/2025</w:t>
            </w:r>
          </w:p>
        </w:tc>
        <w:tc>
          <w:tcPr>
            <w:tcW w:w="1622" w:type="dxa"/>
            <w:tcBorders>
              <w:top w:val="single" w:sz="4" w:space="0" w:color="000000"/>
              <w:left w:val="single" w:sz="4" w:space="0" w:color="000000"/>
              <w:bottom w:val="single" w:sz="4" w:space="0" w:color="000000"/>
              <w:right w:val="single" w:sz="4" w:space="0" w:color="auto"/>
            </w:tcBorders>
            <w:vAlign w:val="center"/>
          </w:tcPr>
          <w:p w14:paraId="7DEA2285" w14:textId="4868EF5B" w:rsidR="00A5741F" w:rsidRPr="009137E5" w:rsidRDefault="0048136C" w:rsidP="00971311">
            <w:pPr>
              <w:jc w:val="center"/>
              <w:rPr>
                <w:rFonts w:ascii="Arial" w:hAnsi="Arial" w:cs="Arial"/>
                <w:sz w:val="20"/>
                <w:szCs w:val="20"/>
              </w:rPr>
            </w:pPr>
            <w:r>
              <w:rPr>
                <w:rFonts w:ascii="Arial" w:hAnsi="Arial" w:cs="Arial"/>
                <w:sz w:val="20"/>
                <w:szCs w:val="20"/>
              </w:rPr>
              <w:t>1</w:t>
            </w:r>
            <w:r w:rsidR="00971311">
              <w:rPr>
                <w:rFonts w:ascii="Arial" w:hAnsi="Arial" w:cs="Arial"/>
                <w:sz w:val="20"/>
                <w:szCs w:val="20"/>
              </w:rPr>
              <w:t>3</w:t>
            </w:r>
            <w:r>
              <w:rPr>
                <w:rFonts w:ascii="Arial" w:hAnsi="Arial" w:cs="Arial"/>
                <w:sz w:val="20"/>
                <w:szCs w:val="20"/>
              </w:rPr>
              <w:t>:00</w:t>
            </w:r>
            <w:r w:rsidR="00C50D44">
              <w:rPr>
                <w:rFonts w:ascii="Arial" w:hAnsi="Arial" w:cs="Arial"/>
                <w:sz w:val="20"/>
                <w:szCs w:val="20"/>
              </w:rPr>
              <w:t xml:space="preserve"> HRS</w:t>
            </w:r>
          </w:p>
        </w:tc>
        <w:tc>
          <w:tcPr>
            <w:tcW w:w="3188" w:type="dxa"/>
            <w:vMerge/>
            <w:tcBorders>
              <w:left w:val="single" w:sz="4" w:space="0" w:color="auto"/>
              <w:bottom w:val="single" w:sz="4" w:space="0" w:color="auto"/>
              <w:right w:val="single" w:sz="4" w:space="0" w:color="auto"/>
            </w:tcBorders>
            <w:vAlign w:val="center"/>
          </w:tcPr>
          <w:p w14:paraId="1A3B3258" w14:textId="77777777" w:rsidR="00A5741F" w:rsidRPr="00A077FF" w:rsidRDefault="00A5741F" w:rsidP="00A5741F">
            <w:pPr>
              <w:ind w:left="-284" w:right="-284"/>
              <w:jc w:val="both"/>
              <w:rPr>
                <w:rFonts w:ascii="Arial" w:hAnsi="Arial" w:cs="Arial"/>
                <w:sz w:val="20"/>
                <w:szCs w:val="20"/>
                <w:highlight w:val="yellow"/>
              </w:rPr>
            </w:pPr>
          </w:p>
        </w:tc>
      </w:tr>
    </w:tbl>
    <w:p w14:paraId="65BE1E88" w14:textId="77777777" w:rsidR="00A5741F" w:rsidRPr="00A077FF" w:rsidRDefault="00A5741F" w:rsidP="00A5741F">
      <w:pPr>
        <w:pStyle w:val="Ttulo2"/>
        <w:ind w:left="360" w:hanging="360"/>
        <w:jc w:val="both"/>
        <w:rPr>
          <w:rFonts w:ascii="Arial" w:hAnsi="Arial" w:cs="Arial"/>
          <w:color w:val="auto"/>
          <w:sz w:val="20"/>
          <w:szCs w:val="20"/>
        </w:rPr>
      </w:pPr>
      <w:bookmarkStart w:id="134" w:name="_Toc60906141"/>
      <w:bookmarkStart w:id="135" w:name="_Toc222228457"/>
      <w:r w:rsidRPr="00A077FF">
        <w:rPr>
          <w:rFonts w:ascii="Arial" w:hAnsi="Arial" w:cs="Arial"/>
          <w:color w:val="auto"/>
          <w:sz w:val="20"/>
          <w:szCs w:val="20"/>
        </w:rPr>
        <w:t>3.2.1. Visitas a las instalaciones institucionales, donde se suministrarán o colocarán los bienes o donde se prestarán los servicios, en su caso</w:t>
      </w:r>
      <w:bookmarkEnd w:id="134"/>
      <w:bookmarkEnd w:id="135"/>
    </w:p>
    <w:p w14:paraId="49A63C38" w14:textId="77777777" w:rsidR="00A5741F" w:rsidRPr="00A077FF" w:rsidRDefault="00A5741F" w:rsidP="00A5741F">
      <w:pPr>
        <w:ind w:left="-142" w:right="-284"/>
        <w:jc w:val="both"/>
        <w:rPr>
          <w:rFonts w:ascii="Arial" w:hAnsi="Arial" w:cs="Arial"/>
          <w:sz w:val="20"/>
          <w:szCs w:val="20"/>
        </w:rPr>
      </w:pPr>
    </w:p>
    <w:p w14:paraId="09611101" w14:textId="77777777" w:rsidR="00A5741F" w:rsidRPr="00A077FF" w:rsidRDefault="00A5741F" w:rsidP="00A5741F">
      <w:pPr>
        <w:ind w:left="-142" w:right="-284"/>
        <w:jc w:val="both"/>
        <w:rPr>
          <w:rFonts w:ascii="Arial" w:hAnsi="Arial" w:cs="Arial"/>
          <w:sz w:val="20"/>
          <w:szCs w:val="20"/>
        </w:rPr>
      </w:pPr>
      <w:r w:rsidRPr="00A077FF">
        <w:rPr>
          <w:rFonts w:ascii="Arial" w:hAnsi="Arial" w:cs="Arial"/>
          <w:sz w:val="20"/>
          <w:szCs w:val="20"/>
        </w:rPr>
        <w:t>Para el presente procedimiento no se realizarán visitas a las instalaciones institucionales</w:t>
      </w:r>
    </w:p>
    <w:p w14:paraId="0EA2E2D4" w14:textId="77777777" w:rsidR="00A5741F" w:rsidRPr="00A077FF" w:rsidRDefault="00A5741F" w:rsidP="00A5741F">
      <w:pPr>
        <w:pStyle w:val="Ttulo2"/>
        <w:ind w:left="360" w:hanging="360"/>
        <w:jc w:val="both"/>
        <w:rPr>
          <w:rFonts w:ascii="Arial" w:hAnsi="Arial" w:cs="Arial"/>
          <w:color w:val="auto"/>
          <w:sz w:val="20"/>
          <w:szCs w:val="20"/>
        </w:rPr>
      </w:pPr>
      <w:bookmarkStart w:id="136" w:name="_Ref494729725"/>
      <w:bookmarkStart w:id="137" w:name="_Toc60906142"/>
      <w:bookmarkStart w:id="138" w:name="_Toc222228458"/>
      <w:r w:rsidRPr="00A077FF">
        <w:rPr>
          <w:rFonts w:ascii="Arial" w:hAnsi="Arial" w:cs="Arial"/>
          <w:color w:val="auto"/>
          <w:sz w:val="20"/>
          <w:szCs w:val="20"/>
        </w:rPr>
        <w:t>3.2.2 Junta de aclaraciones.</w:t>
      </w:r>
      <w:bookmarkEnd w:id="136"/>
      <w:bookmarkEnd w:id="137"/>
      <w:bookmarkEnd w:id="138"/>
    </w:p>
    <w:p w14:paraId="19E4A8F9" w14:textId="77777777" w:rsidR="00A5741F" w:rsidRPr="00A077FF" w:rsidRDefault="00A5741F" w:rsidP="00A5741F">
      <w:pPr>
        <w:ind w:left="-142" w:right="-284"/>
        <w:jc w:val="both"/>
        <w:rPr>
          <w:rFonts w:ascii="Arial" w:hAnsi="Arial" w:cs="Arial"/>
          <w:sz w:val="20"/>
          <w:szCs w:val="20"/>
        </w:rPr>
      </w:pPr>
    </w:p>
    <w:p w14:paraId="1847D4CD" w14:textId="78BD68D0" w:rsidR="00B717E3" w:rsidRPr="00A077FF" w:rsidRDefault="00B717E3" w:rsidP="00B717E3">
      <w:pPr>
        <w:ind w:left="-284" w:right="-284"/>
        <w:jc w:val="both"/>
        <w:rPr>
          <w:rFonts w:ascii="Arial" w:hAnsi="Arial" w:cs="Arial"/>
          <w:sz w:val="20"/>
          <w:szCs w:val="20"/>
          <w:lang w:val="es-MX"/>
        </w:rPr>
      </w:pPr>
      <w:bookmarkStart w:id="139" w:name="_Hlk189650964"/>
      <w:r w:rsidRPr="00A077FF">
        <w:rPr>
          <w:rFonts w:ascii="Arial" w:hAnsi="Arial" w:cs="Arial"/>
          <w:sz w:val="20"/>
          <w:szCs w:val="20"/>
          <w:lang w:val="es-MX"/>
        </w:rPr>
        <w:t xml:space="preserve">La Junta de Aclaraciones se llevará a cabo conforme a lo dispuesto en los artículos </w:t>
      </w:r>
      <w:r w:rsidRPr="009A159D">
        <w:rPr>
          <w:rFonts w:ascii="Arial" w:hAnsi="Arial" w:cs="Arial"/>
          <w:sz w:val="20"/>
          <w:szCs w:val="20"/>
          <w:highlight w:val="yellow"/>
          <w:lang w:val="es-MX"/>
        </w:rPr>
        <w:t xml:space="preserve">44 de la LAASSP, </w:t>
      </w:r>
      <w:r w:rsidR="00B759BC" w:rsidRPr="009A159D">
        <w:rPr>
          <w:rFonts w:ascii="Arial" w:hAnsi="Arial" w:cs="Arial"/>
          <w:sz w:val="20"/>
          <w:szCs w:val="20"/>
          <w:highlight w:val="yellow"/>
          <w:lang w:val="es-MX"/>
        </w:rPr>
        <w:t xml:space="preserve">90 </w:t>
      </w:r>
      <w:r w:rsidR="00AF3352" w:rsidRPr="009A159D">
        <w:rPr>
          <w:rFonts w:ascii="Arial" w:hAnsi="Arial" w:cs="Arial"/>
          <w:sz w:val="20"/>
          <w:szCs w:val="20"/>
          <w:highlight w:val="yellow"/>
          <w:lang w:val="es-MX"/>
        </w:rPr>
        <w:t xml:space="preserve">y </w:t>
      </w:r>
      <w:r w:rsidR="00B759BC" w:rsidRPr="009A159D">
        <w:rPr>
          <w:rFonts w:ascii="Arial" w:hAnsi="Arial" w:cs="Arial"/>
          <w:sz w:val="20"/>
          <w:szCs w:val="20"/>
          <w:highlight w:val="yellow"/>
          <w:lang w:val="es-MX"/>
        </w:rPr>
        <w:t>91</w:t>
      </w:r>
      <w:r w:rsidR="00521E8D" w:rsidRPr="009A159D">
        <w:rPr>
          <w:rFonts w:ascii="Arial" w:hAnsi="Arial" w:cs="Arial"/>
          <w:sz w:val="20"/>
          <w:szCs w:val="20"/>
          <w:highlight w:val="yellow"/>
          <w:lang w:val="es-MX"/>
        </w:rPr>
        <w:t xml:space="preserve"> del Reglamento</w:t>
      </w:r>
      <w:r w:rsidRPr="009A159D">
        <w:rPr>
          <w:rFonts w:ascii="Arial" w:hAnsi="Arial" w:cs="Arial"/>
          <w:sz w:val="20"/>
          <w:szCs w:val="20"/>
          <w:highlight w:val="yellow"/>
          <w:lang w:val="es-MX"/>
        </w:rPr>
        <w:t>,</w:t>
      </w:r>
      <w:r w:rsidRPr="00A077FF">
        <w:rPr>
          <w:rFonts w:ascii="Arial" w:hAnsi="Arial" w:cs="Arial"/>
          <w:sz w:val="20"/>
          <w:szCs w:val="20"/>
          <w:lang w:val="es-MX"/>
        </w:rPr>
        <w:t xml:space="preserve">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Pr="00A077FF">
        <w:rPr>
          <w:rFonts w:ascii="Arial" w:eastAsia="Times New Roman" w:hAnsi="Arial" w:cs="Arial"/>
          <w:sz w:val="20"/>
          <w:szCs w:val="20"/>
          <w:lang w:eastAsia="ar-SA"/>
        </w:rPr>
        <w:t>Plataforma Digital de Contrataciones Públicas Compras MX.</w:t>
      </w:r>
    </w:p>
    <w:p w14:paraId="16BB8DFF"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Las personas que pretendan solicitar aclaraciones a los aspectos contenidos en la convocatoria deberán presentar un escrito a través de la Plataforma, en el que expresen su interés en participar en la licitación, por sí o en representación de un tercero, manifestando en todos los casos los datos generales del interesado y, en su caso, del representante.</w:t>
      </w:r>
    </w:p>
    <w:p w14:paraId="34433B17" w14:textId="77777777" w:rsidR="00B717E3" w:rsidRPr="00A077FF" w:rsidRDefault="00B717E3" w:rsidP="00B717E3">
      <w:pPr>
        <w:ind w:left="-284" w:right="-284"/>
        <w:jc w:val="both"/>
        <w:rPr>
          <w:rFonts w:ascii="Arial" w:hAnsi="Arial" w:cs="Arial"/>
          <w:sz w:val="20"/>
          <w:szCs w:val="20"/>
          <w:lang w:val="es-MX"/>
        </w:rPr>
      </w:pPr>
    </w:p>
    <w:p w14:paraId="123EB7D3"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Una vez enviado el escrito a través de la Plataforma, ésta emitirá el acuse electrónico respectivo</w:t>
      </w:r>
    </w:p>
    <w:p w14:paraId="0B1EE4A9" w14:textId="77777777" w:rsidR="00B717E3" w:rsidRPr="00A077FF" w:rsidRDefault="00B717E3" w:rsidP="00B717E3">
      <w:pPr>
        <w:ind w:left="-284" w:right="-284"/>
        <w:jc w:val="both"/>
        <w:rPr>
          <w:rFonts w:ascii="Arial" w:hAnsi="Arial" w:cs="Arial"/>
          <w:sz w:val="20"/>
          <w:szCs w:val="20"/>
          <w:lang w:val="es-MX"/>
        </w:rPr>
      </w:pPr>
    </w:p>
    <w:p w14:paraId="3B36D40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Las solicitudes de aclaración deberán enviarse a través de la Plataforma, a más tardar veinticuatro horas antes de la fecha y hora en que se vaya a realizar la junta de aclaraciones</w:t>
      </w:r>
    </w:p>
    <w:p w14:paraId="4171DA74" w14:textId="77777777" w:rsidR="00B717E3" w:rsidRPr="00A077FF" w:rsidRDefault="00B717E3" w:rsidP="00B717E3">
      <w:pPr>
        <w:ind w:left="-284" w:right="-284"/>
        <w:jc w:val="both"/>
        <w:rPr>
          <w:rFonts w:ascii="Arial" w:hAnsi="Arial" w:cs="Arial"/>
          <w:sz w:val="20"/>
          <w:szCs w:val="20"/>
          <w:lang w:val="es-MX"/>
        </w:rPr>
      </w:pPr>
    </w:p>
    <w:p w14:paraId="47D664EA"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6EA3782"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6260292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Las solicitudes que no cumplan con los requisitos señalados podrán ser desechadas por la convocante, asimismo se deberán agrupar por temas técnicos y administrativos para su análisis y respuesta.</w:t>
      </w:r>
    </w:p>
    <w:p w14:paraId="1E1890F8"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2F7E49F8"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La Convocante abrirá la bóveda de la Plataforma Digital de Contrataciones Públicas </w:t>
      </w:r>
      <w:proofErr w:type="spellStart"/>
      <w:r w:rsidRPr="00A077FF">
        <w:rPr>
          <w:rFonts w:ascii="Arial" w:eastAsia="Times New Roman" w:hAnsi="Arial" w:cs="Arial"/>
          <w:sz w:val="20"/>
          <w:szCs w:val="20"/>
          <w:lang w:eastAsia="ar-SA"/>
        </w:rPr>
        <w:t>ComprasMX</w:t>
      </w:r>
      <w:proofErr w:type="spellEnd"/>
      <w:r w:rsidRPr="00A077FF">
        <w:rPr>
          <w:rFonts w:ascii="Arial" w:eastAsia="Times New Roman" w:hAnsi="Arial" w:cs="Arial"/>
          <w:sz w:val="20"/>
          <w:szCs w:val="20"/>
          <w:lang w:eastAsia="ar-SA"/>
        </w:rPr>
        <w:t>,</w:t>
      </w:r>
      <w:r w:rsidRPr="00A077FF">
        <w:rPr>
          <w:rFonts w:ascii="Arial" w:hAnsi="Arial" w:cs="Arial"/>
          <w:sz w:val="20"/>
          <w:szCs w:val="20"/>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AE87AB3"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63B7E311"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Pr="00A077FF">
        <w:rPr>
          <w:rFonts w:ascii="Arial" w:hAnsi="Arial" w:cs="Arial"/>
          <w:sz w:val="20"/>
          <w:szCs w:val="20"/>
          <w:highlight w:val="yellow"/>
          <w:lang w:val="es-MX"/>
        </w:rPr>
        <w:t>44 de la LAASSP</w:t>
      </w:r>
      <w:r w:rsidRPr="00A077FF">
        <w:rPr>
          <w:rFonts w:ascii="Arial" w:hAnsi="Arial" w:cs="Arial"/>
          <w:sz w:val="20"/>
          <w:szCs w:val="20"/>
          <w:lang w:val="es-MX"/>
        </w:rPr>
        <w:t xml:space="preserve"> y solamente se responderán las solicitudes de aclaración que hayan llegado por </w:t>
      </w:r>
      <w:r w:rsidRPr="00A077FF">
        <w:rPr>
          <w:rFonts w:ascii="Arial" w:eastAsia="Times New Roman" w:hAnsi="Arial" w:cs="Arial"/>
          <w:sz w:val="20"/>
          <w:szCs w:val="20"/>
          <w:lang w:eastAsia="ar-SA"/>
        </w:rPr>
        <w:t xml:space="preserve">Plataforma Digital de Contrataciones Públicas Compras MX </w:t>
      </w:r>
      <w:r w:rsidRPr="00A077FF">
        <w:rPr>
          <w:rFonts w:ascii="Arial" w:hAnsi="Arial" w:cs="Arial"/>
          <w:sz w:val="20"/>
          <w:szCs w:val="20"/>
          <w:lang w:val="es-MX"/>
        </w:rPr>
        <w:t>, que se hayan recibido en el tiempo y forma establecidos con anterioridad.</w:t>
      </w:r>
    </w:p>
    <w:p w14:paraId="208EEC4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260C19BF"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39446AB6"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10BE960C"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7A8EFA3C"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lastRenderedPageBreak/>
        <w:t> </w:t>
      </w:r>
    </w:p>
    <w:p w14:paraId="5A22D29F" w14:textId="3AB85BC0"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Dicho plazo no podrá ser inferior a 6 (seis) ni superior a 48 (cuarenta y ocho) horas conforme al artículo </w:t>
      </w:r>
      <w:r w:rsidR="00163C44">
        <w:rPr>
          <w:rFonts w:ascii="Arial" w:hAnsi="Arial" w:cs="Arial"/>
          <w:sz w:val="20"/>
          <w:szCs w:val="20"/>
          <w:highlight w:val="green"/>
          <w:lang w:val="es-MX"/>
        </w:rPr>
        <w:t>91</w:t>
      </w:r>
      <w:r w:rsidR="0065662C" w:rsidRPr="003354C8">
        <w:rPr>
          <w:rFonts w:ascii="Arial" w:hAnsi="Arial" w:cs="Arial"/>
          <w:sz w:val="20"/>
          <w:szCs w:val="20"/>
          <w:highlight w:val="green"/>
          <w:lang w:val="es-MX"/>
        </w:rPr>
        <w:t xml:space="preserve"> fracción </w:t>
      </w:r>
      <w:r w:rsidR="00163C44">
        <w:rPr>
          <w:rFonts w:ascii="Arial" w:hAnsi="Arial" w:cs="Arial"/>
          <w:sz w:val="20"/>
          <w:szCs w:val="20"/>
          <w:highlight w:val="green"/>
          <w:lang w:val="es-MX"/>
        </w:rPr>
        <w:t>I</w:t>
      </w:r>
      <w:r w:rsidR="0065662C" w:rsidRPr="003354C8">
        <w:rPr>
          <w:rFonts w:ascii="Arial" w:hAnsi="Arial" w:cs="Arial"/>
          <w:sz w:val="20"/>
          <w:szCs w:val="20"/>
          <w:highlight w:val="green"/>
          <w:lang w:val="es-MX"/>
        </w:rPr>
        <w:t>I del RLAASSP</w:t>
      </w:r>
      <w:r w:rsidRPr="00A077FF">
        <w:rPr>
          <w:rFonts w:ascii="Arial" w:hAnsi="Arial" w:cs="Arial"/>
          <w:sz w:val="20"/>
          <w:szCs w:val="20"/>
          <w:lang w:val="es-MX"/>
        </w:rPr>
        <w:t>. Una vez recibidas las preguntas a las respuestas otorgadas por la convocante, ésta informará a los licitantes el plazo máximo en el que enviará las contestaciones correspondientes.</w:t>
      </w:r>
    </w:p>
    <w:p w14:paraId="04F6FD4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126016CB"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De conformidad con lo establecido en el artículo </w:t>
      </w:r>
      <w:bookmarkStart w:id="140" w:name="_Hlk197094042"/>
      <w:r w:rsidRPr="00A077FF">
        <w:rPr>
          <w:rFonts w:ascii="Arial" w:hAnsi="Arial" w:cs="Arial"/>
          <w:sz w:val="20"/>
          <w:szCs w:val="20"/>
          <w:highlight w:val="yellow"/>
          <w:lang w:val="es-MX"/>
        </w:rPr>
        <w:t>43 tercer párrafo de la LAASSP</w:t>
      </w:r>
      <w:r w:rsidRPr="00A077FF">
        <w:rPr>
          <w:rFonts w:ascii="Arial" w:hAnsi="Arial" w:cs="Arial"/>
          <w:sz w:val="20"/>
          <w:szCs w:val="20"/>
          <w:lang w:val="es-MX"/>
        </w:rPr>
        <w:t xml:space="preserve"> </w:t>
      </w:r>
      <w:bookmarkEnd w:id="140"/>
      <w:r w:rsidRPr="00A077FF">
        <w:rPr>
          <w:rFonts w:ascii="Arial" w:hAnsi="Arial" w:cs="Arial"/>
          <w:sz w:val="20"/>
          <w:szCs w:val="20"/>
          <w:lang w:val="es-MX"/>
        </w:rPr>
        <w:t xml:space="preserve">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0B57167B"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27063105"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Plataforma Digital de Contrataciones Públicas Compras MX, en la dirección electrónica https://comprasmx.buengobierno.gob.mx/. </w:t>
      </w:r>
    </w:p>
    <w:p w14:paraId="33935978"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55BFA235" w14:textId="77777777" w:rsidR="00A5741F" w:rsidRPr="00A077FF" w:rsidRDefault="00A5741F" w:rsidP="00A5741F">
      <w:pPr>
        <w:pStyle w:val="Ttulo2"/>
        <w:ind w:left="360" w:hanging="360"/>
        <w:jc w:val="both"/>
        <w:rPr>
          <w:rFonts w:ascii="Arial" w:hAnsi="Arial" w:cs="Arial"/>
          <w:color w:val="auto"/>
          <w:sz w:val="20"/>
          <w:szCs w:val="20"/>
        </w:rPr>
      </w:pPr>
      <w:bookmarkStart w:id="141" w:name="_Toc60906143"/>
      <w:bookmarkStart w:id="142" w:name="_Toc46138873"/>
      <w:bookmarkStart w:id="143" w:name="_Toc222228459"/>
      <w:bookmarkStart w:id="144" w:name="_Toc431386288"/>
      <w:bookmarkStart w:id="145" w:name="_Toc431386011"/>
      <w:bookmarkEnd w:id="139"/>
      <w:r w:rsidRPr="00A077FF">
        <w:rPr>
          <w:rFonts w:ascii="Arial" w:hAnsi="Arial" w:cs="Arial"/>
          <w:color w:val="auto"/>
          <w:sz w:val="20"/>
          <w:szCs w:val="20"/>
        </w:rPr>
        <w:t>3.2.3.- Recepción de proposiciones.</w:t>
      </w:r>
      <w:bookmarkEnd w:id="141"/>
      <w:bookmarkEnd w:id="142"/>
      <w:bookmarkEnd w:id="143"/>
    </w:p>
    <w:p w14:paraId="04E617AB" w14:textId="092710B3" w:rsidR="00B717E3" w:rsidRPr="00A077FF" w:rsidRDefault="00B717E3" w:rsidP="00B717E3">
      <w:pPr>
        <w:ind w:left="-284" w:right="-284"/>
        <w:jc w:val="both"/>
        <w:rPr>
          <w:rFonts w:ascii="Arial" w:hAnsi="Arial" w:cs="Arial"/>
          <w:sz w:val="20"/>
          <w:szCs w:val="20"/>
        </w:rPr>
      </w:pPr>
      <w:bookmarkStart w:id="146" w:name="_Hlk197024003"/>
      <w:bookmarkStart w:id="147" w:name="_Toc431386014"/>
      <w:bookmarkStart w:id="148" w:name="_Toc431386291"/>
      <w:bookmarkStart w:id="149" w:name="_Toc46138877"/>
      <w:bookmarkStart w:id="150" w:name="_Toc60906144"/>
      <w:bookmarkStart w:id="151" w:name="_Toc431386289"/>
      <w:bookmarkStart w:id="152" w:name="_Toc431386012"/>
      <w:bookmarkEnd w:id="144"/>
      <w:bookmarkEnd w:id="145"/>
      <w:r w:rsidRPr="00A077FF">
        <w:rPr>
          <w:rFonts w:ascii="Arial" w:hAnsi="Arial" w:cs="Arial"/>
          <w:sz w:val="20"/>
          <w:szCs w:val="20"/>
        </w:rPr>
        <w:t xml:space="preserve">La presentación y apertura de proposiciones se llevará a cabo en términos de los artículos </w:t>
      </w:r>
      <w:r w:rsidRPr="00A077FF">
        <w:rPr>
          <w:rFonts w:ascii="Arial" w:hAnsi="Arial" w:cs="Arial"/>
          <w:sz w:val="20"/>
          <w:szCs w:val="20"/>
          <w:highlight w:val="yellow"/>
        </w:rPr>
        <w:t>45 primer párrafo y 46 de la LAASSP</w:t>
      </w:r>
      <w:r w:rsidRPr="00A077FF">
        <w:rPr>
          <w:rFonts w:ascii="Arial" w:hAnsi="Arial" w:cs="Arial"/>
          <w:sz w:val="20"/>
          <w:szCs w:val="20"/>
        </w:rPr>
        <w:t xml:space="preserve">, </w:t>
      </w:r>
      <w:r w:rsidR="00163C44" w:rsidRPr="00163C44">
        <w:rPr>
          <w:rFonts w:ascii="Arial" w:hAnsi="Arial" w:cs="Arial"/>
          <w:sz w:val="20"/>
          <w:szCs w:val="20"/>
        </w:rPr>
        <w:t xml:space="preserve">92, 93, 94 </w:t>
      </w:r>
      <w:proofErr w:type="gramStart"/>
      <w:r w:rsidR="00163C44" w:rsidRPr="00163C44">
        <w:rPr>
          <w:rFonts w:ascii="Arial" w:hAnsi="Arial" w:cs="Arial"/>
          <w:sz w:val="20"/>
          <w:szCs w:val="20"/>
        </w:rPr>
        <w:t>segundo</w:t>
      </w:r>
      <w:proofErr w:type="gramEnd"/>
      <w:r w:rsidR="00163C44" w:rsidRPr="00163C44">
        <w:rPr>
          <w:rFonts w:ascii="Arial" w:hAnsi="Arial" w:cs="Arial"/>
          <w:sz w:val="20"/>
          <w:szCs w:val="20"/>
        </w:rPr>
        <w:t xml:space="preserve"> párrafo y 95 del </w:t>
      </w:r>
      <w:r w:rsidR="00D62C8B" w:rsidRPr="00163C44">
        <w:rPr>
          <w:rFonts w:ascii="Arial" w:hAnsi="Arial" w:cs="Arial"/>
          <w:sz w:val="20"/>
          <w:szCs w:val="20"/>
        </w:rPr>
        <w:t xml:space="preserve"> RLAASSP</w:t>
      </w:r>
      <w:r w:rsidRPr="00163C44">
        <w:rPr>
          <w:rFonts w:ascii="Arial" w:hAnsi="Arial" w:cs="Arial"/>
          <w:sz w:val="20"/>
          <w:szCs w:val="20"/>
        </w:rPr>
        <w:t>, para</w:t>
      </w:r>
      <w:r w:rsidRPr="00A077FF">
        <w:rPr>
          <w:rFonts w:ascii="Arial" w:hAnsi="Arial" w:cs="Arial"/>
          <w:sz w:val="20"/>
          <w:szCs w:val="20"/>
        </w:rPr>
        <w:t xml:space="preserve"> lo cual podrán hacer uso de los formatos previstos en el numeral 8, de la presente convocatoria.</w:t>
      </w:r>
    </w:p>
    <w:bookmarkEnd w:id="146"/>
    <w:p w14:paraId="0A26A10A" w14:textId="77777777" w:rsidR="00B717E3" w:rsidRPr="00A077FF" w:rsidRDefault="00B717E3" w:rsidP="00B717E3">
      <w:pPr>
        <w:ind w:left="-284" w:right="-284"/>
        <w:jc w:val="both"/>
        <w:rPr>
          <w:rFonts w:ascii="Arial" w:hAnsi="Arial" w:cs="Arial"/>
          <w:sz w:val="20"/>
          <w:szCs w:val="20"/>
        </w:rPr>
      </w:pPr>
    </w:p>
    <w:p w14:paraId="06FCACAA" w14:textId="77777777" w:rsidR="00B717E3" w:rsidRPr="00A077FF" w:rsidRDefault="00B717E3" w:rsidP="00B717E3">
      <w:pPr>
        <w:ind w:left="-284" w:right="-284"/>
        <w:jc w:val="both"/>
        <w:rPr>
          <w:rFonts w:ascii="Arial" w:hAnsi="Arial" w:cs="Arial"/>
          <w:sz w:val="20"/>
          <w:szCs w:val="20"/>
        </w:rPr>
      </w:pPr>
      <w:bookmarkStart w:id="153" w:name="_Hlk189651092"/>
      <w:r w:rsidRPr="00A077FF">
        <w:rPr>
          <w:rFonts w:ascii="Arial" w:hAnsi="Arial" w:cs="Arial"/>
          <w:sz w:val="20"/>
          <w:szCs w:val="20"/>
        </w:rPr>
        <w:t xml:space="preserve">Solo serán consideradas las proposiciones que se reciban por medio de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 xml:space="preserve">Plataforma Digital de Contrataciones Públicas Compras MX  en respuesta al requerimiento técnico y económico. El licitante deberá firmar electrónicamente la proposición; para que se considere que la proposición se envió firmada, deberán descargarse los archivos PDF generados por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 xml:space="preserve">Plataforma Digital de Contrataciones Públicas Compras MX  y que contienen los datos capturados en la propuesta, </w:t>
      </w:r>
      <w:r w:rsidRPr="00A077FF">
        <w:rPr>
          <w:rFonts w:ascii="Arial" w:hAnsi="Arial" w:cs="Arial"/>
          <w:b/>
          <w:sz w:val="20"/>
          <w:szCs w:val="20"/>
        </w:rPr>
        <w:t>sólo esos archivos deberán firmarse</w:t>
      </w:r>
      <w:r w:rsidRPr="00A077FF">
        <w:rPr>
          <w:rFonts w:ascii="Arial" w:hAnsi="Arial" w:cs="Arial"/>
          <w:sz w:val="20"/>
          <w:szCs w:val="20"/>
        </w:rPr>
        <w:t xml:space="preserve"> utilizando el módulo de firma electrónica de documentos y cargarse en el área correspondiente.</w:t>
      </w:r>
    </w:p>
    <w:bookmarkEnd w:id="153"/>
    <w:p w14:paraId="2678B9CB" w14:textId="77777777" w:rsidR="00B717E3" w:rsidRPr="00A077FF" w:rsidRDefault="00B717E3" w:rsidP="00B717E3">
      <w:pPr>
        <w:ind w:left="-284" w:right="-284"/>
        <w:jc w:val="both"/>
        <w:rPr>
          <w:rFonts w:ascii="Arial" w:hAnsi="Arial" w:cs="Arial"/>
          <w:sz w:val="20"/>
          <w:szCs w:val="20"/>
        </w:rPr>
      </w:pPr>
    </w:p>
    <w:p w14:paraId="007C77E4" w14:textId="77777777" w:rsidR="00B717E3" w:rsidRPr="00A077FF" w:rsidRDefault="00B717E3" w:rsidP="00B717E3">
      <w:pPr>
        <w:ind w:left="-284" w:right="-284"/>
        <w:jc w:val="both"/>
        <w:rPr>
          <w:rFonts w:ascii="Arial" w:hAnsi="Arial" w:cs="Arial"/>
          <w:sz w:val="20"/>
          <w:szCs w:val="20"/>
        </w:rPr>
      </w:pPr>
      <w:bookmarkStart w:id="154" w:name="_Hlk189651111"/>
      <w:r w:rsidRPr="00A077FF">
        <w:rPr>
          <w:rFonts w:ascii="Arial" w:hAnsi="Arial" w:cs="Arial"/>
          <w:sz w:val="20"/>
          <w:szCs w:val="20"/>
        </w:rPr>
        <w:t>Una vez alcanzada la fecha y hora de inicio del evento de apertura de proposiciones, el licitante no podrá enviar su proposición o modificación de esta.</w:t>
      </w:r>
    </w:p>
    <w:bookmarkEnd w:id="154"/>
    <w:p w14:paraId="421022D2" w14:textId="77777777" w:rsidR="00B717E3" w:rsidRPr="00A077FF" w:rsidRDefault="00B717E3" w:rsidP="00B717E3">
      <w:pPr>
        <w:ind w:left="-142" w:right="-284"/>
        <w:jc w:val="both"/>
        <w:rPr>
          <w:rFonts w:ascii="Arial" w:hAnsi="Arial" w:cs="Arial"/>
          <w:sz w:val="20"/>
          <w:szCs w:val="20"/>
        </w:rPr>
      </w:pPr>
    </w:p>
    <w:p w14:paraId="0014A697" w14:textId="77777777" w:rsidR="00B717E3" w:rsidRPr="00A077FF" w:rsidRDefault="00B717E3" w:rsidP="00B717E3">
      <w:pPr>
        <w:ind w:left="-284" w:right="-284"/>
        <w:jc w:val="both"/>
        <w:rPr>
          <w:rFonts w:ascii="Arial" w:hAnsi="Arial" w:cs="Arial"/>
          <w:sz w:val="20"/>
          <w:szCs w:val="20"/>
        </w:rPr>
      </w:pPr>
      <w:r w:rsidRPr="00A077FF">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p>
    <w:p w14:paraId="753F6E49" w14:textId="77777777" w:rsidR="00A5741F" w:rsidRPr="00A077FF" w:rsidRDefault="00A5741F" w:rsidP="00A5741F">
      <w:pPr>
        <w:pStyle w:val="Ttulo2"/>
        <w:ind w:left="360" w:hanging="360"/>
        <w:jc w:val="both"/>
        <w:rPr>
          <w:rFonts w:ascii="Arial" w:hAnsi="Arial" w:cs="Arial"/>
          <w:color w:val="auto"/>
          <w:sz w:val="20"/>
          <w:szCs w:val="20"/>
        </w:rPr>
      </w:pPr>
      <w:bookmarkStart w:id="155" w:name="_Toc222228460"/>
      <w:r w:rsidRPr="00A077FF">
        <w:rPr>
          <w:rFonts w:ascii="Arial" w:hAnsi="Arial" w:cs="Arial"/>
          <w:color w:val="auto"/>
          <w:sz w:val="20"/>
          <w:szCs w:val="20"/>
        </w:rPr>
        <w:t>3.2.4.- Acto de fallo y firma de contrato.</w:t>
      </w:r>
      <w:bookmarkEnd w:id="147"/>
      <w:bookmarkEnd w:id="148"/>
      <w:bookmarkEnd w:id="149"/>
      <w:bookmarkEnd w:id="150"/>
      <w:bookmarkEnd w:id="155"/>
    </w:p>
    <w:p w14:paraId="5C204017" w14:textId="77777777" w:rsidR="00B717E3" w:rsidRPr="00A077FF" w:rsidRDefault="00B717E3" w:rsidP="00B717E3">
      <w:pPr>
        <w:ind w:left="-284" w:right="-284"/>
        <w:jc w:val="both"/>
        <w:rPr>
          <w:rFonts w:ascii="Arial" w:hAnsi="Arial" w:cs="Arial"/>
          <w:sz w:val="20"/>
          <w:szCs w:val="20"/>
        </w:rPr>
      </w:pPr>
      <w:bookmarkStart w:id="156" w:name="_Hlk197024029"/>
      <w:r w:rsidRPr="00A077FF">
        <w:rPr>
          <w:rFonts w:ascii="Arial" w:hAnsi="Arial" w:cs="Arial"/>
          <w:sz w:val="20"/>
          <w:szCs w:val="20"/>
          <w:lang w:eastAsia="es-ES"/>
        </w:rPr>
        <w:t xml:space="preserve">El fallo se emitirá de conformidad con el artículo </w:t>
      </w:r>
      <w:r w:rsidRPr="00A077FF">
        <w:rPr>
          <w:rFonts w:ascii="Arial" w:hAnsi="Arial" w:cs="Arial"/>
          <w:sz w:val="20"/>
          <w:szCs w:val="20"/>
          <w:highlight w:val="yellow"/>
          <w:lang w:eastAsia="es-ES"/>
        </w:rPr>
        <w:t>49 de la LAASSP</w:t>
      </w:r>
      <w:r w:rsidRPr="00A077FF">
        <w:rPr>
          <w:rFonts w:ascii="Arial" w:hAnsi="Arial" w:cs="Arial"/>
          <w:sz w:val="20"/>
          <w:szCs w:val="20"/>
          <w:lang w:eastAsia="es-ES"/>
        </w:rPr>
        <w:t xml:space="preserve"> y su contenido </w:t>
      </w:r>
      <w:r w:rsidRPr="00A077FF">
        <w:rPr>
          <w:rFonts w:ascii="Arial" w:hAnsi="Arial" w:cs="Arial"/>
          <w:sz w:val="20"/>
          <w:szCs w:val="20"/>
        </w:rPr>
        <w:t xml:space="preserve">se difundirá a través de </w:t>
      </w:r>
      <w:r w:rsidRPr="00A077FF">
        <w:rPr>
          <w:rFonts w:ascii="Arial" w:hAnsi="Arial" w:cs="Arial"/>
          <w:sz w:val="20"/>
          <w:szCs w:val="20"/>
          <w:lang w:val="es-MX"/>
        </w:rPr>
        <w:t xml:space="preserve">la Plataforma Digital de Contrataciones Públicas </w:t>
      </w:r>
      <w:proofErr w:type="spellStart"/>
      <w:r w:rsidRPr="00A077FF">
        <w:rPr>
          <w:rFonts w:ascii="Arial" w:hAnsi="Arial" w:cs="Arial"/>
          <w:sz w:val="20"/>
          <w:szCs w:val="20"/>
        </w:rPr>
        <w:t>ComprasMX</w:t>
      </w:r>
      <w:proofErr w:type="spellEnd"/>
      <w:r w:rsidRPr="00A077FF">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(http\\compras.imss.gob.mx). </w:t>
      </w:r>
    </w:p>
    <w:bookmarkEnd w:id="156"/>
    <w:p w14:paraId="718486BC" w14:textId="77777777" w:rsidR="00A5741F" w:rsidRPr="00A077FF" w:rsidRDefault="00A5741F" w:rsidP="00A5741F">
      <w:pPr>
        <w:ind w:left="-284" w:right="-284"/>
        <w:jc w:val="both"/>
        <w:rPr>
          <w:rFonts w:ascii="Arial" w:eastAsia="Times New Roman" w:hAnsi="Arial" w:cs="Arial"/>
          <w:sz w:val="20"/>
          <w:szCs w:val="20"/>
          <w:lang w:eastAsia="es-ES"/>
        </w:rPr>
      </w:pPr>
    </w:p>
    <w:p w14:paraId="0431BBB5" w14:textId="77777777" w:rsidR="00A5741F" w:rsidRPr="00A077FF" w:rsidRDefault="00A5741F" w:rsidP="00A5741F">
      <w:pPr>
        <w:ind w:left="-284" w:righ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02FAC754" w14:textId="77777777" w:rsidR="00A5741F" w:rsidRPr="00A077FF" w:rsidRDefault="00A5741F" w:rsidP="00A5741F">
      <w:pPr>
        <w:ind w:left="-284" w:right="-284"/>
        <w:jc w:val="both"/>
        <w:rPr>
          <w:rFonts w:ascii="Arial" w:eastAsia="Times New Roman" w:hAnsi="Arial" w:cs="Arial"/>
          <w:sz w:val="20"/>
          <w:szCs w:val="20"/>
          <w:lang w:eastAsia="es-ES"/>
        </w:rPr>
      </w:pPr>
    </w:p>
    <w:p w14:paraId="3F3EF2D2" w14:textId="11AA5951" w:rsidR="00B717E3" w:rsidRPr="00A077FF" w:rsidRDefault="00B717E3" w:rsidP="00B717E3">
      <w:pPr>
        <w:ind w:left="-284" w:right="-284"/>
        <w:jc w:val="both"/>
        <w:rPr>
          <w:rFonts w:ascii="Arial" w:hAnsi="Arial" w:cs="Arial"/>
          <w:sz w:val="20"/>
          <w:szCs w:val="20"/>
        </w:rPr>
      </w:pPr>
      <w:bookmarkStart w:id="157" w:name="_Hlk189651151"/>
      <w:r w:rsidRPr="00A077FF">
        <w:rPr>
          <w:rFonts w:ascii="Arial" w:hAnsi="Arial" w:cs="Arial"/>
          <w:sz w:val="20"/>
          <w:szCs w:val="20"/>
        </w:rPr>
        <w:t xml:space="preserve">El licitante adjudicado deberá </w:t>
      </w:r>
      <w:r w:rsidRPr="00A077FF">
        <w:rPr>
          <w:rFonts w:ascii="Arial" w:hAnsi="Arial" w:cs="Arial"/>
          <w:b/>
          <w:bCs/>
          <w:sz w:val="20"/>
          <w:szCs w:val="20"/>
        </w:rPr>
        <w:t xml:space="preserve">firmar el contrato mediante la </w:t>
      </w:r>
      <w:r w:rsidRPr="00A077FF">
        <w:rPr>
          <w:rFonts w:ascii="Arial" w:hAnsi="Arial" w:cs="Arial"/>
          <w:b/>
          <w:bCs/>
          <w:sz w:val="20"/>
          <w:szCs w:val="20"/>
          <w:lang w:val="es-MX"/>
        </w:rPr>
        <w:t xml:space="preserve">Plataforma Digital de Contrataciones Públicas </w:t>
      </w:r>
      <w:r w:rsidRPr="00A077FF">
        <w:rPr>
          <w:rFonts w:ascii="Arial" w:hAnsi="Arial" w:cs="Arial"/>
          <w:sz w:val="20"/>
          <w:szCs w:val="20"/>
        </w:rPr>
        <w:t xml:space="preserve">dentro de los quince días </w:t>
      </w:r>
      <w:r w:rsidR="00551853" w:rsidRPr="00A077FF">
        <w:rPr>
          <w:rFonts w:ascii="Arial" w:hAnsi="Arial" w:cs="Arial"/>
          <w:sz w:val="20"/>
          <w:szCs w:val="20"/>
        </w:rPr>
        <w:t>hábiles</w:t>
      </w:r>
      <w:r w:rsidRPr="00A077FF">
        <w:rPr>
          <w:rFonts w:ascii="Arial" w:hAnsi="Arial" w:cs="Arial"/>
          <w:sz w:val="20"/>
          <w:szCs w:val="20"/>
        </w:rPr>
        <w:t xml:space="preserve"> posteriores a la emisión del fallo a través del Módulo de Formalización de Instrumentos Jurídicos de la plataforma </w:t>
      </w:r>
      <w:proofErr w:type="spellStart"/>
      <w:r w:rsidRPr="00A077FF">
        <w:rPr>
          <w:rFonts w:ascii="Arial" w:hAnsi="Arial" w:cs="Arial"/>
          <w:sz w:val="20"/>
          <w:szCs w:val="20"/>
        </w:rPr>
        <w:t>Plataforma</w:t>
      </w:r>
      <w:proofErr w:type="spellEnd"/>
      <w:r w:rsidRPr="00A077FF">
        <w:rPr>
          <w:rFonts w:ascii="Arial" w:hAnsi="Arial" w:cs="Arial"/>
          <w:sz w:val="20"/>
          <w:szCs w:val="20"/>
        </w:rPr>
        <w:t xml:space="preserve"> Digital de Contrataciones Públicas Compras MX ; así mismo una vez formalizado el contrato deberá realizar la impresión en el módulo antes señalado,</w:t>
      </w:r>
      <w:r w:rsidRPr="00A077FF">
        <w:rPr>
          <w:rFonts w:ascii="Arial" w:hAnsi="Arial" w:cs="Arial"/>
          <w:b/>
          <w:bCs/>
          <w:sz w:val="20"/>
          <w:szCs w:val="20"/>
        </w:rPr>
        <w:t xml:space="preserve"> (por lo que deberá contar con firma electrónica vigente)</w:t>
      </w:r>
      <w:r w:rsidRPr="00A077FF">
        <w:rPr>
          <w:rFonts w:ascii="Arial" w:hAnsi="Arial" w:cs="Arial"/>
          <w:sz w:val="20"/>
          <w:szCs w:val="20"/>
        </w:rPr>
        <w:t xml:space="preserve"> el machote del contrato se señala en el </w:t>
      </w:r>
      <w:r w:rsidRPr="00A077FF">
        <w:rPr>
          <w:rFonts w:ascii="Arial" w:hAnsi="Arial" w:cs="Arial"/>
          <w:b/>
          <w:bCs/>
          <w:sz w:val="20"/>
          <w:szCs w:val="20"/>
        </w:rPr>
        <w:t>Anexo 12</w:t>
      </w:r>
      <w:r w:rsidRPr="00A077FF">
        <w:rPr>
          <w:rFonts w:ascii="Arial" w:hAnsi="Arial" w:cs="Arial"/>
          <w:sz w:val="20"/>
          <w:szCs w:val="20"/>
        </w:rPr>
        <w:t xml:space="preserve"> de la presente </w:t>
      </w:r>
      <w:r w:rsidRPr="00A077FF">
        <w:rPr>
          <w:rFonts w:ascii="Arial" w:hAnsi="Arial" w:cs="Arial"/>
          <w:sz w:val="20"/>
          <w:szCs w:val="20"/>
        </w:rPr>
        <w:lastRenderedPageBreak/>
        <w:t>convocatoria. En contratos cuyo monto sea superior a $300,000.00, sin incluir el Impuesto al Valor Agregado (IVA); deberá presentar lo siguiente:</w:t>
      </w:r>
    </w:p>
    <w:bookmarkEnd w:id="157"/>
    <w:p w14:paraId="29D5BCC4" w14:textId="77777777" w:rsidR="00A5741F" w:rsidRPr="00A077FF" w:rsidRDefault="00A5741F" w:rsidP="00A5741F">
      <w:pPr>
        <w:ind w:left="-284" w:right="-284"/>
        <w:jc w:val="both"/>
        <w:rPr>
          <w:rFonts w:ascii="Arial" w:hAnsi="Arial" w:cs="Arial"/>
          <w:sz w:val="20"/>
          <w:szCs w:val="20"/>
        </w:rPr>
      </w:pPr>
    </w:p>
    <w:bookmarkEnd w:id="151"/>
    <w:bookmarkEnd w:id="152"/>
    <w:p w14:paraId="779FDB3E" w14:textId="77777777" w:rsidR="00B717E3" w:rsidRPr="00A077FF" w:rsidRDefault="00B717E3" w:rsidP="004D31C2">
      <w:pPr>
        <w:pStyle w:val="Prrafodelista"/>
        <w:numPr>
          <w:ilvl w:val="0"/>
          <w:numId w:val="19"/>
        </w:numPr>
        <w:ind w:right="-284"/>
        <w:jc w:val="both"/>
        <w:rPr>
          <w:sz w:val="20"/>
          <w:szCs w:val="20"/>
        </w:rPr>
      </w:pPr>
      <w:r w:rsidRPr="00A077FF">
        <w:rPr>
          <w:sz w:val="20"/>
          <w:szCs w:val="20"/>
        </w:rPr>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4AAAC412" w14:textId="77777777" w:rsidR="00B717E3" w:rsidRPr="00A077FF" w:rsidRDefault="00B717E3" w:rsidP="00B717E3">
      <w:pPr>
        <w:pStyle w:val="Prrafodelista"/>
        <w:ind w:left="436" w:right="-284"/>
        <w:jc w:val="both"/>
        <w:rPr>
          <w:sz w:val="20"/>
          <w:szCs w:val="20"/>
        </w:rPr>
      </w:pPr>
      <w:r w:rsidRPr="00A077FF">
        <w:rPr>
          <w:sz w:val="20"/>
          <w:szCs w:val="20"/>
        </w:rPr>
        <w:t>I.     Al momento de generar la opinión del cumplimiento.</w:t>
      </w:r>
    </w:p>
    <w:p w14:paraId="1430CBC5" w14:textId="77777777" w:rsidR="00B717E3" w:rsidRPr="00A077FF" w:rsidRDefault="00B717E3" w:rsidP="00B717E3">
      <w:pPr>
        <w:pStyle w:val="Prrafodelista"/>
        <w:ind w:left="709" w:right="-284"/>
        <w:jc w:val="both"/>
        <w:rPr>
          <w:sz w:val="20"/>
          <w:szCs w:val="20"/>
        </w:rPr>
      </w:pPr>
      <w:r w:rsidRPr="00A077FF">
        <w:rPr>
          <w:sz w:val="20"/>
          <w:szCs w:val="20"/>
        </w:rPr>
        <w:t xml:space="preserve">a)    Ingresar con la </w:t>
      </w:r>
      <w:proofErr w:type="spellStart"/>
      <w:r w:rsidRPr="00A077FF">
        <w:rPr>
          <w:sz w:val="20"/>
          <w:szCs w:val="20"/>
        </w:rPr>
        <w:t>e.firma</w:t>
      </w:r>
      <w:proofErr w:type="spellEnd"/>
      <w:r w:rsidRPr="00A077FF">
        <w:rPr>
          <w:sz w:val="20"/>
          <w:szCs w:val="20"/>
        </w:rPr>
        <w:t xml:space="preserve"> o Contraseña al aplicativo de opinión del cumplimiento en el Portal del SAT.</w:t>
      </w:r>
    </w:p>
    <w:p w14:paraId="2F060741" w14:textId="77777777" w:rsidR="00B717E3" w:rsidRPr="00A077FF" w:rsidRDefault="00B717E3" w:rsidP="00B717E3">
      <w:pPr>
        <w:pStyle w:val="Prrafodelista"/>
        <w:ind w:left="709" w:right="-284"/>
        <w:jc w:val="both"/>
        <w:rPr>
          <w:sz w:val="20"/>
          <w:szCs w:val="20"/>
        </w:rPr>
      </w:pPr>
      <w:r w:rsidRPr="00A077FF">
        <w:rPr>
          <w:sz w:val="20"/>
          <w:szCs w:val="20"/>
        </w:rPr>
        <w:t>b)    Seleccionar la opción: "Autorizo hacer público el resultado de mi opinión del cumplimiento" en la pantalla de selección que se muestra previo a la generación de la opinión.</w:t>
      </w:r>
    </w:p>
    <w:p w14:paraId="1551156B" w14:textId="77777777" w:rsidR="00B717E3" w:rsidRPr="00A077FF" w:rsidRDefault="00B717E3" w:rsidP="00B717E3">
      <w:pPr>
        <w:pStyle w:val="Prrafodelista"/>
        <w:ind w:left="709" w:right="-284"/>
        <w:jc w:val="both"/>
        <w:rPr>
          <w:sz w:val="20"/>
          <w:szCs w:val="20"/>
        </w:rPr>
      </w:pPr>
      <w:r w:rsidRPr="00A077FF">
        <w:rPr>
          <w:sz w:val="20"/>
          <w:szCs w:val="20"/>
        </w:rPr>
        <w:t>c)    Seleccionar la opción guardar, para registrar la autorización.</w:t>
      </w:r>
    </w:p>
    <w:p w14:paraId="62AF6450" w14:textId="77777777" w:rsidR="00B717E3" w:rsidRPr="00A077FF" w:rsidRDefault="00B717E3" w:rsidP="00B717E3">
      <w:pPr>
        <w:pStyle w:val="Prrafodelista"/>
        <w:ind w:left="709" w:right="-284"/>
        <w:jc w:val="both"/>
        <w:rPr>
          <w:sz w:val="20"/>
          <w:szCs w:val="20"/>
        </w:rPr>
      </w:pPr>
      <w:r w:rsidRPr="00A077FF">
        <w:rPr>
          <w:sz w:val="20"/>
          <w:szCs w:val="20"/>
        </w:rPr>
        <w:t>d)    Si decide no dar la autorización, deberá elegir la opción "continuar" sin realizar ninguna acción.</w:t>
      </w:r>
    </w:p>
    <w:p w14:paraId="7DA844F9" w14:textId="77777777" w:rsidR="00B717E3" w:rsidRPr="00A077FF" w:rsidRDefault="00B717E3" w:rsidP="00B717E3">
      <w:pPr>
        <w:pStyle w:val="Prrafodelista"/>
        <w:ind w:left="436" w:right="-284" w:firstLine="272"/>
        <w:jc w:val="both"/>
        <w:rPr>
          <w:sz w:val="20"/>
          <w:szCs w:val="20"/>
        </w:rPr>
      </w:pPr>
      <w:r w:rsidRPr="00A077FF">
        <w:rPr>
          <w:sz w:val="20"/>
          <w:szCs w:val="20"/>
        </w:rPr>
        <w:t>La opinión del cumplimiento se generará al momento de guardar o continuar con su selección.</w:t>
      </w:r>
    </w:p>
    <w:p w14:paraId="3B6B0496" w14:textId="77777777" w:rsidR="00B717E3" w:rsidRPr="00A077FF" w:rsidRDefault="00B717E3" w:rsidP="00B717E3">
      <w:pPr>
        <w:pStyle w:val="Prrafodelista"/>
        <w:ind w:left="436" w:right="-284"/>
        <w:jc w:val="both"/>
        <w:rPr>
          <w:sz w:val="20"/>
          <w:szCs w:val="20"/>
        </w:rPr>
      </w:pPr>
      <w:r w:rsidRPr="00A077FF">
        <w:rPr>
          <w:sz w:val="20"/>
          <w:szCs w:val="20"/>
        </w:rPr>
        <w:t xml:space="preserve">II.     Ingresar con la </w:t>
      </w:r>
      <w:proofErr w:type="spellStart"/>
      <w:r w:rsidRPr="00A077FF">
        <w:rPr>
          <w:sz w:val="20"/>
          <w:szCs w:val="20"/>
        </w:rPr>
        <w:t>e.firma</w:t>
      </w:r>
      <w:proofErr w:type="spellEnd"/>
      <w:r w:rsidRPr="00A077FF">
        <w:rPr>
          <w:sz w:val="20"/>
          <w:szCs w:val="20"/>
        </w:rPr>
        <w:t xml:space="preserve"> o Contraseña en la funcionalidad "Autoriza que el resultado de tu Opinión del cumplimiento sea público o deja sin efectos la autorización", en el Portal del SAT.</w:t>
      </w:r>
    </w:p>
    <w:p w14:paraId="139BB959" w14:textId="77777777" w:rsidR="00B717E3" w:rsidRPr="00A077FF" w:rsidRDefault="00B717E3" w:rsidP="00B717E3">
      <w:pPr>
        <w:pStyle w:val="Prrafodelista"/>
        <w:ind w:left="709" w:right="-284"/>
        <w:jc w:val="both"/>
        <w:rPr>
          <w:sz w:val="20"/>
          <w:szCs w:val="20"/>
        </w:rPr>
      </w:pPr>
      <w:r w:rsidRPr="00A077FF">
        <w:rPr>
          <w:sz w:val="20"/>
          <w:szCs w:val="20"/>
        </w:rPr>
        <w:t>a)    Elegir la opción: "Autorizo hacer público el resultado de mi opinión del cumplimiento" en la pantalla de selección que se muestra.</w:t>
      </w:r>
    </w:p>
    <w:p w14:paraId="5822506A" w14:textId="77777777" w:rsidR="00B717E3" w:rsidRPr="00A077FF" w:rsidRDefault="00B717E3" w:rsidP="00B717E3">
      <w:pPr>
        <w:pStyle w:val="Prrafodelista"/>
        <w:ind w:left="709" w:right="-284"/>
        <w:jc w:val="both"/>
        <w:rPr>
          <w:sz w:val="20"/>
          <w:szCs w:val="20"/>
        </w:rPr>
      </w:pPr>
      <w:r w:rsidRPr="00A077FF">
        <w:rPr>
          <w:sz w:val="20"/>
          <w:szCs w:val="20"/>
        </w:rPr>
        <w:t>b)    Seleccionar la opción guardar para registrar la autorización.</w:t>
      </w:r>
    </w:p>
    <w:p w14:paraId="3773DE7B" w14:textId="77777777" w:rsidR="00B717E3" w:rsidRPr="00A077FF" w:rsidRDefault="00B717E3" w:rsidP="004D31C2">
      <w:pPr>
        <w:pStyle w:val="Prrafodelista"/>
        <w:numPr>
          <w:ilvl w:val="0"/>
          <w:numId w:val="19"/>
        </w:numPr>
        <w:ind w:right="-284"/>
        <w:jc w:val="both"/>
        <w:rPr>
          <w:sz w:val="20"/>
          <w:szCs w:val="20"/>
        </w:rPr>
      </w:pPr>
      <w:r w:rsidRPr="00A077FF">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732AE4B4" w14:textId="77777777" w:rsidR="00B717E3" w:rsidRPr="00A077FF" w:rsidRDefault="00B717E3" w:rsidP="004D31C2">
      <w:pPr>
        <w:pStyle w:val="Prrafodelista"/>
        <w:numPr>
          <w:ilvl w:val="0"/>
          <w:numId w:val="19"/>
        </w:numPr>
        <w:ind w:right="-284"/>
        <w:jc w:val="both"/>
        <w:rPr>
          <w:sz w:val="20"/>
          <w:szCs w:val="20"/>
        </w:rPr>
      </w:pPr>
      <w:r w:rsidRPr="00A077FF">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4F94CD4B" w14:textId="77777777" w:rsidR="00B717E3" w:rsidRDefault="00B717E3" w:rsidP="004D31C2">
      <w:pPr>
        <w:pStyle w:val="Prrafodelista"/>
        <w:numPr>
          <w:ilvl w:val="0"/>
          <w:numId w:val="19"/>
        </w:numPr>
        <w:ind w:right="-284"/>
        <w:jc w:val="both"/>
        <w:rPr>
          <w:sz w:val="20"/>
          <w:szCs w:val="20"/>
        </w:rPr>
      </w:pPr>
      <w:r w:rsidRPr="00A077FF">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4F239AF9" w14:textId="77777777" w:rsidR="007D38E9" w:rsidRDefault="007D38E9" w:rsidP="007D38E9">
      <w:pPr>
        <w:pStyle w:val="Prrafodelista"/>
        <w:numPr>
          <w:ilvl w:val="0"/>
          <w:numId w:val="19"/>
        </w:numPr>
        <w:jc w:val="both"/>
        <w:rPr>
          <w:bCs/>
          <w:sz w:val="20"/>
          <w:szCs w:val="20"/>
        </w:rPr>
      </w:pPr>
      <w:r>
        <w:rPr>
          <w:b/>
          <w:sz w:val="20"/>
          <w:szCs w:val="20"/>
        </w:rPr>
        <w:t xml:space="preserve">REGISTRO REPIIMSS </w:t>
      </w:r>
      <w:r>
        <w:rPr>
          <w:bCs/>
          <w:sz w:val="20"/>
          <w:szCs w:val="20"/>
        </w:rPr>
        <w:t xml:space="preserve">Para todos aquellos proveedores que resulten adjudicados en cualquier procedimiento de contratación del IMSS, será obligatorio integrarse al REPIIMSS en la liga </w:t>
      </w:r>
      <w:hyperlink r:id="rId12" w:history="1">
        <w:r>
          <w:rPr>
            <w:rStyle w:val="Hipervnculo"/>
            <w:bCs/>
            <w:sz w:val="20"/>
            <w:szCs w:val="20"/>
          </w:rPr>
          <w:t>https://repiimss.imss.gob.mx/imss/login</w:t>
        </w:r>
      </w:hyperlink>
      <w:r>
        <w:rPr>
          <w:bCs/>
          <w:sz w:val="20"/>
          <w:szCs w:val="20"/>
        </w:rPr>
        <w:t xml:space="preserve"> en un periodo no mayor a 30 días naturales posteriores a la formalización del contrato.</w:t>
      </w:r>
    </w:p>
    <w:p w14:paraId="23FD30FA" w14:textId="77777777" w:rsidR="007D38E9" w:rsidRDefault="007D38E9" w:rsidP="007D38E9">
      <w:pPr>
        <w:pStyle w:val="Prrafodelista"/>
        <w:ind w:left="436" w:right="-284"/>
        <w:jc w:val="both"/>
        <w:rPr>
          <w:sz w:val="20"/>
          <w:szCs w:val="20"/>
        </w:rPr>
      </w:pPr>
      <w:r>
        <w:rPr>
          <w:bCs/>
          <w:sz w:val="20"/>
          <w:szCs w:val="20"/>
        </w:rPr>
        <w:t>La no integración al REPIIMSS en el periodo establecido, será considerado como un incumplimiento contractual con las consecuencias que establece la normatividad aplicable”</w:t>
      </w:r>
    </w:p>
    <w:p w14:paraId="257686F1" w14:textId="77777777" w:rsidR="007D38E9" w:rsidRPr="00A077FF" w:rsidRDefault="007D38E9" w:rsidP="007D38E9">
      <w:pPr>
        <w:pStyle w:val="Prrafodelista"/>
        <w:ind w:left="436" w:right="-284"/>
        <w:jc w:val="both"/>
        <w:rPr>
          <w:sz w:val="20"/>
          <w:szCs w:val="20"/>
        </w:rPr>
      </w:pPr>
    </w:p>
    <w:p w14:paraId="1A94927C" w14:textId="77777777" w:rsidR="00B717E3" w:rsidRPr="00A077FF" w:rsidRDefault="00B717E3" w:rsidP="00B717E3">
      <w:pPr>
        <w:ind w:right="-284"/>
        <w:jc w:val="both"/>
        <w:rPr>
          <w:rFonts w:ascii="Arial" w:hAnsi="Arial" w:cs="Arial"/>
          <w:sz w:val="20"/>
          <w:szCs w:val="20"/>
        </w:rPr>
      </w:pPr>
      <w:r w:rsidRPr="00A077FF">
        <w:rPr>
          <w:rFonts w:ascii="Arial" w:hAnsi="Arial" w:cs="Arial"/>
          <w:sz w:val="20"/>
          <w:szCs w:val="20"/>
        </w:rPr>
        <w:t>En caso de que el contratista sea persona moral, el representante legal (con facultades amplias de administración) deberá presentar dicha manifestación por sí y respecto a los socios o accionistas.</w:t>
      </w:r>
    </w:p>
    <w:p w14:paraId="50C46986" w14:textId="77777777" w:rsidR="00B717E3" w:rsidRPr="00A077FF" w:rsidRDefault="00B717E3" w:rsidP="00A5741F">
      <w:pPr>
        <w:ind w:left="-284" w:right="-284"/>
        <w:jc w:val="both"/>
        <w:rPr>
          <w:rFonts w:ascii="Arial" w:hAnsi="Arial" w:cs="Arial"/>
          <w:b/>
          <w:sz w:val="20"/>
          <w:szCs w:val="20"/>
          <w:lang w:eastAsia="es-ES"/>
        </w:rPr>
      </w:pPr>
    </w:p>
    <w:p w14:paraId="5872FA0F" w14:textId="77777777" w:rsidR="00A5741F" w:rsidRPr="00A077FF" w:rsidRDefault="00A5741F" w:rsidP="00A5741F">
      <w:pPr>
        <w:ind w:left="-284" w:right="-284"/>
        <w:jc w:val="both"/>
        <w:rPr>
          <w:rFonts w:ascii="Arial" w:hAnsi="Arial" w:cs="Arial"/>
          <w:b/>
          <w:sz w:val="20"/>
          <w:szCs w:val="20"/>
          <w:lang w:eastAsia="es-ES"/>
        </w:rPr>
      </w:pPr>
      <w:r w:rsidRPr="00A077FF">
        <w:rPr>
          <w:rFonts w:ascii="Arial" w:hAnsi="Arial" w:cs="Arial"/>
          <w:b/>
          <w:sz w:val="20"/>
          <w:szCs w:val="20"/>
          <w:lang w:eastAsia="es-ES"/>
        </w:rPr>
        <w:t xml:space="preserve">3.3.- Proposiciones conjuntas. </w:t>
      </w:r>
    </w:p>
    <w:p w14:paraId="4DEFF361" w14:textId="77777777" w:rsidR="00A5741F" w:rsidRPr="00A077FF" w:rsidRDefault="00A5741F" w:rsidP="00A5741F">
      <w:pPr>
        <w:ind w:left="-284" w:right="-284"/>
        <w:jc w:val="both"/>
        <w:rPr>
          <w:rFonts w:ascii="Arial" w:hAnsi="Arial" w:cs="Arial"/>
          <w:b/>
          <w:sz w:val="20"/>
          <w:szCs w:val="20"/>
          <w:lang w:eastAsia="es-ES"/>
        </w:rPr>
      </w:pPr>
    </w:p>
    <w:p w14:paraId="1F514285" w14:textId="4038B946" w:rsidR="00B717E3" w:rsidRPr="00A077FF" w:rsidRDefault="00B717E3" w:rsidP="00B717E3">
      <w:pPr>
        <w:ind w:left="-284" w:right="-284"/>
        <w:jc w:val="both"/>
        <w:rPr>
          <w:rFonts w:ascii="Arial" w:hAnsi="Arial" w:cs="Arial"/>
          <w:b/>
          <w:sz w:val="20"/>
          <w:szCs w:val="20"/>
          <w:lang w:eastAsia="es-ES"/>
        </w:rPr>
      </w:pPr>
      <w:bookmarkStart w:id="158" w:name="_Hlk197024082"/>
      <w:r w:rsidRPr="00A077FF">
        <w:rPr>
          <w:rFonts w:ascii="Arial" w:hAnsi="Arial" w:cs="Arial"/>
          <w:sz w:val="20"/>
          <w:szCs w:val="20"/>
          <w:lang w:eastAsia="es-ES"/>
        </w:rPr>
        <w:t xml:space="preserve">Conforme al artículo </w:t>
      </w:r>
      <w:r w:rsidRPr="00A077FF">
        <w:rPr>
          <w:rFonts w:ascii="Arial" w:hAnsi="Arial" w:cs="Arial"/>
          <w:sz w:val="20"/>
          <w:szCs w:val="20"/>
          <w:highlight w:val="yellow"/>
          <w:lang w:eastAsia="es-ES"/>
        </w:rPr>
        <w:t>45 de la LAASSP</w:t>
      </w:r>
      <w:r w:rsidRPr="00A077FF">
        <w:rPr>
          <w:rFonts w:ascii="Arial" w:hAnsi="Arial" w:cs="Arial"/>
          <w:sz w:val="20"/>
          <w:szCs w:val="20"/>
          <w:lang w:eastAsia="es-ES"/>
        </w:rPr>
        <w:t xml:space="preserve">, los interesados podrán presentar propuestas conjuntas, siempre y cuando éstas cumplan con lo establecido en el </w:t>
      </w:r>
      <w:r w:rsidRPr="009A159D">
        <w:rPr>
          <w:rFonts w:ascii="Arial" w:hAnsi="Arial" w:cs="Arial"/>
          <w:sz w:val="20"/>
          <w:szCs w:val="20"/>
          <w:lang w:eastAsia="es-ES"/>
        </w:rPr>
        <w:t xml:space="preserve">artículo </w:t>
      </w:r>
      <w:r w:rsidR="00163C44" w:rsidRPr="009A159D">
        <w:rPr>
          <w:rFonts w:ascii="Arial" w:hAnsi="Arial" w:cs="Arial"/>
          <w:sz w:val="20"/>
          <w:szCs w:val="20"/>
          <w:lang w:eastAsia="es-ES"/>
        </w:rPr>
        <w:t>88</w:t>
      </w:r>
      <w:r w:rsidR="00D828AB" w:rsidRPr="009A159D">
        <w:rPr>
          <w:rFonts w:ascii="Arial" w:hAnsi="Arial" w:cs="Arial"/>
          <w:sz w:val="20"/>
          <w:szCs w:val="20"/>
          <w:lang w:eastAsia="es-ES"/>
        </w:rPr>
        <w:t xml:space="preserve"> y </w:t>
      </w:r>
      <w:r w:rsidR="00163C44" w:rsidRPr="009A159D">
        <w:rPr>
          <w:rFonts w:ascii="Arial" w:hAnsi="Arial" w:cs="Arial"/>
          <w:sz w:val="20"/>
          <w:szCs w:val="20"/>
          <w:lang w:eastAsia="es-ES"/>
        </w:rPr>
        <w:t>89</w:t>
      </w:r>
      <w:r w:rsidRPr="009A159D">
        <w:rPr>
          <w:rFonts w:ascii="Arial" w:hAnsi="Arial" w:cs="Arial"/>
          <w:sz w:val="20"/>
          <w:szCs w:val="20"/>
          <w:lang w:eastAsia="es-ES"/>
        </w:rPr>
        <w:t xml:space="preserve"> del Reglamento de la LAASSP</w:t>
      </w:r>
    </w:p>
    <w:bookmarkEnd w:id="158"/>
    <w:p w14:paraId="2BD4982B" w14:textId="77777777" w:rsidR="00A5741F" w:rsidRPr="00A077FF" w:rsidRDefault="00A5741F" w:rsidP="00A5741F">
      <w:pPr>
        <w:jc w:val="both"/>
        <w:rPr>
          <w:rFonts w:ascii="Arial" w:hAnsi="Arial" w:cs="Arial"/>
          <w:sz w:val="20"/>
          <w:szCs w:val="20"/>
          <w:lang w:eastAsia="es-ES"/>
        </w:rPr>
      </w:pPr>
    </w:p>
    <w:p w14:paraId="15DE79F2"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sz w:val="20"/>
          <w:szCs w:val="20"/>
          <w:lang w:eastAsia="es-ES"/>
        </w:rPr>
        <w:t>Las personas interesadas podrán agruparse para presentar una propuesta, para tal efecto deberán cubrir los siguientes requisitos.</w:t>
      </w:r>
    </w:p>
    <w:p w14:paraId="12F907F7" w14:textId="77777777" w:rsidR="00A5741F" w:rsidRPr="00A077FF" w:rsidRDefault="00A5741F" w:rsidP="00A5741F">
      <w:pPr>
        <w:ind w:left="-284" w:right="-284"/>
        <w:jc w:val="both"/>
        <w:rPr>
          <w:rFonts w:ascii="Arial" w:hAnsi="Arial" w:cs="Arial"/>
          <w:sz w:val="20"/>
          <w:szCs w:val="20"/>
          <w:lang w:eastAsia="es-ES"/>
        </w:rPr>
      </w:pPr>
    </w:p>
    <w:p w14:paraId="76B35A68"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lastRenderedPageBreak/>
        <w:t>I)</w:t>
      </w:r>
      <w:r w:rsidRPr="00A077FF">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59A03327" w14:textId="77777777" w:rsidR="00A5741F" w:rsidRPr="00A077FF" w:rsidRDefault="00A5741F" w:rsidP="00A5741F">
      <w:pPr>
        <w:ind w:left="-284" w:right="-284"/>
        <w:jc w:val="both"/>
        <w:rPr>
          <w:rFonts w:ascii="Arial" w:hAnsi="Arial" w:cs="Arial"/>
          <w:sz w:val="20"/>
          <w:szCs w:val="20"/>
          <w:lang w:eastAsia="es-ES"/>
        </w:rPr>
      </w:pPr>
    </w:p>
    <w:p w14:paraId="71D7443E"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II)</w:t>
      </w:r>
      <w:r w:rsidRPr="00A077FF">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077FF">
        <w:rPr>
          <w:rFonts w:ascii="Arial" w:hAnsi="Arial" w:cs="Arial"/>
          <w:b/>
          <w:sz w:val="20"/>
          <w:szCs w:val="20"/>
          <w:lang w:eastAsia="es-ES"/>
        </w:rPr>
        <w:t>Anexo 13</w:t>
      </w:r>
      <w:r w:rsidRPr="00A077FF">
        <w:rPr>
          <w:rFonts w:ascii="Arial" w:hAnsi="Arial" w:cs="Arial"/>
          <w:sz w:val="20"/>
          <w:szCs w:val="20"/>
          <w:lang w:eastAsia="es-ES"/>
        </w:rPr>
        <w:t>, de la presente convocatoria:</w:t>
      </w:r>
    </w:p>
    <w:p w14:paraId="6A61FFFF" w14:textId="77777777" w:rsidR="00A5741F" w:rsidRPr="00A077FF" w:rsidRDefault="00A5741F" w:rsidP="00A5741F">
      <w:pPr>
        <w:ind w:left="-284" w:right="-284"/>
        <w:jc w:val="both"/>
        <w:rPr>
          <w:rFonts w:ascii="Arial" w:hAnsi="Arial" w:cs="Arial"/>
          <w:sz w:val="20"/>
          <w:szCs w:val="20"/>
          <w:lang w:eastAsia="es-ES"/>
        </w:rPr>
      </w:pPr>
    </w:p>
    <w:p w14:paraId="4CA6D50B"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III)</w:t>
      </w:r>
      <w:r w:rsidRPr="00A077FF">
        <w:rPr>
          <w:rFonts w:ascii="Arial" w:hAnsi="Arial" w:cs="Arial"/>
          <w:sz w:val="20"/>
          <w:szCs w:val="20"/>
          <w:lang w:eastAsia="es-ES"/>
        </w:rPr>
        <w:tab/>
        <w:t>Nombre, Domicilio y RFC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747E70E" w14:textId="77777777" w:rsidR="00A5741F" w:rsidRPr="00A077FF" w:rsidRDefault="00A5741F" w:rsidP="00A5741F">
      <w:pPr>
        <w:ind w:left="-284" w:right="-284"/>
        <w:jc w:val="both"/>
        <w:rPr>
          <w:rFonts w:ascii="Arial" w:hAnsi="Arial" w:cs="Arial"/>
          <w:sz w:val="20"/>
          <w:szCs w:val="20"/>
          <w:lang w:eastAsia="es-ES"/>
        </w:rPr>
      </w:pPr>
    </w:p>
    <w:p w14:paraId="5C77D8AE"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IV)</w:t>
      </w:r>
      <w:r w:rsidRPr="00A077FF">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7CC067D2" w14:textId="77777777" w:rsidR="00A5741F" w:rsidRPr="00A077FF" w:rsidRDefault="00A5741F" w:rsidP="00A5741F">
      <w:pPr>
        <w:ind w:left="-284" w:right="-284"/>
        <w:jc w:val="both"/>
        <w:rPr>
          <w:rFonts w:ascii="Arial" w:hAnsi="Arial" w:cs="Arial"/>
          <w:sz w:val="20"/>
          <w:szCs w:val="20"/>
          <w:lang w:eastAsia="es-ES"/>
        </w:rPr>
      </w:pPr>
    </w:p>
    <w:p w14:paraId="7C5BD09B"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V)</w:t>
      </w:r>
      <w:r w:rsidRPr="00A077FF">
        <w:rPr>
          <w:rFonts w:ascii="Arial" w:hAnsi="Arial" w:cs="Arial"/>
          <w:sz w:val="20"/>
          <w:szCs w:val="20"/>
          <w:lang w:eastAsia="es-ES"/>
        </w:rPr>
        <w:tab/>
        <w:t>Designación de un representante común, otorgándole poder amplio y suficiente, para atender todo lo relacionado con la propuesta y con el procedimiento de licitación pública nacional electrónica.</w:t>
      </w:r>
    </w:p>
    <w:p w14:paraId="695ECB1C" w14:textId="77777777" w:rsidR="00A5741F" w:rsidRPr="00A077FF" w:rsidRDefault="00A5741F" w:rsidP="00A5741F">
      <w:pPr>
        <w:ind w:left="-284" w:right="-284"/>
        <w:jc w:val="both"/>
        <w:rPr>
          <w:rFonts w:ascii="Arial" w:hAnsi="Arial" w:cs="Arial"/>
          <w:sz w:val="20"/>
          <w:szCs w:val="20"/>
          <w:lang w:eastAsia="es-ES"/>
        </w:rPr>
      </w:pPr>
    </w:p>
    <w:p w14:paraId="74A2D44D"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VI)</w:t>
      </w:r>
      <w:r w:rsidRPr="00A077FF">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25B773BA" w14:textId="77777777" w:rsidR="00A5741F" w:rsidRPr="00A077FF" w:rsidRDefault="00A5741F" w:rsidP="00A5741F">
      <w:pPr>
        <w:ind w:left="-284" w:right="-284"/>
        <w:jc w:val="both"/>
        <w:rPr>
          <w:rFonts w:ascii="Arial" w:hAnsi="Arial" w:cs="Arial"/>
          <w:sz w:val="20"/>
          <w:szCs w:val="20"/>
          <w:lang w:eastAsia="es-ES"/>
        </w:rPr>
      </w:pPr>
    </w:p>
    <w:p w14:paraId="09DF73D3"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VII)</w:t>
      </w:r>
      <w:r w:rsidRPr="00A077FF">
        <w:rPr>
          <w:rFonts w:ascii="Arial" w:hAnsi="Arial" w:cs="Arial"/>
          <w:sz w:val="20"/>
          <w:szCs w:val="20"/>
          <w:lang w:eastAsia="es-ES"/>
        </w:rPr>
        <w:tab/>
        <w:t>Estipulación expresa de que cada uno de los firmantes quedará obligado junto con los demás integrantes, en forma solidaria, según se convenga, para efectos del procedimiento de contratación y del contrato, en caso de que se les adjudique el mismo.</w:t>
      </w:r>
    </w:p>
    <w:p w14:paraId="5C6B238B" w14:textId="77777777" w:rsidR="00A5741F" w:rsidRPr="00A077FF" w:rsidRDefault="00A5741F" w:rsidP="00A5741F">
      <w:pPr>
        <w:ind w:left="-284" w:right="-284"/>
        <w:jc w:val="both"/>
        <w:rPr>
          <w:rFonts w:ascii="Arial" w:hAnsi="Arial" w:cs="Arial"/>
          <w:sz w:val="20"/>
          <w:szCs w:val="20"/>
          <w:lang w:eastAsia="es-ES"/>
        </w:rPr>
      </w:pPr>
    </w:p>
    <w:p w14:paraId="153F66B0" w14:textId="654BF0FE" w:rsidR="00A5741F" w:rsidRPr="00A077FF" w:rsidRDefault="00A5741F" w:rsidP="00A5741F">
      <w:pPr>
        <w:ind w:left="-284" w:right="-284"/>
        <w:jc w:val="both"/>
        <w:rPr>
          <w:rFonts w:ascii="Arial" w:hAnsi="Arial" w:cs="Arial"/>
          <w:sz w:val="20"/>
          <w:szCs w:val="20"/>
          <w:lang w:eastAsia="es-ES"/>
        </w:rPr>
      </w:pPr>
      <w:r w:rsidRPr="00A077FF">
        <w:rPr>
          <w:rFonts w:ascii="Arial" w:hAnsi="Arial" w:cs="Arial"/>
          <w:sz w:val="20"/>
          <w:szCs w:val="20"/>
          <w:lang w:eastAsia="es-ES"/>
        </w:rPr>
        <w:t>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w:t>
      </w:r>
      <w:r w:rsidR="00F85691" w:rsidRPr="00A077FF">
        <w:rPr>
          <w:rFonts w:ascii="Arial" w:hAnsi="Arial" w:cs="Arial"/>
          <w:sz w:val="20"/>
          <w:szCs w:val="20"/>
          <w:lang w:eastAsia="es-ES"/>
        </w:rPr>
        <w:t xml:space="preserve"> </w:t>
      </w:r>
      <w:r w:rsidRPr="00A077FF">
        <w:rPr>
          <w:rFonts w:ascii="Arial" w:hAnsi="Arial" w:cs="Arial"/>
          <w:sz w:val="20"/>
          <w:szCs w:val="20"/>
          <w:lang w:eastAsia="es-ES"/>
        </w:rPr>
        <w:t>legal</w:t>
      </w:r>
      <w:r w:rsidR="003354C8">
        <w:rPr>
          <w:rFonts w:ascii="Arial" w:hAnsi="Arial" w:cs="Arial"/>
          <w:sz w:val="20"/>
          <w:szCs w:val="20"/>
          <w:lang w:eastAsia="es-ES"/>
        </w:rPr>
        <w:t xml:space="preserve"> </w:t>
      </w:r>
      <w:r w:rsidR="00F85691" w:rsidRPr="00A077FF">
        <w:rPr>
          <w:rFonts w:ascii="Arial" w:hAnsi="Arial" w:cs="Arial"/>
          <w:sz w:val="20"/>
          <w:szCs w:val="20"/>
          <w:lang w:eastAsia="es-ES"/>
        </w:rPr>
        <w:t xml:space="preserve">(individualizada) </w:t>
      </w:r>
      <w:r w:rsidRPr="00A077FF">
        <w:rPr>
          <w:rFonts w:ascii="Arial" w:hAnsi="Arial" w:cs="Arial"/>
          <w:sz w:val="20"/>
          <w:szCs w:val="20"/>
          <w:lang w:eastAsia="es-ES"/>
        </w:rPr>
        <w:t xml:space="preserve"> señala</w:t>
      </w:r>
      <w:r w:rsidR="00F85691" w:rsidRPr="00A077FF">
        <w:rPr>
          <w:rFonts w:ascii="Arial" w:hAnsi="Arial" w:cs="Arial"/>
          <w:sz w:val="20"/>
          <w:szCs w:val="20"/>
          <w:lang w:eastAsia="es-ES"/>
        </w:rPr>
        <w:t>da</w:t>
      </w:r>
      <w:r w:rsidRPr="00A077FF">
        <w:rPr>
          <w:rFonts w:ascii="Arial" w:hAnsi="Arial" w:cs="Arial"/>
          <w:sz w:val="20"/>
          <w:szCs w:val="20"/>
          <w:lang w:eastAsia="es-ES"/>
        </w:rPr>
        <w:t xml:space="preserve"> en el punto 4.1.3 de la presente convocatoria </w:t>
      </w:r>
    </w:p>
    <w:p w14:paraId="3C532396" w14:textId="77777777" w:rsidR="00A5741F" w:rsidRPr="00A077FF" w:rsidRDefault="00A5741F" w:rsidP="00A5741F">
      <w:pPr>
        <w:ind w:left="-284" w:right="-284"/>
        <w:jc w:val="both"/>
        <w:rPr>
          <w:rFonts w:ascii="Arial" w:hAnsi="Arial" w:cs="Arial"/>
          <w:sz w:val="20"/>
          <w:szCs w:val="20"/>
          <w:lang w:eastAsia="es-ES"/>
        </w:rPr>
      </w:pPr>
    </w:p>
    <w:p w14:paraId="5C890D6E"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8C66C0" w14:textId="77777777" w:rsidR="00B717E3" w:rsidRPr="00A077FF" w:rsidRDefault="00B717E3" w:rsidP="00A5741F">
      <w:pPr>
        <w:ind w:left="-284" w:right="-284"/>
        <w:jc w:val="both"/>
        <w:rPr>
          <w:rFonts w:ascii="Arial" w:hAnsi="Arial" w:cs="Arial"/>
          <w:sz w:val="20"/>
          <w:szCs w:val="20"/>
          <w:lang w:eastAsia="es-ES"/>
        </w:rPr>
      </w:pPr>
    </w:p>
    <w:p w14:paraId="3F6CFF56" w14:textId="4C10AB79" w:rsidR="00B717E3" w:rsidRPr="00A077FF" w:rsidRDefault="00B717E3" w:rsidP="00B717E3">
      <w:pPr>
        <w:ind w:left="-284" w:right="-284"/>
        <w:jc w:val="both"/>
        <w:rPr>
          <w:rFonts w:ascii="Arial" w:hAnsi="Arial" w:cs="Arial"/>
          <w:sz w:val="20"/>
          <w:szCs w:val="20"/>
          <w:lang w:eastAsia="es-ES"/>
        </w:rPr>
      </w:pPr>
      <w:r w:rsidRPr="00A077FF">
        <w:rPr>
          <w:rFonts w:ascii="Arial" w:hAnsi="Arial" w:cs="Arial"/>
          <w:sz w:val="20"/>
          <w:szCs w:val="20"/>
          <w:lang w:eastAsia="es-ES"/>
        </w:rPr>
        <w:t xml:space="preserve">Los licitantes que decidan agruparse </w:t>
      </w:r>
      <w:r w:rsidRPr="009A159D">
        <w:rPr>
          <w:rFonts w:ascii="Arial" w:hAnsi="Arial" w:cs="Arial"/>
          <w:sz w:val="20"/>
          <w:szCs w:val="20"/>
          <w:lang w:eastAsia="es-ES"/>
        </w:rPr>
        <w:t xml:space="preserve">para presentar una proposición conjunta deberán presentar en forma individual los escritos señalados en el artículo </w:t>
      </w:r>
      <w:r w:rsidR="00163C44" w:rsidRPr="009A159D">
        <w:rPr>
          <w:rFonts w:ascii="Arial" w:hAnsi="Arial" w:cs="Arial"/>
          <w:sz w:val="20"/>
          <w:szCs w:val="20"/>
          <w:lang w:eastAsia="es-ES"/>
        </w:rPr>
        <w:t xml:space="preserve">83 fracción VI </w:t>
      </w:r>
      <w:r w:rsidR="00D62C8B" w:rsidRPr="009A159D">
        <w:rPr>
          <w:rFonts w:ascii="Arial" w:hAnsi="Arial" w:cs="Arial"/>
          <w:sz w:val="20"/>
          <w:szCs w:val="20"/>
          <w:lang w:eastAsia="es-ES"/>
        </w:rPr>
        <w:t>del Reglamento</w:t>
      </w:r>
      <w:r w:rsidRPr="009A159D">
        <w:rPr>
          <w:rFonts w:ascii="Arial" w:hAnsi="Arial" w:cs="Arial"/>
          <w:sz w:val="20"/>
          <w:szCs w:val="20"/>
          <w:lang w:eastAsia="es-ES"/>
        </w:rPr>
        <w:t>;</w:t>
      </w:r>
    </w:p>
    <w:p w14:paraId="57EAC88D" w14:textId="77777777" w:rsidR="00A5741F" w:rsidRPr="00A077FF" w:rsidRDefault="00A5741F" w:rsidP="00A5741F">
      <w:pPr>
        <w:pStyle w:val="Ttulo2"/>
        <w:ind w:left="360" w:hanging="360"/>
        <w:jc w:val="both"/>
        <w:rPr>
          <w:rFonts w:ascii="Arial" w:hAnsi="Arial" w:cs="Arial"/>
          <w:color w:val="auto"/>
          <w:sz w:val="20"/>
          <w:szCs w:val="20"/>
        </w:rPr>
      </w:pPr>
      <w:bookmarkStart w:id="159" w:name="_Toc60906145"/>
      <w:bookmarkStart w:id="160" w:name="_Toc46138874"/>
      <w:bookmarkStart w:id="161" w:name="_Toc222228461"/>
      <w:bookmarkStart w:id="162" w:name="_Toc431386290"/>
      <w:bookmarkStart w:id="163" w:name="_Toc431386013"/>
      <w:r w:rsidRPr="00A077FF">
        <w:rPr>
          <w:rFonts w:ascii="Arial" w:hAnsi="Arial" w:cs="Arial"/>
          <w:color w:val="auto"/>
          <w:sz w:val="20"/>
          <w:szCs w:val="20"/>
        </w:rPr>
        <w:t>3.4.- Proposición única.</w:t>
      </w:r>
      <w:bookmarkEnd w:id="159"/>
      <w:bookmarkEnd w:id="160"/>
      <w:bookmarkEnd w:id="161"/>
    </w:p>
    <w:p w14:paraId="5C695B72" w14:textId="77777777" w:rsidR="00B717E3" w:rsidRPr="00A077FF" w:rsidRDefault="00B717E3" w:rsidP="00B717E3">
      <w:pPr>
        <w:rPr>
          <w:rFonts w:ascii="Arial" w:hAnsi="Arial" w:cs="Arial"/>
          <w:sz w:val="20"/>
          <w:szCs w:val="20"/>
          <w:lang w:val="es-MX"/>
        </w:rPr>
      </w:pPr>
    </w:p>
    <w:p w14:paraId="651CA1F0"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Los licitantes sólo podrán presentar una proposición en el presente procedimiento de contratación.</w:t>
      </w:r>
      <w:bookmarkEnd w:id="162"/>
      <w:bookmarkEnd w:id="163"/>
      <w:r w:rsidRPr="00A077FF">
        <w:rPr>
          <w:rFonts w:ascii="Arial" w:hAnsi="Arial" w:cs="Arial"/>
          <w:sz w:val="20"/>
          <w:szCs w:val="20"/>
        </w:rPr>
        <w:t xml:space="preserve"> </w:t>
      </w:r>
    </w:p>
    <w:p w14:paraId="60833013" w14:textId="77777777" w:rsidR="00A5741F" w:rsidRPr="00A077FF" w:rsidRDefault="00A5741F" w:rsidP="00A5741F">
      <w:pPr>
        <w:pStyle w:val="Ttulo2"/>
        <w:ind w:left="360" w:hanging="360"/>
        <w:jc w:val="both"/>
        <w:rPr>
          <w:rFonts w:ascii="Arial" w:hAnsi="Arial" w:cs="Arial"/>
          <w:color w:val="auto"/>
          <w:sz w:val="20"/>
          <w:szCs w:val="20"/>
        </w:rPr>
      </w:pPr>
      <w:bookmarkStart w:id="164" w:name="_Toc46138875"/>
      <w:bookmarkStart w:id="165" w:name="_Toc60906146"/>
      <w:bookmarkStart w:id="166" w:name="_Toc222228462"/>
      <w:r w:rsidRPr="00A077FF">
        <w:rPr>
          <w:rFonts w:ascii="Arial" w:hAnsi="Arial" w:cs="Arial"/>
          <w:color w:val="auto"/>
          <w:sz w:val="20"/>
          <w:szCs w:val="20"/>
        </w:rPr>
        <w:t>3.5.- Documentación distinta a las propuestas.</w:t>
      </w:r>
      <w:bookmarkEnd w:id="164"/>
      <w:bookmarkEnd w:id="165"/>
      <w:bookmarkEnd w:id="166"/>
    </w:p>
    <w:p w14:paraId="50E60CDD" w14:textId="77777777" w:rsidR="00B717E3" w:rsidRPr="00A077FF" w:rsidRDefault="00B717E3" w:rsidP="00B717E3">
      <w:pPr>
        <w:rPr>
          <w:rFonts w:ascii="Arial" w:hAnsi="Arial" w:cs="Arial"/>
          <w:sz w:val="20"/>
          <w:szCs w:val="20"/>
          <w:lang w:val="es-MX"/>
        </w:rPr>
      </w:pPr>
    </w:p>
    <w:p w14:paraId="5573F420" w14:textId="77777777" w:rsidR="00B717E3" w:rsidRPr="00A077FF" w:rsidRDefault="00B717E3" w:rsidP="00B717E3">
      <w:pPr>
        <w:ind w:left="-284" w:right="-284"/>
        <w:jc w:val="both"/>
        <w:rPr>
          <w:rFonts w:ascii="Arial" w:hAnsi="Arial" w:cs="Arial"/>
          <w:sz w:val="20"/>
          <w:szCs w:val="20"/>
        </w:rPr>
      </w:pPr>
      <w:r w:rsidRPr="00A077FF">
        <w:rPr>
          <w:rFonts w:ascii="Arial" w:hAnsi="Arial" w:cs="Arial"/>
          <w:sz w:val="20"/>
          <w:szCs w:val="20"/>
        </w:rPr>
        <w:t>El licitante podrá presentar documentación distinta a la que conforma las propuestas técnica y económica.</w:t>
      </w:r>
    </w:p>
    <w:p w14:paraId="2780BF39" w14:textId="77777777" w:rsidR="00A5741F" w:rsidRPr="00A077FF" w:rsidRDefault="00A5741F" w:rsidP="00A5741F">
      <w:pPr>
        <w:pStyle w:val="Ttulo2"/>
        <w:ind w:left="360" w:hanging="360"/>
        <w:jc w:val="both"/>
        <w:rPr>
          <w:rFonts w:ascii="Arial" w:hAnsi="Arial" w:cs="Arial"/>
          <w:color w:val="auto"/>
          <w:sz w:val="20"/>
          <w:szCs w:val="20"/>
        </w:rPr>
      </w:pPr>
      <w:bookmarkStart w:id="167" w:name="_Toc46138876"/>
      <w:bookmarkStart w:id="168" w:name="_Toc60906147"/>
      <w:bookmarkStart w:id="169" w:name="_Toc222228463"/>
      <w:r w:rsidRPr="00A077FF">
        <w:rPr>
          <w:rFonts w:ascii="Arial" w:hAnsi="Arial" w:cs="Arial"/>
          <w:color w:val="auto"/>
          <w:sz w:val="20"/>
          <w:szCs w:val="20"/>
        </w:rPr>
        <w:t xml:space="preserve">3.6.- </w:t>
      </w:r>
      <w:proofErr w:type="spellStart"/>
      <w:r w:rsidRPr="00A077FF">
        <w:rPr>
          <w:rFonts w:ascii="Arial" w:hAnsi="Arial" w:cs="Arial"/>
          <w:color w:val="auto"/>
          <w:sz w:val="20"/>
          <w:szCs w:val="20"/>
        </w:rPr>
        <w:t>Acreditamiento</w:t>
      </w:r>
      <w:proofErr w:type="spellEnd"/>
      <w:r w:rsidRPr="00A077FF">
        <w:rPr>
          <w:rFonts w:ascii="Arial" w:hAnsi="Arial" w:cs="Arial"/>
          <w:color w:val="auto"/>
          <w:sz w:val="20"/>
          <w:szCs w:val="20"/>
        </w:rPr>
        <w:t xml:space="preserve"> de existencia legal.</w:t>
      </w:r>
      <w:bookmarkEnd w:id="167"/>
      <w:bookmarkEnd w:id="168"/>
      <w:bookmarkEnd w:id="169"/>
    </w:p>
    <w:p w14:paraId="24885C12" w14:textId="77777777" w:rsidR="00B717E3" w:rsidRPr="00A077FF" w:rsidRDefault="00B717E3" w:rsidP="00B717E3">
      <w:pPr>
        <w:rPr>
          <w:rFonts w:ascii="Arial" w:hAnsi="Arial" w:cs="Arial"/>
          <w:sz w:val="20"/>
          <w:szCs w:val="20"/>
          <w:lang w:val="es-MX"/>
        </w:rPr>
      </w:pPr>
    </w:p>
    <w:p w14:paraId="1134B27F"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077FF">
        <w:rPr>
          <w:rFonts w:ascii="Arial" w:hAnsi="Arial" w:cs="Arial"/>
          <w:b/>
          <w:sz w:val="20"/>
          <w:szCs w:val="20"/>
        </w:rPr>
        <w:t xml:space="preserve">Anexo 3 </w:t>
      </w:r>
      <w:r w:rsidRPr="00A077FF">
        <w:rPr>
          <w:rFonts w:ascii="Arial" w:hAnsi="Arial" w:cs="Arial"/>
          <w:sz w:val="20"/>
          <w:szCs w:val="20"/>
        </w:rPr>
        <w:t>de la convocatoria.</w:t>
      </w:r>
    </w:p>
    <w:p w14:paraId="2DB05BE0" w14:textId="77777777" w:rsidR="00A5741F" w:rsidRPr="00A077FF" w:rsidRDefault="00A5741F" w:rsidP="00A5741F">
      <w:pPr>
        <w:pStyle w:val="Ttulo2"/>
        <w:ind w:left="360" w:hanging="360"/>
        <w:jc w:val="both"/>
        <w:rPr>
          <w:rFonts w:ascii="Arial" w:hAnsi="Arial" w:cs="Arial"/>
          <w:color w:val="auto"/>
          <w:sz w:val="20"/>
          <w:szCs w:val="20"/>
        </w:rPr>
      </w:pPr>
      <w:bookmarkStart w:id="170" w:name="_Toc60906148"/>
      <w:bookmarkStart w:id="171" w:name="_Toc23274182"/>
      <w:bookmarkStart w:id="172" w:name="_Toc222228464"/>
      <w:r w:rsidRPr="00A077FF">
        <w:rPr>
          <w:rFonts w:ascii="Arial" w:hAnsi="Arial" w:cs="Arial"/>
          <w:color w:val="auto"/>
          <w:sz w:val="20"/>
          <w:szCs w:val="20"/>
        </w:rPr>
        <w:lastRenderedPageBreak/>
        <w:t>3.7 Documentación que se rubricará</w:t>
      </w:r>
      <w:bookmarkEnd w:id="170"/>
      <w:bookmarkEnd w:id="171"/>
      <w:bookmarkEnd w:id="172"/>
    </w:p>
    <w:p w14:paraId="61C15A85" w14:textId="77777777" w:rsidR="00A5741F" w:rsidRPr="00A077FF" w:rsidRDefault="00A5741F" w:rsidP="00A5741F">
      <w:pPr>
        <w:ind w:right="49"/>
        <w:rPr>
          <w:rFonts w:ascii="Arial" w:hAnsi="Arial" w:cs="Arial"/>
          <w:sz w:val="20"/>
          <w:szCs w:val="20"/>
          <w:lang w:eastAsia="ar-SA"/>
        </w:rPr>
      </w:pPr>
    </w:p>
    <w:p w14:paraId="51BA785B" w14:textId="77777777" w:rsidR="00A5741F" w:rsidRPr="00A077FF" w:rsidRDefault="00A5741F" w:rsidP="00A5741F">
      <w:pPr>
        <w:suppressAutoHyphens/>
        <w:ind w:right="49"/>
        <w:jc w:val="both"/>
        <w:rPr>
          <w:rFonts w:ascii="Arial" w:hAnsi="Arial" w:cs="Arial"/>
          <w:sz w:val="20"/>
          <w:szCs w:val="20"/>
        </w:rPr>
      </w:pPr>
      <w:r w:rsidRPr="00A077FF">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77FF">
        <w:rPr>
          <w:rFonts w:ascii="Arial" w:hAnsi="Arial" w:cs="Arial"/>
          <w:b/>
          <w:sz w:val="20"/>
          <w:szCs w:val="20"/>
        </w:rPr>
        <w:t>Anexo 9.</w:t>
      </w:r>
      <w:r w:rsidRPr="00A077FF">
        <w:rPr>
          <w:rFonts w:ascii="Arial" w:hAnsi="Arial" w:cs="Arial"/>
          <w:sz w:val="20"/>
          <w:szCs w:val="20"/>
        </w:rPr>
        <w:t xml:space="preserve"> </w:t>
      </w:r>
    </w:p>
    <w:p w14:paraId="79A8254E" w14:textId="77777777" w:rsidR="00A5741F" w:rsidRPr="00A077FF" w:rsidRDefault="00A5741F" w:rsidP="00A5741F">
      <w:pPr>
        <w:ind w:left="-284" w:right="-284"/>
        <w:jc w:val="both"/>
        <w:rPr>
          <w:rFonts w:ascii="Arial" w:eastAsia="Times New Roman" w:hAnsi="Arial" w:cs="Arial"/>
          <w:sz w:val="20"/>
          <w:szCs w:val="20"/>
          <w:lang w:eastAsia="es-ES"/>
        </w:rPr>
      </w:pPr>
    </w:p>
    <w:p w14:paraId="42AC10E8" w14:textId="77777777" w:rsidR="00A5741F" w:rsidRPr="00A077FF" w:rsidRDefault="00A5741F" w:rsidP="00A5741F">
      <w:pPr>
        <w:pStyle w:val="Ttulo1"/>
        <w:jc w:val="both"/>
        <w:rPr>
          <w:rFonts w:ascii="Arial" w:hAnsi="Arial" w:cs="Arial"/>
          <w:color w:val="auto"/>
          <w:sz w:val="20"/>
          <w:szCs w:val="20"/>
        </w:rPr>
      </w:pPr>
      <w:bookmarkStart w:id="173" w:name="_Toc431386015"/>
      <w:bookmarkStart w:id="174" w:name="_Toc431386292"/>
      <w:bookmarkStart w:id="175" w:name="_Toc46138878"/>
      <w:bookmarkStart w:id="176" w:name="_Toc60906149"/>
      <w:bookmarkStart w:id="177" w:name="_Toc222228465"/>
      <w:r w:rsidRPr="00A077FF">
        <w:rPr>
          <w:rFonts w:ascii="Arial" w:hAnsi="Arial" w:cs="Arial"/>
          <w:color w:val="auto"/>
          <w:sz w:val="20"/>
          <w:szCs w:val="20"/>
          <w:lang w:eastAsia="es-ES"/>
        </w:rPr>
        <w:t xml:space="preserve">4. </w:t>
      </w:r>
      <w:bookmarkStart w:id="178" w:name="_Toc424735341"/>
      <w:r w:rsidRPr="00A077FF">
        <w:rPr>
          <w:rFonts w:ascii="Arial" w:hAnsi="Arial" w:cs="Arial"/>
          <w:b/>
          <w:bCs/>
          <w:color w:val="auto"/>
          <w:sz w:val="20"/>
          <w:szCs w:val="20"/>
        </w:rPr>
        <w:t>Requisitos que los licitantes deben cumplir</w:t>
      </w:r>
      <w:bookmarkEnd w:id="178"/>
      <w:r w:rsidRPr="00A077FF">
        <w:rPr>
          <w:rFonts w:ascii="Arial" w:hAnsi="Arial" w:cs="Arial"/>
          <w:color w:val="auto"/>
          <w:sz w:val="20"/>
          <w:szCs w:val="20"/>
        </w:rPr>
        <w:t>.</w:t>
      </w:r>
      <w:bookmarkEnd w:id="173"/>
      <w:bookmarkEnd w:id="174"/>
      <w:bookmarkEnd w:id="175"/>
      <w:bookmarkEnd w:id="176"/>
      <w:bookmarkEnd w:id="177"/>
    </w:p>
    <w:p w14:paraId="5E115997" w14:textId="77777777" w:rsidR="00A5741F" w:rsidRPr="00A077FF" w:rsidRDefault="00A5741F" w:rsidP="00A5741F">
      <w:pPr>
        <w:ind w:left="-284"/>
        <w:jc w:val="both"/>
        <w:rPr>
          <w:rFonts w:ascii="Arial" w:eastAsia="Times New Roman" w:hAnsi="Arial" w:cs="Arial"/>
          <w:sz w:val="20"/>
          <w:szCs w:val="20"/>
          <w:lang w:eastAsia="es-ES"/>
        </w:rPr>
      </w:pPr>
    </w:p>
    <w:p w14:paraId="38021269" w14:textId="7DB5D758" w:rsidR="00B717E3" w:rsidRPr="00A077FF" w:rsidRDefault="00B717E3" w:rsidP="00B717E3">
      <w:pPr>
        <w:ind w:left="-284"/>
        <w:jc w:val="both"/>
        <w:rPr>
          <w:rFonts w:ascii="Arial" w:eastAsia="Times New Roman" w:hAnsi="Arial" w:cs="Arial"/>
          <w:sz w:val="20"/>
          <w:szCs w:val="20"/>
          <w:lang w:eastAsia="es-ES"/>
        </w:rPr>
      </w:pPr>
      <w:bookmarkStart w:id="179" w:name="_Hlk197024124"/>
      <w:r w:rsidRPr="00A077FF">
        <w:rPr>
          <w:rFonts w:ascii="Arial" w:eastAsia="Times New Roman" w:hAnsi="Arial" w:cs="Arial"/>
          <w:sz w:val="20"/>
          <w:szCs w:val="20"/>
          <w:lang w:eastAsia="es-ES"/>
        </w:rPr>
        <w:t xml:space="preserve">Con fundamento en los </w:t>
      </w:r>
      <w:r w:rsidRPr="00A077FF">
        <w:rPr>
          <w:rFonts w:ascii="Arial" w:eastAsia="Times New Roman" w:hAnsi="Arial" w:cs="Arial"/>
          <w:sz w:val="20"/>
          <w:szCs w:val="20"/>
          <w:highlight w:val="yellow"/>
          <w:lang w:eastAsia="es-ES"/>
        </w:rPr>
        <w:t>Artículos 36 y 45 de la LAASSP</w:t>
      </w:r>
      <w:r w:rsidRPr="00A077FF">
        <w:rPr>
          <w:rFonts w:ascii="Arial" w:eastAsia="Times New Roman" w:hAnsi="Arial" w:cs="Arial"/>
          <w:sz w:val="20"/>
          <w:szCs w:val="20"/>
          <w:lang w:eastAsia="es-ES"/>
        </w:rPr>
        <w:t xml:space="preserve">, el licitante deberá remitir a través del </w:t>
      </w:r>
      <w:r w:rsidRPr="00A077FF">
        <w:rPr>
          <w:rFonts w:ascii="Arial" w:eastAsia="Times New Roman" w:hAnsi="Arial" w:cs="Arial"/>
          <w:sz w:val="20"/>
          <w:szCs w:val="20"/>
          <w:lang w:val="es-MX" w:eastAsia="es-ES"/>
        </w:rPr>
        <w:t>la Plataforma Digital de Contrataciones Públicas</w:t>
      </w:r>
      <w:r w:rsidRPr="00A077FF">
        <w:rPr>
          <w:rFonts w:ascii="Arial" w:eastAsia="Times New Roman" w:hAnsi="Arial" w:cs="Arial"/>
          <w:sz w:val="20"/>
          <w:szCs w:val="20"/>
          <w:lang w:eastAsia="es-ES"/>
        </w:rPr>
        <w:t xml:space="preserve"> </w:t>
      </w:r>
      <w:r w:rsidRPr="00A077FF">
        <w:rPr>
          <w:rFonts w:ascii="Arial" w:eastAsia="Times New Roman" w:hAnsi="Arial" w:cs="Arial"/>
          <w:sz w:val="20"/>
          <w:szCs w:val="20"/>
          <w:lang w:eastAsia="ar-SA"/>
        </w:rPr>
        <w:t>Plataforma Digital de Con</w:t>
      </w:r>
      <w:r w:rsidR="00A42308">
        <w:rPr>
          <w:rFonts w:ascii="Arial" w:eastAsia="Times New Roman" w:hAnsi="Arial" w:cs="Arial"/>
          <w:sz w:val="20"/>
          <w:szCs w:val="20"/>
          <w:lang w:eastAsia="ar-SA"/>
        </w:rPr>
        <w:t>trataciones Públicas Compras MX</w:t>
      </w:r>
      <w:r w:rsidRPr="00A077FF">
        <w:rPr>
          <w:rFonts w:ascii="Arial" w:eastAsia="Times New Roman" w:hAnsi="Arial" w:cs="Arial"/>
          <w:sz w:val="20"/>
          <w:szCs w:val="20"/>
          <w:lang w:eastAsia="es-ES"/>
        </w:rPr>
        <w:t>, la documentación legal, su proposición técnica y económica firmada con la firma electrónica avanzada que emite el SAT.</w:t>
      </w:r>
    </w:p>
    <w:bookmarkEnd w:id="179"/>
    <w:p w14:paraId="4C94902C" w14:textId="77777777" w:rsidR="00A5741F" w:rsidRPr="00A077FF" w:rsidRDefault="00A5741F" w:rsidP="00A5741F">
      <w:pPr>
        <w:ind w:left="-284"/>
        <w:jc w:val="both"/>
        <w:rPr>
          <w:rFonts w:ascii="Arial" w:eastAsia="Times New Roman" w:hAnsi="Arial" w:cs="Arial"/>
          <w:sz w:val="20"/>
          <w:szCs w:val="20"/>
          <w:lang w:eastAsia="es-ES"/>
        </w:rPr>
      </w:pPr>
    </w:p>
    <w:p w14:paraId="7A6BC2A5" w14:textId="77777777" w:rsidR="00A5741F" w:rsidRPr="00A077FF" w:rsidRDefault="00A5741F" w:rsidP="00A5741F">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La falta de firma electrónica en la propuesta técnica o económica será motivo de </w:t>
      </w:r>
      <w:proofErr w:type="spellStart"/>
      <w:r w:rsidRPr="00A077FF">
        <w:rPr>
          <w:rFonts w:ascii="Arial" w:eastAsia="Times New Roman" w:hAnsi="Arial" w:cs="Arial"/>
          <w:sz w:val="20"/>
          <w:szCs w:val="20"/>
          <w:lang w:eastAsia="es-ES"/>
        </w:rPr>
        <w:t>desechamiento</w:t>
      </w:r>
      <w:proofErr w:type="spellEnd"/>
      <w:r w:rsidRPr="00A077FF">
        <w:rPr>
          <w:rFonts w:ascii="Arial" w:eastAsia="Times New Roman" w:hAnsi="Arial" w:cs="Arial"/>
          <w:sz w:val="20"/>
          <w:szCs w:val="20"/>
          <w:lang w:eastAsia="es-ES"/>
        </w:rPr>
        <w:t>, pues afecta la solvencia de esta.</w:t>
      </w:r>
    </w:p>
    <w:p w14:paraId="13172BE8" w14:textId="77777777" w:rsidR="00A5741F" w:rsidRPr="00A077FF" w:rsidRDefault="00A5741F" w:rsidP="00A5741F">
      <w:pPr>
        <w:ind w:left="-284"/>
        <w:jc w:val="both"/>
        <w:rPr>
          <w:rFonts w:ascii="Arial" w:eastAsia="Times New Roman" w:hAnsi="Arial" w:cs="Arial"/>
          <w:sz w:val="20"/>
          <w:szCs w:val="20"/>
          <w:lang w:eastAsia="es-ES"/>
        </w:rPr>
      </w:pPr>
    </w:p>
    <w:p w14:paraId="7AFC0F69" w14:textId="0C643686" w:rsidR="00A5741F" w:rsidRPr="00A077FF" w:rsidRDefault="00A5741F" w:rsidP="00A5741F">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De acuerdo con lo dispuesto en el artículo </w:t>
      </w:r>
      <w:r w:rsidR="00D62C8B">
        <w:rPr>
          <w:rFonts w:ascii="Arial" w:eastAsia="Times New Roman" w:hAnsi="Arial" w:cs="Arial"/>
          <w:sz w:val="20"/>
          <w:szCs w:val="20"/>
          <w:lang w:eastAsia="es-ES"/>
        </w:rPr>
        <w:t>95</w:t>
      </w:r>
      <w:r w:rsidRPr="00A077FF">
        <w:rPr>
          <w:rFonts w:ascii="Arial" w:eastAsia="Times New Roman" w:hAnsi="Arial" w:cs="Arial"/>
          <w:sz w:val="20"/>
          <w:szCs w:val="20"/>
          <w:lang w:eastAsia="es-ES"/>
        </w:rPr>
        <w:t xml:space="preserve"> del Reglamento, el licitante deberá foliar cada uno de los documentos que integren la proposición y aquéllos distintos a ésta, en todas y cada una de las hojas que los integren. Al efecto, se deberán numerar de manera individual la propuesta técnica y económica, así como el resto de los documentos que entregue el licitante, y por ser una licitación electrónica, podrá enviarse en varios archivos electrónicos</w:t>
      </w:r>
    </w:p>
    <w:p w14:paraId="32E82ED3" w14:textId="77777777" w:rsidR="00A5741F" w:rsidRPr="00A077FF" w:rsidRDefault="00A5741F" w:rsidP="00A5741F">
      <w:pPr>
        <w:ind w:left="-284"/>
        <w:jc w:val="both"/>
        <w:rPr>
          <w:rFonts w:ascii="Arial" w:eastAsia="Times New Roman" w:hAnsi="Arial" w:cs="Arial"/>
          <w:sz w:val="20"/>
          <w:szCs w:val="20"/>
          <w:lang w:eastAsia="es-ES"/>
        </w:rPr>
      </w:pPr>
    </w:p>
    <w:p w14:paraId="10591BEA" w14:textId="77777777" w:rsidR="00A5741F" w:rsidRPr="00A077FF" w:rsidRDefault="00A5741F" w:rsidP="00A5741F">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w:t>
      </w:r>
      <w:proofErr w:type="spellStart"/>
      <w:r w:rsidRPr="00A077FF">
        <w:rPr>
          <w:rFonts w:ascii="Arial" w:eastAsia="Times New Roman" w:hAnsi="Arial" w:cs="Arial"/>
          <w:sz w:val="20"/>
          <w:szCs w:val="20"/>
          <w:lang w:eastAsia="es-ES"/>
        </w:rPr>
        <w:t>desechamiento</w:t>
      </w:r>
      <w:proofErr w:type="spellEnd"/>
      <w:r w:rsidRPr="00A077FF">
        <w:rPr>
          <w:rFonts w:ascii="Arial" w:eastAsia="Times New Roman" w:hAnsi="Arial" w:cs="Arial"/>
          <w:sz w:val="20"/>
          <w:szCs w:val="20"/>
          <w:lang w:eastAsia="es-ES"/>
        </w:rPr>
        <w:t>, son los documentos indicados en los numerales 4.1.1., 4.1.2., 4.1.3.</w:t>
      </w:r>
    </w:p>
    <w:p w14:paraId="45908985" w14:textId="77777777" w:rsidR="00A5741F" w:rsidRPr="00A077FF" w:rsidRDefault="00A5741F" w:rsidP="00A5741F">
      <w:pPr>
        <w:ind w:left="-284"/>
        <w:jc w:val="both"/>
        <w:rPr>
          <w:rFonts w:ascii="Arial" w:eastAsia="Times New Roman" w:hAnsi="Arial" w:cs="Arial"/>
          <w:sz w:val="20"/>
          <w:szCs w:val="20"/>
          <w:lang w:eastAsia="es-ES"/>
        </w:rPr>
      </w:pPr>
    </w:p>
    <w:p w14:paraId="201309F0" w14:textId="77777777" w:rsidR="00B717E3" w:rsidRPr="00A077FF" w:rsidRDefault="00B717E3" w:rsidP="00B717E3">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El licitante deberá presentar los siguientes documentos debidamente </w:t>
      </w:r>
      <w:proofErr w:type="spellStart"/>
      <w:r w:rsidRPr="00A077FF">
        <w:rPr>
          <w:rFonts w:ascii="Arial" w:eastAsia="Times New Roman" w:hAnsi="Arial" w:cs="Arial"/>
          <w:sz w:val="20"/>
          <w:szCs w:val="20"/>
          <w:lang w:eastAsia="es-ES"/>
        </w:rPr>
        <w:t>requisitados</w:t>
      </w:r>
      <w:proofErr w:type="spellEnd"/>
      <w:r w:rsidRPr="00A077FF">
        <w:rPr>
          <w:rFonts w:ascii="Arial" w:eastAsia="Times New Roman" w:hAnsi="Arial" w:cs="Arial"/>
          <w:sz w:val="20"/>
          <w:szCs w:val="20"/>
          <w:lang w:eastAsia="es-ES"/>
        </w:rPr>
        <w:t xml:space="preserve">, </w:t>
      </w:r>
      <w:r w:rsidRPr="00A077FF">
        <w:rPr>
          <w:rFonts w:ascii="Arial" w:eastAsia="Times New Roman" w:hAnsi="Arial" w:cs="Arial"/>
          <w:b/>
          <w:bCs/>
          <w:sz w:val="20"/>
          <w:szCs w:val="20"/>
          <w:lang w:eastAsia="es-ES"/>
        </w:rPr>
        <w:t>foliados y suscritos por la persona facultada para ello</w:t>
      </w:r>
      <w:r w:rsidRPr="00A077FF">
        <w:rPr>
          <w:rFonts w:ascii="Arial" w:eastAsia="Times New Roman" w:hAnsi="Arial" w:cs="Arial"/>
          <w:sz w:val="20"/>
          <w:szCs w:val="20"/>
          <w:lang w:eastAsia="es-ES"/>
        </w:rPr>
        <w:t xml:space="preserve">, cuando se constate que la documentación no mantiene continuidad en las hojas que integran la proposición y ello implique no contar con información suficiente y esta circunstancia impida llevar a cabo su evaluación y por tanto, afecte la solvencia de la proposición, será motivo de </w:t>
      </w:r>
      <w:proofErr w:type="spellStart"/>
      <w:r w:rsidRPr="00A077FF">
        <w:rPr>
          <w:rFonts w:ascii="Arial" w:eastAsia="Times New Roman" w:hAnsi="Arial" w:cs="Arial"/>
          <w:sz w:val="20"/>
          <w:szCs w:val="20"/>
          <w:lang w:eastAsia="es-ES"/>
        </w:rPr>
        <w:t>desechamiento</w:t>
      </w:r>
      <w:proofErr w:type="spellEnd"/>
      <w:r w:rsidRPr="00A077FF">
        <w:rPr>
          <w:rFonts w:ascii="Arial" w:eastAsia="Times New Roman" w:hAnsi="Arial" w:cs="Arial"/>
          <w:sz w:val="20"/>
          <w:szCs w:val="20"/>
          <w:lang w:eastAsia="es-ES"/>
        </w:rPr>
        <w:t>.</w:t>
      </w:r>
    </w:p>
    <w:p w14:paraId="5C29E1C6" w14:textId="77777777" w:rsidR="00A5741F" w:rsidRPr="00A077FF" w:rsidRDefault="00A5741F" w:rsidP="00A5741F">
      <w:pPr>
        <w:ind w:left="-284"/>
        <w:jc w:val="both"/>
        <w:rPr>
          <w:rFonts w:ascii="Arial" w:eastAsia="Times New Roman" w:hAnsi="Arial" w:cs="Arial"/>
          <w:sz w:val="20"/>
          <w:szCs w:val="20"/>
          <w:lang w:eastAsia="es-ES"/>
        </w:rPr>
      </w:pPr>
    </w:p>
    <w:p w14:paraId="2CB4CFBF" w14:textId="250512B2" w:rsidR="00B717E3" w:rsidRPr="00A077FF" w:rsidRDefault="00B717E3" w:rsidP="00E72710">
      <w:pPr>
        <w:pStyle w:val="Ttulo2"/>
        <w:keepLines w:val="0"/>
        <w:numPr>
          <w:ilvl w:val="1"/>
          <w:numId w:val="2"/>
        </w:numPr>
        <w:suppressAutoHyphens/>
        <w:spacing w:before="0"/>
        <w:ind w:right="-284"/>
        <w:jc w:val="both"/>
        <w:rPr>
          <w:rFonts w:ascii="Arial" w:hAnsi="Arial" w:cs="Arial"/>
          <w:color w:val="auto"/>
          <w:sz w:val="20"/>
          <w:szCs w:val="20"/>
        </w:rPr>
      </w:pPr>
      <w:bookmarkStart w:id="180" w:name="_Toc431386016"/>
      <w:bookmarkStart w:id="181" w:name="_Toc431386293"/>
      <w:bookmarkStart w:id="182" w:name="_Toc499734509"/>
      <w:bookmarkStart w:id="183" w:name="_Toc24391025"/>
      <w:bookmarkStart w:id="184" w:name="_Toc31730803"/>
      <w:bookmarkStart w:id="185" w:name="_Toc35961418"/>
      <w:bookmarkStart w:id="186" w:name="_Toc35961494"/>
      <w:bookmarkStart w:id="187" w:name="_Toc46138879"/>
      <w:bookmarkStart w:id="188" w:name="_Toc60906150"/>
      <w:bookmarkStart w:id="189" w:name="_Toc201752735"/>
      <w:bookmarkStart w:id="190" w:name="_Toc222228466"/>
      <w:r w:rsidRPr="00A077FF">
        <w:rPr>
          <w:rFonts w:ascii="Arial" w:hAnsi="Arial" w:cs="Arial"/>
          <w:color w:val="auto"/>
          <w:sz w:val="20"/>
          <w:szCs w:val="20"/>
        </w:rPr>
        <w:t xml:space="preserve">Con fundamento en los artículos </w:t>
      </w:r>
      <w:bookmarkStart w:id="191" w:name="_Hlk197024147"/>
      <w:r w:rsidRPr="00A077FF">
        <w:rPr>
          <w:rFonts w:ascii="Arial" w:hAnsi="Arial" w:cs="Arial"/>
          <w:color w:val="auto"/>
          <w:sz w:val="20"/>
          <w:szCs w:val="20"/>
          <w:highlight w:val="yellow"/>
        </w:rPr>
        <w:t>36 y 45 de la LAASSP</w:t>
      </w:r>
      <w:bookmarkEnd w:id="191"/>
      <w:r w:rsidRPr="00A077FF">
        <w:rPr>
          <w:rFonts w:ascii="Arial" w:hAnsi="Arial" w:cs="Arial"/>
          <w:color w:val="auto"/>
          <w:sz w:val="20"/>
          <w:szCs w:val="20"/>
        </w:rPr>
        <w:t xml:space="preserve">, el licitante deberá remitir a través de la Plataforma Digital de Contrataciones Públicas PLATAFORMA DIGITAL DE CONTRATACIONES PÚBLICAS COMPRAS </w:t>
      </w:r>
      <w:proofErr w:type="gramStart"/>
      <w:r w:rsidRPr="00A077FF">
        <w:rPr>
          <w:rFonts w:ascii="Arial" w:hAnsi="Arial" w:cs="Arial"/>
          <w:color w:val="auto"/>
          <w:sz w:val="20"/>
          <w:szCs w:val="20"/>
        </w:rPr>
        <w:t>MX ,</w:t>
      </w:r>
      <w:proofErr w:type="gramEnd"/>
      <w:r w:rsidRPr="00A077FF">
        <w:rPr>
          <w:rFonts w:ascii="Arial" w:hAnsi="Arial" w:cs="Arial"/>
          <w:color w:val="auto"/>
          <w:sz w:val="20"/>
          <w:szCs w:val="20"/>
        </w:rPr>
        <w:t xml:space="preserve"> la siguiente documentación:</w:t>
      </w:r>
      <w:bookmarkEnd w:id="180"/>
      <w:bookmarkEnd w:id="181"/>
      <w:bookmarkEnd w:id="182"/>
      <w:bookmarkEnd w:id="183"/>
      <w:bookmarkEnd w:id="184"/>
      <w:bookmarkEnd w:id="185"/>
      <w:bookmarkEnd w:id="186"/>
      <w:bookmarkEnd w:id="187"/>
      <w:bookmarkEnd w:id="188"/>
      <w:bookmarkEnd w:id="189"/>
      <w:bookmarkEnd w:id="190"/>
      <w:r w:rsidRPr="00A077FF">
        <w:rPr>
          <w:rFonts w:ascii="Arial" w:hAnsi="Arial" w:cs="Arial"/>
          <w:color w:val="auto"/>
          <w:sz w:val="20"/>
          <w:szCs w:val="20"/>
        </w:rPr>
        <w:t xml:space="preserve"> </w:t>
      </w:r>
    </w:p>
    <w:p w14:paraId="72A3B6DA" w14:textId="77777777" w:rsidR="00A5741F" w:rsidRPr="00A077FF" w:rsidRDefault="00A5741F" w:rsidP="00A5741F">
      <w:pPr>
        <w:jc w:val="both"/>
        <w:rPr>
          <w:rFonts w:ascii="Arial" w:hAnsi="Arial" w:cs="Arial"/>
          <w:sz w:val="20"/>
          <w:szCs w:val="20"/>
        </w:rPr>
      </w:pPr>
    </w:p>
    <w:p w14:paraId="0DAACC40" w14:textId="77777777" w:rsidR="00A5741F" w:rsidRPr="00A077FF" w:rsidRDefault="00A5741F" w:rsidP="00E72710">
      <w:pPr>
        <w:pStyle w:val="Prrafodelista"/>
        <w:numPr>
          <w:ilvl w:val="0"/>
          <w:numId w:val="3"/>
        </w:numPr>
        <w:spacing w:after="0" w:line="240" w:lineRule="auto"/>
        <w:ind w:left="851" w:hanging="567"/>
        <w:contextualSpacing w:val="0"/>
        <w:jc w:val="both"/>
        <w:outlineLvl w:val="0"/>
        <w:rPr>
          <w:bCs/>
          <w:kern w:val="1"/>
          <w:sz w:val="20"/>
          <w:szCs w:val="20"/>
          <w:lang w:eastAsia="ar-SA"/>
        </w:rPr>
      </w:pPr>
      <w:bookmarkStart w:id="192" w:name="_Toc60906151"/>
      <w:bookmarkStart w:id="193" w:name="_Toc46138880"/>
      <w:bookmarkStart w:id="194" w:name="_Toc222228467"/>
      <w:bookmarkStart w:id="195" w:name="_Toc431386294"/>
      <w:bookmarkStart w:id="196" w:name="_Toc431386017"/>
      <w:r w:rsidRPr="00A077FF">
        <w:rPr>
          <w:rStyle w:val="Ttulo3Car"/>
          <w:rFonts w:ascii="Arial" w:hAnsi="Arial" w:cs="Arial"/>
          <w:color w:val="auto"/>
          <w:sz w:val="20"/>
          <w:szCs w:val="20"/>
        </w:rPr>
        <w:t>Propuesta técnica</w:t>
      </w:r>
      <w:r w:rsidRPr="00A077FF">
        <w:rPr>
          <w:sz w:val="20"/>
          <w:szCs w:val="20"/>
        </w:rPr>
        <w:t>.</w:t>
      </w:r>
      <w:bookmarkEnd w:id="192"/>
      <w:bookmarkEnd w:id="193"/>
      <w:bookmarkEnd w:id="194"/>
    </w:p>
    <w:p w14:paraId="6C6A5AE2" w14:textId="77777777" w:rsidR="00A5741F" w:rsidRPr="00A077FF" w:rsidRDefault="00A5741F" w:rsidP="00A5741F">
      <w:pPr>
        <w:jc w:val="both"/>
        <w:rPr>
          <w:rFonts w:ascii="Arial" w:hAnsi="Arial" w:cs="Arial"/>
          <w:sz w:val="20"/>
          <w:szCs w:val="20"/>
        </w:rPr>
      </w:pPr>
    </w:p>
    <w:bookmarkEnd w:id="195"/>
    <w:bookmarkEnd w:id="196"/>
    <w:p w14:paraId="75CC78DA" w14:textId="77777777" w:rsidR="00B717E3" w:rsidRPr="00A077FF" w:rsidRDefault="00B717E3" w:rsidP="004D31C2">
      <w:pPr>
        <w:pStyle w:val="Prrafodelista"/>
        <w:numPr>
          <w:ilvl w:val="0"/>
          <w:numId w:val="20"/>
        </w:numPr>
        <w:spacing w:after="0" w:line="240" w:lineRule="auto"/>
        <w:ind w:left="1276" w:hanging="425"/>
        <w:contextualSpacing w:val="0"/>
        <w:jc w:val="both"/>
        <w:rPr>
          <w:sz w:val="20"/>
          <w:szCs w:val="20"/>
          <w:lang w:val="es-ES_tradnl"/>
        </w:rPr>
      </w:pPr>
      <w:r w:rsidRPr="00A077FF">
        <w:rPr>
          <w:sz w:val="20"/>
          <w:szCs w:val="20"/>
          <w:lang w:val="es-ES_tradnl"/>
        </w:rPr>
        <w:t xml:space="preserve">Deberá incluir la descripción amplia y detallada de los servicios, para lo cual el licitante deberá considerar las condiciones señaladas en el </w:t>
      </w:r>
      <w:r w:rsidRPr="00A077FF">
        <w:rPr>
          <w:b/>
          <w:bCs/>
          <w:sz w:val="20"/>
          <w:szCs w:val="20"/>
          <w:lang w:val="es-ES_tradnl"/>
        </w:rPr>
        <w:t>Anexo 1.- Anexo Técnico de la presente convocatoria y Anexo 2.- Términos y Condiciones.</w:t>
      </w:r>
      <w:r w:rsidRPr="00A077FF">
        <w:rPr>
          <w:sz w:val="20"/>
          <w:szCs w:val="20"/>
          <w:lang w:val="es-ES_tradnl"/>
        </w:rPr>
        <w:t xml:space="preserve"> </w:t>
      </w:r>
    </w:p>
    <w:p w14:paraId="40454053" w14:textId="77777777" w:rsidR="00B717E3" w:rsidRPr="00A077FF" w:rsidRDefault="00B717E3" w:rsidP="00B717E3">
      <w:pPr>
        <w:pStyle w:val="Prrafodelista"/>
        <w:spacing w:after="0" w:line="240" w:lineRule="auto"/>
        <w:ind w:left="1276"/>
        <w:contextualSpacing w:val="0"/>
        <w:jc w:val="both"/>
        <w:rPr>
          <w:sz w:val="20"/>
          <w:szCs w:val="20"/>
          <w:lang w:val="es-ES_tradnl"/>
        </w:rPr>
      </w:pPr>
    </w:p>
    <w:p w14:paraId="3BC1972E" w14:textId="77777777" w:rsidR="00B717E3" w:rsidRPr="00A077FF" w:rsidRDefault="00B717E3" w:rsidP="004D31C2">
      <w:pPr>
        <w:pStyle w:val="Prrafodelista"/>
        <w:numPr>
          <w:ilvl w:val="0"/>
          <w:numId w:val="20"/>
        </w:numPr>
        <w:spacing w:after="0" w:line="240" w:lineRule="auto"/>
        <w:ind w:left="1276" w:hanging="425"/>
        <w:contextualSpacing w:val="0"/>
        <w:jc w:val="both"/>
        <w:rPr>
          <w:sz w:val="20"/>
          <w:szCs w:val="20"/>
          <w:lang w:val="es-ES_tradnl"/>
        </w:rPr>
      </w:pPr>
      <w:r w:rsidRPr="00A077FF">
        <w:rPr>
          <w:b/>
          <w:bCs/>
          <w:sz w:val="20"/>
          <w:szCs w:val="20"/>
          <w:lang w:val="es-ES_tradnl"/>
        </w:rPr>
        <w:t xml:space="preserve">Los bienes o servicios ofertados deberán de ser de origen nacional en términos del punto 1.2 de la convocatoria, </w:t>
      </w:r>
      <w:bookmarkStart w:id="197" w:name="_Hlk189655437"/>
      <w:r w:rsidRPr="00A077FF">
        <w:rPr>
          <w:sz w:val="20"/>
          <w:szCs w:val="20"/>
          <w:lang w:val="es-ES_tradnl"/>
        </w:rPr>
        <w:t xml:space="preserve">para lo cual deberán presentar un escrito bajo protesta de decir verdad que, el origen de los servicios o bienes son de origen nacional como indica el </w:t>
      </w:r>
      <w:r w:rsidRPr="00A077FF">
        <w:rPr>
          <w:b/>
          <w:bCs/>
          <w:sz w:val="20"/>
          <w:szCs w:val="20"/>
          <w:lang w:val="es-ES_tradnl"/>
        </w:rPr>
        <w:t>anexo 4</w:t>
      </w:r>
      <w:bookmarkEnd w:id="197"/>
      <w:r w:rsidRPr="00A077FF">
        <w:rPr>
          <w:sz w:val="20"/>
          <w:szCs w:val="20"/>
          <w:lang w:val="es-ES_tradnl"/>
        </w:rPr>
        <w:t xml:space="preserve">,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 de la presente convocatoria. </w:t>
      </w:r>
    </w:p>
    <w:p w14:paraId="0CD19030" w14:textId="77777777" w:rsidR="00B717E3" w:rsidRPr="00A077FF" w:rsidRDefault="00B717E3" w:rsidP="00B717E3">
      <w:pPr>
        <w:jc w:val="both"/>
        <w:rPr>
          <w:rFonts w:ascii="Arial" w:eastAsiaTheme="minorHAnsi" w:hAnsi="Arial" w:cs="Arial"/>
          <w:sz w:val="20"/>
          <w:szCs w:val="20"/>
        </w:rPr>
      </w:pPr>
    </w:p>
    <w:p w14:paraId="5E95380F" w14:textId="77777777" w:rsidR="00B717E3" w:rsidRPr="00A077FF" w:rsidRDefault="00B717E3" w:rsidP="00B717E3">
      <w:pPr>
        <w:jc w:val="both"/>
        <w:rPr>
          <w:rFonts w:ascii="Arial" w:hAnsi="Arial" w:cs="Arial"/>
          <w:sz w:val="20"/>
          <w:szCs w:val="20"/>
        </w:rPr>
      </w:pPr>
      <w:r w:rsidRPr="00A077FF">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A077FF">
        <w:rPr>
          <w:rFonts w:ascii="Arial" w:eastAsiaTheme="minorHAnsi" w:hAnsi="Arial" w:cs="Arial"/>
          <w:b/>
          <w:bCs/>
          <w:sz w:val="20"/>
          <w:szCs w:val="20"/>
        </w:rPr>
        <w:t xml:space="preserve">Anexo 1.- Anexo Técnico. </w:t>
      </w:r>
      <w:proofErr w:type="gramStart"/>
      <w:r w:rsidRPr="00A077FF">
        <w:rPr>
          <w:rFonts w:ascii="Arial" w:eastAsiaTheme="minorHAnsi" w:hAnsi="Arial" w:cs="Arial"/>
          <w:b/>
          <w:bCs/>
          <w:sz w:val="20"/>
          <w:szCs w:val="20"/>
        </w:rPr>
        <w:t>y</w:t>
      </w:r>
      <w:proofErr w:type="gramEnd"/>
      <w:r w:rsidRPr="00A077FF">
        <w:rPr>
          <w:rFonts w:ascii="Arial" w:eastAsiaTheme="minorHAnsi" w:hAnsi="Arial" w:cs="Arial"/>
          <w:b/>
          <w:bCs/>
          <w:sz w:val="20"/>
          <w:szCs w:val="20"/>
        </w:rPr>
        <w:t xml:space="preserve"> Anexo 2. Términos y Condiciones</w:t>
      </w:r>
      <w:r w:rsidRPr="00A077FF">
        <w:rPr>
          <w:rFonts w:ascii="Arial" w:eastAsiaTheme="minorHAnsi" w:hAnsi="Arial" w:cs="Arial"/>
          <w:sz w:val="20"/>
          <w:szCs w:val="20"/>
        </w:rPr>
        <w:t>, describiendo en forma amplia y detallada el servicio que esté ofertando</w:t>
      </w:r>
      <w:r w:rsidRPr="00A077FF">
        <w:rPr>
          <w:rFonts w:ascii="Arial" w:hAnsi="Arial" w:cs="Arial"/>
          <w:sz w:val="20"/>
          <w:szCs w:val="20"/>
        </w:rPr>
        <w:t>.</w:t>
      </w:r>
    </w:p>
    <w:p w14:paraId="70F31338" w14:textId="77777777" w:rsidR="005B5C7F" w:rsidRPr="00A077FF" w:rsidRDefault="005B5C7F" w:rsidP="00A5741F">
      <w:pPr>
        <w:jc w:val="both"/>
        <w:rPr>
          <w:rFonts w:ascii="Arial" w:hAnsi="Arial" w:cs="Arial"/>
          <w:sz w:val="20"/>
          <w:szCs w:val="20"/>
        </w:rPr>
      </w:pPr>
    </w:p>
    <w:p w14:paraId="558477F3" w14:textId="77777777" w:rsidR="00A5741F" w:rsidRPr="00A077FF" w:rsidRDefault="00A5741F" w:rsidP="00E72710">
      <w:pPr>
        <w:pStyle w:val="Prrafodelista"/>
        <w:numPr>
          <w:ilvl w:val="0"/>
          <w:numId w:val="3"/>
        </w:numPr>
        <w:spacing w:after="0" w:line="240" w:lineRule="auto"/>
        <w:ind w:left="851" w:hanging="567"/>
        <w:contextualSpacing w:val="0"/>
        <w:jc w:val="both"/>
        <w:outlineLvl w:val="1"/>
        <w:rPr>
          <w:sz w:val="20"/>
          <w:szCs w:val="20"/>
        </w:rPr>
      </w:pPr>
      <w:bookmarkStart w:id="198" w:name="_Toc60906152"/>
      <w:bookmarkStart w:id="199" w:name="_Toc46138881"/>
      <w:bookmarkStart w:id="200" w:name="_Toc222228468"/>
      <w:bookmarkStart w:id="201" w:name="_Toc431386295"/>
      <w:bookmarkStart w:id="202" w:name="_Toc431386018"/>
      <w:r w:rsidRPr="00A077FF">
        <w:rPr>
          <w:rStyle w:val="Ttulo3Car"/>
          <w:rFonts w:ascii="Arial" w:hAnsi="Arial" w:cs="Arial"/>
          <w:color w:val="auto"/>
          <w:sz w:val="20"/>
          <w:szCs w:val="20"/>
        </w:rPr>
        <w:t>Propuesta económica</w:t>
      </w:r>
      <w:r w:rsidRPr="00A077FF">
        <w:rPr>
          <w:sz w:val="20"/>
          <w:szCs w:val="20"/>
        </w:rPr>
        <w:t>.</w:t>
      </w:r>
      <w:bookmarkEnd w:id="198"/>
      <w:bookmarkEnd w:id="199"/>
      <w:bookmarkEnd w:id="200"/>
    </w:p>
    <w:p w14:paraId="55FA9093" w14:textId="77777777" w:rsidR="00A5741F" w:rsidRPr="00A077FF" w:rsidRDefault="00A5741F" w:rsidP="00A5741F">
      <w:pPr>
        <w:jc w:val="both"/>
        <w:rPr>
          <w:rFonts w:ascii="Arial" w:hAnsi="Arial" w:cs="Arial"/>
          <w:sz w:val="20"/>
          <w:szCs w:val="20"/>
        </w:rPr>
      </w:pPr>
    </w:p>
    <w:bookmarkEnd w:id="201"/>
    <w:bookmarkEnd w:id="202"/>
    <w:p w14:paraId="4A5CD996" w14:textId="77777777" w:rsidR="00B717E3" w:rsidRPr="00A077FF" w:rsidRDefault="00B717E3" w:rsidP="00B717E3">
      <w:pPr>
        <w:jc w:val="both"/>
        <w:rPr>
          <w:rFonts w:ascii="Arial" w:hAnsi="Arial" w:cs="Arial"/>
          <w:sz w:val="20"/>
          <w:szCs w:val="20"/>
        </w:rPr>
      </w:pPr>
      <w:r w:rsidRPr="00A077FF">
        <w:rPr>
          <w:rFonts w:ascii="Arial" w:hAnsi="Arial" w:cs="Arial"/>
          <w:sz w:val="20"/>
          <w:szCs w:val="20"/>
        </w:rPr>
        <w:t xml:space="preserve">El licitante podrá hacer uso del </w:t>
      </w:r>
      <w:r w:rsidRPr="00A077FF">
        <w:rPr>
          <w:rFonts w:ascii="Arial" w:hAnsi="Arial" w:cs="Arial"/>
          <w:b/>
          <w:sz w:val="20"/>
          <w:szCs w:val="20"/>
        </w:rPr>
        <w:t xml:space="preserve">Anexo 8 </w:t>
      </w:r>
      <w:r w:rsidRPr="00A077FF">
        <w:rPr>
          <w:rFonts w:ascii="Arial" w:hAnsi="Arial" w:cs="Arial"/>
          <w:sz w:val="20"/>
          <w:szCs w:val="20"/>
        </w:rPr>
        <w:t>de la presente convocatoria.</w:t>
      </w:r>
    </w:p>
    <w:p w14:paraId="6714195F" w14:textId="77777777" w:rsidR="00B717E3" w:rsidRPr="00A077FF" w:rsidRDefault="00B717E3" w:rsidP="00B717E3">
      <w:pPr>
        <w:jc w:val="both"/>
        <w:rPr>
          <w:rFonts w:ascii="Arial" w:hAnsi="Arial" w:cs="Arial"/>
          <w:sz w:val="20"/>
          <w:szCs w:val="20"/>
        </w:rPr>
      </w:pPr>
    </w:p>
    <w:p w14:paraId="091E2F1A" w14:textId="77777777" w:rsidR="00B717E3" w:rsidRPr="00A077FF" w:rsidRDefault="00B717E3" w:rsidP="00B717E3">
      <w:pPr>
        <w:suppressAutoHyphens/>
        <w:ind w:right="49"/>
        <w:contextualSpacing/>
        <w:jc w:val="both"/>
        <w:rPr>
          <w:rFonts w:ascii="Arial" w:hAnsi="Arial" w:cs="Arial"/>
          <w:sz w:val="20"/>
          <w:szCs w:val="20"/>
        </w:rPr>
      </w:pPr>
      <w:r w:rsidRPr="00A077FF">
        <w:rPr>
          <w:rFonts w:ascii="Arial" w:hAnsi="Arial" w:cs="Arial"/>
          <w:sz w:val="20"/>
          <w:szCs w:val="20"/>
          <w:lang w:eastAsia="es-ES"/>
        </w:rPr>
        <w:t xml:space="preserve">El licitante deberá integrar debidamente </w:t>
      </w:r>
      <w:proofErr w:type="spellStart"/>
      <w:r w:rsidRPr="00A077FF">
        <w:rPr>
          <w:rFonts w:ascii="Arial" w:hAnsi="Arial" w:cs="Arial"/>
          <w:sz w:val="20"/>
          <w:szCs w:val="20"/>
          <w:lang w:eastAsia="es-ES"/>
        </w:rPr>
        <w:t>requisitada</w:t>
      </w:r>
      <w:proofErr w:type="spellEnd"/>
      <w:r w:rsidRPr="00A077FF">
        <w:rPr>
          <w:rFonts w:ascii="Arial" w:hAnsi="Arial" w:cs="Arial"/>
          <w:sz w:val="20"/>
          <w:szCs w:val="20"/>
          <w:lang w:eastAsia="es-ES"/>
        </w:rPr>
        <w:t xml:space="preserve"> con la información y documentación requerida su propuesta económica considerando lo establecido en el “</w:t>
      </w:r>
      <w:r w:rsidRPr="00A077FF">
        <w:rPr>
          <w:rFonts w:ascii="Arial" w:hAnsi="Arial" w:cs="Arial"/>
          <w:b/>
          <w:sz w:val="20"/>
          <w:szCs w:val="20"/>
          <w:lang w:eastAsia="es-ES"/>
        </w:rPr>
        <w:t>Anexo 8”</w:t>
      </w:r>
      <w:r w:rsidRPr="00A077FF">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Pr="00A077FF">
        <w:rPr>
          <w:rFonts w:ascii="Arial" w:hAnsi="Arial" w:cs="Arial"/>
          <w:sz w:val="20"/>
          <w:szCs w:val="20"/>
        </w:rPr>
        <w:t>.</w:t>
      </w:r>
    </w:p>
    <w:p w14:paraId="6601A6E6" w14:textId="77777777" w:rsidR="00B717E3" w:rsidRPr="00A077FF" w:rsidRDefault="00B717E3" w:rsidP="00B717E3">
      <w:pPr>
        <w:suppressAutoHyphens/>
        <w:ind w:right="49"/>
        <w:contextualSpacing/>
        <w:jc w:val="both"/>
        <w:rPr>
          <w:rFonts w:ascii="Arial" w:hAnsi="Arial" w:cs="Arial"/>
          <w:sz w:val="20"/>
          <w:szCs w:val="20"/>
        </w:rPr>
      </w:pPr>
    </w:p>
    <w:p w14:paraId="686CB712" w14:textId="77777777" w:rsidR="00B717E3" w:rsidRPr="00A077FF" w:rsidRDefault="00B717E3" w:rsidP="00B717E3">
      <w:pPr>
        <w:ind w:right="305"/>
        <w:jc w:val="both"/>
        <w:rPr>
          <w:rFonts w:ascii="Arial" w:hAnsi="Arial" w:cs="Arial"/>
          <w:sz w:val="20"/>
          <w:szCs w:val="20"/>
        </w:rPr>
      </w:pPr>
      <w:bookmarkStart w:id="203" w:name="_Hlk189655508"/>
      <w:bookmarkStart w:id="204" w:name="_Hlk197024181"/>
      <w:r w:rsidRPr="00A077FF">
        <w:rPr>
          <w:rFonts w:ascii="Arial" w:eastAsia="Times New Roman" w:hAnsi="Arial" w:cs="Arial"/>
          <w:sz w:val="20"/>
          <w:szCs w:val="20"/>
        </w:rPr>
        <w:t xml:space="preserve">Deberá enviar su propuesta “propuesta económica”, y adicionalmente deberá cargar su propuesta de forma manual en el portal digital de </w:t>
      </w:r>
      <w:r w:rsidRPr="00A077FF">
        <w:rPr>
          <w:rFonts w:ascii="Arial" w:eastAsia="Times New Roman" w:hAnsi="Arial" w:cs="Arial"/>
          <w:sz w:val="20"/>
          <w:szCs w:val="20"/>
          <w:lang w:eastAsia="ar-SA"/>
        </w:rPr>
        <w:t xml:space="preserve">Plataforma Digital de Contrataciones Públicas Compras </w:t>
      </w:r>
      <w:proofErr w:type="gramStart"/>
      <w:r w:rsidRPr="00A077FF">
        <w:rPr>
          <w:rFonts w:ascii="Arial" w:eastAsia="Times New Roman" w:hAnsi="Arial" w:cs="Arial"/>
          <w:sz w:val="20"/>
          <w:szCs w:val="20"/>
          <w:lang w:eastAsia="ar-SA"/>
        </w:rPr>
        <w:t xml:space="preserve">MX </w:t>
      </w:r>
      <w:r w:rsidRPr="00A077FF">
        <w:rPr>
          <w:rFonts w:ascii="Arial" w:eastAsia="Times New Roman" w:hAnsi="Arial" w:cs="Arial"/>
          <w:sz w:val="20"/>
          <w:szCs w:val="20"/>
        </w:rPr>
        <w:t>:</w:t>
      </w:r>
      <w:proofErr w:type="gramEnd"/>
      <w:r w:rsidRPr="00A077FF">
        <w:rPr>
          <w:rFonts w:ascii="Arial" w:eastAsia="Times New Roman" w:hAnsi="Arial" w:cs="Arial"/>
          <w:sz w:val="20"/>
          <w:szCs w:val="20"/>
        </w:rPr>
        <w:t xml:space="preserve"> </w:t>
      </w:r>
      <w:bookmarkEnd w:id="203"/>
      <w:r w:rsidRPr="00A077FF">
        <w:rPr>
          <w:rFonts w:ascii="Arial" w:eastAsia="Times New Roman" w:hAnsi="Arial" w:cs="Arial"/>
          <w:sz w:val="20"/>
          <w:szCs w:val="20"/>
        </w:rPr>
        <w:t>https://comprasmx.buengobierno.gob.mx/</w:t>
      </w:r>
    </w:p>
    <w:bookmarkEnd w:id="204"/>
    <w:p w14:paraId="110AB62B" w14:textId="77777777" w:rsidR="00A5741F" w:rsidRPr="00A077FF" w:rsidRDefault="00A5741F" w:rsidP="00A5741F">
      <w:pPr>
        <w:suppressAutoHyphens/>
        <w:ind w:right="49"/>
        <w:contextualSpacing/>
        <w:jc w:val="both"/>
        <w:rPr>
          <w:rFonts w:ascii="Arial" w:hAnsi="Arial" w:cs="Arial"/>
          <w:sz w:val="20"/>
          <w:szCs w:val="20"/>
          <w:lang w:eastAsia="es-ES"/>
        </w:rPr>
      </w:pPr>
    </w:p>
    <w:p w14:paraId="62FB3FF3" w14:textId="77777777" w:rsidR="00A5741F" w:rsidRPr="00A077FF" w:rsidRDefault="00A5741F" w:rsidP="00A5741F">
      <w:pPr>
        <w:suppressAutoHyphens/>
        <w:ind w:right="49"/>
        <w:contextualSpacing/>
        <w:jc w:val="both"/>
        <w:rPr>
          <w:rFonts w:ascii="Arial" w:hAnsi="Arial" w:cs="Arial"/>
          <w:sz w:val="20"/>
          <w:szCs w:val="20"/>
        </w:rPr>
      </w:pPr>
      <w:r w:rsidRPr="00A077FF">
        <w:rPr>
          <w:rFonts w:ascii="Arial" w:hAnsi="Arial" w:cs="Arial"/>
          <w:sz w:val="20"/>
          <w:szCs w:val="20"/>
        </w:rPr>
        <w:t xml:space="preserve"> </w:t>
      </w:r>
    </w:p>
    <w:p w14:paraId="5BD12D2F" w14:textId="77777777" w:rsidR="00A5741F" w:rsidRPr="00A077FF" w:rsidRDefault="00A5741F" w:rsidP="00E72710">
      <w:pPr>
        <w:pStyle w:val="Prrafodelista"/>
        <w:numPr>
          <w:ilvl w:val="0"/>
          <w:numId w:val="3"/>
        </w:numPr>
        <w:spacing w:after="0" w:line="240" w:lineRule="auto"/>
        <w:ind w:left="851" w:hanging="567"/>
        <w:contextualSpacing w:val="0"/>
        <w:jc w:val="both"/>
        <w:outlineLvl w:val="1"/>
        <w:rPr>
          <w:rStyle w:val="Ttulo3Car"/>
          <w:rFonts w:ascii="Arial" w:hAnsi="Arial" w:cs="Arial"/>
          <w:b w:val="0"/>
          <w:bCs w:val="0"/>
          <w:color w:val="auto"/>
          <w:sz w:val="20"/>
          <w:szCs w:val="20"/>
          <w:lang w:eastAsia="es-ES"/>
        </w:rPr>
      </w:pPr>
      <w:bookmarkStart w:id="205" w:name="_Toc60906153"/>
      <w:bookmarkStart w:id="206" w:name="_Toc46138882"/>
      <w:bookmarkStart w:id="207" w:name="_Toc222228469"/>
      <w:bookmarkStart w:id="208" w:name="_Toc431386296"/>
      <w:bookmarkStart w:id="209" w:name="_Toc431386019"/>
      <w:r w:rsidRPr="00A077FF">
        <w:rPr>
          <w:rStyle w:val="Ttulo3Car"/>
          <w:rFonts w:ascii="Arial" w:hAnsi="Arial" w:cs="Arial"/>
          <w:color w:val="auto"/>
          <w:sz w:val="20"/>
          <w:szCs w:val="20"/>
        </w:rPr>
        <w:t>Documentación legal</w:t>
      </w:r>
      <w:bookmarkEnd w:id="205"/>
      <w:bookmarkEnd w:id="206"/>
      <w:bookmarkEnd w:id="207"/>
      <w:r w:rsidRPr="00A077FF">
        <w:rPr>
          <w:rStyle w:val="Ttulo3Car"/>
          <w:rFonts w:ascii="Arial" w:hAnsi="Arial" w:cs="Arial"/>
          <w:color w:val="auto"/>
          <w:sz w:val="20"/>
          <w:szCs w:val="20"/>
        </w:rPr>
        <w:t xml:space="preserve"> </w:t>
      </w:r>
    </w:p>
    <w:bookmarkEnd w:id="208"/>
    <w:bookmarkEnd w:id="209"/>
    <w:p w14:paraId="02BF5119"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 xml:space="preserve"> </w:t>
      </w:r>
    </w:p>
    <w:p w14:paraId="38B1CF9D" w14:textId="77777777" w:rsidR="00A5741F" w:rsidRPr="00A077FF" w:rsidRDefault="00A5741F" w:rsidP="00E72710">
      <w:pPr>
        <w:pStyle w:val="Prrafodelista"/>
        <w:numPr>
          <w:ilvl w:val="0"/>
          <w:numId w:val="4"/>
        </w:numPr>
        <w:tabs>
          <w:tab w:val="left" w:pos="1560"/>
        </w:tabs>
        <w:spacing w:after="0" w:line="240" w:lineRule="auto"/>
        <w:ind w:left="1276" w:hanging="709"/>
        <w:jc w:val="both"/>
        <w:outlineLvl w:val="1"/>
        <w:rPr>
          <w:sz w:val="20"/>
          <w:szCs w:val="20"/>
        </w:rPr>
      </w:pPr>
      <w:bookmarkStart w:id="210" w:name="_Toc159502082"/>
      <w:bookmarkStart w:id="211" w:name="_Toc60906154"/>
      <w:bookmarkStart w:id="212" w:name="_Toc46138883"/>
      <w:bookmarkStart w:id="213" w:name="_Toc222228470"/>
      <w:r w:rsidRPr="00A077FF">
        <w:rPr>
          <w:rStyle w:val="Ttulo2Car1"/>
          <w:sz w:val="20"/>
          <w:szCs w:val="20"/>
        </w:rPr>
        <w:t>Escrito de acreditación legal y personalidad jurídica del licitante para comprometerse y suscribir propuestas</w:t>
      </w:r>
      <w:r w:rsidRPr="00A077FF">
        <w:rPr>
          <w:rStyle w:val="MMTopic4Car"/>
          <w:rFonts w:cs="Arial"/>
          <w:sz w:val="20"/>
          <w:szCs w:val="20"/>
        </w:rPr>
        <w:t>.</w:t>
      </w:r>
      <w:bookmarkEnd w:id="210"/>
      <w:bookmarkEnd w:id="211"/>
      <w:bookmarkEnd w:id="212"/>
      <w:bookmarkEnd w:id="213"/>
    </w:p>
    <w:p w14:paraId="18768C14" w14:textId="77777777" w:rsidR="00A5741F" w:rsidRPr="00A077FF" w:rsidRDefault="00A5741F" w:rsidP="00A5741F">
      <w:pPr>
        <w:ind w:left="567"/>
        <w:jc w:val="both"/>
        <w:rPr>
          <w:rFonts w:ascii="Arial" w:hAnsi="Arial" w:cs="Arial"/>
          <w:sz w:val="20"/>
          <w:szCs w:val="20"/>
        </w:rPr>
      </w:pPr>
      <w:r w:rsidRPr="00A077FF">
        <w:rPr>
          <w:rFonts w:ascii="Arial" w:hAnsi="Arial" w:cs="Arial"/>
          <w:sz w:val="20"/>
          <w:szCs w:val="20"/>
        </w:rPr>
        <w:t xml:space="preserve">Escrito bajo protesta de decir verdad que cuenta con facultades suficientes para comprometerse por sí o por su representada, de acuerdo con el </w:t>
      </w:r>
      <w:r w:rsidRPr="00A077FF">
        <w:rPr>
          <w:rFonts w:ascii="Arial" w:hAnsi="Arial" w:cs="Arial"/>
          <w:b/>
          <w:sz w:val="20"/>
          <w:szCs w:val="20"/>
        </w:rPr>
        <w:t xml:space="preserve">Anexo 3 </w:t>
      </w:r>
      <w:r w:rsidRPr="00A077FF">
        <w:rPr>
          <w:rFonts w:ascii="Arial" w:hAnsi="Arial" w:cs="Arial"/>
          <w:sz w:val="20"/>
          <w:szCs w:val="20"/>
        </w:rPr>
        <w:t>de la presente convocatoria que se adjunta para tal efecto. Acompañándose de copia simple por ambos lados de su identificación oficial vigente con fotografía, (cartilla del servicio militar nacional, pasaporte, credencial para votar o cédula profesional), tratándose de personas físicas, y en el caso de personas morales, de la persona que firme la propuesta.</w:t>
      </w:r>
    </w:p>
    <w:p w14:paraId="7503464F" w14:textId="77777777" w:rsidR="00A5741F" w:rsidRPr="00A077FF" w:rsidRDefault="00A5741F" w:rsidP="00A5741F">
      <w:pPr>
        <w:ind w:left="567"/>
        <w:jc w:val="both"/>
        <w:rPr>
          <w:rFonts w:ascii="Arial" w:hAnsi="Arial" w:cs="Arial"/>
          <w:b/>
          <w:sz w:val="20"/>
          <w:szCs w:val="20"/>
        </w:rPr>
      </w:pPr>
    </w:p>
    <w:p w14:paraId="19AD47C0" w14:textId="103FB80B" w:rsidR="00A5741F" w:rsidRPr="00A077FF" w:rsidRDefault="00A5741F" w:rsidP="00E72710">
      <w:pPr>
        <w:pStyle w:val="Prrafodelista"/>
        <w:numPr>
          <w:ilvl w:val="0"/>
          <w:numId w:val="4"/>
        </w:numPr>
        <w:tabs>
          <w:tab w:val="left" w:pos="1560"/>
        </w:tabs>
        <w:spacing w:after="0" w:line="240" w:lineRule="auto"/>
        <w:ind w:left="1276" w:hanging="709"/>
        <w:jc w:val="both"/>
        <w:outlineLvl w:val="1"/>
        <w:rPr>
          <w:sz w:val="20"/>
          <w:szCs w:val="20"/>
        </w:rPr>
      </w:pPr>
      <w:bookmarkStart w:id="214" w:name="_Toc46138884"/>
      <w:bookmarkStart w:id="215" w:name="_Toc159502083"/>
      <w:bookmarkStart w:id="216" w:name="_Toc60906155"/>
      <w:bookmarkStart w:id="217" w:name="_Toc222228471"/>
      <w:r w:rsidRPr="00A077FF">
        <w:rPr>
          <w:b/>
          <w:sz w:val="20"/>
          <w:szCs w:val="20"/>
        </w:rPr>
        <w:t xml:space="preserve">Escrito de no encontrarse en los supuestos de los artículos </w:t>
      </w:r>
      <w:r w:rsidR="00B717E3" w:rsidRPr="00A077FF">
        <w:rPr>
          <w:b/>
          <w:sz w:val="20"/>
          <w:szCs w:val="20"/>
        </w:rPr>
        <w:t>71</w:t>
      </w:r>
      <w:r w:rsidRPr="00A077FF">
        <w:rPr>
          <w:b/>
          <w:sz w:val="20"/>
          <w:szCs w:val="20"/>
        </w:rPr>
        <w:t xml:space="preserve"> y </w:t>
      </w:r>
      <w:r w:rsidR="00B717E3" w:rsidRPr="00A077FF">
        <w:rPr>
          <w:b/>
          <w:sz w:val="20"/>
          <w:szCs w:val="20"/>
        </w:rPr>
        <w:t>9</w:t>
      </w:r>
      <w:r w:rsidRPr="00A077FF">
        <w:rPr>
          <w:b/>
          <w:sz w:val="20"/>
          <w:szCs w:val="20"/>
        </w:rPr>
        <w:t>0 de la LAASSP</w:t>
      </w:r>
      <w:r w:rsidRPr="00A077FF">
        <w:rPr>
          <w:sz w:val="20"/>
          <w:szCs w:val="20"/>
        </w:rPr>
        <w:t>.</w:t>
      </w:r>
      <w:bookmarkEnd w:id="214"/>
      <w:bookmarkEnd w:id="215"/>
      <w:bookmarkEnd w:id="216"/>
      <w:bookmarkEnd w:id="217"/>
    </w:p>
    <w:p w14:paraId="778426E8" w14:textId="77777777" w:rsidR="00B717E3" w:rsidRPr="00A077FF" w:rsidRDefault="00B717E3" w:rsidP="00B717E3">
      <w:pPr>
        <w:pStyle w:val="Prrafodelista"/>
        <w:tabs>
          <w:tab w:val="left" w:pos="1560"/>
        </w:tabs>
        <w:spacing w:after="0" w:line="240" w:lineRule="auto"/>
        <w:ind w:left="1276"/>
        <w:jc w:val="both"/>
        <w:outlineLvl w:val="1"/>
        <w:rPr>
          <w:sz w:val="20"/>
          <w:szCs w:val="20"/>
        </w:rPr>
      </w:pPr>
    </w:p>
    <w:p w14:paraId="7BED3342" w14:textId="77777777" w:rsidR="00B717E3" w:rsidRDefault="00B717E3" w:rsidP="00B717E3">
      <w:pPr>
        <w:pStyle w:val="Prrafodelista"/>
        <w:ind w:left="644"/>
        <w:jc w:val="both"/>
        <w:rPr>
          <w:sz w:val="20"/>
          <w:szCs w:val="20"/>
        </w:rPr>
      </w:pPr>
      <w:r w:rsidRPr="00A077FF">
        <w:rPr>
          <w:sz w:val="20"/>
          <w:szCs w:val="20"/>
        </w:rPr>
        <w:t xml:space="preserve">Escrito bajo protesta de decir verdad, que no se ubica en los supuestos establecidos en los artículos </w:t>
      </w:r>
      <w:bookmarkStart w:id="218" w:name="_Hlk197024208"/>
      <w:r w:rsidRPr="00A077FF">
        <w:rPr>
          <w:sz w:val="20"/>
          <w:szCs w:val="20"/>
          <w:highlight w:val="yellow"/>
        </w:rPr>
        <w:t>71 y 90 de la LAASSP</w:t>
      </w:r>
      <w:bookmarkEnd w:id="218"/>
      <w:r w:rsidRPr="00A077FF">
        <w:rPr>
          <w:sz w:val="20"/>
          <w:szCs w:val="20"/>
        </w:rPr>
        <w:t xml:space="preserve">, de acuerdo con el </w:t>
      </w:r>
      <w:r w:rsidRPr="00A077FF">
        <w:rPr>
          <w:b/>
          <w:sz w:val="20"/>
          <w:szCs w:val="20"/>
        </w:rPr>
        <w:t xml:space="preserve">Anexo 5 </w:t>
      </w:r>
      <w:r w:rsidRPr="00A077FF">
        <w:rPr>
          <w:sz w:val="20"/>
          <w:szCs w:val="20"/>
        </w:rPr>
        <w:t>de la presente convocatoria que se adjunta para tal efecto.</w:t>
      </w:r>
    </w:p>
    <w:p w14:paraId="0C3C19FE" w14:textId="77777777" w:rsidR="00A077FF" w:rsidRPr="00A077FF" w:rsidRDefault="00A077FF" w:rsidP="00B717E3">
      <w:pPr>
        <w:pStyle w:val="Prrafodelista"/>
        <w:ind w:left="644"/>
        <w:jc w:val="both"/>
        <w:rPr>
          <w:sz w:val="20"/>
          <w:szCs w:val="20"/>
        </w:rPr>
      </w:pPr>
    </w:p>
    <w:p w14:paraId="3E635DB5" w14:textId="77777777" w:rsidR="00A5741F" w:rsidRPr="00A077FF" w:rsidRDefault="00A5741F" w:rsidP="00E72710">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19" w:name="_Toc60906156"/>
      <w:bookmarkStart w:id="220" w:name="_Toc46138885"/>
      <w:bookmarkStart w:id="221" w:name="_Toc222228472"/>
      <w:r w:rsidRPr="00A077FF">
        <w:rPr>
          <w:b/>
          <w:sz w:val="20"/>
          <w:szCs w:val="20"/>
        </w:rPr>
        <w:t>Declaración de integridad</w:t>
      </w:r>
      <w:r w:rsidRPr="00A077FF">
        <w:rPr>
          <w:sz w:val="20"/>
          <w:szCs w:val="20"/>
        </w:rPr>
        <w:t>.</w:t>
      </w:r>
      <w:bookmarkEnd w:id="219"/>
      <w:bookmarkEnd w:id="220"/>
      <w:bookmarkEnd w:id="221"/>
    </w:p>
    <w:p w14:paraId="23D589DE" w14:textId="77777777" w:rsidR="00B717E3" w:rsidRPr="00A077FF" w:rsidRDefault="00B717E3" w:rsidP="00B717E3">
      <w:pPr>
        <w:pStyle w:val="Prrafodelista"/>
        <w:tabs>
          <w:tab w:val="left" w:pos="1560"/>
        </w:tabs>
        <w:spacing w:after="0" w:line="240" w:lineRule="auto"/>
        <w:ind w:left="1276"/>
        <w:contextualSpacing w:val="0"/>
        <w:jc w:val="both"/>
        <w:outlineLvl w:val="1"/>
        <w:rPr>
          <w:sz w:val="20"/>
          <w:szCs w:val="20"/>
        </w:rPr>
      </w:pPr>
    </w:p>
    <w:p w14:paraId="050EC884" w14:textId="77777777" w:rsidR="00A5741F" w:rsidRPr="00A077FF" w:rsidRDefault="00A5741F" w:rsidP="00A5741F">
      <w:pPr>
        <w:pStyle w:val="Prrafodelista"/>
        <w:ind w:left="644"/>
        <w:jc w:val="both"/>
        <w:rPr>
          <w:sz w:val="20"/>
          <w:szCs w:val="20"/>
        </w:rPr>
      </w:pPr>
      <w:r w:rsidRPr="00A077FF">
        <w:rPr>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077FF">
        <w:rPr>
          <w:b/>
          <w:sz w:val="20"/>
          <w:szCs w:val="20"/>
        </w:rPr>
        <w:t xml:space="preserve">Anexo 6 </w:t>
      </w:r>
      <w:r w:rsidRPr="00A077FF">
        <w:rPr>
          <w:sz w:val="20"/>
          <w:szCs w:val="20"/>
        </w:rPr>
        <w:t xml:space="preserve">de la presente convocatoria que se adjunta para tal efecto. </w:t>
      </w:r>
    </w:p>
    <w:p w14:paraId="232F28AD" w14:textId="77777777" w:rsidR="00A5741F" w:rsidRPr="00A077FF" w:rsidRDefault="00A5741F" w:rsidP="00A5741F">
      <w:pPr>
        <w:pStyle w:val="Prrafodelista"/>
        <w:ind w:left="644"/>
        <w:jc w:val="both"/>
        <w:rPr>
          <w:sz w:val="20"/>
          <w:szCs w:val="20"/>
        </w:rPr>
      </w:pPr>
    </w:p>
    <w:p w14:paraId="63383B94" w14:textId="77777777" w:rsidR="00A5741F" w:rsidRPr="00A077FF" w:rsidRDefault="00A5741F" w:rsidP="00E72710">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22" w:name="_Toc46138887"/>
      <w:bookmarkStart w:id="223" w:name="_Toc60906157"/>
      <w:bookmarkStart w:id="224" w:name="_Toc222228473"/>
      <w:r w:rsidRPr="00A077FF">
        <w:rPr>
          <w:b/>
          <w:sz w:val="20"/>
          <w:szCs w:val="20"/>
        </w:rPr>
        <w:t>Escrito de estratificación</w:t>
      </w:r>
      <w:r w:rsidRPr="00A077FF">
        <w:rPr>
          <w:sz w:val="20"/>
          <w:szCs w:val="20"/>
        </w:rPr>
        <w:t>.</w:t>
      </w:r>
      <w:bookmarkEnd w:id="222"/>
      <w:bookmarkEnd w:id="223"/>
      <w:bookmarkEnd w:id="224"/>
    </w:p>
    <w:p w14:paraId="5216DF97" w14:textId="77777777" w:rsidR="00B717E3" w:rsidRPr="00A077FF" w:rsidRDefault="00B717E3" w:rsidP="00B717E3">
      <w:pPr>
        <w:pStyle w:val="Prrafodelista"/>
        <w:tabs>
          <w:tab w:val="left" w:pos="1560"/>
        </w:tabs>
        <w:spacing w:after="0" w:line="240" w:lineRule="auto"/>
        <w:ind w:left="1276"/>
        <w:contextualSpacing w:val="0"/>
        <w:jc w:val="both"/>
        <w:outlineLvl w:val="1"/>
        <w:rPr>
          <w:sz w:val="20"/>
          <w:szCs w:val="20"/>
        </w:rPr>
      </w:pPr>
    </w:p>
    <w:p w14:paraId="7F528895" w14:textId="77777777" w:rsidR="00A5741F" w:rsidRPr="00A077FF" w:rsidRDefault="00A5741F" w:rsidP="00A5741F">
      <w:pPr>
        <w:ind w:left="567"/>
        <w:jc w:val="both"/>
        <w:rPr>
          <w:rFonts w:ascii="Arial" w:hAnsi="Arial" w:cs="Arial"/>
          <w:sz w:val="20"/>
          <w:szCs w:val="20"/>
        </w:rPr>
      </w:pPr>
      <w:r w:rsidRPr="00A077FF">
        <w:rPr>
          <w:rFonts w:ascii="Arial" w:hAnsi="Arial" w:cs="Arial"/>
          <w:sz w:val="20"/>
          <w:szCs w:val="20"/>
        </w:rPr>
        <w:t xml:space="preserve">En su caso, escrito bajo protesta de decir verdad que el licitante cuenta con estratificación como micro, pequeña o mediana empresa, de acuerdo con el </w:t>
      </w:r>
      <w:r w:rsidRPr="00A077FF">
        <w:rPr>
          <w:rFonts w:ascii="Arial" w:hAnsi="Arial" w:cs="Arial"/>
          <w:b/>
          <w:sz w:val="20"/>
          <w:szCs w:val="20"/>
        </w:rPr>
        <w:t xml:space="preserve">Anexo 7 </w:t>
      </w:r>
      <w:r w:rsidRPr="00A077FF">
        <w:rPr>
          <w:rFonts w:ascii="Arial" w:hAnsi="Arial" w:cs="Arial"/>
          <w:sz w:val="20"/>
          <w:szCs w:val="20"/>
        </w:rPr>
        <w:t>de la presente convocatoria que se adjunta para tal efecto.</w:t>
      </w:r>
    </w:p>
    <w:p w14:paraId="1C4ECAF2" w14:textId="77777777" w:rsidR="00A5741F" w:rsidRPr="00A077FF" w:rsidRDefault="00A5741F" w:rsidP="00A5741F">
      <w:pPr>
        <w:ind w:left="567"/>
        <w:jc w:val="both"/>
        <w:rPr>
          <w:rFonts w:ascii="Arial" w:hAnsi="Arial" w:cs="Arial"/>
          <w:sz w:val="20"/>
          <w:szCs w:val="20"/>
        </w:rPr>
      </w:pPr>
    </w:p>
    <w:p w14:paraId="02E00A80" w14:textId="77777777" w:rsidR="00B717E3" w:rsidRPr="00A077FF" w:rsidRDefault="00B717E3" w:rsidP="00E72710">
      <w:pPr>
        <w:pStyle w:val="Prrafodelista"/>
        <w:numPr>
          <w:ilvl w:val="0"/>
          <w:numId w:val="5"/>
        </w:numPr>
        <w:tabs>
          <w:tab w:val="left" w:pos="1560"/>
        </w:tabs>
        <w:spacing w:after="0" w:line="240" w:lineRule="auto"/>
        <w:ind w:left="1276" w:hanging="709"/>
        <w:contextualSpacing w:val="0"/>
        <w:jc w:val="both"/>
        <w:outlineLvl w:val="1"/>
        <w:rPr>
          <w:sz w:val="20"/>
          <w:szCs w:val="20"/>
          <w:lang w:val="es-ES_tradnl"/>
        </w:rPr>
      </w:pPr>
      <w:bookmarkStart w:id="225" w:name="_Toc46138888"/>
      <w:bookmarkStart w:id="226" w:name="_Toc60906158"/>
      <w:bookmarkStart w:id="227" w:name="_Toc201752743"/>
      <w:bookmarkStart w:id="228" w:name="_Toc222228474"/>
      <w:r w:rsidRPr="00A077FF">
        <w:rPr>
          <w:b/>
          <w:sz w:val="20"/>
          <w:szCs w:val="20"/>
          <w:lang w:val="es-ES_tradnl"/>
        </w:rPr>
        <w:t>Escrito relativo a las proposiciones vía la Plataforma Digital de Contrataciones Públicas PLATAFORMA DIGITAL DE CONTRATACIONES PÚBLICAS COMPRAS MX</w:t>
      </w:r>
      <w:r w:rsidRPr="00A077FF">
        <w:rPr>
          <w:sz w:val="20"/>
          <w:szCs w:val="20"/>
          <w:lang w:val="es-ES_tradnl"/>
        </w:rPr>
        <w:t>.</w:t>
      </w:r>
      <w:bookmarkEnd w:id="225"/>
      <w:bookmarkEnd w:id="226"/>
      <w:bookmarkEnd w:id="227"/>
      <w:bookmarkEnd w:id="228"/>
    </w:p>
    <w:p w14:paraId="52CCC498" w14:textId="77777777" w:rsidR="00B717E3" w:rsidRPr="00A077FF" w:rsidRDefault="00B717E3" w:rsidP="00B717E3">
      <w:pPr>
        <w:pStyle w:val="Prrafodelista"/>
        <w:tabs>
          <w:tab w:val="left" w:pos="1560"/>
        </w:tabs>
        <w:spacing w:after="0" w:line="240" w:lineRule="auto"/>
        <w:ind w:left="1276"/>
        <w:contextualSpacing w:val="0"/>
        <w:jc w:val="both"/>
        <w:outlineLvl w:val="1"/>
        <w:rPr>
          <w:sz w:val="20"/>
          <w:szCs w:val="20"/>
          <w:lang w:val="es-ES_tradnl"/>
        </w:rPr>
      </w:pPr>
    </w:p>
    <w:p w14:paraId="67FF938F" w14:textId="77777777" w:rsidR="00B717E3" w:rsidRPr="00A077FF" w:rsidRDefault="00B717E3" w:rsidP="00B717E3">
      <w:pPr>
        <w:tabs>
          <w:tab w:val="left" w:pos="1560"/>
        </w:tabs>
        <w:ind w:left="426"/>
        <w:jc w:val="both"/>
        <w:outlineLvl w:val="1"/>
        <w:rPr>
          <w:rFonts w:ascii="Arial" w:hAnsi="Arial" w:cs="Arial"/>
          <w:sz w:val="20"/>
          <w:szCs w:val="20"/>
        </w:rPr>
      </w:pPr>
      <w:bookmarkStart w:id="229" w:name="_Toc31730813"/>
      <w:bookmarkStart w:id="230" w:name="_Toc31730987"/>
      <w:bookmarkStart w:id="231" w:name="_Toc35961428"/>
      <w:bookmarkStart w:id="232" w:name="_Toc35961504"/>
      <w:bookmarkStart w:id="233" w:name="_Toc46138889"/>
      <w:bookmarkStart w:id="234" w:name="_Toc60906159"/>
      <w:bookmarkStart w:id="235" w:name="_Toc60907035"/>
      <w:bookmarkStart w:id="236" w:name="_Toc63692925"/>
      <w:bookmarkStart w:id="237" w:name="_Toc63693060"/>
      <w:bookmarkStart w:id="238" w:name="_Toc193273701"/>
      <w:bookmarkStart w:id="239" w:name="_Toc196484088"/>
      <w:bookmarkStart w:id="240" w:name="_Toc197095561"/>
      <w:bookmarkStart w:id="241" w:name="_Toc197095688"/>
      <w:bookmarkStart w:id="242" w:name="_Toc201752744"/>
      <w:bookmarkStart w:id="243" w:name="_Toc222228475"/>
      <w:r w:rsidRPr="00A077FF">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w:t>
      </w:r>
      <w:r w:rsidRPr="00A077FF">
        <w:rPr>
          <w:rFonts w:ascii="Arial" w:hAnsi="Arial" w:cs="Arial"/>
          <w:sz w:val="20"/>
          <w:szCs w:val="20"/>
        </w:rPr>
        <w:lastRenderedPageBreak/>
        <w:t>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Plataforma Digital de Contrataciones Públicas Compras MX ”.</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2A9EF074" w14:textId="77777777" w:rsidR="00A5741F" w:rsidRPr="00A077FF" w:rsidRDefault="00A5741F" w:rsidP="00A5741F">
      <w:pPr>
        <w:tabs>
          <w:tab w:val="left" w:pos="1560"/>
        </w:tabs>
        <w:jc w:val="both"/>
        <w:outlineLvl w:val="1"/>
        <w:rPr>
          <w:rFonts w:ascii="Arial" w:hAnsi="Arial" w:cs="Arial"/>
          <w:sz w:val="20"/>
          <w:szCs w:val="20"/>
        </w:rPr>
      </w:pPr>
    </w:p>
    <w:p w14:paraId="05F04E7C" w14:textId="11874474" w:rsidR="00A5741F" w:rsidRPr="00A077FF" w:rsidRDefault="00A5741F" w:rsidP="005611C0">
      <w:pPr>
        <w:ind w:left="567"/>
        <w:jc w:val="both"/>
        <w:outlineLvl w:val="1"/>
        <w:rPr>
          <w:sz w:val="20"/>
          <w:szCs w:val="20"/>
        </w:rPr>
      </w:pPr>
      <w:r w:rsidRPr="00BD434E">
        <w:rPr>
          <w:rFonts w:ascii="Arial" w:hAnsi="Arial" w:cs="Arial"/>
          <w:sz w:val="20"/>
          <w:szCs w:val="20"/>
          <w:highlight w:val="yellow"/>
        </w:rPr>
        <w:t xml:space="preserve"> </w:t>
      </w:r>
    </w:p>
    <w:p w14:paraId="6EFF9DD9" w14:textId="77777777" w:rsidR="00A5741F" w:rsidRDefault="00A5741F" w:rsidP="00E72710">
      <w:pPr>
        <w:pStyle w:val="Prrafodelista"/>
        <w:numPr>
          <w:ilvl w:val="0"/>
          <w:numId w:val="5"/>
        </w:numPr>
        <w:tabs>
          <w:tab w:val="left" w:pos="1560"/>
        </w:tabs>
        <w:spacing w:after="0" w:line="240" w:lineRule="auto"/>
        <w:ind w:left="1276" w:hanging="709"/>
        <w:contextualSpacing w:val="0"/>
        <w:jc w:val="both"/>
        <w:outlineLvl w:val="1"/>
        <w:rPr>
          <w:b/>
          <w:sz w:val="20"/>
          <w:szCs w:val="20"/>
        </w:rPr>
      </w:pPr>
      <w:bookmarkStart w:id="244" w:name="_Toc60906162"/>
      <w:bookmarkStart w:id="245" w:name="_Toc222228476"/>
      <w:r w:rsidRPr="00A077FF">
        <w:rPr>
          <w:b/>
          <w:sz w:val="20"/>
          <w:szCs w:val="20"/>
        </w:rPr>
        <w:t>Declaración de Integridad que expide el Protocolo de Actuación en materia de Contrataciones Públicas y Otorgamiento y Prórroga de Licencias, Permisos, Autorizaciones y Concesiones</w:t>
      </w:r>
      <w:bookmarkEnd w:id="244"/>
      <w:bookmarkEnd w:id="245"/>
    </w:p>
    <w:p w14:paraId="3DE8983C" w14:textId="77777777" w:rsidR="00181A0D" w:rsidRDefault="00181A0D" w:rsidP="00181A0D">
      <w:pPr>
        <w:pStyle w:val="Prrafodelista"/>
        <w:tabs>
          <w:tab w:val="left" w:pos="1560"/>
        </w:tabs>
        <w:spacing w:after="0" w:line="240" w:lineRule="auto"/>
        <w:ind w:left="1276"/>
        <w:contextualSpacing w:val="0"/>
        <w:jc w:val="both"/>
        <w:outlineLvl w:val="1"/>
        <w:rPr>
          <w:b/>
          <w:sz w:val="20"/>
          <w:szCs w:val="20"/>
        </w:rPr>
      </w:pPr>
    </w:p>
    <w:p w14:paraId="0653A33B" w14:textId="77777777" w:rsidR="00181A0D" w:rsidRDefault="00181A0D" w:rsidP="003563FC">
      <w:pPr>
        <w:pStyle w:val="Prrafodelista"/>
        <w:numPr>
          <w:ilvl w:val="0"/>
          <w:numId w:val="36"/>
        </w:numPr>
        <w:jc w:val="both"/>
        <w:outlineLvl w:val="1"/>
        <w:rPr>
          <w:sz w:val="20"/>
          <w:szCs w:val="20"/>
        </w:rPr>
      </w:pPr>
      <w:bookmarkStart w:id="246" w:name="_Toc60906163"/>
      <w:bookmarkStart w:id="247" w:name="_Toc63692929"/>
      <w:bookmarkStart w:id="248" w:name="_Toc63693064"/>
      <w:bookmarkStart w:id="249" w:name="_Toc60907039"/>
      <w:bookmarkStart w:id="250" w:name="_Toc222228477"/>
      <w:r w:rsidRPr="00181A0D">
        <w:rPr>
          <w:sz w:val="20"/>
          <w:szCs w:val="20"/>
          <w:highlight w:val="yellow"/>
        </w:rPr>
        <w:t>Declaración de integridad en la que manifiesten, Bajo Protesta de Decir Verdad</w:t>
      </w:r>
      <w:r w:rsidRPr="00181A0D">
        <w:rPr>
          <w:sz w:val="20"/>
          <w:szCs w:val="20"/>
        </w:rPr>
        <w:t>,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46"/>
      <w:bookmarkEnd w:id="247"/>
      <w:bookmarkEnd w:id="248"/>
      <w:bookmarkEnd w:id="249"/>
      <w:bookmarkEnd w:id="250"/>
    </w:p>
    <w:p w14:paraId="04E41AE6" w14:textId="77777777" w:rsidR="00181A0D" w:rsidRPr="00181A0D" w:rsidRDefault="00181A0D" w:rsidP="00181A0D">
      <w:pPr>
        <w:pStyle w:val="Prrafodelista"/>
        <w:ind w:left="1434"/>
        <w:jc w:val="both"/>
        <w:outlineLvl w:val="1"/>
        <w:rPr>
          <w:sz w:val="20"/>
          <w:szCs w:val="20"/>
        </w:rPr>
      </w:pPr>
    </w:p>
    <w:p w14:paraId="2DC7C1F5" w14:textId="19697061" w:rsidR="00B717E3" w:rsidRPr="00181A0D" w:rsidRDefault="00B717E3" w:rsidP="003563FC">
      <w:pPr>
        <w:pStyle w:val="Prrafodelista"/>
        <w:numPr>
          <w:ilvl w:val="0"/>
          <w:numId w:val="36"/>
        </w:numPr>
        <w:jc w:val="both"/>
        <w:outlineLvl w:val="1"/>
        <w:rPr>
          <w:sz w:val="20"/>
          <w:szCs w:val="20"/>
        </w:rPr>
      </w:pPr>
      <w:bookmarkStart w:id="251" w:name="_Toc60906164"/>
      <w:bookmarkStart w:id="252" w:name="_Toc60907040"/>
      <w:bookmarkStart w:id="253" w:name="_Toc63692930"/>
      <w:bookmarkStart w:id="254" w:name="_Toc63693065"/>
      <w:bookmarkStart w:id="255" w:name="_Toc193273705"/>
      <w:bookmarkStart w:id="256" w:name="_Toc196484092"/>
      <w:bookmarkStart w:id="257" w:name="_Toc197095565"/>
      <w:bookmarkStart w:id="258" w:name="_Toc197095692"/>
      <w:bookmarkStart w:id="259" w:name="_Toc201752748"/>
      <w:bookmarkStart w:id="260" w:name="_Toc222228478"/>
      <w:bookmarkStart w:id="261" w:name="_Toc24391036"/>
      <w:bookmarkStart w:id="262" w:name="_Toc31730501"/>
      <w:bookmarkStart w:id="263" w:name="_Toc494729696"/>
      <w:bookmarkStart w:id="264" w:name="_Toc499734520"/>
      <w:bookmarkStart w:id="265" w:name="_Hlk189655565"/>
      <w:bookmarkStart w:id="266" w:name="_Toc124502415"/>
      <w:bookmarkStart w:id="267" w:name="_Toc159502092"/>
      <w:r w:rsidRPr="00181A0D">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3" w:history="1">
        <w:r w:rsidRPr="00181A0D">
          <w:rPr>
            <w:rStyle w:val="Hipervnculo"/>
            <w:sz w:val="20"/>
            <w:szCs w:val="20"/>
          </w:rPr>
          <w:t>https://www.gob.mx/buengobierno</w:t>
        </w:r>
      </w:hyperlink>
      <w:r w:rsidRPr="00181A0D">
        <w:rPr>
          <w:sz w:val="20"/>
          <w:szCs w:val="20"/>
        </w:rPr>
        <w:t xml:space="preserve">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51"/>
      <w:bookmarkEnd w:id="252"/>
      <w:bookmarkEnd w:id="253"/>
      <w:bookmarkEnd w:id="254"/>
      <w:r w:rsidRPr="00181A0D">
        <w:rPr>
          <w:sz w:val="20"/>
          <w:szCs w:val="20"/>
        </w:rPr>
        <w:t>.</w:t>
      </w:r>
      <w:bookmarkEnd w:id="255"/>
      <w:bookmarkEnd w:id="256"/>
      <w:bookmarkEnd w:id="257"/>
      <w:bookmarkEnd w:id="258"/>
      <w:bookmarkEnd w:id="259"/>
      <w:r w:rsidR="00BD434E" w:rsidRPr="00181A0D">
        <w:rPr>
          <w:rFonts w:eastAsiaTheme="minorEastAsia"/>
          <w:sz w:val="20"/>
          <w:szCs w:val="20"/>
          <w:highlight w:val="yellow"/>
          <w:lang w:val="es-ES_tradnl" w:eastAsia="ar-SA"/>
        </w:rPr>
        <w:t xml:space="preserve">Con fecha de expedición no mayor a </w:t>
      </w:r>
      <w:r w:rsidR="00BD434E" w:rsidRPr="00181A0D">
        <w:rPr>
          <w:rFonts w:eastAsiaTheme="minorEastAsia"/>
          <w:b/>
          <w:bCs/>
          <w:sz w:val="20"/>
          <w:szCs w:val="20"/>
          <w:highlight w:val="yellow"/>
          <w:lang w:val="es-ES_tradnl" w:eastAsia="ar-SA"/>
        </w:rPr>
        <w:t>30 días naturales previos a la presentación de su propuesta.</w:t>
      </w:r>
      <w:bookmarkEnd w:id="260"/>
    </w:p>
    <w:bookmarkEnd w:id="261"/>
    <w:bookmarkEnd w:id="262"/>
    <w:bookmarkEnd w:id="263"/>
    <w:bookmarkEnd w:id="264"/>
    <w:bookmarkEnd w:id="265"/>
    <w:bookmarkEnd w:id="266"/>
    <w:bookmarkEnd w:id="267"/>
    <w:p w14:paraId="3480162A" w14:textId="77777777" w:rsidR="00A5741F" w:rsidRPr="00A077FF" w:rsidRDefault="00A5741F" w:rsidP="00A5741F">
      <w:pPr>
        <w:pStyle w:val="Prrafodelista"/>
        <w:tabs>
          <w:tab w:val="left" w:pos="1560"/>
        </w:tabs>
        <w:spacing w:after="0" w:line="240" w:lineRule="auto"/>
        <w:ind w:left="1276"/>
        <w:contextualSpacing w:val="0"/>
        <w:jc w:val="both"/>
        <w:outlineLvl w:val="1"/>
        <w:rPr>
          <w:sz w:val="20"/>
          <w:szCs w:val="20"/>
        </w:rPr>
      </w:pPr>
    </w:p>
    <w:p w14:paraId="30DF245F" w14:textId="77777777" w:rsidR="00A5741F" w:rsidRPr="00A077FF" w:rsidRDefault="00A5741F" w:rsidP="00E72710">
      <w:pPr>
        <w:pStyle w:val="Ttulo2"/>
        <w:numPr>
          <w:ilvl w:val="3"/>
          <w:numId w:val="6"/>
        </w:numPr>
        <w:spacing w:before="0"/>
        <w:ind w:right="49"/>
        <w:rPr>
          <w:rFonts w:ascii="Arial" w:hAnsi="Arial" w:cs="Arial"/>
          <w:color w:val="000000" w:themeColor="text1"/>
          <w:sz w:val="20"/>
          <w:szCs w:val="20"/>
        </w:rPr>
      </w:pPr>
      <w:bookmarkStart w:id="268" w:name="_Toc159502094"/>
      <w:bookmarkStart w:id="269" w:name="_Toc46138890"/>
      <w:bookmarkStart w:id="270" w:name="_Toc222228479"/>
      <w:r w:rsidRPr="00A077FF">
        <w:rPr>
          <w:rFonts w:ascii="Arial" w:hAnsi="Arial" w:cs="Arial"/>
          <w:bCs w:val="0"/>
          <w:color w:val="000000" w:themeColor="text1"/>
          <w:sz w:val="20"/>
          <w:szCs w:val="20"/>
        </w:rPr>
        <w:t>Documentación legal</w:t>
      </w:r>
      <w:bookmarkEnd w:id="268"/>
      <w:bookmarkEnd w:id="269"/>
      <w:bookmarkEnd w:id="270"/>
    </w:p>
    <w:p w14:paraId="7B83258D" w14:textId="77777777" w:rsidR="00A5741F" w:rsidRPr="00A077FF" w:rsidRDefault="00A5741F" w:rsidP="00A5741F">
      <w:pPr>
        <w:pStyle w:val="Prrafodelista"/>
        <w:tabs>
          <w:tab w:val="left" w:pos="1560"/>
        </w:tabs>
        <w:ind w:left="1276"/>
        <w:jc w:val="both"/>
        <w:outlineLvl w:val="1"/>
        <w:rPr>
          <w:sz w:val="20"/>
          <w:szCs w:val="20"/>
        </w:rPr>
      </w:pPr>
    </w:p>
    <w:p w14:paraId="49A95243" w14:textId="77777777" w:rsidR="00B717E3" w:rsidRPr="00A077FF" w:rsidRDefault="00B717E3" w:rsidP="00E72710">
      <w:pPr>
        <w:pStyle w:val="Prrafodelista"/>
        <w:numPr>
          <w:ilvl w:val="0"/>
          <w:numId w:val="7"/>
        </w:numPr>
        <w:spacing w:after="0" w:line="240" w:lineRule="auto"/>
        <w:contextualSpacing w:val="0"/>
        <w:jc w:val="both"/>
        <w:rPr>
          <w:iCs/>
          <w:sz w:val="20"/>
          <w:szCs w:val="20"/>
          <w:lang w:val="es-ES_tradnl"/>
        </w:rPr>
      </w:pPr>
      <w:r w:rsidRPr="00A077FF">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14:paraId="7FC5BCC9" w14:textId="77CA5BBB" w:rsidR="00B717E3" w:rsidRPr="00A077FF" w:rsidRDefault="00B717E3" w:rsidP="00E72710">
      <w:pPr>
        <w:pStyle w:val="Prrafodelista"/>
        <w:numPr>
          <w:ilvl w:val="0"/>
          <w:numId w:val="7"/>
        </w:numPr>
        <w:spacing w:after="0" w:line="240" w:lineRule="auto"/>
        <w:contextualSpacing w:val="0"/>
        <w:jc w:val="both"/>
        <w:rPr>
          <w:iCs/>
          <w:sz w:val="20"/>
          <w:szCs w:val="20"/>
          <w:lang w:val="es-ES_tradnl"/>
        </w:rPr>
      </w:pPr>
      <w:r w:rsidRPr="00A077FF">
        <w:rPr>
          <w:iCs/>
          <w:sz w:val="20"/>
          <w:szCs w:val="20"/>
          <w:lang w:val="es-ES_tradnl"/>
        </w:rPr>
        <w:t>Acta constitutiva</w:t>
      </w:r>
      <w:r w:rsidRPr="00A077FF">
        <w:rPr>
          <w:sz w:val="20"/>
          <w:szCs w:val="20"/>
        </w:rPr>
        <w:t xml:space="preserve"> </w:t>
      </w:r>
      <w:r w:rsidRPr="00181A0D">
        <w:rPr>
          <w:sz w:val="20"/>
          <w:szCs w:val="20"/>
          <w:highlight w:val="yellow"/>
        </w:rPr>
        <w:t>con</w:t>
      </w:r>
      <w:r w:rsidRPr="00181A0D">
        <w:rPr>
          <w:iCs/>
          <w:sz w:val="20"/>
          <w:szCs w:val="20"/>
          <w:highlight w:val="yellow"/>
          <w:lang w:val="es-ES_tradnl"/>
        </w:rPr>
        <w:t xml:space="preserve"> inscripción en el Registro Público de la Propiedad</w:t>
      </w:r>
      <w:r w:rsidR="00181A0D" w:rsidRPr="00181A0D">
        <w:rPr>
          <w:iCs/>
          <w:sz w:val="20"/>
          <w:szCs w:val="20"/>
          <w:highlight w:val="yellow"/>
          <w:lang w:val="es-ES_tradnl"/>
        </w:rPr>
        <w:t xml:space="preserve"> y/o de Comercio</w:t>
      </w:r>
      <w:r w:rsidRPr="00A077FF">
        <w:rPr>
          <w:iCs/>
          <w:sz w:val="20"/>
          <w:szCs w:val="20"/>
          <w:lang w:val="es-ES_tradnl"/>
        </w:rPr>
        <w:t xml:space="preserve"> y, en su caso, sus respectivas modificaciones y para personas físicas Acta de nacimiento o carta de naturalización</w:t>
      </w:r>
    </w:p>
    <w:p w14:paraId="5FE8732A"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7396EDBE"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Identificación oficial vigente y con fotografía del representante legal.</w:t>
      </w:r>
    </w:p>
    <w:p w14:paraId="002B89EA"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p>
    <w:p w14:paraId="21567B19"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0DBD448E" w14:textId="77777777" w:rsidR="00B717E3" w:rsidRPr="00A077FF" w:rsidRDefault="00B717E3" w:rsidP="00E72710">
      <w:pPr>
        <w:numPr>
          <w:ilvl w:val="0"/>
          <w:numId w:val="7"/>
        </w:numPr>
        <w:ind w:right="-284"/>
        <w:jc w:val="both"/>
        <w:rPr>
          <w:rFonts w:ascii="Arial" w:eastAsia="Times New Roman" w:hAnsi="Arial" w:cs="Arial"/>
          <w:b/>
          <w:bCs/>
          <w:iCs/>
          <w:sz w:val="20"/>
          <w:szCs w:val="20"/>
          <w:lang w:eastAsia="es-ES"/>
        </w:rPr>
      </w:pPr>
      <w:r w:rsidRPr="00A077FF">
        <w:rPr>
          <w:rFonts w:ascii="Arial" w:eastAsia="Times New Roman" w:hAnsi="Arial" w:cs="Arial"/>
          <w:iCs/>
          <w:sz w:val="20"/>
          <w:szCs w:val="20"/>
          <w:lang w:eastAsia="es-ES"/>
        </w:rPr>
        <w:t xml:space="preserve">Comprobante de domicilio con vigencia no mayor a 3 meses(Agua, Luz, Teléfono) a nombre del licitante o representante legal que coincida con la Constancia de Situación Fiscal así </w:t>
      </w:r>
      <w:proofErr w:type="spellStart"/>
      <w:r w:rsidRPr="00A077FF">
        <w:rPr>
          <w:rFonts w:ascii="Arial" w:eastAsia="Times New Roman" w:hAnsi="Arial" w:cs="Arial"/>
          <w:iCs/>
          <w:sz w:val="20"/>
          <w:szCs w:val="20"/>
          <w:lang w:eastAsia="es-ES"/>
        </w:rPr>
        <w:t>cómo</w:t>
      </w:r>
      <w:proofErr w:type="spellEnd"/>
      <w:r w:rsidRPr="00A077FF">
        <w:rPr>
          <w:rFonts w:ascii="Arial" w:eastAsia="Times New Roman" w:hAnsi="Arial" w:cs="Arial"/>
          <w:iCs/>
          <w:sz w:val="20"/>
          <w:szCs w:val="20"/>
          <w:lang w:eastAsia="es-ES"/>
        </w:rPr>
        <w:t xml:space="preserve"> </w:t>
      </w:r>
      <w:r w:rsidRPr="00A077FF">
        <w:rPr>
          <w:rFonts w:ascii="Arial" w:eastAsia="Times New Roman" w:hAnsi="Arial" w:cs="Arial"/>
          <w:b/>
          <w:bCs/>
          <w:iCs/>
          <w:sz w:val="20"/>
          <w:szCs w:val="20"/>
          <w:lang w:eastAsia="es-ES"/>
        </w:rPr>
        <w:t>Anexo 3</w:t>
      </w:r>
    </w:p>
    <w:p w14:paraId="30FBAE9D" w14:textId="77777777" w:rsidR="00B717E3" w:rsidRPr="00A077FF" w:rsidRDefault="00B717E3" w:rsidP="00E72710">
      <w:pPr>
        <w:pStyle w:val="Prrafodelista"/>
        <w:numPr>
          <w:ilvl w:val="0"/>
          <w:numId w:val="7"/>
        </w:numPr>
        <w:jc w:val="both"/>
        <w:rPr>
          <w:rFonts w:eastAsiaTheme="minorEastAsia"/>
          <w:sz w:val="20"/>
          <w:szCs w:val="20"/>
          <w:lang w:val="es-ES_tradnl" w:eastAsia="ar-SA"/>
        </w:rPr>
      </w:pPr>
      <w:r w:rsidRPr="00A077FF">
        <w:rPr>
          <w:rFonts w:eastAsiaTheme="minorEastAsia"/>
          <w:sz w:val="20"/>
          <w:szCs w:val="20"/>
          <w:lang w:val="es-ES_tradnl" w:eastAsia="ar-SA"/>
        </w:rPr>
        <w:lastRenderedPageBreak/>
        <w:t>Las ofertas cuyo monto sea superior a $300,000.00, sin incluir el Impuesto al Valor Agregado (IVA); deberán presentar:</w:t>
      </w:r>
    </w:p>
    <w:p w14:paraId="42668B43" w14:textId="77777777" w:rsidR="00B717E3" w:rsidRPr="00A077FF" w:rsidRDefault="00B717E3" w:rsidP="00B717E3">
      <w:pPr>
        <w:pStyle w:val="Prrafodelista"/>
        <w:jc w:val="both"/>
        <w:rPr>
          <w:rFonts w:eastAsiaTheme="minorEastAsia"/>
          <w:sz w:val="20"/>
          <w:szCs w:val="20"/>
          <w:lang w:val="es-ES_tradnl" w:eastAsia="ar-SA"/>
        </w:rPr>
      </w:pPr>
    </w:p>
    <w:p w14:paraId="72F95517" w14:textId="77777777" w:rsidR="00B717E3" w:rsidRPr="00A077FF" w:rsidRDefault="00B717E3" w:rsidP="00E72710">
      <w:pPr>
        <w:pStyle w:val="Prrafodelista"/>
        <w:numPr>
          <w:ilvl w:val="0"/>
          <w:numId w:val="8"/>
        </w:numPr>
        <w:jc w:val="both"/>
        <w:rPr>
          <w:sz w:val="20"/>
          <w:szCs w:val="20"/>
          <w:lang w:eastAsia="ar-SA"/>
        </w:rPr>
      </w:pPr>
      <w:r w:rsidRPr="00A077FF">
        <w:rPr>
          <w:sz w:val="20"/>
          <w:szCs w:val="20"/>
          <w:lang w:eastAsia="ar-SA"/>
        </w:rPr>
        <w:t xml:space="preserve">Opinión </w:t>
      </w:r>
      <w:r w:rsidRPr="00A077FF">
        <w:rPr>
          <w:b/>
          <w:bCs/>
          <w:sz w:val="20"/>
          <w:szCs w:val="20"/>
          <w:lang w:eastAsia="ar-SA"/>
        </w:rPr>
        <w:t>vigente y positiva</w:t>
      </w:r>
      <w:r w:rsidRPr="00A077FF">
        <w:rPr>
          <w:sz w:val="20"/>
          <w:szCs w:val="20"/>
          <w:lang w:eastAsia="ar-SA"/>
        </w:rPr>
        <w:t xml:space="preserve"> de cumplimiento de obligaciones fiscales emitida por el </w:t>
      </w:r>
      <w:r w:rsidRPr="00A077FF">
        <w:rPr>
          <w:b/>
          <w:bCs/>
          <w:sz w:val="20"/>
          <w:szCs w:val="20"/>
          <w:lang w:eastAsia="ar-SA"/>
        </w:rPr>
        <w:t>SAT</w:t>
      </w:r>
      <w:r w:rsidRPr="00A077FF">
        <w:rPr>
          <w:sz w:val="20"/>
          <w:szCs w:val="20"/>
          <w:lang w:eastAsia="ar-SA"/>
        </w:rPr>
        <w:t>,</w:t>
      </w:r>
      <w:r w:rsidRPr="00A077FF">
        <w:rPr>
          <w:rFonts w:eastAsiaTheme="minorEastAsia"/>
          <w:sz w:val="20"/>
          <w:szCs w:val="20"/>
          <w:lang w:val="es-ES_tradnl" w:eastAsia="ar-SA"/>
        </w:rPr>
        <w:t xml:space="preserve"> con fecha de expedición no mayor a </w:t>
      </w:r>
      <w:r w:rsidRPr="00A077FF">
        <w:rPr>
          <w:rFonts w:eastAsiaTheme="minorEastAsia"/>
          <w:b/>
          <w:bCs/>
          <w:sz w:val="20"/>
          <w:szCs w:val="20"/>
          <w:highlight w:val="yellow"/>
          <w:lang w:val="es-ES_tradnl" w:eastAsia="ar-SA"/>
        </w:rPr>
        <w:t>30 días naturales previos a la presentación de su propuesta</w:t>
      </w:r>
      <w:r w:rsidRPr="00A077FF">
        <w:rPr>
          <w:rFonts w:eastAsiaTheme="minorEastAsia"/>
          <w:sz w:val="20"/>
          <w:szCs w:val="20"/>
          <w:lang w:val="es-ES_tradnl" w:eastAsia="ar-SA"/>
        </w:rPr>
        <w:t>,</w:t>
      </w:r>
      <w:r w:rsidRPr="00A077FF">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624245B2" w14:textId="77777777" w:rsidR="00B717E3" w:rsidRPr="00A077FF" w:rsidRDefault="00B717E3" w:rsidP="00B717E3">
      <w:pPr>
        <w:pStyle w:val="Prrafodelista"/>
        <w:ind w:left="1080"/>
        <w:jc w:val="both"/>
        <w:rPr>
          <w:sz w:val="20"/>
          <w:szCs w:val="20"/>
          <w:lang w:eastAsia="ar-SA"/>
        </w:rPr>
      </w:pPr>
    </w:p>
    <w:p w14:paraId="23789EB3" w14:textId="77777777" w:rsidR="00B717E3" w:rsidRPr="00A077FF" w:rsidRDefault="00B717E3" w:rsidP="00B717E3">
      <w:pPr>
        <w:pStyle w:val="Prrafodelista"/>
        <w:ind w:left="1080"/>
        <w:jc w:val="both"/>
        <w:rPr>
          <w:sz w:val="20"/>
          <w:szCs w:val="20"/>
          <w:lang w:eastAsia="ar-SA"/>
        </w:rPr>
      </w:pPr>
      <w:r w:rsidRPr="00A077FF">
        <w:rPr>
          <w:sz w:val="20"/>
          <w:szCs w:val="20"/>
          <w:lang w:eastAsia="ar-SA"/>
        </w:rPr>
        <w:t>Al momento de generar la opinión del cumplimiento.</w:t>
      </w:r>
    </w:p>
    <w:p w14:paraId="656CF51E"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 xml:space="preserve">Ingresar con la </w:t>
      </w:r>
      <w:proofErr w:type="spellStart"/>
      <w:r w:rsidRPr="00A077FF">
        <w:rPr>
          <w:sz w:val="20"/>
          <w:szCs w:val="20"/>
          <w:lang w:eastAsia="ar-SA"/>
        </w:rPr>
        <w:t>e.firma</w:t>
      </w:r>
      <w:proofErr w:type="spellEnd"/>
      <w:r w:rsidRPr="00A077FF">
        <w:rPr>
          <w:sz w:val="20"/>
          <w:szCs w:val="20"/>
          <w:lang w:eastAsia="ar-SA"/>
        </w:rPr>
        <w:t xml:space="preserve"> o Contraseña al aplicativo de opinión del cumplimiento en el Portal del SAT.</w:t>
      </w:r>
    </w:p>
    <w:p w14:paraId="200473AA"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Seleccionar la opción: "Autorizo hacer público el resultado de mi opinión del cumplimiento" en la pantalla de selección que se muestra previo a la generación de la opinión.</w:t>
      </w:r>
    </w:p>
    <w:p w14:paraId="65D60C95"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Seleccionar la opción guardar, para registrar la autorización.</w:t>
      </w:r>
    </w:p>
    <w:p w14:paraId="5FADA970"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Si decide no dar la autorización, deberá elegir la opción "continuar" sin realizar ninguna acción.</w:t>
      </w:r>
    </w:p>
    <w:p w14:paraId="244A0A73"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La opinión del cumplimiento se generará al momento de guardar o continuar con su selección.</w:t>
      </w:r>
    </w:p>
    <w:p w14:paraId="477FB2AC" w14:textId="77777777" w:rsidR="00B717E3" w:rsidRPr="00A077FF" w:rsidRDefault="00B717E3" w:rsidP="00B717E3">
      <w:pPr>
        <w:pStyle w:val="Prrafodelista"/>
        <w:ind w:left="1080"/>
        <w:jc w:val="both"/>
        <w:rPr>
          <w:sz w:val="20"/>
          <w:szCs w:val="20"/>
          <w:lang w:eastAsia="ar-SA"/>
        </w:rPr>
      </w:pPr>
      <w:r w:rsidRPr="00A077FF">
        <w:rPr>
          <w:sz w:val="20"/>
          <w:szCs w:val="20"/>
          <w:lang w:eastAsia="ar-SA"/>
        </w:rPr>
        <w:t xml:space="preserve">Ingresar con la </w:t>
      </w:r>
      <w:proofErr w:type="spellStart"/>
      <w:r w:rsidRPr="00A077FF">
        <w:rPr>
          <w:sz w:val="20"/>
          <w:szCs w:val="20"/>
          <w:lang w:eastAsia="ar-SA"/>
        </w:rPr>
        <w:t>e.firma</w:t>
      </w:r>
      <w:proofErr w:type="spellEnd"/>
      <w:r w:rsidRPr="00A077FF">
        <w:rPr>
          <w:sz w:val="20"/>
          <w:szCs w:val="20"/>
          <w:lang w:eastAsia="ar-SA"/>
        </w:rPr>
        <w:t xml:space="preserve"> o Contraseña en la funcionalidad "Autoriza que el resultado de tu Opinión del cumplimiento sea público o deja sin efectos la autorización", en el Portal del SAT.</w:t>
      </w:r>
    </w:p>
    <w:p w14:paraId="08F6429C" w14:textId="77777777" w:rsidR="00B717E3" w:rsidRPr="00A077FF" w:rsidRDefault="00B717E3" w:rsidP="004D31C2">
      <w:pPr>
        <w:pStyle w:val="Prrafodelista"/>
        <w:numPr>
          <w:ilvl w:val="0"/>
          <w:numId w:val="22"/>
        </w:numPr>
        <w:ind w:left="1418" w:firstLine="0"/>
        <w:jc w:val="both"/>
        <w:rPr>
          <w:sz w:val="20"/>
          <w:szCs w:val="20"/>
          <w:lang w:eastAsia="ar-SA"/>
        </w:rPr>
      </w:pPr>
      <w:r w:rsidRPr="00A077FF">
        <w:rPr>
          <w:sz w:val="20"/>
          <w:szCs w:val="20"/>
          <w:lang w:eastAsia="ar-SA"/>
        </w:rPr>
        <w:t>Elegir la opción: "Autorizo hacer público el resultado de mi opinión del cumplimiento" en la pantalla de selección que se muestra.</w:t>
      </w:r>
    </w:p>
    <w:p w14:paraId="6A661124" w14:textId="77777777" w:rsidR="00B717E3" w:rsidRPr="00A077FF" w:rsidRDefault="00B717E3" w:rsidP="004D31C2">
      <w:pPr>
        <w:pStyle w:val="Prrafodelista"/>
        <w:numPr>
          <w:ilvl w:val="0"/>
          <w:numId w:val="22"/>
        </w:numPr>
        <w:ind w:left="1418" w:firstLine="0"/>
        <w:jc w:val="both"/>
        <w:rPr>
          <w:sz w:val="20"/>
          <w:szCs w:val="20"/>
          <w:lang w:eastAsia="ar-SA"/>
        </w:rPr>
      </w:pPr>
      <w:r w:rsidRPr="00A077FF">
        <w:rPr>
          <w:sz w:val="20"/>
          <w:szCs w:val="20"/>
          <w:lang w:eastAsia="ar-SA"/>
        </w:rPr>
        <w:t>Seleccionar la opción guardar para registrar la autorización.</w:t>
      </w:r>
    </w:p>
    <w:p w14:paraId="68AC944D" w14:textId="77777777" w:rsidR="00B717E3" w:rsidRPr="00A077FF" w:rsidRDefault="00B717E3" w:rsidP="00B717E3">
      <w:pPr>
        <w:pStyle w:val="Prrafodelista"/>
        <w:ind w:left="1418"/>
        <w:jc w:val="both"/>
        <w:rPr>
          <w:sz w:val="20"/>
          <w:szCs w:val="20"/>
          <w:lang w:eastAsia="ar-SA"/>
        </w:rPr>
      </w:pPr>
    </w:p>
    <w:p w14:paraId="3FC24256" w14:textId="77777777" w:rsidR="00B717E3" w:rsidRPr="00A077FF" w:rsidRDefault="00B717E3" w:rsidP="00E72710">
      <w:pPr>
        <w:pStyle w:val="Prrafodelista"/>
        <w:numPr>
          <w:ilvl w:val="0"/>
          <w:numId w:val="8"/>
        </w:numPr>
        <w:jc w:val="both"/>
        <w:rPr>
          <w:sz w:val="20"/>
          <w:szCs w:val="20"/>
          <w:lang w:eastAsia="ar-SA"/>
        </w:rPr>
      </w:pPr>
      <w:r w:rsidRPr="00A077FF">
        <w:rPr>
          <w:sz w:val="20"/>
          <w:szCs w:val="20"/>
          <w:lang w:eastAsia="ar-SA"/>
        </w:rPr>
        <w:t xml:space="preserve">Constancia   </w:t>
      </w:r>
      <w:r w:rsidRPr="00A077FF">
        <w:rPr>
          <w:b/>
          <w:bCs/>
          <w:sz w:val="20"/>
          <w:szCs w:val="20"/>
          <w:lang w:eastAsia="ar-SA"/>
        </w:rPr>
        <w:t>vigente y positiva</w:t>
      </w:r>
      <w:r w:rsidRPr="00A077FF">
        <w:rPr>
          <w:sz w:val="20"/>
          <w:szCs w:val="20"/>
          <w:lang w:eastAsia="ar-SA"/>
        </w:rPr>
        <w:t xml:space="preserve"> de estar al corriente de sus obligaciones fiscales en material de </w:t>
      </w:r>
      <w:r w:rsidRPr="00A077FF">
        <w:rPr>
          <w:b/>
          <w:bCs/>
          <w:sz w:val="20"/>
          <w:szCs w:val="20"/>
          <w:lang w:eastAsia="ar-SA"/>
        </w:rPr>
        <w:t>seguridad social</w:t>
      </w:r>
      <w:r w:rsidRPr="00A077FF">
        <w:rPr>
          <w:sz w:val="20"/>
          <w:szCs w:val="20"/>
          <w:lang w:eastAsia="ar-SA"/>
        </w:rPr>
        <w:t xml:space="preserve">(IMSS), </w:t>
      </w:r>
      <w:r w:rsidRPr="00A077FF">
        <w:rPr>
          <w:rFonts w:eastAsiaTheme="minorEastAsia"/>
          <w:sz w:val="20"/>
          <w:szCs w:val="20"/>
          <w:lang w:val="es-ES_tradnl" w:eastAsia="ar-SA"/>
        </w:rPr>
        <w:t xml:space="preserve">con fecha de </w:t>
      </w:r>
      <w:r w:rsidRPr="00A077FF">
        <w:rPr>
          <w:rFonts w:eastAsiaTheme="minorEastAsia"/>
          <w:b/>
          <w:bCs/>
          <w:sz w:val="20"/>
          <w:szCs w:val="20"/>
          <w:highlight w:val="yellow"/>
          <w:lang w:val="es-ES_tradnl" w:eastAsia="ar-SA"/>
        </w:rPr>
        <w:t>expedición no mayor a 15 días naturales previos a la presentación de su propuesta</w:t>
      </w:r>
      <w:r w:rsidRPr="00A077FF">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1A77BA75" w14:textId="77777777" w:rsidR="00B717E3" w:rsidRPr="00A077FF" w:rsidRDefault="00B717E3" w:rsidP="00B717E3">
      <w:pPr>
        <w:jc w:val="both"/>
        <w:rPr>
          <w:rFonts w:ascii="Arial" w:hAnsi="Arial" w:cs="Arial"/>
          <w:sz w:val="20"/>
          <w:szCs w:val="20"/>
          <w:lang w:eastAsia="ar-SA"/>
        </w:rPr>
      </w:pPr>
      <w:r w:rsidRPr="00A077FF">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7E38CC7A" w14:textId="77777777" w:rsidR="00B717E3" w:rsidRPr="00A077FF" w:rsidRDefault="00B717E3" w:rsidP="00B717E3">
      <w:pPr>
        <w:jc w:val="both"/>
        <w:rPr>
          <w:rFonts w:ascii="Arial" w:hAnsi="Arial" w:cs="Arial"/>
          <w:sz w:val="20"/>
          <w:szCs w:val="20"/>
          <w:lang w:eastAsia="ar-SA"/>
        </w:rPr>
      </w:pPr>
    </w:p>
    <w:p w14:paraId="64096A71" w14:textId="77777777" w:rsidR="00B717E3" w:rsidRPr="00A077FF" w:rsidRDefault="00B717E3" w:rsidP="00E72710">
      <w:pPr>
        <w:numPr>
          <w:ilvl w:val="0"/>
          <w:numId w:val="9"/>
        </w:numPr>
        <w:ind w:left="993" w:hanging="567"/>
        <w:jc w:val="both"/>
        <w:rPr>
          <w:rFonts w:ascii="Arial" w:hAnsi="Arial" w:cs="Arial"/>
          <w:sz w:val="20"/>
          <w:szCs w:val="20"/>
          <w:lang w:eastAsia="ar-SA"/>
        </w:rPr>
      </w:pPr>
      <w:r w:rsidRPr="00A077FF">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58455049" w14:textId="77777777" w:rsidR="00B717E3" w:rsidRPr="00A077FF" w:rsidRDefault="00B717E3" w:rsidP="00E72710">
      <w:pPr>
        <w:numPr>
          <w:ilvl w:val="0"/>
          <w:numId w:val="9"/>
        </w:numPr>
        <w:ind w:left="993" w:hanging="567"/>
        <w:jc w:val="both"/>
        <w:rPr>
          <w:rFonts w:ascii="Arial" w:hAnsi="Arial" w:cs="Arial"/>
          <w:sz w:val="20"/>
          <w:szCs w:val="20"/>
          <w:lang w:eastAsia="ar-SA"/>
        </w:rPr>
      </w:pPr>
      <w:r w:rsidRPr="00A077FF">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7625D52F" w14:textId="742BEB33" w:rsidR="00B717E3" w:rsidRPr="00A077FF" w:rsidRDefault="00B717E3" w:rsidP="00E72710">
      <w:pPr>
        <w:numPr>
          <w:ilvl w:val="0"/>
          <w:numId w:val="9"/>
        </w:numPr>
        <w:ind w:left="993" w:hanging="567"/>
        <w:jc w:val="both"/>
        <w:rPr>
          <w:rFonts w:ascii="Arial" w:hAnsi="Arial" w:cs="Arial"/>
          <w:sz w:val="20"/>
          <w:szCs w:val="20"/>
          <w:lang w:eastAsia="ar-SA"/>
        </w:rPr>
      </w:pPr>
      <w:r w:rsidRPr="00A077FF">
        <w:rPr>
          <w:rFonts w:ascii="Arial" w:hAnsi="Arial" w:cs="Arial"/>
          <w:sz w:val="20"/>
          <w:szCs w:val="20"/>
          <w:lang w:eastAsia="ar-SA"/>
        </w:rPr>
        <w:t xml:space="preserve">Para los casos de personas físicas que presten los servicios por </w:t>
      </w:r>
      <w:r w:rsidR="003354C8" w:rsidRPr="00A077FF">
        <w:rPr>
          <w:rFonts w:ascii="Arial" w:hAnsi="Arial" w:cs="Arial"/>
          <w:sz w:val="20"/>
          <w:szCs w:val="20"/>
          <w:lang w:eastAsia="ar-SA"/>
        </w:rPr>
        <w:t>sí</w:t>
      </w:r>
      <w:r w:rsidRPr="00A077FF">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24707605" w14:textId="77777777" w:rsidR="00B717E3" w:rsidRPr="00A077FF" w:rsidRDefault="00B717E3" w:rsidP="00B717E3">
      <w:pPr>
        <w:jc w:val="both"/>
        <w:rPr>
          <w:rFonts w:ascii="Arial" w:hAnsi="Arial" w:cs="Arial"/>
          <w:sz w:val="20"/>
          <w:szCs w:val="20"/>
          <w:lang w:eastAsia="ar-SA"/>
        </w:rPr>
      </w:pPr>
    </w:p>
    <w:p w14:paraId="096C60BB" w14:textId="77777777" w:rsidR="00B717E3" w:rsidRPr="00A077FF" w:rsidRDefault="00B717E3" w:rsidP="00B717E3">
      <w:pPr>
        <w:jc w:val="both"/>
        <w:rPr>
          <w:rFonts w:ascii="Arial" w:hAnsi="Arial" w:cs="Arial"/>
          <w:sz w:val="20"/>
          <w:szCs w:val="20"/>
          <w:lang w:eastAsia="ar-SA"/>
        </w:rPr>
      </w:pPr>
      <w:r w:rsidRPr="00A077FF">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1DC7A147" w14:textId="77777777" w:rsidR="00B717E3" w:rsidRPr="00A077FF" w:rsidRDefault="00B717E3" w:rsidP="00B717E3">
      <w:pPr>
        <w:jc w:val="both"/>
        <w:rPr>
          <w:rFonts w:ascii="Arial" w:hAnsi="Arial" w:cs="Arial"/>
          <w:sz w:val="20"/>
          <w:szCs w:val="20"/>
          <w:lang w:eastAsia="ar-SA"/>
        </w:rPr>
      </w:pPr>
    </w:p>
    <w:p w14:paraId="0E82F53E" w14:textId="77777777" w:rsidR="00B717E3" w:rsidRPr="00A077FF" w:rsidRDefault="00B717E3" w:rsidP="00E72710">
      <w:pPr>
        <w:pStyle w:val="Prrafodelista"/>
        <w:numPr>
          <w:ilvl w:val="0"/>
          <w:numId w:val="8"/>
        </w:numPr>
        <w:jc w:val="both"/>
        <w:rPr>
          <w:sz w:val="20"/>
          <w:szCs w:val="20"/>
          <w:lang w:eastAsia="ar-SA"/>
        </w:rPr>
      </w:pPr>
      <w:bookmarkStart w:id="271" w:name="_Hlk199427026"/>
      <w:bookmarkStart w:id="272" w:name="_Hlk189655970"/>
      <w:r w:rsidRPr="00A077FF">
        <w:rPr>
          <w:sz w:val="20"/>
          <w:szCs w:val="20"/>
          <w:lang w:eastAsia="ar-SA"/>
        </w:rPr>
        <w:t xml:space="preserve">Constancia </w:t>
      </w:r>
      <w:r w:rsidRPr="00A077FF">
        <w:rPr>
          <w:b/>
          <w:bCs/>
          <w:sz w:val="20"/>
          <w:szCs w:val="20"/>
          <w:lang w:eastAsia="ar-SA"/>
        </w:rPr>
        <w:t>vigente y positiva</w:t>
      </w:r>
      <w:r w:rsidRPr="00A077FF">
        <w:rPr>
          <w:sz w:val="20"/>
          <w:szCs w:val="20"/>
          <w:lang w:eastAsia="ar-SA"/>
        </w:rPr>
        <w:t xml:space="preserve"> de situación fiscal emitida por el Instituto del Fondo Internacional de la Vivienda para los Trabajadores (INFONAVIT) con fecha de expedición</w:t>
      </w:r>
      <w:r w:rsidRPr="00A077FF">
        <w:rPr>
          <w:rFonts w:eastAsiaTheme="minorEastAsia"/>
          <w:sz w:val="20"/>
          <w:szCs w:val="20"/>
          <w:lang w:val="es-ES_tradnl" w:eastAsia="ar-SA"/>
        </w:rPr>
        <w:t xml:space="preserve"> </w:t>
      </w:r>
      <w:r w:rsidRPr="00A077FF">
        <w:rPr>
          <w:rFonts w:eastAsiaTheme="minorEastAsia"/>
          <w:b/>
          <w:bCs/>
          <w:sz w:val="20"/>
          <w:szCs w:val="20"/>
          <w:highlight w:val="yellow"/>
          <w:lang w:val="es-ES_tradnl" w:eastAsia="ar-SA"/>
        </w:rPr>
        <w:t>no mayor a 30 días naturales previos a la presentación de su propuesta</w:t>
      </w:r>
      <w:r w:rsidRPr="00A077FF">
        <w:rPr>
          <w:sz w:val="20"/>
          <w:szCs w:val="20"/>
          <w:lang w:eastAsia="ar-SA"/>
        </w:rPr>
        <w:t xml:space="preserve">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bookmarkEnd w:id="271"/>
    </w:p>
    <w:bookmarkEnd w:id="272"/>
    <w:p w14:paraId="5106F3D6" w14:textId="77777777" w:rsidR="00B717E3" w:rsidRPr="00A077FF" w:rsidRDefault="00B717E3" w:rsidP="00B717E3">
      <w:pPr>
        <w:jc w:val="both"/>
        <w:rPr>
          <w:rFonts w:ascii="Arial" w:hAnsi="Arial" w:cs="Arial"/>
          <w:sz w:val="20"/>
          <w:szCs w:val="20"/>
          <w:lang w:eastAsia="ar-SA"/>
        </w:rPr>
      </w:pPr>
    </w:p>
    <w:p w14:paraId="12C527F2" w14:textId="77777777" w:rsidR="00B717E3" w:rsidRDefault="00B717E3" w:rsidP="00E72710">
      <w:pPr>
        <w:pStyle w:val="Prrafodelista"/>
        <w:numPr>
          <w:ilvl w:val="0"/>
          <w:numId w:val="7"/>
        </w:numPr>
        <w:jc w:val="both"/>
        <w:rPr>
          <w:rFonts w:eastAsiaTheme="minorEastAsia"/>
          <w:sz w:val="20"/>
          <w:szCs w:val="20"/>
          <w:lang w:val="es-ES_tradnl" w:eastAsia="ar-SA"/>
        </w:rPr>
      </w:pPr>
      <w:r w:rsidRPr="00A077FF">
        <w:rPr>
          <w:b/>
          <w:sz w:val="20"/>
          <w:szCs w:val="20"/>
        </w:rPr>
        <w:t>Manifestación de no subcontratación</w:t>
      </w:r>
      <w:r w:rsidRPr="00A077FF">
        <w:rPr>
          <w:sz w:val="20"/>
          <w:szCs w:val="20"/>
        </w:rPr>
        <w:t xml:space="preserve">, deberá presentar </w:t>
      </w:r>
      <w:r w:rsidRPr="00A077FF">
        <w:rPr>
          <w:rFonts w:eastAsiaTheme="minorEastAsia"/>
          <w:sz w:val="20"/>
          <w:szCs w:val="20"/>
          <w:lang w:val="es-ES_tradnl" w:eastAsia="ar-SA"/>
        </w:rPr>
        <w:t xml:space="preserve">escrito libre en hoja membretada mediante el cual, el licitante manifieste bajo protesta de decir verdad que no subcontratará ninguna de las partes de los Servicios o trabajos a realizar. </w:t>
      </w:r>
    </w:p>
    <w:p w14:paraId="2A4C0C80" w14:textId="77777777" w:rsidR="007D38E9" w:rsidRDefault="007D38E9" w:rsidP="007D38E9">
      <w:pPr>
        <w:pStyle w:val="Prrafodelista"/>
        <w:jc w:val="both"/>
        <w:rPr>
          <w:rFonts w:eastAsiaTheme="minorEastAsia"/>
          <w:sz w:val="20"/>
          <w:szCs w:val="20"/>
          <w:lang w:val="es-ES_tradnl" w:eastAsia="ar-SA"/>
        </w:rPr>
      </w:pPr>
    </w:p>
    <w:p w14:paraId="0DEFD1FC" w14:textId="77777777" w:rsidR="00B717E3" w:rsidRPr="00A077FF" w:rsidRDefault="00B717E3" w:rsidP="004D31C2">
      <w:pPr>
        <w:pStyle w:val="Ttulo2"/>
        <w:numPr>
          <w:ilvl w:val="3"/>
          <w:numId w:val="23"/>
        </w:numPr>
        <w:spacing w:before="0"/>
        <w:ind w:left="0" w:right="49" w:firstLine="0"/>
        <w:rPr>
          <w:rFonts w:ascii="Arial" w:eastAsia="Times New Roman" w:hAnsi="Arial" w:cs="Arial"/>
          <w:color w:val="000000"/>
          <w:sz w:val="20"/>
          <w:szCs w:val="20"/>
        </w:rPr>
      </w:pPr>
      <w:bookmarkStart w:id="273" w:name="_Toc135851268"/>
      <w:bookmarkStart w:id="274" w:name="_Toc155347989"/>
      <w:bookmarkStart w:id="275" w:name="_Toc155349041"/>
      <w:bookmarkStart w:id="276" w:name="_Toc155611716"/>
      <w:bookmarkStart w:id="277" w:name="_Toc201752750"/>
      <w:bookmarkStart w:id="278" w:name="_Toc222228480"/>
      <w:bookmarkStart w:id="279" w:name="_Hlk189648657"/>
      <w:r w:rsidRPr="00A077FF">
        <w:rPr>
          <w:rFonts w:ascii="Arial" w:eastAsia="Times New Roman" w:hAnsi="Arial" w:cs="Arial"/>
          <w:color w:val="000000"/>
          <w:sz w:val="20"/>
          <w:szCs w:val="20"/>
        </w:rPr>
        <w:t>Dirección de correo electrónico del licitante.</w:t>
      </w:r>
      <w:bookmarkEnd w:id="273"/>
      <w:bookmarkEnd w:id="274"/>
      <w:bookmarkEnd w:id="275"/>
      <w:bookmarkEnd w:id="276"/>
      <w:bookmarkEnd w:id="277"/>
      <w:bookmarkEnd w:id="278"/>
    </w:p>
    <w:p w14:paraId="44577542" w14:textId="77777777" w:rsidR="00B717E3" w:rsidRPr="00A077FF" w:rsidRDefault="00B717E3" w:rsidP="00B717E3">
      <w:pPr>
        <w:tabs>
          <w:tab w:val="left" w:pos="1188"/>
        </w:tabs>
        <w:rPr>
          <w:rFonts w:ascii="Arial" w:eastAsiaTheme="minorHAnsi" w:hAnsi="Arial" w:cs="Arial"/>
          <w:color w:val="000000"/>
          <w:sz w:val="20"/>
          <w:szCs w:val="20"/>
          <w:lang w:val="es-MX" w:eastAsia="ar-SA"/>
        </w:rPr>
      </w:pPr>
      <w:r w:rsidRPr="00A077FF">
        <w:rPr>
          <w:rFonts w:ascii="Arial" w:eastAsiaTheme="minorHAnsi" w:hAnsi="Arial" w:cs="Arial"/>
          <w:color w:val="000000"/>
          <w:sz w:val="20"/>
          <w:szCs w:val="20"/>
          <w:lang w:val="es-MX" w:eastAsia="ar-SA"/>
        </w:rPr>
        <w:tab/>
      </w:r>
    </w:p>
    <w:p w14:paraId="6A3A2E1B"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A077FF">
        <w:rPr>
          <w:rFonts w:ascii="Arial" w:hAnsi="Arial" w:cs="Arial"/>
          <w:b/>
          <w:bCs/>
          <w:color w:val="000000"/>
          <w:sz w:val="20"/>
          <w:szCs w:val="20"/>
        </w:rPr>
        <w:t>ANEXO 15.</w:t>
      </w:r>
    </w:p>
    <w:p w14:paraId="5507A670" w14:textId="77777777" w:rsidR="00B717E3" w:rsidRPr="00A077FF" w:rsidRDefault="00B717E3" w:rsidP="00B717E3">
      <w:pPr>
        <w:ind w:right="49"/>
        <w:jc w:val="both"/>
        <w:rPr>
          <w:rFonts w:ascii="Arial" w:hAnsi="Arial" w:cs="Arial"/>
          <w:b/>
          <w:bCs/>
          <w:color w:val="000000"/>
          <w:sz w:val="20"/>
          <w:szCs w:val="20"/>
        </w:rPr>
      </w:pPr>
    </w:p>
    <w:p w14:paraId="2188EE5B" w14:textId="77013106" w:rsidR="00B717E3" w:rsidRPr="00A077FF" w:rsidRDefault="00B717E3" w:rsidP="00B717E3">
      <w:pPr>
        <w:ind w:right="49"/>
        <w:jc w:val="both"/>
        <w:rPr>
          <w:rFonts w:ascii="Arial" w:hAnsi="Arial" w:cs="Arial"/>
          <w:b/>
          <w:bCs/>
          <w:color w:val="000000"/>
          <w:sz w:val="20"/>
          <w:szCs w:val="20"/>
        </w:rPr>
      </w:pPr>
      <w:r w:rsidRPr="00A077FF">
        <w:rPr>
          <w:rFonts w:ascii="Arial" w:hAnsi="Arial" w:cs="Arial"/>
          <w:b/>
          <w:bCs/>
          <w:color w:val="000000"/>
          <w:sz w:val="20"/>
          <w:szCs w:val="20"/>
        </w:rPr>
        <w:t xml:space="preserve">La presentación de este documento es obligatoria para </w:t>
      </w:r>
      <w:r w:rsidRPr="00A077FF">
        <w:rPr>
          <w:rFonts w:ascii="Arial" w:hAnsi="Arial" w:cs="Arial"/>
          <w:b/>
          <w:bCs/>
          <w:color w:val="000000"/>
          <w:sz w:val="20"/>
          <w:szCs w:val="20"/>
          <w:lang w:val="es-MX"/>
        </w:rPr>
        <w:t xml:space="preserve">la Plataforma Digital de Contrataciones Públicas </w:t>
      </w:r>
      <w:r w:rsidRPr="00A077FF">
        <w:rPr>
          <w:rFonts w:ascii="Arial" w:hAnsi="Arial" w:cs="Arial"/>
          <w:b/>
          <w:bCs/>
          <w:color w:val="000000"/>
          <w:sz w:val="20"/>
          <w:szCs w:val="20"/>
        </w:rPr>
        <w:t>Plataforma Digital de Contrataciones Públicas C</w:t>
      </w:r>
      <w:r w:rsidR="003354C8">
        <w:rPr>
          <w:rFonts w:ascii="Arial" w:hAnsi="Arial" w:cs="Arial"/>
          <w:b/>
          <w:bCs/>
          <w:color w:val="000000"/>
          <w:sz w:val="20"/>
          <w:szCs w:val="20"/>
        </w:rPr>
        <w:t>ompras MX</w:t>
      </w:r>
      <w:r w:rsidRPr="00A077FF">
        <w:rPr>
          <w:rFonts w:ascii="Arial" w:hAnsi="Arial" w:cs="Arial"/>
          <w:b/>
          <w:bCs/>
          <w:color w:val="000000"/>
          <w:sz w:val="20"/>
          <w:szCs w:val="20"/>
        </w:rPr>
        <w:t xml:space="preserve">, por lo cual deberá ser integrado en su propuesta dentro del Sistema. </w:t>
      </w:r>
    </w:p>
    <w:p w14:paraId="1D2CE078" w14:textId="77777777" w:rsidR="00B717E3" w:rsidRPr="00A077FF" w:rsidRDefault="00B717E3" w:rsidP="00B717E3">
      <w:pPr>
        <w:rPr>
          <w:rFonts w:ascii="Arial" w:hAnsi="Arial" w:cs="Arial"/>
          <w:color w:val="000000"/>
          <w:sz w:val="20"/>
          <w:szCs w:val="20"/>
          <w:lang w:eastAsia="ar-SA"/>
        </w:rPr>
      </w:pPr>
    </w:p>
    <w:p w14:paraId="5DAC130A" w14:textId="77777777" w:rsidR="00B717E3" w:rsidRPr="00A077FF" w:rsidRDefault="00B717E3" w:rsidP="004D31C2">
      <w:pPr>
        <w:pStyle w:val="Ttulo2"/>
        <w:numPr>
          <w:ilvl w:val="3"/>
          <w:numId w:val="23"/>
        </w:numPr>
        <w:spacing w:before="0"/>
        <w:ind w:left="0" w:right="49" w:firstLine="0"/>
        <w:rPr>
          <w:rFonts w:ascii="Arial" w:eastAsia="Times New Roman" w:hAnsi="Arial" w:cs="Arial"/>
          <w:i/>
          <w:iCs/>
          <w:color w:val="000000"/>
          <w:sz w:val="20"/>
          <w:szCs w:val="20"/>
        </w:rPr>
      </w:pPr>
      <w:bookmarkStart w:id="280" w:name="_Toc124502416"/>
      <w:bookmarkStart w:id="281" w:name="_Toc135851269"/>
      <w:bookmarkStart w:id="282" w:name="_Toc155347990"/>
      <w:bookmarkStart w:id="283" w:name="_Toc155349042"/>
      <w:bookmarkStart w:id="284" w:name="_Toc155611717"/>
      <w:bookmarkStart w:id="285" w:name="_Toc201752751"/>
      <w:bookmarkStart w:id="286" w:name="_Toc222228481"/>
      <w:r w:rsidRPr="00A077FF">
        <w:rPr>
          <w:rFonts w:ascii="Arial" w:eastAsia="Times New Roman" w:hAnsi="Arial" w:cs="Arial"/>
          <w:color w:val="000000"/>
          <w:sz w:val="20"/>
          <w:szCs w:val="20"/>
        </w:rPr>
        <w:t>Domicilio para recibir notificaciones.</w:t>
      </w:r>
      <w:bookmarkEnd w:id="280"/>
      <w:bookmarkEnd w:id="281"/>
      <w:bookmarkEnd w:id="282"/>
      <w:bookmarkEnd w:id="283"/>
      <w:bookmarkEnd w:id="284"/>
      <w:bookmarkEnd w:id="285"/>
      <w:bookmarkEnd w:id="286"/>
    </w:p>
    <w:p w14:paraId="2D63505C" w14:textId="77777777" w:rsidR="00B717E3" w:rsidRPr="00A077FF" w:rsidRDefault="00B717E3" w:rsidP="00B717E3">
      <w:pPr>
        <w:rPr>
          <w:rFonts w:ascii="Arial" w:eastAsiaTheme="minorHAnsi" w:hAnsi="Arial" w:cs="Arial"/>
          <w:color w:val="000000"/>
          <w:sz w:val="20"/>
          <w:szCs w:val="20"/>
          <w:lang w:val="es-MX" w:eastAsia="ar-SA"/>
        </w:rPr>
      </w:pPr>
    </w:p>
    <w:p w14:paraId="560E9836"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sidRPr="00A077FF">
        <w:rPr>
          <w:rFonts w:ascii="Arial" w:hAnsi="Arial" w:cs="Arial"/>
          <w:b/>
          <w:bCs/>
          <w:color w:val="000000"/>
          <w:sz w:val="20"/>
          <w:szCs w:val="20"/>
        </w:rPr>
        <w:t>ANEXO 16.</w:t>
      </w:r>
    </w:p>
    <w:p w14:paraId="08F231B4" w14:textId="77777777" w:rsidR="00B717E3" w:rsidRPr="00A077FF" w:rsidRDefault="00B717E3" w:rsidP="00B717E3">
      <w:pPr>
        <w:ind w:right="49"/>
        <w:jc w:val="both"/>
        <w:rPr>
          <w:rFonts w:ascii="Arial" w:hAnsi="Arial" w:cs="Arial"/>
          <w:b/>
          <w:bCs/>
          <w:color w:val="000000"/>
          <w:sz w:val="20"/>
          <w:szCs w:val="20"/>
        </w:rPr>
      </w:pPr>
    </w:p>
    <w:p w14:paraId="4E6970F3"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b/>
          <w:bCs/>
          <w:color w:val="000000"/>
          <w:sz w:val="20"/>
          <w:szCs w:val="20"/>
        </w:rPr>
        <w:t xml:space="preserve">La presentación de este documento es obligatoria para </w:t>
      </w:r>
      <w:r w:rsidRPr="00A077FF">
        <w:rPr>
          <w:rFonts w:ascii="Arial" w:hAnsi="Arial" w:cs="Arial"/>
          <w:b/>
          <w:bCs/>
          <w:color w:val="000000"/>
          <w:sz w:val="20"/>
          <w:szCs w:val="20"/>
          <w:lang w:val="es-MX"/>
        </w:rPr>
        <w:t xml:space="preserve">la Plataforma Digital de Contrataciones Públicas </w:t>
      </w:r>
      <w:r w:rsidRPr="00A077FF">
        <w:rPr>
          <w:rFonts w:ascii="Arial" w:hAnsi="Arial" w:cs="Arial"/>
          <w:b/>
          <w:bCs/>
          <w:color w:val="000000"/>
          <w:sz w:val="20"/>
          <w:szCs w:val="20"/>
        </w:rPr>
        <w:t xml:space="preserve">Sistema Plataforma Digital de Contrataciones Públicas Compras </w:t>
      </w:r>
      <w:proofErr w:type="gramStart"/>
      <w:r w:rsidRPr="00A077FF">
        <w:rPr>
          <w:rFonts w:ascii="Arial" w:hAnsi="Arial" w:cs="Arial"/>
          <w:b/>
          <w:bCs/>
          <w:color w:val="000000"/>
          <w:sz w:val="20"/>
          <w:szCs w:val="20"/>
        </w:rPr>
        <w:t>MX ,</w:t>
      </w:r>
      <w:proofErr w:type="gramEnd"/>
      <w:r w:rsidRPr="00A077FF">
        <w:rPr>
          <w:rFonts w:ascii="Arial" w:hAnsi="Arial" w:cs="Arial"/>
          <w:b/>
          <w:bCs/>
          <w:color w:val="000000"/>
          <w:sz w:val="20"/>
          <w:szCs w:val="20"/>
        </w:rPr>
        <w:t xml:space="preserve"> por lo cual deberá ser integrado en su propuesta dentro del Sistema. </w:t>
      </w:r>
    </w:p>
    <w:p w14:paraId="3E1EFAB6" w14:textId="77777777" w:rsidR="00B717E3" w:rsidRPr="00A077FF" w:rsidRDefault="00B717E3" w:rsidP="00B717E3">
      <w:pPr>
        <w:jc w:val="both"/>
        <w:rPr>
          <w:rFonts w:ascii="Arial" w:hAnsi="Arial" w:cs="Arial"/>
          <w:sz w:val="20"/>
          <w:szCs w:val="20"/>
          <w:lang w:eastAsia="ar-SA"/>
        </w:rPr>
      </w:pPr>
    </w:p>
    <w:p w14:paraId="4584E931" w14:textId="77777777" w:rsidR="00B717E3" w:rsidRPr="00A077FF" w:rsidRDefault="00B717E3" w:rsidP="004D31C2">
      <w:pPr>
        <w:pStyle w:val="Ttulo2"/>
        <w:keepLines w:val="0"/>
        <w:numPr>
          <w:ilvl w:val="1"/>
          <w:numId w:val="23"/>
        </w:numPr>
        <w:suppressAutoHyphens/>
        <w:spacing w:before="0"/>
        <w:ind w:right="-284"/>
        <w:jc w:val="both"/>
        <w:rPr>
          <w:rFonts w:ascii="Arial" w:hAnsi="Arial" w:cs="Arial"/>
          <w:color w:val="auto"/>
          <w:sz w:val="20"/>
          <w:szCs w:val="20"/>
        </w:rPr>
      </w:pPr>
      <w:bookmarkStart w:id="287" w:name="_Toc431386020"/>
      <w:bookmarkStart w:id="288" w:name="_Toc431386297"/>
      <w:bookmarkStart w:id="289" w:name="_Toc46138891"/>
      <w:bookmarkStart w:id="290" w:name="_Toc201752752"/>
      <w:bookmarkStart w:id="291" w:name="_Toc222228482"/>
      <w:bookmarkStart w:id="292" w:name="_Hlk199326684"/>
      <w:bookmarkEnd w:id="279"/>
      <w:r w:rsidRPr="00A077FF">
        <w:rPr>
          <w:rFonts w:ascii="Arial" w:hAnsi="Arial" w:cs="Arial"/>
          <w:color w:val="auto"/>
          <w:sz w:val="20"/>
          <w:szCs w:val="20"/>
        </w:rPr>
        <w:t xml:space="preserve">Causales expresas de </w:t>
      </w:r>
      <w:proofErr w:type="spellStart"/>
      <w:r w:rsidRPr="00A077FF">
        <w:rPr>
          <w:rFonts w:ascii="Arial" w:hAnsi="Arial" w:cs="Arial"/>
          <w:color w:val="auto"/>
          <w:sz w:val="20"/>
          <w:szCs w:val="20"/>
        </w:rPr>
        <w:t>desechamiento</w:t>
      </w:r>
      <w:proofErr w:type="spellEnd"/>
      <w:r w:rsidRPr="00A077FF">
        <w:rPr>
          <w:rFonts w:ascii="Arial" w:hAnsi="Arial" w:cs="Arial"/>
          <w:color w:val="auto"/>
          <w:sz w:val="20"/>
          <w:szCs w:val="20"/>
        </w:rPr>
        <w:t>.</w:t>
      </w:r>
      <w:bookmarkEnd w:id="287"/>
      <w:bookmarkEnd w:id="288"/>
      <w:bookmarkEnd w:id="289"/>
      <w:bookmarkEnd w:id="290"/>
      <w:bookmarkEnd w:id="291"/>
    </w:p>
    <w:p w14:paraId="677EE53D" w14:textId="77777777" w:rsidR="004E0246" w:rsidRPr="00A077FF" w:rsidRDefault="004E0246" w:rsidP="004E0246">
      <w:pPr>
        <w:rPr>
          <w:rFonts w:ascii="Arial" w:hAnsi="Arial" w:cs="Arial"/>
          <w:sz w:val="20"/>
          <w:szCs w:val="20"/>
          <w:lang w:val="es-MX"/>
        </w:rPr>
      </w:pPr>
    </w:p>
    <w:p w14:paraId="16F2C4CF" w14:textId="77777777" w:rsidR="00B717E3" w:rsidRPr="00A077FF" w:rsidRDefault="00B717E3" w:rsidP="00B717E3">
      <w:pPr>
        <w:pStyle w:val="Prrafodelista"/>
        <w:rPr>
          <w:sz w:val="20"/>
          <w:szCs w:val="20"/>
        </w:rPr>
      </w:pPr>
      <w:r w:rsidRPr="00A077FF">
        <w:rPr>
          <w:sz w:val="20"/>
          <w:szCs w:val="20"/>
        </w:rPr>
        <w:t xml:space="preserve">De conformidad con el artículo </w:t>
      </w:r>
      <w:bookmarkStart w:id="293" w:name="_Hlk197024333"/>
      <w:r w:rsidRPr="00A077FF">
        <w:rPr>
          <w:sz w:val="20"/>
          <w:szCs w:val="20"/>
          <w:highlight w:val="yellow"/>
        </w:rPr>
        <w:t>40 fracción XVIII de la LAASSP</w:t>
      </w:r>
      <w:bookmarkEnd w:id="293"/>
      <w:r w:rsidRPr="00A077FF">
        <w:rPr>
          <w:sz w:val="20"/>
          <w:szCs w:val="20"/>
        </w:rPr>
        <w:t xml:space="preserve">, será causa de </w:t>
      </w:r>
      <w:proofErr w:type="spellStart"/>
      <w:r w:rsidRPr="00A077FF">
        <w:rPr>
          <w:sz w:val="20"/>
          <w:szCs w:val="20"/>
        </w:rPr>
        <w:t>desechamiento</w:t>
      </w:r>
      <w:proofErr w:type="spellEnd"/>
      <w:r w:rsidRPr="00A077FF">
        <w:rPr>
          <w:sz w:val="20"/>
          <w:szCs w:val="20"/>
        </w:rPr>
        <w:t>:</w:t>
      </w:r>
    </w:p>
    <w:p w14:paraId="7A750207" w14:textId="73DF92CB" w:rsidR="00B717E3" w:rsidRPr="003354C8" w:rsidRDefault="00B717E3" w:rsidP="00E72710">
      <w:pPr>
        <w:pStyle w:val="Prrafodelista"/>
        <w:numPr>
          <w:ilvl w:val="0"/>
          <w:numId w:val="10"/>
        </w:numPr>
        <w:spacing w:after="0" w:line="240" w:lineRule="auto"/>
        <w:ind w:left="851" w:hanging="709"/>
        <w:contextualSpacing w:val="0"/>
        <w:jc w:val="both"/>
        <w:rPr>
          <w:sz w:val="20"/>
          <w:szCs w:val="20"/>
          <w:highlight w:val="green"/>
          <w:lang w:val="es-ES_tradnl"/>
        </w:rPr>
      </w:pPr>
      <w:r w:rsidRPr="009A159D">
        <w:rPr>
          <w:sz w:val="20"/>
          <w:szCs w:val="20"/>
          <w:lang w:val="es-ES_tradnl"/>
        </w:rPr>
        <w:t>Una vez</w:t>
      </w:r>
      <w:r w:rsidRPr="00A077FF">
        <w:rPr>
          <w:sz w:val="20"/>
          <w:szCs w:val="20"/>
          <w:lang w:val="es-ES_tradnl"/>
        </w:rPr>
        <w:t xml:space="preserve"> recibidas las propuestas, serán consultados los licitantes en el Directorio de proveedores y contratistas Sancionados de la página de la Secretaría Anticorrupción y Buen Gobierno, en caso de encontrarse en este supuesto será causal de </w:t>
      </w:r>
      <w:proofErr w:type="spellStart"/>
      <w:r w:rsidRPr="00A077FF">
        <w:rPr>
          <w:sz w:val="20"/>
          <w:szCs w:val="20"/>
          <w:lang w:val="es-ES_tradnl"/>
        </w:rPr>
        <w:t>desechamiento</w:t>
      </w:r>
      <w:proofErr w:type="spellEnd"/>
      <w:r w:rsidRPr="00A077FF">
        <w:rPr>
          <w:sz w:val="20"/>
          <w:szCs w:val="20"/>
          <w:lang w:val="es-ES_tradnl"/>
        </w:rPr>
        <w:t xml:space="preserve"> del licitante, en términos de los </w:t>
      </w:r>
      <w:r w:rsidRPr="009A159D">
        <w:rPr>
          <w:sz w:val="20"/>
          <w:szCs w:val="20"/>
          <w:lang w:val="es-ES_tradnl"/>
        </w:rPr>
        <w:t xml:space="preserve">artículos 89 y 90 de la LAASSP y </w:t>
      </w:r>
      <w:r w:rsidR="003354C8" w:rsidRPr="009A159D">
        <w:rPr>
          <w:sz w:val="20"/>
          <w:szCs w:val="20"/>
          <w:lang w:val="es-ES_tradnl"/>
        </w:rPr>
        <w:t>158</w:t>
      </w:r>
      <w:r w:rsidRPr="009A159D">
        <w:rPr>
          <w:sz w:val="20"/>
          <w:szCs w:val="20"/>
          <w:lang w:val="es-ES_tradnl"/>
        </w:rPr>
        <w:t xml:space="preserve"> del RLAASSP</w:t>
      </w:r>
    </w:p>
    <w:p w14:paraId="75DBB5A9"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rPr>
        <w:t>El incumplimiento de alguno de los requisitos establecidos en la convocatoria a la licitación pública contenidos en los numerales, 4.1.1., 4.1.2. y 4.1.3., que con motivo de dicho incumplimiento se afecte la solvencia de la proposición.</w:t>
      </w:r>
    </w:p>
    <w:p w14:paraId="08D4FCA0"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6DEC2CB6" w14:textId="0AB1A472" w:rsidR="00B717E3" w:rsidRPr="0065662C" w:rsidRDefault="00B717E3" w:rsidP="0065662C">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lastRenderedPageBreak/>
        <w:t xml:space="preserve">La falta de presentación de los escritos o manifestaciones bajo protesta de decir verdad, previstos en la LAASSP o su Reglamento que se soliciten como requisito de participación en la presente convocatoria será motivo </w:t>
      </w:r>
      <w:r w:rsidRPr="009A159D">
        <w:rPr>
          <w:sz w:val="20"/>
          <w:szCs w:val="20"/>
          <w:lang w:val="es-ES_tradnl"/>
        </w:rPr>
        <w:t xml:space="preserve">de </w:t>
      </w:r>
      <w:proofErr w:type="spellStart"/>
      <w:r w:rsidRPr="009A159D">
        <w:rPr>
          <w:sz w:val="20"/>
          <w:szCs w:val="20"/>
          <w:lang w:val="es-ES_tradnl"/>
        </w:rPr>
        <w:t>desechamiento</w:t>
      </w:r>
      <w:proofErr w:type="spellEnd"/>
      <w:r w:rsidRPr="009A159D">
        <w:rPr>
          <w:sz w:val="20"/>
          <w:szCs w:val="20"/>
          <w:lang w:val="es-ES_tradnl"/>
        </w:rPr>
        <w:t xml:space="preserve">, por incumplir las disposiciones jurídicas que los establecen, conforme al artículo </w:t>
      </w:r>
      <w:bookmarkStart w:id="294" w:name="_Hlk197024626"/>
      <w:r w:rsidR="00AB4A85" w:rsidRPr="009A159D">
        <w:rPr>
          <w:sz w:val="20"/>
          <w:szCs w:val="20"/>
          <w:lang w:val="es-ES_tradnl"/>
        </w:rPr>
        <w:t>83</w:t>
      </w:r>
      <w:r w:rsidR="0065662C" w:rsidRPr="009A159D">
        <w:rPr>
          <w:sz w:val="20"/>
          <w:szCs w:val="20"/>
          <w:lang w:val="es-ES_tradnl"/>
        </w:rPr>
        <w:t xml:space="preserve"> </w:t>
      </w:r>
      <w:r w:rsidR="003354C8" w:rsidRPr="009A159D">
        <w:rPr>
          <w:sz w:val="20"/>
          <w:szCs w:val="20"/>
          <w:lang w:val="es-ES_tradnl"/>
        </w:rPr>
        <w:t>antepenúltimo</w:t>
      </w:r>
      <w:r w:rsidR="0065662C" w:rsidRPr="009A159D">
        <w:rPr>
          <w:sz w:val="20"/>
          <w:szCs w:val="20"/>
          <w:lang w:val="es-ES_tradnl"/>
        </w:rPr>
        <w:t xml:space="preserve"> párrafo de la RLAASSP.</w:t>
      </w:r>
      <w:r w:rsidRPr="009A159D">
        <w:rPr>
          <w:sz w:val="20"/>
          <w:szCs w:val="20"/>
          <w:lang w:val="es-ES_tradnl"/>
        </w:rPr>
        <w:t>.</w:t>
      </w:r>
    </w:p>
    <w:bookmarkEnd w:id="292"/>
    <w:bookmarkEnd w:id="294"/>
    <w:p w14:paraId="187C30DD"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En propuestas conjuntas que alguno de los integrantes no presente la documentación legal señalada en el punto 4.1.3 de la convocatoria.</w:t>
      </w:r>
    </w:p>
    <w:p w14:paraId="6F6B53BE"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Cuando no cotice la totalidad de los bienes o servicio requeridos</w:t>
      </w:r>
      <w:r w:rsidRPr="00A077FF">
        <w:rPr>
          <w:rFonts w:ascii="Arial" w:hAnsi="Arial" w:cs="Arial"/>
          <w:sz w:val="20"/>
          <w:szCs w:val="20"/>
        </w:rPr>
        <w:t xml:space="preserve"> por partida completa, </w:t>
      </w:r>
      <w:r w:rsidRPr="00A077FF">
        <w:rPr>
          <w:rFonts w:ascii="Arial" w:eastAsia="Times New Roman" w:hAnsi="Arial" w:cs="Arial"/>
          <w:sz w:val="20"/>
          <w:szCs w:val="20"/>
          <w:lang w:eastAsia="es-ES"/>
        </w:rPr>
        <w:t>conforme a las condiciones y características solicitadas en la presente convocatoria.</w:t>
      </w:r>
    </w:p>
    <w:p w14:paraId="0378887A"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Que el licitante presente más de una propuesta para la misma partida. </w:t>
      </w:r>
    </w:p>
    <w:p w14:paraId="42186BE3"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Que el licitante cotice servicios adicionales a los señalados en el anexo técnico.</w:t>
      </w:r>
    </w:p>
    <w:p w14:paraId="3DEFCCD1"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hAnsi="Arial" w:cs="Arial"/>
          <w:sz w:val="20"/>
          <w:szCs w:val="20"/>
        </w:rPr>
        <w:t xml:space="preserve">Cuando la proposición técnica o económica no cuente con la firma electrónica del representante legal en </w:t>
      </w:r>
      <w:r w:rsidRPr="00A077FF">
        <w:rPr>
          <w:rFonts w:ascii="Arial" w:hAnsi="Arial" w:cs="Arial"/>
          <w:sz w:val="20"/>
          <w:szCs w:val="20"/>
          <w:lang w:val="es-MX"/>
        </w:rPr>
        <w:t xml:space="preserve">la Plataforma Digital de Contrataciones Públicas </w:t>
      </w:r>
      <w:r w:rsidRPr="00A077FF">
        <w:rPr>
          <w:rFonts w:ascii="Arial" w:hAnsi="Arial" w:cs="Arial"/>
          <w:color w:val="000000"/>
          <w:sz w:val="20"/>
          <w:szCs w:val="20"/>
        </w:rPr>
        <w:t xml:space="preserve">Plataforma Digital de Contrataciones Públicas Compras </w:t>
      </w:r>
      <w:proofErr w:type="gramStart"/>
      <w:r w:rsidRPr="00A077FF">
        <w:rPr>
          <w:rFonts w:ascii="Arial" w:hAnsi="Arial" w:cs="Arial"/>
          <w:color w:val="000000"/>
          <w:sz w:val="20"/>
          <w:szCs w:val="20"/>
        </w:rPr>
        <w:t xml:space="preserve">MX </w:t>
      </w:r>
      <w:r w:rsidRPr="00A077FF">
        <w:rPr>
          <w:rFonts w:ascii="Arial" w:hAnsi="Arial" w:cs="Arial"/>
          <w:sz w:val="20"/>
          <w:szCs w:val="20"/>
        </w:rPr>
        <w:t>,</w:t>
      </w:r>
      <w:proofErr w:type="gramEnd"/>
      <w:r w:rsidRPr="00A077FF">
        <w:rPr>
          <w:rFonts w:ascii="Arial" w:hAnsi="Arial" w:cs="Arial"/>
          <w:sz w:val="20"/>
          <w:szCs w:val="20"/>
        </w:rPr>
        <w:t xml:space="preserve"> establecida por </w:t>
      </w:r>
      <w:r w:rsidRPr="00A077FF">
        <w:rPr>
          <w:rFonts w:ascii="Arial" w:hAnsi="Arial" w:cs="Arial"/>
          <w:sz w:val="20"/>
          <w:szCs w:val="20"/>
          <w:lang w:val="es-MX"/>
        </w:rPr>
        <w:t xml:space="preserve">la Secretaría Anticorrupción y Buen Gobierno </w:t>
      </w:r>
      <w:r w:rsidRPr="00A077FF">
        <w:rPr>
          <w:rFonts w:ascii="Arial" w:hAnsi="Arial" w:cs="Arial"/>
          <w:sz w:val="20"/>
          <w:szCs w:val="20"/>
        </w:rPr>
        <w:t>como medio de identificación electrónica, es decir, la firma electrónica avanzada que emite el SAT para el cumplimiento de obligaciones fiscales o cuando dicha firma no sea válida.</w:t>
      </w:r>
      <w:r w:rsidRPr="00A077FF">
        <w:rPr>
          <w:rFonts w:ascii="Arial" w:eastAsia="Times New Roman" w:hAnsi="Arial" w:cs="Arial"/>
          <w:sz w:val="20"/>
          <w:szCs w:val="20"/>
          <w:lang w:eastAsia="es-ES"/>
        </w:rPr>
        <w:t xml:space="preserve"> Se considerará que la firma electrónica de la proposición no es válida cuando </w:t>
      </w:r>
      <w:r w:rsidRPr="00A077FF">
        <w:rPr>
          <w:rFonts w:ascii="Arial" w:eastAsia="Times New Roman" w:hAnsi="Arial" w:cs="Arial"/>
          <w:sz w:val="20"/>
          <w:szCs w:val="20"/>
          <w:lang w:val="es-MX" w:eastAsia="es-ES"/>
        </w:rPr>
        <w:t xml:space="preserve">la Plataforma Digital de Contrataciones Públicas </w:t>
      </w:r>
      <w:r w:rsidRPr="00A077FF">
        <w:rPr>
          <w:rFonts w:ascii="Arial" w:eastAsia="Times New Roman" w:hAnsi="Arial" w:cs="Arial"/>
          <w:sz w:val="20"/>
          <w:szCs w:val="20"/>
          <w:lang w:eastAsia="ar-SA"/>
        </w:rPr>
        <w:t xml:space="preserve">Plataforma Digital de Contrataciones Públicas Compras MX </w:t>
      </w:r>
      <w:r w:rsidRPr="00A077FF">
        <w:rPr>
          <w:rFonts w:ascii="Arial" w:eastAsia="Times New Roman" w:hAnsi="Arial" w:cs="Arial"/>
          <w:sz w:val="20"/>
          <w:szCs w:val="20"/>
          <w:lang w:eastAsia="es-ES"/>
        </w:rPr>
        <w:t xml:space="preserve"> arroje en el Resultado de la verificación de firma electrónica de la proposición, el mensaje: “Archivo con Firma Digital No Valido”.</w:t>
      </w:r>
    </w:p>
    <w:p w14:paraId="3391303D"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No cumplir con las especificaciones técnicas del Anexo </w:t>
      </w:r>
      <w:r w:rsidRPr="00A077FF">
        <w:rPr>
          <w:rFonts w:ascii="Arial" w:hAnsi="Arial" w:cs="Arial"/>
          <w:sz w:val="20"/>
          <w:szCs w:val="20"/>
        </w:rPr>
        <w:t>Técnico</w:t>
      </w:r>
      <w:r w:rsidRPr="00A077FF">
        <w:rPr>
          <w:rFonts w:ascii="Arial" w:eastAsia="Times New Roman" w:hAnsi="Arial" w:cs="Arial"/>
          <w:sz w:val="20"/>
          <w:szCs w:val="20"/>
          <w:lang w:eastAsia="es-ES"/>
        </w:rPr>
        <w:t>, Términos y Condiciones Anexo 1 y Anexo 2 respectivamente.</w:t>
      </w:r>
    </w:p>
    <w:p w14:paraId="63F4647B"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Cuando la persona física o moral se encuentren dentro de algunos los supuestos de los artículos </w:t>
      </w:r>
      <w:bookmarkStart w:id="295" w:name="_Hlk197024740"/>
      <w:r w:rsidRPr="00A077FF">
        <w:rPr>
          <w:sz w:val="20"/>
          <w:szCs w:val="20"/>
          <w:highlight w:val="yellow"/>
          <w:lang w:val="es-ES_tradnl"/>
        </w:rPr>
        <w:t>71 y 90 de la LAASSP</w:t>
      </w:r>
      <w:bookmarkEnd w:id="295"/>
      <w:r w:rsidRPr="00A077FF">
        <w:rPr>
          <w:sz w:val="20"/>
          <w:szCs w:val="20"/>
          <w:lang w:val="es-ES_tradnl"/>
        </w:rPr>
        <w:t>.</w:t>
      </w:r>
    </w:p>
    <w:p w14:paraId="31BFB819"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Cuando los documentos que envíen los licitantes a través de la Plataforma Digital de Contrataciones Públicas </w:t>
      </w:r>
      <w:r w:rsidRPr="00A077FF">
        <w:rPr>
          <w:color w:val="000000"/>
          <w:sz w:val="20"/>
          <w:szCs w:val="20"/>
        </w:rPr>
        <w:t>Plataforma Digital de Contrataciones Públicas Compras MX ,</w:t>
      </w:r>
      <w:r w:rsidRPr="00A077FF">
        <w:rPr>
          <w:sz w:val="20"/>
          <w:szCs w:val="20"/>
          <w:lang w:val="es-ES_tradnl"/>
        </w:rPr>
        <w:t xml:space="preserve"> no sean legibles, imposibilitando el análisis integral de la proposición, y esto conlleve a un faltante o carencia de información que afecte la solvencia de la proposición, ésta se considerará insolvente.</w:t>
      </w:r>
    </w:p>
    <w:p w14:paraId="230662C3"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bookmarkStart w:id="296" w:name="_Hlk189656296"/>
      <w:r w:rsidRPr="00A077FF">
        <w:rPr>
          <w:sz w:val="20"/>
          <w:szCs w:val="20"/>
          <w:lang w:val="es-ES_tradnl"/>
        </w:rPr>
        <w:t>Cuando la Oferta Económica sea un precio no conveniente o no aceptable; o bien rebase el monto autorizado para la partida en el dictamen o certificado de disponibilidad presupuestal</w:t>
      </w:r>
      <w:bookmarkEnd w:id="296"/>
      <w:r w:rsidRPr="00A077FF">
        <w:rPr>
          <w:sz w:val="20"/>
          <w:szCs w:val="20"/>
          <w:lang w:val="es-ES_tradnl"/>
        </w:rPr>
        <w:t>.</w:t>
      </w:r>
    </w:p>
    <w:p w14:paraId="470797D9" w14:textId="522B8B23"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Cuando la propuesta técnica-económica no se encuentre foliada en forma consecutiva, en términos del artículo </w:t>
      </w:r>
      <w:r w:rsidR="00D62C8B">
        <w:rPr>
          <w:sz w:val="20"/>
          <w:szCs w:val="20"/>
          <w:lang w:val="es-ES_tradnl"/>
        </w:rPr>
        <w:t>95</w:t>
      </w:r>
      <w:r w:rsidRPr="00A077FF">
        <w:rPr>
          <w:sz w:val="20"/>
          <w:szCs w:val="20"/>
          <w:lang w:val="es-ES_tradnl"/>
        </w:rPr>
        <w:t xml:space="preserve">  del Reglamento de la Ley de Adquisiciones, Arrendamientos y Servicios del Sector Público</w:t>
      </w:r>
    </w:p>
    <w:p w14:paraId="095944D7" w14:textId="77777777" w:rsidR="00B717E3" w:rsidRPr="00A077FF" w:rsidRDefault="00B717E3" w:rsidP="00B717E3">
      <w:pPr>
        <w:pStyle w:val="Prrafodelista"/>
        <w:jc w:val="both"/>
        <w:rPr>
          <w:sz w:val="20"/>
          <w:szCs w:val="20"/>
          <w:lang w:val="es-ES_tradnl"/>
        </w:rPr>
      </w:pPr>
      <w:r w:rsidRPr="00A077FF">
        <w:rPr>
          <w:sz w:val="20"/>
          <w:szCs w:val="20"/>
          <w:lang w:val="es-ES_tradnl"/>
        </w:rPr>
        <w:t>Ejemplo:</w:t>
      </w:r>
    </w:p>
    <w:p w14:paraId="40B299E3" w14:textId="77777777" w:rsidR="00B717E3" w:rsidRPr="00A077FF" w:rsidRDefault="00B717E3" w:rsidP="00B717E3">
      <w:pPr>
        <w:pStyle w:val="Prrafodelista"/>
        <w:jc w:val="both"/>
        <w:rPr>
          <w:sz w:val="20"/>
          <w:szCs w:val="20"/>
          <w:lang w:val="es-ES_tradnl"/>
        </w:rPr>
      </w:pPr>
      <w:r w:rsidRPr="00A077FF">
        <w:rPr>
          <w:sz w:val="20"/>
          <w:szCs w:val="20"/>
          <w:lang w:val="es-ES_tradnl"/>
        </w:rPr>
        <w:t>Documentación Legal o complementaria</w:t>
      </w:r>
      <w:proofErr w:type="gramStart"/>
      <w:r w:rsidRPr="00A077FF">
        <w:rPr>
          <w:sz w:val="20"/>
          <w:szCs w:val="20"/>
          <w:lang w:val="es-ES_tradnl"/>
        </w:rPr>
        <w:t>:  1,2,3</w:t>
      </w:r>
      <w:proofErr w:type="gramEnd"/>
      <w:r w:rsidRPr="00A077FF">
        <w:rPr>
          <w:sz w:val="20"/>
          <w:szCs w:val="20"/>
          <w:lang w:val="es-ES_tradnl"/>
        </w:rPr>
        <w:t>,……n</w:t>
      </w:r>
    </w:p>
    <w:p w14:paraId="1EC672A2" w14:textId="77777777" w:rsidR="00B717E3" w:rsidRPr="00A077FF" w:rsidRDefault="00B717E3" w:rsidP="00B717E3">
      <w:pPr>
        <w:pStyle w:val="Prrafodelista"/>
        <w:jc w:val="both"/>
        <w:rPr>
          <w:sz w:val="20"/>
          <w:szCs w:val="20"/>
          <w:lang w:val="es-ES_tradnl"/>
        </w:rPr>
      </w:pPr>
      <w:r w:rsidRPr="00A077FF">
        <w:rPr>
          <w:sz w:val="20"/>
          <w:szCs w:val="20"/>
          <w:lang w:val="es-ES_tradnl"/>
        </w:rPr>
        <w:t>Proposición técnica</w:t>
      </w:r>
      <w:proofErr w:type="gramStart"/>
      <w:r w:rsidRPr="00A077FF">
        <w:rPr>
          <w:sz w:val="20"/>
          <w:szCs w:val="20"/>
          <w:lang w:val="es-ES_tradnl"/>
        </w:rPr>
        <w:t>:  1,2,3</w:t>
      </w:r>
      <w:proofErr w:type="gramEnd"/>
      <w:r w:rsidRPr="00A077FF">
        <w:rPr>
          <w:sz w:val="20"/>
          <w:szCs w:val="20"/>
          <w:lang w:val="es-ES_tradnl"/>
        </w:rPr>
        <w:t>,……..n</w:t>
      </w:r>
    </w:p>
    <w:p w14:paraId="3E286A2C" w14:textId="77777777" w:rsidR="00B717E3" w:rsidRPr="00A077FF" w:rsidRDefault="00B717E3" w:rsidP="00B717E3">
      <w:pPr>
        <w:pStyle w:val="Prrafodelista"/>
        <w:jc w:val="both"/>
        <w:rPr>
          <w:sz w:val="20"/>
          <w:szCs w:val="20"/>
          <w:lang w:val="es-ES_tradnl"/>
        </w:rPr>
      </w:pPr>
      <w:r w:rsidRPr="00A077FF">
        <w:rPr>
          <w:sz w:val="20"/>
          <w:szCs w:val="20"/>
          <w:lang w:val="es-ES_tradnl"/>
        </w:rPr>
        <w:t>Proposición económica</w:t>
      </w:r>
      <w:proofErr w:type="gramStart"/>
      <w:r w:rsidRPr="00A077FF">
        <w:rPr>
          <w:sz w:val="20"/>
          <w:szCs w:val="20"/>
          <w:lang w:val="es-ES_tradnl"/>
        </w:rPr>
        <w:t>:  1,2,3</w:t>
      </w:r>
      <w:proofErr w:type="gramEnd"/>
      <w:r w:rsidRPr="00A077FF">
        <w:rPr>
          <w:sz w:val="20"/>
          <w:szCs w:val="20"/>
          <w:lang w:val="es-ES_tradnl"/>
        </w:rPr>
        <w:t>,……n</w:t>
      </w:r>
    </w:p>
    <w:p w14:paraId="2F7DF21A" w14:textId="77777777" w:rsidR="00B717E3" w:rsidRPr="00A077FF" w:rsidRDefault="00B717E3" w:rsidP="00E72710">
      <w:pPr>
        <w:pStyle w:val="Prrafodelista"/>
        <w:numPr>
          <w:ilvl w:val="0"/>
          <w:numId w:val="10"/>
        </w:numPr>
        <w:ind w:left="709" w:hanging="709"/>
        <w:jc w:val="both"/>
        <w:rPr>
          <w:sz w:val="20"/>
          <w:szCs w:val="20"/>
          <w:lang w:val="es-ES_tradnl"/>
        </w:rPr>
      </w:pPr>
      <w:r w:rsidRPr="00A077FF">
        <w:rPr>
          <w:sz w:val="20"/>
          <w:szCs w:val="20"/>
          <w:lang w:val="es-ES_tradnl"/>
        </w:rPr>
        <w:t xml:space="preserve">Sera causal de </w:t>
      </w:r>
      <w:proofErr w:type="spellStart"/>
      <w:r w:rsidRPr="00A077FF">
        <w:rPr>
          <w:sz w:val="20"/>
          <w:szCs w:val="20"/>
          <w:lang w:val="es-ES_tradnl"/>
        </w:rPr>
        <w:t>desechamiento</w:t>
      </w:r>
      <w:proofErr w:type="spellEnd"/>
      <w:r w:rsidRPr="00A077FF">
        <w:rPr>
          <w:sz w:val="20"/>
          <w:szCs w:val="20"/>
          <w:lang w:val="es-ES_tradnl"/>
        </w:rPr>
        <w:t xml:space="preserve">, cuando el participante no capture manualmente su propuesta económica en la Plataforma Digital de Contrataciones Públicas Plataforma Digital de Contrataciones Públicas Compras </w:t>
      </w:r>
      <w:proofErr w:type="gramStart"/>
      <w:r w:rsidRPr="00A077FF">
        <w:rPr>
          <w:sz w:val="20"/>
          <w:szCs w:val="20"/>
          <w:lang w:val="es-ES_tradnl"/>
        </w:rPr>
        <w:t>MX ,</w:t>
      </w:r>
      <w:proofErr w:type="gramEnd"/>
      <w:r w:rsidRPr="00A077FF">
        <w:rPr>
          <w:sz w:val="20"/>
          <w:szCs w:val="20"/>
          <w:lang w:val="es-ES_tradnl"/>
        </w:rPr>
        <w:t xml:space="preserve"> indistintamente de haberlos señalado en el archivo adjunto correspondiente a su propuesta económica, ya que la falta de ellos impide la continuación del procedimiento y captura de datos relevantes para la asignación o fallo correspondientes.</w:t>
      </w:r>
    </w:p>
    <w:p w14:paraId="0DBD9A4D"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rPr>
      </w:pPr>
      <w:r w:rsidRPr="00A077FF">
        <w:rPr>
          <w:sz w:val="20"/>
          <w:szCs w:val="20"/>
        </w:rPr>
        <w:t>Cuando la actividad económica registrada en la constancia de situación fiscal no esté directamente relacionada con los bienes o servicios objeto de la contratación.</w:t>
      </w:r>
    </w:p>
    <w:p w14:paraId="3DD5410F"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rPr>
      </w:pPr>
      <w:r w:rsidRPr="00A077FF">
        <w:rPr>
          <w:sz w:val="20"/>
          <w:szCs w:val="20"/>
        </w:rPr>
        <w:t>Cuando el Domicilio Fiscal referido en la Constancia de Situación Fiscal, no coincida con el declarado en el comprobante de domicilio y con el anexo 3</w:t>
      </w:r>
    </w:p>
    <w:p w14:paraId="757D8C6D" w14:textId="77777777" w:rsidR="00696A1C" w:rsidRPr="00A077FF" w:rsidRDefault="00696A1C" w:rsidP="00696A1C">
      <w:pPr>
        <w:pStyle w:val="Prrafodelista"/>
        <w:spacing w:after="0" w:line="240" w:lineRule="auto"/>
        <w:ind w:left="851"/>
        <w:contextualSpacing w:val="0"/>
        <w:jc w:val="both"/>
        <w:rPr>
          <w:sz w:val="20"/>
          <w:szCs w:val="20"/>
        </w:rPr>
      </w:pPr>
    </w:p>
    <w:p w14:paraId="59929723" w14:textId="77777777" w:rsidR="00F47A67" w:rsidRPr="00A077FF" w:rsidRDefault="00F47A67" w:rsidP="00F47A67">
      <w:pPr>
        <w:jc w:val="both"/>
        <w:rPr>
          <w:rFonts w:ascii="Arial" w:hAnsi="Arial" w:cs="Arial"/>
          <w:b/>
          <w:bCs/>
          <w:sz w:val="20"/>
          <w:szCs w:val="20"/>
        </w:rPr>
      </w:pPr>
      <w:bookmarkStart w:id="297" w:name="_Hlk199427094"/>
      <w:bookmarkStart w:id="298" w:name="_Toc46138893"/>
      <w:r w:rsidRPr="00A077FF">
        <w:rPr>
          <w:rFonts w:ascii="Arial" w:hAnsi="Arial" w:cs="Arial"/>
          <w:b/>
          <w:bCs/>
          <w:sz w:val="20"/>
          <w:szCs w:val="20"/>
        </w:rPr>
        <w:t>4.3. DOCUMENTOS QUE NO AFECTAN LA SOLVENCIA DE LA PROPOSICIÓN. (Numerales 4.3.1 al 4.3.2)</w:t>
      </w:r>
    </w:p>
    <w:p w14:paraId="67BCEF6E" w14:textId="77777777" w:rsidR="00F47A67" w:rsidRPr="00A077FF" w:rsidRDefault="00F47A67" w:rsidP="00F47A67">
      <w:pPr>
        <w:jc w:val="both"/>
        <w:rPr>
          <w:rFonts w:ascii="Arial" w:hAnsi="Arial" w:cs="Arial"/>
          <w:sz w:val="20"/>
          <w:szCs w:val="20"/>
        </w:rPr>
      </w:pPr>
    </w:p>
    <w:p w14:paraId="563A475F" w14:textId="77777777" w:rsidR="00F47A67" w:rsidRPr="00A077FF" w:rsidRDefault="00F47A67" w:rsidP="00F47A67">
      <w:pPr>
        <w:jc w:val="both"/>
        <w:rPr>
          <w:rFonts w:ascii="Arial" w:hAnsi="Arial" w:cs="Arial"/>
          <w:b/>
          <w:bCs/>
          <w:sz w:val="20"/>
          <w:szCs w:val="20"/>
        </w:rPr>
      </w:pPr>
      <w:r w:rsidRPr="00A077FF">
        <w:rPr>
          <w:rFonts w:ascii="Arial" w:hAnsi="Arial" w:cs="Arial"/>
          <w:b/>
          <w:bCs/>
          <w:sz w:val="20"/>
          <w:szCs w:val="20"/>
        </w:rPr>
        <w:t>4.3.1.</w:t>
      </w:r>
      <w:r w:rsidRPr="00A077FF">
        <w:rPr>
          <w:rFonts w:ascii="Arial" w:hAnsi="Arial" w:cs="Arial"/>
          <w:b/>
          <w:bCs/>
          <w:sz w:val="20"/>
          <w:szCs w:val="20"/>
        </w:rPr>
        <w:tab/>
        <w:t>Dirección de correo electrónico del licitante.</w:t>
      </w:r>
    </w:p>
    <w:p w14:paraId="14D0DD62" w14:textId="77777777" w:rsidR="00F47A67" w:rsidRPr="00A077FF" w:rsidRDefault="00F47A67" w:rsidP="00F47A67">
      <w:pPr>
        <w:jc w:val="both"/>
        <w:rPr>
          <w:rFonts w:ascii="Arial" w:hAnsi="Arial" w:cs="Arial"/>
          <w:sz w:val="20"/>
          <w:szCs w:val="20"/>
        </w:rPr>
      </w:pPr>
    </w:p>
    <w:p w14:paraId="2BC9B239" w14:textId="77777777"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A077FF">
        <w:rPr>
          <w:rFonts w:ascii="Arial" w:hAnsi="Arial" w:cs="Arial"/>
          <w:b/>
          <w:bCs/>
          <w:sz w:val="20"/>
          <w:szCs w:val="20"/>
        </w:rPr>
        <w:t>ANEXO 15</w:t>
      </w:r>
      <w:r w:rsidRPr="00A077FF">
        <w:rPr>
          <w:rFonts w:ascii="Arial" w:hAnsi="Arial" w:cs="Arial"/>
          <w:sz w:val="20"/>
          <w:szCs w:val="20"/>
        </w:rPr>
        <w:t>.</w:t>
      </w:r>
    </w:p>
    <w:p w14:paraId="73C70254" w14:textId="77777777" w:rsidR="00F47A67" w:rsidRPr="00A077FF" w:rsidRDefault="00F47A67" w:rsidP="00F47A67">
      <w:pPr>
        <w:jc w:val="both"/>
        <w:rPr>
          <w:rFonts w:ascii="Arial" w:hAnsi="Arial" w:cs="Arial"/>
          <w:sz w:val="20"/>
          <w:szCs w:val="20"/>
        </w:rPr>
      </w:pPr>
    </w:p>
    <w:p w14:paraId="34B1579D" w14:textId="77777777"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La presentación de este documento es obligatoria para </w:t>
      </w:r>
      <w:r w:rsidRPr="00A077FF">
        <w:rPr>
          <w:rFonts w:ascii="Arial" w:hAnsi="Arial" w:cs="Arial"/>
          <w:sz w:val="20"/>
          <w:szCs w:val="20"/>
          <w:lang w:val="es-MX"/>
        </w:rPr>
        <w:t xml:space="preserve">la Plataforma Digital de Contrataciones Públicas </w:t>
      </w:r>
      <w:r w:rsidRPr="00A077FF">
        <w:rPr>
          <w:rFonts w:ascii="Arial" w:hAnsi="Arial" w:cs="Arial"/>
          <w:color w:val="000000"/>
          <w:sz w:val="20"/>
          <w:szCs w:val="20"/>
        </w:rPr>
        <w:t>Plataforma Digital de Contrataciones Públicas Compras MX</w:t>
      </w:r>
      <w:r w:rsidRPr="00A077FF">
        <w:rPr>
          <w:rFonts w:ascii="Arial" w:hAnsi="Arial" w:cs="Arial"/>
          <w:sz w:val="20"/>
          <w:szCs w:val="20"/>
        </w:rPr>
        <w:t xml:space="preserve">, por lo cual deberá ser integrado en su propuesta dentro del Sistema. </w:t>
      </w:r>
    </w:p>
    <w:bookmarkEnd w:id="297"/>
    <w:p w14:paraId="127AE8B2" w14:textId="77777777" w:rsidR="00F47A67" w:rsidRPr="00A077FF" w:rsidRDefault="00F47A67" w:rsidP="00F47A67">
      <w:pPr>
        <w:jc w:val="both"/>
        <w:rPr>
          <w:rFonts w:ascii="Arial" w:hAnsi="Arial" w:cs="Arial"/>
          <w:sz w:val="20"/>
          <w:szCs w:val="20"/>
        </w:rPr>
      </w:pPr>
    </w:p>
    <w:p w14:paraId="103DB328" w14:textId="77777777" w:rsidR="00F47A67" w:rsidRPr="00A077FF" w:rsidRDefault="00F47A67" w:rsidP="00F47A67">
      <w:pPr>
        <w:jc w:val="both"/>
        <w:rPr>
          <w:rFonts w:ascii="Arial" w:hAnsi="Arial" w:cs="Arial"/>
          <w:b/>
          <w:bCs/>
          <w:sz w:val="20"/>
          <w:szCs w:val="20"/>
        </w:rPr>
      </w:pPr>
      <w:bookmarkStart w:id="299" w:name="_Hlk199427159"/>
      <w:r w:rsidRPr="00A077FF">
        <w:rPr>
          <w:rFonts w:ascii="Arial" w:hAnsi="Arial" w:cs="Arial"/>
          <w:b/>
          <w:bCs/>
          <w:sz w:val="20"/>
          <w:szCs w:val="20"/>
        </w:rPr>
        <w:t>4.3.2</w:t>
      </w:r>
      <w:r w:rsidRPr="00A077FF">
        <w:rPr>
          <w:rFonts w:ascii="Arial" w:hAnsi="Arial" w:cs="Arial"/>
          <w:b/>
          <w:bCs/>
          <w:sz w:val="20"/>
          <w:szCs w:val="20"/>
        </w:rPr>
        <w:tab/>
        <w:t>Domicilio para recibir notificaciones.</w:t>
      </w:r>
    </w:p>
    <w:p w14:paraId="2A0ECBBE" w14:textId="77777777" w:rsidR="00F47A67" w:rsidRPr="00A077FF" w:rsidRDefault="00F47A67" w:rsidP="00F47A67">
      <w:pPr>
        <w:jc w:val="both"/>
        <w:rPr>
          <w:rFonts w:ascii="Arial" w:hAnsi="Arial" w:cs="Arial"/>
          <w:sz w:val="20"/>
          <w:szCs w:val="20"/>
        </w:rPr>
      </w:pPr>
    </w:p>
    <w:p w14:paraId="14AAF312" w14:textId="77777777"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A077FF">
        <w:rPr>
          <w:rFonts w:ascii="Arial" w:hAnsi="Arial" w:cs="Arial"/>
          <w:b/>
          <w:bCs/>
          <w:sz w:val="20"/>
          <w:szCs w:val="20"/>
        </w:rPr>
        <w:t>ANEXO 16</w:t>
      </w:r>
      <w:r w:rsidRPr="00A077FF">
        <w:rPr>
          <w:rFonts w:ascii="Arial" w:hAnsi="Arial" w:cs="Arial"/>
          <w:sz w:val="20"/>
          <w:szCs w:val="20"/>
        </w:rPr>
        <w:t>.</w:t>
      </w:r>
    </w:p>
    <w:p w14:paraId="7D3BB21B" w14:textId="77777777" w:rsidR="00F47A67" w:rsidRPr="00A077FF" w:rsidRDefault="00F47A67" w:rsidP="00F47A67">
      <w:pPr>
        <w:jc w:val="both"/>
        <w:rPr>
          <w:rFonts w:ascii="Arial" w:hAnsi="Arial" w:cs="Arial"/>
          <w:sz w:val="20"/>
          <w:szCs w:val="20"/>
        </w:rPr>
      </w:pPr>
    </w:p>
    <w:p w14:paraId="762CBB54" w14:textId="0949767D"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La presentación de este documento es obligatoria para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Plataforma Digital de Con</w:t>
      </w:r>
      <w:r w:rsidR="004E0246" w:rsidRPr="00A077FF">
        <w:rPr>
          <w:rFonts w:ascii="Arial" w:hAnsi="Arial" w:cs="Arial"/>
          <w:sz w:val="20"/>
          <w:szCs w:val="20"/>
        </w:rPr>
        <w:t>trataciones Públicas Compras MX</w:t>
      </w:r>
      <w:r w:rsidRPr="00A077FF">
        <w:rPr>
          <w:rFonts w:ascii="Arial" w:hAnsi="Arial" w:cs="Arial"/>
          <w:sz w:val="20"/>
          <w:szCs w:val="20"/>
        </w:rPr>
        <w:t>, por lo cual deberá ser integrado en su propuesta dentro del Sistema</w:t>
      </w:r>
    </w:p>
    <w:bookmarkEnd w:id="299"/>
    <w:p w14:paraId="2D1B79BB" w14:textId="77777777" w:rsidR="00F47A67" w:rsidRDefault="00F47A67" w:rsidP="00F47A67">
      <w:pPr>
        <w:jc w:val="both"/>
        <w:rPr>
          <w:rFonts w:ascii="Arial" w:hAnsi="Arial" w:cs="Arial"/>
          <w:sz w:val="20"/>
          <w:szCs w:val="20"/>
        </w:rPr>
      </w:pPr>
    </w:p>
    <w:p w14:paraId="3A637A3C" w14:textId="77777777" w:rsidR="007D38E9" w:rsidRDefault="007D38E9" w:rsidP="007D38E9">
      <w:pPr>
        <w:jc w:val="both"/>
        <w:rPr>
          <w:b/>
          <w:sz w:val="20"/>
          <w:szCs w:val="20"/>
        </w:rPr>
      </w:pPr>
      <w:r w:rsidRPr="007D38E9">
        <w:rPr>
          <w:rFonts w:ascii="Arial" w:hAnsi="Arial" w:cs="Arial"/>
          <w:b/>
          <w:bCs/>
          <w:sz w:val="20"/>
          <w:szCs w:val="20"/>
        </w:rPr>
        <w:t>4.3.3</w:t>
      </w:r>
      <w:r w:rsidRPr="007D38E9">
        <w:rPr>
          <w:rFonts w:ascii="Arial" w:hAnsi="Arial" w:cs="Arial"/>
          <w:b/>
          <w:bCs/>
          <w:sz w:val="20"/>
          <w:szCs w:val="20"/>
        </w:rPr>
        <w:tab/>
      </w:r>
      <w:r w:rsidRPr="003872D7">
        <w:rPr>
          <w:b/>
          <w:sz w:val="20"/>
          <w:szCs w:val="20"/>
        </w:rPr>
        <w:t xml:space="preserve">REGISTRO REPIIMSS </w:t>
      </w:r>
      <w:r>
        <w:rPr>
          <w:b/>
          <w:sz w:val="20"/>
          <w:szCs w:val="20"/>
        </w:rPr>
        <w:t xml:space="preserve"> </w:t>
      </w:r>
    </w:p>
    <w:p w14:paraId="7F4DA255" w14:textId="77777777" w:rsidR="007D38E9" w:rsidRDefault="007D38E9" w:rsidP="007D38E9">
      <w:pPr>
        <w:jc w:val="both"/>
        <w:rPr>
          <w:b/>
          <w:sz w:val="20"/>
          <w:szCs w:val="20"/>
        </w:rPr>
      </w:pPr>
    </w:p>
    <w:p w14:paraId="67ABF34D" w14:textId="15552A8A" w:rsidR="007D38E9" w:rsidRPr="003872D7" w:rsidRDefault="007D38E9" w:rsidP="007D38E9">
      <w:pPr>
        <w:jc w:val="both"/>
        <w:rPr>
          <w:bCs/>
          <w:sz w:val="20"/>
          <w:szCs w:val="20"/>
        </w:rPr>
      </w:pPr>
      <w:r w:rsidRPr="003872D7">
        <w:rPr>
          <w:bCs/>
          <w:sz w:val="20"/>
          <w:szCs w:val="20"/>
        </w:rPr>
        <w:t xml:space="preserve">Para todos aquellos proveedores que resulten adjudicados en cualquier procedimiento de contratación del IMSS, será obligatorio integrarse al REPIIMSS en la liga </w:t>
      </w:r>
      <w:hyperlink r:id="rId14" w:history="1">
        <w:r w:rsidRPr="003872D7">
          <w:rPr>
            <w:rStyle w:val="Hipervnculo"/>
            <w:bCs/>
            <w:sz w:val="20"/>
            <w:szCs w:val="20"/>
          </w:rPr>
          <w:t>https://repiimss.imss.gob.mx/imss/login</w:t>
        </w:r>
      </w:hyperlink>
      <w:r w:rsidRPr="003872D7">
        <w:rPr>
          <w:bCs/>
          <w:sz w:val="20"/>
          <w:szCs w:val="20"/>
        </w:rPr>
        <w:t xml:space="preserve"> en un periodo no mayor a 30 días naturales posteriores a la formalización del contrato.</w:t>
      </w:r>
    </w:p>
    <w:p w14:paraId="1B856622" w14:textId="77777777" w:rsidR="007D38E9" w:rsidRPr="00A077FF" w:rsidRDefault="007D38E9" w:rsidP="00F47A67">
      <w:pPr>
        <w:jc w:val="both"/>
        <w:rPr>
          <w:rFonts w:ascii="Arial" w:hAnsi="Arial" w:cs="Arial"/>
          <w:sz w:val="20"/>
          <w:szCs w:val="20"/>
        </w:rPr>
      </w:pPr>
    </w:p>
    <w:p w14:paraId="1219CA49" w14:textId="77777777" w:rsidR="00F47A67" w:rsidRPr="00A077FF" w:rsidRDefault="00F47A67" w:rsidP="00F47A67">
      <w:pPr>
        <w:keepNext/>
        <w:suppressAutoHyphens/>
        <w:ind w:right="-284"/>
        <w:jc w:val="both"/>
        <w:outlineLvl w:val="1"/>
        <w:rPr>
          <w:rFonts w:ascii="Arial" w:eastAsia="Calibri" w:hAnsi="Arial" w:cs="Arial"/>
          <w:b/>
          <w:sz w:val="20"/>
          <w:szCs w:val="20"/>
          <w:lang w:eastAsia="ar-SA"/>
        </w:rPr>
      </w:pPr>
      <w:bookmarkStart w:id="300" w:name="_Toc424735343"/>
      <w:bookmarkStart w:id="301" w:name="_Toc431386021"/>
      <w:bookmarkStart w:id="302" w:name="_Toc431386298"/>
      <w:bookmarkStart w:id="303" w:name="_Toc46138892"/>
      <w:bookmarkStart w:id="304" w:name="_Toc201752753"/>
      <w:bookmarkStart w:id="305" w:name="_Toc222228483"/>
      <w:r w:rsidRPr="00A077FF">
        <w:rPr>
          <w:rFonts w:ascii="Arial" w:eastAsia="Calibri" w:hAnsi="Arial" w:cs="Arial"/>
          <w:b/>
          <w:sz w:val="20"/>
          <w:szCs w:val="20"/>
          <w:lang w:eastAsia="ar-SA"/>
        </w:rPr>
        <w:t xml:space="preserve">5. </w:t>
      </w:r>
      <w:r w:rsidRPr="00A077FF">
        <w:rPr>
          <w:rFonts w:ascii="Arial" w:eastAsia="Times New Roman" w:hAnsi="Arial" w:cs="Arial"/>
          <w:b/>
          <w:bCs/>
          <w:noProof/>
          <w:kern w:val="1"/>
          <w:sz w:val="20"/>
          <w:szCs w:val="20"/>
          <w:lang w:val="es-MX" w:eastAsia="ar-SA"/>
        </w:rPr>
        <w:t>Criterios específicos conforme a los cuales se evaluarán las proposiciones</w:t>
      </w:r>
      <w:bookmarkEnd w:id="300"/>
      <w:r w:rsidRPr="00A077FF">
        <w:rPr>
          <w:rFonts w:ascii="Arial" w:eastAsia="Calibri" w:hAnsi="Arial" w:cs="Arial"/>
          <w:b/>
          <w:sz w:val="20"/>
          <w:szCs w:val="20"/>
          <w:lang w:eastAsia="ar-SA"/>
        </w:rPr>
        <w:t>.</w:t>
      </w:r>
      <w:bookmarkEnd w:id="301"/>
      <w:bookmarkEnd w:id="302"/>
      <w:bookmarkEnd w:id="303"/>
      <w:bookmarkEnd w:id="304"/>
      <w:bookmarkEnd w:id="305"/>
    </w:p>
    <w:p w14:paraId="027213B6" w14:textId="77777777" w:rsidR="00F47A67" w:rsidRPr="00A077FF" w:rsidRDefault="00F47A67" w:rsidP="00F47A67">
      <w:pPr>
        <w:jc w:val="both"/>
        <w:rPr>
          <w:rFonts w:ascii="Arial" w:hAnsi="Arial" w:cs="Arial"/>
          <w:sz w:val="20"/>
          <w:szCs w:val="20"/>
          <w:lang w:eastAsia="ar-SA"/>
        </w:rPr>
      </w:pPr>
    </w:p>
    <w:p w14:paraId="6D6AE1A4" w14:textId="70B03585"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 xml:space="preserve">Con fundamento en lo dispuesto por el artículo </w:t>
      </w:r>
      <w:bookmarkStart w:id="306" w:name="_Hlk197024801"/>
      <w:r w:rsidRPr="00A077FF">
        <w:rPr>
          <w:rFonts w:ascii="Arial" w:eastAsia="Calibri" w:hAnsi="Arial" w:cs="Arial"/>
          <w:bCs/>
          <w:sz w:val="20"/>
          <w:szCs w:val="20"/>
          <w:highlight w:val="yellow"/>
        </w:rPr>
        <w:t>47 y 48 fracción II, de la LAASSP</w:t>
      </w:r>
      <w:bookmarkEnd w:id="306"/>
      <w:r w:rsidRPr="00A077FF">
        <w:rPr>
          <w:rFonts w:ascii="Arial" w:eastAsia="Calibri" w:hAnsi="Arial" w:cs="Arial"/>
          <w:bCs/>
          <w:sz w:val="20"/>
          <w:szCs w:val="20"/>
        </w:rPr>
        <w:t>,</w:t>
      </w:r>
      <w:r w:rsidRPr="00A077FF">
        <w:rPr>
          <w:rFonts w:ascii="Arial" w:eastAsia="Calibri" w:hAnsi="Arial" w:cs="Arial"/>
          <w:b/>
          <w:bCs/>
          <w:sz w:val="20"/>
          <w:szCs w:val="20"/>
        </w:rPr>
        <w:t xml:space="preserve"> </w:t>
      </w:r>
      <w:r w:rsidRPr="00A077FF">
        <w:rPr>
          <w:rFonts w:ascii="Arial" w:eastAsia="Calibri" w:hAnsi="Arial" w:cs="Arial"/>
          <w:bCs/>
          <w:sz w:val="20"/>
          <w:szCs w:val="20"/>
        </w:rPr>
        <w:t xml:space="preserve">y el artículo </w:t>
      </w:r>
      <w:r w:rsidR="00B759BC" w:rsidRPr="009A159D">
        <w:rPr>
          <w:rFonts w:ascii="Arial" w:eastAsia="Calibri" w:hAnsi="Arial" w:cs="Arial"/>
          <w:bCs/>
          <w:sz w:val="20"/>
          <w:szCs w:val="20"/>
          <w:highlight w:val="yellow"/>
        </w:rPr>
        <w:t>99</w:t>
      </w:r>
      <w:r w:rsidR="0065662C" w:rsidRPr="009A159D">
        <w:rPr>
          <w:rFonts w:ascii="Arial" w:eastAsia="Calibri" w:hAnsi="Arial" w:cs="Arial"/>
          <w:bCs/>
          <w:sz w:val="20"/>
          <w:szCs w:val="20"/>
          <w:highlight w:val="yellow"/>
        </w:rPr>
        <w:t xml:space="preserve"> </w:t>
      </w:r>
      <w:r w:rsidRPr="009A159D">
        <w:rPr>
          <w:rFonts w:ascii="Arial" w:eastAsia="Calibri" w:hAnsi="Arial" w:cs="Arial"/>
          <w:bCs/>
          <w:sz w:val="20"/>
          <w:szCs w:val="20"/>
          <w:highlight w:val="yellow"/>
        </w:rPr>
        <w:t>del RLAASSP</w:t>
      </w:r>
      <w:r w:rsidRPr="00A077FF">
        <w:rPr>
          <w:rFonts w:ascii="Arial" w:eastAsia="Calibri" w:hAnsi="Arial" w:cs="Arial"/>
          <w:bCs/>
          <w:sz w:val="20"/>
          <w:szCs w:val="20"/>
        </w:rPr>
        <w:t xml:space="preserve"> el criterio que se utilizará será el método </w:t>
      </w:r>
      <w:r w:rsidRPr="00A077FF">
        <w:rPr>
          <w:rFonts w:ascii="Arial" w:eastAsia="Calibri" w:hAnsi="Arial" w:cs="Arial"/>
          <w:b/>
          <w:bCs/>
          <w:sz w:val="20"/>
          <w:szCs w:val="20"/>
        </w:rPr>
        <w:t>BINARIO</w:t>
      </w:r>
      <w:r w:rsidRPr="00A077FF">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385F3715" w14:textId="77777777" w:rsidR="00F47A67" w:rsidRPr="00A077FF" w:rsidRDefault="00F47A67" w:rsidP="00F47A67">
      <w:pPr>
        <w:suppressAutoHyphens/>
        <w:ind w:left="-284" w:right="-284"/>
        <w:jc w:val="both"/>
        <w:rPr>
          <w:rFonts w:ascii="Arial" w:eastAsia="Calibri" w:hAnsi="Arial" w:cs="Arial"/>
          <w:b/>
          <w:bCs/>
          <w:sz w:val="20"/>
          <w:szCs w:val="20"/>
        </w:rPr>
      </w:pPr>
    </w:p>
    <w:p w14:paraId="37D0FDC4" w14:textId="77777777" w:rsidR="00F47A67" w:rsidRPr="00A077FF" w:rsidRDefault="00F47A67" w:rsidP="00F47A67">
      <w:pPr>
        <w:suppressAutoHyphens/>
        <w:ind w:left="-284" w:right="-284"/>
        <w:jc w:val="both"/>
        <w:rPr>
          <w:rFonts w:ascii="Arial" w:eastAsia="Calibri" w:hAnsi="Arial" w:cs="Arial"/>
          <w:b/>
          <w:bCs/>
          <w:sz w:val="20"/>
          <w:szCs w:val="20"/>
        </w:rPr>
      </w:pPr>
      <w:bookmarkStart w:id="307" w:name="_Hlk201767514"/>
      <w:r w:rsidRPr="00A077FF">
        <w:rPr>
          <w:rFonts w:ascii="Arial" w:eastAsia="Calibri" w:hAnsi="Arial" w:cs="Arial"/>
          <w:bCs/>
          <w:sz w:val="20"/>
          <w:szCs w:val="20"/>
        </w:rPr>
        <w:t xml:space="preserve">La evaluación de la documentación legal-Administrativa y económica se realizará por la Coordinación de Abastecimiento y Equipamiento de la OOAD Estatal de Morelos. </w:t>
      </w:r>
    </w:p>
    <w:bookmarkEnd w:id="307"/>
    <w:p w14:paraId="67A41993" w14:textId="77777777" w:rsidR="00F47A67" w:rsidRPr="00A077FF" w:rsidRDefault="00F47A67" w:rsidP="00F47A67">
      <w:pPr>
        <w:suppressAutoHyphens/>
        <w:ind w:left="-284" w:right="-284"/>
        <w:jc w:val="both"/>
        <w:rPr>
          <w:rFonts w:ascii="Arial" w:eastAsia="Calibri" w:hAnsi="Arial" w:cs="Arial"/>
          <w:b/>
          <w:bCs/>
          <w:sz w:val="20"/>
          <w:szCs w:val="20"/>
        </w:rPr>
      </w:pPr>
    </w:p>
    <w:p w14:paraId="1D760049"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52F5A8DD" w14:textId="77777777" w:rsidR="00F47A67" w:rsidRPr="00A077FF" w:rsidRDefault="00F47A67" w:rsidP="00F47A67">
      <w:pPr>
        <w:suppressAutoHyphens/>
        <w:ind w:left="-284" w:right="-284"/>
        <w:jc w:val="both"/>
        <w:rPr>
          <w:rFonts w:ascii="Arial" w:eastAsia="Calibri" w:hAnsi="Arial" w:cs="Arial"/>
          <w:b/>
          <w:bCs/>
          <w:sz w:val="20"/>
          <w:szCs w:val="20"/>
        </w:rPr>
      </w:pPr>
    </w:p>
    <w:p w14:paraId="355C16E7"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 xml:space="preserve">La evaluación se realizará comparando entre sí, en forma equivalente, todas las condiciones ofrecidas explícitamente por los licitantes, </w:t>
      </w:r>
      <w:r w:rsidRPr="00A077FF">
        <w:rPr>
          <w:rFonts w:ascii="Arial" w:hAnsi="Arial" w:cs="Arial"/>
          <w:sz w:val="20"/>
          <w:szCs w:val="20"/>
          <w:lang w:eastAsia="ar-SA"/>
        </w:rPr>
        <w:t>verificando que se incluya la información, documentos y requisitos solicitados</w:t>
      </w:r>
      <w:r w:rsidRPr="00A077FF">
        <w:rPr>
          <w:rFonts w:ascii="Arial" w:eastAsia="Calibri" w:hAnsi="Arial" w:cs="Arial"/>
          <w:bCs/>
          <w:sz w:val="20"/>
          <w:szCs w:val="20"/>
        </w:rPr>
        <w:t>.</w:t>
      </w:r>
    </w:p>
    <w:p w14:paraId="28E775FC" w14:textId="77777777" w:rsidR="00F47A67" w:rsidRPr="00A077FF" w:rsidRDefault="00F47A67" w:rsidP="00F47A67">
      <w:pPr>
        <w:suppressAutoHyphens/>
        <w:ind w:left="-284" w:right="-284"/>
        <w:jc w:val="both"/>
        <w:rPr>
          <w:rFonts w:ascii="Arial" w:eastAsia="Calibri" w:hAnsi="Arial" w:cs="Arial"/>
          <w:b/>
          <w:bCs/>
          <w:sz w:val="20"/>
          <w:szCs w:val="20"/>
        </w:rPr>
      </w:pPr>
    </w:p>
    <w:p w14:paraId="52A604C2"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Se comprobará que las condiciones legales, técnicas y económicas requeridas contengan la información, documentación y requisitos solicitados en la presente Convocatoria, así como los que resulten de la (s) junta (s) de aclaraciones y sus anexos</w:t>
      </w:r>
    </w:p>
    <w:p w14:paraId="461179DE" w14:textId="77777777" w:rsidR="00F47A67" w:rsidRPr="00A077FF" w:rsidRDefault="00F47A67" w:rsidP="00F47A67">
      <w:pPr>
        <w:suppressAutoHyphens/>
        <w:ind w:left="-284" w:right="-284"/>
        <w:jc w:val="both"/>
        <w:rPr>
          <w:rFonts w:ascii="Arial" w:eastAsia="Calibri" w:hAnsi="Arial" w:cs="Arial"/>
          <w:b/>
          <w:bCs/>
          <w:sz w:val="20"/>
          <w:szCs w:val="20"/>
        </w:rPr>
      </w:pPr>
    </w:p>
    <w:p w14:paraId="277D0900" w14:textId="338E3D2C" w:rsidR="00F47A67" w:rsidRPr="00A077FF" w:rsidRDefault="00F47A67" w:rsidP="00F47A67">
      <w:pPr>
        <w:suppressAutoHyphens/>
        <w:ind w:left="-284" w:right="-284"/>
        <w:jc w:val="both"/>
        <w:rPr>
          <w:rFonts w:ascii="Arial" w:eastAsia="Calibri" w:hAnsi="Arial" w:cs="Arial"/>
          <w:bCs/>
          <w:sz w:val="20"/>
          <w:szCs w:val="20"/>
        </w:rPr>
      </w:pPr>
      <w:r w:rsidRPr="00A077FF">
        <w:rPr>
          <w:rFonts w:ascii="Arial" w:eastAsia="Calibri" w:hAnsi="Arial" w:cs="Arial"/>
          <w:bCs/>
          <w:sz w:val="20"/>
          <w:szCs w:val="20"/>
        </w:rPr>
        <w:t>Tratándose de los documentos o manifiestos presentados bajo protesta de decir verdad, de conformidad con lo previsto en el artículo</w:t>
      </w:r>
      <w:r w:rsidR="00D62C8B" w:rsidRPr="00D62C8B">
        <w:rPr>
          <w:rFonts w:ascii="Arial" w:eastAsia="Calibri" w:hAnsi="Arial" w:cs="Arial"/>
          <w:bCs/>
          <w:sz w:val="20"/>
          <w:szCs w:val="20"/>
        </w:rPr>
        <w:t xml:space="preserve"> 83, penúltimo párrafo del Reglamento </w:t>
      </w:r>
      <w:r w:rsidRPr="00A077FF">
        <w:rPr>
          <w:rFonts w:ascii="Arial" w:eastAsia="Calibri" w:hAnsi="Arial" w:cs="Arial"/>
          <w:bCs/>
          <w:sz w:val="20"/>
          <w:szCs w:val="20"/>
        </w:rPr>
        <w:t>de la LAASSP, se verificará que dichos documentos cumplan con los requisitos solicitados.</w:t>
      </w:r>
    </w:p>
    <w:p w14:paraId="02CF0631" w14:textId="77777777" w:rsidR="00F47A67" w:rsidRPr="00A077FF" w:rsidRDefault="00F47A67" w:rsidP="00F47A67">
      <w:pPr>
        <w:suppressAutoHyphens/>
        <w:ind w:left="-284" w:right="-284"/>
        <w:jc w:val="both"/>
        <w:rPr>
          <w:rFonts w:ascii="Arial" w:eastAsia="Calibri" w:hAnsi="Arial" w:cs="Arial"/>
          <w:bCs/>
          <w:sz w:val="20"/>
          <w:szCs w:val="20"/>
        </w:rPr>
      </w:pPr>
    </w:p>
    <w:p w14:paraId="5B2D3A53" w14:textId="77777777" w:rsidR="00F47A67" w:rsidRPr="00A077FF" w:rsidRDefault="00F47A67" w:rsidP="00F47A67">
      <w:pPr>
        <w:suppressAutoHyphens/>
        <w:ind w:left="-284" w:right="-284"/>
        <w:jc w:val="both"/>
        <w:rPr>
          <w:rFonts w:ascii="Arial" w:eastAsia="Calibri" w:hAnsi="Arial" w:cs="Arial"/>
          <w:bCs/>
          <w:sz w:val="20"/>
          <w:szCs w:val="20"/>
        </w:rPr>
      </w:pPr>
      <w:r w:rsidRPr="00A077FF">
        <w:rPr>
          <w:rFonts w:ascii="Arial" w:eastAsia="Calibri" w:hAnsi="Arial" w:cs="Arial"/>
          <w:bCs/>
          <w:sz w:val="20"/>
          <w:szCs w:val="20"/>
        </w:rPr>
        <w:t>En general, el cumplimiento de las propuestas conforme a los requisitos establecidos en la convocatoria</w:t>
      </w:r>
    </w:p>
    <w:p w14:paraId="712368A7" w14:textId="77777777" w:rsidR="00F47A67" w:rsidRPr="00A077FF" w:rsidRDefault="00F47A67" w:rsidP="00A5741F">
      <w:pPr>
        <w:keepNext/>
        <w:suppressAutoHyphens/>
        <w:ind w:right="-284"/>
        <w:jc w:val="both"/>
        <w:outlineLvl w:val="1"/>
        <w:rPr>
          <w:rFonts w:ascii="Arial" w:eastAsia="Times New Roman" w:hAnsi="Arial" w:cs="Arial"/>
          <w:b/>
          <w:bCs/>
          <w:kern w:val="1"/>
          <w:sz w:val="20"/>
          <w:szCs w:val="20"/>
          <w:lang w:eastAsia="ar-SA"/>
        </w:rPr>
      </w:pPr>
    </w:p>
    <w:p w14:paraId="7672D217" w14:textId="77777777" w:rsidR="00F47A67" w:rsidRPr="00A077FF" w:rsidRDefault="00F47A67" w:rsidP="00A5741F">
      <w:pPr>
        <w:keepNext/>
        <w:suppressAutoHyphens/>
        <w:ind w:right="-284"/>
        <w:jc w:val="both"/>
        <w:outlineLvl w:val="1"/>
        <w:rPr>
          <w:rFonts w:ascii="Arial" w:eastAsia="Times New Roman" w:hAnsi="Arial" w:cs="Arial"/>
          <w:b/>
          <w:bCs/>
          <w:kern w:val="1"/>
          <w:sz w:val="20"/>
          <w:szCs w:val="20"/>
          <w:lang w:eastAsia="ar-SA"/>
        </w:rPr>
      </w:pPr>
    </w:p>
    <w:p w14:paraId="30996735" w14:textId="77777777" w:rsidR="00A5741F" w:rsidRPr="00A077FF" w:rsidRDefault="00A5741F" w:rsidP="00A5741F">
      <w:pPr>
        <w:keepNext/>
        <w:suppressAutoHyphens/>
        <w:ind w:right="-284"/>
        <w:jc w:val="both"/>
        <w:outlineLvl w:val="1"/>
        <w:rPr>
          <w:rFonts w:ascii="Arial" w:eastAsia="Times New Roman" w:hAnsi="Arial" w:cs="Arial"/>
          <w:b/>
          <w:bCs/>
          <w:kern w:val="1"/>
          <w:sz w:val="20"/>
          <w:szCs w:val="20"/>
          <w:lang w:eastAsia="ar-SA"/>
        </w:rPr>
      </w:pPr>
      <w:bookmarkStart w:id="308" w:name="_Toc222228484"/>
      <w:r w:rsidRPr="00A077FF">
        <w:rPr>
          <w:rFonts w:ascii="Arial" w:eastAsia="Times New Roman" w:hAnsi="Arial" w:cs="Arial"/>
          <w:b/>
          <w:bCs/>
          <w:kern w:val="1"/>
          <w:sz w:val="20"/>
          <w:szCs w:val="20"/>
          <w:lang w:eastAsia="ar-SA"/>
        </w:rPr>
        <w:t>5.1 Evaluación técnica</w:t>
      </w:r>
      <w:bookmarkEnd w:id="298"/>
      <w:bookmarkEnd w:id="308"/>
    </w:p>
    <w:p w14:paraId="08192A55" w14:textId="77777777" w:rsidR="00A5741F" w:rsidRPr="00A077FF" w:rsidRDefault="00A5741F" w:rsidP="00A5741F">
      <w:pPr>
        <w:ind w:left="142" w:right="191"/>
        <w:jc w:val="both"/>
        <w:rPr>
          <w:rFonts w:ascii="Arial" w:hAnsi="Arial" w:cs="Arial"/>
          <w:sz w:val="20"/>
          <w:szCs w:val="20"/>
        </w:rPr>
      </w:pPr>
    </w:p>
    <w:p w14:paraId="4A8E22EB" w14:textId="77777777" w:rsidR="00F47A67" w:rsidRPr="00A077FF" w:rsidRDefault="00F47A67" w:rsidP="00F47A67">
      <w:pPr>
        <w:ind w:left="-284" w:right="-284"/>
        <w:jc w:val="both"/>
        <w:rPr>
          <w:rFonts w:ascii="Arial" w:eastAsia="Times New Roman" w:hAnsi="Arial" w:cs="Arial"/>
          <w:sz w:val="20"/>
          <w:szCs w:val="20"/>
          <w:lang w:eastAsia="es-ES"/>
        </w:rPr>
      </w:pPr>
      <w:r w:rsidRPr="00A077FF">
        <w:rPr>
          <w:rFonts w:ascii="Arial" w:hAnsi="Arial" w:cs="Arial"/>
          <w:sz w:val="20"/>
          <w:szCs w:val="20"/>
        </w:rPr>
        <w:t xml:space="preserve">La proposición técnica deberá contar con la firma electrónica, de acuerdo con los medios de identificación electrónica establecidos por la </w:t>
      </w:r>
      <w:r w:rsidRPr="00A077FF">
        <w:rPr>
          <w:rFonts w:ascii="Arial" w:hAnsi="Arial" w:cs="Arial"/>
          <w:sz w:val="20"/>
          <w:szCs w:val="20"/>
          <w:highlight w:val="yellow"/>
        </w:rPr>
        <w:t>Secretaría Anticorrupción y Buen Gobierno</w:t>
      </w:r>
      <w:r w:rsidRPr="00A077FF">
        <w:rPr>
          <w:rFonts w:ascii="Arial" w:hAnsi="Arial" w:cs="Arial"/>
          <w:sz w:val="20"/>
          <w:szCs w:val="20"/>
        </w:rPr>
        <w:t>.</w:t>
      </w:r>
    </w:p>
    <w:p w14:paraId="49DE795F" w14:textId="77777777" w:rsidR="00F47A67" w:rsidRPr="00A077FF" w:rsidRDefault="00F47A67" w:rsidP="00F47A67">
      <w:pPr>
        <w:ind w:left="-284" w:right="-284"/>
        <w:jc w:val="both"/>
        <w:rPr>
          <w:rFonts w:ascii="Arial" w:eastAsia="Times New Roman" w:hAnsi="Arial" w:cs="Arial"/>
          <w:sz w:val="20"/>
          <w:szCs w:val="20"/>
          <w:lang w:eastAsia="es-ES"/>
        </w:rPr>
      </w:pPr>
    </w:p>
    <w:p w14:paraId="76E30FD8" w14:textId="77777777" w:rsidR="00F47A67" w:rsidRPr="00A077FF" w:rsidRDefault="00F47A67" w:rsidP="00F47A67">
      <w:pPr>
        <w:ind w:left="-284" w:right="-284"/>
        <w:jc w:val="both"/>
        <w:rPr>
          <w:rFonts w:ascii="Arial" w:hAnsi="Arial" w:cs="Arial"/>
          <w:sz w:val="20"/>
          <w:szCs w:val="20"/>
          <w:lang w:eastAsia="ar-SA"/>
        </w:rPr>
      </w:pPr>
      <w:r w:rsidRPr="00A077FF">
        <w:rPr>
          <w:rFonts w:ascii="Arial" w:hAnsi="Arial" w:cs="Arial"/>
          <w:sz w:val="20"/>
          <w:szCs w:val="20"/>
          <w:lang w:eastAsia="ar-SA"/>
        </w:rPr>
        <w:t>Los servicios ofertados se deberán apegar a la descripción del servicio establecida en el presente documento y sus anexos.</w:t>
      </w:r>
    </w:p>
    <w:p w14:paraId="60090B5C" w14:textId="77777777" w:rsidR="00A5741F" w:rsidRPr="00A077FF" w:rsidRDefault="00A5741F" w:rsidP="00A5741F">
      <w:pPr>
        <w:jc w:val="both"/>
        <w:rPr>
          <w:rFonts w:ascii="Arial" w:hAnsi="Arial" w:cs="Arial"/>
          <w:b/>
          <w:sz w:val="20"/>
          <w:szCs w:val="20"/>
        </w:rPr>
      </w:pPr>
    </w:p>
    <w:p w14:paraId="5605AC60" w14:textId="77777777" w:rsidR="00A5741F" w:rsidRPr="00A077FF" w:rsidRDefault="00A5741F" w:rsidP="00A5741F">
      <w:pPr>
        <w:keepNext/>
        <w:suppressAutoHyphens/>
        <w:ind w:right="-284"/>
        <w:jc w:val="both"/>
        <w:outlineLvl w:val="1"/>
        <w:rPr>
          <w:rFonts w:ascii="Arial" w:eastAsia="Times New Roman" w:hAnsi="Arial" w:cs="Arial"/>
          <w:b/>
          <w:bCs/>
          <w:kern w:val="1"/>
          <w:sz w:val="20"/>
          <w:szCs w:val="20"/>
          <w:lang w:eastAsia="ar-SA"/>
        </w:rPr>
      </w:pPr>
      <w:bookmarkStart w:id="309" w:name="_Toc431386300"/>
      <w:bookmarkStart w:id="310" w:name="_Toc431386023"/>
      <w:bookmarkStart w:id="311" w:name="_Toc473282388"/>
      <w:bookmarkStart w:id="312" w:name="_Toc46138894"/>
      <w:bookmarkStart w:id="313" w:name="_Toc222228485"/>
      <w:r w:rsidRPr="00A077FF">
        <w:rPr>
          <w:rFonts w:ascii="Arial" w:eastAsia="Times New Roman" w:hAnsi="Arial" w:cs="Arial"/>
          <w:b/>
          <w:bCs/>
          <w:kern w:val="1"/>
          <w:sz w:val="20"/>
          <w:szCs w:val="20"/>
          <w:lang w:eastAsia="ar-SA"/>
        </w:rPr>
        <w:t>5.2 Evaluación de la propuesta económica.</w:t>
      </w:r>
      <w:bookmarkEnd w:id="309"/>
      <w:bookmarkEnd w:id="310"/>
      <w:bookmarkEnd w:id="311"/>
      <w:bookmarkEnd w:id="312"/>
      <w:bookmarkEnd w:id="313"/>
    </w:p>
    <w:p w14:paraId="32B2C48E" w14:textId="77777777" w:rsidR="00A5741F" w:rsidRPr="00A077FF" w:rsidRDefault="00A5741F" w:rsidP="00A5741F">
      <w:pPr>
        <w:keepNext/>
        <w:suppressAutoHyphens/>
        <w:ind w:right="-284"/>
        <w:jc w:val="both"/>
        <w:outlineLvl w:val="1"/>
        <w:rPr>
          <w:rFonts w:ascii="Arial" w:eastAsia="Times New Roman" w:hAnsi="Arial" w:cs="Arial"/>
          <w:b/>
          <w:bCs/>
          <w:kern w:val="1"/>
          <w:sz w:val="20"/>
          <w:szCs w:val="20"/>
          <w:lang w:eastAsia="ar-SA"/>
        </w:rPr>
      </w:pPr>
    </w:p>
    <w:p w14:paraId="0F2B41B9" w14:textId="77777777" w:rsidR="00A5741F" w:rsidRPr="00A077FF" w:rsidRDefault="00A5741F" w:rsidP="00A5741F">
      <w:pPr>
        <w:suppressAutoHyphens/>
        <w:ind w:left="-284" w:right="-284"/>
        <w:jc w:val="both"/>
        <w:rPr>
          <w:rFonts w:ascii="Arial" w:hAnsi="Arial" w:cs="Arial"/>
          <w:sz w:val="20"/>
          <w:szCs w:val="20"/>
        </w:rPr>
      </w:pPr>
      <w:r w:rsidRPr="00A077FF">
        <w:rPr>
          <w:rFonts w:ascii="Arial" w:eastAsia="Times New Roman" w:hAnsi="Arial" w:cs="Arial"/>
          <w:sz w:val="20"/>
          <w:szCs w:val="20"/>
          <w:lang w:eastAsia="es-ES"/>
        </w:rPr>
        <w:t>Sólo las proposiciones que resulten solventes técnicamente serán consideradas para realizar la evaluación económica.</w:t>
      </w:r>
    </w:p>
    <w:p w14:paraId="09850A49" w14:textId="77777777" w:rsidR="00A5741F" w:rsidRPr="00A077FF" w:rsidRDefault="00A5741F" w:rsidP="00A5741F">
      <w:pPr>
        <w:suppressAutoHyphens/>
        <w:ind w:left="-284" w:right="-284"/>
        <w:jc w:val="both"/>
        <w:rPr>
          <w:rFonts w:ascii="Arial" w:hAnsi="Arial" w:cs="Arial"/>
          <w:sz w:val="20"/>
          <w:szCs w:val="20"/>
        </w:rPr>
      </w:pPr>
    </w:p>
    <w:p w14:paraId="4FE84F36"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La propuesta económica, deberá contener la cotización de los servicios ofertados, indicando cantidades, precio unitario subtotal y el importe total de la partida, desglosando el IVA y los impuestos aplicables que se deriven de la prestación de los servicios. Para la elaboración de la propuesta económica se adjunta el </w:t>
      </w:r>
      <w:r w:rsidRPr="00A077FF">
        <w:rPr>
          <w:rFonts w:ascii="Arial" w:hAnsi="Arial" w:cs="Arial"/>
          <w:b/>
          <w:sz w:val="20"/>
          <w:szCs w:val="20"/>
        </w:rPr>
        <w:t xml:space="preserve">Anexo 8 </w:t>
      </w:r>
      <w:r w:rsidRPr="00A077FF">
        <w:rPr>
          <w:rFonts w:ascii="Arial" w:hAnsi="Arial" w:cs="Arial"/>
          <w:sz w:val="20"/>
          <w:szCs w:val="20"/>
        </w:rPr>
        <w:t xml:space="preserve">el cual forma parte de la presente convocatoria. </w:t>
      </w:r>
    </w:p>
    <w:p w14:paraId="1E33A967" w14:textId="77777777" w:rsidR="00A5741F" w:rsidRPr="00A077FF" w:rsidRDefault="00A5741F" w:rsidP="00A5741F">
      <w:pPr>
        <w:suppressAutoHyphens/>
        <w:ind w:left="-284" w:right="-284"/>
        <w:jc w:val="both"/>
        <w:rPr>
          <w:rFonts w:ascii="Arial" w:hAnsi="Arial" w:cs="Arial"/>
          <w:sz w:val="20"/>
          <w:szCs w:val="20"/>
        </w:rPr>
      </w:pPr>
    </w:p>
    <w:p w14:paraId="3EF6A5A4"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En caso de que se detecte un error de cálculo en alguna propuesta, se podrá llevar a cabo su rectificación cuando la corrección no implique la modificación del precio unitario.</w:t>
      </w:r>
    </w:p>
    <w:p w14:paraId="173D5A86" w14:textId="77777777" w:rsidR="00A5741F" w:rsidRPr="00A077FF" w:rsidRDefault="00A5741F" w:rsidP="00A5741F">
      <w:pPr>
        <w:suppressAutoHyphens/>
        <w:ind w:left="-284" w:right="-284"/>
        <w:jc w:val="both"/>
        <w:rPr>
          <w:rFonts w:ascii="Arial" w:hAnsi="Arial" w:cs="Arial"/>
          <w:sz w:val="20"/>
          <w:szCs w:val="20"/>
        </w:rPr>
      </w:pPr>
    </w:p>
    <w:p w14:paraId="27C68745" w14:textId="72CD9414"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En caso de discrepancia entre las cantidades escritas con letra y número, prevalecerá la primera, asimismo, de presentarse errores en las cantidades o volúmenes solicitados, estos podrán corregirse, en apego al artículo </w:t>
      </w:r>
      <w:r w:rsidR="00D62C8B" w:rsidRPr="00D62C8B">
        <w:rPr>
          <w:rFonts w:ascii="Arial" w:hAnsi="Arial" w:cs="Arial"/>
          <w:sz w:val="20"/>
          <w:szCs w:val="20"/>
        </w:rPr>
        <w:t>103 del Reglamento</w:t>
      </w:r>
      <w:r w:rsidRPr="00A077FF">
        <w:rPr>
          <w:rFonts w:ascii="Arial" w:hAnsi="Arial" w:cs="Arial"/>
          <w:sz w:val="20"/>
          <w:szCs w:val="20"/>
        </w:rPr>
        <w:t xml:space="preserve"> de la LAASSP. </w:t>
      </w:r>
    </w:p>
    <w:p w14:paraId="06402B93" w14:textId="77777777" w:rsidR="00A5741F" w:rsidRPr="00A077FF" w:rsidRDefault="00A5741F" w:rsidP="00A5741F">
      <w:pPr>
        <w:suppressAutoHyphens/>
        <w:ind w:left="-284" w:right="-284"/>
        <w:jc w:val="both"/>
        <w:rPr>
          <w:rFonts w:ascii="Arial" w:hAnsi="Arial" w:cs="Arial"/>
          <w:sz w:val="20"/>
          <w:szCs w:val="20"/>
        </w:rPr>
      </w:pPr>
    </w:p>
    <w:p w14:paraId="66D46125"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El servicio objeto de este procedimiento deberá cotizarse en pesos mexicanos sin incluir el Impuesto al Valor Agregado (IVA) a 2 (dos) decimales. Se solicita atentamente a los licitantes presentar su proposición económica en formato EXCEL sin formulas, lo anterior para facilitar la correspondiente evaluación.</w:t>
      </w:r>
    </w:p>
    <w:p w14:paraId="7C9FB1DD" w14:textId="77777777" w:rsidR="00A5741F" w:rsidRPr="00A077FF" w:rsidRDefault="00A5741F" w:rsidP="00A5741F">
      <w:pPr>
        <w:suppressAutoHyphens/>
        <w:ind w:left="-284" w:right="-284"/>
        <w:jc w:val="both"/>
        <w:rPr>
          <w:rFonts w:ascii="Arial" w:hAnsi="Arial" w:cs="Arial"/>
          <w:sz w:val="20"/>
          <w:szCs w:val="20"/>
        </w:rPr>
      </w:pPr>
    </w:p>
    <w:p w14:paraId="15775AEE"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Se verificará si el precio ofertado es aceptable, por no resultar superior al 10% respecto de la mediana derivada de la investigación de mercado realizada por el Instituto.</w:t>
      </w:r>
    </w:p>
    <w:p w14:paraId="1EE828D1" w14:textId="77777777" w:rsidR="00A5741F" w:rsidRPr="00A077FF" w:rsidRDefault="00A5741F" w:rsidP="00A5741F">
      <w:pPr>
        <w:suppressAutoHyphens/>
        <w:ind w:left="-284" w:right="-284"/>
        <w:jc w:val="both"/>
        <w:rPr>
          <w:rFonts w:ascii="Arial" w:hAnsi="Arial" w:cs="Arial"/>
          <w:sz w:val="20"/>
          <w:szCs w:val="20"/>
        </w:rPr>
      </w:pPr>
    </w:p>
    <w:p w14:paraId="6020BA20" w14:textId="77777777" w:rsidR="00F47A67" w:rsidRPr="00A077FF" w:rsidRDefault="00F47A67" w:rsidP="00F47A67">
      <w:pPr>
        <w:suppressAutoHyphens/>
        <w:ind w:left="-284" w:right="-284"/>
        <w:jc w:val="both"/>
        <w:rPr>
          <w:rFonts w:ascii="Arial" w:hAnsi="Arial" w:cs="Arial"/>
          <w:sz w:val="20"/>
          <w:szCs w:val="20"/>
        </w:rPr>
      </w:pPr>
      <w:r w:rsidRPr="00A077FF">
        <w:rPr>
          <w:rFonts w:ascii="Arial" w:hAnsi="Arial" w:cs="Arial"/>
          <w:sz w:val="20"/>
          <w:szCs w:val="20"/>
        </w:rPr>
        <w:t xml:space="preserve">El cálculo del precio no conveniente únicamente se llevará a cabo cuando se requiera acreditar que un precio ofertado se desecha porque se encuentra por debajo del precio determinado conforme a la fracción </w:t>
      </w:r>
      <w:r w:rsidRPr="00A077FF">
        <w:rPr>
          <w:rFonts w:ascii="Arial" w:hAnsi="Arial" w:cs="Arial"/>
          <w:sz w:val="20"/>
          <w:szCs w:val="20"/>
          <w:highlight w:val="yellow"/>
        </w:rPr>
        <w:t>XV del artículo 5 de la Ley</w:t>
      </w:r>
      <w:r w:rsidRPr="00A077FF">
        <w:rPr>
          <w:rFonts w:ascii="Arial" w:hAnsi="Arial" w:cs="Arial"/>
          <w:sz w:val="20"/>
          <w:szCs w:val="20"/>
        </w:rPr>
        <w:t xml:space="preserve"> </w:t>
      </w:r>
      <w:r w:rsidRPr="00A077FF">
        <w:rPr>
          <w:rFonts w:ascii="Arial" w:hAnsi="Arial" w:cs="Arial"/>
          <w:sz w:val="20"/>
          <w:szCs w:val="20"/>
          <w:highlight w:val="yellow"/>
        </w:rPr>
        <w:t>y Numeral 4.41 de las Políticas, Bases y Lineamientos en Materia de Adquisiciones, Arrendamientos y Servicios del Instituto Mexicano Del Seguro Social.</w:t>
      </w:r>
    </w:p>
    <w:p w14:paraId="62915057" w14:textId="77777777" w:rsidR="00F47A67" w:rsidRPr="00A077FF" w:rsidRDefault="00F47A67" w:rsidP="00A5741F">
      <w:pPr>
        <w:suppressAutoHyphens/>
        <w:ind w:left="-284" w:right="-284"/>
        <w:jc w:val="both"/>
        <w:rPr>
          <w:rFonts w:ascii="Arial" w:hAnsi="Arial" w:cs="Arial"/>
          <w:sz w:val="20"/>
          <w:szCs w:val="20"/>
        </w:rPr>
      </w:pPr>
    </w:p>
    <w:p w14:paraId="66F10E9B"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No se considerarán las proposiciones, cuando no cotice la totalidad de la partida de los servicios requeridos en cada partida.</w:t>
      </w:r>
    </w:p>
    <w:p w14:paraId="48CA3024" w14:textId="77777777" w:rsidR="00A5741F" w:rsidRPr="00A077FF" w:rsidRDefault="00A5741F" w:rsidP="00A5741F">
      <w:pPr>
        <w:jc w:val="both"/>
        <w:rPr>
          <w:rFonts w:ascii="Arial" w:hAnsi="Arial" w:cs="Arial"/>
          <w:sz w:val="20"/>
          <w:szCs w:val="20"/>
        </w:rPr>
      </w:pPr>
    </w:p>
    <w:p w14:paraId="6408C9F6" w14:textId="27E64802" w:rsidR="00A5741F" w:rsidRPr="00A077FF" w:rsidRDefault="00F47A67" w:rsidP="00A5741F">
      <w:pPr>
        <w:suppressAutoHyphens/>
        <w:ind w:left="-284" w:right="-284"/>
        <w:jc w:val="both"/>
        <w:rPr>
          <w:rFonts w:ascii="Arial" w:hAnsi="Arial" w:cs="Arial"/>
          <w:sz w:val="20"/>
          <w:szCs w:val="20"/>
        </w:rPr>
      </w:pPr>
      <w:r w:rsidRPr="00A077FF">
        <w:rPr>
          <w:rFonts w:ascii="Arial" w:hAnsi="Arial" w:cs="Arial"/>
          <w:sz w:val="20"/>
          <w:szCs w:val="20"/>
        </w:rPr>
        <w:t xml:space="preserve">La proposición económica deberá contar con la firma electrónica, de acuerdo con los medios de identificación electrónica establecidos por la </w:t>
      </w:r>
      <w:r w:rsidRPr="00A077FF">
        <w:rPr>
          <w:rFonts w:ascii="Arial" w:hAnsi="Arial" w:cs="Arial"/>
          <w:sz w:val="20"/>
          <w:szCs w:val="20"/>
          <w:highlight w:val="yellow"/>
        </w:rPr>
        <w:t>Secretaría Anticorrupción y Buen Gobierno</w:t>
      </w:r>
    </w:p>
    <w:p w14:paraId="48654C51" w14:textId="77777777" w:rsidR="00F47A67" w:rsidRPr="00A077FF" w:rsidRDefault="00F47A67" w:rsidP="00A5741F">
      <w:pPr>
        <w:suppressAutoHyphens/>
        <w:ind w:left="-284" w:right="-284"/>
        <w:jc w:val="both"/>
        <w:rPr>
          <w:rFonts w:ascii="Arial" w:hAnsi="Arial" w:cs="Arial"/>
          <w:sz w:val="20"/>
          <w:szCs w:val="20"/>
        </w:rPr>
      </w:pPr>
    </w:p>
    <w:p w14:paraId="4038CE90" w14:textId="183F9416"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Deberá capturar manualmente su propuesta económica en el portal </w:t>
      </w:r>
      <w:r w:rsidR="00F47A67" w:rsidRPr="00A077FF">
        <w:rPr>
          <w:rFonts w:ascii="Arial" w:hAnsi="Arial" w:cs="Arial"/>
          <w:sz w:val="20"/>
          <w:szCs w:val="20"/>
        </w:rPr>
        <w:t>Compras MX</w:t>
      </w:r>
      <w:r w:rsidRPr="00A077FF">
        <w:rPr>
          <w:rFonts w:ascii="Arial" w:hAnsi="Arial" w:cs="Arial"/>
          <w:sz w:val="20"/>
          <w:szCs w:val="20"/>
        </w:rPr>
        <w:t>, indistintamente de haberlos señalado en el archivo adjunto correspondiente a su propuesta económica,  ya que la falta de ellos impide la continuación del procedimiento y captura de datos relevantes para la asignación o fallo correspondientes.</w:t>
      </w:r>
    </w:p>
    <w:p w14:paraId="5E594F3D" w14:textId="77777777" w:rsidR="00A5741F" w:rsidRPr="00A077FF" w:rsidRDefault="00A5741F" w:rsidP="00A5741F">
      <w:pPr>
        <w:suppressAutoHyphens/>
        <w:ind w:left="-284" w:right="-284"/>
        <w:jc w:val="both"/>
        <w:rPr>
          <w:rFonts w:ascii="Arial" w:hAnsi="Arial" w:cs="Arial"/>
          <w:sz w:val="20"/>
          <w:szCs w:val="20"/>
        </w:rPr>
      </w:pPr>
    </w:p>
    <w:p w14:paraId="2341CAB4" w14:textId="77777777" w:rsidR="00A5741F" w:rsidRPr="00A077FF" w:rsidRDefault="00A5741F" w:rsidP="00E72710">
      <w:pPr>
        <w:numPr>
          <w:ilvl w:val="1"/>
          <w:numId w:val="11"/>
        </w:numPr>
        <w:suppressAutoHyphens/>
        <w:ind w:left="-284" w:right="-284" w:firstLine="0"/>
        <w:jc w:val="both"/>
        <w:outlineLvl w:val="1"/>
        <w:rPr>
          <w:rFonts w:ascii="Arial" w:eastAsia="Times New Roman" w:hAnsi="Arial" w:cs="Arial"/>
          <w:b/>
          <w:sz w:val="20"/>
          <w:szCs w:val="20"/>
          <w:lang w:eastAsia="es-ES"/>
        </w:rPr>
      </w:pPr>
      <w:bookmarkStart w:id="314" w:name="_Toc431386024"/>
      <w:bookmarkStart w:id="315" w:name="_Toc431386301"/>
      <w:bookmarkStart w:id="316" w:name="_Toc473282389"/>
      <w:bookmarkStart w:id="317" w:name="_Toc46138895"/>
      <w:bookmarkStart w:id="318" w:name="_Toc222228486"/>
      <w:r w:rsidRPr="00A077FF">
        <w:rPr>
          <w:rFonts w:ascii="Arial" w:eastAsia="Times New Roman" w:hAnsi="Arial" w:cs="Arial"/>
          <w:b/>
          <w:bCs/>
          <w:kern w:val="1"/>
          <w:sz w:val="20"/>
          <w:szCs w:val="20"/>
          <w:lang w:eastAsia="ar-SA"/>
        </w:rPr>
        <w:t>Adjudicación de contrato</w:t>
      </w:r>
      <w:r w:rsidRPr="00A077FF">
        <w:rPr>
          <w:rFonts w:ascii="Arial" w:eastAsia="Times New Roman" w:hAnsi="Arial" w:cs="Arial"/>
          <w:b/>
          <w:sz w:val="20"/>
          <w:szCs w:val="20"/>
          <w:lang w:eastAsia="es-ES"/>
        </w:rPr>
        <w:t>.</w:t>
      </w:r>
      <w:bookmarkEnd w:id="314"/>
      <w:bookmarkEnd w:id="315"/>
      <w:bookmarkEnd w:id="316"/>
      <w:bookmarkEnd w:id="317"/>
      <w:bookmarkEnd w:id="318"/>
    </w:p>
    <w:p w14:paraId="2E0A1251" w14:textId="77777777" w:rsidR="00A5741F" w:rsidRPr="00A077FF" w:rsidRDefault="00A5741F" w:rsidP="00A5741F">
      <w:pPr>
        <w:suppressAutoHyphens/>
        <w:ind w:left="-284" w:right="-284"/>
        <w:jc w:val="both"/>
        <w:rPr>
          <w:rFonts w:ascii="Arial" w:hAnsi="Arial" w:cs="Arial"/>
          <w:sz w:val="20"/>
          <w:szCs w:val="20"/>
        </w:rPr>
      </w:pPr>
    </w:p>
    <w:p w14:paraId="77F3F575" w14:textId="77777777" w:rsidR="00F47A67" w:rsidRPr="00A077FF" w:rsidRDefault="00F47A67" w:rsidP="00F47A67">
      <w:pPr>
        <w:suppressAutoHyphens/>
        <w:ind w:left="-284" w:right="-284"/>
        <w:jc w:val="both"/>
        <w:rPr>
          <w:rFonts w:ascii="Arial" w:hAnsi="Arial" w:cs="Arial"/>
          <w:sz w:val="20"/>
          <w:szCs w:val="20"/>
        </w:rPr>
      </w:pPr>
      <w:r w:rsidRPr="00A077FF">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bases, cuente con el </w:t>
      </w:r>
      <w:r w:rsidRPr="00A077FF">
        <w:rPr>
          <w:rFonts w:ascii="Arial" w:hAnsi="Arial" w:cs="Arial"/>
          <w:sz w:val="20"/>
          <w:szCs w:val="20"/>
        </w:rPr>
        <w:lastRenderedPageBreak/>
        <w:t xml:space="preserve">precio más bajo y que garanticen el cumplimiento de las obligaciones respectivas, conforme al artículo </w:t>
      </w:r>
      <w:bookmarkStart w:id="319" w:name="_Hlk197025362"/>
      <w:r w:rsidRPr="00A077FF">
        <w:rPr>
          <w:rFonts w:ascii="Arial" w:hAnsi="Arial" w:cs="Arial"/>
          <w:sz w:val="20"/>
          <w:szCs w:val="20"/>
          <w:highlight w:val="yellow"/>
        </w:rPr>
        <w:t>48 fracción II de la LAASSP</w:t>
      </w:r>
      <w:bookmarkEnd w:id="319"/>
      <w:r w:rsidRPr="00A077FF">
        <w:rPr>
          <w:rFonts w:ascii="Arial" w:hAnsi="Arial" w:cs="Arial"/>
          <w:sz w:val="20"/>
          <w:szCs w:val="20"/>
          <w:highlight w:val="yellow"/>
        </w:rPr>
        <w:t>.</w:t>
      </w:r>
      <w:r w:rsidRPr="00A077FF">
        <w:rPr>
          <w:rFonts w:ascii="Arial" w:hAnsi="Arial" w:cs="Arial"/>
          <w:sz w:val="20"/>
          <w:szCs w:val="20"/>
        </w:rPr>
        <w:t xml:space="preserve"> </w:t>
      </w:r>
    </w:p>
    <w:p w14:paraId="26FD2627" w14:textId="77777777" w:rsidR="00A5741F" w:rsidRPr="00A077FF" w:rsidRDefault="00A5741F" w:rsidP="00A5741F">
      <w:pPr>
        <w:suppressAutoHyphens/>
        <w:ind w:left="-284" w:right="-284"/>
        <w:jc w:val="both"/>
        <w:rPr>
          <w:rFonts w:ascii="Arial" w:hAnsi="Arial" w:cs="Arial"/>
          <w:sz w:val="20"/>
          <w:szCs w:val="20"/>
        </w:rPr>
      </w:pPr>
    </w:p>
    <w:p w14:paraId="58AD5F43"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En caso de existir empate en dos o más proposiciones, se dará preferencia en primer término a la microempresa, a continuación se considerará a las pequeñas empresas y en caso de no contarse con alguna de las anteriores empresas, la adjudicación se efectuará a favor del licitante que tenga el carácter de mediana empresa.</w:t>
      </w:r>
    </w:p>
    <w:p w14:paraId="0E2C76EB" w14:textId="77777777" w:rsidR="00A5741F" w:rsidRPr="00A077FF" w:rsidRDefault="00A5741F" w:rsidP="00A5741F">
      <w:pPr>
        <w:suppressAutoHyphens/>
        <w:ind w:left="-284" w:right="-284"/>
        <w:jc w:val="both"/>
        <w:rPr>
          <w:rFonts w:ascii="Arial" w:hAnsi="Arial" w:cs="Arial"/>
          <w:sz w:val="20"/>
          <w:szCs w:val="20"/>
        </w:rPr>
      </w:pPr>
    </w:p>
    <w:p w14:paraId="5ADAC639" w14:textId="1853F7B4"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De no actualizarse el supuesto anterior se realizará la adjudicación del contrato a favor del licitante que resulte ganador del sorteo por insaculación que realice la convocante, de ser posible en presencia</w:t>
      </w:r>
      <w:r w:rsidR="0065662C">
        <w:rPr>
          <w:rFonts w:ascii="Arial" w:hAnsi="Arial" w:cs="Arial"/>
          <w:sz w:val="20"/>
          <w:szCs w:val="20"/>
        </w:rPr>
        <w:t xml:space="preserve"> del OIC, conforme al artículo 102</w:t>
      </w:r>
      <w:r w:rsidRPr="00A077FF">
        <w:rPr>
          <w:rFonts w:ascii="Arial" w:hAnsi="Arial" w:cs="Arial"/>
          <w:sz w:val="20"/>
          <w:szCs w:val="20"/>
        </w:rPr>
        <w:t xml:space="preserve"> del RLAASSP. </w:t>
      </w:r>
    </w:p>
    <w:p w14:paraId="15F36308" w14:textId="77777777" w:rsidR="00A5741F" w:rsidRPr="00A077FF" w:rsidRDefault="00A5741F" w:rsidP="00A5741F">
      <w:pPr>
        <w:suppressAutoHyphens/>
        <w:ind w:left="-284" w:right="-284"/>
        <w:jc w:val="both"/>
        <w:rPr>
          <w:rFonts w:ascii="Arial" w:hAnsi="Arial" w:cs="Arial"/>
          <w:sz w:val="20"/>
          <w:szCs w:val="20"/>
        </w:rPr>
      </w:pPr>
    </w:p>
    <w:p w14:paraId="352AFA15"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El licitante, en caso de resultar adjudicado deberá presentar los documentos siguientes actualizados, previo a la firma del contrato:</w:t>
      </w:r>
    </w:p>
    <w:p w14:paraId="4CC8B8BE" w14:textId="77777777" w:rsidR="00A5741F" w:rsidRPr="00A077FF" w:rsidRDefault="00A5741F" w:rsidP="00A5741F">
      <w:pPr>
        <w:suppressAutoHyphens/>
        <w:ind w:left="-284" w:right="-284"/>
        <w:jc w:val="both"/>
        <w:rPr>
          <w:rFonts w:ascii="Arial" w:hAnsi="Arial" w:cs="Arial"/>
          <w:sz w:val="20"/>
          <w:szCs w:val="20"/>
        </w:rPr>
      </w:pPr>
    </w:p>
    <w:p w14:paraId="4B6424F1" w14:textId="77777777" w:rsidR="00A5741F" w:rsidRPr="00A077FF" w:rsidRDefault="00A5741F" w:rsidP="00A5741F">
      <w:pPr>
        <w:suppressAutoHyphens/>
        <w:ind w:left="-284" w:right="-284"/>
        <w:jc w:val="both"/>
        <w:rPr>
          <w:rFonts w:ascii="Arial" w:hAnsi="Arial" w:cs="Arial"/>
          <w:sz w:val="20"/>
          <w:szCs w:val="20"/>
        </w:rPr>
      </w:pPr>
    </w:p>
    <w:p w14:paraId="5BEA1C2C"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w:t>
      </w:r>
      <w:r w:rsidRPr="00A077FF">
        <w:rPr>
          <w:rFonts w:ascii="Arial" w:hAnsi="Arial" w:cs="Arial"/>
          <w:sz w:val="20"/>
          <w:szCs w:val="20"/>
        </w:rPr>
        <w:tab/>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w:t>
      </w:r>
    </w:p>
    <w:p w14:paraId="3F47B008" w14:textId="16AF6B14"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w:t>
      </w:r>
      <w:r w:rsidRPr="00A077FF">
        <w:rPr>
          <w:rFonts w:ascii="Arial" w:hAnsi="Arial" w:cs="Arial"/>
          <w:sz w:val="20"/>
          <w:szCs w:val="20"/>
        </w:rPr>
        <w:tab/>
        <w:t>Constancia  de estar al corriente de sus obligaciones fiscales en material de seguridad social vigente, en términos del Acuerdo ACDO.SA2.HCT.270422/107.P.DIR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3C38F9E6" w14:textId="77777777" w:rsidR="00A5741F" w:rsidRDefault="00A5741F" w:rsidP="00A5741F">
      <w:pPr>
        <w:suppressAutoHyphens/>
        <w:ind w:left="-284" w:right="-284"/>
        <w:jc w:val="both"/>
        <w:rPr>
          <w:rFonts w:ascii="Arial" w:hAnsi="Arial" w:cs="Arial"/>
          <w:sz w:val="20"/>
          <w:szCs w:val="20"/>
        </w:rPr>
      </w:pPr>
      <w:r w:rsidRPr="00A077FF">
        <w:rPr>
          <w:rFonts w:ascii="Arial" w:hAnsi="Arial" w:cs="Arial"/>
          <w:sz w:val="20"/>
          <w:szCs w:val="20"/>
        </w:rPr>
        <w:t>•</w:t>
      </w:r>
      <w:r w:rsidRPr="00A077FF">
        <w:rPr>
          <w:rFonts w:ascii="Arial" w:hAnsi="Arial" w:cs="Arial"/>
          <w:sz w:val="20"/>
          <w:szCs w:val="20"/>
        </w:rPr>
        <w:tab/>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46ADB121" w14:textId="77777777" w:rsidR="007D38E9" w:rsidRDefault="007D38E9" w:rsidP="007D38E9">
      <w:pPr>
        <w:suppressAutoHyphens/>
        <w:ind w:left="-284" w:right="-284"/>
        <w:jc w:val="both"/>
        <w:rPr>
          <w:rFonts w:ascii="Arial" w:hAnsi="Arial" w:cs="Arial"/>
          <w:sz w:val="20"/>
          <w:szCs w:val="20"/>
        </w:rPr>
      </w:pPr>
    </w:p>
    <w:p w14:paraId="7FF75327" w14:textId="1F6EDB4D" w:rsidR="007D38E9" w:rsidRPr="00A42308" w:rsidRDefault="007D38E9" w:rsidP="007D38E9">
      <w:pPr>
        <w:suppressAutoHyphens/>
        <w:ind w:left="-284" w:right="-284"/>
        <w:jc w:val="both"/>
        <w:rPr>
          <w:rFonts w:ascii="Arial" w:eastAsiaTheme="minorHAnsi" w:hAnsi="Arial" w:cs="Arial"/>
          <w:bCs/>
          <w:sz w:val="20"/>
          <w:szCs w:val="20"/>
          <w:lang w:val="es-MX"/>
        </w:rPr>
      </w:pPr>
      <w:r w:rsidRPr="00A077FF">
        <w:rPr>
          <w:rFonts w:ascii="Arial" w:hAnsi="Arial" w:cs="Arial"/>
          <w:sz w:val="20"/>
          <w:szCs w:val="20"/>
        </w:rPr>
        <w:t>•</w:t>
      </w:r>
      <w:r w:rsidRPr="00A077FF">
        <w:rPr>
          <w:rFonts w:ascii="Arial" w:hAnsi="Arial" w:cs="Arial"/>
          <w:sz w:val="20"/>
          <w:szCs w:val="20"/>
        </w:rPr>
        <w:tab/>
      </w:r>
      <w:r w:rsidRPr="0032543F">
        <w:rPr>
          <w:b/>
          <w:sz w:val="20"/>
          <w:szCs w:val="20"/>
        </w:rPr>
        <w:t>REGISTRO REPIIMSS</w:t>
      </w:r>
      <w:r w:rsidR="00A42308">
        <w:rPr>
          <w:b/>
          <w:sz w:val="20"/>
          <w:szCs w:val="20"/>
        </w:rPr>
        <w:t>:</w:t>
      </w:r>
      <w:r>
        <w:rPr>
          <w:b/>
          <w:sz w:val="20"/>
          <w:szCs w:val="20"/>
        </w:rPr>
        <w:t xml:space="preserve"> </w:t>
      </w:r>
      <w:r w:rsidRPr="00A42308">
        <w:rPr>
          <w:rFonts w:ascii="Arial" w:eastAsiaTheme="minorHAnsi" w:hAnsi="Arial" w:cs="Arial"/>
          <w:bCs/>
          <w:sz w:val="20"/>
          <w:szCs w:val="20"/>
          <w:lang w:val="es-MX"/>
        </w:rPr>
        <w:t>Para todos aquellos proveedores que resulten adjudicados en cualquier procedimiento de contratación del IMSS, será obligatorio integrarse al REPIIMSS en la liga</w:t>
      </w:r>
      <w:r w:rsidRPr="0032543F">
        <w:rPr>
          <w:bCs/>
          <w:sz w:val="20"/>
          <w:szCs w:val="20"/>
        </w:rPr>
        <w:t xml:space="preserve"> </w:t>
      </w:r>
      <w:hyperlink r:id="rId15" w:history="1">
        <w:r w:rsidRPr="0032543F">
          <w:rPr>
            <w:rStyle w:val="Hipervnculo"/>
            <w:bCs/>
            <w:sz w:val="20"/>
            <w:szCs w:val="20"/>
          </w:rPr>
          <w:t>https://repiimss.imss.gob.mx/imss/login</w:t>
        </w:r>
      </w:hyperlink>
      <w:r w:rsidRPr="0032543F">
        <w:rPr>
          <w:bCs/>
          <w:sz w:val="20"/>
          <w:szCs w:val="20"/>
        </w:rPr>
        <w:t xml:space="preserve"> </w:t>
      </w:r>
      <w:r w:rsidRPr="00A42308">
        <w:rPr>
          <w:rFonts w:ascii="Arial" w:eastAsiaTheme="minorHAnsi" w:hAnsi="Arial" w:cs="Arial"/>
          <w:bCs/>
          <w:sz w:val="20"/>
          <w:szCs w:val="20"/>
          <w:lang w:val="es-MX"/>
        </w:rPr>
        <w:t>en un periodo no mayor a 30 días naturales posteriores a la formalización del contrato.</w:t>
      </w:r>
    </w:p>
    <w:p w14:paraId="4E3DEED0" w14:textId="77777777" w:rsidR="007D38E9" w:rsidRPr="0032543F" w:rsidRDefault="007D38E9" w:rsidP="007D38E9">
      <w:pPr>
        <w:pStyle w:val="Prrafodelista"/>
        <w:ind w:left="142"/>
        <w:jc w:val="both"/>
        <w:rPr>
          <w:bCs/>
          <w:sz w:val="20"/>
          <w:szCs w:val="20"/>
        </w:rPr>
      </w:pPr>
    </w:p>
    <w:p w14:paraId="38FF6DEA" w14:textId="77777777" w:rsidR="007D38E9" w:rsidRDefault="007D38E9" w:rsidP="007D38E9">
      <w:pPr>
        <w:pStyle w:val="Prrafodelista"/>
        <w:ind w:left="142"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203949FF" w14:textId="77777777" w:rsidR="00A5741F" w:rsidRPr="00A077FF" w:rsidRDefault="00A5741F" w:rsidP="00A5741F">
      <w:pPr>
        <w:pStyle w:val="Ttulo1"/>
        <w:jc w:val="both"/>
        <w:rPr>
          <w:rFonts w:ascii="Arial" w:eastAsia="Arial Unicode MS" w:hAnsi="Arial" w:cs="Arial"/>
          <w:color w:val="auto"/>
          <w:sz w:val="20"/>
          <w:szCs w:val="20"/>
        </w:rPr>
      </w:pPr>
      <w:bookmarkStart w:id="320" w:name="_Toc46138896"/>
      <w:bookmarkStart w:id="321" w:name="_Toc431386025"/>
      <w:bookmarkStart w:id="322" w:name="_Toc431386302"/>
      <w:bookmarkStart w:id="323" w:name="_Toc222228487"/>
      <w:r w:rsidRPr="00A077FF">
        <w:rPr>
          <w:rFonts w:ascii="Arial" w:hAnsi="Arial" w:cs="Arial"/>
          <w:b/>
          <w:color w:val="auto"/>
          <w:sz w:val="20"/>
          <w:szCs w:val="20"/>
        </w:rPr>
        <w:t>6</w:t>
      </w:r>
      <w:r w:rsidRPr="00A077FF">
        <w:rPr>
          <w:rFonts w:ascii="Arial" w:eastAsia="Times New Roman" w:hAnsi="Arial" w:cs="Arial"/>
          <w:b/>
          <w:color w:val="auto"/>
          <w:sz w:val="20"/>
          <w:szCs w:val="20"/>
          <w:lang w:eastAsia="es-ES"/>
        </w:rPr>
        <w:t xml:space="preserve">.  </w:t>
      </w:r>
      <w:r w:rsidRPr="00A077FF">
        <w:rPr>
          <w:rFonts w:ascii="Arial" w:eastAsia="Times New Roman" w:hAnsi="Arial" w:cs="Arial"/>
          <w:b/>
          <w:bCs/>
          <w:color w:val="auto"/>
          <w:kern w:val="1"/>
          <w:sz w:val="20"/>
          <w:szCs w:val="20"/>
          <w:lang w:eastAsia="ar-SA"/>
        </w:rPr>
        <w:t>Relación de documentos que debe presentar el licitante</w:t>
      </w:r>
      <w:r w:rsidRPr="00A077FF">
        <w:rPr>
          <w:rFonts w:ascii="Arial" w:hAnsi="Arial" w:cs="Arial"/>
          <w:color w:val="auto"/>
          <w:sz w:val="20"/>
          <w:szCs w:val="20"/>
        </w:rPr>
        <w:t>.</w:t>
      </w:r>
      <w:bookmarkEnd w:id="320"/>
      <w:bookmarkEnd w:id="321"/>
      <w:bookmarkEnd w:id="322"/>
      <w:bookmarkEnd w:id="323"/>
    </w:p>
    <w:p w14:paraId="50D87BB3" w14:textId="77777777" w:rsidR="00A5741F" w:rsidRPr="00A077FF" w:rsidRDefault="00A5741F" w:rsidP="00A5741F">
      <w:pPr>
        <w:suppressAutoHyphens/>
        <w:ind w:left="-284" w:right="-284"/>
        <w:jc w:val="both"/>
        <w:rPr>
          <w:rFonts w:ascii="Arial" w:eastAsia="Arial Unicode MS" w:hAnsi="Arial" w:cs="Arial"/>
          <w:b/>
          <w:sz w:val="20"/>
          <w:szCs w:val="20"/>
        </w:rPr>
      </w:pPr>
    </w:p>
    <w:p w14:paraId="1C0E677C"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En el Anexo</w:t>
      </w:r>
      <w:r w:rsidRPr="00A077FF">
        <w:rPr>
          <w:rFonts w:ascii="Arial" w:hAnsi="Arial" w:cs="Arial"/>
          <w:b/>
          <w:sz w:val="20"/>
          <w:szCs w:val="20"/>
        </w:rPr>
        <w:t xml:space="preserve"> 9 </w:t>
      </w:r>
      <w:r w:rsidRPr="00A077FF">
        <w:rPr>
          <w:rFonts w:ascii="Arial" w:hAnsi="Arial" w:cs="Arial"/>
          <w:sz w:val="20"/>
          <w:szCs w:val="20"/>
        </w:rPr>
        <w:t xml:space="preserve">de la presente convocatoria se relacionan los documentos que debe presentar cada licitante. </w:t>
      </w:r>
    </w:p>
    <w:p w14:paraId="6FA4B146" w14:textId="77777777" w:rsidR="00A5741F" w:rsidRPr="00A077FF" w:rsidRDefault="00A5741F" w:rsidP="00A5741F">
      <w:pPr>
        <w:pStyle w:val="Ttulo1"/>
        <w:jc w:val="both"/>
        <w:rPr>
          <w:rFonts w:ascii="Arial" w:hAnsi="Arial" w:cs="Arial"/>
          <w:color w:val="auto"/>
          <w:sz w:val="20"/>
          <w:szCs w:val="20"/>
        </w:rPr>
      </w:pPr>
      <w:bookmarkStart w:id="324" w:name="_Toc367205802"/>
      <w:bookmarkStart w:id="325" w:name="_Toc431386026"/>
      <w:bookmarkStart w:id="326" w:name="_Toc431386303"/>
      <w:bookmarkStart w:id="327" w:name="_Toc46138897"/>
      <w:bookmarkStart w:id="328" w:name="_Toc222228488"/>
      <w:r w:rsidRPr="00A077FF">
        <w:rPr>
          <w:rFonts w:ascii="Arial" w:hAnsi="Arial" w:cs="Arial"/>
          <w:b/>
          <w:color w:val="auto"/>
          <w:sz w:val="20"/>
          <w:szCs w:val="20"/>
        </w:rPr>
        <w:t>7</w:t>
      </w:r>
      <w:r w:rsidRPr="00A077FF">
        <w:rPr>
          <w:rFonts w:ascii="Arial" w:eastAsia="Times New Roman" w:hAnsi="Arial" w:cs="Arial"/>
          <w:b/>
          <w:color w:val="auto"/>
          <w:sz w:val="20"/>
          <w:szCs w:val="20"/>
          <w:lang w:eastAsia="es-ES"/>
        </w:rPr>
        <w:t xml:space="preserve">. </w:t>
      </w:r>
      <w:r w:rsidRPr="00A077FF">
        <w:rPr>
          <w:rFonts w:ascii="Arial" w:eastAsia="Times New Roman" w:hAnsi="Arial" w:cs="Arial"/>
          <w:b/>
          <w:bCs/>
          <w:color w:val="auto"/>
          <w:kern w:val="1"/>
          <w:sz w:val="20"/>
          <w:szCs w:val="20"/>
          <w:lang w:eastAsia="ar-SA"/>
        </w:rPr>
        <w:t>Inconformidades</w:t>
      </w:r>
      <w:r w:rsidRPr="00A077FF">
        <w:rPr>
          <w:rFonts w:ascii="Arial" w:hAnsi="Arial" w:cs="Arial"/>
          <w:color w:val="auto"/>
          <w:sz w:val="20"/>
          <w:szCs w:val="20"/>
        </w:rPr>
        <w:t>.</w:t>
      </w:r>
      <w:bookmarkEnd w:id="324"/>
      <w:bookmarkEnd w:id="325"/>
      <w:bookmarkEnd w:id="326"/>
      <w:bookmarkEnd w:id="327"/>
      <w:bookmarkEnd w:id="328"/>
    </w:p>
    <w:p w14:paraId="40D4F6AE" w14:textId="77777777" w:rsidR="00F47A67" w:rsidRPr="00A077FF" w:rsidRDefault="00F47A67" w:rsidP="00F47A67">
      <w:pPr>
        <w:rPr>
          <w:rFonts w:ascii="Arial" w:hAnsi="Arial" w:cs="Arial"/>
          <w:sz w:val="20"/>
          <w:szCs w:val="20"/>
          <w:lang w:val="es-MX"/>
        </w:rPr>
      </w:pPr>
    </w:p>
    <w:p w14:paraId="1C31B13C" w14:textId="77777777" w:rsidR="00A5741F" w:rsidRPr="00A077FF" w:rsidRDefault="00A5741F" w:rsidP="00A5741F">
      <w:pPr>
        <w:ind w:left="-284" w:right="-284"/>
        <w:jc w:val="both"/>
        <w:rPr>
          <w:rFonts w:ascii="Arial" w:hAnsi="Arial" w:cs="Arial"/>
          <w:i/>
          <w:vanish/>
          <w:sz w:val="20"/>
          <w:szCs w:val="20"/>
        </w:rPr>
      </w:pPr>
    </w:p>
    <w:p w14:paraId="769A0552" w14:textId="77777777" w:rsidR="00F47A67" w:rsidRPr="00A077FF" w:rsidRDefault="00F47A67" w:rsidP="00F47A67">
      <w:pPr>
        <w:ind w:left="-284" w:right="-284"/>
        <w:jc w:val="both"/>
        <w:rPr>
          <w:rFonts w:ascii="Arial" w:hAnsi="Arial" w:cs="Arial"/>
          <w:vanish/>
          <w:sz w:val="20"/>
          <w:szCs w:val="20"/>
        </w:rPr>
      </w:pPr>
      <w:r w:rsidRPr="00A077FF">
        <w:rPr>
          <w:rFonts w:ascii="Arial" w:hAnsi="Arial" w:cs="Arial"/>
          <w:sz w:val="20"/>
          <w:szCs w:val="20"/>
        </w:rPr>
        <w:t xml:space="preserve">De acuerdo con lo dispuesto en artículo </w:t>
      </w:r>
      <w:bookmarkStart w:id="329" w:name="_Hlk197025767"/>
      <w:r w:rsidRPr="00A077FF">
        <w:rPr>
          <w:rFonts w:ascii="Arial" w:hAnsi="Arial" w:cs="Arial"/>
          <w:sz w:val="20"/>
          <w:szCs w:val="20"/>
          <w:highlight w:val="yellow"/>
        </w:rPr>
        <w:t>96 de la LAASSP</w:t>
      </w:r>
      <w:bookmarkEnd w:id="329"/>
      <w:r w:rsidRPr="00A077FF">
        <w:rPr>
          <w:rFonts w:ascii="Arial" w:hAnsi="Arial" w:cs="Arial"/>
          <w:sz w:val="20"/>
          <w:szCs w:val="20"/>
        </w:rPr>
        <w:t xml:space="preserve">, los licitantes podrán presentar inconformidad </w:t>
      </w:r>
      <w:r w:rsidRPr="00A077FF">
        <w:rPr>
          <w:rFonts w:ascii="Arial" w:hAnsi="Arial" w:cs="Arial"/>
          <w:sz w:val="20"/>
          <w:szCs w:val="20"/>
          <w:lang w:val="es-MX"/>
        </w:rPr>
        <w:t xml:space="preserve">por escrito, directamente en las oficinas de </w:t>
      </w:r>
      <w:r w:rsidRPr="00A077FF">
        <w:rPr>
          <w:rFonts w:ascii="Arial" w:hAnsi="Arial" w:cs="Arial"/>
          <w:sz w:val="20"/>
          <w:szCs w:val="20"/>
          <w:highlight w:val="yellow"/>
          <w:lang w:val="es-MX"/>
        </w:rPr>
        <w:t>la Secretaría Anticorrupción y Buen Gobierno</w:t>
      </w:r>
      <w:r w:rsidRPr="00A077FF">
        <w:rPr>
          <w:rFonts w:ascii="Arial" w:hAnsi="Arial" w:cs="Arial"/>
          <w:sz w:val="20"/>
          <w:szCs w:val="20"/>
          <w:lang w:val="es-MX"/>
        </w:rPr>
        <w:t xml:space="preserve">; </w:t>
      </w:r>
      <w:r w:rsidRPr="00A077FF">
        <w:rPr>
          <w:rFonts w:ascii="Arial" w:hAnsi="Arial" w:cs="Arial"/>
          <w:sz w:val="20"/>
          <w:szCs w:val="20"/>
        </w:rPr>
        <w:t xml:space="preserve">en Avenida de los Insurgentes Sur número 1735, Colonia Guadalupe </w:t>
      </w:r>
      <w:proofErr w:type="spellStart"/>
      <w:r w:rsidRPr="00A077FF">
        <w:rPr>
          <w:rFonts w:ascii="Arial" w:hAnsi="Arial" w:cs="Arial"/>
          <w:sz w:val="20"/>
          <w:szCs w:val="20"/>
        </w:rPr>
        <w:t>Inn</w:t>
      </w:r>
      <w:proofErr w:type="spellEnd"/>
      <w:r w:rsidRPr="00A077FF">
        <w:rPr>
          <w:rFonts w:ascii="Arial" w:hAnsi="Arial" w:cs="Arial"/>
          <w:sz w:val="20"/>
          <w:szCs w:val="20"/>
        </w:rPr>
        <w:t xml:space="preserve">, Código Postal 01020, Delegación Álvaro Obregón, en la Ciudad de México, México o ante el Órgano Interno de Control en el IMSS ubicado en </w:t>
      </w:r>
    </w:p>
    <w:p w14:paraId="0DCB06EA" w14:textId="77777777" w:rsidR="00F47A67" w:rsidRPr="00A077FF" w:rsidRDefault="00F47A67" w:rsidP="00F47A67">
      <w:pPr>
        <w:ind w:left="-284" w:right="-284"/>
        <w:jc w:val="both"/>
        <w:rPr>
          <w:rFonts w:ascii="Arial" w:hAnsi="Arial" w:cs="Arial"/>
          <w:sz w:val="20"/>
          <w:szCs w:val="20"/>
        </w:rPr>
      </w:pPr>
      <w:r w:rsidRPr="00A077FF">
        <w:rPr>
          <w:rFonts w:ascii="Arial" w:hAnsi="Arial" w:cs="Arial"/>
          <w:sz w:val="20"/>
          <w:szCs w:val="20"/>
        </w:rPr>
        <w:t>Avenida Revolución número 1586, Colonia San Ángel, Delegación Álvaro Obregón, Código Postal 01000, en la Ciudad de México, o</w:t>
      </w:r>
      <w:r w:rsidRPr="00A077FF">
        <w:rPr>
          <w:rFonts w:ascii="Arial" w:hAnsi="Arial" w:cs="Arial"/>
          <w:sz w:val="20"/>
          <w:szCs w:val="20"/>
          <w:lang w:val="es-MX"/>
        </w:rPr>
        <w:t xml:space="preserve"> a través de la Plataforma.</w:t>
      </w:r>
    </w:p>
    <w:p w14:paraId="06EC8C08" w14:textId="77777777" w:rsidR="00A5741F" w:rsidRPr="00A077FF" w:rsidRDefault="00A5741F" w:rsidP="00A5741F">
      <w:pPr>
        <w:ind w:left="-284" w:right="-284"/>
        <w:jc w:val="both"/>
        <w:rPr>
          <w:rFonts w:ascii="Arial" w:hAnsi="Arial" w:cs="Arial"/>
          <w:sz w:val="20"/>
          <w:szCs w:val="20"/>
        </w:rPr>
      </w:pPr>
    </w:p>
    <w:p w14:paraId="5CAC6360" w14:textId="77777777" w:rsidR="00F47A67" w:rsidRPr="00A077FF" w:rsidRDefault="00F47A67" w:rsidP="00F47A67">
      <w:pPr>
        <w:ind w:left="-284" w:right="-284"/>
        <w:jc w:val="both"/>
        <w:rPr>
          <w:rFonts w:ascii="Arial" w:hAnsi="Arial" w:cs="Arial"/>
          <w:sz w:val="20"/>
          <w:szCs w:val="20"/>
        </w:rPr>
      </w:pPr>
      <w:r w:rsidRPr="00A077FF">
        <w:rPr>
          <w:rFonts w:ascii="Arial" w:hAnsi="Arial" w:cs="Arial"/>
          <w:sz w:val="20"/>
          <w:szCs w:val="20"/>
        </w:rPr>
        <w:t xml:space="preserve">Asimismo, se señala que tales inconformidades podrán presentarse mediante el sistema de la Plataforma Digital de Contrataciones Públicas Compras MX, en la dirección electrónica </w:t>
      </w:r>
      <w:bookmarkStart w:id="330" w:name="_Hlk197025803"/>
      <w:r w:rsidRPr="00A077FF">
        <w:rPr>
          <w:rFonts w:ascii="Arial" w:hAnsi="Arial" w:cs="Arial"/>
          <w:sz w:val="20"/>
          <w:szCs w:val="20"/>
        </w:rPr>
        <w:t xml:space="preserve">https://comprasmx.buengobierno.gob.mx/. </w:t>
      </w:r>
      <w:bookmarkEnd w:id="330"/>
      <w:r w:rsidRPr="00A077FF">
        <w:rPr>
          <w:rFonts w:ascii="Arial" w:hAnsi="Arial" w:cs="Arial"/>
          <w:sz w:val="20"/>
          <w:szCs w:val="20"/>
        </w:rPr>
        <w:t xml:space="preserve">Lo </w:t>
      </w:r>
      <w:r w:rsidRPr="00A077FF">
        <w:rPr>
          <w:rFonts w:ascii="Arial" w:hAnsi="Arial" w:cs="Arial"/>
          <w:sz w:val="20"/>
          <w:szCs w:val="20"/>
        </w:rPr>
        <w:lastRenderedPageBreak/>
        <w:t xml:space="preserve">anterior, contra actos del procedimiento de contratación que contravengan las disposiciones que rigen las materias objeto del mencionado ordenamiento. </w:t>
      </w:r>
    </w:p>
    <w:p w14:paraId="04F4EBB4" w14:textId="77777777" w:rsidR="00A5741F" w:rsidRPr="00A077FF" w:rsidRDefault="00A5741F" w:rsidP="00A5741F">
      <w:pPr>
        <w:pStyle w:val="Ttulo2"/>
        <w:ind w:left="360"/>
        <w:jc w:val="both"/>
        <w:rPr>
          <w:rFonts w:ascii="Arial" w:hAnsi="Arial" w:cs="Arial"/>
          <w:color w:val="auto"/>
          <w:sz w:val="20"/>
          <w:szCs w:val="20"/>
        </w:rPr>
      </w:pPr>
      <w:bookmarkStart w:id="331" w:name="_Toc60906173"/>
      <w:bookmarkStart w:id="332" w:name="_Toc63692939"/>
      <w:bookmarkStart w:id="333" w:name="_Toc222228489"/>
      <w:r w:rsidRPr="00A077FF">
        <w:rPr>
          <w:rFonts w:ascii="Arial" w:hAnsi="Arial" w:cs="Arial"/>
          <w:color w:val="auto"/>
          <w:sz w:val="20"/>
          <w:szCs w:val="20"/>
        </w:rPr>
        <w:t>8.</w:t>
      </w:r>
      <w:r w:rsidRPr="00A077FF">
        <w:rPr>
          <w:rFonts w:ascii="Arial" w:hAnsi="Arial" w:cs="Arial"/>
          <w:color w:val="auto"/>
          <w:sz w:val="20"/>
          <w:szCs w:val="20"/>
        </w:rPr>
        <w:tab/>
        <w:t>Cancelación de la licitación, partida(s), o conceptos incluidos en ésta</w:t>
      </w:r>
      <w:bookmarkEnd w:id="331"/>
      <w:bookmarkEnd w:id="332"/>
      <w:bookmarkEnd w:id="333"/>
    </w:p>
    <w:p w14:paraId="4302FDB4" w14:textId="77777777" w:rsidR="00A5741F" w:rsidRPr="00A077FF" w:rsidRDefault="00A5741F" w:rsidP="00A5741F">
      <w:pPr>
        <w:rPr>
          <w:rFonts w:ascii="Arial" w:hAnsi="Arial" w:cs="Arial"/>
          <w:sz w:val="20"/>
          <w:szCs w:val="20"/>
        </w:rPr>
      </w:pPr>
    </w:p>
    <w:p w14:paraId="673A248F" w14:textId="77777777" w:rsidR="00F47A67" w:rsidRPr="00A077FF" w:rsidRDefault="00F47A67" w:rsidP="00F47A67">
      <w:pPr>
        <w:jc w:val="both"/>
        <w:rPr>
          <w:rFonts w:ascii="Arial" w:hAnsi="Arial" w:cs="Arial"/>
          <w:sz w:val="20"/>
          <w:szCs w:val="20"/>
        </w:rPr>
      </w:pPr>
      <w:bookmarkStart w:id="334" w:name="_Toc23274231"/>
      <w:bookmarkStart w:id="335" w:name="_Toc60906174"/>
      <w:bookmarkStart w:id="336" w:name="_Toc63692940"/>
      <w:r w:rsidRPr="00A077FF">
        <w:rPr>
          <w:rFonts w:ascii="Arial" w:hAnsi="Arial" w:cs="Arial"/>
          <w:sz w:val="20"/>
          <w:szCs w:val="20"/>
        </w:rPr>
        <w:t xml:space="preserve">Con fundamento en el artículo </w:t>
      </w:r>
      <w:bookmarkStart w:id="337" w:name="_Hlk197025816"/>
      <w:r w:rsidRPr="00A077FF">
        <w:rPr>
          <w:rFonts w:ascii="Arial" w:hAnsi="Arial" w:cs="Arial"/>
          <w:sz w:val="20"/>
          <w:szCs w:val="20"/>
          <w:highlight w:val="yellow"/>
        </w:rPr>
        <w:t>51 de la LAASSP</w:t>
      </w:r>
      <w:bookmarkEnd w:id="337"/>
      <w:r w:rsidRPr="00A077FF">
        <w:rPr>
          <w:rFonts w:ascii="Arial" w:hAnsi="Arial" w:cs="Arial"/>
          <w:sz w:val="20"/>
          <w:szCs w:val="20"/>
        </w:rPr>
        <w:t>,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79A196D7" w14:textId="77777777" w:rsidR="00A5741F" w:rsidRPr="00A077FF" w:rsidRDefault="00A5741F" w:rsidP="00A5741F">
      <w:pPr>
        <w:pStyle w:val="Ttulo2"/>
        <w:ind w:left="360"/>
        <w:jc w:val="both"/>
        <w:rPr>
          <w:rFonts w:ascii="Arial" w:hAnsi="Arial" w:cs="Arial"/>
          <w:color w:val="auto"/>
          <w:sz w:val="20"/>
          <w:szCs w:val="20"/>
        </w:rPr>
      </w:pPr>
      <w:bookmarkStart w:id="338" w:name="_Toc222228490"/>
      <w:r w:rsidRPr="00A077FF">
        <w:rPr>
          <w:rFonts w:ascii="Arial" w:hAnsi="Arial" w:cs="Arial"/>
          <w:color w:val="auto"/>
          <w:sz w:val="20"/>
          <w:szCs w:val="20"/>
        </w:rPr>
        <w:t>9. Declaración de procedimiento desierto</w:t>
      </w:r>
      <w:bookmarkEnd w:id="334"/>
      <w:bookmarkEnd w:id="335"/>
      <w:bookmarkEnd w:id="336"/>
      <w:bookmarkEnd w:id="338"/>
    </w:p>
    <w:p w14:paraId="4724B09D" w14:textId="77777777" w:rsidR="00A5741F" w:rsidRPr="00A077FF" w:rsidRDefault="00A5741F" w:rsidP="00A5741F">
      <w:pPr>
        <w:suppressAutoHyphens/>
        <w:ind w:right="49"/>
        <w:jc w:val="both"/>
        <w:rPr>
          <w:rFonts w:ascii="Arial" w:hAnsi="Arial" w:cs="Arial"/>
          <w:sz w:val="20"/>
          <w:szCs w:val="20"/>
        </w:rPr>
      </w:pPr>
    </w:p>
    <w:p w14:paraId="2FC91D0B" w14:textId="64C99FF6" w:rsidR="00F47A67" w:rsidRPr="00A077FF" w:rsidRDefault="00F47A67" w:rsidP="00F47A67">
      <w:pPr>
        <w:suppressAutoHyphens/>
        <w:ind w:right="49"/>
        <w:jc w:val="both"/>
        <w:rPr>
          <w:rFonts w:ascii="Arial" w:hAnsi="Arial" w:cs="Arial"/>
          <w:sz w:val="20"/>
          <w:szCs w:val="20"/>
        </w:rPr>
      </w:pPr>
      <w:r w:rsidRPr="00A077FF">
        <w:rPr>
          <w:rFonts w:ascii="Arial" w:hAnsi="Arial" w:cs="Arial"/>
          <w:sz w:val="20"/>
          <w:szCs w:val="20"/>
        </w:rPr>
        <w:t xml:space="preserve">Con fundamento en el artículo </w:t>
      </w:r>
      <w:bookmarkStart w:id="339" w:name="_Hlk197025829"/>
      <w:r w:rsidRPr="00A077FF">
        <w:rPr>
          <w:rFonts w:ascii="Arial" w:hAnsi="Arial" w:cs="Arial"/>
          <w:sz w:val="20"/>
          <w:szCs w:val="20"/>
          <w:highlight w:val="yellow"/>
        </w:rPr>
        <w:t>51 de la LAASSP</w:t>
      </w:r>
      <w:r w:rsidRPr="00A077FF">
        <w:rPr>
          <w:rFonts w:ascii="Arial" w:hAnsi="Arial" w:cs="Arial"/>
          <w:sz w:val="20"/>
          <w:szCs w:val="20"/>
        </w:rPr>
        <w:t xml:space="preserve"> </w:t>
      </w:r>
      <w:bookmarkEnd w:id="339"/>
      <w:r w:rsidRPr="00A077FF">
        <w:rPr>
          <w:rFonts w:ascii="Arial" w:hAnsi="Arial" w:cs="Arial"/>
          <w:sz w:val="20"/>
          <w:szCs w:val="20"/>
        </w:rPr>
        <w:t xml:space="preserve">y </w:t>
      </w:r>
      <w:r w:rsidR="00AB4A85">
        <w:rPr>
          <w:rFonts w:ascii="Arial" w:hAnsi="Arial" w:cs="Arial"/>
          <w:sz w:val="20"/>
          <w:szCs w:val="20"/>
          <w:highlight w:val="green"/>
        </w:rPr>
        <w:t>106</w:t>
      </w:r>
      <w:r w:rsidR="00D62C8B" w:rsidRPr="002075DA">
        <w:rPr>
          <w:rFonts w:ascii="Arial" w:hAnsi="Arial" w:cs="Arial"/>
          <w:sz w:val="20"/>
          <w:szCs w:val="20"/>
          <w:highlight w:val="green"/>
        </w:rPr>
        <w:t xml:space="preserve"> de su Reglamento</w:t>
      </w:r>
      <w:r w:rsidR="00D62C8B" w:rsidRPr="00D62C8B">
        <w:rPr>
          <w:rFonts w:ascii="Arial" w:hAnsi="Arial" w:cs="Arial"/>
          <w:sz w:val="20"/>
          <w:szCs w:val="20"/>
        </w:rPr>
        <w:t xml:space="preserve"> </w:t>
      </w:r>
      <w:r w:rsidRPr="00A077FF">
        <w:rPr>
          <w:rFonts w:ascii="Arial" w:hAnsi="Arial" w:cs="Arial"/>
          <w:sz w:val="20"/>
          <w:szCs w:val="20"/>
        </w:rPr>
        <w:t>se podrá declarar desierta la Licitación en los siguientes casos:</w:t>
      </w:r>
    </w:p>
    <w:p w14:paraId="516BFE92" w14:textId="77777777" w:rsidR="00F47A67" w:rsidRPr="00A077FF" w:rsidRDefault="00F47A67" w:rsidP="00F47A67">
      <w:pPr>
        <w:suppressAutoHyphens/>
        <w:ind w:left="284" w:right="49"/>
        <w:jc w:val="both"/>
        <w:rPr>
          <w:rFonts w:ascii="Arial" w:hAnsi="Arial" w:cs="Arial"/>
          <w:sz w:val="20"/>
          <w:szCs w:val="20"/>
        </w:rPr>
      </w:pPr>
    </w:p>
    <w:p w14:paraId="3711FD22" w14:textId="77777777" w:rsidR="00F47A67" w:rsidRPr="00A077FF" w:rsidRDefault="00F47A67" w:rsidP="00F47A67">
      <w:pPr>
        <w:suppressAutoHyphens/>
        <w:ind w:left="284" w:right="49"/>
        <w:jc w:val="both"/>
        <w:rPr>
          <w:rFonts w:ascii="Arial" w:hAnsi="Arial" w:cs="Arial"/>
          <w:sz w:val="20"/>
          <w:szCs w:val="20"/>
        </w:rPr>
      </w:pPr>
      <w:r w:rsidRPr="00A077FF">
        <w:rPr>
          <w:rFonts w:ascii="Arial" w:hAnsi="Arial" w:cs="Arial"/>
          <w:sz w:val="20"/>
          <w:szCs w:val="20"/>
        </w:rPr>
        <w:t>a)</w:t>
      </w:r>
      <w:r w:rsidRPr="00A077FF">
        <w:rPr>
          <w:rFonts w:ascii="Arial" w:hAnsi="Arial" w:cs="Arial"/>
          <w:sz w:val="20"/>
          <w:szCs w:val="20"/>
        </w:rPr>
        <w:tab/>
        <w:t>Cuando el día del acto de presentación y apertura de proposiciones, ningún licitante envíe proposición a través de la Plataforma Digital de Contrataciones Públicas Compras MX.</w:t>
      </w:r>
    </w:p>
    <w:p w14:paraId="4828CFE0" w14:textId="77777777" w:rsidR="00F47A67" w:rsidRPr="00A077FF" w:rsidRDefault="00F47A67" w:rsidP="00F47A67">
      <w:pPr>
        <w:suppressAutoHyphens/>
        <w:ind w:left="284" w:right="49"/>
        <w:jc w:val="both"/>
        <w:rPr>
          <w:rFonts w:ascii="Arial" w:hAnsi="Arial" w:cs="Arial"/>
          <w:sz w:val="20"/>
          <w:szCs w:val="20"/>
        </w:rPr>
      </w:pPr>
      <w:r w:rsidRPr="00A077FF">
        <w:rPr>
          <w:rFonts w:ascii="Arial" w:hAnsi="Arial" w:cs="Arial"/>
          <w:sz w:val="20"/>
          <w:szCs w:val="20"/>
        </w:rPr>
        <w:t>b)</w:t>
      </w:r>
      <w:r w:rsidRPr="00A077FF">
        <w:rPr>
          <w:rFonts w:ascii="Arial" w:hAnsi="Arial" w:cs="Arial"/>
          <w:sz w:val="20"/>
          <w:szCs w:val="20"/>
        </w:rPr>
        <w:tab/>
        <w:t>Cuando la totalidad de las proposiciones recibidas no reúnan los requisitos de la Licitación.</w:t>
      </w:r>
    </w:p>
    <w:p w14:paraId="60BBAC00" w14:textId="77777777" w:rsidR="00F47A67" w:rsidRPr="00A077FF" w:rsidRDefault="00F47A67" w:rsidP="00F47A67">
      <w:pPr>
        <w:suppressAutoHyphens/>
        <w:ind w:left="284" w:right="49"/>
        <w:jc w:val="both"/>
        <w:rPr>
          <w:rFonts w:ascii="Arial" w:hAnsi="Arial" w:cs="Arial"/>
          <w:sz w:val="20"/>
          <w:szCs w:val="20"/>
        </w:rPr>
      </w:pPr>
      <w:r w:rsidRPr="00A077FF">
        <w:rPr>
          <w:rFonts w:ascii="Arial" w:hAnsi="Arial" w:cs="Arial"/>
          <w:sz w:val="20"/>
          <w:szCs w:val="20"/>
        </w:rPr>
        <w:t>c)</w:t>
      </w:r>
      <w:r w:rsidRPr="00A077FF">
        <w:rPr>
          <w:rFonts w:ascii="Arial" w:hAnsi="Arial" w:cs="Arial"/>
          <w:sz w:val="20"/>
          <w:szCs w:val="20"/>
        </w:rPr>
        <w:tab/>
        <w:t>Cuando los precios de los servicios ofertados sean no aceptables o no convenientes.</w:t>
      </w:r>
    </w:p>
    <w:p w14:paraId="0522ECE4" w14:textId="27A0EFFC" w:rsidR="00A5741F" w:rsidRPr="00A077FF" w:rsidRDefault="00A5741F" w:rsidP="00A5741F">
      <w:pPr>
        <w:pStyle w:val="Ttulo2"/>
        <w:ind w:left="360"/>
        <w:jc w:val="both"/>
        <w:rPr>
          <w:rFonts w:ascii="Arial" w:hAnsi="Arial" w:cs="Arial"/>
          <w:color w:val="auto"/>
          <w:sz w:val="20"/>
          <w:szCs w:val="20"/>
        </w:rPr>
      </w:pPr>
      <w:bookmarkStart w:id="340" w:name="_Toc431386027"/>
      <w:bookmarkStart w:id="341" w:name="_Toc431386304"/>
      <w:bookmarkStart w:id="342" w:name="_Toc429479291"/>
      <w:bookmarkStart w:id="343" w:name="_Toc24391044"/>
      <w:bookmarkStart w:id="344" w:name="_Toc46138898"/>
      <w:bookmarkStart w:id="345" w:name="_Toc60906175"/>
      <w:bookmarkStart w:id="346" w:name="_Toc63692941"/>
      <w:bookmarkStart w:id="347" w:name="_Toc222228491"/>
      <w:r w:rsidRPr="00A077FF">
        <w:rPr>
          <w:rFonts w:ascii="Arial" w:hAnsi="Arial" w:cs="Arial"/>
          <w:color w:val="auto"/>
          <w:sz w:val="20"/>
          <w:szCs w:val="20"/>
        </w:rPr>
        <w:t xml:space="preserve">10. </w:t>
      </w:r>
      <w:bookmarkEnd w:id="340"/>
      <w:bookmarkEnd w:id="341"/>
      <w:bookmarkEnd w:id="342"/>
      <w:bookmarkEnd w:id="343"/>
      <w:bookmarkEnd w:id="344"/>
      <w:bookmarkEnd w:id="345"/>
      <w:bookmarkEnd w:id="346"/>
      <w:r w:rsidR="00F47A67" w:rsidRPr="00A077FF">
        <w:rPr>
          <w:rFonts w:ascii="Arial" w:eastAsia="Times New Roman" w:hAnsi="Arial" w:cs="Arial"/>
          <w:noProof/>
          <w:color w:val="auto"/>
          <w:kern w:val="1"/>
          <w:sz w:val="20"/>
          <w:szCs w:val="20"/>
          <w:lang w:eastAsia="ar-SA"/>
        </w:rPr>
        <w:t>Operación de Plataforma Digital de Contrataciones Públicas Compras MX .</w:t>
      </w:r>
      <w:bookmarkEnd w:id="347"/>
    </w:p>
    <w:p w14:paraId="27E68866" w14:textId="77777777" w:rsidR="00A5741F" w:rsidRPr="00A077FF" w:rsidRDefault="00A5741F" w:rsidP="00A5741F">
      <w:pPr>
        <w:rPr>
          <w:rFonts w:ascii="Arial" w:hAnsi="Arial" w:cs="Arial"/>
          <w:sz w:val="20"/>
          <w:szCs w:val="20"/>
        </w:rPr>
      </w:pPr>
    </w:p>
    <w:p w14:paraId="0C2F480A" w14:textId="77777777" w:rsidR="00F47A67" w:rsidRPr="00A077FF" w:rsidRDefault="00F47A67" w:rsidP="00F47A67">
      <w:pPr>
        <w:jc w:val="both"/>
        <w:rPr>
          <w:rFonts w:ascii="Arial" w:eastAsia="Calibri" w:hAnsi="Arial" w:cs="Arial"/>
          <w:sz w:val="20"/>
          <w:szCs w:val="20"/>
        </w:rPr>
      </w:pPr>
      <w:r w:rsidRPr="00A077FF">
        <w:rPr>
          <w:rFonts w:ascii="Arial" w:eastAsia="Calibri" w:hAnsi="Arial" w:cs="Arial"/>
          <w:sz w:val="20"/>
          <w:szCs w:val="20"/>
        </w:rPr>
        <w:t xml:space="preserve">Para aclarar dudas en relación a la operación de la </w:t>
      </w:r>
      <w:r w:rsidRPr="00A077FF">
        <w:rPr>
          <w:rFonts w:ascii="Arial" w:hAnsi="Arial" w:cs="Arial"/>
          <w:sz w:val="20"/>
          <w:szCs w:val="20"/>
        </w:rPr>
        <w:t xml:space="preserve">Plataforma Digital de Contrataciones Públicas Compras MX, </w:t>
      </w:r>
      <w:r w:rsidRPr="00A077FF">
        <w:rPr>
          <w:rFonts w:ascii="Arial" w:eastAsia="Calibri" w:hAnsi="Arial" w:cs="Arial"/>
          <w:sz w:val="20"/>
          <w:szCs w:val="20"/>
        </w:rPr>
        <w:t xml:space="preserve">(Presentación de solicitudes de aclaración, envío y firma electrónica de proposiciones, consulta de actas y documentos publicados por la Unidad Compradora, etc.), los licitantes podrán dirigirse a la </w:t>
      </w:r>
      <w:bookmarkStart w:id="348" w:name="_Hlk197025848"/>
      <w:r w:rsidRPr="00A077FF">
        <w:rPr>
          <w:rFonts w:ascii="Arial" w:eastAsia="Calibri" w:hAnsi="Arial" w:cs="Arial"/>
          <w:sz w:val="20"/>
          <w:szCs w:val="20"/>
          <w:highlight w:val="yellow"/>
          <w:lang w:val="es-MX"/>
        </w:rPr>
        <w:t>Secretaría Anticorrupción y Buen Gobierno</w:t>
      </w:r>
      <w:bookmarkEnd w:id="348"/>
      <w:r w:rsidRPr="00A077FF">
        <w:rPr>
          <w:rFonts w:ascii="Arial" w:eastAsia="Calibri" w:hAnsi="Arial" w:cs="Arial"/>
          <w:sz w:val="20"/>
          <w:szCs w:val="20"/>
        </w:rPr>
        <w:t xml:space="preserve">, ubicada en Avenida de los Insurgentes Sur número 1735, Colonia Guadalupe </w:t>
      </w:r>
      <w:proofErr w:type="spellStart"/>
      <w:r w:rsidRPr="00A077FF">
        <w:rPr>
          <w:rFonts w:ascii="Arial" w:eastAsia="Calibri" w:hAnsi="Arial" w:cs="Arial"/>
          <w:sz w:val="20"/>
          <w:szCs w:val="20"/>
        </w:rPr>
        <w:t>Inn</w:t>
      </w:r>
      <w:proofErr w:type="spellEnd"/>
      <w:r w:rsidRPr="00A077FF">
        <w:rPr>
          <w:rFonts w:ascii="Arial" w:eastAsia="Calibri" w:hAnsi="Arial" w:cs="Arial"/>
          <w:sz w:val="20"/>
          <w:szCs w:val="20"/>
        </w:rPr>
        <w:t>, Código Postal 01020, Delegación Álvaro Obregón, en la Ciudad de México, o al correo rupc@funcionpublica.gob.mx o al Centro de Atención Telefónico (CAT): (0155) 2000-4400 de lunes a viernes de 9:00 AM a 6:00 PM (Ciudad de México)</w:t>
      </w:r>
    </w:p>
    <w:p w14:paraId="08464EAB" w14:textId="77777777" w:rsidR="00A5741F" w:rsidRPr="00A077FF" w:rsidRDefault="00A5741F" w:rsidP="00A5741F">
      <w:pPr>
        <w:pStyle w:val="Ttulo2"/>
        <w:ind w:left="360"/>
        <w:jc w:val="both"/>
        <w:rPr>
          <w:rFonts w:ascii="Arial" w:hAnsi="Arial" w:cs="Arial"/>
          <w:color w:val="auto"/>
          <w:sz w:val="20"/>
          <w:szCs w:val="20"/>
        </w:rPr>
      </w:pPr>
      <w:bookmarkStart w:id="349" w:name="_Toc431386030"/>
      <w:bookmarkStart w:id="350" w:name="_Toc63692942"/>
      <w:bookmarkStart w:id="351" w:name="_Toc431386307"/>
      <w:bookmarkStart w:id="352" w:name="_Toc60906176"/>
      <w:bookmarkStart w:id="353" w:name="_Toc222228492"/>
      <w:r w:rsidRPr="00A077FF">
        <w:rPr>
          <w:rFonts w:ascii="Arial" w:hAnsi="Arial" w:cs="Arial"/>
          <w:color w:val="auto"/>
          <w:sz w:val="20"/>
          <w:szCs w:val="20"/>
        </w:rPr>
        <w:t>11. Información reservada y confidencial.</w:t>
      </w:r>
      <w:bookmarkEnd w:id="349"/>
      <w:bookmarkEnd w:id="350"/>
      <w:bookmarkEnd w:id="351"/>
      <w:bookmarkEnd w:id="352"/>
      <w:bookmarkEnd w:id="353"/>
    </w:p>
    <w:p w14:paraId="0C449931" w14:textId="77777777" w:rsidR="00A5741F" w:rsidRPr="00A077FF" w:rsidRDefault="00A5741F" w:rsidP="00A5741F">
      <w:pPr>
        <w:ind w:left="-284" w:right="-284"/>
        <w:jc w:val="both"/>
        <w:rPr>
          <w:rFonts w:ascii="Arial" w:hAnsi="Arial" w:cs="Arial"/>
          <w:sz w:val="20"/>
          <w:szCs w:val="20"/>
          <w:lang w:eastAsia="ar-SA"/>
        </w:rPr>
      </w:pPr>
    </w:p>
    <w:p w14:paraId="3EB5A094" w14:textId="77777777" w:rsidR="00A5741F" w:rsidRPr="00A077FF" w:rsidRDefault="00A5741F" w:rsidP="00A5741F">
      <w:pPr>
        <w:jc w:val="both"/>
        <w:rPr>
          <w:rFonts w:ascii="Arial" w:hAnsi="Arial" w:cs="Arial"/>
          <w:b/>
          <w:sz w:val="20"/>
          <w:szCs w:val="20"/>
        </w:rPr>
      </w:pPr>
      <w:r w:rsidRPr="00A077FF">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077FF">
        <w:rPr>
          <w:rFonts w:ascii="Arial" w:hAnsi="Arial" w:cs="Arial"/>
          <w:b/>
          <w:sz w:val="20"/>
          <w:szCs w:val="20"/>
        </w:rPr>
        <w:t>Anexo 10</w:t>
      </w:r>
    </w:p>
    <w:p w14:paraId="58DE14F2" w14:textId="77777777" w:rsidR="00A5741F" w:rsidRPr="00A077FF" w:rsidRDefault="00A5741F" w:rsidP="00A5741F">
      <w:pPr>
        <w:pStyle w:val="Ttulo2"/>
        <w:ind w:left="360"/>
        <w:jc w:val="both"/>
        <w:rPr>
          <w:rFonts w:ascii="Arial" w:hAnsi="Arial" w:cs="Arial"/>
          <w:color w:val="auto"/>
          <w:sz w:val="20"/>
          <w:szCs w:val="20"/>
        </w:rPr>
      </w:pPr>
      <w:bookmarkStart w:id="354" w:name="_Toc60906177"/>
      <w:bookmarkStart w:id="355" w:name="_Toc63692943"/>
      <w:bookmarkStart w:id="356" w:name="_Toc222228493"/>
      <w:r w:rsidRPr="00A077FF">
        <w:rPr>
          <w:rFonts w:ascii="Arial" w:hAnsi="Arial" w:cs="Arial"/>
          <w:color w:val="auto"/>
          <w:sz w:val="20"/>
          <w:szCs w:val="20"/>
        </w:rPr>
        <w:t>12. Aviso de privacidad simplificado de los procedimientos de adquisiciones de bienes, arrendamientos y contratación de servicios.</w:t>
      </w:r>
      <w:bookmarkEnd w:id="354"/>
      <w:bookmarkEnd w:id="355"/>
      <w:bookmarkEnd w:id="356"/>
    </w:p>
    <w:p w14:paraId="5AD6772E" w14:textId="77777777" w:rsidR="00A5741F" w:rsidRPr="00A077FF" w:rsidRDefault="00A5741F" w:rsidP="00A5741F">
      <w:pPr>
        <w:jc w:val="both"/>
        <w:rPr>
          <w:rFonts w:ascii="Arial" w:hAnsi="Arial" w:cs="Arial"/>
          <w:b/>
          <w:sz w:val="20"/>
          <w:szCs w:val="20"/>
        </w:rPr>
      </w:pPr>
    </w:p>
    <w:p w14:paraId="70A715CC"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“COMPRANET”, no requiriéndose el consentimiento del titular de la información para permitir el acceso a la misma a través de una versión pública.</w:t>
      </w:r>
    </w:p>
    <w:p w14:paraId="54FC1723" w14:textId="77777777" w:rsidR="00A5741F" w:rsidRPr="00A077FF" w:rsidRDefault="00A5741F" w:rsidP="00A5741F">
      <w:pPr>
        <w:jc w:val="both"/>
        <w:rPr>
          <w:rFonts w:ascii="Arial" w:hAnsi="Arial" w:cs="Arial"/>
          <w:sz w:val="20"/>
          <w:szCs w:val="20"/>
        </w:rPr>
      </w:pPr>
    </w:p>
    <w:p w14:paraId="6610866F"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23023FAB" w14:textId="77777777" w:rsidR="00A5741F" w:rsidRPr="00A077FF" w:rsidRDefault="00A5741F" w:rsidP="00A5741F">
      <w:pPr>
        <w:jc w:val="both"/>
        <w:rPr>
          <w:rFonts w:ascii="Arial" w:hAnsi="Arial" w:cs="Arial"/>
          <w:sz w:val="20"/>
          <w:szCs w:val="20"/>
        </w:rPr>
      </w:pPr>
    </w:p>
    <w:p w14:paraId="285159D1" w14:textId="5D9546E8" w:rsidR="00A5741F" w:rsidRPr="00A077FF" w:rsidRDefault="00A5741F" w:rsidP="00A5741F">
      <w:pPr>
        <w:jc w:val="both"/>
        <w:rPr>
          <w:rFonts w:ascii="Arial" w:hAnsi="Arial" w:cs="Arial"/>
          <w:b/>
          <w:sz w:val="20"/>
          <w:szCs w:val="20"/>
        </w:rPr>
      </w:pPr>
      <w:r w:rsidRPr="00A077FF">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w:t>
      </w:r>
      <w:r w:rsidR="005C0FD9">
        <w:rPr>
          <w:rFonts w:ascii="Arial" w:hAnsi="Arial" w:cs="Arial"/>
          <w:sz w:val="20"/>
          <w:szCs w:val="20"/>
        </w:rPr>
        <w:t>COMPRAS MX</w:t>
      </w:r>
      <w:r w:rsidRPr="00A077FF">
        <w:rPr>
          <w:rFonts w:ascii="Arial" w:hAnsi="Arial" w:cs="Arial"/>
          <w:sz w:val="20"/>
          <w:szCs w:val="20"/>
        </w:rPr>
        <w:t>”, conforme a los criterios emitidos por el Instituto</w:t>
      </w:r>
      <w:r w:rsidRPr="00A077FF">
        <w:rPr>
          <w:rFonts w:ascii="Arial" w:hAnsi="Arial" w:cs="Arial"/>
          <w:b/>
          <w:sz w:val="20"/>
          <w:szCs w:val="20"/>
        </w:rPr>
        <w:t xml:space="preserve"> </w:t>
      </w:r>
      <w:r w:rsidRPr="00A077FF">
        <w:rPr>
          <w:rFonts w:ascii="Arial" w:hAnsi="Arial" w:cs="Arial"/>
          <w:sz w:val="20"/>
          <w:szCs w:val="20"/>
        </w:rPr>
        <w:t xml:space="preserve">Nacional de Transparencia, Acceso a la Información y Protección de Datos Personales (INAI). </w:t>
      </w:r>
      <w:r w:rsidRPr="00A077FF">
        <w:rPr>
          <w:rFonts w:ascii="Arial" w:hAnsi="Arial" w:cs="Arial"/>
          <w:b/>
          <w:sz w:val="20"/>
          <w:szCs w:val="20"/>
        </w:rPr>
        <w:t>Anexo 14</w:t>
      </w:r>
    </w:p>
    <w:p w14:paraId="09AA2050" w14:textId="77777777" w:rsidR="004E0246" w:rsidRPr="00A077FF" w:rsidRDefault="004E0246" w:rsidP="00A5741F">
      <w:pPr>
        <w:jc w:val="both"/>
        <w:rPr>
          <w:rFonts w:ascii="Arial" w:hAnsi="Arial" w:cs="Arial"/>
          <w:b/>
          <w:sz w:val="20"/>
          <w:szCs w:val="20"/>
        </w:rPr>
      </w:pPr>
    </w:p>
    <w:p w14:paraId="2154C89E" w14:textId="77777777" w:rsidR="00A5741F" w:rsidRPr="00A077FF" w:rsidRDefault="00A5741F" w:rsidP="00A5741F">
      <w:pPr>
        <w:pStyle w:val="Ttulo2"/>
        <w:ind w:left="360"/>
        <w:jc w:val="both"/>
        <w:rPr>
          <w:rFonts w:ascii="Arial" w:hAnsi="Arial" w:cs="Arial"/>
          <w:color w:val="auto"/>
          <w:sz w:val="20"/>
          <w:szCs w:val="20"/>
        </w:rPr>
      </w:pPr>
      <w:bookmarkStart w:id="357" w:name="_Toc431386028"/>
      <w:bookmarkStart w:id="358" w:name="_Toc60906178"/>
      <w:bookmarkStart w:id="359" w:name="_Toc431386305"/>
      <w:bookmarkStart w:id="360" w:name="_Toc63692944"/>
      <w:bookmarkStart w:id="361" w:name="_Toc46138899"/>
      <w:bookmarkStart w:id="362" w:name="_Toc27732207"/>
      <w:bookmarkStart w:id="363" w:name="_Toc222228494"/>
      <w:r w:rsidRPr="00A077FF">
        <w:rPr>
          <w:rFonts w:ascii="Arial" w:hAnsi="Arial" w:cs="Arial"/>
          <w:color w:val="auto"/>
          <w:sz w:val="20"/>
          <w:szCs w:val="20"/>
        </w:rPr>
        <w:t xml:space="preserve">13. </w:t>
      </w:r>
      <w:r w:rsidRPr="00A077FF">
        <w:rPr>
          <w:rFonts w:ascii="Arial" w:eastAsia="Times New Roman" w:hAnsi="Arial" w:cs="Arial"/>
          <w:color w:val="auto"/>
          <w:kern w:val="1"/>
          <w:sz w:val="20"/>
          <w:szCs w:val="20"/>
          <w:lang w:eastAsia="ar-SA"/>
        </w:rPr>
        <w:t>Formatos que facilitarán y agilizarán la presentación y recepción de las proposiciones</w:t>
      </w:r>
      <w:r w:rsidRPr="00A077FF">
        <w:rPr>
          <w:rFonts w:ascii="Arial" w:hAnsi="Arial" w:cs="Arial"/>
          <w:color w:val="auto"/>
          <w:sz w:val="20"/>
          <w:szCs w:val="20"/>
        </w:rPr>
        <w:t>.</w:t>
      </w:r>
      <w:bookmarkEnd w:id="357"/>
      <w:bookmarkEnd w:id="358"/>
      <w:bookmarkEnd w:id="359"/>
      <w:bookmarkEnd w:id="360"/>
      <w:bookmarkEnd w:id="361"/>
      <w:bookmarkEnd w:id="362"/>
      <w:bookmarkEnd w:id="363"/>
    </w:p>
    <w:p w14:paraId="4CA113E3" w14:textId="77777777" w:rsidR="00A5741F" w:rsidRPr="00A077FF" w:rsidRDefault="00A5741F" w:rsidP="00A5741F">
      <w:pPr>
        <w:rPr>
          <w:rFonts w:ascii="Arial" w:hAnsi="Arial" w:cs="Arial"/>
          <w:sz w:val="20"/>
          <w:szCs w:val="20"/>
        </w:rPr>
      </w:pPr>
    </w:p>
    <w:tbl>
      <w:tblPr>
        <w:tblStyle w:val="Tablaconcuadrcula"/>
        <w:tblW w:w="0" w:type="auto"/>
        <w:tblLook w:val="04A0" w:firstRow="1" w:lastRow="0" w:firstColumn="1" w:lastColumn="0" w:noHBand="0" w:noVBand="1"/>
      </w:tblPr>
      <w:tblGrid>
        <w:gridCol w:w="1562"/>
        <w:gridCol w:w="7492"/>
      </w:tblGrid>
      <w:tr w:rsidR="00A5741F" w:rsidRPr="00A077FF" w14:paraId="59B375C8" w14:textId="77777777" w:rsidTr="00A5741F">
        <w:tc>
          <w:tcPr>
            <w:tcW w:w="1562" w:type="dxa"/>
            <w:vAlign w:val="center"/>
          </w:tcPr>
          <w:p w14:paraId="5A84D809" w14:textId="77777777" w:rsidR="00A5741F" w:rsidRPr="00A077FF" w:rsidRDefault="00A5741F" w:rsidP="00A5741F">
            <w:pPr>
              <w:jc w:val="center"/>
              <w:rPr>
                <w:rFonts w:ascii="Arial" w:hAnsi="Arial" w:cs="Arial"/>
                <w:b/>
                <w:sz w:val="20"/>
                <w:szCs w:val="20"/>
              </w:rPr>
            </w:pPr>
            <w:r w:rsidRPr="00A077FF">
              <w:rPr>
                <w:rFonts w:ascii="Arial" w:hAnsi="Arial" w:cs="Arial"/>
                <w:b/>
                <w:sz w:val="20"/>
                <w:szCs w:val="20"/>
              </w:rPr>
              <w:t>Número</w:t>
            </w:r>
          </w:p>
        </w:tc>
        <w:tc>
          <w:tcPr>
            <w:tcW w:w="7492" w:type="dxa"/>
            <w:vAlign w:val="center"/>
          </w:tcPr>
          <w:p w14:paraId="3560B2AD" w14:textId="77777777" w:rsidR="00A5741F" w:rsidRPr="00A077FF" w:rsidRDefault="00A5741F" w:rsidP="00A5741F">
            <w:pPr>
              <w:jc w:val="center"/>
              <w:rPr>
                <w:rFonts w:ascii="Arial" w:hAnsi="Arial" w:cs="Arial"/>
                <w:b/>
                <w:sz w:val="20"/>
                <w:szCs w:val="20"/>
              </w:rPr>
            </w:pPr>
            <w:r w:rsidRPr="00A077FF">
              <w:rPr>
                <w:rFonts w:ascii="Arial" w:hAnsi="Arial" w:cs="Arial"/>
                <w:b/>
                <w:sz w:val="20"/>
                <w:szCs w:val="20"/>
              </w:rPr>
              <w:t>Descripción</w:t>
            </w:r>
          </w:p>
        </w:tc>
      </w:tr>
      <w:tr w:rsidR="00A5741F" w:rsidRPr="00A077FF" w14:paraId="480D3CD3" w14:textId="77777777" w:rsidTr="00A5741F">
        <w:tc>
          <w:tcPr>
            <w:tcW w:w="1562" w:type="dxa"/>
            <w:vAlign w:val="center"/>
          </w:tcPr>
          <w:p w14:paraId="54BA58D0" w14:textId="77777777" w:rsidR="00A5741F" w:rsidRPr="00A077FF" w:rsidRDefault="00A5741F" w:rsidP="00A5741F">
            <w:pPr>
              <w:rPr>
                <w:rFonts w:ascii="Arial" w:hAnsi="Arial" w:cs="Arial"/>
                <w:sz w:val="20"/>
                <w:szCs w:val="20"/>
              </w:rPr>
            </w:pPr>
            <w:r w:rsidRPr="00A077FF">
              <w:rPr>
                <w:rFonts w:ascii="Arial" w:hAnsi="Arial" w:cs="Arial"/>
                <w:sz w:val="20"/>
                <w:szCs w:val="20"/>
              </w:rPr>
              <w:t>Anexo 1</w:t>
            </w:r>
          </w:p>
        </w:tc>
        <w:tc>
          <w:tcPr>
            <w:tcW w:w="7492" w:type="dxa"/>
            <w:vAlign w:val="center"/>
          </w:tcPr>
          <w:p w14:paraId="0BEE17A1"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Técnico </w:t>
            </w:r>
          </w:p>
        </w:tc>
      </w:tr>
      <w:tr w:rsidR="00A5741F" w:rsidRPr="00A077FF" w14:paraId="36DB13F0" w14:textId="77777777" w:rsidTr="00A5741F">
        <w:tc>
          <w:tcPr>
            <w:tcW w:w="1562" w:type="dxa"/>
            <w:vAlign w:val="center"/>
          </w:tcPr>
          <w:p w14:paraId="3EE3537A" w14:textId="77777777" w:rsidR="00A5741F" w:rsidRPr="00A077FF" w:rsidRDefault="00A5741F" w:rsidP="00A5741F">
            <w:pPr>
              <w:rPr>
                <w:rFonts w:ascii="Arial" w:hAnsi="Arial" w:cs="Arial"/>
                <w:sz w:val="20"/>
                <w:szCs w:val="20"/>
              </w:rPr>
            </w:pPr>
            <w:r w:rsidRPr="00A077FF">
              <w:rPr>
                <w:rFonts w:ascii="Arial" w:hAnsi="Arial" w:cs="Arial"/>
                <w:sz w:val="20"/>
                <w:szCs w:val="20"/>
              </w:rPr>
              <w:t>Anexo 2</w:t>
            </w:r>
          </w:p>
        </w:tc>
        <w:tc>
          <w:tcPr>
            <w:tcW w:w="7492" w:type="dxa"/>
          </w:tcPr>
          <w:p w14:paraId="32064D95" w14:textId="77777777" w:rsidR="00A5741F" w:rsidRPr="00A077FF" w:rsidRDefault="00A5741F" w:rsidP="00A5741F">
            <w:pPr>
              <w:rPr>
                <w:rFonts w:ascii="Arial" w:hAnsi="Arial" w:cs="Arial"/>
                <w:sz w:val="20"/>
                <w:szCs w:val="20"/>
              </w:rPr>
            </w:pPr>
            <w:r w:rsidRPr="00A077FF">
              <w:rPr>
                <w:rFonts w:ascii="Arial" w:hAnsi="Arial" w:cs="Arial"/>
                <w:sz w:val="20"/>
                <w:szCs w:val="20"/>
              </w:rPr>
              <w:t>Términos y Condiciones.</w:t>
            </w:r>
          </w:p>
        </w:tc>
      </w:tr>
      <w:tr w:rsidR="00A5741F" w:rsidRPr="00A077FF" w14:paraId="17972AF2" w14:textId="77777777" w:rsidTr="00A5741F">
        <w:tc>
          <w:tcPr>
            <w:tcW w:w="1562" w:type="dxa"/>
            <w:vAlign w:val="center"/>
          </w:tcPr>
          <w:p w14:paraId="0D98AA9E" w14:textId="77777777" w:rsidR="00A5741F" w:rsidRPr="00A077FF" w:rsidRDefault="00A5741F" w:rsidP="00A5741F">
            <w:pPr>
              <w:rPr>
                <w:rFonts w:ascii="Arial" w:hAnsi="Arial" w:cs="Arial"/>
                <w:sz w:val="20"/>
                <w:szCs w:val="20"/>
              </w:rPr>
            </w:pPr>
            <w:r w:rsidRPr="00A077FF">
              <w:rPr>
                <w:rFonts w:ascii="Arial" w:hAnsi="Arial" w:cs="Arial"/>
                <w:sz w:val="20"/>
                <w:szCs w:val="20"/>
              </w:rPr>
              <w:t>Anexo 3</w:t>
            </w:r>
          </w:p>
        </w:tc>
        <w:tc>
          <w:tcPr>
            <w:tcW w:w="7492" w:type="dxa"/>
          </w:tcPr>
          <w:p w14:paraId="34D62D5D" w14:textId="77777777" w:rsidR="00A5741F" w:rsidRPr="00A077FF" w:rsidRDefault="00A5741F" w:rsidP="00A5741F">
            <w:pPr>
              <w:rPr>
                <w:rFonts w:ascii="Arial" w:hAnsi="Arial" w:cs="Arial"/>
                <w:sz w:val="20"/>
                <w:szCs w:val="20"/>
              </w:rPr>
            </w:pPr>
            <w:r w:rsidRPr="00A077FF">
              <w:rPr>
                <w:rFonts w:ascii="Arial" w:hAnsi="Arial" w:cs="Arial"/>
                <w:sz w:val="20"/>
                <w:szCs w:val="20"/>
              </w:rPr>
              <w:t>Escrito de acreditación legal y personalidad jurídica del licitante para comprometerse y suscribir propuestas.</w:t>
            </w:r>
          </w:p>
        </w:tc>
      </w:tr>
      <w:tr w:rsidR="00A5741F" w:rsidRPr="00A077FF" w14:paraId="5724AF3B" w14:textId="77777777" w:rsidTr="00A5741F">
        <w:tc>
          <w:tcPr>
            <w:tcW w:w="1562" w:type="dxa"/>
            <w:vAlign w:val="center"/>
          </w:tcPr>
          <w:p w14:paraId="1D573772" w14:textId="77777777" w:rsidR="00A5741F" w:rsidRPr="00A077FF" w:rsidRDefault="00A5741F" w:rsidP="00A5741F">
            <w:pPr>
              <w:rPr>
                <w:rFonts w:ascii="Arial" w:hAnsi="Arial" w:cs="Arial"/>
                <w:sz w:val="20"/>
                <w:szCs w:val="20"/>
              </w:rPr>
            </w:pPr>
            <w:r w:rsidRPr="00A077FF">
              <w:rPr>
                <w:rFonts w:ascii="Arial" w:hAnsi="Arial" w:cs="Arial"/>
                <w:sz w:val="20"/>
                <w:szCs w:val="20"/>
              </w:rPr>
              <w:t>Anexo 4</w:t>
            </w:r>
          </w:p>
        </w:tc>
        <w:tc>
          <w:tcPr>
            <w:tcW w:w="7492" w:type="dxa"/>
          </w:tcPr>
          <w:p w14:paraId="35F6C65D" w14:textId="77777777" w:rsidR="00A5741F" w:rsidRPr="00A077FF" w:rsidRDefault="00A5741F" w:rsidP="00A5741F">
            <w:pPr>
              <w:rPr>
                <w:rFonts w:ascii="Arial" w:hAnsi="Arial" w:cs="Arial"/>
                <w:sz w:val="20"/>
                <w:szCs w:val="20"/>
              </w:rPr>
            </w:pPr>
            <w:r w:rsidRPr="00A077FF">
              <w:rPr>
                <w:rFonts w:ascii="Arial" w:hAnsi="Arial" w:cs="Arial"/>
                <w:sz w:val="20"/>
                <w:szCs w:val="20"/>
              </w:rPr>
              <w:t>Escrito de nacionalidad mexicana.</w:t>
            </w:r>
          </w:p>
        </w:tc>
      </w:tr>
      <w:tr w:rsidR="00A5741F" w:rsidRPr="00A077FF" w14:paraId="20D6BB04" w14:textId="77777777" w:rsidTr="00A5741F">
        <w:tc>
          <w:tcPr>
            <w:tcW w:w="1562" w:type="dxa"/>
            <w:vAlign w:val="center"/>
          </w:tcPr>
          <w:p w14:paraId="35635548" w14:textId="77777777" w:rsidR="00A5741F" w:rsidRPr="00A077FF" w:rsidRDefault="00A5741F" w:rsidP="00A5741F">
            <w:pPr>
              <w:rPr>
                <w:rFonts w:ascii="Arial" w:hAnsi="Arial" w:cs="Arial"/>
                <w:sz w:val="20"/>
                <w:szCs w:val="20"/>
              </w:rPr>
            </w:pPr>
            <w:r w:rsidRPr="00A077FF">
              <w:rPr>
                <w:rFonts w:ascii="Arial" w:hAnsi="Arial" w:cs="Arial"/>
                <w:sz w:val="20"/>
                <w:szCs w:val="20"/>
              </w:rPr>
              <w:t>Anexo 5</w:t>
            </w:r>
          </w:p>
        </w:tc>
        <w:tc>
          <w:tcPr>
            <w:tcW w:w="7492" w:type="dxa"/>
          </w:tcPr>
          <w:p w14:paraId="3ECB85BF" w14:textId="2E59D22F" w:rsidR="00A5741F" w:rsidRPr="00A077FF" w:rsidRDefault="00A5741F" w:rsidP="00A5741F">
            <w:pPr>
              <w:rPr>
                <w:rFonts w:ascii="Arial" w:hAnsi="Arial" w:cs="Arial"/>
                <w:sz w:val="20"/>
                <w:szCs w:val="20"/>
              </w:rPr>
            </w:pPr>
            <w:r w:rsidRPr="00A077FF">
              <w:rPr>
                <w:rFonts w:ascii="Arial" w:hAnsi="Arial" w:cs="Arial"/>
                <w:sz w:val="20"/>
                <w:szCs w:val="20"/>
              </w:rPr>
              <w:t xml:space="preserve">Escrito de no encontrarse en los supuestos de los artículos </w:t>
            </w:r>
            <w:r w:rsidR="00A873C2">
              <w:rPr>
                <w:rFonts w:ascii="Arial" w:hAnsi="Arial" w:cs="Arial"/>
                <w:sz w:val="20"/>
                <w:szCs w:val="20"/>
              </w:rPr>
              <w:t>70 y 90</w:t>
            </w:r>
            <w:r w:rsidRPr="00A077FF">
              <w:rPr>
                <w:rFonts w:ascii="Arial" w:hAnsi="Arial" w:cs="Arial"/>
                <w:sz w:val="20"/>
                <w:szCs w:val="20"/>
              </w:rPr>
              <w:t xml:space="preserve"> de la LAASSP. </w:t>
            </w:r>
          </w:p>
        </w:tc>
      </w:tr>
      <w:tr w:rsidR="00A5741F" w:rsidRPr="00A077FF" w14:paraId="10A6E593" w14:textId="77777777" w:rsidTr="00A5741F">
        <w:tc>
          <w:tcPr>
            <w:tcW w:w="1562" w:type="dxa"/>
            <w:vAlign w:val="center"/>
          </w:tcPr>
          <w:p w14:paraId="68D15EFE" w14:textId="77777777" w:rsidR="00A5741F" w:rsidRPr="00A077FF" w:rsidRDefault="00A5741F" w:rsidP="00A5741F">
            <w:pPr>
              <w:rPr>
                <w:rFonts w:ascii="Arial" w:hAnsi="Arial" w:cs="Arial"/>
                <w:sz w:val="20"/>
                <w:szCs w:val="20"/>
              </w:rPr>
            </w:pPr>
            <w:r w:rsidRPr="00A077FF">
              <w:rPr>
                <w:rFonts w:ascii="Arial" w:hAnsi="Arial" w:cs="Arial"/>
                <w:sz w:val="20"/>
                <w:szCs w:val="20"/>
              </w:rPr>
              <w:t>Anexo 6</w:t>
            </w:r>
          </w:p>
        </w:tc>
        <w:tc>
          <w:tcPr>
            <w:tcW w:w="7492" w:type="dxa"/>
          </w:tcPr>
          <w:p w14:paraId="43362E9C" w14:textId="77777777" w:rsidR="00A5741F" w:rsidRPr="00A077FF" w:rsidRDefault="00A5741F" w:rsidP="00A5741F">
            <w:pPr>
              <w:rPr>
                <w:rFonts w:ascii="Arial" w:hAnsi="Arial" w:cs="Arial"/>
                <w:sz w:val="20"/>
                <w:szCs w:val="20"/>
              </w:rPr>
            </w:pPr>
            <w:r w:rsidRPr="00A077FF">
              <w:rPr>
                <w:rFonts w:ascii="Arial" w:hAnsi="Arial" w:cs="Arial"/>
                <w:sz w:val="20"/>
                <w:szCs w:val="20"/>
              </w:rPr>
              <w:t>Declaración de integridad.</w:t>
            </w:r>
          </w:p>
        </w:tc>
      </w:tr>
      <w:tr w:rsidR="00A5741F" w:rsidRPr="00A077FF" w14:paraId="13C988A2" w14:textId="77777777" w:rsidTr="00A5741F">
        <w:tc>
          <w:tcPr>
            <w:tcW w:w="1562" w:type="dxa"/>
            <w:vAlign w:val="center"/>
          </w:tcPr>
          <w:p w14:paraId="6DC1F624"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7 </w:t>
            </w:r>
          </w:p>
        </w:tc>
        <w:tc>
          <w:tcPr>
            <w:tcW w:w="7492" w:type="dxa"/>
          </w:tcPr>
          <w:p w14:paraId="450CB6B1" w14:textId="77777777" w:rsidR="00A5741F" w:rsidRPr="00A077FF" w:rsidRDefault="00A5741F" w:rsidP="00A5741F">
            <w:pPr>
              <w:rPr>
                <w:rFonts w:ascii="Arial" w:hAnsi="Arial" w:cs="Arial"/>
                <w:sz w:val="20"/>
                <w:szCs w:val="20"/>
              </w:rPr>
            </w:pPr>
            <w:r w:rsidRPr="00A077FF">
              <w:rPr>
                <w:rFonts w:ascii="Arial" w:hAnsi="Arial" w:cs="Arial"/>
                <w:sz w:val="20"/>
                <w:szCs w:val="20"/>
              </w:rPr>
              <w:t>Escrito de estratificación de MIPYME.</w:t>
            </w:r>
          </w:p>
        </w:tc>
      </w:tr>
      <w:tr w:rsidR="00A5741F" w:rsidRPr="00A077FF" w14:paraId="1910AEB1" w14:textId="77777777" w:rsidTr="00A5741F">
        <w:tc>
          <w:tcPr>
            <w:tcW w:w="1562" w:type="dxa"/>
            <w:vAlign w:val="center"/>
          </w:tcPr>
          <w:p w14:paraId="358B6AA5"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8 </w:t>
            </w:r>
          </w:p>
        </w:tc>
        <w:tc>
          <w:tcPr>
            <w:tcW w:w="7492" w:type="dxa"/>
          </w:tcPr>
          <w:p w14:paraId="408713D5" w14:textId="77777777" w:rsidR="00A5741F" w:rsidRPr="00A077FF" w:rsidRDefault="00A5741F" w:rsidP="00A5741F">
            <w:pPr>
              <w:rPr>
                <w:rFonts w:ascii="Arial" w:hAnsi="Arial" w:cs="Arial"/>
                <w:sz w:val="20"/>
                <w:szCs w:val="20"/>
              </w:rPr>
            </w:pPr>
            <w:r w:rsidRPr="00A077FF">
              <w:rPr>
                <w:rFonts w:ascii="Arial" w:hAnsi="Arial" w:cs="Arial"/>
                <w:sz w:val="20"/>
                <w:szCs w:val="20"/>
              </w:rPr>
              <w:t>Propuesta Económica</w:t>
            </w:r>
          </w:p>
        </w:tc>
      </w:tr>
      <w:tr w:rsidR="00A5741F" w:rsidRPr="00A077FF" w14:paraId="590AAF62" w14:textId="77777777" w:rsidTr="00A5741F">
        <w:tc>
          <w:tcPr>
            <w:tcW w:w="1562" w:type="dxa"/>
            <w:vAlign w:val="center"/>
          </w:tcPr>
          <w:p w14:paraId="300A8DC0" w14:textId="77777777" w:rsidR="00A5741F" w:rsidRPr="00A077FF" w:rsidRDefault="00A5741F" w:rsidP="00A5741F">
            <w:pPr>
              <w:rPr>
                <w:rFonts w:ascii="Arial" w:hAnsi="Arial" w:cs="Arial"/>
                <w:sz w:val="20"/>
                <w:szCs w:val="20"/>
              </w:rPr>
            </w:pPr>
            <w:r w:rsidRPr="00A077FF">
              <w:rPr>
                <w:rFonts w:ascii="Arial" w:hAnsi="Arial" w:cs="Arial"/>
                <w:sz w:val="20"/>
                <w:szCs w:val="20"/>
              </w:rPr>
              <w:t>Anexo 9</w:t>
            </w:r>
          </w:p>
        </w:tc>
        <w:tc>
          <w:tcPr>
            <w:tcW w:w="7492" w:type="dxa"/>
          </w:tcPr>
          <w:p w14:paraId="1FECC33D"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Relación de documentos a presentar. </w:t>
            </w:r>
          </w:p>
        </w:tc>
      </w:tr>
      <w:tr w:rsidR="00A5741F" w:rsidRPr="00A077FF" w14:paraId="21261ED0" w14:textId="77777777" w:rsidTr="00A5741F">
        <w:tc>
          <w:tcPr>
            <w:tcW w:w="1562" w:type="dxa"/>
            <w:vAlign w:val="center"/>
          </w:tcPr>
          <w:p w14:paraId="09F73399"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10 </w:t>
            </w:r>
          </w:p>
        </w:tc>
        <w:tc>
          <w:tcPr>
            <w:tcW w:w="7492" w:type="dxa"/>
          </w:tcPr>
          <w:p w14:paraId="6B8324C2"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Escrito para solicitar la clasificación de la información entregada por el licitante. </w:t>
            </w:r>
          </w:p>
        </w:tc>
      </w:tr>
    </w:tbl>
    <w:p w14:paraId="4E78E09C" w14:textId="77777777" w:rsidR="00A5741F" w:rsidRPr="00A077FF" w:rsidRDefault="00A5741F" w:rsidP="00A5741F">
      <w:pPr>
        <w:pStyle w:val="Ttulo2"/>
        <w:ind w:left="360"/>
        <w:jc w:val="both"/>
        <w:rPr>
          <w:rFonts w:ascii="Arial" w:hAnsi="Arial" w:cs="Arial"/>
          <w:color w:val="auto"/>
          <w:sz w:val="20"/>
          <w:szCs w:val="20"/>
        </w:rPr>
      </w:pPr>
      <w:bookmarkStart w:id="364" w:name="_Toc46138900"/>
      <w:bookmarkStart w:id="365" w:name="_Toc60906179"/>
      <w:bookmarkStart w:id="366" w:name="_Toc63692945"/>
      <w:bookmarkStart w:id="367" w:name="_Toc27732208"/>
      <w:bookmarkStart w:id="368" w:name="_Toc222228495"/>
      <w:r w:rsidRPr="00A077FF">
        <w:rPr>
          <w:rFonts w:ascii="Arial" w:hAnsi="Arial" w:cs="Arial"/>
          <w:color w:val="auto"/>
          <w:sz w:val="20"/>
          <w:szCs w:val="20"/>
        </w:rPr>
        <w:t>13.1. Anexos adicionales.</w:t>
      </w:r>
      <w:bookmarkEnd w:id="364"/>
      <w:bookmarkEnd w:id="365"/>
      <w:bookmarkEnd w:id="366"/>
      <w:bookmarkEnd w:id="367"/>
      <w:bookmarkEnd w:id="368"/>
    </w:p>
    <w:tbl>
      <w:tblPr>
        <w:tblStyle w:val="Tablaconcuadrcula"/>
        <w:tblW w:w="0" w:type="auto"/>
        <w:tblLook w:val="04A0" w:firstRow="1" w:lastRow="0" w:firstColumn="1" w:lastColumn="0" w:noHBand="0" w:noVBand="1"/>
      </w:tblPr>
      <w:tblGrid>
        <w:gridCol w:w="1315"/>
        <w:gridCol w:w="7739"/>
      </w:tblGrid>
      <w:tr w:rsidR="00A5741F" w:rsidRPr="00A077FF" w14:paraId="556A2F6A" w14:textId="77777777" w:rsidTr="00A5741F">
        <w:trPr>
          <w:trHeight w:val="176"/>
        </w:trPr>
        <w:tc>
          <w:tcPr>
            <w:tcW w:w="1315" w:type="dxa"/>
            <w:vAlign w:val="center"/>
          </w:tcPr>
          <w:p w14:paraId="0E4DB2B7"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69" w:name="_Toc35961518"/>
            <w:bookmarkStart w:id="370" w:name="_Toc63692946"/>
            <w:bookmarkStart w:id="371" w:name="_Toc31730826"/>
            <w:bookmarkStart w:id="372" w:name="_Toc46138901"/>
            <w:bookmarkStart w:id="373" w:name="_Toc60906180"/>
            <w:bookmarkStart w:id="374" w:name="_Toc31731000"/>
            <w:bookmarkStart w:id="375" w:name="_Toc60907056"/>
            <w:bookmarkStart w:id="376" w:name="_Toc63693081"/>
            <w:bookmarkStart w:id="377" w:name="_Toc222228496"/>
            <w:r w:rsidRPr="00A077FF">
              <w:rPr>
                <w:rFonts w:ascii="Arial" w:eastAsiaTheme="minorEastAsia" w:hAnsi="Arial" w:cs="Arial"/>
                <w:color w:val="auto"/>
                <w:sz w:val="20"/>
                <w:szCs w:val="20"/>
              </w:rPr>
              <w:t>Número</w:t>
            </w:r>
            <w:bookmarkEnd w:id="369"/>
            <w:bookmarkEnd w:id="370"/>
            <w:bookmarkEnd w:id="371"/>
            <w:bookmarkEnd w:id="372"/>
            <w:bookmarkEnd w:id="373"/>
            <w:bookmarkEnd w:id="374"/>
            <w:bookmarkEnd w:id="375"/>
            <w:bookmarkEnd w:id="376"/>
            <w:bookmarkEnd w:id="377"/>
          </w:p>
        </w:tc>
        <w:tc>
          <w:tcPr>
            <w:tcW w:w="7739" w:type="dxa"/>
            <w:vAlign w:val="center"/>
          </w:tcPr>
          <w:p w14:paraId="55CDDB7D"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78" w:name="_Toc63692947"/>
            <w:bookmarkStart w:id="379" w:name="_Toc35961519"/>
            <w:bookmarkStart w:id="380" w:name="_Toc31731001"/>
            <w:bookmarkStart w:id="381" w:name="_Toc63693082"/>
            <w:bookmarkStart w:id="382" w:name="_Toc31730827"/>
            <w:bookmarkStart w:id="383" w:name="_Toc60906181"/>
            <w:bookmarkStart w:id="384" w:name="_Toc46138902"/>
            <w:bookmarkStart w:id="385" w:name="_Toc60907057"/>
            <w:bookmarkStart w:id="386" w:name="_Toc222228497"/>
            <w:r w:rsidRPr="00A077FF">
              <w:rPr>
                <w:rFonts w:ascii="Arial" w:eastAsiaTheme="minorEastAsia" w:hAnsi="Arial" w:cs="Arial"/>
                <w:color w:val="auto"/>
                <w:sz w:val="20"/>
                <w:szCs w:val="20"/>
              </w:rPr>
              <w:t>Descripción</w:t>
            </w:r>
            <w:bookmarkEnd w:id="378"/>
            <w:bookmarkEnd w:id="379"/>
            <w:bookmarkEnd w:id="380"/>
            <w:bookmarkEnd w:id="381"/>
            <w:bookmarkEnd w:id="382"/>
            <w:bookmarkEnd w:id="383"/>
            <w:bookmarkEnd w:id="384"/>
            <w:bookmarkEnd w:id="385"/>
            <w:bookmarkEnd w:id="386"/>
          </w:p>
        </w:tc>
      </w:tr>
      <w:tr w:rsidR="00A5741F" w:rsidRPr="00A077FF" w14:paraId="39BC9F10" w14:textId="77777777" w:rsidTr="00A5741F">
        <w:tc>
          <w:tcPr>
            <w:tcW w:w="1315" w:type="dxa"/>
            <w:vAlign w:val="center"/>
          </w:tcPr>
          <w:p w14:paraId="65A9C9A6"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87" w:name="_Toc31730828"/>
            <w:bookmarkStart w:id="388" w:name="_Toc31731002"/>
            <w:bookmarkStart w:id="389" w:name="_Toc35961520"/>
            <w:bookmarkStart w:id="390" w:name="_Toc60906182"/>
            <w:bookmarkStart w:id="391" w:name="_Toc63692948"/>
            <w:bookmarkStart w:id="392" w:name="_Toc46138903"/>
            <w:bookmarkStart w:id="393" w:name="_Toc60907058"/>
            <w:bookmarkStart w:id="394" w:name="_Toc63693083"/>
            <w:bookmarkStart w:id="395" w:name="_Toc222228498"/>
            <w:r w:rsidRPr="00A077FF">
              <w:rPr>
                <w:rFonts w:ascii="Arial" w:eastAsiaTheme="minorEastAsia" w:hAnsi="Arial" w:cs="Arial"/>
                <w:color w:val="auto"/>
                <w:sz w:val="20"/>
                <w:szCs w:val="20"/>
              </w:rPr>
              <w:t>Anexo 1</w:t>
            </w:r>
            <w:bookmarkEnd w:id="387"/>
            <w:bookmarkEnd w:id="388"/>
            <w:bookmarkEnd w:id="389"/>
            <w:r w:rsidRPr="00A077FF">
              <w:rPr>
                <w:rFonts w:ascii="Arial" w:eastAsiaTheme="minorEastAsia" w:hAnsi="Arial" w:cs="Arial"/>
                <w:color w:val="auto"/>
                <w:sz w:val="20"/>
                <w:szCs w:val="20"/>
              </w:rPr>
              <w:t>1</w:t>
            </w:r>
            <w:bookmarkEnd w:id="390"/>
            <w:bookmarkEnd w:id="391"/>
            <w:bookmarkEnd w:id="392"/>
            <w:bookmarkEnd w:id="393"/>
            <w:bookmarkEnd w:id="394"/>
            <w:bookmarkEnd w:id="395"/>
          </w:p>
        </w:tc>
        <w:tc>
          <w:tcPr>
            <w:tcW w:w="7739" w:type="dxa"/>
            <w:vAlign w:val="center"/>
          </w:tcPr>
          <w:p w14:paraId="3DA9E4D5"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96" w:name="_Toc63693084"/>
            <w:bookmarkStart w:id="397" w:name="_Toc31730829"/>
            <w:bookmarkStart w:id="398" w:name="_Toc31731003"/>
            <w:bookmarkStart w:id="399" w:name="_Toc60907059"/>
            <w:bookmarkStart w:id="400" w:name="_Toc46138904"/>
            <w:bookmarkStart w:id="401" w:name="_Toc60906183"/>
            <w:bookmarkStart w:id="402" w:name="_Toc63692949"/>
            <w:bookmarkStart w:id="403" w:name="_Toc35961521"/>
            <w:bookmarkStart w:id="404" w:name="_Toc222228499"/>
            <w:r w:rsidRPr="00A077FF">
              <w:rPr>
                <w:rFonts w:ascii="Arial" w:eastAsiaTheme="minorEastAsia" w:hAnsi="Arial" w:cs="Arial"/>
                <w:color w:val="auto"/>
                <w:sz w:val="20"/>
                <w:szCs w:val="20"/>
              </w:rPr>
              <w:t>Interés en participar en la licitación pública y formato de solicitud de aclaraciones.</w:t>
            </w:r>
            <w:bookmarkEnd w:id="396"/>
            <w:bookmarkEnd w:id="397"/>
            <w:bookmarkEnd w:id="398"/>
            <w:bookmarkEnd w:id="399"/>
            <w:bookmarkEnd w:id="400"/>
            <w:bookmarkEnd w:id="401"/>
            <w:bookmarkEnd w:id="402"/>
            <w:bookmarkEnd w:id="403"/>
            <w:bookmarkEnd w:id="404"/>
          </w:p>
        </w:tc>
      </w:tr>
      <w:tr w:rsidR="00A5741F" w:rsidRPr="00A077FF" w14:paraId="38F86983" w14:textId="77777777" w:rsidTr="00A5741F">
        <w:tc>
          <w:tcPr>
            <w:tcW w:w="1315" w:type="dxa"/>
          </w:tcPr>
          <w:p w14:paraId="142F00EE"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05" w:name="_Toc35961522"/>
            <w:bookmarkStart w:id="406" w:name="_Toc31730830"/>
            <w:bookmarkStart w:id="407" w:name="_Toc31731004"/>
            <w:bookmarkStart w:id="408" w:name="_Toc60906184"/>
            <w:bookmarkStart w:id="409" w:name="_Toc60907060"/>
            <w:bookmarkStart w:id="410" w:name="_Toc63692950"/>
            <w:bookmarkStart w:id="411" w:name="_Toc63693085"/>
            <w:bookmarkStart w:id="412" w:name="_Toc46138905"/>
            <w:bookmarkStart w:id="413" w:name="_Toc222228500"/>
            <w:r w:rsidRPr="00A077FF">
              <w:rPr>
                <w:rFonts w:ascii="Arial" w:eastAsiaTheme="minorEastAsia" w:hAnsi="Arial" w:cs="Arial"/>
                <w:color w:val="auto"/>
                <w:sz w:val="20"/>
                <w:szCs w:val="20"/>
              </w:rPr>
              <w:t>Anexo 1</w:t>
            </w:r>
            <w:bookmarkEnd w:id="405"/>
            <w:bookmarkEnd w:id="406"/>
            <w:bookmarkEnd w:id="407"/>
            <w:r w:rsidRPr="00A077FF">
              <w:rPr>
                <w:rFonts w:ascii="Arial" w:eastAsiaTheme="minorEastAsia" w:hAnsi="Arial" w:cs="Arial"/>
                <w:color w:val="auto"/>
                <w:sz w:val="20"/>
                <w:szCs w:val="20"/>
              </w:rPr>
              <w:t>2</w:t>
            </w:r>
            <w:bookmarkEnd w:id="408"/>
            <w:bookmarkEnd w:id="409"/>
            <w:bookmarkEnd w:id="410"/>
            <w:bookmarkEnd w:id="411"/>
            <w:bookmarkEnd w:id="412"/>
            <w:bookmarkEnd w:id="413"/>
          </w:p>
        </w:tc>
        <w:tc>
          <w:tcPr>
            <w:tcW w:w="7739" w:type="dxa"/>
          </w:tcPr>
          <w:p w14:paraId="6A437550"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14" w:name="_Toc31730831"/>
            <w:bookmarkStart w:id="415" w:name="_Toc31731005"/>
            <w:bookmarkStart w:id="416" w:name="_Toc63693086"/>
            <w:bookmarkStart w:id="417" w:name="_Toc63692951"/>
            <w:bookmarkStart w:id="418" w:name="_Toc60907061"/>
            <w:bookmarkStart w:id="419" w:name="_Toc46138906"/>
            <w:bookmarkStart w:id="420" w:name="_Toc60906185"/>
            <w:bookmarkStart w:id="421" w:name="_Toc35961523"/>
            <w:bookmarkStart w:id="422" w:name="_Toc222228501"/>
            <w:r w:rsidRPr="00A077FF">
              <w:rPr>
                <w:rFonts w:ascii="Arial" w:eastAsiaTheme="minorEastAsia" w:hAnsi="Arial" w:cs="Arial"/>
                <w:color w:val="auto"/>
                <w:sz w:val="20"/>
                <w:szCs w:val="20"/>
              </w:rPr>
              <w:t>Modelo de Contrato.</w:t>
            </w:r>
            <w:bookmarkEnd w:id="414"/>
            <w:bookmarkEnd w:id="415"/>
            <w:bookmarkEnd w:id="416"/>
            <w:bookmarkEnd w:id="417"/>
            <w:bookmarkEnd w:id="418"/>
            <w:bookmarkEnd w:id="419"/>
            <w:bookmarkEnd w:id="420"/>
            <w:bookmarkEnd w:id="421"/>
            <w:bookmarkEnd w:id="422"/>
          </w:p>
        </w:tc>
      </w:tr>
      <w:tr w:rsidR="00A5741F" w:rsidRPr="00A077FF" w14:paraId="46260AC3" w14:textId="77777777" w:rsidTr="00A5741F">
        <w:tc>
          <w:tcPr>
            <w:tcW w:w="1315" w:type="dxa"/>
          </w:tcPr>
          <w:p w14:paraId="2CF48C33"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23" w:name="_Toc31730832"/>
            <w:bookmarkStart w:id="424" w:name="_Toc31731006"/>
            <w:bookmarkStart w:id="425" w:name="_Toc35961524"/>
            <w:bookmarkStart w:id="426" w:name="_Toc60906186"/>
            <w:bookmarkStart w:id="427" w:name="_Toc46138907"/>
            <w:bookmarkStart w:id="428" w:name="_Toc60907062"/>
            <w:bookmarkStart w:id="429" w:name="_Toc63692952"/>
            <w:bookmarkStart w:id="430" w:name="_Toc63693087"/>
            <w:bookmarkStart w:id="431" w:name="_Toc222228502"/>
            <w:r w:rsidRPr="00A077FF">
              <w:rPr>
                <w:rFonts w:ascii="Arial" w:eastAsiaTheme="minorEastAsia" w:hAnsi="Arial" w:cs="Arial"/>
                <w:color w:val="auto"/>
                <w:sz w:val="20"/>
                <w:szCs w:val="20"/>
              </w:rPr>
              <w:t>Anexo 1</w:t>
            </w:r>
            <w:bookmarkEnd w:id="423"/>
            <w:bookmarkEnd w:id="424"/>
            <w:bookmarkEnd w:id="425"/>
            <w:r w:rsidRPr="00A077FF">
              <w:rPr>
                <w:rFonts w:ascii="Arial" w:eastAsiaTheme="minorEastAsia" w:hAnsi="Arial" w:cs="Arial"/>
                <w:color w:val="auto"/>
                <w:sz w:val="20"/>
                <w:szCs w:val="20"/>
              </w:rPr>
              <w:t>3</w:t>
            </w:r>
            <w:bookmarkEnd w:id="426"/>
            <w:bookmarkEnd w:id="427"/>
            <w:bookmarkEnd w:id="428"/>
            <w:bookmarkEnd w:id="429"/>
            <w:bookmarkEnd w:id="430"/>
            <w:bookmarkEnd w:id="431"/>
          </w:p>
        </w:tc>
        <w:tc>
          <w:tcPr>
            <w:tcW w:w="7739" w:type="dxa"/>
          </w:tcPr>
          <w:p w14:paraId="3CB3508D"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32" w:name="_Toc31730833"/>
            <w:bookmarkStart w:id="433" w:name="_Toc60906187"/>
            <w:bookmarkStart w:id="434" w:name="_Toc46138908"/>
            <w:bookmarkStart w:id="435" w:name="_Toc60907063"/>
            <w:bookmarkStart w:id="436" w:name="_Toc31731007"/>
            <w:bookmarkStart w:id="437" w:name="_Toc35961525"/>
            <w:bookmarkStart w:id="438" w:name="_Toc63693088"/>
            <w:bookmarkStart w:id="439" w:name="_Toc63692953"/>
            <w:bookmarkStart w:id="440" w:name="_Toc222228503"/>
            <w:r w:rsidRPr="00A077FF">
              <w:rPr>
                <w:rFonts w:ascii="Arial" w:eastAsiaTheme="minorEastAsia" w:hAnsi="Arial" w:cs="Arial"/>
                <w:color w:val="auto"/>
                <w:sz w:val="20"/>
                <w:szCs w:val="20"/>
              </w:rPr>
              <w:t>Modelo de Convenio de participación conjunta</w:t>
            </w:r>
            <w:bookmarkEnd w:id="432"/>
            <w:bookmarkEnd w:id="433"/>
            <w:bookmarkEnd w:id="434"/>
            <w:bookmarkEnd w:id="435"/>
            <w:bookmarkEnd w:id="436"/>
            <w:bookmarkEnd w:id="437"/>
            <w:bookmarkEnd w:id="438"/>
            <w:bookmarkEnd w:id="439"/>
            <w:bookmarkEnd w:id="440"/>
          </w:p>
        </w:tc>
      </w:tr>
      <w:tr w:rsidR="00A5741F" w:rsidRPr="00A077FF" w14:paraId="3E8EB21A" w14:textId="77777777" w:rsidTr="00A5741F">
        <w:tc>
          <w:tcPr>
            <w:tcW w:w="1315" w:type="dxa"/>
          </w:tcPr>
          <w:p w14:paraId="3C77B701"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41" w:name="_Toc63692954"/>
            <w:bookmarkStart w:id="442" w:name="_Toc60906188"/>
            <w:bookmarkStart w:id="443" w:name="_Toc60907064"/>
            <w:bookmarkStart w:id="444" w:name="_Toc63693089"/>
            <w:bookmarkStart w:id="445" w:name="_Toc222228504"/>
            <w:r w:rsidRPr="00A077FF">
              <w:rPr>
                <w:rFonts w:ascii="Arial" w:eastAsiaTheme="minorEastAsia" w:hAnsi="Arial" w:cs="Arial"/>
                <w:color w:val="auto"/>
                <w:sz w:val="20"/>
                <w:szCs w:val="20"/>
              </w:rPr>
              <w:t>Anexo 14</w:t>
            </w:r>
            <w:bookmarkEnd w:id="441"/>
            <w:bookmarkEnd w:id="442"/>
            <w:bookmarkEnd w:id="443"/>
            <w:bookmarkEnd w:id="444"/>
            <w:bookmarkEnd w:id="445"/>
          </w:p>
        </w:tc>
        <w:tc>
          <w:tcPr>
            <w:tcW w:w="7739" w:type="dxa"/>
          </w:tcPr>
          <w:p w14:paraId="57B464DF"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46" w:name="_Toc60906189"/>
            <w:bookmarkStart w:id="447" w:name="_Toc60907065"/>
            <w:bookmarkStart w:id="448" w:name="_Toc63692955"/>
            <w:bookmarkStart w:id="449" w:name="_Toc63693090"/>
            <w:bookmarkStart w:id="450" w:name="_Toc222228505"/>
            <w:r w:rsidRPr="00A077FF">
              <w:rPr>
                <w:rFonts w:ascii="Arial" w:eastAsiaTheme="minorEastAsia" w:hAnsi="Arial" w:cs="Arial"/>
                <w:color w:val="auto"/>
                <w:sz w:val="20"/>
                <w:szCs w:val="20"/>
              </w:rPr>
              <w:t>Aviso de privacidad integral de los procedimientos de adquisiciones de bienes, arrendamientos y contratación de servicios</w:t>
            </w:r>
            <w:bookmarkEnd w:id="446"/>
            <w:bookmarkEnd w:id="447"/>
            <w:bookmarkEnd w:id="448"/>
            <w:bookmarkEnd w:id="449"/>
            <w:bookmarkEnd w:id="450"/>
          </w:p>
        </w:tc>
      </w:tr>
      <w:tr w:rsidR="00A5741F" w:rsidRPr="00A077FF" w14:paraId="01841C32" w14:textId="77777777" w:rsidTr="00A5741F">
        <w:tc>
          <w:tcPr>
            <w:tcW w:w="1315" w:type="dxa"/>
          </w:tcPr>
          <w:p w14:paraId="0353694A"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1" w:name="_Toc222228506"/>
            <w:r w:rsidRPr="00A077FF">
              <w:rPr>
                <w:rFonts w:ascii="Arial" w:eastAsiaTheme="minorEastAsia" w:hAnsi="Arial" w:cs="Arial"/>
                <w:color w:val="auto"/>
                <w:sz w:val="20"/>
                <w:szCs w:val="20"/>
              </w:rPr>
              <w:t>Anexo 15</w:t>
            </w:r>
            <w:bookmarkEnd w:id="451"/>
          </w:p>
        </w:tc>
        <w:tc>
          <w:tcPr>
            <w:tcW w:w="7739" w:type="dxa"/>
          </w:tcPr>
          <w:p w14:paraId="31FAE731"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2" w:name="_Toc222228507"/>
            <w:r w:rsidRPr="00A077FF">
              <w:rPr>
                <w:rFonts w:ascii="Arial" w:eastAsiaTheme="minorEastAsia" w:hAnsi="Arial" w:cs="Arial"/>
                <w:color w:val="auto"/>
                <w:sz w:val="20"/>
                <w:szCs w:val="20"/>
              </w:rPr>
              <w:t>Escrito de dirección de correo electrónico del licitante</w:t>
            </w:r>
            <w:bookmarkEnd w:id="452"/>
          </w:p>
        </w:tc>
      </w:tr>
      <w:tr w:rsidR="00A5741F" w:rsidRPr="00A077FF" w14:paraId="09F5117D" w14:textId="77777777" w:rsidTr="00A5741F">
        <w:tc>
          <w:tcPr>
            <w:tcW w:w="1315" w:type="dxa"/>
          </w:tcPr>
          <w:p w14:paraId="443A6907"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3" w:name="_Toc222228508"/>
            <w:r w:rsidRPr="00A077FF">
              <w:rPr>
                <w:rFonts w:ascii="Arial" w:eastAsiaTheme="minorEastAsia" w:hAnsi="Arial" w:cs="Arial"/>
                <w:color w:val="auto"/>
                <w:sz w:val="20"/>
                <w:szCs w:val="20"/>
              </w:rPr>
              <w:t>Anexo 16</w:t>
            </w:r>
            <w:bookmarkEnd w:id="453"/>
          </w:p>
        </w:tc>
        <w:tc>
          <w:tcPr>
            <w:tcW w:w="7739" w:type="dxa"/>
          </w:tcPr>
          <w:p w14:paraId="0FDC1A99"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4" w:name="_Toc222228509"/>
            <w:r w:rsidRPr="00A077FF">
              <w:rPr>
                <w:rFonts w:ascii="Arial" w:eastAsiaTheme="minorEastAsia" w:hAnsi="Arial" w:cs="Arial"/>
                <w:color w:val="auto"/>
                <w:sz w:val="20"/>
                <w:szCs w:val="20"/>
              </w:rPr>
              <w:t>Escrito de domicilio para oír y recibir notificaciones del licitante</w:t>
            </w:r>
            <w:bookmarkEnd w:id="454"/>
          </w:p>
        </w:tc>
      </w:tr>
      <w:tr w:rsidR="00A5741F" w:rsidRPr="00A077FF" w14:paraId="22F4BEA3" w14:textId="77777777" w:rsidTr="00A5741F">
        <w:tc>
          <w:tcPr>
            <w:tcW w:w="1315" w:type="dxa"/>
          </w:tcPr>
          <w:p w14:paraId="19AC9AD7"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5" w:name="_Toc222228510"/>
            <w:r w:rsidRPr="00A077FF">
              <w:rPr>
                <w:rFonts w:ascii="Arial" w:eastAsiaTheme="minorEastAsia" w:hAnsi="Arial" w:cs="Arial"/>
                <w:color w:val="auto"/>
                <w:sz w:val="20"/>
                <w:szCs w:val="20"/>
              </w:rPr>
              <w:t>Anexo 17</w:t>
            </w:r>
            <w:bookmarkEnd w:id="455"/>
          </w:p>
        </w:tc>
        <w:tc>
          <w:tcPr>
            <w:tcW w:w="7739" w:type="dxa"/>
          </w:tcPr>
          <w:p w14:paraId="0DBCE6F3"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6" w:name="_Toc222228511"/>
            <w:r w:rsidRPr="00A077FF">
              <w:rPr>
                <w:rFonts w:ascii="Arial" w:eastAsiaTheme="minorEastAsia" w:hAnsi="Arial" w:cs="Arial"/>
                <w:color w:val="auto"/>
                <w:sz w:val="20"/>
                <w:szCs w:val="20"/>
              </w:rPr>
              <w:t>Glosario</w:t>
            </w:r>
            <w:bookmarkEnd w:id="456"/>
          </w:p>
        </w:tc>
      </w:tr>
    </w:tbl>
    <w:p w14:paraId="22423C32" w14:textId="77777777" w:rsidR="00A5741F" w:rsidRPr="00A077FF" w:rsidRDefault="00A5741F" w:rsidP="00A5741F">
      <w:pPr>
        <w:jc w:val="both"/>
        <w:rPr>
          <w:rFonts w:ascii="Arial" w:hAnsi="Arial" w:cs="Arial"/>
          <w:b/>
          <w:sz w:val="20"/>
          <w:szCs w:val="20"/>
        </w:rPr>
      </w:pPr>
      <w:r w:rsidRPr="00A077FF">
        <w:rPr>
          <w:rFonts w:ascii="Arial" w:hAnsi="Arial" w:cs="Arial"/>
          <w:b/>
          <w:sz w:val="20"/>
          <w:szCs w:val="20"/>
        </w:rPr>
        <w:br w:type="page"/>
      </w:r>
    </w:p>
    <w:p w14:paraId="620C20DB"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0"/>
          <w:szCs w:val="20"/>
          <w:lang w:eastAsia="ar-SA"/>
        </w:rPr>
      </w:pPr>
      <w:bookmarkStart w:id="457" w:name="_Toc222228512"/>
      <w:r w:rsidRPr="00A077FF">
        <w:rPr>
          <w:rFonts w:ascii="Arial" w:eastAsia="Times New Roman" w:hAnsi="Arial" w:cs="Arial"/>
          <w:b/>
          <w:bCs/>
          <w:color w:val="156082" w:themeColor="accent1"/>
          <w:kern w:val="1"/>
          <w:sz w:val="20"/>
          <w:szCs w:val="20"/>
          <w:lang w:eastAsia="ar-SA"/>
        </w:rPr>
        <w:lastRenderedPageBreak/>
        <w:t>Anexo 1.- Anexo Técnico</w:t>
      </w:r>
      <w:bookmarkEnd w:id="457"/>
    </w:p>
    <w:p w14:paraId="787B49F9" w14:textId="77777777" w:rsidR="009A159D" w:rsidRPr="00326245" w:rsidRDefault="009A159D" w:rsidP="009A159D">
      <w:pPr>
        <w:pStyle w:val="Encabezado"/>
        <w:rPr>
          <w:rFonts w:ascii="Arial Narrow" w:eastAsiaTheme="minorHAnsi" w:hAnsi="Arial Narrow" w:cs="Arial"/>
          <w:b/>
          <w:sz w:val="18"/>
          <w:szCs w:val="18"/>
          <w:lang w:val="es-MX"/>
        </w:rPr>
      </w:pPr>
      <w:bookmarkStart w:id="458" w:name="_Toc431386310"/>
      <w:bookmarkStart w:id="459" w:name="_Toc431386033"/>
    </w:p>
    <w:p w14:paraId="34FB6A19" w14:textId="77777777" w:rsidR="009A159D" w:rsidRPr="00326245" w:rsidRDefault="009A159D" w:rsidP="009A159D">
      <w:pPr>
        <w:pStyle w:val="Encabezado"/>
        <w:jc w:val="center"/>
        <w:rPr>
          <w:rFonts w:ascii="Arial Narrow" w:eastAsiaTheme="minorHAnsi" w:hAnsi="Arial Narrow" w:cs="Arial"/>
          <w:b/>
          <w:sz w:val="18"/>
          <w:szCs w:val="18"/>
        </w:rPr>
      </w:pPr>
      <w:r w:rsidRPr="00326245">
        <w:rPr>
          <w:rFonts w:ascii="Arial Narrow" w:hAnsi="Arial Narrow" w:cs="Arial"/>
          <w:b/>
          <w:sz w:val="18"/>
          <w:szCs w:val="18"/>
        </w:rPr>
        <w:t>ANEXO TÉCNICO PARA  LA CONTRATACIÓN DE:</w:t>
      </w:r>
    </w:p>
    <w:p w14:paraId="2C221288" w14:textId="77777777" w:rsidR="009A159D" w:rsidRPr="00326245" w:rsidRDefault="009A159D" w:rsidP="009A159D">
      <w:pPr>
        <w:pStyle w:val="ROMANOS"/>
        <w:tabs>
          <w:tab w:val="left" w:pos="39"/>
        </w:tabs>
        <w:suppressAutoHyphens w:val="0"/>
        <w:autoSpaceDE/>
        <w:autoSpaceDN w:val="0"/>
        <w:spacing w:before="240" w:after="0" w:line="240" w:lineRule="auto"/>
        <w:ind w:left="0" w:firstLine="0"/>
        <w:jc w:val="center"/>
        <w:rPr>
          <w:rFonts w:ascii="Arial Narrow" w:hAnsi="Arial Narrow" w:cs="Arial"/>
          <w:szCs w:val="18"/>
        </w:rPr>
      </w:pPr>
      <w:r w:rsidRPr="00326245">
        <w:rPr>
          <w:rFonts w:ascii="Arial Narrow" w:eastAsia="Calibri" w:hAnsi="Arial Narrow" w:cs="Arial"/>
          <w:b/>
          <w:szCs w:val="18"/>
        </w:rPr>
        <w:t>Servicio Médico de Hemodiálisis Subrogada</w:t>
      </w:r>
    </w:p>
    <w:p w14:paraId="322DAFE4" w14:textId="77777777" w:rsidR="009A159D" w:rsidRPr="00326245" w:rsidRDefault="009A159D" w:rsidP="009A159D">
      <w:pPr>
        <w:pStyle w:val="ROMANOS"/>
        <w:tabs>
          <w:tab w:val="left" w:pos="39"/>
        </w:tabs>
        <w:suppressAutoHyphens w:val="0"/>
        <w:autoSpaceDE/>
        <w:autoSpaceDN w:val="0"/>
        <w:spacing w:before="240" w:after="0" w:line="240" w:lineRule="auto"/>
        <w:ind w:left="0" w:firstLine="0"/>
        <w:rPr>
          <w:rFonts w:ascii="Arial Narrow" w:hAnsi="Arial Narrow" w:cs="Arial"/>
          <w:szCs w:val="18"/>
        </w:rPr>
      </w:pPr>
      <w:r w:rsidRPr="00326245">
        <w:rPr>
          <w:rFonts w:ascii="Arial Narrow" w:hAnsi="Arial Narrow" w:cs="Arial"/>
          <w:szCs w:val="18"/>
        </w:rPr>
        <w:t>Área Requirente: Coordinación de Prevención y Atención a la Salud</w:t>
      </w:r>
    </w:p>
    <w:p w14:paraId="1DC1986B" w14:textId="77777777" w:rsidR="009A159D" w:rsidRPr="00326245" w:rsidRDefault="009A159D" w:rsidP="009A159D">
      <w:pPr>
        <w:pStyle w:val="ROMANOS"/>
        <w:tabs>
          <w:tab w:val="left" w:pos="39"/>
        </w:tabs>
        <w:suppressAutoHyphens w:val="0"/>
        <w:autoSpaceDE/>
        <w:autoSpaceDN w:val="0"/>
        <w:spacing w:before="240" w:after="0" w:line="240" w:lineRule="auto"/>
        <w:ind w:left="0" w:firstLine="0"/>
        <w:rPr>
          <w:rFonts w:ascii="Arial Narrow" w:hAnsi="Arial Narrow" w:cs="Arial"/>
          <w:szCs w:val="18"/>
          <w:u w:val="single"/>
        </w:rPr>
      </w:pPr>
      <w:r w:rsidRPr="00326245">
        <w:rPr>
          <w:rFonts w:ascii="Arial Narrow" w:hAnsi="Arial Narrow" w:cs="Arial"/>
          <w:szCs w:val="18"/>
        </w:rPr>
        <w:t xml:space="preserve">Área Técnica: Coordinación de Segundo Nivel </w:t>
      </w:r>
    </w:p>
    <w:p w14:paraId="27010B80" w14:textId="77777777" w:rsidR="009A159D" w:rsidRPr="00326245" w:rsidRDefault="009A159D" w:rsidP="009A159D">
      <w:pPr>
        <w:autoSpaceDE w:val="0"/>
        <w:autoSpaceDN w:val="0"/>
        <w:adjustRightInd w:val="0"/>
        <w:jc w:val="both"/>
        <w:rPr>
          <w:rFonts w:ascii="Arial Narrow" w:eastAsiaTheme="minorHAnsi" w:hAnsi="Arial Narrow" w:cs="Arial"/>
          <w:sz w:val="18"/>
          <w:szCs w:val="18"/>
        </w:rPr>
      </w:pPr>
    </w:p>
    <w:p w14:paraId="6E23040A" w14:textId="77777777" w:rsidR="009A159D" w:rsidRPr="00326245" w:rsidRDefault="009A159D" w:rsidP="009A159D">
      <w:pPr>
        <w:autoSpaceDE w:val="0"/>
        <w:autoSpaceDN w:val="0"/>
        <w:adjustRightInd w:val="0"/>
        <w:jc w:val="both"/>
        <w:rPr>
          <w:rFonts w:ascii="Arial Narrow" w:eastAsiaTheme="minorHAnsi" w:hAnsi="Arial Narrow" w:cs="Arial"/>
          <w:sz w:val="18"/>
          <w:szCs w:val="18"/>
        </w:rPr>
      </w:pPr>
    </w:p>
    <w:p w14:paraId="505EEBF8" w14:textId="77777777" w:rsidR="009A159D" w:rsidRPr="00326245" w:rsidRDefault="009A159D" w:rsidP="009A159D">
      <w:pPr>
        <w:autoSpaceDE w:val="0"/>
        <w:autoSpaceDN w:val="0"/>
        <w:adjustRightInd w:val="0"/>
        <w:jc w:val="both"/>
        <w:rPr>
          <w:rFonts w:ascii="Arial Narrow" w:eastAsiaTheme="minorEastAsia" w:hAnsi="Arial Narrow" w:cs="Arial"/>
          <w:sz w:val="18"/>
          <w:szCs w:val="18"/>
        </w:rPr>
      </w:pPr>
      <w:r w:rsidRPr="00326245">
        <w:rPr>
          <w:rFonts w:ascii="Arial Narrow" w:hAnsi="Arial Narrow" w:cs="Arial"/>
          <w:sz w:val="18"/>
          <w:szCs w:val="18"/>
        </w:rPr>
        <w:t>4.24.3 El Anexo Técnico, deberá contener como mínimo lo siguiente:</w:t>
      </w:r>
    </w:p>
    <w:p w14:paraId="648F5824" w14:textId="77777777" w:rsidR="009A159D" w:rsidRPr="00326245" w:rsidRDefault="009A159D" w:rsidP="009A159D">
      <w:pPr>
        <w:pStyle w:val="Prrafodelista"/>
        <w:autoSpaceDE w:val="0"/>
        <w:autoSpaceDN w:val="0"/>
        <w:adjustRightInd w:val="0"/>
        <w:ind w:left="426"/>
        <w:jc w:val="both"/>
        <w:rPr>
          <w:rFonts w:ascii="Arial Narrow" w:hAnsi="Arial Narrow"/>
          <w:sz w:val="18"/>
          <w:szCs w:val="18"/>
        </w:rPr>
      </w:pPr>
    </w:p>
    <w:p w14:paraId="6A354F1E" w14:textId="77777777" w:rsidR="009A159D" w:rsidRPr="00326245" w:rsidRDefault="009A159D" w:rsidP="003563FC">
      <w:pPr>
        <w:pStyle w:val="Prrafodelista"/>
        <w:numPr>
          <w:ilvl w:val="1"/>
          <w:numId w:val="37"/>
        </w:numPr>
        <w:autoSpaceDE w:val="0"/>
        <w:autoSpaceDN w:val="0"/>
        <w:adjustRightInd w:val="0"/>
        <w:spacing w:after="0" w:line="240" w:lineRule="auto"/>
        <w:ind w:left="709" w:hanging="425"/>
        <w:jc w:val="both"/>
        <w:rPr>
          <w:rFonts w:ascii="Arial Narrow" w:hAnsi="Arial Narrow"/>
          <w:sz w:val="18"/>
          <w:szCs w:val="18"/>
        </w:rPr>
      </w:pPr>
      <w:r w:rsidRPr="00326245">
        <w:rPr>
          <w:rFonts w:ascii="Arial Narrow" w:hAnsi="Arial Narrow"/>
          <w:sz w:val="18"/>
          <w:szCs w:val="18"/>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w:t>
      </w:r>
      <w:proofErr w:type="spellStart"/>
      <w:r w:rsidRPr="00326245">
        <w:rPr>
          <w:rFonts w:ascii="Arial Narrow" w:hAnsi="Arial Narrow"/>
          <w:sz w:val="18"/>
          <w:szCs w:val="18"/>
        </w:rPr>
        <w:t>Millenium</w:t>
      </w:r>
      <w:proofErr w:type="spellEnd"/>
      <w:r w:rsidRPr="00326245">
        <w:rPr>
          <w:rFonts w:ascii="Arial Narrow" w:hAnsi="Arial Narrow"/>
          <w:sz w:val="18"/>
          <w:szCs w:val="18"/>
        </w:rPr>
        <w:t xml:space="preserve"> (en el caso de bienes terapéuticos se debe indicar las claves del CBI de Insumos para la Salud o la del Compendio Nacional de Insumos para la Salud; en caso de bienes de consumo, la clave del CGA; y para Servicios Médicos Integrales, la clave del CSMI). En todo caso, los </w:t>
      </w:r>
    </w:p>
    <w:p w14:paraId="1A291D46" w14:textId="77777777" w:rsidR="009A159D" w:rsidRPr="00326245" w:rsidRDefault="009A159D" w:rsidP="009A159D">
      <w:pPr>
        <w:pStyle w:val="Prrafodelista"/>
        <w:autoSpaceDE w:val="0"/>
        <w:autoSpaceDN w:val="0"/>
        <w:adjustRightInd w:val="0"/>
        <w:ind w:left="709"/>
        <w:jc w:val="both"/>
        <w:rPr>
          <w:rFonts w:ascii="Arial Narrow" w:hAnsi="Arial Narrow"/>
          <w:sz w:val="18"/>
          <w:szCs w:val="18"/>
        </w:rPr>
      </w:pPr>
      <w:proofErr w:type="gramStart"/>
      <w:r w:rsidRPr="00326245">
        <w:rPr>
          <w:rFonts w:ascii="Arial Narrow" w:hAnsi="Arial Narrow"/>
          <w:sz w:val="18"/>
          <w:szCs w:val="18"/>
        </w:rPr>
        <w:t>bienes</w:t>
      </w:r>
      <w:proofErr w:type="gramEnd"/>
      <w:r w:rsidRPr="00326245">
        <w:rPr>
          <w:rFonts w:ascii="Arial Narrow" w:hAnsi="Arial Narrow"/>
          <w:sz w:val="18"/>
          <w:szCs w:val="18"/>
        </w:rPr>
        <w:t xml:space="preserve"> y servicios materia del requerimiento, deben incluir la clave CUCOP que le corresponda </w:t>
      </w:r>
    </w:p>
    <w:p w14:paraId="3654C512" w14:textId="77777777" w:rsidR="009A159D" w:rsidRPr="00326245" w:rsidRDefault="009A159D" w:rsidP="009A159D">
      <w:pPr>
        <w:pStyle w:val="Prrafodelista"/>
        <w:autoSpaceDE w:val="0"/>
        <w:autoSpaceDN w:val="0"/>
        <w:adjustRightInd w:val="0"/>
        <w:ind w:left="709"/>
        <w:jc w:val="both"/>
        <w:rPr>
          <w:rFonts w:ascii="Arial Narrow" w:hAnsi="Arial Narrow"/>
          <w:sz w:val="18"/>
          <w:szCs w:val="18"/>
        </w:rPr>
      </w:pPr>
      <w:r w:rsidRPr="00326245">
        <w:rPr>
          <w:rFonts w:ascii="Arial Narrow" w:hAnsi="Arial Narrow"/>
          <w:sz w:val="18"/>
          <w:szCs w:val="18"/>
        </w:rPr>
        <w:t xml:space="preserve"> </w:t>
      </w:r>
    </w:p>
    <w:p w14:paraId="6D1917AE" w14:textId="77777777" w:rsidR="009A159D" w:rsidRPr="00326245" w:rsidRDefault="009A159D" w:rsidP="009A159D">
      <w:pPr>
        <w:spacing w:before="120" w:after="120"/>
        <w:jc w:val="both"/>
        <w:rPr>
          <w:rFonts w:ascii="Arial Narrow" w:eastAsia="Times New Roman" w:hAnsi="Arial Narrow" w:cs="Arial"/>
          <w:b/>
          <w:sz w:val="18"/>
          <w:szCs w:val="18"/>
          <w:lang w:val="es-MX" w:eastAsia="es-ES"/>
        </w:rPr>
      </w:pPr>
      <w:r w:rsidRPr="00326245">
        <w:rPr>
          <w:rFonts w:ascii="Arial Narrow" w:eastAsia="Times New Roman" w:hAnsi="Arial Narrow" w:cs="Arial"/>
          <w:b/>
          <w:sz w:val="18"/>
          <w:szCs w:val="18"/>
          <w:lang w:val="es-MX" w:eastAsia="es-ES"/>
        </w:rPr>
        <w:t>Clave CUCOP: Clave: 33900010 Partida 33901 Servicio Médico.</w:t>
      </w:r>
    </w:p>
    <w:p w14:paraId="76AE6DBC" w14:textId="77777777" w:rsidR="009A159D" w:rsidRPr="00326245" w:rsidRDefault="009A159D" w:rsidP="009A159D">
      <w:pPr>
        <w:spacing w:before="120" w:after="120"/>
        <w:jc w:val="both"/>
        <w:rPr>
          <w:rFonts w:ascii="Arial Narrow" w:eastAsia="Times New Roman" w:hAnsi="Arial Narrow" w:cs="Arial"/>
          <w:sz w:val="18"/>
          <w:szCs w:val="18"/>
          <w:lang w:val="es-MX" w:eastAsia="es-ES"/>
        </w:rPr>
      </w:pPr>
      <w:r w:rsidRPr="00326245">
        <w:rPr>
          <w:rFonts w:ascii="Arial Narrow" w:hAnsi="Arial Narrow" w:cs="Arial"/>
          <w:sz w:val="18"/>
          <w:szCs w:val="18"/>
          <w:lang w:eastAsia="es-ES"/>
        </w:rPr>
        <w:t xml:space="preserve">El Instituto a fin de atender las necesidades de sus derechohabientes con insuficiencia renal crónica, requiere de la prestación del servicio de hemodiálisis subrogada, mismo que se señala en el Anexo T1 de requerimientos de las unidades médicas, del presente Anexo Técnico y Términos y Condiciones; por lo que el licitante participante deberá dar el debido cumplimiento a todos y cada uno de los requisitos que a continuación </w:t>
      </w:r>
      <w:r w:rsidRPr="00326245">
        <w:rPr>
          <w:rFonts w:ascii="Arial Narrow" w:eastAsia="Times New Roman" w:hAnsi="Arial Narrow" w:cs="Arial"/>
          <w:sz w:val="18"/>
          <w:szCs w:val="18"/>
          <w:lang w:val="es-MX" w:eastAsia="es-ES"/>
        </w:rPr>
        <w:t xml:space="preserve">se describen:  </w:t>
      </w:r>
    </w:p>
    <w:p w14:paraId="1CB4CB7F" w14:textId="77777777" w:rsidR="009A159D" w:rsidRPr="00326245" w:rsidRDefault="009A159D" w:rsidP="009A159D">
      <w:pPr>
        <w:spacing w:before="120" w:after="120"/>
        <w:jc w:val="both"/>
        <w:rPr>
          <w:rFonts w:ascii="Arial Narrow" w:eastAsia="Times New Roman" w:hAnsi="Arial Narrow" w:cs="Arial"/>
          <w:sz w:val="18"/>
          <w:szCs w:val="18"/>
          <w:lang w:val="es-MX" w:eastAsia="es-ES"/>
        </w:rPr>
      </w:pPr>
    </w:p>
    <w:p w14:paraId="5EEF86E6" w14:textId="77777777" w:rsidR="009A159D" w:rsidRPr="00326245" w:rsidRDefault="009A159D" w:rsidP="009A159D">
      <w:pPr>
        <w:tabs>
          <w:tab w:val="left" w:pos="720"/>
        </w:tabs>
        <w:spacing w:before="120" w:after="120"/>
        <w:ind w:right="100"/>
        <w:jc w:val="both"/>
        <w:rPr>
          <w:rFonts w:ascii="Arial Narrow" w:eastAsia="Times New Roman" w:hAnsi="Arial Narrow" w:cs="Arial"/>
          <w:noProof/>
          <w:sz w:val="18"/>
          <w:szCs w:val="18"/>
          <w:lang w:val="es-MX" w:eastAsia="ar-SA"/>
        </w:rPr>
      </w:pPr>
      <w:r w:rsidRPr="00326245">
        <w:rPr>
          <w:rFonts w:ascii="Arial Narrow" w:eastAsia="Times New Roman" w:hAnsi="Arial Narrow" w:cs="Arial"/>
          <w:noProof/>
          <w:sz w:val="18"/>
          <w:szCs w:val="18"/>
          <w:lang w:val="es-MX" w:eastAsia="ar-SA"/>
        </w:rPr>
        <w:t>El Instituto adjudicará el Servicio Médico de Hemodiálisis Subrogada a un solo licitante por partida (Unidad Médica).</w:t>
      </w:r>
    </w:p>
    <w:p w14:paraId="26171580" w14:textId="77777777" w:rsidR="009A159D" w:rsidRPr="00326245" w:rsidRDefault="009A159D" w:rsidP="009A159D">
      <w:pPr>
        <w:tabs>
          <w:tab w:val="left" w:pos="720"/>
        </w:tabs>
        <w:spacing w:before="120" w:after="120"/>
        <w:ind w:right="100"/>
        <w:jc w:val="both"/>
        <w:rPr>
          <w:rFonts w:ascii="Arial Narrow" w:eastAsia="Times New Roman" w:hAnsi="Arial Narrow" w:cs="Arial"/>
          <w:b/>
          <w:i/>
          <w:noProof/>
          <w:sz w:val="18"/>
          <w:szCs w:val="18"/>
          <w:lang w:val="es-MX" w:eastAsia="ar-SA"/>
        </w:rPr>
      </w:pPr>
      <w:r w:rsidRPr="00326245">
        <w:rPr>
          <w:rFonts w:ascii="Arial Narrow" w:eastAsia="Times New Roman" w:hAnsi="Arial Narrow" w:cs="Arial"/>
          <w:noProof/>
          <w:sz w:val="18"/>
          <w:szCs w:val="18"/>
          <w:lang w:val="es-MX" w:eastAsia="ar-SA"/>
        </w:rPr>
        <w:t xml:space="preserve">El licitante deberá indicar la distancia entre cada unidad médica subrogada ofertada para cada partida y la unidad médica del IMSS correspondiente, de acuerdo al </w:t>
      </w:r>
      <w:r w:rsidRPr="00326245">
        <w:rPr>
          <w:rFonts w:ascii="Arial Narrow" w:eastAsia="Times New Roman" w:hAnsi="Arial Narrow" w:cs="Arial"/>
          <w:iCs/>
          <w:noProof/>
          <w:sz w:val="18"/>
          <w:szCs w:val="18"/>
          <w:lang w:val="es-MX" w:eastAsia="ar-SA"/>
        </w:rPr>
        <w:t>Anexo T0  (T-cero)</w:t>
      </w:r>
      <w:r w:rsidRPr="00326245">
        <w:rPr>
          <w:rFonts w:ascii="Arial Narrow" w:eastAsia="Times New Roman" w:hAnsi="Arial Narrow" w:cs="Arial"/>
          <w:i/>
          <w:noProof/>
          <w:sz w:val="18"/>
          <w:szCs w:val="18"/>
          <w:lang w:val="es-MX" w:eastAsia="ar-SA"/>
        </w:rPr>
        <w:t xml:space="preserve"> </w:t>
      </w:r>
      <w:r w:rsidRPr="00326245">
        <w:rPr>
          <w:rFonts w:ascii="Arial Narrow" w:eastAsia="Times New Roman" w:hAnsi="Arial Narrow" w:cs="Arial"/>
          <w:noProof/>
          <w:sz w:val="18"/>
          <w:szCs w:val="18"/>
          <w:lang w:val="es-MX" w:eastAsia="ar-SA"/>
        </w:rPr>
        <w:t>Oferta Técnica.</w:t>
      </w:r>
    </w:p>
    <w:p w14:paraId="5EA09136" w14:textId="77777777" w:rsidR="009A159D" w:rsidRPr="00326245" w:rsidRDefault="009A159D" w:rsidP="009A159D">
      <w:pPr>
        <w:tabs>
          <w:tab w:val="left" w:pos="720"/>
        </w:tabs>
        <w:spacing w:before="120" w:after="120"/>
        <w:ind w:right="100"/>
        <w:jc w:val="both"/>
        <w:rPr>
          <w:rFonts w:ascii="Arial Narrow" w:eastAsia="Times New Roman" w:hAnsi="Arial Narrow" w:cs="Arial"/>
          <w:i/>
          <w:noProof/>
          <w:sz w:val="18"/>
          <w:szCs w:val="18"/>
          <w:lang w:val="es-MX" w:eastAsia="ar-SA"/>
        </w:rPr>
      </w:pPr>
      <w:r w:rsidRPr="00326245">
        <w:rPr>
          <w:rFonts w:ascii="Arial Narrow" w:eastAsia="Times New Roman" w:hAnsi="Arial Narrow" w:cs="Arial"/>
          <w:noProof/>
          <w:sz w:val="18"/>
          <w:szCs w:val="18"/>
          <w:lang w:val="es-MX" w:eastAsia="ar-SA"/>
        </w:rPr>
        <w:t>Para el caso que el licitante presente oferta para más de una partida, deberá establecer el número de máquinas de hemodiálisis destinadas de forma exclusiva para cada partida, de acuerdo al Anexo T0  (T cero) “Oferta Técnica”, a fin de corroborar que cuenta con la cantidad de máquinas necesarias para cubrir el requerimiento de cada partida ofertada.</w:t>
      </w:r>
    </w:p>
    <w:p w14:paraId="50EFA9EB" w14:textId="77777777" w:rsidR="009A159D" w:rsidRPr="00326245" w:rsidRDefault="009A159D" w:rsidP="009A159D">
      <w:pPr>
        <w:tabs>
          <w:tab w:val="left" w:pos="720"/>
        </w:tabs>
        <w:spacing w:before="120" w:after="120"/>
        <w:ind w:right="100"/>
        <w:rPr>
          <w:rFonts w:ascii="Arial Narrow" w:eastAsia="Times New Roman" w:hAnsi="Arial Narrow" w:cs="Arial"/>
          <w:noProof/>
          <w:sz w:val="18"/>
          <w:szCs w:val="18"/>
          <w:lang w:val="es-MX" w:eastAsia="ar-SA"/>
        </w:rPr>
      </w:pPr>
      <w:r w:rsidRPr="00326245">
        <w:rPr>
          <w:rFonts w:ascii="Arial Narrow" w:eastAsia="Times New Roman" w:hAnsi="Arial Narrow" w:cs="Arial"/>
          <w:noProof/>
          <w:sz w:val="18"/>
          <w:szCs w:val="18"/>
          <w:lang w:val="es-MX" w:eastAsia="ar-SA"/>
        </w:rPr>
        <w:t>Serán un total de 3 partidas como se describe a continuación:</w:t>
      </w:r>
    </w:p>
    <w:tbl>
      <w:tblPr>
        <w:tblW w:w="5000" w:type="pct"/>
        <w:tblCellMar>
          <w:left w:w="70" w:type="dxa"/>
          <w:right w:w="70" w:type="dxa"/>
        </w:tblCellMar>
        <w:tblLook w:val="04A0" w:firstRow="1" w:lastRow="0" w:firstColumn="1" w:lastColumn="0" w:noHBand="0" w:noVBand="1"/>
      </w:tblPr>
      <w:tblGrid>
        <w:gridCol w:w="1162"/>
        <w:gridCol w:w="3258"/>
        <w:gridCol w:w="1015"/>
        <w:gridCol w:w="1183"/>
        <w:gridCol w:w="3161"/>
      </w:tblGrid>
      <w:tr w:rsidR="009A159D" w:rsidRPr="00326245" w14:paraId="6228694D" w14:textId="77777777" w:rsidTr="009A159D">
        <w:trPr>
          <w:trHeight w:val="270"/>
          <w:tblHeader/>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15568C64" w14:textId="77777777" w:rsidR="009A159D" w:rsidRPr="00326245" w:rsidRDefault="009A159D" w:rsidP="009A159D">
            <w:pPr>
              <w:jc w:val="center"/>
              <w:rPr>
                <w:rFonts w:ascii="Arial Narrow" w:eastAsia="Times New Roman" w:hAnsi="Arial Narrow" w:cs="Calibri"/>
                <w:b/>
                <w:bCs/>
                <w:color w:val="000000"/>
                <w:sz w:val="18"/>
                <w:szCs w:val="18"/>
                <w:lang w:val="es-MX" w:eastAsia="es-MX"/>
              </w:rPr>
            </w:pPr>
            <w:r w:rsidRPr="00326245">
              <w:rPr>
                <w:rFonts w:ascii="Arial Narrow" w:eastAsia="Times New Roman" w:hAnsi="Arial Narrow" w:cs="Calibri"/>
                <w:b/>
                <w:bCs/>
                <w:color w:val="000000"/>
                <w:sz w:val="18"/>
                <w:szCs w:val="18"/>
                <w:lang w:val="es-MX" w:eastAsia="es-MX"/>
              </w:rPr>
              <w:t>Partidas</w:t>
            </w:r>
          </w:p>
        </w:tc>
        <w:tc>
          <w:tcPr>
            <w:tcW w:w="1666" w:type="pct"/>
            <w:tcBorders>
              <w:top w:val="single" w:sz="4" w:space="0" w:color="auto"/>
              <w:left w:val="nil"/>
              <w:bottom w:val="single" w:sz="4" w:space="0" w:color="auto"/>
              <w:right w:val="single" w:sz="4" w:space="0" w:color="auto"/>
            </w:tcBorders>
            <w:noWrap/>
            <w:vAlign w:val="center"/>
            <w:hideMark/>
          </w:tcPr>
          <w:p w14:paraId="3454A102" w14:textId="77777777" w:rsidR="009A159D" w:rsidRPr="00326245" w:rsidRDefault="009A159D" w:rsidP="009A159D">
            <w:pPr>
              <w:rPr>
                <w:rFonts w:ascii="Arial Narrow" w:eastAsia="Times New Roman" w:hAnsi="Arial Narrow" w:cs="Calibri"/>
                <w:b/>
                <w:bCs/>
                <w:color w:val="000000"/>
                <w:sz w:val="18"/>
                <w:szCs w:val="18"/>
                <w:lang w:val="es-MX" w:eastAsia="es-MX"/>
              </w:rPr>
            </w:pPr>
            <w:r w:rsidRPr="00326245">
              <w:rPr>
                <w:rFonts w:ascii="Arial Narrow" w:eastAsia="Times New Roman" w:hAnsi="Arial Narrow" w:cs="Calibri"/>
                <w:b/>
                <w:bCs/>
                <w:color w:val="000000"/>
                <w:sz w:val="18"/>
                <w:szCs w:val="18"/>
                <w:lang w:val="es-MX" w:eastAsia="es-MX"/>
              </w:rPr>
              <w:t>OOAD</w:t>
            </w:r>
          </w:p>
        </w:tc>
        <w:tc>
          <w:tcPr>
            <w:tcW w:w="519" w:type="pct"/>
            <w:tcBorders>
              <w:top w:val="single" w:sz="4" w:space="0" w:color="auto"/>
              <w:left w:val="nil"/>
              <w:bottom w:val="single" w:sz="4" w:space="0" w:color="auto"/>
              <w:right w:val="single" w:sz="4" w:space="0" w:color="auto"/>
            </w:tcBorders>
            <w:noWrap/>
            <w:vAlign w:val="center"/>
            <w:hideMark/>
          </w:tcPr>
          <w:p w14:paraId="2DB1AAE9" w14:textId="77777777" w:rsidR="009A159D" w:rsidRPr="00326245" w:rsidRDefault="009A159D" w:rsidP="009A159D">
            <w:pPr>
              <w:jc w:val="center"/>
              <w:rPr>
                <w:rFonts w:ascii="Arial Narrow" w:eastAsia="Times New Roman" w:hAnsi="Arial Narrow" w:cs="Calibri"/>
                <w:b/>
                <w:bCs/>
                <w:color w:val="000000"/>
                <w:sz w:val="18"/>
                <w:szCs w:val="18"/>
                <w:lang w:val="es-MX" w:eastAsia="es-MX"/>
              </w:rPr>
            </w:pPr>
            <w:r w:rsidRPr="00326245">
              <w:rPr>
                <w:rFonts w:ascii="Arial Narrow" w:eastAsia="Times New Roman" w:hAnsi="Arial Narrow" w:cs="Calibri"/>
                <w:b/>
                <w:bCs/>
                <w:color w:val="000000"/>
                <w:sz w:val="18"/>
                <w:szCs w:val="18"/>
                <w:lang w:val="es-MX" w:eastAsia="es-MX"/>
              </w:rPr>
              <w:t>Tipo</w:t>
            </w:r>
          </w:p>
        </w:tc>
        <w:tc>
          <w:tcPr>
            <w:tcW w:w="605" w:type="pct"/>
            <w:tcBorders>
              <w:top w:val="single" w:sz="4" w:space="0" w:color="auto"/>
              <w:left w:val="nil"/>
              <w:bottom w:val="single" w:sz="4" w:space="0" w:color="auto"/>
              <w:right w:val="single" w:sz="4" w:space="0" w:color="auto"/>
            </w:tcBorders>
            <w:noWrap/>
            <w:vAlign w:val="center"/>
            <w:hideMark/>
          </w:tcPr>
          <w:p w14:paraId="13F676AD" w14:textId="77777777" w:rsidR="009A159D" w:rsidRPr="00326245" w:rsidRDefault="009A159D" w:rsidP="009A159D">
            <w:pPr>
              <w:jc w:val="center"/>
              <w:rPr>
                <w:rFonts w:ascii="Arial Narrow" w:eastAsia="Times New Roman" w:hAnsi="Arial Narrow" w:cs="Calibri"/>
                <w:b/>
                <w:bCs/>
                <w:color w:val="000000"/>
                <w:sz w:val="18"/>
                <w:szCs w:val="18"/>
                <w:lang w:val="es-MX" w:eastAsia="es-MX"/>
              </w:rPr>
            </w:pPr>
            <w:r w:rsidRPr="00326245">
              <w:rPr>
                <w:rFonts w:ascii="Arial Narrow" w:eastAsia="Times New Roman" w:hAnsi="Arial Narrow" w:cs="Calibri"/>
                <w:b/>
                <w:bCs/>
                <w:color w:val="000000"/>
                <w:sz w:val="18"/>
                <w:szCs w:val="18"/>
                <w:lang w:val="es-MX" w:eastAsia="es-MX"/>
              </w:rPr>
              <w:t>Número</w:t>
            </w:r>
          </w:p>
        </w:tc>
        <w:tc>
          <w:tcPr>
            <w:tcW w:w="1616" w:type="pct"/>
            <w:tcBorders>
              <w:top w:val="single" w:sz="4" w:space="0" w:color="auto"/>
              <w:left w:val="nil"/>
              <w:bottom w:val="single" w:sz="4" w:space="0" w:color="auto"/>
              <w:right w:val="single" w:sz="4" w:space="0" w:color="auto"/>
            </w:tcBorders>
            <w:noWrap/>
            <w:vAlign w:val="center"/>
            <w:hideMark/>
          </w:tcPr>
          <w:p w14:paraId="71339001" w14:textId="77777777" w:rsidR="009A159D" w:rsidRPr="00326245" w:rsidRDefault="009A159D" w:rsidP="009A159D">
            <w:pPr>
              <w:rPr>
                <w:rFonts w:ascii="Arial Narrow" w:eastAsia="Times New Roman" w:hAnsi="Arial Narrow" w:cs="Calibri"/>
                <w:b/>
                <w:bCs/>
                <w:color w:val="000000"/>
                <w:sz w:val="18"/>
                <w:szCs w:val="18"/>
                <w:lang w:val="es-MX" w:eastAsia="es-MX"/>
              </w:rPr>
            </w:pPr>
            <w:r w:rsidRPr="00326245">
              <w:rPr>
                <w:rFonts w:ascii="Arial Narrow" w:eastAsia="Times New Roman" w:hAnsi="Arial Narrow" w:cs="Calibri"/>
                <w:b/>
                <w:bCs/>
                <w:color w:val="000000"/>
                <w:sz w:val="18"/>
                <w:szCs w:val="18"/>
                <w:lang w:val="es-MX" w:eastAsia="es-MX"/>
              </w:rPr>
              <w:t>Localidad</w:t>
            </w:r>
          </w:p>
        </w:tc>
      </w:tr>
      <w:tr w:rsidR="009A159D" w:rsidRPr="00326245" w14:paraId="3EE516E1" w14:textId="77777777" w:rsidTr="009A159D">
        <w:trPr>
          <w:trHeight w:val="270"/>
        </w:trPr>
        <w:tc>
          <w:tcPr>
            <w:tcW w:w="594" w:type="pct"/>
            <w:tcBorders>
              <w:top w:val="nil"/>
              <w:left w:val="single" w:sz="4" w:space="0" w:color="auto"/>
              <w:bottom w:val="single" w:sz="4" w:space="0" w:color="auto"/>
              <w:right w:val="single" w:sz="4" w:space="0" w:color="auto"/>
            </w:tcBorders>
            <w:noWrap/>
            <w:vAlign w:val="center"/>
            <w:hideMark/>
          </w:tcPr>
          <w:p w14:paraId="435CA163" w14:textId="77777777" w:rsidR="009A159D" w:rsidRPr="00326245" w:rsidRDefault="009A159D" w:rsidP="009A159D">
            <w:pPr>
              <w:jc w:val="cente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01</w:t>
            </w:r>
          </w:p>
        </w:tc>
        <w:tc>
          <w:tcPr>
            <w:tcW w:w="1666" w:type="pct"/>
            <w:tcBorders>
              <w:top w:val="nil"/>
              <w:left w:val="nil"/>
              <w:bottom w:val="single" w:sz="4" w:space="0" w:color="auto"/>
              <w:right w:val="single" w:sz="4" w:space="0" w:color="auto"/>
            </w:tcBorders>
            <w:noWrap/>
            <w:vAlign w:val="center"/>
            <w:hideMark/>
          </w:tcPr>
          <w:p w14:paraId="53A83AD1" w14:textId="77777777" w:rsidR="009A159D" w:rsidRPr="00326245" w:rsidRDefault="009A159D" w:rsidP="009A159D">
            <w:pP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Morelos</w:t>
            </w:r>
          </w:p>
        </w:tc>
        <w:tc>
          <w:tcPr>
            <w:tcW w:w="519" w:type="pct"/>
            <w:tcBorders>
              <w:top w:val="nil"/>
              <w:left w:val="nil"/>
              <w:bottom w:val="single" w:sz="4" w:space="0" w:color="auto"/>
              <w:right w:val="single" w:sz="4" w:space="0" w:color="auto"/>
            </w:tcBorders>
            <w:noWrap/>
            <w:vAlign w:val="center"/>
            <w:hideMark/>
          </w:tcPr>
          <w:p w14:paraId="77E53452" w14:textId="77777777" w:rsidR="009A159D" w:rsidRPr="00326245" w:rsidRDefault="009A159D" w:rsidP="009A159D">
            <w:pPr>
              <w:jc w:val="cente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HGRMF</w:t>
            </w:r>
          </w:p>
        </w:tc>
        <w:tc>
          <w:tcPr>
            <w:tcW w:w="605" w:type="pct"/>
            <w:tcBorders>
              <w:top w:val="nil"/>
              <w:left w:val="nil"/>
              <w:bottom w:val="single" w:sz="4" w:space="0" w:color="auto"/>
              <w:right w:val="single" w:sz="4" w:space="0" w:color="auto"/>
            </w:tcBorders>
            <w:noWrap/>
            <w:vAlign w:val="center"/>
            <w:hideMark/>
          </w:tcPr>
          <w:p w14:paraId="2F152A2C" w14:textId="77777777" w:rsidR="009A159D" w:rsidRPr="00326245" w:rsidRDefault="009A159D" w:rsidP="009A159D">
            <w:pPr>
              <w:jc w:val="cente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1</w:t>
            </w:r>
          </w:p>
        </w:tc>
        <w:tc>
          <w:tcPr>
            <w:tcW w:w="1616" w:type="pct"/>
            <w:tcBorders>
              <w:top w:val="nil"/>
              <w:left w:val="nil"/>
              <w:bottom w:val="single" w:sz="4" w:space="0" w:color="auto"/>
              <w:right w:val="single" w:sz="4" w:space="0" w:color="auto"/>
            </w:tcBorders>
            <w:noWrap/>
            <w:vAlign w:val="center"/>
            <w:hideMark/>
          </w:tcPr>
          <w:p w14:paraId="59FFA18A" w14:textId="77777777" w:rsidR="009A159D" w:rsidRPr="00326245" w:rsidRDefault="009A159D" w:rsidP="009A159D">
            <w:pP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Cuernavaca</w:t>
            </w:r>
          </w:p>
        </w:tc>
      </w:tr>
      <w:tr w:rsidR="009A159D" w:rsidRPr="00326245" w14:paraId="4DF7397A" w14:textId="77777777" w:rsidTr="009A159D">
        <w:trPr>
          <w:trHeight w:val="270"/>
        </w:trPr>
        <w:tc>
          <w:tcPr>
            <w:tcW w:w="594" w:type="pct"/>
            <w:tcBorders>
              <w:top w:val="nil"/>
              <w:left w:val="single" w:sz="4" w:space="0" w:color="auto"/>
              <w:bottom w:val="single" w:sz="4" w:space="0" w:color="auto"/>
              <w:right w:val="single" w:sz="4" w:space="0" w:color="auto"/>
            </w:tcBorders>
            <w:noWrap/>
            <w:vAlign w:val="center"/>
            <w:hideMark/>
          </w:tcPr>
          <w:p w14:paraId="75AB9738" w14:textId="77777777" w:rsidR="009A159D" w:rsidRPr="00326245" w:rsidRDefault="009A159D" w:rsidP="009A159D">
            <w:pPr>
              <w:jc w:val="cente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02</w:t>
            </w:r>
          </w:p>
        </w:tc>
        <w:tc>
          <w:tcPr>
            <w:tcW w:w="1666" w:type="pct"/>
            <w:tcBorders>
              <w:top w:val="nil"/>
              <w:left w:val="nil"/>
              <w:bottom w:val="single" w:sz="4" w:space="0" w:color="auto"/>
              <w:right w:val="single" w:sz="4" w:space="0" w:color="auto"/>
            </w:tcBorders>
            <w:noWrap/>
            <w:vAlign w:val="center"/>
            <w:hideMark/>
          </w:tcPr>
          <w:p w14:paraId="52D5253F" w14:textId="77777777" w:rsidR="009A159D" w:rsidRPr="00326245" w:rsidRDefault="009A159D" w:rsidP="009A159D">
            <w:pP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Morelos</w:t>
            </w:r>
          </w:p>
        </w:tc>
        <w:tc>
          <w:tcPr>
            <w:tcW w:w="519" w:type="pct"/>
            <w:tcBorders>
              <w:top w:val="nil"/>
              <w:left w:val="nil"/>
              <w:bottom w:val="single" w:sz="4" w:space="0" w:color="auto"/>
              <w:right w:val="single" w:sz="4" w:space="0" w:color="auto"/>
            </w:tcBorders>
            <w:noWrap/>
            <w:vAlign w:val="center"/>
            <w:hideMark/>
          </w:tcPr>
          <w:p w14:paraId="5602BCEC" w14:textId="77777777" w:rsidR="009A159D" w:rsidRPr="00326245" w:rsidRDefault="009A159D" w:rsidP="009A159D">
            <w:pPr>
              <w:jc w:val="cente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HGZMF</w:t>
            </w:r>
          </w:p>
        </w:tc>
        <w:tc>
          <w:tcPr>
            <w:tcW w:w="605" w:type="pct"/>
            <w:tcBorders>
              <w:top w:val="nil"/>
              <w:left w:val="nil"/>
              <w:bottom w:val="single" w:sz="4" w:space="0" w:color="auto"/>
              <w:right w:val="single" w:sz="4" w:space="0" w:color="auto"/>
            </w:tcBorders>
            <w:noWrap/>
            <w:vAlign w:val="center"/>
            <w:hideMark/>
          </w:tcPr>
          <w:p w14:paraId="42169E2C" w14:textId="77777777" w:rsidR="009A159D" w:rsidRPr="00326245" w:rsidRDefault="009A159D" w:rsidP="009A159D">
            <w:pPr>
              <w:jc w:val="cente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7</w:t>
            </w:r>
          </w:p>
        </w:tc>
        <w:tc>
          <w:tcPr>
            <w:tcW w:w="1616" w:type="pct"/>
            <w:tcBorders>
              <w:top w:val="nil"/>
              <w:left w:val="nil"/>
              <w:bottom w:val="single" w:sz="4" w:space="0" w:color="auto"/>
              <w:right w:val="single" w:sz="4" w:space="0" w:color="auto"/>
            </w:tcBorders>
            <w:noWrap/>
            <w:vAlign w:val="center"/>
            <w:hideMark/>
          </w:tcPr>
          <w:p w14:paraId="78BEE229" w14:textId="77777777" w:rsidR="009A159D" w:rsidRPr="00326245" w:rsidRDefault="009A159D" w:rsidP="009A159D">
            <w:pP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Cuautla</w:t>
            </w:r>
          </w:p>
        </w:tc>
      </w:tr>
      <w:tr w:rsidR="009A159D" w:rsidRPr="00326245" w14:paraId="5125361A" w14:textId="77777777" w:rsidTr="009A159D">
        <w:trPr>
          <w:trHeight w:val="270"/>
        </w:trPr>
        <w:tc>
          <w:tcPr>
            <w:tcW w:w="594" w:type="pct"/>
            <w:tcBorders>
              <w:top w:val="nil"/>
              <w:left w:val="single" w:sz="4" w:space="0" w:color="auto"/>
              <w:bottom w:val="single" w:sz="4" w:space="0" w:color="auto"/>
              <w:right w:val="single" w:sz="4" w:space="0" w:color="auto"/>
            </w:tcBorders>
            <w:noWrap/>
            <w:vAlign w:val="center"/>
            <w:hideMark/>
          </w:tcPr>
          <w:p w14:paraId="2064DD75" w14:textId="77777777" w:rsidR="009A159D" w:rsidRPr="00326245" w:rsidRDefault="009A159D" w:rsidP="009A159D">
            <w:pPr>
              <w:jc w:val="cente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03</w:t>
            </w:r>
          </w:p>
        </w:tc>
        <w:tc>
          <w:tcPr>
            <w:tcW w:w="1666" w:type="pct"/>
            <w:tcBorders>
              <w:top w:val="nil"/>
              <w:left w:val="nil"/>
              <w:bottom w:val="single" w:sz="4" w:space="0" w:color="auto"/>
              <w:right w:val="single" w:sz="4" w:space="0" w:color="auto"/>
            </w:tcBorders>
            <w:noWrap/>
            <w:vAlign w:val="center"/>
            <w:hideMark/>
          </w:tcPr>
          <w:p w14:paraId="589086B4" w14:textId="77777777" w:rsidR="009A159D" w:rsidRPr="00326245" w:rsidRDefault="009A159D" w:rsidP="009A159D">
            <w:pP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Morelos</w:t>
            </w:r>
          </w:p>
        </w:tc>
        <w:tc>
          <w:tcPr>
            <w:tcW w:w="519" w:type="pct"/>
            <w:tcBorders>
              <w:top w:val="nil"/>
              <w:left w:val="nil"/>
              <w:bottom w:val="single" w:sz="4" w:space="0" w:color="auto"/>
              <w:right w:val="single" w:sz="4" w:space="0" w:color="auto"/>
            </w:tcBorders>
            <w:noWrap/>
            <w:vAlign w:val="center"/>
            <w:hideMark/>
          </w:tcPr>
          <w:p w14:paraId="3B8C7FE2" w14:textId="77777777" w:rsidR="009A159D" w:rsidRPr="00326245" w:rsidRDefault="009A159D" w:rsidP="009A159D">
            <w:pPr>
              <w:jc w:val="cente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HGZMF</w:t>
            </w:r>
          </w:p>
        </w:tc>
        <w:tc>
          <w:tcPr>
            <w:tcW w:w="605" w:type="pct"/>
            <w:tcBorders>
              <w:top w:val="nil"/>
              <w:left w:val="nil"/>
              <w:bottom w:val="single" w:sz="4" w:space="0" w:color="auto"/>
              <w:right w:val="single" w:sz="4" w:space="0" w:color="auto"/>
            </w:tcBorders>
            <w:noWrap/>
            <w:vAlign w:val="center"/>
            <w:hideMark/>
          </w:tcPr>
          <w:p w14:paraId="1812C870" w14:textId="77777777" w:rsidR="009A159D" w:rsidRPr="00326245" w:rsidRDefault="009A159D" w:rsidP="009A159D">
            <w:pPr>
              <w:jc w:val="center"/>
              <w:rPr>
                <w:rFonts w:ascii="Arial Narrow" w:eastAsia="Times New Roman" w:hAnsi="Arial Narrow" w:cs="Calibri"/>
                <w:color w:val="000000"/>
                <w:sz w:val="18"/>
                <w:szCs w:val="18"/>
                <w:lang w:val="es-MX" w:eastAsia="es-MX"/>
              </w:rPr>
            </w:pPr>
            <w:r w:rsidRPr="00326245">
              <w:rPr>
                <w:rFonts w:ascii="Arial Narrow" w:eastAsia="Times New Roman" w:hAnsi="Arial Narrow" w:cs="Calibri"/>
                <w:color w:val="000000"/>
                <w:sz w:val="18"/>
                <w:szCs w:val="18"/>
                <w:lang w:val="es-MX" w:eastAsia="es-MX"/>
              </w:rPr>
              <w:t>5</w:t>
            </w:r>
          </w:p>
        </w:tc>
        <w:tc>
          <w:tcPr>
            <w:tcW w:w="1616" w:type="pct"/>
            <w:tcBorders>
              <w:top w:val="nil"/>
              <w:left w:val="nil"/>
              <w:bottom w:val="single" w:sz="4" w:space="0" w:color="auto"/>
              <w:right w:val="single" w:sz="4" w:space="0" w:color="auto"/>
            </w:tcBorders>
            <w:noWrap/>
            <w:vAlign w:val="center"/>
            <w:hideMark/>
          </w:tcPr>
          <w:p w14:paraId="23A0212B" w14:textId="77777777" w:rsidR="009A159D" w:rsidRPr="00326245" w:rsidRDefault="009A159D" w:rsidP="009A159D">
            <w:pPr>
              <w:rPr>
                <w:rFonts w:ascii="Arial Narrow" w:eastAsia="Times New Roman" w:hAnsi="Arial Narrow" w:cs="Calibri"/>
                <w:color w:val="000000"/>
                <w:sz w:val="18"/>
                <w:szCs w:val="18"/>
                <w:lang w:val="es-MX" w:eastAsia="es-MX"/>
              </w:rPr>
            </w:pPr>
            <w:proofErr w:type="spellStart"/>
            <w:r w:rsidRPr="00326245">
              <w:rPr>
                <w:rFonts w:ascii="Arial Narrow" w:eastAsia="Times New Roman" w:hAnsi="Arial Narrow" w:cs="Calibri"/>
                <w:color w:val="000000"/>
                <w:sz w:val="18"/>
                <w:szCs w:val="18"/>
                <w:lang w:val="es-MX" w:eastAsia="es-MX"/>
              </w:rPr>
              <w:t>Zacatepec</w:t>
            </w:r>
            <w:proofErr w:type="spellEnd"/>
          </w:p>
        </w:tc>
      </w:tr>
    </w:tbl>
    <w:p w14:paraId="1B99683A" w14:textId="77777777" w:rsidR="009A159D" w:rsidRPr="00326245" w:rsidRDefault="009A159D" w:rsidP="009A159D">
      <w:pPr>
        <w:tabs>
          <w:tab w:val="left" w:pos="720"/>
        </w:tabs>
        <w:spacing w:before="120" w:after="120"/>
        <w:ind w:right="100"/>
        <w:rPr>
          <w:rFonts w:ascii="Arial Narrow" w:eastAsia="Times New Roman" w:hAnsi="Arial Narrow" w:cs="Arial"/>
          <w:b/>
          <w:bCs/>
          <w:kern w:val="1"/>
          <w:sz w:val="18"/>
          <w:szCs w:val="18"/>
          <w:lang w:val="es-MX" w:eastAsia="ar-SA"/>
        </w:rPr>
      </w:pPr>
    </w:p>
    <w:p w14:paraId="6740384F" w14:textId="77777777" w:rsidR="009A159D" w:rsidRPr="00326245" w:rsidRDefault="009A159D" w:rsidP="003563FC">
      <w:pPr>
        <w:pStyle w:val="Ttulo1"/>
        <w:numPr>
          <w:ilvl w:val="0"/>
          <w:numId w:val="62"/>
        </w:numPr>
        <w:ind w:left="1080"/>
        <w:rPr>
          <w:rFonts w:ascii="Arial Narrow" w:hAnsi="Arial Narrow"/>
          <w:sz w:val="18"/>
          <w:szCs w:val="18"/>
        </w:rPr>
      </w:pPr>
      <w:bookmarkStart w:id="460" w:name="_Toc158631270"/>
      <w:bookmarkStart w:id="461" w:name="_Toc222228513"/>
      <w:r w:rsidRPr="00326245">
        <w:rPr>
          <w:rFonts w:ascii="Arial Narrow" w:hAnsi="Arial Narrow"/>
          <w:sz w:val="18"/>
          <w:szCs w:val="18"/>
        </w:rPr>
        <w:t>La Unidad de Hemodiálisis Subrogada deberá cumplir con los siguientes puntos:</w:t>
      </w:r>
      <w:bookmarkEnd w:id="460"/>
      <w:bookmarkEnd w:id="461"/>
    </w:p>
    <w:p w14:paraId="25BD143B"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Se encuentre certificada por el Consejo de Salubridad General o en proceso de certificación por dicho Consejo, en atención al </w:t>
      </w:r>
      <w:r w:rsidRPr="00326245">
        <w:rPr>
          <w:rFonts w:ascii="Arial Narrow" w:eastAsia="Calibri" w:hAnsi="Arial Narrow" w:cs="Arial"/>
          <w:bCs/>
          <w:sz w:val="18"/>
          <w:szCs w:val="18"/>
          <w:lang w:val="es-MX"/>
        </w:rPr>
        <w:t xml:space="preserve">ACUERDO por el que se establece como obligatorio, a partir del 1 de enero de 2012, el requisito de certificación del Consejo de Salubridad General a los servicios médicos hospitalarios y de hemodiálisis privados que celebren contratos de prestación de servicios con las dependencias y entidades de las administraciones públicas de los gobiernos federales, estatales de la Ciudad de México (antes Distrito Federal) y municipales, </w:t>
      </w:r>
      <w:r w:rsidRPr="00326245">
        <w:rPr>
          <w:rFonts w:ascii="Arial Narrow" w:eastAsia="Times New Roman" w:hAnsi="Arial Narrow" w:cs="Arial"/>
          <w:sz w:val="18"/>
          <w:szCs w:val="18"/>
          <w:lang w:val="es-MX" w:eastAsia="es-ES"/>
        </w:rPr>
        <w:t>publicado en el Diario Oficial de la Federación el 29 de diciembre de 2011.</w:t>
      </w:r>
    </w:p>
    <w:p w14:paraId="61BDD3A1" w14:textId="77777777" w:rsidR="009A159D" w:rsidRPr="00326245" w:rsidRDefault="009A159D" w:rsidP="009A159D">
      <w:pPr>
        <w:spacing w:before="120" w:after="120"/>
        <w:ind w:left="720"/>
        <w:jc w:val="both"/>
        <w:rPr>
          <w:rFonts w:ascii="Arial Narrow" w:eastAsia="Times New Roman" w:hAnsi="Arial Narrow" w:cs="Arial"/>
          <w:sz w:val="18"/>
          <w:szCs w:val="18"/>
          <w:lang w:val="es-MX" w:eastAsia="es-ES"/>
        </w:rPr>
      </w:pPr>
    </w:p>
    <w:p w14:paraId="4A6CAA2B"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bCs/>
          <w:sz w:val="18"/>
          <w:szCs w:val="18"/>
          <w:lang w:eastAsia="ar-SA"/>
        </w:rPr>
        <w:t>Las Clínicas Subrogadas ofertadas deben ubicarse dentro de</w:t>
      </w:r>
      <w:r w:rsidRPr="00326245">
        <w:rPr>
          <w:rFonts w:ascii="Arial Narrow" w:eastAsia="Times New Roman" w:hAnsi="Arial Narrow"/>
          <w:sz w:val="18"/>
          <w:szCs w:val="18"/>
          <w:lang w:eastAsia="es-ES"/>
        </w:rPr>
        <w:t xml:space="preserve"> un radio de distancia terrestre máxima de 45 kilómetros de la Unidad Médica a la que pretenda prestarse el servicio, </w:t>
      </w:r>
      <w:r w:rsidRPr="00326245">
        <w:rPr>
          <w:rFonts w:ascii="Arial Narrow" w:eastAsia="Times New Roman" w:hAnsi="Arial Narrow" w:cs="Arial"/>
          <w:sz w:val="18"/>
          <w:szCs w:val="18"/>
          <w:lang w:val="es-MX" w:eastAsia="ar-SA"/>
        </w:rPr>
        <w:t xml:space="preserve">por lo que deberá presentar mapa de ubicación generada a través de la plataforma electrónica de Google </w:t>
      </w:r>
      <w:proofErr w:type="spellStart"/>
      <w:r w:rsidRPr="00326245">
        <w:rPr>
          <w:rFonts w:ascii="Arial Narrow" w:eastAsia="Times New Roman" w:hAnsi="Arial Narrow" w:cs="Arial"/>
          <w:sz w:val="18"/>
          <w:szCs w:val="18"/>
          <w:lang w:val="es-MX" w:eastAsia="ar-SA"/>
        </w:rPr>
        <w:t>Maps</w:t>
      </w:r>
      <w:proofErr w:type="spellEnd"/>
      <w:r w:rsidRPr="00326245">
        <w:rPr>
          <w:rFonts w:ascii="Arial Narrow" w:eastAsia="Times New Roman" w:hAnsi="Arial Narrow" w:cs="Arial"/>
          <w:sz w:val="18"/>
          <w:szCs w:val="18"/>
          <w:lang w:val="es-MX" w:eastAsia="ar-SA"/>
        </w:rPr>
        <w:t xml:space="preserve"> o análog</w:t>
      </w:r>
      <w:r w:rsidRPr="00326245">
        <w:rPr>
          <w:rFonts w:ascii="Arial Narrow" w:eastAsia="Times New Roman" w:hAnsi="Arial Narrow" w:cs="Arial"/>
          <w:sz w:val="18"/>
          <w:szCs w:val="18"/>
          <w:lang w:val="es-MX" w:eastAsia="es-ES"/>
        </w:rPr>
        <w:t xml:space="preserve">o. </w:t>
      </w:r>
    </w:p>
    <w:p w14:paraId="45C915ED"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lastRenderedPageBreak/>
        <w:t xml:space="preserve">El área de tratamiento deberá ser considerada área </w:t>
      </w:r>
      <w:proofErr w:type="spellStart"/>
      <w:r w:rsidRPr="00326245">
        <w:rPr>
          <w:rFonts w:ascii="Arial Narrow" w:eastAsia="Times New Roman" w:hAnsi="Arial Narrow" w:cs="Arial"/>
          <w:sz w:val="18"/>
          <w:szCs w:val="18"/>
          <w:lang w:val="es-MX" w:eastAsia="es-ES"/>
        </w:rPr>
        <w:t>semirestringida</w:t>
      </w:r>
      <w:proofErr w:type="spellEnd"/>
      <w:r w:rsidRPr="00326245">
        <w:rPr>
          <w:rFonts w:ascii="Arial Narrow" w:eastAsia="Times New Roman" w:hAnsi="Arial Narrow" w:cs="Arial"/>
          <w:sz w:val="18"/>
          <w:szCs w:val="18"/>
          <w:lang w:val="es-MX" w:eastAsia="es-ES"/>
        </w:rPr>
        <w:t xml:space="preserve"> (zona gris).</w:t>
      </w:r>
    </w:p>
    <w:p w14:paraId="4E5B0AED" w14:textId="77777777" w:rsidR="009A159D" w:rsidRPr="00326245" w:rsidRDefault="009A159D" w:rsidP="003563FC">
      <w:pPr>
        <w:numPr>
          <w:ilvl w:val="0"/>
          <w:numId w:val="42"/>
        </w:numPr>
        <w:spacing w:before="120" w:after="120"/>
        <w:jc w:val="both"/>
        <w:rPr>
          <w:rFonts w:ascii="Arial Narrow" w:eastAsia="Calibri" w:hAnsi="Arial Narrow" w:cs="Arial"/>
          <w:sz w:val="18"/>
          <w:szCs w:val="18"/>
          <w:lang w:val="es-MX"/>
        </w:rPr>
      </w:pPr>
      <w:r w:rsidRPr="00326245">
        <w:rPr>
          <w:rFonts w:ascii="Arial Narrow" w:eastAsia="Calibri" w:hAnsi="Arial Narrow" w:cs="Arial"/>
          <w:sz w:val="18"/>
          <w:szCs w:val="18"/>
          <w:lang w:val="es-MX"/>
        </w:rPr>
        <w:t xml:space="preserve">La unidad de hemodiálisis subrogada deberá contar con servicio de traslado en ambulancia, en términos de la Norma Oficial Mexicana NOM-034-SSA3-2013, </w:t>
      </w:r>
      <w:r w:rsidRPr="00326245">
        <w:rPr>
          <w:rFonts w:ascii="Arial Narrow" w:eastAsia="Calibri" w:hAnsi="Arial Narrow" w:cs="Arial"/>
          <w:bCs/>
          <w:sz w:val="18"/>
          <w:szCs w:val="18"/>
          <w:lang w:val="es-MX"/>
        </w:rPr>
        <w:t xml:space="preserve">Regulación de los Servicios de Salud Atención Médica </w:t>
      </w:r>
      <w:proofErr w:type="spellStart"/>
      <w:r w:rsidRPr="00326245">
        <w:rPr>
          <w:rFonts w:ascii="Arial Narrow" w:eastAsia="Calibri" w:hAnsi="Arial Narrow" w:cs="Arial"/>
          <w:bCs/>
          <w:sz w:val="18"/>
          <w:szCs w:val="18"/>
          <w:lang w:val="es-MX"/>
        </w:rPr>
        <w:t>Prehospitalaria</w:t>
      </w:r>
      <w:proofErr w:type="spellEnd"/>
      <w:r w:rsidRPr="00326245">
        <w:rPr>
          <w:rFonts w:ascii="Arial Narrow" w:eastAsia="Calibri" w:hAnsi="Arial Narrow" w:cs="Arial"/>
          <w:bCs/>
          <w:sz w:val="18"/>
          <w:szCs w:val="18"/>
          <w:lang w:val="es-MX"/>
        </w:rPr>
        <w:t xml:space="preserve">, debiendo contar con las características mínimas como se indican en la norma antes señalada en su numeral 4.1.4 Ambulancia de urgencias básicas, debiendo presentar como parte de su oferta </w:t>
      </w:r>
      <w:r w:rsidRPr="00326245">
        <w:rPr>
          <w:rFonts w:ascii="Arial Narrow" w:eastAsia="Calibri" w:hAnsi="Arial Narrow" w:cs="Arial"/>
          <w:sz w:val="18"/>
          <w:szCs w:val="18"/>
          <w:lang w:val="es-MX"/>
        </w:rPr>
        <w:t>la</w:t>
      </w:r>
      <w:r w:rsidRPr="00326245">
        <w:rPr>
          <w:rFonts w:ascii="Arial Narrow" w:hAnsi="Arial Narrow"/>
          <w:sz w:val="18"/>
          <w:szCs w:val="18"/>
        </w:rPr>
        <w:t xml:space="preserve"> </w:t>
      </w:r>
      <w:r w:rsidRPr="00326245">
        <w:rPr>
          <w:rFonts w:ascii="Arial Narrow" w:eastAsia="Calibri" w:hAnsi="Arial Narrow" w:cs="Arial"/>
          <w:sz w:val="18"/>
          <w:szCs w:val="18"/>
          <w:lang w:val="es-MX"/>
        </w:rPr>
        <w:t>Factura de ambulancia misma, que se verificará que cumpla con los requisitos fiscales vigentes y que esté a nombre del licitante participante, para dar el servicio de traslado o en su caso presentar contrato y/o convenio del servicio correspondiente a nombre del licitante cuya vigencia comprenda como mínimo el término de la prestación del servicio, para los casos que se requieran tales como:</w:t>
      </w:r>
    </w:p>
    <w:p w14:paraId="15BEFA2C" w14:textId="77777777" w:rsidR="009A159D" w:rsidRPr="00326245" w:rsidRDefault="009A159D" w:rsidP="009A159D">
      <w:pPr>
        <w:spacing w:before="120" w:after="120"/>
        <w:ind w:left="709"/>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Pacientes graves o que presenten complicaciones (pre, </w:t>
      </w:r>
      <w:proofErr w:type="spellStart"/>
      <w:r w:rsidRPr="00326245">
        <w:rPr>
          <w:rFonts w:ascii="Arial Narrow" w:eastAsia="Times New Roman" w:hAnsi="Arial Narrow" w:cs="Arial"/>
          <w:sz w:val="18"/>
          <w:szCs w:val="18"/>
          <w:lang w:val="es-MX" w:eastAsia="es-ES"/>
        </w:rPr>
        <w:t>trans</w:t>
      </w:r>
      <w:proofErr w:type="spellEnd"/>
      <w:r w:rsidRPr="00326245">
        <w:rPr>
          <w:rFonts w:ascii="Arial Narrow" w:eastAsia="Times New Roman" w:hAnsi="Arial Narrow" w:cs="Arial"/>
          <w:sz w:val="18"/>
          <w:szCs w:val="18"/>
          <w:lang w:val="es-MX" w:eastAsia="es-ES"/>
        </w:rPr>
        <w:t xml:space="preserve"> y post tratamiento) en el área de la unidad de hemodiálisis subrogada, hasta conseguir la estabilización hemodinámica del paciente para el traslado a la unidad médica de referencia.</w:t>
      </w:r>
    </w:p>
    <w:p w14:paraId="5A9015D1" w14:textId="77777777" w:rsidR="009A159D" w:rsidRPr="00326245" w:rsidRDefault="009A159D" w:rsidP="009A159D">
      <w:pPr>
        <w:spacing w:before="120" w:after="120"/>
        <w:ind w:left="709"/>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La vigencia del contrato o convenio a de ambulancia </w:t>
      </w:r>
      <w:r>
        <w:rPr>
          <w:rFonts w:ascii="Arial Narrow" w:eastAsia="Times New Roman" w:hAnsi="Arial Narrow" w:cs="Arial"/>
          <w:sz w:val="18"/>
          <w:szCs w:val="18"/>
          <w:lang w:val="es-MX" w:eastAsia="es-ES"/>
        </w:rPr>
        <w:t xml:space="preserve">deberá comprender durante el ejercicio </w:t>
      </w:r>
      <w:r w:rsidRPr="00326245">
        <w:rPr>
          <w:rFonts w:ascii="Arial Narrow" w:eastAsia="Times New Roman" w:hAnsi="Arial Narrow" w:cs="Arial"/>
          <w:sz w:val="18"/>
          <w:szCs w:val="18"/>
          <w:lang w:val="es-MX" w:eastAsia="es-ES"/>
        </w:rPr>
        <w:t>202</w:t>
      </w:r>
      <w:r>
        <w:rPr>
          <w:rFonts w:ascii="Arial Narrow" w:eastAsia="Times New Roman" w:hAnsi="Arial Narrow" w:cs="Arial"/>
          <w:sz w:val="18"/>
          <w:szCs w:val="18"/>
          <w:lang w:val="es-MX" w:eastAsia="es-ES"/>
        </w:rPr>
        <w:t>6</w:t>
      </w:r>
      <w:r w:rsidRPr="00326245">
        <w:rPr>
          <w:rFonts w:ascii="Arial Narrow" w:eastAsia="Times New Roman" w:hAnsi="Arial Narrow" w:cs="Arial"/>
          <w:sz w:val="18"/>
          <w:szCs w:val="18"/>
          <w:lang w:val="es-MX" w:eastAsia="es-ES"/>
        </w:rPr>
        <w:t>.</w:t>
      </w:r>
    </w:p>
    <w:p w14:paraId="64A1D6BA"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Contar con las áreas descritas en el apartado “</w:t>
      </w:r>
      <w:r w:rsidRPr="00326245">
        <w:rPr>
          <w:rFonts w:ascii="Arial Narrow" w:eastAsia="Times New Roman" w:hAnsi="Arial Narrow" w:cs="Arial"/>
          <w:i/>
          <w:sz w:val="18"/>
          <w:szCs w:val="18"/>
          <w:lang w:val="es-MX" w:eastAsia="es-ES"/>
        </w:rPr>
        <w:t>Infraestructura, Equipamiento y Suministro”</w:t>
      </w:r>
      <w:r w:rsidRPr="00326245">
        <w:rPr>
          <w:rFonts w:ascii="Arial Narrow" w:eastAsia="Times New Roman" w:hAnsi="Arial Narrow" w:cs="Arial"/>
          <w:sz w:val="18"/>
          <w:szCs w:val="18"/>
          <w:lang w:val="es-MX" w:eastAsia="es-ES"/>
        </w:rPr>
        <w:t xml:space="preserve"> del presente documento, en apego a la NOM-003-SSA3-2010, “Para la práctica de la hemodiálisis”.</w:t>
      </w:r>
    </w:p>
    <w:p w14:paraId="2FB79BAD"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Central(es) de enfermeras con visibilidad de los pacientes.</w:t>
      </w:r>
    </w:p>
    <w:p w14:paraId="31DC0A39"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Área de aislamiento equipada destinada a pacientes con enfermedades infecto-contagiosas como: VIH o Hepatitis B o C. </w:t>
      </w:r>
    </w:p>
    <w:p w14:paraId="61810665"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El área para cada estación de hemodiálisis deberá ser de por lo menos 1.5 x 2.0 </w:t>
      </w:r>
      <w:proofErr w:type="spellStart"/>
      <w:r w:rsidRPr="00326245">
        <w:rPr>
          <w:rFonts w:ascii="Arial Narrow" w:eastAsia="Times New Roman" w:hAnsi="Arial Narrow" w:cs="Arial"/>
          <w:sz w:val="18"/>
          <w:szCs w:val="18"/>
          <w:lang w:val="es-MX" w:eastAsia="es-ES"/>
        </w:rPr>
        <w:t>mts</w:t>
      </w:r>
      <w:proofErr w:type="spellEnd"/>
      <w:r w:rsidRPr="00326245">
        <w:rPr>
          <w:rFonts w:ascii="Arial Narrow" w:eastAsia="Times New Roman" w:hAnsi="Arial Narrow" w:cs="Arial"/>
          <w:sz w:val="18"/>
          <w:szCs w:val="18"/>
          <w:lang w:val="es-MX" w:eastAsia="es-ES"/>
        </w:rPr>
        <w:t>. La cual se calculará con base a los metros cuadrados del área de tratamiento de hemodiálisis (área gris) y el número de máquinas que tenga la unidad subrogada de hemodiálisis.</w:t>
      </w:r>
    </w:p>
    <w:p w14:paraId="2DDF3ACB" w14:textId="77777777" w:rsidR="009A159D" w:rsidRPr="00326245" w:rsidRDefault="009A159D" w:rsidP="003563FC">
      <w:pPr>
        <w:numPr>
          <w:ilvl w:val="0"/>
          <w:numId w:val="42"/>
        </w:numPr>
        <w:tabs>
          <w:tab w:val="left" w:pos="851"/>
        </w:tabs>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Toma o tanque portátil de oxígeno y aspirador de secreciones (en caso de optar por el uso de tanque portátil de oxígeno y aspirador de secreciones, deberá contar con uno por cada 5 (cinco) máquinas instaladas).</w:t>
      </w:r>
    </w:p>
    <w:p w14:paraId="67DF3903"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Área de lavado, desinfección y esterilización de material de curación y médico-quirúrgico, en caso de no contar con material desechable.</w:t>
      </w:r>
    </w:p>
    <w:p w14:paraId="799B1BED"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Almacén de ropa limpia o de ropa desechable, de guarda de bienes de consumo, área de intendencia, área de conservación y mantenimiento. En el caso de utilizar ropa desechable no será necesario que cuente con almacén de ropa sucia.</w:t>
      </w:r>
    </w:p>
    <w:p w14:paraId="4E8B4C42" w14:textId="77777777" w:rsidR="009A159D" w:rsidRPr="00326245" w:rsidRDefault="009A159D" w:rsidP="003563FC">
      <w:pPr>
        <w:numPr>
          <w:ilvl w:val="0"/>
          <w:numId w:val="42"/>
        </w:numPr>
        <w:spacing w:before="120" w:after="120"/>
        <w:jc w:val="both"/>
        <w:rPr>
          <w:rFonts w:ascii="Arial Narrow" w:eastAsia="Calibri" w:hAnsi="Arial Narrow" w:cs="Arial"/>
          <w:sz w:val="18"/>
          <w:szCs w:val="18"/>
          <w:lang w:val="es-MX"/>
        </w:rPr>
      </w:pPr>
      <w:r w:rsidRPr="00326245">
        <w:rPr>
          <w:rFonts w:ascii="Arial Narrow" w:eastAsia="Calibri" w:hAnsi="Arial Narrow" w:cs="Arial"/>
          <w:sz w:val="18"/>
          <w:szCs w:val="18"/>
          <w:lang w:val="es-MX"/>
        </w:rPr>
        <w:t>Deberá cumplir con las disposiciones de la Norma Oficial Mexicana NOM-087-SEMARNAT-SSA1-2002, Protección Ambiental-Salud, Ambiental-Residuos Peligrosos Biológico-Infecciosos-Clasificación y Especificaciones de Manejo.</w:t>
      </w:r>
    </w:p>
    <w:p w14:paraId="50F94EE0"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Debe contar con cisterna o tinacos para la disponibilidad de agua suficiente de acuerdo con la capacidad instalada de atención para los 365 días del año que permita la operación de la unidad.</w:t>
      </w:r>
    </w:p>
    <w:p w14:paraId="0753CB7C"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bCs/>
          <w:sz w:val="18"/>
          <w:szCs w:val="18"/>
          <w:lang w:val="es-MX" w:eastAsia="es-ES"/>
        </w:rPr>
        <w:t>Cada paciente deberá recibir las sesiones con duración de 3:00 a 4:00 horas por sesión de acuerdo con la prescripción del médico del IMSS</w:t>
      </w:r>
      <w:r w:rsidRPr="00326245">
        <w:rPr>
          <w:rFonts w:ascii="Arial Narrow" w:eastAsia="Times New Roman" w:hAnsi="Arial Narrow" w:cs="Arial"/>
          <w:sz w:val="18"/>
          <w:szCs w:val="18"/>
          <w:lang w:val="es-MX" w:eastAsia="es-ES"/>
        </w:rPr>
        <w:t>.</w:t>
      </w:r>
    </w:p>
    <w:p w14:paraId="34B1FAF0" w14:textId="77777777" w:rsidR="009A159D" w:rsidRPr="00326245" w:rsidRDefault="009A159D" w:rsidP="003563FC">
      <w:pPr>
        <w:numPr>
          <w:ilvl w:val="0"/>
          <w:numId w:val="4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bCs/>
          <w:sz w:val="18"/>
          <w:szCs w:val="18"/>
          <w:lang w:val="es-MX" w:eastAsia="ar-SA"/>
        </w:rPr>
        <w:t>El licitante deberá tener el número de máquinas de hemodiálisis, de acuerdo con las necesidades de cada Unidad Médica, asegurando al menos 936 sesiones anuales por cada máquina, para la atención de cada uno de los pacientes. Apegándose al horario de servicio que será de las 7 a las 21 horas, de lunes a sábado; incluyendo días festivos. Los horarios diferentes se deberán acordar con las autoridades de los OOAD correspondiente y</w:t>
      </w:r>
      <w:r w:rsidRPr="00326245">
        <w:rPr>
          <w:rFonts w:ascii="Arial Narrow" w:eastAsia="Times New Roman" w:hAnsi="Arial Narrow"/>
          <w:sz w:val="18"/>
          <w:szCs w:val="18"/>
          <w:lang w:eastAsia="ar-SA"/>
        </w:rPr>
        <w:t xml:space="preserve"> si se requiere incrementar el tiempo de atención para cubrir los requerimientos de las necesidades de las Unidades Médicas del Instituto, se podrá aumentar a más de 4 turnos al día.</w:t>
      </w:r>
    </w:p>
    <w:p w14:paraId="2AF48714" w14:textId="77777777" w:rsidR="009A159D" w:rsidRPr="00326245" w:rsidRDefault="009A159D" w:rsidP="009A159D">
      <w:pPr>
        <w:spacing w:before="120" w:after="120"/>
        <w:ind w:left="783"/>
        <w:contextualSpacing/>
        <w:jc w:val="both"/>
        <w:rPr>
          <w:rFonts w:ascii="Arial Narrow" w:eastAsia="Times New Roman" w:hAnsi="Arial Narrow" w:cs="Arial"/>
          <w:sz w:val="18"/>
          <w:szCs w:val="18"/>
          <w:lang w:val="es-MX" w:eastAsia="es-ES"/>
        </w:rPr>
      </w:pPr>
    </w:p>
    <w:p w14:paraId="01EEE575" w14:textId="77777777" w:rsidR="009A159D" w:rsidRPr="00326245" w:rsidRDefault="009A159D" w:rsidP="009A159D">
      <w:pPr>
        <w:tabs>
          <w:tab w:val="left" w:pos="9498"/>
          <w:tab w:val="left" w:pos="9540"/>
          <w:tab w:val="left" w:pos="10440"/>
        </w:tabs>
        <w:spacing w:before="120" w:after="120"/>
        <w:ind w:right="74"/>
        <w:jc w:val="both"/>
        <w:rPr>
          <w:rFonts w:ascii="Arial Narrow" w:eastAsia="Times New Roman" w:hAnsi="Arial Narrow" w:cs="Arial"/>
          <w:bCs/>
          <w:sz w:val="18"/>
          <w:szCs w:val="18"/>
          <w:lang w:val="es-MX" w:eastAsia="es-ES"/>
        </w:rPr>
      </w:pPr>
      <w:r w:rsidRPr="00326245">
        <w:rPr>
          <w:rFonts w:ascii="Arial Narrow" w:eastAsia="Times New Roman" w:hAnsi="Arial Narrow" w:cs="Arial"/>
          <w:bCs/>
          <w:sz w:val="18"/>
          <w:szCs w:val="18"/>
          <w:lang w:val="es-MX" w:eastAsia="es-ES"/>
        </w:rPr>
        <w:t>El licitante deberá contar con los equipos médicos, y bienes de consumo que se requieren para llevar a cabo los procedimientos (sesiones de hemodiálisis), para cubrir las necesidades de las unidades hospitalarias que se adjudiquen. Por lo que una vez que se conozca al licitante adjudicado deberá coordinar acciones con las unidades médicas asignadas para prestar el servicio en tiempo y form</w:t>
      </w:r>
      <w:r w:rsidRPr="00326245">
        <w:rPr>
          <w:rFonts w:ascii="Arial Narrow" w:eastAsia="Times New Roman" w:hAnsi="Arial Narrow" w:cs="Arial"/>
          <w:kern w:val="1"/>
          <w:sz w:val="18"/>
          <w:szCs w:val="18"/>
          <w:lang w:val="es-MX" w:eastAsia="ar-SA"/>
        </w:rPr>
        <w:t>a.</w:t>
      </w:r>
    </w:p>
    <w:p w14:paraId="44E56F27" w14:textId="77777777" w:rsidR="009A159D" w:rsidRPr="00326245" w:rsidRDefault="009A159D" w:rsidP="003563FC">
      <w:pPr>
        <w:pStyle w:val="Ttulo2"/>
        <w:numPr>
          <w:ilvl w:val="0"/>
          <w:numId w:val="63"/>
        </w:numPr>
        <w:tabs>
          <w:tab w:val="num" w:pos="432"/>
        </w:tabs>
        <w:spacing w:before="40"/>
        <w:ind w:left="432" w:hanging="432"/>
        <w:rPr>
          <w:rFonts w:ascii="Arial Narrow" w:hAnsi="Arial Narrow"/>
          <w:sz w:val="18"/>
          <w:szCs w:val="18"/>
        </w:rPr>
      </w:pPr>
      <w:bookmarkStart w:id="462" w:name="_Toc158631271"/>
      <w:bookmarkStart w:id="463" w:name="_Toc222228514"/>
      <w:r w:rsidRPr="00326245">
        <w:rPr>
          <w:rFonts w:ascii="Arial Narrow" w:hAnsi="Arial Narrow"/>
          <w:sz w:val="18"/>
          <w:szCs w:val="18"/>
        </w:rPr>
        <w:t>La unidad de Hemodiálisis Subrogada deberá ofrecer los siguientes servicios al paciente:</w:t>
      </w:r>
      <w:bookmarkEnd w:id="462"/>
      <w:bookmarkEnd w:id="463"/>
    </w:p>
    <w:p w14:paraId="30E6071C" w14:textId="77777777" w:rsidR="009A159D" w:rsidRPr="00326245" w:rsidRDefault="009A159D" w:rsidP="003563FC">
      <w:pPr>
        <w:numPr>
          <w:ilvl w:val="0"/>
          <w:numId w:val="43"/>
        </w:numPr>
        <w:spacing w:beforeLines="60" w:before="144" w:after="120"/>
        <w:jc w:val="both"/>
        <w:rPr>
          <w:rFonts w:ascii="Arial Narrow" w:eastAsia="Calibri" w:hAnsi="Arial Narrow" w:cs="Arial"/>
          <w:sz w:val="18"/>
          <w:szCs w:val="18"/>
          <w:lang w:val="es-MX" w:eastAsia="ar-SA"/>
        </w:rPr>
      </w:pPr>
      <w:r w:rsidRPr="00326245">
        <w:rPr>
          <w:rFonts w:ascii="Arial Narrow" w:eastAsia="Calibri" w:hAnsi="Arial Narrow" w:cs="Arial"/>
          <w:sz w:val="18"/>
          <w:szCs w:val="18"/>
          <w:lang w:val="es-MX" w:eastAsia="ar-SA"/>
        </w:rPr>
        <w:t xml:space="preserve">A todo paciente al que se le haya determinado la permanencia en el programa de hemodiálisis subrogada se le deberá colocar un acceso vascular permanente. La transición del acceso vascular temporal a un acceso vascular definitivo no deberá ser mayor a los 3 (tres) meses de haber ingresado a la unidad de hemodiálisis subrogada, siendo éste colocado por el licitante adjudicado del servicio, el cual deberá atender las complicaciones que se presenten. El plazo contará a partir de la fecha de ingreso a la unidad de hemodiálisis subrogada y de acuerdo con el formato de subrogación de servicios 4-30-2/03. </w:t>
      </w:r>
    </w:p>
    <w:p w14:paraId="03AB82C9" w14:textId="77777777" w:rsidR="009A159D" w:rsidRPr="00326245" w:rsidRDefault="009A159D" w:rsidP="003563FC">
      <w:pPr>
        <w:numPr>
          <w:ilvl w:val="0"/>
          <w:numId w:val="43"/>
        </w:numPr>
        <w:spacing w:beforeLines="60" w:before="144"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El licitante adjudicado prestador del servicio subrogado será responsable de mantener un acceso vascular funcional y sin complicaciones derivadas de la prestación del servicio.</w:t>
      </w:r>
    </w:p>
    <w:p w14:paraId="65C502AD" w14:textId="77777777" w:rsidR="009A159D" w:rsidRPr="00326245" w:rsidRDefault="009A159D" w:rsidP="003563FC">
      <w:pPr>
        <w:numPr>
          <w:ilvl w:val="0"/>
          <w:numId w:val="43"/>
        </w:numPr>
        <w:spacing w:beforeLines="60" w:before="144"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Una vez registrado el paciente en la unidad de hemodiálisis subrogada, el licitante adjudicado prestador del servicio deberá mantener los estudios actualizados para cada paciente conforme a lo establecido en el apartado denominado </w:t>
      </w:r>
      <w:r w:rsidRPr="00326245">
        <w:rPr>
          <w:rFonts w:ascii="Arial Narrow" w:hAnsi="Arial Narrow" w:cs="Arial"/>
          <w:sz w:val="18"/>
          <w:szCs w:val="18"/>
          <w:lang w:val="es-MX"/>
        </w:rPr>
        <w:t xml:space="preserve">III </w:t>
      </w:r>
      <w:r w:rsidRPr="00326245">
        <w:rPr>
          <w:rFonts w:ascii="Arial Narrow" w:eastAsia="Times New Roman" w:hAnsi="Arial Narrow" w:cs="Arial"/>
          <w:sz w:val="18"/>
          <w:szCs w:val="18"/>
          <w:lang w:val="es-MX" w:eastAsia="ar-SA"/>
        </w:rPr>
        <w:t xml:space="preserve">“La Unidad </w:t>
      </w:r>
      <w:r w:rsidRPr="00326245">
        <w:rPr>
          <w:rFonts w:ascii="Arial Narrow" w:eastAsia="Times New Roman" w:hAnsi="Arial Narrow" w:cs="Arial"/>
          <w:sz w:val="18"/>
          <w:szCs w:val="18"/>
          <w:lang w:val="es-MX" w:eastAsia="ar-SA"/>
        </w:rPr>
        <w:lastRenderedPageBreak/>
        <w:t>de hemodiálisis subrogada deberá realizar por cada paciente las siguientes pruebas de laboratorio con la frecuencia que a continuación se especifica</w:t>
      </w:r>
      <w:r w:rsidRPr="00326245">
        <w:rPr>
          <w:rFonts w:ascii="Arial Narrow" w:eastAsia="Times New Roman" w:hAnsi="Arial Narrow" w:cs="Arial"/>
          <w:i/>
          <w:sz w:val="18"/>
          <w:szCs w:val="18"/>
          <w:lang w:val="es-MX" w:eastAsia="ar-SA"/>
        </w:rPr>
        <w:t>”</w:t>
      </w:r>
      <w:r w:rsidRPr="00326245">
        <w:rPr>
          <w:rFonts w:ascii="Arial Narrow" w:eastAsia="Times New Roman" w:hAnsi="Arial Narrow" w:cs="Arial"/>
          <w:sz w:val="18"/>
          <w:szCs w:val="18"/>
          <w:lang w:val="es-MX" w:eastAsia="ar-SA"/>
        </w:rPr>
        <w:t xml:space="preserve">, del presente documento. Deberá recibir a los pacientes en caso de hemodiálisis de urgencia, los cuales serán remitidos por el Instituto una vez estabilizados </w:t>
      </w:r>
      <w:proofErr w:type="spellStart"/>
      <w:r w:rsidRPr="00326245">
        <w:rPr>
          <w:rFonts w:ascii="Arial Narrow" w:eastAsia="Times New Roman" w:hAnsi="Arial Narrow" w:cs="Arial"/>
          <w:sz w:val="18"/>
          <w:szCs w:val="18"/>
          <w:lang w:val="es-MX" w:eastAsia="ar-SA"/>
        </w:rPr>
        <w:t>hemodinámicamente</w:t>
      </w:r>
      <w:proofErr w:type="spellEnd"/>
      <w:r w:rsidRPr="00326245">
        <w:rPr>
          <w:rFonts w:ascii="Arial Narrow" w:eastAsia="Times New Roman" w:hAnsi="Arial Narrow" w:cs="Arial"/>
          <w:sz w:val="18"/>
          <w:szCs w:val="18"/>
          <w:lang w:val="es-MX" w:eastAsia="ar-SA"/>
        </w:rPr>
        <w:t xml:space="preserve">, con los estudios de acuerdo con el apartado denominado VI “Responsabilidades del Instituto” a excepción del panel para virus de Hepatitis B, C y VIH, el cual se enviará en un plazo no mayor a 15 días naturales. Se aclara que la atención de los pacientes de urgencia, será en condiciones </w:t>
      </w:r>
      <w:proofErr w:type="spellStart"/>
      <w:r w:rsidRPr="00326245">
        <w:rPr>
          <w:rFonts w:ascii="Arial Narrow" w:eastAsia="Times New Roman" w:hAnsi="Arial Narrow" w:cs="Arial"/>
          <w:sz w:val="18"/>
          <w:szCs w:val="18"/>
          <w:lang w:val="es-MX" w:eastAsia="ar-SA"/>
        </w:rPr>
        <w:t>hemodinámicamente</w:t>
      </w:r>
      <w:proofErr w:type="spellEnd"/>
      <w:r w:rsidRPr="00326245">
        <w:rPr>
          <w:rFonts w:ascii="Arial Narrow" w:eastAsia="Times New Roman" w:hAnsi="Arial Narrow" w:cs="Arial"/>
          <w:sz w:val="18"/>
          <w:szCs w:val="18"/>
          <w:lang w:val="es-MX" w:eastAsia="ar-SA"/>
        </w:rPr>
        <w:t xml:space="preserve"> estables; con relación a la atención de pacientes con apoyo ventilatorio, para estos debe existir comunicación entre la Unidad Hospitalaria del Instituto que envía al paciente y la Unidad Subrogada para su atención.</w:t>
      </w:r>
    </w:p>
    <w:p w14:paraId="5204A6C0" w14:textId="77777777" w:rsidR="009A159D" w:rsidRPr="00326245" w:rsidRDefault="009A159D" w:rsidP="003563FC">
      <w:pPr>
        <w:numPr>
          <w:ilvl w:val="0"/>
          <w:numId w:val="43"/>
        </w:numPr>
        <w:spacing w:beforeLines="60" w:before="144"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A partir de su referencia a la unidad de hemodiálisis subrogada serán responsabilidad del prestador de servicio, el cuidado, el mantenimiento y/o recambio del acceso vascular temporal o definitivo y la atención de las complicaciones que se presenten.</w:t>
      </w:r>
    </w:p>
    <w:p w14:paraId="177DEFEA" w14:textId="77777777" w:rsidR="009A159D" w:rsidRPr="00326245" w:rsidRDefault="009A159D" w:rsidP="009A159D">
      <w:pPr>
        <w:spacing w:beforeLines="60" w:before="144" w:after="120"/>
        <w:jc w:val="both"/>
        <w:rPr>
          <w:rFonts w:ascii="Arial Narrow" w:eastAsia="Times New Roman" w:hAnsi="Arial Narrow" w:cs="Arial"/>
          <w:sz w:val="18"/>
          <w:szCs w:val="18"/>
          <w:lang w:val="es-MX" w:eastAsia="ar-SA"/>
        </w:rPr>
      </w:pPr>
    </w:p>
    <w:p w14:paraId="5569A784" w14:textId="77777777" w:rsidR="009A159D" w:rsidRPr="00326245" w:rsidRDefault="009A159D" w:rsidP="003563FC">
      <w:pPr>
        <w:pStyle w:val="Ttulo2"/>
        <w:numPr>
          <w:ilvl w:val="0"/>
          <w:numId w:val="63"/>
        </w:numPr>
        <w:tabs>
          <w:tab w:val="num" w:pos="432"/>
        </w:tabs>
        <w:spacing w:before="40"/>
        <w:ind w:left="432" w:hanging="432"/>
        <w:rPr>
          <w:rFonts w:ascii="Arial Narrow" w:hAnsi="Arial Narrow"/>
          <w:sz w:val="18"/>
          <w:szCs w:val="18"/>
        </w:rPr>
      </w:pPr>
      <w:bookmarkStart w:id="464" w:name="_Toc158631272"/>
      <w:bookmarkStart w:id="465" w:name="_Toc222228515"/>
      <w:r w:rsidRPr="00326245">
        <w:rPr>
          <w:rFonts w:ascii="Arial Narrow" w:hAnsi="Arial Narrow"/>
          <w:sz w:val="18"/>
          <w:szCs w:val="18"/>
        </w:rPr>
        <w:t xml:space="preserve">En cada procedimiento de Hemodiálisis, en las etapas pre-, </w:t>
      </w:r>
      <w:proofErr w:type="spellStart"/>
      <w:r w:rsidRPr="00326245">
        <w:rPr>
          <w:rFonts w:ascii="Arial Narrow" w:hAnsi="Arial Narrow"/>
          <w:sz w:val="18"/>
          <w:szCs w:val="18"/>
        </w:rPr>
        <w:t>trans</w:t>
      </w:r>
      <w:proofErr w:type="spellEnd"/>
      <w:r w:rsidRPr="00326245">
        <w:rPr>
          <w:rFonts w:ascii="Arial Narrow" w:hAnsi="Arial Narrow"/>
          <w:sz w:val="18"/>
          <w:szCs w:val="18"/>
        </w:rPr>
        <w:t>- y post- Hemodiálisis, se deberá determinar y registrar por cada paciente lo siguiente:</w:t>
      </w:r>
      <w:bookmarkEnd w:id="464"/>
      <w:bookmarkEnd w:id="465"/>
    </w:p>
    <w:p w14:paraId="514C660B" w14:textId="77777777" w:rsidR="009A159D" w:rsidRPr="00326245" w:rsidRDefault="009A159D" w:rsidP="003563FC">
      <w:pPr>
        <w:numPr>
          <w:ilvl w:val="0"/>
          <w:numId w:val="44"/>
        </w:numPr>
        <w:tabs>
          <w:tab w:val="left" w:pos="-284"/>
          <w:tab w:val="left" w:pos="426"/>
          <w:tab w:val="left" w:pos="9498"/>
        </w:tabs>
        <w:spacing w:before="120" w:after="120"/>
        <w:ind w:left="1428"/>
        <w:contextualSpacing/>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Peso, del paciente pre- y post- diálisis, presión arterial pre-, </w:t>
      </w:r>
      <w:proofErr w:type="spellStart"/>
      <w:r w:rsidRPr="00326245">
        <w:rPr>
          <w:rFonts w:ascii="Arial Narrow" w:eastAsia="Times New Roman" w:hAnsi="Arial Narrow" w:cs="Arial"/>
          <w:sz w:val="18"/>
          <w:szCs w:val="18"/>
          <w:lang w:val="es-MX" w:eastAsia="ar-SA"/>
        </w:rPr>
        <w:t>trans</w:t>
      </w:r>
      <w:proofErr w:type="spellEnd"/>
      <w:r w:rsidRPr="00326245">
        <w:rPr>
          <w:rFonts w:ascii="Arial Narrow" w:eastAsia="Times New Roman" w:hAnsi="Arial Narrow" w:cs="Arial"/>
          <w:sz w:val="18"/>
          <w:szCs w:val="18"/>
          <w:lang w:val="es-MX" w:eastAsia="ar-SA"/>
        </w:rPr>
        <w:t xml:space="preserve">- y post- diálisis, temperatura pre- y post- diálisis, frecuencia cardíaca pre-, </w:t>
      </w:r>
      <w:proofErr w:type="spellStart"/>
      <w:r w:rsidRPr="00326245">
        <w:rPr>
          <w:rFonts w:ascii="Arial Narrow" w:eastAsia="Times New Roman" w:hAnsi="Arial Narrow" w:cs="Arial"/>
          <w:sz w:val="18"/>
          <w:szCs w:val="18"/>
          <w:lang w:val="es-MX" w:eastAsia="ar-SA"/>
        </w:rPr>
        <w:t>trans</w:t>
      </w:r>
      <w:proofErr w:type="spellEnd"/>
      <w:r w:rsidRPr="00326245">
        <w:rPr>
          <w:rFonts w:ascii="Arial Narrow" w:eastAsia="Times New Roman" w:hAnsi="Arial Narrow" w:cs="Arial"/>
          <w:sz w:val="18"/>
          <w:szCs w:val="18"/>
          <w:lang w:val="es-MX" w:eastAsia="ar-SA"/>
        </w:rPr>
        <w:t xml:space="preserve">- y post- diálisis, verificar </w:t>
      </w:r>
      <w:proofErr w:type="spellStart"/>
      <w:r w:rsidRPr="00326245">
        <w:rPr>
          <w:rFonts w:ascii="Arial Narrow" w:eastAsia="Times New Roman" w:hAnsi="Arial Narrow" w:cs="Arial"/>
          <w:sz w:val="18"/>
          <w:szCs w:val="18"/>
          <w:lang w:val="es-MX" w:eastAsia="ar-SA"/>
        </w:rPr>
        <w:t>heparinización</w:t>
      </w:r>
      <w:proofErr w:type="spellEnd"/>
      <w:r w:rsidRPr="00326245">
        <w:rPr>
          <w:rFonts w:ascii="Arial Narrow" w:eastAsia="Times New Roman" w:hAnsi="Arial Narrow" w:cs="Arial"/>
          <w:sz w:val="18"/>
          <w:szCs w:val="18"/>
          <w:lang w:val="es-MX" w:eastAsia="ar-SA"/>
        </w:rPr>
        <w:t xml:space="preserve">, tipo de filtros de diálisis, flujo del </w:t>
      </w:r>
      <w:proofErr w:type="spellStart"/>
      <w:r w:rsidRPr="00326245">
        <w:rPr>
          <w:rFonts w:ascii="Arial Narrow" w:eastAsia="Times New Roman" w:hAnsi="Arial Narrow" w:cs="Arial"/>
          <w:sz w:val="18"/>
          <w:szCs w:val="18"/>
          <w:lang w:val="es-MX" w:eastAsia="ar-SA"/>
        </w:rPr>
        <w:t>dializante</w:t>
      </w:r>
      <w:proofErr w:type="spellEnd"/>
      <w:r w:rsidRPr="00326245">
        <w:rPr>
          <w:rFonts w:ascii="Arial Narrow" w:eastAsia="Times New Roman" w:hAnsi="Arial Narrow" w:cs="Arial"/>
          <w:sz w:val="18"/>
          <w:szCs w:val="18"/>
          <w:lang w:val="es-MX" w:eastAsia="ar-SA"/>
        </w:rPr>
        <w:t>, flujo sanguíneo, tiempo de diálisis y ultrafiltración, KT/V, signos y síntomas del paciente antes, durante y al finalizar la hemodiálisis. Las mediciones tomadas por la máquina de hemodiálisis deben registrarse en el sistema de información.</w:t>
      </w:r>
    </w:p>
    <w:p w14:paraId="7AF38DD5" w14:textId="77777777" w:rsidR="009A159D" w:rsidRPr="00326245" w:rsidRDefault="009A159D" w:rsidP="003563FC">
      <w:pPr>
        <w:numPr>
          <w:ilvl w:val="0"/>
          <w:numId w:val="44"/>
        </w:numPr>
        <w:tabs>
          <w:tab w:val="left" w:pos="-284"/>
          <w:tab w:val="left" w:pos="426"/>
          <w:tab w:val="left" w:pos="9498"/>
        </w:tabs>
        <w:spacing w:before="120" w:after="120"/>
        <w:ind w:left="1428"/>
        <w:contextualSpacing/>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Exploración física con especial énfasis en el acceso vascular. </w:t>
      </w:r>
    </w:p>
    <w:p w14:paraId="6C951C69" w14:textId="77777777" w:rsidR="009A159D" w:rsidRPr="00326245" w:rsidRDefault="009A159D" w:rsidP="003563FC">
      <w:pPr>
        <w:numPr>
          <w:ilvl w:val="0"/>
          <w:numId w:val="44"/>
        </w:numPr>
        <w:tabs>
          <w:tab w:val="left" w:pos="-284"/>
          <w:tab w:val="left" w:pos="426"/>
          <w:tab w:val="left" w:pos="9498"/>
        </w:tabs>
        <w:spacing w:before="120" w:after="120"/>
        <w:ind w:left="1428"/>
        <w:contextualSpacing/>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Eventos relevantes y complicaciones.</w:t>
      </w:r>
    </w:p>
    <w:p w14:paraId="2F6FE80C" w14:textId="77777777" w:rsidR="009A159D" w:rsidRPr="00326245" w:rsidRDefault="009A159D" w:rsidP="003563FC">
      <w:pPr>
        <w:numPr>
          <w:ilvl w:val="0"/>
          <w:numId w:val="44"/>
        </w:numPr>
        <w:tabs>
          <w:tab w:val="left" w:pos="-284"/>
          <w:tab w:val="left" w:pos="426"/>
          <w:tab w:val="left" w:pos="9498"/>
        </w:tabs>
        <w:spacing w:before="120" w:after="120"/>
        <w:ind w:left="1428"/>
        <w:contextualSpacing/>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Medicamentos administrados.</w:t>
      </w:r>
    </w:p>
    <w:p w14:paraId="7325F098" w14:textId="77777777" w:rsidR="009A159D" w:rsidRPr="00326245" w:rsidRDefault="009A159D" w:rsidP="003563FC">
      <w:pPr>
        <w:numPr>
          <w:ilvl w:val="0"/>
          <w:numId w:val="44"/>
        </w:numPr>
        <w:tabs>
          <w:tab w:val="left" w:pos="-284"/>
          <w:tab w:val="left" w:pos="426"/>
          <w:tab w:val="left" w:pos="9498"/>
        </w:tabs>
        <w:spacing w:before="120" w:after="120"/>
        <w:ind w:left="1428"/>
        <w:contextualSpacing/>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Transmitir a la base de datos central del Instituto, al finalizar la sesión de hemodiálisis, los datos registrados en el sistema de información, de acuerdo con la ETIMSS 5640-023-004 vigente, mediante mensajería HL7.</w:t>
      </w:r>
    </w:p>
    <w:p w14:paraId="118BE810" w14:textId="77777777" w:rsidR="009A159D" w:rsidRPr="00326245" w:rsidRDefault="009A159D" w:rsidP="009A159D">
      <w:pPr>
        <w:tabs>
          <w:tab w:val="left" w:pos="-284"/>
          <w:tab w:val="left" w:pos="426"/>
          <w:tab w:val="left" w:pos="9498"/>
        </w:tabs>
        <w:spacing w:before="120" w:after="120"/>
        <w:contextualSpacing/>
        <w:jc w:val="both"/>
        <w:rPr>
          <w:rFonts w:ascii="Arial Narrow" w:eastAsia="Times New Roman" w:hAnsi="Arial Narrow" w:cs="Arial"/>
          <w:sz w:val="18"/>
          <w:szCs w:val="18"/>
          <w:lang w:val="es-MX" w:eastAsia="ar-SA"/>
        </w:rPr>
      </w:pPr>
    </w:p>
    <w:p w14:paraId="3F527691" w14:textId="77777777" w:rsidR="009A159D" w:rsidRPr="00326245" w:rsidRDefault="009A159D" w:rsidP="003563FC">
      <w:pPr>
        <w:pStyle w:val="Ttulo2"/>
        <w:numPr>
          <w:ilvl w:val="0"/>
          <w:numId w:val="63"/>
        </w:numPr>
        <w:tabs>
          <w:tab w:val="num" w:pos="432"/>
        </w:tabs>
        <w:spacing w:before="40"/>
        <w:ind w:left="432" w:hanging="432"/>
        <w:rPr>
          <w:rFonts w:ascii="Arial Narrow" w:hAnsi="Arial Narrow"/>
          <w:sz w:val="18"/>
          <w:szCs w:val="18"/>
        </w:rPr>
      </w:pPr>
      <w:bookmarkStart w:id="466" w:name="_Toc158631273"/>
      <w:bookmarkStart w:id="467" w:name="_Toc222228516"/>
      <w:r w:rsidRPr="00326245">
        <w:rPr>
          <w:rFonts w:ascii="Arial Narrow" w:hAnsi="Arial Narrow"/>
          <w:sz w:val="18"/>
          <w:szCs w:val="18"/>
        </w:rPr>
        <w:t>La unidad de hemodiálisis subrogada deberá realizar por cada paciente los siguientes estudios de laboratorio con la frecuencia que a continuación se especifica:</w:t>
      </w:r>
      <w:bookmarkEnd w:id="466"/>
      <w:bookmarkEnd w:id="467"/>
    </w:p>
    <w:p w14:paraId="599B80D3" w14:textId="77777777" w:rsidR="009A159D" w:rsidRPr="00326245" w:rsidRDefault="009A159D" w:rsidP="009A159D">
      <w:pPr>
        <w:tabs>
          <w:tab w:val="left" w:pos="-284"/>
          <w:tab w:val="left" w:pos="709"/>
          <w:tab w:val="left" w:pos="4395"/>
          <w:tab w:val="left" w:pos="9498"/>
        </w:tabs>
        <w:spacing w:before="120" w:after="120"/>
        <w:ind w:left="-294"/>
        <w:jc w:val="both"/>
        <w:rPr>
          <w:rFonts w:ascii="Arial Narrow" w:eastAsia="Times New Roman" w:hAnsi="Arial Narrow" w:cs="Arial"/>
          <w:b/>
          <w:bCs/>
          <w:kern w:val="1"/>
          <w:sz w:val="18"/>
          <w:szCs w:val="18"/>
          <w:lang w:val="es-MX" w:eastAsia="ar-SA"/>
        </w:rPr>
      </w:pPr>
    </w:p>
    <w:p w14:paraId="3DAA0AED" w14:textId="77777777" w:rsidR="009A159D" w:rsidRPr="00326245" w:rsidRDefault="009A159D" w:rsidP="003563FC">
      <w:pPr>
        <w:numPr>
          <w:ilvl w:val="0"/>
          <w:numId w:val="45"/>
        </w:numPr>
        <w:tabs>
          <w:tab w:val="left" w:pos="34"/>
          <w:tab w:val="left" w:pos="9498"/>
          <w:tab w:val="left" w:pos="9540"/>
          <w:tab w:val="left" w:pos="10440"/>
        </w:tabs>
        <w:spacing w:before="120" w:after="120"/>
        <w:ind w:right="74"/>
        <w:contextualSpacing/>
        <w:jc w:val="both"/>
        <w:rPr>
          <w:rFonts w:ascii="Arial Narrow" w:eastAsia="Times New Roman" w:hAnsi="Arial Narrow" w:cs="Arial"/>
          <w:b/>
          <w:bCs/>
          <w:sz w:val="18"/>
          <w:szCs w:val="18"/>
          <w:lang w:val="es-MX" w:eastAsia="es-ES"/>
        </w:rPr>
      </w:pPr>
      <w:r w:rsidRPr="00326245">
        <w:rPr>
          <w:rFonts w:ascii="Arial Narrow" w:eastAsia="Times New Roman" w:hAnsi="Arial Narrow" w:cs="Arial"/>
          <w:sz w:val="18"/>
          <w:szCs w:val="18"/>
          <w:lang w:val="es-MX" w:eastAsia="es-ES"/>
        </w:rPr>
        <w:t xml:space="preserve">En </w:t>
      </w:r>
      <w:r w:rsidRPr="00326245">
        <w:rPr>
          <w:rFonts w:ascii="Arial Narrow" w:eastAsia="Times New Roman" w:hAnsi="Arial Narrow" w:cs="Arial"/>
          <w:bCs/>
          <w:sz w:val="18"/>
          <w:szCs w:val="18"/>
          <w:lang w:val="es-MX" w:eastAsia="es-ES"/>
        </w:rPr>
        <w:t>forma mensual:</w:t>
      </w:r>
      <w:r w:rsidRPr="00326245">
        <w:rPr>
          <w:rFonts w:ascii="Arial Narrow" w:eastAsia="Times New Roman" w:hAnsi="Arial Narrow" w:cs="Arial"/>
          <w:sz w:val="18"/>
          <w:szCs w:val="18"/>
          <w:lang w:val="es-MX" w:eastAsia="fr-FR"/>
        </w:rPr>
        <w:t xml:space="preserve"> urea o nitrógeno ureico, biometría hemática completa, glucosa, creatinina, ácido úrico, sodio, potasio, cloro, calcio, fósforo, AST (sólo en caso de pacientes seropositivos para hepatitis B o C).</w:t>
      </w:r>
    </w:p>
    <w:p w14:paraId="3F71EBA2" w14:textId="77777777" w:rsidR="009A159D" w:rsidRPr="00326245" w:rsidRDefault="009A159D" w:rsidP="003563FC">
      <w:pPr>
        <w:numPr>
          <w:ilvl w:val="0"/>
          <w:numId w:val="45"/>
        </w:numPr>
        <w:spacing w:before="120" w:after="120"/>
        <w:contextualSpacing/>
        <w:jc w:val="both"/>
        <w:rPr>
          <w:rFonts w:ascii="Arial Narrow" w:eastAsia="Times New Roman" w:hAnsi="Arial Narrow" w:cs="Arial"/>
          <w:sz w:val="18"/>
          <w:szCs w:val="18"/>
          <w:u w:val="single"/>
          <w:lang w:val="es-MX" w:eastAsia="fr-FR"/>
        </w:rPr>
      </w:pPr>
      <w:r w:rsidRPr="00326245">
        <w:rPr>
          <w:rFonts w:ascii="Arial Narrow" w:eastAsia="Times New Roman" w:hAnsi="Arial Narrow" w:cs="Arial"/>
          <w:bCs/>
          <w:sz w:val="18"/>
          <w:szCs w:val="18"/>
          <w:lang w:val="es-MX" w:eastAsia="es-ES"/>
        </w:rPr>
        <w:t xml:space="preserve">Trimestral: </w:t>
      </w:r>
      <w:r w:rsidRPr="00326245">
        <w:rPr>
          <w:rFonts w:ascii="Arial Narrow" w:eastAsia="Times New Roman" w:hAnsi="Arial Narrow" w:cs="Arial"/>
          <w:sz w:val="18"/>
          <w:szCs w:val="18"/>
          <w:lang w:val="es-MX" w:eastAsia="fr-FR"/>
        </w:rPr>
        <w:t xml:space="preserve">Albúmina, proteínas totales, cinética de hierro (ferritina, </w:t>
      </w:r>
      <w:proofErr w:type="spellStart"/>
      <w:r w:rsidRPr="00326245">
        <w:rPr>
          <w:rFonts w:ascii="Arial Narrow" w:eastAsia="Times New Roman" w:hAnsi="Arial Narrow" w:cs="Arial"/>
          <w:sz w:val="18"/>
          <w:szCs w:val="18"/>
          <w:lang w:val="es-MX" w:eastAsia="fr-FR"/>
        </w:rPr>
        <w:t>transferrina</w:t>
      </w:r>
      <w:proofErr w:type="spellEnd"/>
      <w:r w:rsidRPr="00326245">
        <w:rPr>
          <w:rFonts w:ascii="Arial Narrow" w:eastAsia="Times New Roman" w:hAnsi="Arial Narrow" w:cs="Arial"/>
          <w:sz w:val="18"/>
          <w:szCs w:val="18"/>
          <w:lang w:val="es-MX" w:eastAsia="fr-FR"/>
        </w:rPr>
        <w:t xml:space="preserve">). </w:t>
      </w:r>
    </w:p>
    <w:p w14:paraId="10696EE9" w14:textId="77777777" w:rsidR="009A159D" w:rsidRPr="00326245" w:rsidRDefault="009A159D" w:rsidP="003563FC">
      <w:pPr>
        <w:numPr>
          <w:ilvl w:val="0"/>
          <w:numId w:val="45"/>
        </w:numPr>
        <w:spacing w:before="120" w:after="120"/>
        <w:contextualSpacing/>
        <w:jc w:val="both"/>
        <w:rPr>
          <w:rFonts w:ascii="Arial Narrow" w:eastAsia="Times New Roman" w:hAnsi="Arial Narrow" w:cs="Arial"/>
          <w:sz w:val="18"/>
          <w:szCs w:val="18"/>
          <w:lang w:val="es-MX" w:eastAsia="fr-FR"/>
        </w:rPr>
      </w:pPr>
      <w:r w:rsidRPr="00326245">
        <w:rPr>
          <w:rFonts w:ascii="Arial Narrow" w:eastAsia="Times New Roman" w:hAnsi="Arial Narrow" w:cs="Arial"/>
          <w:sz w:val="18"/>
          <w:szCs w:val="18"/>
          <w:lang w:val="es-MX" w:eastAsia="es-ES"/>
        </w:rPr>
        <w:t xml:space="preserve">Cuatrimestral: Determinación de antígeno </w:t>
      </w:r>
      <w:r w:rsidRPr="00326245">
        <w:rPr>
          <w:rFonts w:ascii="Arial Narrow" w:eastAsia="Times New Roman" w:hAnsi="Arial Narrow" w:cs="Arial"/>
          <w:sz w:val="18"/>
          <w:szCs w:val="18"/>
          <w:lang w:val="es-MX" w:eastAsia="fr-FR"/>
        </w:rPr>
        <w:t>de superficie (</w:t>
      </w:r>
      <w:proofErr w:type="spellStart"/>
      <w:r w:rsidRPr="00326245">
        <w:rPr>
          <w:rFonts w:ascii="Arial Narrow" w:eastAsia="Times New Roman" w:hAnsi="Arial Narrow" w:cs="Arial"/>
          <w:sz w:val="18"/>
          <w:szCs w:val="18"/>
          <w:lang w:val="es-MX" w:eastAsia="fr-FR"/>
        </w:rPr>
        <w:t>HBs</w:t>
      </w:r>
      <w:proofErr w:type="spellEnd"/>
      <w:r w:rsidRPr="00326245">
        <w:rPr>
          <w:rFonts w:ascii="Arial Narrow" w:eastAsia="Times New Roman" w:hAnsi="Arial Narrow" w:cs="Arial"/>
          <w:sz w:val="18"/>
          <w:szCs w:val="18"/>
          <w:lang w:val="es-MX" w:eastAsia="fr-FR"/>
        </w:rPr>
        <w:t xml:space="preserve"> Ag), Anti HCV.</w:t>
      </w:r>
    </w:p>
    <w:p w14:paraId="37D097F1" w14:textId="77777777" w:rsidR="009A159D" w:rsidRPr="00326245" w:rsidRDefault="009A159D" w:rsidP="003563FC">
      <w:pPr>
        <w:numPr>
          <w:ilvl w:val="0"/>
          <w:numId w:val="45"/>
        </w:numPr>
        <w:spacing w:before="120" w:after="120"/>
        <w:contextualSpacing/>
        <w:jc w:val="both"/>
        <w:rPr>
          <w:rFonts w:ascii="Arial Narrow" w:eastAsia="Times New Roman" w:hAnsi="Arial Narrow" w:cs="Arial"/>
          <w:sz w:val="18"/>
          <w:szCs w:val="18"/>
          <w:lang w:val="es-MX" w:eastAsia="fr-FR"/>
        </w:rPr>
      </w:pPr>
      <w:r w:rsidRPr="00326245">
        <w:rPr>
          <w:rFonts w:ascii="Arial Narrow" w:eastAsia="Times New Roman" w:hAnsi="Arial Narrow" w:cs="Arial"/>
          <w:bCs/>
          <w:sz w:val="18"/>
          <w:szCs w:val="18"/>
          <w:lang w:val="es-MX" w:eastAsia="es-ES"/>
        </w:rPr>
        <w:t xml:space="preserve">Semestral: </w:t>
      </w:r>
      <w:r w:rsidRPr="00326245">
        <w:rPr>
          <w:rFonts w:ascii="Arial Narrow" w:eastAsia="Times New Roman" w:hAnsi="Arial Narrow" w:cs="Arial"/>
          <w:sz w:val="18"/>
          <w:szCs w:val="18"/>
          <w:lang w:val="es-MX" w:eastAsia="fr-FR"/>
        </w:rPr>
        <w:t>Colesterol, triglicéridos, VIH.</w:t>
      </w:r>
    </w:p>
    <w:p w14:paraId="5861D456" w14:textId="77777777" w:rsidR="009A159D" w:rsidRPr="00326245" w:rsidRDefault="009A159D" w:rsidP="009A159D">
      <w:pPr>
        <w:pStyle w:val="Textocomentario"/>
        <w:jc w:val="both"/>
        <w:rPr>
          <w:rFonts w:ascii="Arial Narrow" w:hAnsi="Arial Narrow"/>
          <w:sz w:val="18"/>
          <w:szCs w:val="18"/>
        </w:rPr>
      </w:pPr>
      <w:r w:rsidRPr="00326245">
        <w:rPr>
          <w:rFonts w:ascii="Arial Narrow" w:hAnsi="Arial Narrow" w:cs="Arial"/>
          <w:sz w:val="18"/>
          <w:szCs w:val="18"/>
          <w:lang w:eastAsia="ar-SA"/>
        </w:rPr>
        <w:t xml:space="preserve">En caso de contar con laboratorio propio para la realización de estudios a pacientes, el licitante adjudicado deberá presentar </w:t>
      </w:r>
      <w:r w:rsidRPr="00326245">
        <w:rPr>
          <w:rFonts w:ascii="Arial Narrow" w:hAnsi="Arial Narrow"/>
          <w:sz w:val="18"/>
          <w:szCs w:val="18"/>
        </w:rPr>
        <w:t xml:space="preserve">copia del aviso de funcionamiento del laboratorio clínico, vigente, este documento se debe presentar en la propuesta técnica del licitante, así como en las visitas de verificación y asentar en la cédula correspondiente. </w:t>
      </w:r>
    </w:p>
    <w:p w14:paraId="3C1BD4A3" w14:textId="77777777" w:rsidR="009A159D" w:rsidRPr="00326245" w:rsidRDefault="009A159D" w:rsidP="009A159D">
      <w:pPr>
        <w:tabs>
          <w:tab w:val="left" w:pos="-284"/>
          <w:tab w:val="left" w:pos="180"/>
          <w:tab w:val="left" w:pos="9498"/>
        </w:tabs>
        <w:spacing w:before="120" w:after="120"/>
        <w:ind w:right="10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En caso de No contar con un laboratorio propio el licitante adjudicado deberá presentar copia del contrato del laboratorio clínico que procesará las muestras, debidamente firmado y cuya vigencia deberá ser por lo menos del periodo de prestación del servicio</w:t>
      </w:r>
      <w:r w:rsidRPr="00326245">
        <w:rPr>
          <w:rFonts w:ascii="Arial Narrow" w:hAnsi="Arial Narrow"/>
          <w:sz w:val="18"/>
          <w:szCs w:val="18"/>
          <w:lang w:val="es-MX"/>
        </w:rPr>
        <w:t>, este documento se debe presentar en la propuesta técnica del licitante, así como en las visitas de verificación y asentar en la cédula correspondiente.</w:t>
      </w:r>
    </w:p>
    <w:p w14:paraId="12B9528D" w14:textId="77777777" w:rsidR="009A159D" w:rsidRPr="00326245" w:rsidRDefault="009A159D" w:rsidP="009A159D">
      <w:pPr>
        <w:pStyle w:val="Ttulo2"/>
        <w:keepLines w:val="0"/>
        <w:numPr>
          <w:ilvl w:val="1"/>
          <w:numId w:val="0"/>
        </w:numPr>
        <w:tabs>
          <w:tab w:val="num" w:pos="420"/>
        </w:tabs>
        <w:suppressAutoHyphens/>
        <w:spacing w:before="240" w:after="60"/>
        <w:ind w:left="420" w:hanging="420"/>
        <w:rPr>
          <w:rFonts w:ascii="Arial Narrow" w:hAnsi="Arial Narrow"/>
          <w:sz w:val="18"/>
          <w:szCs w:val="18"/>
        </w:rPr>
      </w:pPr>
    </w:p>
    <w:p w14:paraId="6AA09CD3" w14:textId="77777777" w:rsidR="009A159D" w:rsidRPr="00326245" w:rsidRDefault="009A159D" w:rsidP="009A159D">
      <w:pPr>
        <w:pStyle w:val="Ttulo2"/>
        <w:spacing w:before="40"/>
        <w:ind w:left="432"/>
        <w:rPr>
          <w:rFonts w:ascii="Arial Narrow" w:hAnsi="Arial Narrow"/>
          <w:bCs w:val="0"/>
          <w:kern w:val="1"/>
          <w:sz w:val="18"/>
          <w:szCs w:val="18"/>
        </w:rPr>
      </w:pPr>
      <w:bookmarkStart w:id="468" w:name="_Toc158631274"/>
      <w:bookmarkStart w:id="469" w:name="_Toc222228517"/>
      <w:r w:rsidRPr="00326245">
        <w:rPr>
          <w:rFonts w:ascii="Arial Narrow" w:hAnsi="Arial Narrow"/>
          <w:kern w:val="1"/>
          <w:sz w:val="18"/>
          <w:szCs w:val="18"/>
        </w:rPr>
        <w:t>La adecuación de la sesión de hemodiálisis se deberá realizar mensualmente en forma individualizada para cada paciente y se deberá cumplir con los siguientes parámetros:</w:t>
      </w:r>
      <w:bookmarkEnd w:id="468"/>
      <w:bookmarkEnd w:id="469"/>
    </w:p>
    <w:p w14:paraId="2EAD2DEF" w14:textId="77777777" w:rsidR="009A159D" w:rsidRPr="00326245" w:rsidRDefault="009A159D" w:rsidP="009A159D">
      <w:pPr>
        <w:pStyle w:val="Prrafodelista"/>
        <w:tabs>
          <w:tab w:val="left" w:pos="-284"/>
          <w:tab w:val="left" w:pos="709"/>
          <w:tab w:val="left" w:pos="4395"/>
          <w:tab w:val="left" w:pos="9498"/>
        </w:tabs>
        <w:spacing w:before="120" w:after="120"/>
        <w:ind w:left="284"/>
        <w:jc w:val="both"/>
        <w:rPr>
          <w:rFonts w:ascii="Arial Narrow" w:eastAsia="Times New Roman" w:hAnsi="Arial Narrow"/>
          <w:b/>
          <w:bCs/>
          <w:kern w:val="1"/>
          <w:sz w:val="18"/>
          <w:szCs w:val="18"/>
          <w:lang w:eastAsia="ar-SA"/>
        </w:rPr>
      </w:pPr>
    </w:p>
    <w:p w14:paraId="44C7F726" w14:textId="77777777" w:rsidR="009A159D" w:rsidRPr="00326245" w:rsidRDefault="009A159D" w:rsidP="003563FC">
      <w:pPr>
        <w:pStyle w:val="Prrafodelista"/>
        <w:numPr>
          <w:ilvl w:val="1"/>
          <w:numId w:val="61"/>
        </w:numPr>
        <w:tabs>
          <w:tab w:val="left" w:pos="-284"/>
          <w:tab w:val="left" w:pos="709"/>
          <w:tab w:val="left" w:pos="4395"/>
          <w:tab w:val="left" w:pos="9498"/>
        </w:tabs>
        <w:spacing w:before="120" w:after="120" w:line="259" w:lineRule="auto"/>
        <w:jc w:val="both"/>
        <w:rPr>
          <w:rFonts w:ascii="Arial Narrow" w:eastAsia="Times New Roman" w:hAnsi="Arial Narrow"/>
          <w:b/>
          <w:bCs/>
          <w:kern w:val="1"/>
          <w:sz w:val="18"/>
          <w:szCs w:val="18"/>
          <w:lang w:eastAsia="ar-SA"/>
        </w:rPr>
      </w:pPr>
      <w:r w:rsidRPr="00326245">
        <w:rPr>
          <w:rFonts w:ascii="Arial Narrow" w:eastAsia="Times New Roman" w:hAnsi="Arial Narrow"/>
          <w:sz w:val="18"/>
          <w:szCs w:val="18"/>
          <w:lang w:eastAsia="es-ES"/>
        </w:rPr>
        <w:t>Clínicos: sin datos de uremia, control óptimo de la presión arterial, sin datos de retención hídrica y con peso seco en forma individual.</w:t>
      </w:r>
    </w:p>
    <w:p w14:paraId="46615807" w14:textId="77777777" w:rsidR="009A159D" w:rsidRPr="00326245" w:rsidRDefault="009A159D" w:rsidP="003563FC">
      <w:pPr>
        <w:pStyle w:val="Prrafodelista"/>
        <w:numPr>
          <w:ilvl w:val="1"/>
          <w:numId w:val="61"/>
        </w:numPr>
        <w:tabs>
          <w:tab w:val="left" w:pos="-284"/>
          <w:tab w:val="left" w:pos="709"/>
          <w:tab w:val="left" w:pos="4395"/>
          <w:tab w:val="left" w:pos="9498"/>
        </w:tabs>
        <w:spacing w:before="120" w:after="120" w:line="259" w:lineRule="auto"/>
        <w:jc w:val="both"/>
        <w:rPr>
          <w:rFonts w:ascii="Arial Narrow" w:eastAsia="Times New Roman" w:hAnsi="Arial Narrow"/>
          <w:b/>
          <w:bCs/>
          <w:kern w:val="1"/>
          <w:sz w:val="18"/>
          <w:szCs w:val="18"/>
          <w:lang w:eastAsia="ar-SA"/>
        </w:rPr>
      </w:pPr>
      <w:r w:rsidRPr="00326245">
        <w:rPr>
          <w:rFonts w:ascii="Arial Narrow" w:eastAsia="Times New Roman" w:hAnsi="Arial Narrow"/>
          <w:sz w:val="18"/>
          <w:szCs w:val="18"/>
          <w:lang w:eastAsia="es-ES"/>
        </w:rPr>
        <w:t xml:space="preserve">Bioquímicos: </w:t>
      </w:r>
    </w:p>
    <w:p w14:paraId="1F7ADB9D" w14:textId="77777777" w:rsidR="009A159D" w:rsidRPr="00326245" w:rsidRDefault="009A159D" w:rsidP="003563FC">
      <w:pPr>
        <w:pStyle w:val="Prrafodelista"/>
        <w:numPr>
          <w:ilvl w:val="2"/>
          <w:numId w:val="61"/>
        </w:numPr>
        <w:tabs>
          <w:tab w:val="left" w:pos="-284"/>
          <w:tab w:val="left" w:pos="709"/>
          <w:tab w:val="left" w:pos="4395"/>
          <w:tab w:val="left" w:pos="9498"/>
        </w:tabs>
        <w:spacing w:before="120" w:after="120" w:line="259" w:lineRule="auto"/>
        <w:jc w:val="both"/>
        <w:rPr>
          <w:rFonts w:ascii="Arial Narrow" w:eastAsia="Times New Roman" w:hAnsi="Arial Narrow"/>
          <w:b/>
          <w:bCs/>
          <w:kern w:val="1"/>
          <w:sz w:val="18"/>
          <w:szCs w:val="18"/>
          <w:lang w:eastAsia="ar-SA"/>
        </w:rPr>
      </w:pPr>
      <w:r w:rsidRPr="00326245">
        <w:rPr>
          <w:rFonts w:ascii="Arial Narrow" w:eastAsia="Times New Roman" w:hAnsi="Arial Narrow"/>
          <w:sz w:val="18"/>
          <w:szCs w:val="18"/>
          <w:lang w:eastAsia="es-ES"/>
        </w:rPr>
        <w:t xml:space="preserve">KT/V </w:t>
      </w:r>
      <w:proofErr w:type="spellStart"/>
      <w:r w:rsidRPr="00326245">
        <w:rPr>
          <w:rFonts w:ascii="Arial Narrow" w:eastAsia="Times New Roman" w:hAnsi="Arial Narrow"/>
          <w:sz w:val="18"/>
          <w:szCs w:val="18"/>
          <w:lang w:eastAsia="es-ES"/>
        </w:rPr>
        <w:t>monocompartamental</w:t>
      </w:r>
      <w:proofErr w:type="spellEnd"/>
      <w:r w:rsidRPr="00326245">
        <w:rPr>
          <w:rFonts w:ascii="Arial Narrow" w:eastAsia="Times New Roman" w:hAnsi="Arial Narrow"/>
          <w:sz w:val="18"/>
          <w:szCs w:val="18"/>
          <w:lang w:eastAsia="es-ES"/>
        </w:rPr>
        <w:t xml:space="preserve"> igual o mayor de 1.2 </w:t>
      </w:r>
    </w:p>
    <w:p w14:paraId="4747CC0F" w14:textId="77777777" w:rsidR="009A159D" w:rsidRPr="00326245" w:rsidRDefault="009A159D" w:rsidP="003563FC">
      <w:pPr>
        <w:pStyle w:val="Prrafodelista"/>
        <w:numPr>
          <w:ilvl w:val="2"/>
          <w:numId w:val="61"/>
        </w:numPr>
        <w:tabs>
          <w:tab w:val="left" w:pos="-284"/>
          <w:tab w:val="left" w:pos="709"/>
          <w:tab w:val="left" w:pos="4395"/>
          <w:tab w:val="left" w:pos="9498"/>
        </w:tabs>
        <w:spacing w:before="120" w:after="120" w:line="259" w:lineRule="auto"/>
        <w:jc w:val="both"/>
        <w:rPr>
          <w:rFonts w:ascii="Arial Narrow" w:eastAsia="Times New Roman" w:hAnsi="Arial Narrow"/>
          <w:b/>
          <w:bCs/>
          <w:kern w:val="1"/>
          <w:sz w:val="18"/>
          <w:szCs w:val="18"/>
          <w:lang w:eastAsia="ar-SA"/>
        </w:rPr>
      </w:pPr>
      <w:r w:rsidRPr="00326245">
        <w:rPr>
          <w:rFonts w:ascii="Arial Narrow" w:eastAsia="Times New Roman" w:hAnsi="Arial Narrow"/>
          <w:sz w:val="18"/>
          <w:szCs w:val="18"/>
          <w:lang w:eastAsia="es-ES"/>
        </w:rPr>
        <w:t>URR igual o superior al 65%</w:t>
      </w:r>
    </w:p>
    <w:p w14:paraId="286C33DE" w14:textId="77777777" w:rsidR="009A159D" w:rsidRPr="00326245" w:rsidRDefault="009A159D" w:rsidP="009A159D">
      <w:pPr>
        <w:pStyle w:val="Ttulo2"/>
        <w:spacing w:before="40"/>
        <w:ind w:left="432"/>
        <w:rPr>
          <w:rFonts w:ascii="Arial Narrow" w:hAnsi="Arial Narrow"/>
          <w:sz w:val="18"/>
          <w:szCs w:val="18"/>
        </w:rPr>
      </w:pPr>
      <w:r w:rsidRPr="00326245">
        <w:rPr>
          <w:rFonts w:ascii="Arial Narrow" w:hAnsi="Arial Narrow"/>
          <w:sz w:val="18"/>
          <w:szCs w:val="18"/>
        </w:rPr>
        <w:t xml:space="preserve"> </w:t>
      </w:r>
      <w:bookmarkStart w:id="470" w:name="_Toc158631275"/>
      <w:bookmarkStart w:id="471" w:name="_Toc222228518"/>
      <w:r w:rsidRPr="00326245">
        <w:rPr>
          <w:rFonts w:ascii="Arial Narrow" w:hAnsi="Arial Narrow"/>
          <w:sz w:val="18"/>
          <w:szCs w:val="18"/>
        </w:rPr>
        <w:t>Criterios especiales a seguir por las unidades subrogadas:</w:t>
      </w:r>
      <w:bookmarkEnd w:id="470"/>
      <w:bookmarkEnd w:id="471"/>
    </w:p>
    <w:p w14:paraId="5A0E8C03"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En caso necesario de transfusión de componentes sanguíneos, que provoque descompensación aguda, el paciente deberá ser trasladado a la unidad hospitalaria de adscripción correspondiente sin costo adicional para el Instituto. </w:t>
      </w:r>
    </w:p>
    <w:p w14:paraId="7B1E2A0D"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lastRenderedPageBreak/>
        <w:t>Considerar como pacientes de alto riesgo a aquellos que se encuentran seropositivos con hepatitis B o C y VIH, y a los que, en condiciones de urgencia, no se haya podido determinar su panel viral.</w:t>
      </w:r>
    </w:p>
    <w:p w14:paraId="4F402231"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Los pacientes que se encuentren con hepatitis B o C o VIH con prueba confirmatoria positivos, deben dializarse en riñón artificial exclusivo para este tipo de pacientes y en área aislada, siguiéndose las técnicas internacionales establecidas.</w:t>
      </w:r>
    </w:p>
    <w:p w14:paraId="6A6C9A2C"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bCs/>
          <w:sz w:val="18"/>
          <w:szCs w:val="18"/>
          <w:lang w:val="es-MX" w:eastAsia="ar-SA"/>
        </w:rPr>
        <w:t xml:space="preserve">Los pacientes con hepatitis B o C o VIH deben dializarse </w:t>
      </w:r>
      <w:r w:rsidRPr="00326245">
        <w:rPr>
          <w:rFonts w:ascii="Arial Narrow" w:eastAsia="Times New Roman" w:hAnsi="Arial Narrow" w:cs="Arial"/>
          <w:sz w:val="18"/>
          <w:szCs w:val="18"/>
          <w:lang w:val="es-MX" w:eastAsia="ar-SA"/>
        </w:rPr>
        <w:t>utilizando en ellos material y equipo exclusivo. En estos pacientes no debe reutilizarse el dializador. Se deberá seguir el procedimiento de técnica de aislamiento aplicando la NOM 010-SSA2-2010 “Para la prevención y el control de la infección por virus de la inmunodeficiencia humana”.</w:t>
      </w:r>
    </w:p>
    <w:p w14:paraId="63638B29"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El material desechable utilizado en los procedimientos de hemodiálisis, deberá ser exclusivo para cada paciente.</w:t>
      </w:r>
    </w:p>
    <w:p w14:paraId="7CDE836D"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Calibri" w:hAnsi="Arial Narrow" w:cs="Arial"/>
          <w:sz w:val="18"/>
          <w:szCs w:val="18"/>
          <w:lang w:val="es-MX" w:eastAsia="ar-SA"/>
        </w:rPr>
        <w:t>El licitante deberá presentar e</w:t>
      </w:r>
      <w:r w:rsidRPr="00326245">
        <w:rPr>
          <w:rFonts w:ascii="Arial Narrow" w:eastAsia="Times New Roman" w:hAnsi="Arial Narrow" w:cs="Arial"/>
          <w:sz w:val="18"/>
          <w:szCs w:val="18"/>
          <w:lang w:val="es-MX" w:eastAsia="ar-SA"/>
        </w:rPr>
        <w:t>scrito libre donde señale que cumple con las disposiciones de la Norma Oficial Mexicana NOM-087-SEMARNAT-SSA1-2002, Protección ambiental-Salud ambiental-Residuos peligrosos biológico-infecciosos-Clasificación y especificaciones de manejo</w:t>
      </w:r>
      <w:r w:rsidRPr="00326245">
        <w:rPr>
          <w:rFonts w:ascii="Arial Narrow" w:eastAsia="Calibri" w:hAnsi="Arial Narrow" w:cs="Arial"/>
          <w:sz w:val="18"/>
          <w:szCs w:val="18"/>
          <w:lang w:val="es-MX" w:eastAsia="ar-SA"/>
        </w:rPr>
        <w:t>.</w:t>
      </w:r>
    </w:p>
    <w:p w14:paraId="7F64DD23"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Aseo exhaustivo de las áreas al menos una vez por semana, utilizando detergente en todas las superficies como pisos, paredes, puertas y ventanas y/o de acuerdo con cultivos bacteriológicos realizados en el área.</w:t>
      </w:r>
    </w:p>
    <w:p w14:paraId="5B848152"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Calibri" w:hAnsi="Arial Narrow" w:cs="Arial"/>
          <w:sz w:val="18"/>
          <w:szCs w:val="18"/>
          <w:lang w:val="es-MX" w:eastAsia="ar-SA"/>
        </w:rPr>
      </w:pPr>
      <w:r w:rsidRPr="00326245">
        <w:rPr>
          <w:rFonts w:ascii="Arial Narrow" w:eastAsia="Calibri" w:hAnsi="Arial Narrow" w:cs="Arial"/>
          <w:sz w:val="18"/>
          <w:szCs w:val="18"/>
          <w:lang w:val="es-MX" w:eastAsia="ar-SA"/>
        </w:rPr>
        <w:t>Fumigar todas las áreas de la unidad al menos una vez al mes, con plaguicidas o pesticidas y en su caso aplicar soluciones bactericidas.</w:t>
      </w:r>
    </w:p>
    <w:p w14:paraId="05621F81"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Asear y desinfectar la máquina de hemodiálisis después de cada procedimiento, de igual forma el demás mobiliario que haya sido utilizado, deberá ser aseado y </w:t>
      </w:r>
      <w:proofErr w:type="spellStart"/>
      <w:r w:rsidRPr="00326245">
        <w:rPr>
          <w:rFonts w:ascii="Arial Narrow" w:eastAsia="Times New Roman" w:hAnsi="Arial Narrow" w:cs="Arial"/>
          <w:sz w:val="18"/>
          <w:szCs w:val="18"/>
          <w:lang w:val="es-MX" w:eastAsia="ar-SA"/>
        </w:rPr>
        <w:t>sanitizado</w:t>
      </w:r>
      <w:proofErr w:type="spellEnd"/>
      <w:r w:rsidRPr="00326245">
        <w:rPr>
          <w:rFonts w:ascii="Arial Narrow" w:eastAsia="Times New Roman" w:hAnsi="Arial Narrow" w:cs="Arial"/>
          <w:sz w:val="18"/>
          <w:szCs w:val="18"/>
          <w:lang w:val="es-MX" w:eastAsia="ar-SA"/>
        </w:rPr>
        <w:t xml:space="preserve"> al término de cada día de uso.</w:t>
      </w:r>
    </w:p>
    <w:p w14:paraId="205F3CE1"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En la detección de casos nuevos de Hepatitis B, C y VIH, por la unidad de hemodiálisis subrogada, ésta deberá dar aviso al director y médico tratante del hospital de referencia, a través de nota médica de la presencia de esta patología. </w:t>
      </w:r>
    </w:p>
    <w:p w14:paraId="00AF533E" w14:textId="77777777" w:rsidR="009A159D" w:rsidRPr="00326245" w:rsidRDefault="009A159D" w:rsidP="003563FC">
      <w:pPr>
        <w:numPr>
          <w:ilvl w:val="0"/>
          <w:numId w:val="46"/>
        </w:num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Envío de nota médica mensual a la unidad médica del Instituto de adscripción conforme a la NOM-004-SSA3-2012,</w:t>
      </w:r>
      <w:r w:rsidRPr="00326245">
        <w:rPr>
          <w:rFonts w:ascii="Arial Narrow" w:eastAsia="Times New Roman" w:hAnsi="Arial Narrow" w:cs="Arial"/>
          <w:sz w:val="18"/>
          <w:szCs w:val="18"/>
          <w:lang w:val="es-MX" w:eastAsia="es-ES"/>
        </w:rPr>
        <w:t xml:space="preserve"> </w:t>
      </w:r>
      <w:r w:rsidRPr="00326245">
        <w:rPr>
          <w:rFonts w:ascii="Arial Narrow" w:eastAsia="Times New Roman" w:hAnsi="Arial Narrow" w:cs="Arial"/>
          <w:sz w:val="18"/>
          <w:szCs w:val="18"/>
          <w:lang w:val="es-MX" w:eastAsia="ar-SA"/>
        </w:rPr>
        <w:t>“Del expediente clínico”</w:t>
      </w:r>
      <w:r w:rsidRPr="00326245">
        <w:rPr>
          <w:rFonts w:ascii="Arial Narrow" w:eastAsia="Times New Roman" w:hAnsi="Arial Narrow" w:cs="Arial"/>
          <w:b/>
          <w:sz w:val="18"/>
          <w:szCs w:val="18"/>
          <w:lang w:val="es-MX" w:eastAsia="ar-SA"/>
        </w:rPr>
        <w:t xml:space="preserve"> </w:t>
      </w:r>
      <w:r w:rsidRPr="00326245">
        <w:rPr>
          <w:rFonts w:ascii="Arial Narrow" w:eastAsia="Times New Roman" w:hAnsi="Arial Narrow" w:cs="Arial"/>
          <w:sz w:val="18"/>
          <w:szCs w:val="18"/>
          <w:lang w:val="es-MX" w:eastAsia="ar-SA"/>
        </w:rPr>
        <w:t>anotando los resultados de los exámenes de laboratorio con la periodicidad referida en el apartado IV “La Unidad de hemodiálisis subrogada deberá realizar por cada paciente las siguientes pruebas de laboratorio con la frecuencia que a continuación se especifica”, del presente documento.</w:t>
      </w:r>
    </w:p>
    <w:p w14:paraId="61191A48" w14:textId="77777777" w:rsidR="009A159D" w:rsidRPr="00326245" w:rsidRDefault="009A159D" w:rsidP="009A159D">
      <w:pPr>
        <w:pStyle w:val="Ttulo2"/>
        <w:keepLines w:val="0"/>
        <w:numPr>
          <w:ilvl w:val="1"/>
          <w:numId w:val="0"/>
        </w:numPr>
        <w:tabs>
          <w:tab w:val="num" w:pos="420"/>
        </w:tabs>
        <w:suppressAutoHyphens/>
        <w:spacing w:before="240" w:after="60"/>
        <w:ind w:left="420" w:hanging="420"/>
        <w:rPr>
          <w:rFonts w:ascii="Arial Narrow" w:hAnsi="Arial Narrow"/>
          <w:sz w:val="18"/>
          <w:szCs w:val="18"/>
        </w:rPr>
      </w:pPr>
    </w:p>
    <w:p w14:paraId="1B12352B" w14:textId="77777777" w:rsidR="009A159D" w:rsidRPr="00326245" w:rsidRDefault="009A159D" w:rsidP="009A159D">
      <w:pPr>
        <w:pStyle w:val="Ttulo2"/>
        <w:spacing w:before="40"/>
        <w:ind w:left="432"/>
        <w:rPr>
          <w:rFonts w:ascii="Arial Narrow" w:hAnsi="Arial Narrow"/>
          <w:bCs w:val="0"/>
          <w:kern w:val="1"/>
          <w:sz w:val="18"/>
          <w:szCs w:val="18"/>
        </w:rPr>
      </w:pPr>
      <w:bookmarkStart w:id="472" w:name="_Toc158631276"/>
      <w:bookmarkStart w:id="473" w:name="_Toc222228519"/>
      <w:r w:rsidRPr="00326245">
        <w:rPr>
          <w:rFonts w:ascii="Arial Narrow" w:hAnsi="Arial Narrow"/>
          <w:kern w:val="1"/>
          <w:sz w:val="18"/>
          <w:szCs w:val="18"/>
        </w:rPr>
        <w:t>Responsabilidades del Instituto:</w:t>
      </w:r>
      <w:bookmarkEnd w:id="472"/>
      <w:bookmarkEnd w:id="473"/>
    </w:p>
    <w:p w14:paraId="248E7EFA" w14:textId="77777777" w:rsidR="009A159D" w:rsidRPr="00326245" w:rsidRDefault="009A159D" w:rsidP="003563FC">
      <w:pPr>
        <w:numPr>
          <w:ilvl w:val="0"/>
          <w:numId w:val="47"/>
        </w:numPr>
        <w:spacing w:before="120" w:after="120"/>
        <w:ind w:right="51"/>
        <w:jc w:val="both"/>
        <w:rPr>
          <w:rFonts w:ascii="Arial Narrow" w:eastAsia="Times New Roman" w:hAnsi="Arial Narrow" w:cs="Arial"/>
          <w:bCs/>
          <w:sz w:val="18"/>
          <w:szCs w:val="18"/>
          <w:lang w:val="es-MX" w:eastAsia="ar-SA"/>
        </w:rPr>
      </w:pPr>
      <w:r w:rsidRPr="00326245">
        <w:rPr>
          <w:rFonts w:ascii="Arial Narrow" w:eastAsia="Times New Roman" w:hAnsi="Arial Narrow" w:cs="Arial"/>
          <w:bCs/>
          <w:sz w:val="18"/>
          <w:szCs w:val="18"/>
          <w:lang w:val="es-MX" w:eastAsia="ar-SA"/>
        </w:rPr>
        <w:t>El Instituto a través del servicio de (Medicina Interna o Nefrología), enviará al paciente con solicitud de subrogación (</w:t>
      </w:r>
      <w:r w:rsidRPr="00326245">
        <w:rPr>
          <w:rFonts w:ascii="Arial Narrow" w:eastAsia="Times New Roman" w:hAnsi="Arial Narrow" w:cs="Arial"/>
          <w:b/>
          <w:bCs/>
          <w:sz w:val="18"/>
          <w:szCs w:val="18"/>
          <w:lang w:val="es-MX" w:eastAsia="ar-SA"/>
        </w:rPr>
        <w:t>4-30-2/03</w:t>
      </w:r>
      <w:r w:rsidRPr="00326245">
        <w:rPr>
          <w:rFonts w:ascii="Arial Narrow" w:eastAsia="Times New Roman" w:hAnsi="Arial Narrow" w:cs="Arial"/>
          <w:bCs/>
          <w:sz w:val="18"/>
          <w:szCs w:val="18"/>
          <w:lang w:val="es-MX" w:eastAsia="ar-SA"/>
        </w:rPr>
        <w:t>) debidamente acreditada por el director de la unidad y/o subdirector médico y jefe de servicio, con resumen médico, con vigencia actualizada y los estudios complementarios de laboratorio y gabinete siguientes: Biometría hemática completa, pruebas de coagulación, química sanguínea, glucosa, urea, creatinina, ácido úrico, sodio, potasio, calcio, fósforo, AST, ALT, proteínas totales, albúmina, panel de hepatitis B y C, VIH y  placa de tórax.</w:t>
      </w:r>
    </w:p>
    <w:p w14:paraId="09A9F3D2" w14:textId="77777777" w:rsidR="009A159D" w:rsidRPr="00326245" w:rsidRDefault="009A159D" w:rsidP="003563FC">
      <w:pPr>
        <w:numPr>
          <w:ilvl w:val="0"/>
          <w:numId w:val="47"/>
        </w:numPr>
        <w:tabs>
          <w:tab w:val="clear" w:pos="644"/>
        </w:tabs>
        <w:spacing w:before="120" w:after="120"/>
        <w:ind w:right="51"/>
        <w:jc w:val="both"/>
        <w:rPr>
          <w:rFonts w:ascii="Arial Narrow" w:eastAsia="Times New Roman" w:hAnsi="Arial Narrow" w:cs="Arial"/>
          <w:bCs/>
          <w:sz w:val="18"/>
          <w:szCs w:val="18"/>
          <w:lang w:val="es-MX" w:eastAsia="ar-SA"/>
        </w:rPr>
      </w:pPr>
      <w:r w:rsidRPr="00326245">
        <w:rPr>
          <w:rFonts w:ascii="Arial Narrow" w:eastAsia="Times New Roman" w:hAnsi="Arial Narrow" w:cs="Arial"/>
          <w:bCs/>
          <w:sz w:val="18"/>
          <w:szCs w:val="18"/>
          <w:lang w:val="es-MX" w:eastAsia="ar-SA"/>
        </w:rPr>
        <w:t>El Instituto será responsable de extender las recetas de medicamentos, incapacidades, solicitudes de interconsulta, de laboratorio y gabinete en caso necesario para cada paciente incluido en el servicio de hemodiálisis subrogada materia del presente documento.</w:t>
      </w:r>
    </w:p>
    <w:p w14:paraId="57FB7F34" w14:textId="77777777" w:rsidR="009A159D" w:rsidRPr="00326245" w:rsidRDefault="009A159D" w:rsidP="003563FC">
      <w:pPr>
        <w:numPr>
          <w:ilvl w:val="0"/>
          <w:numId w:val="47"/>
        </w:numPr>
        <w:spacing w:before="120" w:after="120"/>
        <w:ind w:right="51"/>
        <w:jc w:val="both"/>
        <w:rPr>
          <w:rFonts w:ascii="Arial Narrow" w:eastAsia="Times New Roman" w:hAnsi="Arial Narrow" w:cs="Arial"/>
          <w:bCs/>
          <w:sz w:val="18"/>
          <w:szCs w:val="18"/>
          <w:lang w:val="es-MX" w:eastAsia="ar-SA"/>
        </w:rPr>
      </w:pPr>
      <w:r w:rsidRPr="00326245">
        <w:rPr>
          <w:rFonts w:ascii="Arial Narrow" w:eastAsia="Times New Roman" w:hAnsi="Arial Narrow" w:cs="Arial"/>
          <w:bCs/>
          <w:sz w:val="18"/>
          <w:szCs w:val="18"/>
          <w:lang w:val="es-MX" w:eastAsia="ar-SA"/>
        </w:rPr>
        <w:t xml:space="preserve">El Instituto, ratificará la continuidad del servicio de cada paciente, a través de la verificación de la vigencia de derechos actualizada. </w:t>
      </w:r>
    </w:p>
    <w:p w14:paraId="664BC568" w14:textId="77777777" w:rsidR="009A159D" w:rsidRPr="00326245" w:rsidRDefault="009A159D" w:rsidP="003563FC">
      <w:pPr>
        <w:numPr>
          <w:ilvl w:val="0"/>
          <w:numId w:val="47"/>
        </w:numPr>
        <w:spacing w:before="120" w:after="120"/>
        <w:ind w:right="51"/>
        <w:jc w:val="both"/>
        <w:rPr>
          <w:rFonts w:ascii="Arial Narrow" w:eastAsia="Times New Roman" w:hAnsi="Arial Narrow" w:cs="Arial"/>
          <w:bCs/>
          <w:sz w:val="18"/>
          <w:szCs w:val="18"/>
          <w:lang w:val="es-MX" w:eastAsia="ar-SA"/>
        </w:rPr>
      </w:pPr>
      <w:r w:rsidRPr="00326245">
        <w:rPr>
          <w:rFonts w:ascii="Arial Narrow" w:eastAsia="Times New Roman" w:hAnsi="Arial Narrow" w:cs="Arial"/>
          <w:bCs/>
          <w:sz w:val="18"/>
          <w:szCs w:val="18"/>
          <w:lang w:val="es-MX" w:eastAsia="ar-SA"/>
        </w:rPr>
        <w:t xml:space="preserve">El Instituto dará continuidad a la atención de complicaciones propias de la hemodiálisis de cada paciente, que haya requerido traslado de la unidad de hemodiálisis subrogada a la unidad hospitalaria del Instituto. </w:t>
      </w:r>
    </w:p>
    <w:p w14:paraId="03E1069E" w14:textId="77777777" w:rsidR="009A159D" w:rsidRPr="00326245" w:rsidRDefault="009A159D" w:rsidP="003563FC">
      <w:pPr>
        <w:numPr>
          <w:ilvl w:val="0"/>
          <w:numId w:val="47"/>
        </w:numPr>
        <w:spacing w:before="120" w:after="120"/>
        <w:ind w:right="51"/>
        <w:jc w:val="both"/>
        <w:rPr>
          <w:rFonts w:ascii="Arial Narrow" w:eastAsia="Times New Roman" w:hAnsi="Arial Narrow" w:cs="Arial"/>
          <w:bCs/>
          <w:sz w:val="18"/>
          <w:szCs w:val="18"/>
          <w:lang w:val="es-MX" w:eastAsia="ar-SA"/>
        </w:rPr>
      </w:pPr>
      <w:r w:rsidRPr="00326245">
        <w:rPr>
          <w:rFonts w:ascii="Arial Narrow" w:eastAsia="Times New Roman" w:hAnsi="Arial Narrow" w:cs="Arial"/>
          <w:bCs/>
          <w:sz w:val="18"/>
          <w:szCs w:val="18"/>
          <w:lang w:val="es-MX" w:eastAsia="ar-SA"/>
        </w:rPr>
        <w:t>A través de personal autorizado por el Instituto, realizará visitas de supervisión a la unidad de hemodiálisis subrogada, a efecto de verificar la debida prestación del servicio en forma integral, ininterrumpida a lo descrito en el Anexo T4 (T-cuatro) Cédula de supervisión de las unidades de hemodiálisis subrogada,</w:t>
      </w:r>
      <w:r w:rsidRPr="00326245">
        <w:rPr>
          <w:rFonts w:ascii="Arial Narrow" w:eastAsia="Times New Roman" w:hAnsi="Arial Narrow" w:cs="Arial"/>
          <w:b/>
          <w:bCs/>
          <w:sz w:val="18"/>
          <w:szCs w:val="18"/>
          <w:lang w:val="es-MX" w:eastAsia="ar-SA"/>
        </w:rPr>
        <w:t xml:space="preserve"> </w:t>
      </w:r>
      <w:r w:rsidRPr="00326245">
        <w:rPr>
          <w:rFonts w:ascii="Arial Narrow" w:eastAsia="Times New Roman" w:hAnsi="Arial Narrow" w:cs="Arial"/>
          <w:bCs/>
          <w:sz w:val="18"/>
          <w:szCs w:val="18"/>
          <w:lang w:val="es-MX" w:eastAsia="ar-SA"/>
        </w:rPr>
        <w:t>del presente documento.</w:t>
      </w:r>
    </w:p>
    <w:p w14:paraId="6AC79B16" w14:textId="77777777" w:rsidR="009A159D" w:rsidRPr="00326245" w:rsidRDefault="009A159D" w:rsidP="003563FC">
      <w:pPr>
        <w:numPr>
          <w:ilvl w:val="0"/>
          <w:numId w:val="47"/>
        </w:numPr>
        <w:spacing w:before="120" w:after="120"/>
        <w:ind w:right="51"/>
        <w:jc w:val="both"/>
        <w:rPr>
          <w:rFonts w:ascii="Arial Narrow" w:eastAsia="Times New Roman" w:hAnsi="Arial Narrow" w:cs="Arial"/>
          <w:b/>
          <w:bCs/>
          <w:sz w:val="18"/>
          <w:szCs w:val="18"/>
          <w:lang w:val="es-MX" w:eastAsia="ar-SA"/>
        </w:rPr>
      </w:pPr>
      <w:r w:rsidRPr="00326245">
        <w:rPr>
          <w:rFonts w:ascii="Arial Narrow" w:eastAsia="Times New Roman" w:hAnsi="Arial Narrow" w:cs="Arial"/>
          <w:bCs/>
          <w:sz w:val="18"/>
          <w:szCs w:val="18"/>
          <w:lang w:val="es-MX" w:eastAsia="ar-SA"/>
        </w:rPr>
        <w:t>Para pacientes seronegativos aplicar vacunación contra hepatitis B con doble dosis al ingresar al programa de hemodiálisis subrogada, en caso de no tenerla y completar su esquema de vacunación.</w:t>
      </w:r>
    </w:p>
    <w:p w14:paraId="069583F8" w14:textId="77777777" w:rsidR="009A159D" w:rsidRPr="00326245" w:rsidRDefault="009A159D" w:rsidP="003563FC">
      <w:pPr>
        <w:numPr>
          <w:ilvl w:val="0"/>
          <w:numId w:val="47"/>
        </w:numPr>
        <w:spacing w:before="120" w:after="120"/>
        <w:ind w:right="51"/>
        <w:jc w:val="both"/>
        <w:rPr>
          <w:rFonts w:ascii="Arial Narrow" w:eastAsia="Times New Roman" w:hAnsi="Arial Narrow" w:cs="Arial"/>
          <w:b/>
          <w:bCs/>
          <w:sz w:val="18"/>
          <w:szCs w:val="18"/>
          <w:lang w:val="es-MX" w:eastAsia="ar-SA"/>
        </w:rPr>
      </w:pPr>
      <w:r w:rsidRPr="00326245">
        <w:rPr>
          <w:rFonts w:ascii="Arial Narrow" w:eastAsia="Times New Roman" w:hAnsi="Arial Narrow" w:cs="Arial"/>
          <w:bCs/>
          <w:sz w:val="18"/>
          <w:szCs w:val="18"/>
          <w:lang w:val="es-MX" w:eastAsia="ar-SA"/>
        </w:rPr>
        <w:t>Procedimiento de transfusión en caso necesario y previa valoración médica.</w:t>
      </w:r>
    </w:p>
    <w:p w14:paraId="30F48701" w14:textId="77777777" w:rsidR="009A159D" w:rsidRPr="00326245" w:rsidRDefault="009A159D" w:rsidP="003563FC">
      <w:pPr>
        <w:numPr>
          <w:ilvl w:val="0"/>
          <w:numId w:val="47"/>
        </w:numPr>
        <w:spacing w:before="120" w:after="120"/>
        <w:ind w:right="51"/>
        <w:jc w:val="both"/>
        <w:rPr>
          <w:rFonts w:ascii="Arial Narrow" w:eastAsia="Times New Roman" w:hAnsi="Arial Narrow" w:cs="Arial"/>
          <w:b/>
          <w:bCs/>
          <w:sz w:val="18"/>
          <w:szCs w:val="18"/>
          <w:lang w:val="es-MX" w:eastAsia="ar-SA"/>
        </w:rPr>
      </w:pPr>
      <w:r w:rsidRPr="00326245">
        <w:rPr>
          <w:rFonts w:ascii="Arial Narrow" w:eastAsia="Times New Roman" w:hAnsi="Arial Narrow" w:cs="Arial"/>
          <w:bCs/>
          <w:sz w:val="18"/>
          <w:szCs w:val="18"/>
          <w:lang w:val="es-MX" w:eastAsia="ar-SA"/>
        </w:rPr>
        <w:t>En el caso de los accesos vasculares el Instituto será responsable de enviar de manera inicial al paciente a la unidad de hemodiálisis subrogada con un acceso vascular temporal o definitivo funcional.</w:t>
      </w:r>
    </w:p>
    <w:p w14:paraId="2FEBF6E6" w14:textId="77777777" w:rsidR="009A159D" w:rsidRPr="00326245" w:rsidRDefault="009A159D" w:rsidP="009A159D">
      <w:pPr>
        <w:pStyle w:val="Ttulo2"/>
        <w:keepLines w:val="0"/>
        <w:numPr>
          <w:ilvl w:val="1"/>
          <w:numId w:val="0"/>
        </w:numPr>
        <w:tabs>
          <w:tab w:val="num" w:pos="420"/>
        </w:tabs>
        <w:suppressAutoHyphens/>
        <w:spacing w:before="240" w:after="60"/>
        <w:ind w:left="420" w:hanging="420"/>
        <w:rPr>
          <w:rFonts w:ascii="Arial Narrow" w:hAnsi="Arial Narrow"/>
          <w:sz w:val="18"/>
          <w:szCs w:val="18"/>
        </w:rPr>
      </w:pPr>
    </w:p>
    <w:p w14:paraId="0A6B9E9D" w14:textId="77777777" w:rsidR="009A159D" w:rsidRPr="00326245" w:rsidRDefault="009A159D" w:rsidP="009A159D">
      <w:pPr>
        <w:pStyle w:val="Ttulo2"/>
        <w:spacing w:before="40"/>
        <w:ind w:left="432"/>
        <w:rPr>
          <w:rFonts w:ascii="Arial Narrow" w:hAnsi="Arial Narrow"/>
          <w:b w:val="0"/>
          <w:bCs w:val="0"/>
          <w:sz w:val="18"/>
          <w:szCs w:val="18"/>
        </w:rPr>
      </w:pPr>
      <w:bookmarkStart w:id="474" w:name="_Toc158631277"/>
      <w:bookmarkStart w:id="475" w:name="_Toc222228520"/>
      <w:r w:rsidRPr="00326245">
        <w:rPr>
          <w:rStyle w:val="Ttulo2Car"/>
          <w:rFonts w:ascii="Arial Narrow" w:eastAsia="Yu Mincho" w:hAnsi="Arial Narrow"/>
          <w:sz w:val="18"/>
          <w:szCs w:val="18"/>
        </w:rPr>
        <w:t>Responsabilidades del licitante adjudicado prestador del servicio subrogado</w:t>
      </w:r>
      <w:r w:rsidRPr="00326245">
        <w:rPr>
          <w:rFonts w:ascii="Arial Narrow" w:hAnsi="Arial Narrow"/>
          <w:b w:val="0"/>
          <w:sz w:val="18"/>
          <w:szCs w:val="18"/>
        </w:rPr>
        <w:t>:</w:t>
      </w:r>
      <w:bookmarkEnd w:id="474"/>
      <w:bookmarkEnd w:id="475"/>
    </w:p>
    <w:p w14:paraId="5DB0A455" w14:textId="77777777" w:rsidR="009A159D" w:rsidRPr="00326245" w:rsidRDefault="009A159D" w:rsidP="009A159D">
      <w:pPr>
        <w:pStyle w:val="Prrafodelista"/>
        <w:spacing w:before="120" w:after="120"/>
        <w:ind w:left="426" w:right="49"/>
        <w:jc w:val="both"/>
        <w:rPr>
          <w:rFonts w:ascii="Arial Narrow" w:eastAsia="Times New Roman" w:hAnsi="Arial Narrow"/>
          <w:sz w:val="18"/>
          <w:szCs w:val="18"/>
          <w:lang w:eastAsia="ar-SA"/>
        </w:rPr>
      </w:pPr>
    </w:p>
    <w:p w14:paraId="5C9D2CAA" w14:textId="77777777" w:rsidR="009A159D" w:rsidRPr="00326245" w:rsidRDefault="009A159D" w:rsidP="003563FC">
      <w:pPr>
        <w:pStyle w:val="Prrafodelista"/>
        <w:numPr>
          <w:ilvl w:val="0"/>
          <w:numId w:val="48"/>
        </w:numPr>
        <w:spacing w:before="60" w:after="120" w:line="259" w:lineRule="auto"/>
        <w:ind w:right="49"/>
        <w:jc w:val="both"/>
        <w:rPr>
          <w:rFonts w:ascii="Arial Narrow" w:eastAsia="Times New Roman" w:hAnsi="Arial Narrow"/>
          <w:b/>
          <w:i/>
          <w:sz w:val="18"/>
          <w:szCs w:val="18"/>
          <w:lang w:eastAsia="es-ES"/>
        </w:rPr>
      </w:pPr>
      <w:r w:rsidRPr="00326245">
        <w:rPr>
          <w:rFonts w:ascii="Arial Narrow" w:eastAsia="Times New Roman" w:hAnsi="Arial Narrow"/>
          <w:sz w:val="18"/>
          <w:szCs w:val="18"/>
          <w:lang w:eastAsia="es-ES"/>
        </w:rPr>
        <w:t xml:space="preserve">El licitante adjudicado deberá prestar el servicio subrogado de hemodiálisis con base en la convocatoria, términos y condiciones y conforme a lo señalado en los apartados  de este Anexo Técnico, y sus Anexos; Anexos T1 (T uno) Requerimiento de sesiones para pacientes en Hemodiálisis Subrogada por Partida; T2 (T dos) Especificaciones del equipo médico e insumos para hemodiálisis, </w:t>
      </w:r>
      <w:r w:rsidRPr="00326245">
        <w:rPr>
          <w:rFonts w:ascii="Arial Narrow" w:eastAsia="Times New Roman" w:hAnsi="Arial Narrow"/>
          <w:bCs/>
          <w:sz w:val="18"/>
          <w:szCs w:val="18"/>
          <w:lang w:eastAsia="es-ES"/>
        </w:rPr>
        <w:t xml:space="preserve"> </w:t>
      </w:r>
      <w:r w:rsidRPr="00326245">
        <w:rPr>
          <w:rFonts w:ascii="Arial Narrow" w:eastAsia="Times New Roman" w:hAnsi="Arial Narrow"/>
          <w:sz w:val="18"/>
          <w:szCs w:val="18"/>
          <w:lang w:eastAsia="es-ES"/>
        </w:rPr>
        <w:t xml:space="preserve">A) </w:t>
      </w:r>
      <w:r w:rsidRPr="00326245">
        <w:rPr>
          <w:rFonts w:ascii="Arial Narrow" w:eastAsia="Times New Roman" w:hAnsi="Arial Narrow"/>
          <w:bCs/>
          <w:sz w:val="18"/>
          <w:szCs w:val="18"/>
          <w:lang w:eastAsia="es-ES"/>
        </w:rPr>
        <w:t xml:space="preserve">CARACTERÍSTICAS DE LA </w:t>
      </w:r>
    </w:p>
    <w:p w14:paraId="14C76328" w14:textId="77777777" w:rsidR="009A159D" w:rsidRPr="00326245" w:rsidRDefault="009A159D" w:rsidP="009A159D">
      <w:pPr>
        <w:pStyle w:val="Prrafodelista"/>
        <w:spacing w:before="60" w:after="120"/>
        <w:ind w:right="49"/>
        <w:jc w:val="both"/>
        <w:rPr>
          <w:rFonts w:ascii="Arial Narrow" w:eastAsia="Times New Roman" w:hAnsi="Arial Narrow"/>
          <w:bCs/>
          <w:sz w:val="18"/>
          <w:szCs w:val="18"/>
          <w:lang w:eastAsia="es-ES"/>
        </w:rPr>
      </w:pPr>
    </w:p>
    <w:p w14:paraId="4033B080" w14:textId="77777777" w:rsidR="009A159D" w:rsidRPr="00326245" w:rsidRDefault="009A159D" w:rsidP="009A159D">
      <w:pPr>
        <w:pStyle w:val="Prrafodelista"/>
        <w:spacing w:before="60" w:after="120"/>
        <w:ind w:right="49"/>
        <w:jc w:val="both"/>
        <w:rPr>
          <w:rFonts w:ascii="Arial Narrow" w:eastAsia="Times New Roman" w:hAnsi="Arial Narrow"/>
          <w:sz w:val="18"/>
          <w:szCs w:val="18"/>
          <w:lang w:eastAsia="es-ES"/>
        </w:rPr>
      </w:pPr>
      <w:r w:rsidRPr="00326245">
        <w:rPr>
          <w:rFonts w:ascii="Arial Narrow" w:eastAsia="Times New Roman" w:hAnsi="Arial Narrow"/>
          <w:bCs/>
          <w:sz w:val="18"/>
          <w:szCs w:val="18"/>
          <w:lang w:eastAsia="es-ES"/>
        </w:rPr>
        <w:t>MÁQUINA DE HEMODIÁLISIS, B) UNIDAD DE REPROCESAMIENTO DE DIALIZADORES (EN CASO DE OPTAR POR REPROCESAMIENTO DE DIALIZADORES), C) BIENES DE CONSUMO PARA HEMODIÁLISIS DE ADULTO Y PEDIÁTRICO, D) ACCESOS VASCULARES y E) DESCRIPCIÓN TÉCNICA DEL SILLÓN CLÍNICO,</w:t>
      </w:r>
      <w:r w:rsidRPr="00326245">
        <w:rPr>
          <w:rFonts w:ascii="Arial Narrow" w:eastAsia="Times New Roman" w:hAnsi="Arial Narrow"/>
          <w:b/>
          <w:sz w:val="18"/>
          <w:szCs w:val="18"/>
          <w:lang w:eastAsia="ar-SA"/>
        </w:rPr>
        <w:t xml:space="preserve"> </w:t>
      </w:r>
      <w:r w:rsidRPr="00326245">
        <w:rPr>
          <w:rFonts w:ascii="Arial Narrow" w:eastAsia="Times New Roman" w:hAnsi="Arial Narrow"/>
          <w:sz w:val="18"/>
          <w:szCs w:val="18"/>
          <w:lang w:eastAsia="ar-SA"/>
        </w:rPr>
        <w:t xml:space="preserve">Anexo </w:t>
      </w:r>
      <w:r w:rsidRPr="00326245">
        <w:rPr>
          <w:rFonts w:ascii="Arial Narrow" w:eastAsia="Times New Roman" w:hAnsi="Arial Narrow"/>
          <w:bCs/>
          <w:sz w:val="18"/>
          <w:szCs w:val="18"/>
          <w:lang w:eastAsia="es-ES"/>
        </w:rPr>
        <w:t xml:space="preserve">T3 (T  tres) </w:t>
      </w:r>
      <w:r w:rsidRPr="00326245">
        <w:rPr>
          <w:rFonts w:ascii="Arial Narrow" w:eastAsia="Times New Roman" w:hAnsi="Arial Narrow"/>
          <w:sz w:val="18"/>
          <w:szCs w:val="18"/>
          <w:lang w:eastAsia="es-ES"/>
        </w:rPr>
        <w:t>Cédula de verificación de las instalaciones en las unidades de hemodiálisis subrogadas</w:t>
      </w:r>
      <w:r w:rsidRPr="00326245">
        <w:rPr>
          <w:rFonts w:ascii="Arial Narrow" w:eastAsia="Times New Roman" w:hAnsi="Arial Narrow"/>
          <w:bCs/>
          <w:sz w:val="18"/>
          <w:szCs w:val="18"/>
          <w:lang w:eastAsia="es-ES"/>
        </w:rPr>
        <w:t>, (y escrito de manifestación que cumple con todos y cada uno de los requisitos señalados en dicho Anexo); T4 (T cuatro)  Cédula de supervisión  de  las  unidades  de hemodiálisis subrogada; T5 (T cinco) Calendario para entrega de las pruebas de la calidad del agua de hemodiálisis subrogada; T6  (T seis)</w:t>
      </w:r>
      <w:r w:rsidRPr="00326245">
        <w:rPr>
          <w:rFonts w:ascii="Arial Narrow" w:eastAsia="Times New Roman" w:hAnsi="Arial Narrow"/>
          <w:b/>
          <w:i/>
          <w:sz w:val="18"/>
          <w:szCs w:val="18"/>
          <w:lang w:eastAsia="es-ES"/>
        </w:rPr>
        <w:t xml:space="preserve"> </w:t>
      </w:r>
      <w:r w:rsidRPr="00326245">
        <w:rPr>
          <w:rFonts w:ascii="Arial Narrow" w:eastAsia="Times New Roman" w:hAnsi="Arial Narrow"/>
          <w:bCs/>
          <w:sz w:val="18"/>
          <w:szCs w:val="18"/>
          <w:lang w:eastAsia="es-ES"/>
        </w:rPr>
        <w:t xml:space="preserve">Calendario para entrega mensual de catéteres; T7 (T siete) Tabla cifras de control de registro nominal hemodiálisis subrogado; T8 (T ocho) Directorio de unidades médicas; T9 (T nueve) Formato de Solicitud de Subrogación de Servicios (4-30-2/03); T9 Bis (T nueve bis) Características de operación del Servicio Médico de Hemodiálisis Subrogada; Anexo TI 1 (TI uno) Solicitud de pruebas de funcionalidad y envío de mensajería HL7; Anexo TI dos (TI dos) Escrito en formato libre; Anexo TI 3 (TI tres) Acuerdo de Confidencialidad; Anexo TI 4 (TI cuatro) Designación de contacto responsable y Anexo TI 5 (TI cinco) Designación de sistema y empresa soporte, </w:t>
      </w:r>
      <w:r w:rsidRPr="00326245">
        <w:rPr>
          <w:rFonts w:ascii="Arial Narrow" w:eastAsia="Times New Roman" w:hAnsi="Arial Narrow"/>
          <w:sz w:val="18"/>
          <w:szCs w:val="18"/>
          <w:lang w:eastAsia="es-ES"/>
        </w:rPr>
        <w:t>los cuales forman parte de este documento.</w:t>
      </w:r>
    </w:p>
    <w:p w14:paraId="1A06F678" w14:textId="77777777" w:rsidR="009A159D" w:rsidRPr="00326245" w:rsidRDefault="009A159D" w:rsidP="009A159D">
      <w:pPr>
        <w:pStyle w:val="Prrafodelista"/>
        <w:spacing w:before="60" w:after="120"/>
        <w:ind w:right="49"/>
        <w:jc w:val="both"/>
        <w:rPr>
          <w:rFonts w:ascii="Arial Narrow" w:eastAsia="Times New Roman" w:hAnsi="Arial Narrow"/>
          <w:b/>
          <w:i/>
          <w:sz w:val="18"/>
          <w:szCs w:val="18"/>
          <w:lang w:eastAsia="es-ES"/>
        </w:rPr>
      </w:pPr>
    </w:p>
    <w:p w14:paraId="182A1683" w14:textId="77777777" w:rsidR="009A159D" w:rsidRPr="00326245" w:rsidRDefault="009A159D" w:rsidP="003563FC">
      <w:pPr>
        <w:pStyle w:val="Prrafodelista"/>
        <w:numPr>
          <w:ilvl w:val="0"/>
          <w:numId w:val="48"/>
        </w:numPr>
        <w:spacing w:before="120" w:after="120" w:line="259" w:lineRule="auto"/>
        <w:ind w:right="49"/>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Atender de manera adecuada y oportuna las complicaciones o emergencias propias del procedimiento, (en el pre, </w:t>
      </w:r>
      <w:proofErr w:type="spellStart"/>
      <w:r w:rsidRPr="00326245">
        <w:rPr>
          <w:rFonts w:ascii="Arial Narrow" w:eastAsia="Times New Roman" w:hAnsi="Arial Narrow"/>
          <w:sz w:val="18"/>
          <w:szCs w:val="18"/>
          <w:lang w:eastAsia="ar-SA"/>
        </w:rPr>
        <w:t>trans</w:t>
      </w:r>
      <w:proofErr w:type="spellEnd"/>
      <w:r w:rsidRPr="00326245">
        <w:rPr>
          <w:rFonts w:ascii="Arial Narrow" w:eastAsia="Times New Roman" w:hAnsi="Arial Narrow"/>
          <w:sz w:val="18"/>
          <w:szCs w:val="18"/>
          <w:lang w:eastAsia="ar-SA"/>
        </w:rPr>
        <w:t xml:space="preserve"> y post hemodiálisis) utilizando todos los recursos humanos, materiales y equipo que se requieran, hasta conseguir la estabilización hemodinámica del paciente y su traslado a la unidad de adscripción, sin costo adicional para el Instituto.</w:t>
      </w:r>
    </w:p>
    <w:p w14:paraId="21AE6CEB" w14:textId="77777777" w:rsidR="009A159D" w:rsidRPr="00326245" w:rsidRDefault="009A159D" w:rsidP="009A159D">
      <w:pPr>
        <w:spacing w:before="120" w:after="120"/>
        <w:ind w:right="49"/>
        <w:jc w:val="both"/>
        <w:rPr>
          <w:rFonts w:ascii="Arial Narrow" w:eastAsia="Times New Roman" w:hAnsi="Arial Narrow" w:cs="Arial"/>
          <w:sz w:val="18"/>
          <w:szCs w:val="18"/>
          <w:lang w:val="es-MX" w:eastAsia="ar-SA"/>
        </w:rPr>
      </w:pPr>
    </w:p>
    <w:p w14:paraId="3B95383B" w14:textId="77777777" w:rsidR="009A159D" w:rsidRPr="00326245" w:rsidRDefault="009A159D" w:rsidP="009A159D">
      <w:pPr>
        <w:tabs>
          <w:tab w:val="num" w:pos="426"/>
        </w:tabs>
        <w:spacing w:before="120" w:after="120"/>
        <w:ind w:left="420" w:right="51" w:firstLine="6"/>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     Deberá entender por complicaciones:</w:t>
      </w:r>
    </w:p>
    <w:p w14:paraId="669B0680" w14:textId="77777777" w:rsidR="009A159D" w:rsidRPr="00326245" w:rsidRDefault="009A159D" w:rsidP="003563FC">
      <w:pPr>
        <w:numPr>
          <w:ilvl w:val="0"/>
          <w:numId w:val="49"/>
        </w:numPr>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Hipotensión arterial severa, cuadro de cardiopatía isquémica aguda, descompensación metabólica aguda, bacteriemia, arritmias cardiacas, enfermedad cerebral vascular en fase de instalación y cualquier otra eventualidad aguda que comprometa la integridad y estabilidad hemodinámica del paciente.</w:t>
      </w:r>
    </w:p>
    <w:p w14:paraId="645538E2" w14:textId="77777777" w:rsidR="009A159D" w:rsidRPr="00326245" w:rsidRDefault="009A159D" w:rsidP="003563FC">
      <w:pPr>
        <w:numPr>
          <w:ilvl w:val="0"/>
          <w:numId w:val="49"/>
        </w:numPr>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Complicaciones del acceso vascular temporal que se deriven:</w:t>
      </w:r>
    </w:p>
    <w:p w14:paraId="347434E2" w14:textId="77777777" w:rsidR="009A159D" w:rsidRPr="00326245" w:rsidRDefault="009A159D" w:rsidP="003563FC">
      <w:pPr>
        <w:pStyle w:val="Prrafodelista"/>
        <w:numPr>
          <w:ilvl w:val="2"/>
          <w:numId w:val="49"/>
        </w:numPr>
        <w:tabs>
          <w:tab w:val="num" w:pos="851"/>
        </w:tabs>
        <w:spacing w:before="120" w:after="120" w:line="259" w:lineRule="auto"/>
        <w:ind w:right="51"/>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De la manipulación del catéter.</w:t>
      </w:r>
    </w:p>
    <w:p w14:paraId="691D8276" w14:textId="77777777" w:rsidR="009A159D" w:rsidRPr="00326245" w:rsidRDefault="009A159D" w:rsidP="003563FC">
      <w:pPr>
        <w:pStyle w:val="Prrafodelista"/>
        <w:numPr>
          <w:ilvl w:val="2"/>
          <w:numId w:val="49"/>
        </w:numPr>
        <w:tabs>
          <w:tab w:val="num" w:pos="851"/>
        </w:tabs>
        <w:spacing w:before="120" w:after="120" w:line="259" w:lineRule="auto"/>
        <w:ind w:right="51"/>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Disfunción inherente del catéter.</w:t>
      </w:r>
    </w:p>
    <w:p w14:paraId="2C22EA32" w14:textId="77777777" w:rsidR="009A159D" w:rsidRPr="00326245" w:rsidRDefault="009A159D" w:rsidP="003563FC">
      <w:pPr>
        <w:pStyle w:val="Prrafodelista"/>
        <w:numPr>
          <w:ilvl w:val="2"/>
          <w:numId w:val="49"/>
        </w:numPr>
        <w:tabs>
          <w:tab w:val="num" w:pos="851"/>
        </w:tabs>
        <w:spacing w:before="120" w:after="120" w:line="259" w:lineRule="auto"/>
        <w:ind w:right="51"/>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Generadas durante el proceso de hemodiálisis.</w:t>
      </w:r>
    </w:p>
    <w:p w14:paraId="527F4745" w14:textId="77777777" w:rsidR="009A159D" w:rsidRPr="00326245" w:rsidRDefault="009A159D" w:rsidP="003563FC">
      <w:pPr>
        <w:numPr>
          <w:ilvl w:val="0"/>
          <w:numId w:val="49"/>
        </w:numPr>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Complicaciones del acceso vascular definitivo que se deriven:</w:t>
      </w:r>
    </w:p>
    <w:p w14:paraId="77DE0A5D" w14:textId="77777777" w:rsidR="009A159D" w:rsidRPr="00326245" w:rsidRDefault="009A159D" w:rsidP="003563FC">
      <w:pPr>
        <w:pStyle w:val="Prrafodelista"/>
        <w:numPr>
          <w:ilvl w:val="2"/>
          <w:numId w:val="49"/>
        </w:numPr>
        <w:tabs>
          <w:tab w:val="num" w:pos="709"/>
        </w:tabs>
        <w:spacing w:before="120" w:after="120" w:line="259" w:lineRule="auto"/>
        <w:ind w:right="51"/>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De la manipulación o cateterización.</w:t>
      </w:r>
    </w:p>
    <w:p w14:paraId="1C408BFF" w14:textId="77777777" w:rsidR="009A159D" w:rsidRPr="00326245" w:rsidRDefault="009A159D" w:rsidP="003563FC">
      <w:pPr>
        <w:pStyle w:val="Prrafodelista"/>
        <w:numPr>
          <w:ilvl w:val="2"/>
          <w:numId w:val="49"/>
        </w:numPr>
        <w:tabs>
          <w:tab w:val="num" w:pos="709"/>
        </w:tabs>
        <w:spacing w:before="120" w:after="120" w:line="259" w:lineRule="auto"/>
        <w:ind w:right="51"/>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Disfunción inherente del acceso.</w:t>
      </w:r>
    </w:p>
    <w:p w14:paraId="73477300" w14:textId="77777777" w:rsidR="009A159D" w:rsidRPr="00326245" w:rsidRDefault="009A159D" w:rsidP="003563FC">
      <w:pPr>
        <w:pStyle w:val="Prrafodelista"/>
        <w:numPr>
          <w:ilvl w:val="2"/>
          <w:numId w:val="49"/>
        </w:numPr>
        <w:tabs>
          <w:tab w:val="num" w:pos="709"/>
        </w:tabs>
        <w:spacing w:before="120" w:after="120" w:line="259" w:lineRule="auto"/>
        <w:ind w:right="51"/>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Generadas durante el proceso de hemodiálisis.</w:t>
      </w:r>
    </w:p>
    <w:p w14:paraId="1713BE24" w14:textId="77777777" w:rsidR="009A159D" w:rsidRPr="00326245" w:rsidRDefault="009A159D" w:rsidP="009A159D">
      <w:pPr>
        <w:pStyle w:val="Prrafodelista"/>
        <w:tabs>
          <w:tab w:val="num" w:pos="709"/>
        </w:tabs>
        <w:spacing w:before="120" w:after="120"/>
        <w:ind w:left="2868" w:right="51"/>
        <w:jc w:val="both"/>
        <w:rPr>
          <w:rFonts w:ascii="Arial Narrow" w:eastAsia="Times New Roman" w:hAnsi="Arial Narrow"/>
          <w:sz w:val="18"/>
          <w:szCs w:val="18"/>
          <w:lang w:eastAsia="ar-SA"/>
        </w:rPr>
      </w:pPr>
    </w:p>
    <w:p w14:paraId="6B72175C" w14:textId="77777777" w:rsidR="009A159D" w:rsidRPr="00326245" w:rsidRDefault="009A159D" w:rsidP="003563FC">
      <w:pPr>
        <w:pStyle w:val="Prrafodelista"/>
        <w:numPr>
          <w:ilvl w:val="0"/>
          <w:numId w:val="48"/>
        </w:numPr>
        <w:spacing w:before="120" w:after="120" w:line="259" w:lineRule="auto"/>
        <w:ind w:right="51"/>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Deberá notificar a la unidad médica correspondiente del Instituto por vía telefónica en forma inmediata y por escrito en un plazo máximo de 24 horas siguientes a la presentación del caso de complicaciones, al director o subdirector médico de la unidad correspondiente, para la atención del médico nefrólogo tratante brindado la siguiente información:</w:t>
      </w:r>
    </w:p>
    <w:p w14:paraId="12F70BAD" w14:textId="77777777" w:rsidR="009A159D" w:rsidRPr="00326245" w:rsidRDefault="009A159D" w:rsidP="003563FC">
      <w:pPr>
        <w:numPr>
          <w:ilvl w:val="0"/>
          <w:numId w:val="50"/>
        </w:numPr>
        <w:spacing w:before="120" w:after="120"/>
        <w:ind w:left="1276"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Un resumen clínico del caso.</w:t>
      </w:r>
    </w:p>
    <w:p w14:paraId="2A87AB04" w14:textId="77777777" w:rsidR="009A159D" w:rsidRPr="00326245" w:rsidRDefault="009A159D" w:rsidP="003563FC">
      <w:pPr>
        <w:numPr>
          <w:ilvl w:val="0"/>
          <w:numId w:val="50"/>
        </w:numPr>
        <w:spacing w:before="120" w:after="120"/>
        <w:ind w:left="1276"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Detalle de la complicación.</w:t>
      </w:r>
    </w:p>
    <w:p w14:paraId="31B870A7" w14:textId="77777777" w:rsidR="009A159D" w:rsidRPr="00326245" w:rsidRDefault="009A159D" w:rsidP="003563FC">
      <w:pPr>
        <w:numPr>
          <w:ilvl w:val="0"/>
          <w:numId w:val="50"/>
        </w:numPr>
        <w:spacing w:before="120" w:after="120"/>
        <w:ind w:left="1276"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Atención que se brindó, y </w:t>
      </w:r>
    </w:p>
    <w:p w14:paraId="0BC672FD" w14:textId="77777777" w:rsidR="009A159D" w:rsidRPr="00326245" w:rsidRDefault="009A159D" w:rsidP="003563FC">
      <w:pPr>
        <w:numPr>
          <w:ilvl w:val="0"/>
          <w:numId w:val="50"/>
        </w:numPr>
        <w:spacing w:before="120" w:after="120"/>
        <w:ind w:left="1276"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Resultados obtenidos, con objeto de dar continuidad al tratamiento. </w:t>
      </w:r>
    </w:p>
    <w:p w14:paraId="57360FDA" w14:textId="77777777" w:rsidR="009A159D" w:rsidRPr="00326245" w:rsidRDefault="009A159D" w:rsidP="009A159D">
      <w:pPr>
        <w:tabs>
          <w:tab w:val="num" w:pos="426"/>
        </w:tabs>
        <w:spacing w:before="120" w:after="120"/>
        <w:ind w:left="708" w:right="51" w:firstLine="6"/>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La llamada telefónica permitirá el traslado inmediato del paciente estabilizado en ambulancia de la unidad de hemodiálisis subrogada al hospital correspondiente.</w:t>
      </w:r>
    </w:p>
    <w:p w14:paraId="500B0406" w14:textId="77777777" w:rsidR="009A159D" w:rsidRPr="00326245" w:rsidRDefault="009A159D" w:rsidP="003563FC">
      <w:pPr>
        <w:numPr>
          <w:ilvl w:val="0"/>
          <w:numId w:val="48"/>
        </w:numPr>
        <w:spacing w:before="120" w:after="120"/>
        <w:ind w:right="49"/>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lastRenderedPageBreak/>
        <w:t>Deberá enviar al Jefe de Servicio de la unidad hospitalaria institucional correspondiente: resumen mensual, con nota de evolución, eventos relevantes, resultados de laboratorio y gabinete, observaciones de cada uno de los pacientes.</w:t>
      </w:r>
    </w:p>
    <w:p w14:paraId="51A62E40" w14:textId="77777777" w:rsidR="009A159D" w:rsidRPr="00326245" w:rsidRDefault="009A159D" w:rsidP="003563FC">
      <w:pPr>
        <w:numPr>
          <w:ilvl w:val="0"/>
          <w:numId w:val="48"/>
        </w:numPr>
        <w:spacing w:before="120" w:after="120"/>
        <w:ind w:right="49"/>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Dará las facilidades necesarias para que el personal autorizado y designado por el Instituto pueda hacer las visitas de supervisión referidas en el numeral VI del apartado “</w:t>
      </w:r>
      <w:r w:rsidRPr="00326245">
        <w:rPr>
          <w:rFonts w:ascii="Arial Narrow" w:eastAsia="Times New Roman" w:hAnsi="Arial Narrow" w:cs="Arial"/>
          <w:i/>
          <w:sz w:val="18"/>
          <w:szCs w:val="18"/>
          <w:lang w:val="es-MX" w:eastAsia="ar-SA"/>
        </w:rPr>
        <w:t>Responsabilidades del Instituto”</w:t>
      </w:r>
      <w:r w:rsidRPr="00326245">
        <w:rPr>
          <w:rFonts w:ascii="Arial Narrow" w:eastAsia="Times New Roman" w:hAnsi="Arial Narrow" w:cs="Arial"/>
          <w:sz w:val="18"/>
          <w:szCs w:val="18"/>
          <w:lang w:val="es-MX" w:eastAsia="ar-SA"/>
        </w:rPr>
        <w:t xml:space="preserve"> del presente documento.</w:t>
      </w:r>
    </w:p>
    <w:p w14:paraId="6F491F72" w14:textId="77777777" w:rsidR="009A159D" w:rsidRPr="00326245" w:rsidRDefault="009A159D" w:rsidP="003563FC">
      <w:pPr>
        <w:numPr>
          <w:ilvl w:val="0"/>
          <w:numId w:val="48"/>
        </w:numPr>
        <w:spacing w:before="120" w:after="120"/>
        <w:ind w:right="49"/>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La unidad de hemodiálisis subrogada tendrá la facultad de optar por cualquiera de las opciones siguientes: uso de dializadores nuevos por cada sesión de hemodiálisis; o el reusó de dializadores de forma automatizada.</w:t>
      </w:r>
    </w:p>
    <w:p w14:paraId="63483C37" w14:textId="77777777" w:rsidR="009A159D" w:rsidRPr="00326245" w:rsidRDefault="009A159D" w:rsidP="003563FC">
      <w:pPr>
        <w:numPr>
          <w:ilvl w:val="0"/>
          <w:numId w:val="48"/>
        </w:num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Es responsabilidad estricta del licitante asegurar la calidad del “Agua de Diálisis” desde el punto de vista bacteriológico y químico, conforme a la NOM-003-SSA3-2010 “Para la Práctica de la hemodiálisis” y las recomendaciones de la AAMI consideradas en la norma citada. Es obligatorio para el licitante adjudicado </w:t>
      </w:r>
    </w:p>
    <w:p w14:paraId="653B0815" w14:textId="77777777" w:rsidR="009A159D" w:rsidRPr="00326245" w:rsidRDefault="009A159D" w:rsidP="003563FC">
      <w:pPr>
        <w:numPr>
          <w:ilvl w:val="0"/>
          <w:numId w:val="48"/>
        </w:num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contar con el reporte original de las pruebas realizadas por un laboratorio acreditado, antes del inicio y en operación con la periodicidad bimestral y anual correspondiente. </w:t>
      </w:r>
    </w:p>
    <w:p w14:paraId="24B2025F" w14:textId="77777777" w:rsidR="009A159D" w:rsidRPr="00326245" w:rsidRDefault="009A159D" w:rsidP="003563FC">
      <w:pPr>
        <w:numPr>
          <w:ilvl w:val="0"/>
          <w:numId w:val="48"/>
        </w:numPr>
        <w:spacing w:before="120" w:after="120"/>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es-ES"/>
        </w:rPr>
        <w:t>En el caso del reusó de los dializadores, deberá apegarse a las normas del apéndice "B" de la NOM 003-SSA3-2010 “Para la Práctica de la hemodiálisis”.</w:t>
      </w:r>
    </w:p>
    <w:p w14:paraId="5C11A9D6" w14:textId="77777777" w:rsidR="009A159D" w:rsidRPr="00326245" w:rsidRDefault="009A159D" w:rsidP="003563FC">
      <w:pPr>
        <w:numPr>
          <w:ilvl w:val="0"/>
          <w:numId w:val="48"/>
        </w:numPr>
        <w:spacing w:before="120" w:after="120"/>
        <w:ind w:right="49"/>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es-ES"/>
        </w:rPr>
        <w:t>Cumplir con las disposiciones de la Norma Oficial Mexicana NOM-087-SEMARNAT-SSA1-2002, Protección Ambiental-Salud Ambiental-Residuos Peligrosos Biológico-Infecciosos-Clasificación y Especificaciones de manejo.</w:t>
      </w:r>
    </w:p>
    <w:p w14:paraId="2CAD60D8" w14:textId="77777777" w:rsidR="009A159D" w:rsidRPr="00326245" w:rsidRDefault="009A159D" w:rsidP="003563FC">
      <w:pPr>
        <w:numPr>
          <w:ilvl w:val="0"/>
          <w:numId w:val="48"/>
        </w:numPr>
        <w:spacing w:before="120" w:after="120"/>
        <w:ind w:right="49"/>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Presentar copia del contrato de prestación de servicio de laboratorio clínico debidamente firmado</w:t>
      </w:r>
      <w:r w:rsidRPr="00326245">
        <w:rPr>
          <w:rFonts w:ascii="Arial Narrow" w:eastAsia="Times New Roman" w:hAnsi="Arial Narrow"/>
          <w:sz w:val="18"/>
          <w:szCs w:val="18"/>
          <w:lang w:eastAsia="es-ES"/>
        </w:rPr>
        <w:t xml:space="preserve"> </w:t>
      </w:r>
      <w:r w:rsidRPr="00326245">
        <w:rPr>
          <w:rFonts w:ascii="Arial Narrow" w:eastAsia="Times New Roman" w:hAnsi="Arial Narrow" w:cs="Arial"/>
          <w:sz w:val="18"/>
          <w:szCs w:val="18"/>
          <w:lang w:eastAsia="ar-SA"/>
        </w:rPr>
        <w:t>cuya vigencia deberá ser por lo menos del periodo de prestación del servicio</w:t>
      </w:r>
      <w:r w:rsidRPr="00326245">
        <w:rPr>
          <w:rFonts w:ascii="Arial Narrow" w:eastAsia="Times New Roman" w:hAnsi="Arial Narrow" w:cs="Arial"/>
          <w:sz w:val="18"/>
          <w:szCs w:val="18"/>
          <w:lang w:val="es-MX" w:eastAsia="ar-SA"/>
        </w:rPr>
        <w:t xml:space="preserve">, estos documentos deben presentarse como parte de su propuesta técnica del licitante, así como en las visitas de verificación, o en caso de contar con laboratorio propio copia de la licencia de funcionamiento del laboratorio clínico vigente y a nombre del licitante, estos documentos deben presentarse como parte de su propuesta técnica y en las visitas. </w:t>
      </w:r>
    </w:p>
    <w:p w14:paraId="1268F9BD" w14:textId="77777777" w:rsidR="009A159D" w:rsidRPr="00326245" w:rsidRDefault="009A159D" w:rsidP="003563FC">
      <w:pPr>
        <w:numPr>
          <w:ilvl w:val="0"/>
          <w:numId w:val="48"/>
        </w:numPr>
        <w:spacing w:before="120" w:after="120"/>
        <w:ind w:right="49"/>
        <w:jc w:val="both"/>
        <w:rPr>
          <w:rFonts w:ascii="Arial Narrow" w:eastAsia="Times New Roman" w:hAnsi="Arial Narrow" w:cs="Arial"/>
          <w:sz w:val="18"/>
          <w:szCs w:val="18"/>
          <w:lang w:val="es-MX" w:eastAsia="ar-SA"/>
        </w:rPr>
      </w:pPr>
      <w:r w:rsidRPr="00326245">
        <w:rPr>
          <w:rFonts w:ascii="Arial Narrow" w:hAnsi="Arial Narrow" w:cs="Arial"/>
          <w:sz w:val="18"/>
          <w:szCs w:val="18"/>
          <w:lang w:val="es-MX"/>
        </w:rPr>
        <w:t xml:space="preserve">Si va a optar por el reprocesamiento de dializadores deberá ofertar y presentar la documentación correspondiente de la Unidad de reprocesamiento de dializadores conforme a </w:t>
      </w:r>
      <w:r w:rsidRPr="00326245">
        <w:rPr>
          <w:rFonts w:ascii="Arial Narrow" w:eastAsia="Times New Roman" w:hAnsi="Arial Narrow" w:cs="Arial"/>
          <w:sz w:val="18"/>
          <w:szCs w:val="18"/>
          <w:lang w:val="es-MX" w:eastAsia="es-ES"/>
        </w:rPr>
        <w:t>la Clave 531.340.0227 del CNIS del</w:t>
      </w:r>
      <w:r w:rsidRPr="00326245">
        <w:rPr>
          <w:rFonts w:ascii="Arial Narrow" w:hAnsi="Arial Narrow" w:cs="Arial"/>
          <w:sz w:val="18"/>
          <w:szCs w:val="18"/>
          <w:lang w:val="es-MX"/>
        </w:rPr>
        <w:t xml:space="preserve"> Anexo T 2 (T dos).</w:t>
      </w:r>
    </w:p>
    <w:p w14:paraId="60419522" w14:textId="77777777" w:rsidR="009A159D" w:rsidRPr="00326245" w:rsidRDefault="009A159D" w:rsidP="009A159D">
      <w:pPr>
        <w:pStyle w:val="Ttulo2"/>
        <w:spacing w:before="40"/>
        <w:ind w:left="432"/>
        <w:rPr>
          <w:rFonts w:ascii="Arial Narrow" w:hAnsi="Arial Narrow"/>
          <w:sz w:val="18"/>
          <w:szCs w:val="18"/>
        </w:rPr>
      </w:pPr>
      <w:bookmarkStart w:id="476" w:name="_Toc158631278"/>
      <w:bookmarkStart w:id="477" w:name="_Toc222228521"/>
      <w:r w:rsidRPr="00326245">
        <w:rPr>
          <w:rFonts w:ascii="Arial Narrow" w:hAnsi="Arial Narrow"/>
          <w:sz w:val="18"/>
          <w:szCs w:val="18"/>
        </w:rPr>
        <w:t>Cantidad de sesiones de hemodiálisis requeridas:</w:t>
      </w:r>
      <w:bookmarkEnd w:id="476"/>
      <w:bookmarkEnd w:id="477"/>
      <w:r w:rsidRPr="00326245">
        <w:rPr>
          <w:rFonts w:ascii="Arial Narrow" w:hAnsi="Arial Narrow"/>
          <w:sz w:val="18"/>
          <w:szCs w:val="18"/>
        </w:rPr>
        <w:t xml:space="preserve"> </w:t>
      </w:r>
    </w:p>
    <w:p w14:paraId="4F033283" w14:textId="77777777" w:rsidR="009A159D" w:rsidRDefault="009A159D" w:rsidP="009A159D">
      <w:pPr>
        <w:rPr>
          <w:rFonts w:ascii="Arial Narrow" w:eastAsia="Times New Roman" w:hAnsi="Arial Narrow" w:cs="Arial"/>
          <w:sz w:val="18"/>
          <w:szCs w:val="18"/>
          <w:lang w:eastAsia="es-MX"/>
        </w:rPr>
      </w:pPr>
      <w:r w:rsidRPr="00326245">
        <w:rPr>
          <w:rFonts w:ascii="Arial Narrow" w:eastAsia="Times New Roman" w:hAnsi="Arial Narrow" w:cs="Arial"/>
          <w:sz w:val="18"/>
          <w:szCs w:val="18"/>
          <w:lang w:val="es-MX" w:eastAsia="es-ES"/>
        </w:rPr>
        <w:t xml:space="preserve">La cantidad mínima y máxima de sesiones de hemodiálisis a contratar por localidad se establece en el Anexo T1 (T-uno) del presente documento, para un período de </w:t>
      </w:r>
      <w:r>
        <w:rPr>
          <w:rFonts w:ascii="Arial Narrow" w:eastAsia="Times New Roman" w:hAnsi="Arial Narrow" w:cs="Arial"/>
          <w:sz w:val="18"/>
          <w:szCs w:val="18"/>
          <w:lang w:val="es-MX" w:eastAsia="es-ES"/>
        </w:rPr>
        <w:t xml:space="preserve">contratación </w:t>
      </w:r>
      <w:r w:rsidRPr="00084F1A">
        <w:rPr>
          <w:rFonts w:ascii="Arial Narrow" w:eastAsia="Times New Roman" w:hAnsi="Arial Narrow" w:cs="Arial"/>
          <w:sz w:val="18"/>
          <w:szCs w:val="18"/>
          <w:lang w:eastAsia="es-MX"/>
        </w:rPr>
        <w:t xml:space="preserve">Durante el ejercicio 2026. Al día siguiente de la fecha del fallo y hasta el </w:t>
      </w:r>
      <w:r>
        <w:rPr>
          <w:rFonts w:ascii="Arial Narrow" w:eastAsia="Times New Roman" w:hAnsi="Arial Narrow" w:cs="Arial"/>
          <w:sz w:val="18"/>
          <w:szCs w:val="18"/>
          <w:lang w:eastAsia="es-MX"/>
        </w:rPr>
        <w:t>30 de junio</w:t>
      </w:r>
      <w:r w:rsidRPr="00084F1A">
        <w:rPr>
          <w:rFonts w:ascii="Arial Narrow" w:eastAsia="Times New Roman" w:hAnsi="Arial Narrow" w:cs="Arial"/>
          <w:sz w:val="18"/>
          <w:szCs w:val="18"/>
          <w:lang w:eastAsia="es-MX"/>
        </w:rPr>
        <w:t xml:space="preserve"> de 2026.</w:t>
      </w:r>
    </w:p>
    <w:p w14:paraId="48B59A6A" w14:textId="77777777" w:rsidR="009A159D" w:rsidRPr="009C44E8" w:rsidRDefault="009A159D" w:rsidP="009A159D">
      <w:pPr>
        <w:autoSpaceDE w:val="0"/>
        <w:spacing w:before="120" w:after="120"/>
        <w:ind w:right="-80"/>
        <w:jc w:val="both"/>
        <w:rPr>
          <w:rFonts w:ascii="Arial Narrow" w:eastAsia="Times New Roman" w:hAnsi="Arial Narrow" w:cs="Arial"/>
          <w:sz w:val="18"/>
          <w:szCs w:val="18"/>
          <w:lang w:eastAsia="es-ES"/>
        </w:rPr>
      </w:pPr>
    </w:p>
    <w:p w14:paraId="79F1B1A4" w14:textId="77777777" w:rsidR="009A159D" w:rsidRPr="00326245" w:rsidRDefault="009A159D" w:rsidP="009A159D">
      <w:pPr>
        <w:pStyle w:val="Ttulo2"/>
        <w:spacing w:before="40"/>
        <w:ind w:left="432"/>
        <w:rPr>
          <w:rFonts w:ascii="Arial Narrow" w:hAnsi="Arial Narrow"/>
          <w:sz w:val="18"/>
          <w:szCs w:val="18"/>
        </w:rPr>
      </w:pPr>
      <w:bookmarkStart w:id="478" w:name="_Toc158631279"/>
      <w:bookmarkStart w:id="479" w:name="_Toc222228522"/>
      <w:r w:rsidRPr="00326245">
        <w:rPr>
          <w:rFonts w:ascii="Arial Narrow" w:hAnsi="Arial Narrow"/>
          <w:sz w:val="18"/>
          <w:szCs w:val="18"/>
        </w:rPr>
        <w:t>Características de la unidad de hemodiálisis en donde se subrogará el servicio:</w:t>
      </w:r>
      <w:bookmarkEnd w:id="478"/>
      <w:bookmarkEnd w:id="479"/>
    </w:p>
    <w:p w14:paraId="4838D850" w14:textId="77777777" w:rsidR="009A159D" w:rsidRPr="00326245" w:rsidRDefault="009A159D" w:rsidP="009A159D">
      <w:pPr>
        <w:spacing w:before="120" w:after="120"/>
        <w:ind w:right="-80"/>
        <w:jc w:val="both"/>
        <w:rPr>
          <w:rFonts w:ascii="Arial Narrow" w:eastAsia="Times New Roman" w:hAnsi="Arial Narrow" w:cs="Arial"/>
          <w:b/>
          <w:sz w:val="18"/>
          <w:szCs w:val="18"/>
          <w:lang w:val="es-MX" w:eastAsia="ar-SA"/>
        </w:rPr>
      </w:pPr>
      <w:r w:rsidRPr="00326245">
        <w:rPr>
          <w:rFonts w:ascii="Arial Narrow" w:eastAsia="Times New Roman" w:hAnsi="Arial Narrow" w:cs="Arial"/>
          <w:b/>
          <w:sz w:val="18"/>
          <w:szCs w:val="18"/>
          <w:lang w:val="es-MX" w:eastAsia="ar-SA"/>
        </w:rPr>
        <w:t xml:space="preserve"> Personal</w:t>
      </w:r>
    </w:p>
    <w:p w14:paraId="47CF5917" w14:textId="77777777" w:rsidR="009A159D" w:rsidRPr="00326245" w:rsidRDefault="009A159D" w:rsidP="003563FC">
      <w:pPr>
        <w:numPr>
          <w:ilvl w:val="0"/>
          <w:numId w:val="51"/>
        </w:numPr>
        <w:spacing w:before="120" w:after="120"/>
        <w:jc w:val="both"/>
        <w:rPr>
          <w:rFonts w:ascii="Arial Narrow" w:eastAsia="Times New Roman" w:hAnsi="Arial Narrow" w:cs="Arial"/>
          <w:bCs/>
          <w:sz w:val="18"/>
          <w:szCs w:val="18"/>
          <w:lang w:val="es-MX" w:eastAsia="es-ES"/>
        </w:rPr>
      </w:pPr>
      <w:r w:rsidRPr="00326245">
        <w:rPr>
          <w:rFonts w:ascii="Arial Narrow" w:eastAsia="Times New Roman" w:hAnsi="Arial Narrow" w:cs="Arial"/>
          <w:bCs/>
          <w:sz w:val="18"/>
          <w:szCs w:val="18"/>
          <w:lang w:val="es-MX" w:eastAsia="es-ES"/>
        </w:rPr>
        <w:t>Deberá ajustarse a lo descrito en la NOM-003-SSA3-2010 “Para la práctica de hemodiálisis”, particularmente a lo descrito en los numerales 5.1 y 5.2. de dicha Norma.</w:t>
      </w:r>
    </w:p>
    <w:p w14:paraId="7899B400" w14:textId="77777777" w:rsidR="009A159D" w:rsidRPr="00326245" w:rsidRDefault="009A159D" w:rsidP="003563FC">
      <w:pPr>
        <w:numPr>
          <w:ilvl w:val="0"/>
          <w:numId w:val="51"/>
        </w:numPr>
        <w:spacing w:before="120" w:after="120"/>
        <w:jc w:val="both"/>
        <w:rPr>
          <w:rFonts w:ascii="Arial Narrow" w:eastAsia="Times New Roman" w:hAnsi="Arial Narrow" w:cs="Arial"/>
          <w:bCs/>
          <w:sz w:val="18"/>
          <w:szCs w:val="18"/>
          <w:lang w:val="es-MX" w:eastAsia="es-ES"/>
        </w:rPr>
      </w:pPr>
      <w:r w:rsidRPr="00326245">
        <w:rPr>
          <w:rFonts w:ascii="Arial Narrow" w:eastAsia="Times New Roman" w:hAnsi="Arial Narrow" w:cs="Arial"/>
          <w:bCs/>
          <w:sz w:val="18"/>
          <w:szCs w:val="18"/>
          <w:lang w:val="es-MX" w:eastAsia="es-ES"/>
        </w:rPr>
        <w:t xml:space="preserve">El responsable de la unidad de hemodiálisis deberá ser un médico especialista en nefrología, con certificado de especialización, cédula profesional, el horario en que se deberá encontrar en la Unidad de Hemodiálisis Subrogada se acordará con las autoridades del OOAD. </w:t>
      </w:r>
    </w:p>
    <w:p w14:paraId="3B9B4C60" w14:textId="77777777" w:rsidR="009A159D" w:rsidRPr="00326245" w:rsidRDefault="009A159D" w:rsidP="003563FC">
      <w:pPr>
        <w:numPr>
          <w:ilvl w:val="0"/>
          <w:numId w:val="51"/>
        </w:numPr>
        <w:spacing w:before="120" w:after="120"/>
        <w:jc w:val="both"/>
        <w:rPr>
          <w:rFonts w:ascii="Arial Narrow" w:eastAsia="Calibri" w:hAnsi="Arial Narrow" w:cs="Arial"/>
          <w:sz w:val="18"/>
          <w:szCs w:val="18"/>
          <w:lang w:val="es-MX"/>
        </w:rPr>
      </w:pPr>
      <w:r w:rsidRPr="00326245">
        <w:rPr>
          <w:rFonts w:ascii="Arial Narrow" w:eastAsia="Calibri" w:hAnsi="Arial Narrow" w:cs="Arial"/>
          <w:bCs/>
          <w:sz w:val="18"/>
          <w:szCs w:val="18"/>
          <w:lang w:val="es-MX"/>
        </w:rPr>
        <w:t>El personal de enfermería con especialidad en nefrología o personal profesional y técnico con capacitación y adiestramiento en hemodiálisis demostrará documentalmente haber recibido la especialidad en nefrología o en su caso, haber recibido cursos de capacitación y adiestramiento en hemodiálisis por un período mínimo de seis meses impartidos</w:t>
      </w:r>
      <w:r w:rsidRPr="00326245">
        <w:rPr>
          <w:rFonts w:ascii="Arial Narrow" w:eastAsia="Calibri" w:hAnsi="Arial Narrow" w:cs="Arial"/>
          <w:sz w:val="18"/>
          <w:szCs w:val="18"/>
          <w:lang w:val="es-MX"/>
        </w:rPr>
        <w:t xml:space="preserve"> en un centro de atención médica o unidad de hemodiálisis certificada. El servicio deberá contar con al menos una enfermera por cada 3 (tres) máquinas de hemodiálisis.</w:t>
      </w:r>
    </w:p>
    <w:p w14:paraId="4FCDD9C3" w14:textId="77777777" w:rsidR="009A159D" w:rsidRPr="00326245" w:rsidRDefault="009A159D" w:rsidP="003563FC">
      <w:pPr>
        <w:numPr>
          <w:ilvl w:val="0"/>
          <w:numId w:val="51"/>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El personal de la unidad de hemodiálisis subrogada deberá estar capacitado sobre el manejo de sangre, material y equipos contaminados con virus de Hepatitis B y C y VIH, </w:t>
      </w:r>
      <w:bookmarkStart w:id="480" w:name="_Hlk152008958"/>
      <w:r w:rsidRPr="00326245">
        <w:rPr>
          <w:rFonts w:ascii="Arial Narrow" w:eastAsia="Times New Roman" w:hAnsi="Arial Narrow" w:cs="Arial"/>
          <w:sz w:val="18"/>
          <w:szCs w:val="18"/>
          <w:lang w:val="es-MX" w:eastAsia="es-ES"/>
        </w:rPr>
        <w:t xml:space="preserve">en </w:t>
      </w:r>
      <w:bookmarkStart w:id="481" w:name="_Hlk152009051"/>
      <w:r w:rsidRPr="00326245">
        <w:rPr>
          <w:rFonts w:ascii="Arial Narrow" w:eastAsia="Times New Roman" w:hAnsi="Arial Narrow" w:cs="Arial"/>
          <w:sz w:val="18"/>
          <w:szCs w:val="18"/>
          <w:lang w:val="es-MX" w:eastAsia="es-ES"/>
        </w:rPr>
        <w:t>las visitas de supervisión por el Instituto durante la prestación del Servicio</w:t>
      </w:r>
      <w:bookmarkEnd w:id="481"/>
      <w:r w:rsidRPr="00326245">
        <w:rPr>
          <w:rFonts w:ascii="Arial Narrow" w:eastAsia="Times New Roman" w:hAnsi="Arial Narrow" w:cs="Arial"/>
          <w:sz w:val="18"/>
          <w:szCs w:val="18"/>
          <w:lang w:val="es-MX" w:eastAsia="es-ES"/>
        </w:rPr>
        <w:t xml:space="preserve">, el licitante adjudicado, deberá de mostrar </w:t>
      </w:r>
      <w:bookmarkEnd w:id="480"/>
      <w:r w:rsidRPr="00326245">
        <w:rPr>
          <w:rFonts w:ascii="Arial Narrow" w:eastAsia="Times New Roman" w:hAnsi="Arial Narrow" w:cs="Arial"/>
          <w:sz w:val="18"/>
          <w:szCs w:val="18"/>
          <w:lang w:val="es-MX" w:eastAsia="es-ES"/>
        </w:rPr>
        <w:t>las capacitaciones relacionadas con este rubro (bastará con estar referenciado en el Manual de procedimientos técnicos del servicio de hemodiálisis el manejo de sangre, material y equipos contaminados con virus de Hepatitis B y C y VIH).</w:t>
      </w:r>
    </w:p>
    <w:p w14:paraId="2727F458" w14:textId="77777777" w:rsidR="009A159D" w:rsidRPr="00326245" w:rsidRDefault="009A159D" w:rsidP="003563FC">
      <w:pPr>
        <w:pStyle w:val="Prrafodelista"/>
        <w:numPr>
          <w:ilvl w:val="0"/>
          <w:numId w:val="51"/>
        </w:numPr>
        <w:spacing w:after="160" w:line="259" w:lineRule="auto"/>
        <w:jc w:val="both"/>
        <w:rPr>
          <w:rFonts w:ascii="Arial Narrow" w:eastAsia="Times New Roman" w:hAnsi="Arial Narrow"/>
          <w:sz w:val="18"/>
          <w:szCs w:val="18"/>
          <w:lang w:eastAsia="es-ES"/>
        </w:rPr>
      </w:pPr>
      <w:r w:rsidRPr="00326245">
        <w:rPr>
          <w:rFonts w:ascii="Arial Narrow" w:eastAsia="Times New Roman" w:hAnsi="Arial Narrow"/>
          <w:sz w:val="18"/>
          <w:szCs w:val="18"/>
          <w:lang w:eastAsia="es-ES"/>
        </w:rPr>
        <w:t xml:space="preserve">El licitante adjudicado, deberá realizar vacunación para Hepatitis B a los seronegativos y, determinación de </w:t>
      </w:r>
      <w:proofErr w:type="spellStart"/>
      <w:r w:rsidRPr="00326245">
        <w:rPr>
          <w:rFonts w:ascii="Arial Narrow" w:eastAsia="Times New Roman" w:hAnsi="Arial Narrow"/>
          <w:sz w:val="18"/>
          <w:szCs w:val="18"/>
          <w:lang w:eastAsia="es-ES"/>
        </w:rPr>
        <w:t>Aspartato</w:t>
      </w:r>
      <w:proofErr w:type="spellEnd"/>
      <w:r w:rsidRPr="00326245">
        <w:rPr>
          <w:rFonts w:ascii="Arial Narrow" w:eastAsia="Times New Roman" w:hAnsi="Arial Narrow"/>
          <w:sz w:val="18"/>
          <w:szCs w:val="18"/>
          <w:lang w:eastAsia="es-ES"/>
        </w:rPr>
        <w:t xml:space="preserve"> </w:t>
      </w:r>
      <w:proofErr w:type="spellStart"/>
      <w:r w:rsidRPr="00326245">
        <w:rPr>
          <w:rFonts w:ascii="Arial Narrow" w:eastAsia="Times New Roman" w:hAnsi="Arial Narrow"/>
          <w:sz w:val="18"/>
          <w:szCs w:val="18"/>
          <w:lang w:eastAsia="es-ES"/>
        </w:rPr>
        <w:t>aminotransferasa</w:t>
      </w:r>
      <w:proofErr w:type="spellEnd"/>
      <w:r w:rsidRPr="00326245">
        <w:rPr>
          <w:rFonts w:ascii="Arial Narrow" w:eastAsia="Times New Roman" w:hAnsi="Arial Narrow"/>
          <w:sz w:val="18"/>
          <w:szCs w:val="18"/>
          <w:lang w:eastAsia="es-ES"/>
        </w:rPr>
        <w:t xml:space="preserve"> (AST), antígeno de superficie (</w:t>
      </w:r>
      <w:proofErr w:type="spellStart"/>
      <w:r w:rsidRPr="00326245">
        <w:rPr>
          <w:rFonts w:ascii="Arial Narrow" w:eastAsia="Times New Roman" w:hAnsi="Arial Narrow"/>
          <w:sz w:val="18"/>
          <w:szCs w:val="18"/>
          <w:lang w:eastAsia="es-ES"/>
        </w:rPr>
        <w:t>Hbs</w:t>
      </w:r>
      <w:proofErr w:type="spellEnd"/>
      <w:r w:rsidRPr="00326245">
        <w:rPr>
          <w:rFonts w:ascii="Arial Narrow" w:eastAsia="Times New Roman" w:hAnsi="Arial Narrow"/>
          <w:sz w:val="18"/>
          <w:szCs w:val="18"/>
          <w:lang w:eastAsia="es-ES"/>
        </w:rPr>
        <w:t xml:space="preserve"> Ag) y anti-HVC cada seis meses, mostrando comprobante de vacunación en las visitas de supervisión por el Instituto durante la prestación del Servicio. </w:t>
      </w:r>
    </w:p>
    <w:p w14:paraId="42D59A07" w14:textId="77777777" w:rsidR="009A159D" w:rsidRPr="00326245" w:rsidRDefault="009A159D" w:rsidP="009A159D">
      <w:pPr>
        <w:jc w:val="both"/>
        <w:rPr>
          <w:rFonts w:ascii="Arial Narrow" w:eastAsia="Times New Roman" w:hAnsi="Arial Narrow" w:cs="Arial"/>
          <w:sz w:val="18"/>
          <w:szCs w:val="18"/>
          <w:lang w:eastAsia="es-ES"/>
        </w:rPr>
      </w:pPr>
    </w:p>
    <w:p w14:paraId="1782D204" w14:textId="77777777" w:rsidR="009A159D" w:rsidRPr="00326245" w:rsidRDefault="009A159D" w:rsidP="009A159D">
      <w:pPr>
        <w:pStyle w:val="Ttulo2"/>
        <w:spacing w:before="40"/>
        <w:ind w:left="432"/>
        <w:rPr>
          <w:rFonts w:ascii="Arial Narrow" w:hAnsi="Arial Narrow"/>
          <w:sz w:val="18"/>
          <w:szCs w:val="18"/>
        </w:rPr>
      </w:pPr>
      <w:bookmarkStart w:id="482" w:name="_Toc158631280"/>
      <w:bookmarkStart w:id="483" w:name="_Toc222228523"/>
      <w:r w:rsidRPr="00326245">
        <w:rPr>
          <w:rFonts w:ascii="Arial Narrow" w:hAnsi="Arial Narrow"/>
          <w:sz w:val="18"/>
          <w:szCs w:val="18"/>
        </w:rPr>
        <w:t>Infraestructura, Equipamiento y Suministros</w:t>
      </w:r>
      <w:bookmarkEnd w:id="482"/>
      <w:bookmarkEnd w:id="483"/>
    </w:p>
    <w:p w14:paraId="10BFA445" w14:textId="77777777" w:rsidR="009A159D" w:rsidRPr="00326245" w:rsidRDefault="009A159D" w:rsidP="009A159D">
      <w:pPr>
        <w:spacing w:before="120" w:after="120"/>
        <w:ind w:left="709" w:right="-80"/>
        <w:jc w:val="both"/>
        <w:rPr>
          <w:rFonts w:ascii="Arial Narrow" w:eastAsia="Times New Roman" w:hAnsi="Arial Narrow" w:cs="Arial"/>
          <w:b/>
          <w:sz w:val="18"/>
          <w:szCs w:val="18"/>
          <w:lang w:val="es-MX" w:eastAsia="ar-SA"/>
        </w:rPr>
      </w:pPr>
      <w:r w:rsidRPr="00326245">
        <w:rPr>
          <w:rFonts w:ascii="Arial Narrow" w:eastAsia="Times New Roman" w:hAnsi="Arial Narrow" w:cs="Arial"/>
          <w:b/>
          <w:sz w:val="18"/>
          <w:szCs w:val="18"/>
          <w:lang w:val="es-MX" w:eastAsia="ar-SA"/>
        </w:rPr>
        <w:t xml:space="preserve">Área Física </w:t>
      </w:r>
    </w:p>
    <w:p w14:paraId="230DA31D" w14:textId="77777777" w:rsidR="009A159D" w:rsidRPr="00326245" w:rsidRDefault="009A159D" w:rsidP="009A159D">
      <w:pPr>
        <w:spacing w:before="120" w:after="120"/>
        <w:ind w:left="709"/>
        <w:jc w:val="both"/>
        <w:rPr>
          <w:rFonts w:ascii="Arial Narrow" w:eastAsia="Times New Roman" w:hAnsi="Arial Narrow" w:cs="Arial"/>
          <w:sz w:val="18"/>
          <w:szCs w:val="18"/>
          <w:lang w:val="es-MX" w:eastAsia="es-ES"/>
        </w:rPr>
      </w:pPr>
      <w:r w:rsidRPr="00326245">
        <w:rPr>
          <w:rFonts w:ascii="Arial Narrow" w:hAnsi="Arial Narrow" w:cs="Arial"/>
          <w:sz w:val="18"/>
          <w:szCs w:val="18"/>
          <w:lang w:val="es-MX"/>
        </w:rPr>
        <w:lastRenderedPageBreak/>
        <w:t xml:space="preserve">La </w:t>
      </w:r>
      <w:r w:rsidRPr="00326245">
        <w:rPr>
          <w:rFonts w:ascii="Arial Narrow" w:eastAsia="Times New Roman" w:hAnsi="Arial Narrow" w:cs="Arial"/>
          <w:sz w:val="18"/>
          <w:szCs w:val="18"/>
          <w:lang w:val="es-MX" w:eastAsia="es-ES"/>
        </w:rPr>
        <w:t xml:space="preserve">unidad de hemodiálisis subrogada deberá estar conforme a la </w:t>
      </w:r>
      <w:r w:rsidRPr="00326245">
        <w:rPr>
          <w:rFonts w:ascii="Arial Narrow" w:eastAsia="Times New Roman" w:hAnsi="Arial Narrow" w:cs="Arial"/>
          <w:bCs/>
          <w:sz w:val="18"/>
          <w:szCs w:val="18"/>
          <w:lang w:val="es-MX" w:eastAsia="es-ES"/>
        </w:rPr>
        <w:t>NOM-003-SSA3-2010 “</w:t>
      </w:r>
      <w:r w:rsidRPr="00326245">
        <w:rPr>
          <w:rFonts w:ascii="Arial Narrow" w:eastAsia="Times New Roman" w:hAnsi="Arial Narrow" w:cs="Arial"/>
          <w:sz w:val="18"/>
          <w:szCs w:val="18"/>
          <w:lang w:val="es-MX" w:eastAsia="es-ES"/>
        </w:rPr>
        <w:t>Para la práctica de hemodiálisis” en su numeral 6.1, 6.4 y derivados, y 6.5.</w:t>
      </w:r>
    </w:p>
    <w:p w14:paraId="5D376447" w14:textId="77777777" w:rsidR="009A159D" w:rsidRPr="00326245" w:rsidRDefault="009A159D" w:rsidP="009A159D">
      <w:pPr>
        <w:spacing w:before="120" w:after="120"/>
        <w:ind w:left="709"/>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El procedimiento de hemodiálisis se llevará a cabo en hospitales que tengan licencia sanitaria o en unidades independientes o no ligadas a un hospital que hayan presentado aviso de funcionamiento ante la autoridad sanitaria según corresponda y con las características mínimas siguientes:</w:t>
      </w:r>
    </w:p>
    <w:p w14:paraId="310EE258"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El área para cada estación de hemodiálisis deberá ser de por lo menos 1.5 x 2.0 </w:t>
      </w:r>
      <w:proofErr w:type="spellStart"/>
      <w:r w:rsidRPr="00326245">
        <w:rPr>
          <w:rFonts w:ascii="Arial Narrow" w:eastAsia="Times New Roman" w:hAnsi="Arial Narrow" w:cs="Arial"/>
          <w:sz w:val="18"/>
          <w:szCs w:val="18"/>
          <w:lang w:val="es-MX" w:eastAsia="es-ES"/>
        </w:rPr>
        <w:t>mts</w:t>
      </w:r>
      <w:proofErr w:type="spellEnd"/>
      <w:r w:rsidRPr="00326245">
        <w:rPr>
          <w:rFonts w:ascii="Arial Narrow" w:eastAsia="Times New Roman" w:hAnsi="Arial Narrow" w:cs="Arial"/>
          <w:sz w:val="18"/>
          <w:szCs w:val="18"/>
          <w:lang w:val="es-MX" w:eastAsia="es-ES"/>
        </w:rPr>
        <w:t>.</w:t>
      </w:r>
    </w:p>
    <w:p w14:paraId="230E08B0"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Consultorio.</w:t>
      </w:r>
    </w:p>
    <w:p w14:paraId="6C6FFCAF"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Área de recepción de fácil acceso a los pacientes.</w:t>
      </w:r>
    </w:p>
    <w:p w14:paraId="1F3DC0FC"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Central de enfermeras.</w:t>
      </w:r>
    </w:p>
    <w:p w14:paraId="1F213D52"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Almacén.</w:t>
      </w:r>
    </w:p>
    <w:p w14:paraId="593A27FD"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Área de prelavado y de tratamiento de agua. </w:t>
      </w:r>
    </w:p>
    <w:p w14:paraId="271CED67"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Sanitarios para pacientes, diferenciado para hombres y mujeres. </w:t>
      </w:r>
    </w:p>
    <w:p w14:paraId="1BCC4FC1"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Sanitarios para personal de la unidad.</w:t>
      </w:r>
    </w:p>
    <w:p w14:paraId="081C4F98"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Cuarto séptico.</w:t>
      </w:r>
    </w:p>
    <w:p w14:paraId="412641B3"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Área administrativa.</w:t>
      </w:r>
    </w:p>
    <w:p w14:paraId="73B354CE"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Calibri" w:hAnsi="Arial Narrow" w:cs="Arial"/>
          <w:sz w:val="18"/>
          <w:szCs w:val="18"/>
          <w:lang w:val="es-MX"/>
        </w:rPr>
        <w:t xml:space="preserve">Sala de procedimientos (En caso de no encontrarse la unidad de hemodiálisis dentro de un hospital). </w:t>
      </w:r>
      <w:r w:rsidRPr="00326245">
        <w:rPr>
          <w:rFonts w:ascii="Arial Narrow" w:hAnsi="Arial Narrow" w:cs="Arial"/>
          <w:sz w:val="18"/>
          <w:szCs w:val="18"/>
          <w:lang w:val="es-MX"/>
        </w:rPr>
        <w:t>Al menos deberá contar con lo descrito en los estándares</w:t>
      </w:r>
      <w:r w:rsidRPr="00326245">
        <w:rPr>
          <w:rFonts w:ascii="Arial Narrow" w:hAnsi="Arial Narrow" w:cs="Arial"/>
          <w:bCs/>
          <w:sz w:val="18"/>
          <w:szCs w:val="18"/>
          <w:lang w:val="es-MX"/>
        </w:rPr>
        <w:t xml:space="preserve"> de estructura para la</w:t>
      </w:r>
      <w:r w:rsidRPr="00326245">
        <w:rPr>
          <w:rFonts w:ascii="Arial Narrow" w:hAnsi="Arial Narrow" w:cs="Arial"/>
          <w:sz w:val="18"/>
          <w:szCs w:val="18"/>
          <w:lang w:val="es-MX"/>
        </w:rPr>
        <w:t xml:space="preserve"> </w:t>
      </w:r>
      <w:r w:rsidRPr="00326245">
        <w:rPr>
          <w:rFonts w:ascii="Arial Narrow" w:hAnsi="Arial Narrow" w:cs="Arial"/>
          <w:bCs/>
          <w:sz w:val="18"/>
          <w:szCs w:val="18"/>
          <w:lang w:val="es-MX"/>
        </w:rPr>
        <w:t>autoevaluación de establecimientos de atención médica de hemodiálisis vigentes emitidos por el Consejo de Salubridad General vigentes.</w:t>
      </w:r>
    </w:p>
    <w:p w14:paraId="41C94870"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Instalaciones y accesorios propios para el manejo de pacientes con capacidades diferentes.</w:t>
      </w:r>
    </w:p>
    <w:p w14:paraId="61ECD637" w14:textId="77777777" w:rsidR="009A159D" w:rsidRPr="00326245" w:rsidRDefault="009A159D" w:rsidP="003563FC">
      <w:pPr>
        <w:numPr>
          <w:ilvl w:val="0"/>
          <w:numId w:val="52"/>
        </w:num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Sala de espera.</w:t>
      </w:r>
    </w:p>
    <w:p w14:paraId="55E2DA8A" w14:textId="77777777" w:rsidR="009A159D" w:rsidRPr="00326245" w:rsidRDefault="009A159D" w:rsidP="009A159D">
      <w:pPr>
        <w:spacing w:before="120" w:after="120"/>
        <w:ind w:left="709"/>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La unidad de hemodiálisis deberá contar con área física adecuada en cuanto a limpieza, espacio físico, iluminación y temperatura ambiental regulable.</w:t>
      </w:r>
    </w:p>
    <w:p w14:paraId="7AE6C2CF" w14:textId="77777777" w:rsidR="009A159D" w:rsidRPr="00326245" w:rsidRDefault="009A159D" w:rsidP="009A159D">
      <w:pPr>
        <w:pStyle w:val="Ttulo2"/>
        <w:spacing w:before="40"/>
        <w:ind w:left="432"/>
        <w:rPr>
          <w:rFonts w:ascii="Arial Narrow" w:hAnsi="Arial Narrow"/>
          <w:sz w:val="18"/>
          <w:szCs w:val="18"/>
        </w:rPr>
      </w:pPr>
      <w:bookmarkStart w:id="484" w:name="_Toc158631281"/>
      <w:bookmarkStart w:id="485" w:name="_Toc222228524"/>
      <w:r w:rsidRPr="00326245">
        <w:rPr>
          <w:rFonts w:ascii="Arial Narrow" w:hAnsi="Arial Narrow"/>
          <w:sz w:val="18"/>
          <w:szCs w:val="18"/>
        </w:rPr>
        <w:t>Características del Equipo y de los Bienes de Consumo</w:t>
      </w:r>
      <w:bookmarkEnd w:id="484"/>
      <w:bookmarkEnd w:id="485"/>
    </w:p>
    <w:p w14:paraId="01CC87DF" w14:textId="77777777" w:rsidR="009A159D" w:rsidRPr="00326245" w:rsidRDefault="009A159D" w:rsidP="003563FC">
      <w:pPr>
        <w:numPr>
          <w:ilvl w:val="0"/>
          <w:numId w:val="53"/>
        </w:numPr>
        <w:autoSpaceDE w:val="0"/>
        <w:spacing w:before="120" w:after="120"/>
        <w:ind w:right="-8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El licitante deberá ajustarse a lo descrito en la NOM-003-SSA3-2010 “Para la práctica de hemodiálisis”.</w:t>
      </w:r>
    </w:p>
    <w:p w14:paraId="1E85357A" w14:textId="77777777" w:rsidR="009A159D" w:rsidRPr="00326245" w:rsidRDefault="009A159D" w:rsidP="003563FC">
      <w:pPr>
        <w:numPr>
          <w:ilvl w:val="0"/>
          <w:numId w:val="53"/>
        </w:numPr>
        <w:autoSpaceDE w:val="0"/>
        <w:spacing w:before="120" w:after="120"/>
        <w:ind w:right="-8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Los bienes de consumo se deberán apegar a lo descrito en el Anexo T2 (T dos).</w:t>
      </w:r>
    </w:p>
    <w:p w14:paraId="77615D64" w14:textId="77777777" w:rsidR="009A159D" w:rsidRPr="00326245" w:rsidRDefault="009A159D" w:rsidP="003563FC">
      <w:pPr>
        <w:numPr>
          <w:ilvl w:val="0"/>
          <w:numId w:val="53"/>
        </w:numPr>
        <w:autoSpaceDE w:val="0"/>
        <w:spacing w:before="120" w:after="120"/>
        <w:ind w:right="-8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Las máquinas de hemodiálisis deberán apegarse al Compendio Nacional de Insumos para la Salud, clave 531.340.0169 y a la Clave 531.340.0227, en caso de optar por reprocesamiento de los dializadores.</w:t>
      </w:r>
    </w:p>
    <w:p w14:paraId="6D48AE86" w14:textId="77777777" w:rsidR="009A159D" w:rsidRPr="00326245" w:rsidRDefault="009A159D" w:rsidP="003563FC">
      <w:pPr>
        <w:numPr>
          <w:ilvl w:val="0"/>
          <w:numId w:val="53"/>
        </w:numPr>
        <w:autoSpaceDE w:val="0"/>
        <w:spacing w:before="120" w:after="120"/>
        <w:ind w:right="-8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La unidad de hemodiálisis deberá contar con máquinas exclusivas y en área aislada para pacientes con seropositividad a hepatitis B, C y VIH.</w:t>
      </w:r>
    </w:p>
    <w:p w14:paraId="185C4BC9" w14:textId="77777777" w:rsidR="009A159D" w:rsidRPr="00326245" w:rsidRDefault="009A159D" w:rsidP="003563FC">
      <w:pPr>
        <w:numPr>
          <w:ilvl w:val="0"/>
          <w:numId w:val="53"/>
        </w:numPr>
        <w:autoSpaceDE w:val="0"/>
        <w:spacing w:before="120" w:after="120"/>
        <w:ind w:right="-8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Las máquinas utilizadas para las sesiones de hemodiálisis deberán estar en óptimas condiciones de mantenimiento y funcionamiento y haber sido ensambladas de manera integral en el país de origen.</w:t>
      </w:r>
    </w:p>
    <w:p w14:paraId="27D4104C" w14:textId="77777777" w:rsidR="009A159D" w:rsidRPr="00326245" w:rsidRDefault="009A159D" w:rsidP="003563FC">
      <w:pPr>
        <w:numPr>
          <w:ilvl w:val="0"/>
          <w:numId w:val="53"/>
        </w:numPr>
        <w:autoSpaceDE w:val="0"/>
        <w:spacing w:before="120" w:after="120"/>
        <w:ind w:right="-8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No deberán contener leyendas “</w:t>
      </w:r>
      <w:proofErr w:type="spellStart"/>
      <w:r w:rsidRPr="00326245">
        <w:rPr>
          <w:rFonts w:ascii="Arial Narrow" w:eastAsia="Times New Roman" w:hAnsi="Arial Narrow" w:cs="Arial"/>
          <w:sz w:val="18"/>
          <w:szCs w:val="18"/>
          <w:lang w:val="es-MX" w:eastAsia="es-ES"/>
        </w:rPr>
        <w:t>Only</w:t>
      </w:r>
      <w:proofErr w:type="spellEnd"/>
      <w:r w:rsidRPr="00326245">
        <w:rPr>
          <w:rFonts w:ascii="Arial Narrow" w:eastAsia="Times New Roman" w:hAnsi="Arial Narrow" w:cs="Arial"/>
          <w:sz w:val="18"/>
          <w:szCs w:val="18"/>
          <w:lang w:val="es-MX" w:eastAsia="es-ES"/>
        </w:rPr>
        <w:t xml:space="preserve"> </w:t>
      </w:r>
      <w:proofErr w:type="spellStart"/>
      <w:r w:rsidRPr="00326245">
        <w:rPr>
          <w:rFonts w:ascii="Arial Narrow" w:eastAsia="Times New Roman" w:hAnsi="Arial Narrow" w:cs="Arial"/>
          <w:sz w:val="18"/>
          <w:szCs w:val="18"/>
          <w:lang w:val="es-MX" w:eastAsia="es-ES"/>
        </w:rPr>
        <w:t>Export</w:t>
      </w:r>
      <w:proofErr w:type="spellEnd"/>
      <w:r w:rsidRPr="00326245">
        <w:rPr>
          <w:rFonts w:ascii="Arial Narrow" w:eastAsia="Times New Roman" w:hAnsi="Arial Narrow" w:cs="Arial"/>
          <w:sz w:val="18"/>
          <w:szCs w:val="18"/>
          <w:lang w:val="es-MX" w:eastAsia="es-ES"/>
        </w:rPr>
        <w:t>” ni “</w:t>
      </w:r>
      <w:proofErr w:type="spellStart"/>
      <w:r w:rsidRPr="00326245">
        <w:rPr>
          <w:rFonts w:ascii="Arial Narrow" w:eastAsia="Times New Roman" w:hAnsi="Arial Narrow" w:cs="Arial"/>
          <w:sz w:val="18"/>
          <w:szCs w:val="18"/>
          <w:lang w:val="es-MX" w:eastAsia="es-ES"/>
        </w:rPr>
        <w:t>Only</w:t>
      </w:r>
      <w:proofErr w:type="spellEnd"/>
      <w:r w:rsidRPr="00326245">
        <w:rPr>
          <w:rFonts w:ascii="Arial Narrow" w:eastAsia="Times New Roman" w:hAnsi="Arial Narrow" w:cs="Arial"/>
          <w:sz w:val="18"/>
          <w:szCs w:val="18"/>
          <w:lang w:val="es-MX" w:eastAsia="es-ES"/>
        </w:rPr>
        <w:t xml:space="preserve"> </w:t>
      </w:r>
      <w:proofErr w:type="spellStart"/>
      <w:r w:rsidRPr="00326245">
        <w:rPr>
          <w:rFonts w:ascii="Arial Narrow" w:eastAsia="Times New Roman" w:hAnsi="Arial Narrow" w:cs="Arial"/>
          <w:sz w:val="18"/>
          <w:szCs w:val="18"/>
          <w:lang w:val="es-MX" w:eastAsia="es-ES"/>
        </w:rPr>
        <w:t>Investigation</w:t>
      </w:r>
      <w:proofErr w:type="spellEnd"/>
      <w:r w:rsidRPr="00326245">
        <w:rPr>
          <w:rFonts w:ascii="Arial Narrow" w:eastAsia="Times New Roman" w:hAnsi="Arial Narrow" w:cs="Arial"/>
          <w:sz w:val="18"/>
          <w:szCs w:val="18"/>
          <w:lang w:val="es-MX" w:eastAsia="es-ES"/>
        </w:rPr>
        <w:t xml:space="preserve">”, ser modelos descontinuados o de uso no autorizado en el país de origen, contar con alertas médicas tipo I y II que sean reconocidas por organismos internacionales y por los ministerios de salud de cada país de origen durante los últimos 3 </w:t>
      </w:r>
    </w:p>
    <w:p w14:paraId="0D8208E2" w14:textId="77777777" w:rsidR="009A159D" w:rsidRPr="00326245" w:rsidRDefault="009A159D" w:rsidP="009A159D">
      <w:pPr>
        <w:autoSpaceDE w:val="0"/>
        <w:spacing w:before="120" w:after="120"/>
        <w:ind w:left="1070" w:right="-80"/>
        <w:jc w:val="both"/>
        <w:rPr>
          <w:rFonts w:ascii="Arial Narrow" w:eastAsia="Times New Roman" w:hAnsi="Arial Narrow" w:cs="Arial"/>
          <w:sz w:val="18"/>
          <w:szCs w:val="18"/>
          <w:lang w:val="es-MX" w:eastAsia="es-ES"/>
        </w:rPr>
      </w:pPr>
      <w:proofErr w:type="gramStart"/>
      <w:r w:rsidRPr="00326245">
        <w:rPr>
          <w:rFonts w:ascii="Arial Narrow" w:eastAsia="Times New Roman" w:hAnsi="Arial Narrow" w:cs="Arial"/>
          <w:sz w:val="18"/>
          <w:szCs w:val="18"/>
          <w:lang w:val="es-MX" w:eastAsia="es-ES"/>
        </w:rPr>
        <w:t>años</w:t>
      </w:r>
      <w:proofErr w:type="gramEnd"/>
      <w:r w:rsidRPr="00326245">
        <w:rPr>
          <w:rFonts w:ascii="Arial Narrow" w:eastAsia="Times New Roman" w:hAnsi="Arial Narrow" w:cs="Arial"/>
          <w:sz w:val="18"/>
          <w:szCs w:val="18"/>
          <w:lang w:val="es-MX" w:eastAsia="es-ES"/>
        </w:rPr>
        <w:t>. En el caso de que los equipos hayan presentado alerta médica el licitante debe contar con el alta o resolución de esta.</w:t>
      </w:r>
    </w:p>
    <w:p w14:paraId="509B6E56" w14:textId="77777777" w:rsidR="009A159D" w:rsidRPr="00326245" w:rsidRDefault="009A159D" w:rsidP="009A159D">
      <w:pPr>
        <w:pStyle w:val="Prrafodelista"/>
        <w:ind w:left="1070"/>
        <w:jc w:val="both"/>
        <w:rPr>
          <w:rFonts w:ascii="Arial Narrow" w:eastAsia="Times New Roman" w:hAnsi="Arial Narrow"/>
          <w:bCs/>
          <w:sz w:val="18"/>
          <w:szCs w:val="18"/>
          <w:lang w:val="es-ES_tradnl" w:eastAsia="ar-SA"/>
        </w:rPr>
      </w:pPr>
      <w:r w:rsidRPr="00326245">
        <w:rPr>
          <w:rFonts w:ascii="Arial Narrow" w:eastAsia="Times New Roman" w:hAnsi="Arial Narrow"/>
          <w:bCs/>
          <w:sz w:val="18"/>
          <w:szCs w:val="18"/>
          <w:lang w:val="es-ES_tradnl" w:eastAsia="ar-SA"/>
        </w:rPr>
        <w:t>Cuando se trate de un procedimiento de Licitación Pública Electrónica de Carácter  Internacional bajo Cobertura de tratados, las personas físicas deben acreditar ser de nacionalidad mexicana o de alguno de los países con los que México tiene un tratado de libre comercio con capítulo de compras  gubernamentales y en el caso de personas morales, deberán acreditar su existencia legal con las escrituras públicas correspondientes, esto es acreditar que fueron constituidas conforma a las leyes mexicanas o a las leyes de alguno de los países con los que México tiene celebrado un tratado de libre comercio con capítulo de compras gubernamentales.</w:t>
      </w:r>
    </w:p>
    <w:p w14:paraId="75E4C7D5" w14:textId="77777777" w:rsidR="009A159D" w:rsidRPr="00326245" w:rsidRDefault="009A159D" w:rsidP="009A159D">
      <w:pPr>
        <w:pStyle w:val="Prrafodelista"/>
        <w:ind w:left="1070"/>
        <w:jc w:val="both"/>
        <w:rPr>
          <w:rFonts w:ascii="Arial Narrow" w:eastAsia="Times New Roman" w:hAnsi="Arial Narrow"/>
          <w:bCs/>
          <w:sz w:val="18"/>
          <w:szCs w:val="18"/>
          <w:lang w:val="es-ES_tradnl" w:eastAsia="ar-SA"/>
        </w:rPr>
      </w:pPr>
    </w:p>
    <w:p w14:paraId="64D33A7A" w14:textId="77777777" w:rsidR="009A159D" w:rsidRPr="00326245" w:rsidRDefault="009A159D" w:rsidP="003563FC">
      <w:pPr>
        <w:pStyle w:val="Prrafodelista"/>
        <w:numPr>
          <w:ilvl w:val="0"/>
          <w:numId w:val="53"/>
        </w:numPr>
        <w:spacing w:after="160" w:line="259" w:lineRule="auto"/>
        <w:jc w:val="both"/>
        <w:rPr>
          <w:rFonts w:ascii="Arial Narrow" w:eastAsia="Times New Roman" w:hAnsi="Arial Narrow"/>
          <w:bCs/>
          <w:sz w:val="18"/>
          <w:szCs w:val="18"/>
          <w:lang w:val="es-ES_tradnl" w:eastAsia="ar-SA"/>
        </w:rPr>
      </w:pPr>
      <w:r w:rsidRPr="00326245">
        <w:rPr>
          <w:rFonts w:ascii="Arial Narrow" w:eastAsia="Times New Roman" w:hAnsi="Arial Narrow"/>
          <w:sz w:val="18"/>
          <w:szCs w:val="18"/>
          <w:lang w:eastAsia="es-ES"/>
        </w:rPr>
        <w:t xml:space="preserve">Dializador de fibra hueca de membrana sintética o </w:t>
      </w:r>
      <w:proofErr w:type="spellStart"/>
      <w:r w:rsidRPr="00326245">
        <w:rPr>
          <w:rFonts w:ascii="Arial Narrow" w:eastAsia="Times New Roman" w:hAnsi="Arial Narrow"/>
          <w:sz w:val="18"/>
          <w:szCs w:val="18"/>
          <w:lang w:eastAsia="es-ES"/>
        </w:rPr>
        <w:t>semisintética</w:t>
      </w:r>
      <w:proofErr w:type="spellEnd"/>
      <w:r w:rsidRPr="00326245">
        <w:rPr>
          <w:rFonts w:ascii="Arial Narrow" w:eastAsia="Times New Roman" w:hAnsi="Arial Narrow"/>
          <w:sz w:val="18"/>
          <w:szCs w:val="18"/>
          <w:lang w:eastAsia="es-ES"/>
        </w:rPr>
        <w:t xml:space="preserve">, </w:t>
      </w:r>
      <w:proofErr w:type="spellStart"/>
      <w:r w:rsidRPr="00326245">
        <w:rPr>
          <w:rFonts w:ascii="Arial Narrow" w:eastAsia="Times New Roman" w:hAnsi="Arial Narrow"/>
          <w:sz w:val="18"/>
          <w:szCs w:val="18"/>
          <w:lang w:eastAsia="es-ES"/>
        </w:rPr>
        <w:t>biocompatibles</w:t>
      </w:r>
      <w:proofErr w:type="spellEnd"/>
      <w:r w:rsidRPr="00326245">
        <w:rPr>
          <w:rFonts w:ascii="Arial Narrow" w:eastAsia="Times New Roman" w:hAnsi="Arial Narrow"/>
          <w:sz w:val="18"/>
          <w:szCs w:val="18"/>
          <w:lang w:eastAsia="es-ES"/>
        </w:rPr>
        <w:t xml:space="preserve">, específicos para pacientes adultos o pediátricos según corresponda. </w:t>
      </w:r>
    </w:p>
    <w:p w14:paraId="16773D27" w14:textId="77777777" w:rsidR="009A159D" w:rsidRPr="00326245" w:rsidRDefault="009A159D" w:rsidP="003563FC">
      <w:pPr>
        <w:numPr>
          <w:ilvl w:val="0"/>
          <w:numId w:val="53"/>
        </w:numPr>
        <w:tabs>
          <w:tab w:val="num" w:pos="1134"/>
        </w:tabs>
        <w:autoSpaceDE w:val="0"/>
        <w:spacing w:before="120" w:after="120"/>
        <w:ind w:right="-8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lastRenderedPageBreak/>
        <w:t>Ácido y bicarbonato en concentraciones de acuerdo con los equipos de hemodiálisis propuestos para la prestación del servicio.</w:t>
      </w:r>
    </w:p>
    <w:p w14:paraId="7771CB0B" w14:textId="77777777" w:rsidR="009A159D" w:rsidRPr="00326245" w:rsidRDefault="009A159D" w:rsidP="003563FC">
      <w:pPr>
        <w:numPr>
          <w:ilvl w:val="0"/>
          <w:numId w:val="53"/>
        </w:numPr>
        <w:tabs>
          <w:tab w:val="num" w:pos="1134"/>
        </w:tabs>
        <w:autoSpaceDE w:val="0"/>
        <w:spacing w:before="120" w:after="120"/>
        <w:ind w:right="-8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Línea </w:t>
      </w:r>
      <w:proofErr w:type="spellStart"/>
      <w:r w:rsidRPr="00326245">
        <w:rPr>
          <w:rFonts w:ascii="Arial Narrow" w:eastAsia="Times New Roman" w:hAnsi="Arial Narrow" w:cs="Arial"/>
          <w:sz w:val="18"/>
          <w:szCs w:val="18"/>
          <w:lang w:val="es-MX" w:eastAsia="es-ES"/>
        </w:rPr>
        <w:t>arteriovenosa</w:t>
      </w:r>
      <w:proofErr w:type="spellEnd"/>
      <w:r w:rsidRPr="00326245">
        <w:rPr>
          <w:rFonts w:ascii="Arial Narrow" w:eastAsia="Times New Roman" w:hAnsi="Arial Narrow" w:cs="Arial"/>
          <w:sz w:val="18"/>
          <w:szCs w:val="18"/>
          <w:lang w:val="es-MX" w:eastAsia="es-ES"/>
        </w:rPr>
        <w:t>.</w:t>
      </w:r>
    </w:p>
    <w:p w14:paraId="638768F1" w14:textId="77777777" w:rsidR="009A159D" w:rsidRPr="00326245" w:rsidRDefault="009A159D" w:rsidP="003563FC">
      <w:pPr>
        <w:numPr>
          <w:ilvl w:val="0"/>
          <w:numId w:val="53"/>
        </w:numPr>
        <w:autoSpaceDE w:val="0"/>
        <w:spacing w:before="120" w:after="120"/>
        <w:ind w:right="-8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Agujas fístula para punción de acceso venoso y arterial.</w:t>
      </w:r>
    </w:p>
    <w:p w14:paraId="5CD1E0CE" w14:textId="77777777" w:rsidR="009A159D" w:rsidRPr="00326245" w:rsidRDefault="009A159D" w:rsidP="003563FC">
      <w:pPr>
        <w:numPr>
          <w:ilvl w:val="0"/>
          <w:numId w:val="53"/>
        </w:numPr>
        <w:autoSpaceDE w:val="0"/>
        <w:spacing w:before="120" w:after="120"/>
        <w:ind w:right="-80"/>
        <w:jc w:val="both"/>
        <w:rPr>
          <w:rFonts w:ascii="Arial Narrow" w:eastAsia="Calibri" w:hAnsi="Arial Narrow" w:cs="Arial"/>
          <w:sz w:val="18"/>
          <w:szCs w:val="18"/>
          <w:lang w:val="es-MX"/>
        </w:rPr>
      </w:pPr>
      <w:r w:rsidRPr="00326245">
        <w:rPr>
          <w:rFonts w:ascii="Arial Narrow" w:eastAsia="Calibri" w:hAnsi="Arial Narrow" w:cs="Arial"/>
          <w:sz w:val="18"/>
          <w:szCs w:val="18"/>
          <w:lang w:val="es-MX"/>
        </w:rPr>
        <w:t xml:space="preserve">Catéter temporal o permanente o injerto vascular </w:t>
      </w:r>
      <w:proofErr w:type="spellStart"/>
      <w:r w:rsidRPr="00326245">
        <w:rPr>
          <w:rFonts w:ascii="Arial Narrow" w:eastAsia="Calibri" w:hAnsi="Arial Narrow" w:cs="Arial"/>
          <w:sz w:val="18"/>
          <w:szCs w:val="18"/>
          <w:lang w:val="es-MX"/>
        </w:rPr>
        <w:t>heterólogo</w:t>
      </w:r>
      <w:proofErr w:type="spellEnd"/>
      <w:r w:rsidRPr="00326245">
        <w:rPr>
          <w:rFonts w:ascii="Arial Narrow" w:eastAsia="Calibri" w:hAnsi="Arial Narrow" w:cs="Arial"/>
          <w:sz w:val="18"/>
          <w:szCs w:val="18"/>
          <w:lang w:val="es-MX"/>
        </w:rPr>
        <w:t>.</w:t>
      </w:r>
    </w:p>
    <w:p w14:paraId="7AAA3751" w14:textId="77777777" w:rsidR="009A159D" w:rsidRPr="00326245" w:rsidRDefault="009A159D" w:rsidP="003563FC">
      <w:pPr>
        <w:numPr>
          <w:ilvl w:val="0"/>
          <w:numId w:val="53"/>
        </w:numPr>
        <w:autoSpaceDE w:val="0"/>
        <w:spacing w:before="120" w:after="120"/>
        <w:ind w:right="-80"/>
        <w:jc w:val="both"/>
        <w:rPr>
          <w:rFonts w:ascii="Arial Narrow" w:eastAsia="Calibri" w:hAnsi="Arial Narrow" w:cs="Arial"/>
          <w:sz w:val="18"/>
          <w:szCs w:val="18"/>
          <w:lang w:val="es-MX"/>
        </w:rPr>
      </w:pPr>
      <w:r w:rsidRPr="00326245">
        <w:rPr>
          <w:rFonts w:ascii="Arial Narrow" w:eastAsia="Calibri" w:hAnsi="Arial Narrow" w:cs="Arial"/>
          <w:sz w:val="18"/>
          <w:szCs w:val="18"/>
          <w:lang w:val="es-MX"/>
        </w:rPr>
        <w:t>Material estéril necesario para conexión y desconexión de fístula o catéter.</w:t>
      </w:r>
    </w:p>
    <w:p w14:paraId="6F19219F" w14:textId="77777777" w:rsidR="009A159D" w:rsidRPr="00326245" w:rsidRDefault="009A159D" w:rsidP="009A159D">
      <w:pPr>
        <w:tabs>
          <w:tab w:val="num" w:pos="993"/>
        </w:tabs>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Para corroborar el cumplimiento de dichas características, deberá presentar folletos, catálogos, instructivos y, en su caso, fotografías de los equipos necesarios en idioma español y debidamente referenciado.</w:t>
      </w:r>
    </w:p>
    <w:p w14:paraId="322BD310" w14:textId="77777777" w:rsidR="009A159D" w:rsidRPr="00326245" w:rsidRDefault="009A159D" w:rsidP="009A159D">
      <w:pPr>
        <w:tabs>
          <w:tab w:val="num" w:pos="993"/>
        </w:tabs>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Deberá entregar los manuales de operación de la(s) máquina(s) de hemodiálisis que corresponda al mismo modelo con que se prestará el servicio.</w:t>
      </w:r>
    </w:p>
    <w:p w14:paraId="564CE1DB" w14:textId="77777777" w:rsidR="009A159D" w:rsidRPr="00326245" w:rsidRDefault="009A159D" w:rsidP="009A159D">
      <w:pPr>
        <w:pStyle w:val="Ttulo2"/>
        <w:keepLines w:val="0"/>
        <w:numPr>
          <w:ilvl w:val="1"/>
          <w:numId w:val="0"/>
        </w:numPr>
        <w:tabs>
          <w:tab w:val="num" w:pos="420"/>
        </w:tabs>
        <w:suppressAutoHyphens/>
        <w:spacing w:before="240" w:after="60"/>
        <w:ind w:left="420" w:hanging="420"/>
        <w:rPr>
          <w:rFonts w:ascii="Arial Narrow" w:hAnsi="Arial Narrow"/>
          <w:sz w:val="18"/>
          <w:szCs w:val="18"/>
          <w:lang w:eastAsia="es-ES"/>
        </w:rPr>
      </w:pPr>
    </w:p>
    <w:p w14:paraId="5E816E9D" w14:textId="77777777" w:rsidR="009A159D" w:rsidRPr="00326245" w:rsidRDefault="009A159D" w:rsidP="009A159D">
      <w:pPr>
        <w:pStyle w:val="Ttulo2"/>
        <w:spacing w:before="40"/>
        <w:ind w:left="432"/>
        <w:rPr>
          <w:rFonts w:ascii="Arial Narrow" w:hAnsi="Arial Narrow"/>
          <w:sz w:val="18"/>
          <w:szCs w:val="18"/>
        </w:rPr>
      </w:pPr>
      <w:bookmarkStart w:id="486" w:name="_Toc158631282"/>
      <w:bookmarkStart w:id="487" w:name="_Toc222228525"/>
      <w:r w:rsidRPr="00326245">
        <w:rPr>
          <w:rFonts w:ascii="Arial Narrow" w:hAnsi="Arial Narrow"/>
          <w:sz w:val="18"/>
          <w:szCs w:val="18"/>
        </w:rPr>
        <w:t>Requisitos del Agua a utilizar en Hemodiálisis</w:t>
      </w:r>
      <w:bookmarkEnd w:id="486"/>
      <w:bookmarkEnd w:id="487"/>
    </w:p>
    <w:p w14:paraId="267D77FF"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Deberá apegarse a lo descrito en el punto 6.4.9.2 y el Apéndice Normativo “A” de la NOM-003-SSA3-2010 “Para la práctica de hemodiálisis", así como lo previsto en el presente documento.</w:t>
      </w:r>
    </w:p>
    <w:p w14:paraId="367127E3" w14:textId="77777777" w:rsidR="009A159D" w:rsidRPr="00326245" w:rsidRDefault="009A159D" w:rsidP="009A159D">
      <w:p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Es responsabilidad del licitante adjudicado, asegurar la calidad del “Agua de Diálisis” desde el punto de vista bacteriológico y químico, conforme a la NOM-003-SSA3-2010 “Para la Práctica de la hemodiálisis</w:t>
      </w:r>
      <w:r w:rsidRPr="00326245">
        <w:rPr>
          <w:rFonts w:ascii="Arial Narrow" w:eastAsia="Times New Roman" w:hAnsi="Arial Narrow" w:cs="Arial"/>
          <w:bCs/>
          <w:sz w:val="18"/>
          <w:szCs w:val="18"/>
          <w:lang w:val="es-MX" w:eastAsia="es-ES"/>
        </w:rPr>
        <w:t>”</w:t>
      </w:r>
      <w:r w:rsidRPr="00326245">
        <w:rPr>
          <w:rFonts w:ascii="Arial Narrow" w:eastAsia="Times New Roman" w:hAnsi="Arial Narrow" w:cs="Arial"/>
          <w:sz w:val="18"/>
          <w:szCs w:val="18"/>
          <w:lang w:val="es-MX" w:eastAsia="es-ES"/>
        </w:rPr>
        <w:t xml:space="preserve"> y las recomendaciones de la AMMI consideradas en la norma citada y siendo obligatorio contar con el reporte original de los resultados de las pruebas realizadas por un laboratorio acreditado, antes del inicio de la prestación del servicio y en operación con la periodicidad bimestral para el análisis de contaminantes biológicos que deberán realizarse a la planta de tratamiento de agua, así como máquinas de hemodiálisis y al menos una vez al año para contaminantes químicos.</w:t>
      </w:r>
    </w:p>
    <w:p w14:paraId="2E13F66C" w14:textId="77777777" w:rsidR="009A159D" w:rsidRPr="00326245" w:rsidRDefault="009A159D" w:rsidP="009A159D">
      <w:p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 xml:space="preserve">Los exámenes deberán realizarse por laboratorios acreditados por la Entidad Mexicana de Acreditación (EMA). </w:t>
      </w:r>
    </w:p>
    <w:p w14:paraId="4EE16799" w14:textId="77777777" w:rsidR="009A159D" w:rsidRPr="00326245" w:rsidRDefault="009A159D" w:rsidP="009A159D">
      <w:pPr>
        <w:spacing w:before="120" w:after="120"/>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Bimestralmente para las pruebas biológicas se tomarán 3 muestras obtenidas de la planta de tratamiento de agua en los siguientes sitios: una de ósmosis, una del reservorio y una de la máquina de hemodiálisis que esté ubicada al final de la red de suministro de agua tratada. En caso de que la unidad de hemodiálisis no cuente con reservorio se tomará de la válvula de retorno y de una máquina de hemodiálisis ubicada en un plano intermedio de la red de suministro.</w:t>
      </w:r>
    </w:p>
    <w:p w14:paraId="385034AB"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Deberá existir un sistema de tratamiento de agua con ósmosis inversa y filtros para suavizarla, que garanticen estándares internacionales de calidad, para lo cual deberá contar con el manual de operación en idioma español de dicho sistema (planta de tratamiento de agua).</w:t>
      </w:r>
    </w:p>
    <w:p w14:paraId="78016706"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La presión, flujo y temperatura deberán ser adecuados y específicos para cada sistema de hemodiálisis.</w:t>
      </w:r>
    </w:p>
    <w:p w14:paraId="68DA4863" w14:textId="77777777" w:rsidR="009A159D" w:rsidRPr="00326245" w:rsidRDefault="009A159D" w:rsidP="009A159D">
      <w:pPr>
        <w:spacing w:before="120" w:after="120"/>
        <w:jc w:val="both"/>
        <w:rPr>
          <w:rFonts w:ascii="Arial Narrow" w:hAnsi="Arial Narrow" w:cs="Arial"/>
          <w:sz w:val="18"/>
          <w:szCs w:val="18"/>
          <w:lang w:val="es-MX"/>
        </w:rPr>
      </w:pPr>
      <w:r w:rsidRPr="00326245">
        <w:rPr>
          <w:rFonts w:ascii="Arial Narrow" w:hAnsi="Arial Narrow" w:cs="Arial"/>
          <w:sz w:val="18"/>
          <w:szCs w:val="18"/>
          <w:lang w:val="es-MX"/>
        </w:rPr>
        <w:t>El administrador del contrato determinará y notificará al prestador del servicio, las fechas en que el prestador de servicio deberá entregar copia simple de los reportes originales de los resultados de las pruebas realizadas para asegurar la calidad del agua, presentando los originales de dichos reportes para cotejo, con la periodicidad bimestral para el análisis de biológicos y al menos una vez al año para los estudios químicos, así como, validar que los resultados se encuentren dentro de los parámetros estipulados en la NOM 003-SSA3-2010 de los estudios mencionados, mediante el Anexo T 5 (T-cinco) CALENDARIO PARA ENTREGA DE LAS PRUEBAS DE LA CALIDAD DEL AGUA DE HEMODIALISIS SUBROGADA.</w:t>
      </w:r>
    </w:p>
    <w:p w14:paraId="1917FDDF" w14:textId="77777777" w:rsidR="009A159D" w:rsidRPr="00326245" w:rsidRDefault="009A159D" w:rsidP="009A159D">
      <w:pPr>
        <w:spacing w:before="120" w:after="120"/>
        <w:jc w:val="both"/>
        <w:rPr>
          <w:rFonts w:ascii="Arial Narrow" w:eastAsia="Times New Roman" w:hAnsi="Arial Narrow" w:cs="Arial"/>
          <w:b/>
          <w:sz w:val="18"/>
          <w:szCs w:val="18"/>
          <w:lang w:val="es-MX" w:eastAsia="ar-SA"/>
        </w:rPr>
      </w:pPr>
    </w:p>
    <w:p w14:paraId="487309CF" w14:textId="77777777" w:rsidR="009A159D" w:rsidRPr="00326245" w:rsidRDefault="009A159D" w:rsidP="009A159D">
      <w:pPr>
        <w:pStyle w:val="Ttulo2"/>
        <w:spacing w:before="40"/>
        <w:ind w:left="432"/>
        <w:rPr>
          <w:rStyle w:val="Ttulo2Car"/>
          <w:rFonts w:ascii="Arial Narrow" w:eastAsia="Yu Mincho" w:hAnsi="Arial Narrow"/>
          <w:b/>
          <w:sz w:val="18"/>
          <w:szCs w:val="18"/>
        </w:rPr>
      </w:pPr>
      <w:bookmarkStart w:id="488" w:name="_Toc158631283"/>
      <w:bookmarkStart w:id="489" w:name="_Toc222228526"/>
      <w:r w:rsidRPr="00326245">
        <w:rPr>
          <w:rFonts w:ascii="Arial Narrow" w:hAnsi="Arial Narrow"/>
          <w:sz w:val="18"/>
          <w:szCs w:val="18"/>
        </w:rPr>
        <w:t>Ve</w:t>
      </w:r>
      <w:r w:rsidRPr="00326245">
        <w:rPr>
          <w:rStyle w:val="Ttulo2Car"/>
          <w:rFonts w:ascii="Arial Narrow" w:eastAsia="Yu Mincho" w:hAnsi="Arial Narrow"/>
          <w:sz w:val="18"/>
          <w:szCs w:val="18"/>
        </w:rPr>
        <w:t>rificación física o visitas de supervisión</w:t>
      </w:r>
      <w:bookmarkEnd w:id="488"/>
      <w:bookmarkEnd w:id="489"/>
    </w:p>
    <w:p w14:paraId="004C3414" w14:textId="77777777" w:rsidR="009A159D" w:rsidRPr="00326245" w:rsidRDefault="009A159D" w:rsidP="009A159D">
      <w:pPr>
        <w:tabs>
          <w:tab w:val="left" w:pos="-284"/>
          <w:tab w:val="left" w:pos="1080"/>
          <w:tab w:val="left" w:pos="9498"/>
        </w:tabs>
        <w:spacing w:before="120" w:after="120"/>
        <w:ind w:right="51"/>
        <w:jc w:val="both"/>
        <w:rPr>
          <w:rFonts w:ascii="Arial Narrow" w:eastAsia="Times New Roman" w:hAnsi="Arial Narrow" w:cs="Arial"/>
          <w:sz w:val="18"/>
          <w:szCs w:val="18"/>
          <w:lang w:val="es-MX" w:eastAsia="es-ES"/>
        </w:rPr>
      </w:pPr>
      <w:r w:rsidRPr="00326245">
        <w:rPr>
          <w:rFonts w:ascii="Arial Narrow" w:eastAsia="Times New Roman" w:hAnsi="Arial Narrow" w:cs="Arial"/>
          <w:sz w:val="18"/>
          <w:szCs w:val="18"/>
          <w:lang w:val="es-MX" w:eastAsia="es-ES"/>
        </w:rPr>
        <w:t>Durante la prestación del servicio, la unidad de hemodiálisis subrogada estará sujeta a una verificación visual y documental mediante las visitas de supervisión semestrales o las que determine el Instituto necesarias, que realizarán por personal designado de nivel normativo,  del OOAD, con apego a lo descrito en el Anexo T4 (T-cuatro) Cédula de supervisión de las unidades de hemodiálisis subrogada</w:t>
      </w:r>
      <w:r w:rsidRPr="00326245">
        <w:rPr>
          <w:rFonts w:ascii="Arial Narrow" w:eastAsia="Times New Roman" w:hAnsi="Arial Narrow" w:cs="Arial"/>
          <w:b/>
          <w:sz w:val="18"/>
          <w:szCs w:val="18"/>
          <w:lang w:val="es-MX" w:eastAsia="es-ES"/>
        </w:rPr>
        <w:t xml:space="preserve"> </w:t>
      </w:r>
      <w:r w:rsidRPr="00326245">
        <w:rPr>
          <w:rFonts w:ascii="Arial Narrow" w:eastAsia="Times New Roman" w:hAnsi="Arial Narrow" w:cs="Arial"/>
          <w:sz w:val="18"/>
          <w:szCs w:val="18"/>
          <w:lang w:val="es-MX" w:eastAsia="es-ES"/>
        </w:rPr>
        <w:t>del presente documento, con el objeto de verificar el cumplimiento de las condiciones requeridas y de la NOM-003-SSA3- 2010 “Para la práctica de hemodiálisis”. Cabe resaltar que mientras no se cumpla con las condiciones de la prestación del servicio establecidas en este documento, el Instituto no dará por aceptado el servicio y se aplicarán las penas convencionales o deducciones correspondientes, el jefe de servicios de prestaciones médicas en el OOAD será el encargado de notificar por escrito al administrador del contrato en caso de incumplimiento de las especificaciones técnico médicas solicitadas en el presente documento.</w:t>
      </w:r>
    </w:p>
    <w:p w14:paraId="067689A2" w14:textId="77777777" w:rsidR="009A159D" w:rsidRPr="00326245" w:rsidRDefault="009A159D" w:rsidP="009A159D">
      <w:pPr>
        <w:tabs>
          <w:tab w:val="left" w:pos="-284"/>
          <w:tab w:val="left" w:pos="1080"/>
          <w:tab w:val="left" w:pos="9498"/>
        </w:tabs>
        <w:spacing w:before="120" w:after="120"/>
        <w:ind w:right="5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Para el caso en el que las Unidades Subrogadas se encuentren certificadas por el Consejo de Salubridad General, las visitas de supervisión se realizarán cada 6 meses, en el caso de que la Unidad Subrogada se encuentre en proceso de Certificación, las visitas se realizarán cada 4 meses y en el caso de que la Unidad Subrogada no se encuentre ni en proceso de certificación ni certificada, las visitas se realizarán cada 2 meses. </w:t>
      </w:r>
    </w:p>
    <w:p w14:paraId="0C8ABF55" w14:textId="77777777" w:rsidR="009A159D" w:rsidRPr="00326245" w:rsidRDefault="009A159D" w:rsidP="009A159D">
      <w:pPr>
        <w:pStyle w:val="Ttulo2"/>
        <w:spacing w:before="40"/>
        <w:ind w:left="432"/>
        <w:rPr>
          <w:rFonts w:ascii="Arial Narrow" w:hAnsi="Arial Narrow"/>
          <w:sz w:val="18"/>
          <w:szCs w:val="18"/>
        </w:rPr>
      </w:pPr>
      <w:bookmarkStart w:id="490" w:name="_Toc158631284"/>
      <w:bookmarkStart w:id="491" w:name="_Toc222228527"/>
      <w:r w:rsidRPr="00326245">
        <w:rPr>
          <w:rFonts w:ascii="Arial Narrow" w:hAnsi="Arial Narrow"/>
          <w:sz w:val="18"/>
          <w:szCs w:val="18"/>
        </w:rPr>
        <w:lastRenderedPageBreak/>
        <w:t>Constancias con las que deberá contar el licitante:</w:t>
      </w:r>
      <w:bookmarkEnd w:id="490"/>
      <w:bookmarkEnd w:id="491"/>
    </w:p>
    <w:p w14:paraId="41DAD98F" w14:textId="77777777" w:rsidR="009A159D" w:rsidRPr="00326245" w:rsidRDefault="009A159D" w:rsidP="003563FC">
      <w:pPr>
        <w:numPr>
          <w:ilvl w:val="0"/>
          <w:numId w:val="54"/>
        </w:numPr>
        <w:spacing w:before="120" w:after="120"/>
        <w:jc w:val="both"/>
        <w:rPr>
          <w:rFonts w:ascii="Arial Narrow" w:eastAsia="Calibri" w:hAnsi="Arial Narrow" w:cs="Arial"/>
          <w:bCs/>
          <w:sz w:val="18"/>
          <w:szCs w:val="18"/>
          <w:lang w:val="es-MX" w:eastAsia="es-ES"/>
        </w:rPr>
      </w:pPr>
      <w:r w:rsidRPr="00326245">
        <w:rPr>
          <w:rFonts w:ascii="Arial Narrow" w:eastAsia="Times New Roman" w:hAnsi="Arial Narrow" w:cs="Arial"/>
          <w:bCs/>
          <w:sz w:val="18"/>
          <w:szCs w:val="18"/>
          <w:lang w:val="es-MX" w:eastAsia="ar-SA"/>
        </w:rPr>
        <w:t>Registros Sanitarios de los equipos y de los bienes de consumo requeridos para la prestación del servicio, a excepción de aquellos que no requieran Registro Sanitario, de acuerdo con la COFEPRIS</w:t>
      </w:r>
      <w:r w:rsidRPr="00326245">
        <w:rPr>
          <w:rFonts w:ascii="Arial Narrow" w:hAnsi="Arial Narrow" w:cs="Arial"/>
          <w:sz w:val="18"/>
          <w:szCs w:val="18"/>
          <w:lang w:val="es-MX"/>
        </w:rPr>
        <w:t>, conforme a lo establecido en el artículo 376 de la Ley General de Salud (vigencia de 5 años), en el que se deberá identificar:</w:t>
      </w:r>
    </w:p>
    <w:p w14:paraId="03D92705" w14:textId="77777777" w:rsidR="009A159D" w:rsidRPr="00326245" w:rsidRDefault="009A159D" w:rsidP="003563FC">
      <w:pPr>
        <w:pStyle w:val="Prrafodelista"/>
        <w:numPr>
          <w:ilvl w:val="0"/>
          <w:numId w:val="56"/>
        </w:numPr>
        <w:spacing w:before="120" w:after="120" w:line="240" w:lineRule="auto"/>
        <w:jc w:val="both"/>
        <w:rPr>
          <w:rFonts w:ascii="Arial Narrow" w:hAnsi="Arial Narrow"/>
          <w:sz w:val="18"/>
          <w:szCs w:val="18"/>
        </w:rPr>
      </w:pPr>
      <w:r w:rsidRPr="00326245">
        <w:rPr>
          <w:rFonts w:ascii="Arial Narrow" w:hAnsi="Arial Narrow"/>
          <w:sz w:val="18"/>
          <w:szCs w:val="18"/>
        </w:rPr>
        <w:t>Número de registro, prórroga o modificación.</w:t>
      </w:r>
    </w:p>
    <w:p w14:paraId="3CBAA15D" w14:textId="77777777" w:rsidR="009A159D" w:rsidRPr="00326245" w:rsidRDefault="009A159D" w:rsidP="003563FC">
      <w:pPr>
        <w:pStyle w:val="Prrafodelista"/>
        <w:numPr>
          <w:ilvl w:val="0"/>
          <w:numId w:val="56"/>
        </w:numPr>
        <w:spacing w:before="120" w:after="120" w:line="240" w:lineRule="auto"/>
        <w:jc w:val="both"/>
        <w:rPr>
          <w:rFonts w:ascii="Arial Narrow" w:hAnsi="Arial Narrow"/>
          <w:sz w:val="18"/>
          <w:szCs w:val="18"/>
        </w:rPr>
      </w:pPr>
      <w:r w:rsidRPr="00326245">
        <w:rPr>
          <w:rFonts w:ascii="Arial Narrow" w:hAnsi="Arial Narrow"/>
          <w:sz w:val="18"/>
          <w:szCs w:val="18"/>
        </w:rPr>
        <w:t>Titular del registro.</w:t>
      </w:r>
    </w:p>
    <w:p w14:paraId="5ECD4F9D" w14:textId="77777777" w:rsidR="009A159D" w:rsidRPr="00326245" w:rsidRDefault="009A159D" w:rsidP="003563FC">
      <w:pPr>
        <w:pStyle w:val="Prrafodelista"/>
        <w:numPr>
          <w:ilvl w:val="0"/>
          <w:numId w:val="56"/>
        </w:numPr>
        <w:spacing w:before="120" w:after="120" w:line="240" w:lineRule="auto"/>
        <w:jc w:val="both"/>
        <w:rPr>
          <w:rFonts w:ascii="Arial Narrow" w:hAnsi="Arial Narrow"/>
          <w:sz w:val="18"/>
          <w:szCs w:val="18"/>
        </w:rPr>
      </w:pPr>
      <w:r w:rsidRPr="00326245">
        <w:rPr>
          <w:rFonts w:ascii="Arial Narrow" w:hAnsi="Arial Narrow"/>
          <w:sz w:val="18"/>
          <w:szCs w:val="18"/>
        </w:rPr>
        <w:t>Nombre y domicilio del fabricante.</w:t>
      </w:r>
    </w:p>
    <w:p w14:paraId="05742A48" w14:textId="77777777" w:rsidR="009A159D" w:rsidRPr="00326245" w:rsidRDefault="009A159D" w:rsidP="003563FC">
      <w:pPr>
        <w:pStyle w:val="Prrafodelista"/>
        <w:numPr>
          <w:ilvl w:val="0"/>
          <w:numId w:val="56"/>
        </w:numPr>
        <w:spacing w:before="120" w:after="120" w:line="240" w:lineRule="auto"/>
        <w:jc w:val="both"/>
        <w:rPr>
          <w:rFonts w:ascii="Arial Narrow" w:hAnsi="Arial Narrow"/>
          <w:sz w:val="18"/>
          <w:szCs w:val="18"/>
        </w:rPr>
      </w:pPr>
      <w:r w:rsidRPr="00326245">
        <w:rPr>
          <w:rFonts w:ascii="Arial Narrow" w:hAnsi="Arial Narrow"/>
          <w:sz w:val="18"/>
          <w:szCs w:val="18"/>
        </w:rPr>
        <w:t>Indicaciones de uso y/o descripción.</w:t>
      </w:r>
    </w:p>
    <w:p w14:paraId="5486C361" w14:textId="77777777" w:rsidR="009A159D" w:rsidRPr="00326245" w:rsidRDefault="009A159D" w:rsidP="003563FC">
      <w:pPr>
        <w:pStyle w:val="Prrafodelista"/>
        <w:numPr>
          <w:ilvl w:val="0"/>
          <w:numId w:val="56"/>
        </w:numPr>
        <w:spacing w:before="120" w:after="120" w:line="240" w:lineRule="auto"/>
        <w:jc w:val="both"/>
        <w:rPr>
          <w:rFonts w:ascii="Arial Narrow" w:hAnsi="Arial Narrow"/>
          <w:sz w:val="18"/>
          <w:szCs w:val="18"/>
        </w:rPr>
      </w:pPr>
      <w:r w:rsidRPr="00326245">
        <w:rPr>
          <w:rFonts w:ascii="Arial Narrow" w:hAnsi="Arial Narrow"/>
          <w:sz w:val="18"/>
          <w:szCs w:val="18"/>
        </w:rPr>
        <w:t>Modelo(s).</w:t>
      </w:r>
    </w:p>
    <w:p w14:paraId="5102350E" w14:textId="77777777" w:rsidR="009A159D" w:rsidRPr="00326245" w:rsidRDefault="009A159D" w:rsidP="003563FC">
      <w:pPr>
        <w:pStyle w:val="Prrafodelista"/>
        <w:numPr>
          <w:ilvl w:val="0"/>
          <w:numId w:val="56"/>
        </w:numPr>
        <w:spacing w:before="120" w:after="120" w:line="240" w:lineRule="auto"/>
        <w:jc w:val="both"/>
        <w:rPr>
          <w:rFonts w:ascii="Arial Narrow" w:hAnsi="Arial Narrow"/>
          <w:sz w:val="18"/>
          <w:szCs w:val="18"/>
        </w:rPr>
      </w:pPr>
      <w:r w:rsidRPr="00326245">
        <w:rPr>
          <w:rFonts w:ascii="Arial Narrow" w:hAnsi="Arial Narrow"/>
          <w:sz w:val="18"/>
          <w:szCs w:val="18"/>
        </w:rPr>
        <w:t>Fecha de emisión y de vencimiento.</w:t>
      </w:r>
    </w:p>
    <w:p w14:paraId="5CBA4B9A" w14:textId="77777777" w:rsidR="009A159D" w:rsidRPr="00326245" w:rsidRDefault="009A159D" w:rsidP="003563FC">
      <w:pPr>
        <w:pStyle w:val="Prrafodelista"/>
        <w:numPr>
          <w:ilvl w:val="0"/>
          <w:numId w:val="56"/>
        </w:numPr>
        <w:spacing w:before="120" w:after="120" w:line="240" w:lineRule="auto"/>
        <w:jc w:val="both"/>
        <w:rPr>
          <w:rFonts w:ascii="Arial Narrow" w:hAnsi="Arial Narrow"/>
          <w:sz w:val="18"/>
          <w:szCs w:val="18"/>
        </w:rPr>
      </w:pPr>
      <w:r w:rsidRPr="00326245">
        <w:rPr>
          <w:rFonts w:ascii="Arial Narrow" w:hAnsi="Arial Narrow"/>
          <w:sz w:val="18"/>
          <w:szCs w:val="18"/>
        </w:rPr>
        <w:t>Nombre, firma autógrafa y cargo del servidor público que la emite.</w:t>
      </w:r>
    </w:p>
    <w:p w14:paraId="71F333E6" w14:textId="77777777" w:rsidR="009A159D" w:rsidRPr="00326245" w:rsidRDefault="009A159D" w:rsidP="009A159D">
      <w:pPr>
        <w:pStyle w:val="Prrafodelista"/>
        <w:spacing w:before="120" w:after="120"/>
        <w:ind w:left="1080"/>
        <w:jc w:val="both"/>
        <w:rPr>
          <w:rFonts w:ascii="Arial Narrow" w:hAnsi="Arial Narrow"/>
          <w:sz w:val="18"/>
          <w:szCs w:val="18"/>
        </w:rPr>
      </w:pPr>
    </w:p>
    <w:p w14:paraId="1A1B0068" w14:textId="77777777" w:rsidR="009A159D" w:rsidRPr="00326245" w:rsidRDefault="009A159D" w:rsidP="009A159D">
      <w:pPr>
        <w:pStyle w:val="Prrafodelista"/>
        <w:spacing w:before="120" w:after="120"/>
        <w:jc w:val="both"/>
        <w:rPr>
          <w:rFonts w:ascii="Arial Narrow" w:hAnsi="Arial Narrow"/>
          <w:sz w:val="18"/>
          <w:szCs w:val="18"/>
        </w:rPr>
      </w:pPr>
      <w:r w:rsidRPr="00326245">
        <w:rPr>
          <w:rFonts w:ascii="Arial Narrow" w:hAnsi="Arial Narrow"/>
          <w:sz w:val="18"/>
          <w:szCs w:val="18"/>
        </w:rPr>
        <w:t>En caso de que el Registro Sanitario no se encuentre dentro del periodo de vigencia de 5 años, conforme al artículo 376 de la Ley General de Salud, el licitante deberá presentar:</w:t>
      </w:r>
    </w:p>
    <w:p w14:paraId="18EB6762" w14:textId="77777777" w:rsidR="009A159D" w:rsidRPr="00326245" w:rsidRDefault="009A159D" w:rsidP="003563FC">
      <w:pPr>
        <w:pStyle w:val="Prrafodelista"/>
        <w:numPr>
          <w:ilvl w:val="0"/>
          <w:numId w:val="55"/>
        </w:numPr>
        <w:spacing w:before="120" w:after="120" w:line="240" w:lineRule="auto"/>
        <w:jc w:val="both"/>
        <w:rPr>
          <w:rFonts w:ascii="Arial Narrow" w:hAnsi="Arial Narrow"/>
          <w:sz w:val="18"/>
          <w:szCs w:val="18"/>
        </w:rPr>
      </w:pPr>
      <w:r w:rsidRPr="00326245">
        <w:rPr>
          <w:rFonts w:ascii="Arial Narrow" w:hAnsi="Arial Narrow"/>
          <w:sz w:val="18"/>
          <w:szCs w:val="18"/>
        </w:rPr>
        <w:t>Copia simple del Registro Sanitario sometido a prórroga.</w:t>
      </w:r>
    </w:p>
    <w:p w14:paraId="19E9C6A9" w14:textId="77777777" w:rsidR="009A159D" w:rsidRPr="00326245" w:rsidRDefault="009A159D" w:rsidP="003563FC">
      <w:pPr>
        <w:pStyle w:val="Prrafodelista"/>
        <w:numPr>
          <w:ilvl w:val="0"/>
          <w:numId w:val="55"/>
        </w:numPr>
        <w:spacing w:before="120" w:after="120" w:line="240" w:lineRule="auto"/>
        <w:jc w:val="both"/>
        <w:rPr>
          <w:rFonts w:ascii="Arial Narrow" w:hAnsi="Arial Narrow"/>
          <w:sz w:val="18"/>
          <w:szCs w:val="18"/>
        </w:rPr>
      </w:pPr>
      <w:r w:rsidRPr="00326245">
        <w:rPr>
          <w:rFonts w:ascii="Arial Narrow" w:hAnsi="Arial Narrow"/>
          <w:sz w:val="18"/>
          <w:szCs w:val="18"/>
        </w:rPr>
        <w:t xml:space="preserve">Copia simple del “Comprobante de Trámite de Prórroga” en el que se acredite el trámite de prórroga del registro sanitario o, en su caso, copia simple de la “Constancia de Prórroga” emitida por la COFEPRIS del Registro Sanitario sometido a prórroga. </w:t>
      </w:r>
    </w:p>
    <w:p w14:paraId="387713BE" w14:textId="77777777" w:rsidR="009A159D" w:rsidRPr="00326245" w:rsidRDefault="009A159D" w:rsidP="009A159D">
      <w:pPr>
        <w:pStyle w:val="Prrafodelista"/>
        <w:spacing w:before="120" w:after="120"/>
        <w:ind w:left="1428"/>
        <w:jc w:val="both"/>
        <w:rPr>
          <w:rFonts w:ascii="Arial Narrow" w:hAnsi="Arial Narrow"/>
          <w:sz w:val="18"/>
          <w:szCs w:val="18"/>
        </w:rPr>
      </w:pPr>
    </w:p>
    <w:p w14:paraId="4B3D2B67" w14:textId="77777777" w:rsidR="009A159D" w:rsidRPr="00326245" w:rsidRDefault="009A159D" w:rsidP="009A159D">
      <w:pPr>
        <w:pStyle w:val="Prrafodelista"/>
        <w:spacing w:before="120" w:after="120"/>
        <w:jc w:val="both"/>
        <w:rPr>
          <w:rFonts w:ascii="Arial Narrow" w:hAnsi="Arial Narrow"/>
          <w:sz w:val="18"/>
          <w:szCs w:val="18"/>
        </w:rPr>
      </w:pPr>
      <w:r w:rsidRPr="00326245">
        <w:rPr>
          <w:rFonts w:ascii="Arial Narrow" w:hAnsi="Arial Narrow"/>
          <w:sz w:val="18"/>
          <w:szCs w:val="18"/>
        </w:rPr>
        <w:t xml:space="preserve">De no cumplirse estos requisitos con las condiciones establecidas será causal de </w:t>
      </w:r>
      <w:proofErr w:type="spellStart"/>
      <w:r w:rsidRPr="00326245">
        <w:rPr>
          <w:rFonts w:ascii="Arial Narrow" w:hAnsi="Arial Narrow"/>
          <w:sz w:val="18"/>
          <w:szCs w:val="18"/>
        </w:rPr>
        <w:t>desechamiento</w:t>
      </w:r>
      <w:proofErr w:type="spellEnd"/>
      <w:r w:rsidRPr="00326245">
        <w:rPr>
          <w:rFonts w:ascii="Arial Narrow" w:hAnsi="Arial Narrow"/>
          <w:sz w:val="18"/>
          <w:szCs w:val="18"/>
        </w:rPr>
        <w:t xml:space="preserve"> de la propuesta, toda vez que se afectaría la solvencia de la propuesta.</w:t>
      </w:r>
      <w:r w:rsidRPr="00326245" w:rsidDel="00E02347">
        <w:rPr>
          <w:rFonts w:ascii="Arial Narrow" w:hAnsi="Arial Narrow"/>
          <w:sz w:val="18"/>
          <w:szCs w:val="18"/>
        </w:rPr>
        <w:t xml:space="preserve"> </w:t>
      </w:r>
    </w:p>
    <w:p w14:paraId="04B6DDEC" w14:textId="77777777" w:rsidR="009A159D" w:rsidRPr="00326245" w:rsidRDefault="009A159D" w:rsidP="009A159D">
      <w:pPr>
        <w:pStyle w:val="Prrafodelista"/>
        <w:spacing w:before="120" w:after="120"/>
        <w:jc w:val="both"/>
        <w:rPr>
          <w:rFonts w:ascii="Arial Narrow" w:hAnsi="Arial Narrow"/>
          <w:sz w:val="18"/>
          <w:szCs w:val="18"/>
        </w:rPr>
      </w:pPr>
    </w:p>
    <w:p w14:paraId="766C4F7E" w14:textId="77777777" w:rsidR="009A159D" w:rsidRPr="00326245" w:rsidRDefault="009A159D" w:rsidP="009A159D">
      <w:pPr>
        <w:ind w:left="360"/>
        <w:jc w:val="both"/>
        <w:rPr>
          <w:rFonts w:ascii="Arial Narrow" w:eastAsia="Times New Roman" w:hAnsi="Arial Narrow" w:cs="Arial"/>
          <w:sz w:val="18"/>
          <w:szCs w:val="18"/>
          <w:lang w:val="es-MX"/>
        </w:rPr>
      </w:pPr>
      <w:r w:rsidRPr="00326245">
        <w:rPr>
          <w:rFonts w:ascii="Arial Narrow" w:hAnsi="Arial Narrow" w:cs="Arial"/>
          <w:sz w:val="18"/>
          <w:szCs w:val="18"/>
        </w:rPr>
        <w:t xml:space="preserve">En caso de que los bienes ofertados no requieran de Registro Sanitario, deberá anexar constancia oficial, expedida por COFEPRIS, con firma y cargo del servidor público que la emite, que lo exima del mismo o </w:t>
      </w:r>
      <w:r w:rsidRPr="00326245">
        <w:rPr>
          <w:rFonts w:ascii="Arial Narrow" w:eastAsia="Times New Roman" w:hAnsi="Arial Narrow" w:cs="Arial"/>
          <w:sz w:val="18"/>
          <w:szCs w:val="18"/>
          <w:lang w:val="es-MX"/>
        </w:rPr>
        <w:t>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22 de diciembre del 2014, en el que identifique aquellos que oferte.</w:t>
      </w:r>
    </w:p>
    <w:p w14:paraId="34328DC9" w14:textId="77777777" w:rsidR="009A159D" w:rsidRPr="00326245" w:rsidRDefault="009A159D" w:rsidP="003563FC">
      <w:pPr>
        <w:pStyle w:val="Prrafodelista"/>
        <w:numPr>
          <w:ilvl w:val="0"/>
          <w:numId w:val="64"/>
        </w:numPr>
        <w:spacing w:before="120" w:after="120" w:line="259" w:lineRule="auto"/>
        <w:jc w:val="both"/>
        <w:rPr>
          <w:rFonts w:ascii="Arial Narrow" w:hAnsi="Arial Narrow"/>
          <w:sz w:val="18"/>
          <w:szCs w:val="18"/>
        </w:rPr>
      </w:pPr>
      <w:r w:rsidRPr="00326245">
        <w:rPr>
          <w:rFonts w:ascii="Arial Narrow" w:hAnsi="Arial Narrow"/>
          <w:sz w:val="18"/>
          <w:szCs w:val="18"/>
        </w:rPr>
        <w:t>Para cualquiera de los casos indicados, la documentación que acredite lo solicitado, deberá ser completa y, en caso de estar en idioma diferente al español deberá presentar la traducción simple al español, en el entendido de que la traducción podrá contener únicamente las páginas, secciones y/o párrafos que soporten sus proposiciones. Asimismo, la documentación presentada, deberá estar vigentes al Acto de Presentación y Apertura de Proposiciones.</w:t>
      </w:r>
    </w:p>
    <w:p w14:paraId="127618FC" w14:textId="77777777" w:rsidR="009A159D" w:rsidRPr="00326245" w:rsidRDefault="009A159D" w:rsidP="009A159D">
      <w:pPr>
        <w:pStyle w:val="Prrafodelista"/>
        <w:spacing w:before="120" w:after="120"/>
        <w:ind w:left="206"/>
        <w:jc w:val="both"/>
        <w:rPr>
          <w:rFonts w:ascii="Arial Narrow" w:hAnsi="Arial Narrow"/>
          <w:sz w:val="18"/>
          <w:szCs w:val="18"/>
        </w:rPr>
      </w:pPr>
    </w:p>
    <w:p w14:paraId="57A94187" w14:textId="77777777" w:rsidR="009A159D" w:rsidRPr="00326245" w:rsidRDefault="009A159D" w:rsidP="003563FC">
      <w:pPr>
        <w:pStyle w:val="Prrafodelista"/>
        <w:numPr>
          <w:ilvl w:val="0"/>
          <w:numId w:val="64"/>
        </w:numPr>
        <w:spacing w:before="120" w:after="120" w:line="240" w:lineRule="auto"/>
        <w:jc w:val="both"/>
        <w:rPr>
          <w:rFonts w:ascii="Arial Narrow" w:hAnsi="Arial Narrow"/>
          <w:sz w:val="18"/>
          <w:szCs w:val="18"/>
        </w:rPr>
      </w:pPr>
      <w:r w:rsidRPr="00326245">
        <w:rPr>
          <w:rFonts w:ascii="Arial Narrow" w:eastAsia="Times New Roman" w:hAnsi="Arial Narrow"/>
          <w:sz w:val="18"/>
          <w:szCs w:val="18"/>
          <w:lang w:eastAsia="es-ES"/>
        </w:rPr>
        <w:t>Licencia Sanitaria y Aviso de Funcionamiento y de responsable Sanitario ante la COFEPRIS vigente y a nombre del licitante actualizado de la unidad de hemodiálisis subrogada.</w:t>
      </w:r>
    </w:p>
    <w:p w14:paraId="1343CAE9" w14:textId="77777777" w:rsidR="009A159D" w:rsidRPr="00326245" w:rsidRDefault="009A159D" w:rsidP="009A159D">
      <w:pPr>
        <w:pStyle w:val="Prrafodelista"/>
        <w:spacing w:before="120" w:after="120"/>
        <w:ind w:left="850"/>
        <w:jc w:val="both"/>
        <w:rPr>
          <w:rFonts w:ascii="Arial Narrow" w:hAnsi="Arial Narrow"/>
          <w:sz w:val="18"/>
          <w:szCs w:val="18"/>
        </w:rPr>
      </w:pPr>
    </w:p>
    <w:p w14:paraId="2ACC1195" w14:textId="77777777" w:rsidR="009A159D" w:rsidRPr="00326245" w:rsidRDefault="009A159D" w:rsidP="003563FC">
      <w:pPr>
        <w:pStyle w:val="Prrafodelista"/>
        <w:numPr>
          <w:ilvl w:val="0"/>
          <w:numId w:val="64"/>
        </w:numPr>
        <w:spacing w:before="120" w:after="120" w:line="240" w:lineRule="auto"/>
        <w:jc w:val="both"/>
        <w:rPr>
          <w:rFonts w:ascii="Arial Narrow" w:eastAsia="Times New Roman" w:hAnsi="Arial Narrow"/>
          <w:sz w:val="18"/>
          <w:szCs w:val="18"/>
          <w:lang w:eastAsia="es-ES"/>
        </w:rPr>
      </w:pPr>
      <w:r w:rsidRPr="00326245">
        <w:rPr>
          <w:rFonts w:ascii="Arial Narrow" w:eastAsia="Times New Roman" w:hAnsi="Arial Narrow"/>
          <w:sz w:val="18"/>
          <w:szCs w:val="18"/>
          <w:lang w:eastAsia="es-ES"/>
        </w:rPr>
        <w:t xml:space="preserve">Certificados de calidad vigentes en su idioma original, de los equipos y bienes de consumo que se utilizarán para la prestación del servicio, expedidos por los organismos de control y/o autoridades sanitarias del país de origen, si el idioma es distinto al español, deberá presentar su traducción simple. </w:t>
      </w:r>
    </w:p>
    <w:p w14:paraId="71CB38CC" w14:textId="77777777" w:rsidR="009A159D" w:rsidRPr="00326245" w:rsidRDefault="009A159D" w:rsidP="009A159D">
      <w:pPr>
        <w:pStyle w:val="Prrafodelista"/>
        <w:rPr>
          <w:rFonts w:ascii="Arial Narrow" w:eastAsia="Calibri" w:hAnsi="Arial Narrow"/>
          <w:sz w:val="18"/>
          <w:szCs w:val="18"/>
        </w:rPr>
      </w:pPr>
    </w:p>
    <w:p w14:paraId="1C4EE8BE" w14:textId="77777777" w:rsidR="009A159D" w:rsidRPr="00326245" w:rsidRDefault="009A159D" w:rsidP="003563FC">
      <w:pPr>
        <w:pStyle w:val="Prrafodelista"/>
        <w:numPr>
          <w:ilvl w:val="0"/>
          <w:numId w:val="64"/>
        </w:numPr>
        <w:spacing w:before="120" w:after="120" w:line="240" w:lineRule="auto"/>
        <w:jc w:val="both"/>
        <w:rPr>
          <w:rFonts w:ascii="Arial Narrow" w:eastAsia="Times New Roman" w:hAnsi="Arial Narrow"/>
          <w:sz w:val="18"/>
          <w:szCs w:val="18"/>
          <w:lang w:eastAsia="es-ES"/>
        </w:rPr>
      </w:pPr>
      <w:r w:rsidRPr="00326245">
        <w:rPr>
          <w:rFonts w:ascii="Arial Narrow" w:eastAsia="Calibri" w:hAnsi="Arial Narrow"/>
          <w:sz w:val="18"/>
          <w:szCs w:val="18"/>
        </w:rPr>
        <w:t xml:space="preserve">Copia del certificado de buenas prácticas de manufactura, en el idioma del país de origen de los equipos y bienes de consumo ofertados, acompañado de su traducción al español y expedido por las autoridades sanitarias u organismos de control del país de origen o copia simple del certificado FDA o Comunidad Económica Europea vigente de los equipos y bienes de consumo ofertados </w:t>
      </w:r>
      <w:r w:rsidRPr="00326245">
        <w:rPr>
          <w:rFonts w:ascii="Arial Narrow" w:eastAsia="Times New Roman" w:hAnsi="Arial Narrow"/>
          <w:sz w:val="18"/>
          <w:szCs w:val="18"/>
          <w:lang w:eastAsia="es-ES"/>
        </w:rPr>
        <w:t>vigentes o copia del Certificado de calidad (ISO 9001 vigente o ISO 13485:2016).</w:t>
      </w:r>
    </w:p>
    <w:p w14:paraId="1A43739A" w14:textId="77777777" w:rsidR="009A159D" w:rsidRPr="00326245" w:rsidRDefault="009A159D" w:rsidP="009A159D">
      <w:pPr>
        <w:pStyle w:val="Prrafodelista"/>
        <w:rPr>
          <w:rFonts w:ascii="Arial Narrow" w:eastAsia="Times New Roman" w:hAnsi="Arial Narrow"/>
          <w:sz w:val="18"/>
          <w:szCs w:val="18"/>
          <w:lang w:eastAsia="es-ES"/>
        </w:rPr>
      </w:pPr>
    </w:p>
    <w:p w14:paraId="28B6A5BA" w14:textId="77777777" w:rsidR="009A159D" w:rsidRPr="00326245" w:rsidRDefault="009A159D" w:rsidP="003563FC">
      <w:pPr>
        <w:pStyle w:val="Prrafodelista"/>
        <w:numPr>
          <w:ilvl w:val="0"/>
          <w:numId w:val="64"/>
        </w:numPr>
        <w:spacing w:before="120" w:after="120" w:line="240" w:lineRule="auto"/>
        <w:jc w:val="both"/>
        <w:rPr>
          <w:rFonts w:ascii="Arial Narrow" w:hAnsi="Arial Narrow"/>
          <w:sz w:val="18"/>
          <w:szCs w:val="18"/>
        </w:rPr>
      </w:pPr>
      <w:r w:rsidRPr="00326245">
        <w:rPr>
          <w:rFonts w:ascii="Arial Narrow" w:eastAsia="Times New Roman" w:hAnsi="Arial Narrow"/>
          <w:sz w:val="18"/>
          <w:szCs w:val="18"/>
          <w:lang w:eastAsia="es-ES"/>
        </w:rPr>
        <w:t>Documento emitido por el Secretario del Consejo de Salubridad General, en el cual se señala que el establecimiento privado de atención médica hospitalaria con el que se ofrece el servicio al Instituto cuenta con certificación vigente o se encuentra en proceso de certificación, en atención al Acuerdo publicado en el Diario Oficial de la Federación el 29 de diciembre de 2011.</w:t>
      </w:r>
    </w:p>
    <w:p w14:paraId="02008EB1" w14:textId="77777777" w:rsidR="009A159D" w:rsidRPr="00326245" w:rsidRDefault="009A159D" w:rsidP="009A159D">
      <w:pPr>
        <w:pStyle w:val="Prrafodelista"/>
        <w:ind w:left="1286"/>
        <w:rPr>
          <w:rFonts w:ascii="Arial Narrow" w:eastAsia="Times New Roman" w:hAnsi="Arial Narrow"/>
          <w:sz w:val="18"/>
          <w:szCs w:val="18"/>
          <w:lang w:eastAsia="es-ES"/>
        </w:rPr>
      </w:pPr>
    </w:p>
    <w:p w14:paraId="6A6EBFAA" w14:textId="77777777" w:rsidR="009A159D" w:rsidRPr="00326245" w:rsidRDefault="009A159D" w:rsidP="003563FC">
      <w:pPr>
        <w:pStyle w:val="Prrafodelista"/>
        <w:numPr>
          <w:ilvl w:val="0"/>
          <w:numId w:val="64"/>
        </w:numPr>
        <w:spacing w:before="120" w:after="120" w:line="240" w:lineRule="auto"/>
        <w:jc w:val="both"/>
        <w:rPr>
          <w:rFonts w:ascii="Arial Narrow" w:hAnsi="Arial Narrow"/>
          <w:sz w:val="18"/>
          <w:szCs w:val="18"/>
        </w:rPr>
      </w:pPr>
      <w:r w:rsidRPr="00326245">
        <w:rPr>
          <w:rFonts w:ascii="Arial Narrow" w:eastAsia="Times New Roman" w:hAnsi="Arial Narrow"/>
          <w:sz w:val="18"/>
          <w:szCs w:val="18"/>
          <w:lang w:eastAsia="es-ES"/>
        </w:rPr>
        <w:t>Durante la vigencia de la prestación del servicio del contrato, el Administrador del Contrato verificará en la página de internet del Consejo de Salubridad General (</w:t>
      </w:r>
      <w:hyperlink r:id="rId16" w:history="1">
        <w:r w:rsidRPr="00326245">
          <w:rPr>
            <w:rFonts w:ascii="Arial Narrow" w:eastAsia="Times New Roman" w:hAnsi="Arial Narrow"/>
            <w:sz w:val="18"/>
            <w:szCs w:val="18"/>
            <w:u w:val="single"/>
            <w:lang w:eastAsia="es-ES"/>
          </w:rPr>
          <w:t>http://www.csg.gob.mx/</w:t>
        </w:r>
      </w:hyperlink>
      <w:r w:rsidRPr="00326245">
        <w:rPr>
          <w:rFonts w:ascii="Arial Narrow" w:eastAsia="Times New Roman" w:hAnsi="Arial Narrow"/>
          <w:sz w:val="18"/>
          <w:szCs w:val="18"/>
          <w:lang w:eastAsia="es-ES"/>
        </w:rPr>
        <w:t>), que las clínicas en donde se presten los servicios se permanezca vigente la Certificación de Establecimientos de Atención Médica de Hemodiálisis, ya que en caso contrario deberá dar una fecha no mayor a un mes para la entrega de la certificación correspondiente actual a ese momento y vigente.</w:t>
      </w:r>
    </w:p>
    <w:p w14:paraId="35BBD2C6" w14:textId="77777777" w:rsidR="009A159D" w:rsidRPr="00326245" w:rsidRDefault="009A159D" w:rsidP="009A159D">
      <w:pPr>
        <w:pStyle w:val="Prrafodelista"/>
        <w:ind w:left="1286"/>
        <w:rPr>
          <w:rFonts w:ascii="Arial Narrow" w:hAnsi="Arial Narrow"/>
          <w:sz w:val="18"/>
          <w:szCs w:val="18"/>
        </w:rPr>
      </w:pPr>
    </w:p>
    <w:p w14:paraId="0191C3A2" w14:textId="77777777" w:rsidR="009A159D" w:rsidRPr="00326245" w:rsidRDefault="009A159D" w:rsidP="003563FC">
      <w:pPr>
        <w:pStyle w:val="Prrafodelista"/>
        <w:numPr>
          <w:ilvl w:val="0"/>
          <w:numId w:val="64"/>
        </w:numPr>
        <w:autoSpaceDE w:val="0"/>
        <w:autoSpaceDN w:val="0"/>
        <w:spacing w:before="120" w:after="120" w:line="240" w:lineRule="auto"/>
        <w:jc w:val="both"/>
        <w:rPr>
          <w:rFonts w:ascii="Arial Narrow" w:eastAsia="Times New Roman" w:hAnsi="Arial Narrow"/>
          <w:sz w:val="18"/>
          <w:szCs w:val="18"/>
          <w:lang w:eastAsia="es-ES"/>
        </w:rPr>
      </w:pPr>
      <w:r w:rsidRPr="00326245">
        <w:rPr>
          <w:rFonts w:ascii="Arial Narrow" w:eastAsia="Times New Roman" w:hAnsi="Arial Narrow"/>
          <w:sz w:val="18"/>
          <w:szCs w:val="18"/>
          <w:lang w:eastAsia="es-ES"/>
        </w:rPr>
        <w:lastRenderedPageBreak/>
        <w:t>Certificado de libre venta vigente emitido por las autoridades sanitarias u organismos de control del país de origen, en el que se señale que los equipos y bienes de consumo necesarios para la prestación del servicio pueden ser usados sin restricción de uso en el país de origen, Si el certificado está en idioma distinto al español, deberá presentar su traducción simple al español.</w:t>
      </w:r>
    </w:p>
    <w:p w14:paraId="500ADF30" w14:textId="77777777" w:rsidR="009A159D" w:rsidRPr="00326245" w:rsidRDefault="009A159D" w:rsidP="009A159D">
      <w:pPr>
        <w:pStyle w:val="Prrafodelista"/>
        <w:autoSpaceDE w:val="0"/>
        <w:autoSpaceDN w:val="0"/>
        <w:spacing w:before="120" w:after="120"/>
        <w:jc w:val="both"/>
        <w:rPr>
          <w:rFonts w:ascii="Arial Narrow" w:eastAsia="Times New Roman" w:hAnsi="Arial Narrow"/>
          <w:sz w:val="18"/>
          <w:szCs w:val="18"/>
          <w:lang w:eastAsia="es-ES"/>
        </w:rPr>
      </w:pPr>
    </w:p>
    <w:p w14:paraId="4C211D43" w14:textId="77777777" w:rsidR="009A159D" w:rsidRPr="00326245" w:rsidRDefault="009A159D" w:rsidP="003563FC">
      <w:pPr>
        <w:pStyle w:val="Prrafodelista"/>
        <w:numPr>
          <w:ilvl w:val="0"/>
          <w:numId w:val="64"/>
        </w:numPr>
        <w:autoSpaceDE w:val="0"/>
        <w:autoSpaceDN w:val="0"/>
        <w:spacing w:before="120" w:after="120" w:line="240" w:lineRule="auto"/>
        <w:jc w:val="both"/>
        <w:rPr>
          <w:rFonts w:ascii="Arial Narrow" w:eastAsia="Times New Roman" w:hAnsi="Arial Narrow"/>
          <w:sz w:val="18"/>
          <w:szCs w:val="18"/>
          <w:lang w:eastAsia="es-ES"/>
        </w:rPr>
      </w:pPr>
      <w:r w:rsidRPr="00326245">
        <w:rPr>
          <w:rFonts w:ascii="Arial Narrow" w:eastAsia="Times New Roman" w:hAnsi="Arial Narrow"/>
          <w:sz w:val="18"/>
          <w:szCs w:val="18"/>
          <w:lang w:eastAsia="es-ES"/>
        </w:rPr>
        <w:t>Escrito del licitante manifestando que cumple con los requisitos señalados en el Anexo T3 (T tres), Cédula de verificación de las Instalaciones en las unidades de hemodiálisis subrogadas, a cargo del personal designado por OOAD, y en el Inciso g) numeral 5 “VISITAS A LAS INSTALACIONES DE LOS LICITANTES” del apartado de Términos y Condiciones.</w:t>
      </w:r>
    </w:p>
    <w:p w14:paraId="2D6C7D11" w14:textId="77777777" w:rsidR="009A159D" w:rsidRPr="00326245" w:rsidRDefault="009A159D" w:rsidP="003563FC">
      <w:pPr>
        <w:pStyle w:val="Ttulo1"/>
        <w:numPr>
          <w:ilvl w:val="0"/>
          <w:numId w:val="62"/>
        </w:numPr>
        <w:ind w:left="1080"/>
        <w:rPr>
          <w:rFonts w:ascii="Arial Narrow" w:hAnsi="Arial Narrow" w:cs="Arial"/>
          <w:sz w:val="18"/>
          <w:szCs w:val="18"/>
        </w:rPr>
      </w:pPr>
      <w:bookmarkStart w:id="492" w:name="_Toc158631285"/>
      <w:bookmarkStart w:id="493" w:name="_Toc222228528"/>
      <w:r w:rsidRPr="00326245">
        <w:rPr>
          <w:rFonts w:ascii="Arial Narrow" w:hAnsi="Arial Narrow" w:cs="Arial"/>
          <w:sz w:val="18"/>
          <w:szCs w:val="18"/>
        </w:rPr>
        <w:t>Sistema de Información y Mensajería HL7 del Servicio Médico de Hemodiálisis Subrogada.</w:t>
      </w:r>
      <w:bookmarkEnd w:id="492"/>
      <w:bookmarkEnd w:id="493"/>
    </w:p>
    <w:p w14:paraId="3606B3F7" w14:textId="77777777" w:rsidR="009A159D" w:rsidRPr="00326245" w:rsidRDefault="009A159D" w:rsidP="009A159D">
      <w:pPr>
        <w:rPr>
          <w:rFonts w:ascii="Arial Narrow" w:eastAsia="Times New Roman" w:hAnsi="Arial Narrow" w:cs="Arial"/>
          <w:b/>
          <w:sz w:val="18"/>
          <w:szCs w:val="18"/>
          <w:lang w:val="es-MX" w:eastAsia="ar-SA"/>
        </w:rPr>
      </w:pPr>
    </w:p>
    <w:p w14:paraId="3A32ECD0" w14:textId="77777777" w:rsidR="009A159D" w:rsidRPr="00326245" w:rsidRDefault="009A159D" w:rsidP="003563FC">
      <w:pPr>
        <w:pStyle w:val="Ttulo2"/>
        <w:numPr>
          <w:ilvl w:val="3"/>
          <w:numId w:val="47"/>
        </w:numPr>
        <w:tabs>
          <w:tab w:val="clear" w:pos="1637"/>
          <w:tab w:val="num" w:pos="1277"/>
        </w:tabs>
        <w:spacing w:before="40"/>
        <w:ind w:left="1134"/>
        <w:rPr>
          <w:rFonts w:ascii="Arial Narrow" w:hAnsi="Arial Narrow"/>
          <w:sz w:val="18"/>
          <w:szCs w:val="18"/>
        </w:rPr>
      </w:pPr>
      <w:bookmarkStart w:id="494" w:name="_Toc158631286"/>
      <w:bookmarkStart w:id="495" w:name="_Toc222228529"/>
      <w:r w:rsidRPr="00326245">
        <w:rPr>
          <w:rFonts w:ascii="Arial Narrow" w:hAnsi="Arial Narrow"/>
          <w:sz w:val="18"/>
          <w:szCs w:val="18"/>
        </w:rPr>
        <w:t>Evaluación del Sistema de Información</w:t>
      </w:r>
      <w:bookmarkEnd w:id="494"/>
      <w:bookmarkEnd w:id="495"/>
    </w:p>
    <w:p w14:paraId="4EB3B87C"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Requisitos previos para la evaluación del Sistema de Información:</w:t>
      </w:r>
    </w:p>
    <w:p w14:paraId="5FB94D7A" w14:textId="77777777" w:rsidR="009A159D" w:rsidRPr="00326245" w:rsidRDefault="009A159D" w:rsidP="009A159D">
      <w:pPr>
        <w:spacing w:before="120" w:after="120"/>
        <w:ind w:left="774"/>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El(los) Licitante(s) deberá(n)entregar dentro de los </w:t>
      </w:r>
      <w:r w:rsidRPr="00326245">
        <w:rPr>
          <w:rFonts w:ascii="Arial Narrow" w:eastAsia="Times New Roman" w:hAnsi="Arial Narrow" w:cs="Arial"/>
          <w:bCs/>
          <w:sz w:val="18"/>
          <w:szCs w:val="18"/>
          <w:lang w:val="es-MX" w:eastAsia="ar-SA"/>
        </w:rPr>
        <w:t>5 (cinco) días hábiles posteriores a la fecha de emisión y notificación del fallo</w:t>
      </w:r>
      <w:r w:rsidRPr="00326245">
        <w:rPr>
          <w:rFonts w:ascii="Arial Narrow" w:eastAsia="Times New Roman" w:hAnsi="Arial Narrow" w:cs="Arial"/>
          <w:sz w:val="18"/>
          <w:szCs w:val="18"/>
          <w:lang w:val="es-MX" w:eastAsia="ar-SA"/>
        </w:rPr>
        <w:t xml:space="preserve"> en las Oficinas del Administrador de Contrato en copia física y por medio electrónico a la CPSMA (</w:t>
      </w:r>
      <w:hyperlink r:id="rId17" w:history="1">
        <w:r w:rsidRPr="00326245">
          <w:rPr>
            <w:rStyle w:val="Hipervnculo"/>
            <w:rFonts w:ascii="Arial Narrow" w:eastAsia="Times New Roman" w:hAnsi="Arial Narrow" w:cs="Arial"/>
            <w:szCs w:val="18"/>
            <w:lang w:val="es-MX" w:eastAsia="ar-SA"/>
          </w:rPr>
          <w:t>eduardo.monsivais@imss.gob.mx</w:t>
        </w:r>
      </w:hyperlink>
      <w:r w:rsidRPr="00326245">
        <w:rPr>
          <w:rFonts w:ascii="Arial Narrow" w:eastAsia="Times New Roman" w:hAnsi="Arial Narrow" w:cs="Arial"/>
          <w:sz w:val="18"/>
          <w:szCs w:val="18"/>
          <w:lang w:val="es-MX" w:eastAsia="ar-SA"/>
        </w:rPr>
        <w:t xml:space="preserve">) la siguiente documentación: </w:t>
      </w:r>
    </w:p>
    <w:p w14:paraId="62DE38C1" w14:textId="77777777" w:rsidR="009A159D" w:rsidRPr="00326245" w:rsidRDefault="009A159D" w:rsidP="003563FC">
      <w:pPr>
        <w:pStyle w:val="Prrafodelista"/>
        <w:numPr>
          <w:ilvl w:val="0"/>
          <w:numId w:val="57"/>
        </w:numPr>
        <w:spacing w:after="0" w:line="259" w:lineRule="auto"/>
        <w:ind w:left="1776"/>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Firma de Acuerdo de Confidencialidad, </w:t>
      </w:r>
      <w:r w:rsidRPr="00326245">
        <w:rPr>
          <w:rFonts w:ascii="Arial Narrow" w:eastAsia="Times New Roman" w:hAnsi="Arial Narrow"/>
          <w:bCs/>
          <w:sz w:val="18"/>
          <w:szCs w:val="18"/>
          <w:lang w:eastAsia="ar-SA"/>
        </w:rPr>
        <w:t>Anexo TI 3 (TI tres) “Acuerdo de Confidencialidad</w:t>
      </w:r>
      <w:r w:rsidRPr="00326245">
        <w:rPr>
          <w:rFonts w:ascii="Arial Narrow" w:eastAsia="Times New Roman" w:hAnsi="Arial Narrow"/>
          <w:sz w:val="18"/>
          <w:szCs w:val="18"/>
          <w:lang w:eastAsia="ar-SA"/>
        </w:rPr>
        <w:t xml:space="preserve">”. </w:t>
      </w:r>
    </w:p>
    <w:p w14:paraId="0234327D" w14:textId="77777777" w:rsidR="009A159D" w:rsidRPr="00326245" w:rsidRDefault="009A159D" w:rsidP="009A159D">
      <w:pPr>
        <w:ind w:left="1830"/>
        <w:jc w:val="both"/>
        <w:rPr>
          <w:rFonts w:ascii="Arial Narrow" w:eastAsia="Times New Roman" w:hAnsi="Arial Narrow" w:cs="Arial"/>
          <w:sz w:val="18"/>
          <w:szCs w:val="18"/>
          <w:lang w:val="es-MX" w:eastAsia="ar-SA"/>
        </w:rPr>
      </w:pPr>
    </w:p>
    <w:p w14:paraId="278187E1" w14:textId="77777777" w:rsidR="009A159D" w:rsidRPr="00326245" w:rsidRDefault="009A159D" w:rsidP="009A159D">
      <w:pPr>
        <w:ind w:left="1776"/>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El(los) ) Licitante(s) Adjudicado (s) se compromete(n) con el Instituto a firmar un acuerdo de confidencialidad por partida, </w:t>
      </w:r>
      <w:r w:rsidRPr="00326245">
        <w:rPr>
          <w:rFonts w:ascii="Arial Narrow" w:eastAsia="Times New Roman" w:hAnsi="Arial Narrow" w:cs="Arial"/>
          <w:bCs/>
          <w:sz w:val="18"/>
          <w:szCs w:val="18"/>
          <w:lang w:val="es-MX" w:eastAsia="ar-SA"/>
        </w:rPr>
        <w:t>Anexo TI 3 (TI tres) “Acuerdo de Confidencialidad</w:t>
      </w:r>
      <w:r w:rsidRPr="00326245">
        <w:rPr>
          <w:rFonts w:ascii="Arial Narrow" w:eastAsia="Times New Roman" w:hAnsi="Arial Narrow" w:cs="Arial"/>
          <w:sz w:val="18"/>
          <w:szCs w:val="18"/>
          <w:lang w:val="es-MX" w:eastAsia="ar-SA"/>
        </w:rPr>
        <w:t>”, en el cual se establece que en ningún momento y bajo ninguna circunstancia podrá hacer uso de la información puesta a su disposición o generada durante  y posterior a la vigencia de la prestación del servicio para un fin distinto al establecido en su objeto y en el presente documento, sujetándose a las responsabilidades económicas, penales y de cualquier otra índole a instancia del Instituto, que deriven del incumplimiento de este acuerdo.</w:t>
      </w:r>
    </w:p>
    <w:p w14:paraId="5BF613ED" w14:textId="77777777" w:rsidR="009B529B" w:rsidRDefault="009B529B" w:rsidP="009B529B">
      <w:pPr>
        <w:pStyle w:val="Prrafodelista"/>
        <w:spacing w:after="0" w:line="259" w:lineRule="auto"/>
        <w:ind w:left="1776"/>
        <w:contextualSpacing w:val="0"/>
        <w:jc w:val="both"/>
        <w:rPr>
          <w:rFonts w:ascii="Arial Narrow" w:eastAsia="Times New Roman" w:hAnsi="Arial Narrow"/>
          <w:sz w:val="18"/>
          <w:szCs w:val="18"/>
          <w:lang w:eastAsia="ar-SA"/>
        </w:rPr>
      </w:pPr>
    </w:p>
    <w:p w14:paraId="40625FED" w14:textId="77777777" w:rsidR="009A159D" w:rsidRPr="00326245" w:rsidRDefault="009A159D" w:rsidP="003563FC">
      <w:pPr>
        <w:pStyle w:val="Prrafodelista"/>
        <w:numPr>
          <w:ilvl w:val="0"/>
          <w:numId w:val="57"/>
        </w:numPr>
        <w:spacing w:after="0" w:line="259" w:lineRule="auto"/>
        <w:ind w:left="1776"/>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Designación de contacto responsable, </w:t>
      </w:r>
      <w:r w:rsidRPr="00326245">
        <w:rPr>
          <w:rFonts w:ascii="Arial Narrow" w:eastAsia="Times New Roman" w:hAnsi="Arial Narrow"/>
          <w:bCs/>
          <w:sz w:val="18"/>
          <w:szCs w:val="18"/>
          <w:lang w:eastAsia="ar-SA"/>
        </w:rPr>
        <w:t>Anexo TI.4 (Anexo TI CUATRO) “Designación de Contacto Responsable</w:t>
      </w:r>
      <w:r w:rsidRPr="00326245">
        <w:rPr>
          <w:rFonts w:ascii="Arial Narrow" w:eastAsia="Times New Roman" w:hAnsi="Arial Narrow"/>
          <w:sz w:val="18"/>
          <w:szCs w:val="18"/>
          <w:lang w:eastAsia="ar-SA"/>
        </w:rPr>
        <w:t>”.</w:t>
      </w:r>
    </w:p>
    <w:p w14:paraId="1906EA4E" w14:textId="77777777" w:rsidR="009A159D" w:rsidRPr="00326245" w:rsidRDefault="009A159D" w:rsidP="009A159D">
      <w:pPr>
        <w:jc w:val="both"/>
        <w:rPr>
          <w:rFonts w:ascii="Arial Narrow" w:eastAsia="Times New Roman" w:hAnsi="Arial Narrow" w:cs="Arial"/>
          <w:sz w:val="18"/>
          <w:szCs w:val="18"/>
          <w:lang w:val="es-MX" w:eastAsia="ar-SA"/>
        </w:rPr>
      </w:pPr>
    </w:p>
    <w:p w14:paraId="395778B2" w14:textId="77777777" w:rsidR="009A159D" w:rsidRPr="00326245" w:rsidRDefault="009A159D" w:rsidP="009A159D">
      <w:pPr>
        <w:pStyle w:val="Prrafodelista"/>
        <w:ind w:left="1776"/>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El(los) Licitante(s) Adjudicado (s) deberá(n) notificar por escrito al administrador de contrato, </w:t>
      </w:r>
      <w:r w:rsidRPr="00326245">
        <w:rPr>
          <w:rFonts w:ascii="Arial Narrow" w:eastAsia="Times New Roman" w:hAnsi="Arial Narrow"/>
          <w:bCs/>
          <w:sz w:val="18"/>
          <w:szCs w:val="18"/>
          <w:lang w:eastAsia="ar-SA"/>
        </w:rPr>
        <w:t>Anexo TI.  4 (Anexo TI CUATRO) “Designación de Contacto Responsable</w:t>
      </w:r>
      <w:r w:rsidRPr="00326245">
        <w:rPr>
          <w:rFonts w:ascii="Arial Narrow" w:eastAsia="Times New Roman" w:hAnsi="Arial Narrow"/>
          <w:sz w:val="18"/>
          <w:szCs w:val="18"/>
          <w:lang w:eastAsia="ar-SA"/>
        </w:rPr>
        <w:t>”, los datos de contacto de la persona responsable de establecer comunicación con el Instituto para todo lo referente al Sistema de Información, la cual debe mantener una relación laboral con la empresa interesada en prestar el servicio médico. Toda comunicación entre el Instituto y el(los) Licitante(s) Adjudicado (s) será única y exclusivamente mediante el personal designado, por lo que el Instituto se reserva el derecho de atender toda solicitud proveniente de proveedores o personas distintas a las designadas. Es obligación del(los) Licitante (s) Adjudicado(s) mantener actualizados los contactos que designe e informar sobre dichos cambios al administrador de contrato.</w:t>
      </w:r>
    </w:p>
    <w:p w14:paraId="751E49A1" w14:textId="77777777" w:rsidR="009A159D" w:rsidRPr="00326245" w:rsidRDefault="009A159D" w:rsidP="003563FC">
      <w:pPr>
        <w:pStyle w:val="Prrafodelista"/>
        <w:numPr>
          <w:ilvl w:val="0"/>
          <w:numId w:val="57"/>
        </w:numPr>
        <w:spacing w:after="0" w:line="259" w:lineRule="auto"/>
        <w:ind w:left="1701"/>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Designación de sistema y empresa soporte, </w:t>
      </w:r>
      <w:r w:rsidRPr="00326245">
        <w:rPr>
          <w:rFonts w:ascii="Arial Narrow" w:eastAsia="Times New Roman" w:hAnsi="Arial Narrow"/>
          <w:bCs/>
          <w:sz w:val="18"/>
          <w:szCs w:val="18"/>
          <w:lang w:eastAsia="ar-SA"/>
        </w:rPr>
        <w:t>Anexo TI.5 (Anexo TI CINCO) “Designación de Sistema y Empresa Soporte</w:t>
      </w:r>
      <w:r w:rsidRPr="00326245">
        <w:rPr>
          <w:rFonts w:ascii="Arial Narrow" w:eastAsia="Times New Roman" w:hAnsi="Arial Narrow"/>
          <w:sz w:val="18"/>
          <w:szCs w:val="18"/>
          <w:lang w:eastAsia="ar-SA"/>
        </w:rPr>
        <w:t>”.</w:t>
      </w:r>
    </w:p>
    <w:p w14:paraId="25FBABD6" w14:textId="77777777" w:rsidR="009A159D" w:rsidRPr="00326245" w:rsidRDefault="009A159D" w:rsidP="009A159D">
      <w:pPr>
        <w:jc w:val="both"/>
        <w:rPr>
          <w:rFonts w:ascii="Arial Narrow" w:eastAsia="Times New Roman" w:hAnsi="Arial Narrow" w:cs="Arial"/>
          <w:sz w:val="18"/>
          <w:szCs w:val="18"/>
          <w:lang w:val="es-MX" w:eastAsia="ar-SA"/>
        </w:rPr>
      </w:pPr>
    </w:p>
    <w:p w14:paraId="42FBFE71" w14:textId="77777777" w:rsidR="009A159D" w:rsidRPr="00326245" w:rsidRDefault="009A159D" w:rsidP="009A159D">
      <w:pPr>
        <w:pStyle w:val="Prrafodelista"/>
        <w:ind w:left="1701"/>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El(los) Licitante(s) Adjudicado (s) deberá(n) notificar por escrito al Administrador del Contrato y con copia al Titular de la Coordinación Técnica de Servicios Médicos Indirectos (CSTMI) el </w:t>
      </w:r>
      <w:r w:rsidRPr="00326245">
        <w:rPr>
          <w:rFonts w:ascii="Arial Narrow" w:eastAsia="Times New Roman" w:hAnsi="Arial Narrow"/>
          <w:bCs/>
          <w:sz w:val="18"/>
          <w:szCs w:val="18"/>
          <w:lang w:eastAsia="ar-SA"/>
        </w:rPr>
        <w:t>Anexo TI 5 (TI cinco) “Designación de Sistema y Empresa Soporte</w:t>
      </w:r>
      <w:r w:rsidRPr="00326245">
        <w:rPr>
          <w:rFonts w:ascii="Arial Narrow" w:eastAsia="Times New Roman" w:hAnsi="Arial Narrow"/>
          <w:sz w:val="18"/>
          <w:szCs w:val="18"/>
          <w:lang w:eastAsia="ar-SA"/>
        </w:rPr>
        <w:t>”, el(los) Sistema(s) de Información que propone(n) implantar en los establecimientos subrogados que componen las partidas adjudicadas de acuerdo con lo especificado en su propuesta técnica.</w:t>
      </w:r>
    </w:p>
    <w:p w14:paraId="0724DA94" w14:textId="77777777" w:rsidR="009A159D" w:rsidRPr="00326245" w:rsidRDefault="009A159D" w:rsidP="003563FC">
      <w:pPr>
        <w:pStyle w:val="Prrafodelista"/>
        <w:numPr>
          <w:ilvl w:val="0"/>
          <w:numId w:val="57"/>
        </w:numPr>
        <w:spacing w:after="0" w:line="259" w:lineRule="auto"/>
        <w:ind w:left="1701"/>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Solicitud de Pruebas de Funcionalidad y Envío de Mensajería HL7, </w:t>
      </w:r>
      <w:r w:rsidRPr="00326245">
        <w:rPr>
          <w:rFonts w:ascii="Arial Narrow" w:eastAsia="Times New Roman" w:hAnsi="Arial Narrow"/>
          <w:bCs/>
          <w:sz w:val="18"/>
          <w:szCs w:val="18"/>
          <w:lang w:eastAsia="ar-SA"/>
        </w:rPr>
        <w:t>Anexo TI 1 (TI Uno) “Solicitud de pruebas de funcionalidad y envío de mensajería HL7</w:t>
      </w:r>
      <w:r w:rsidRPr="00326245">
        <w:rPr>
          <w:rFonts w:ascii="Arial Narrow" w:eastAsia="Times New Roman" w:hAnsi="Arial Narrow"/>
          <w:sz w:val="18"/>
          <w:szCs w:val="18"/>
          <w:lang w:eastAsia="ar-SA"/>
        </w:rPr>
        <w:t>”.</w:t>
      </w:r>
    </w:p>
    <w:p w14:paraId="2BE217AA" w14:textId="77777777" w:rsidR="009A159D" w:rsidRPr="00326245" w:rsidRDefault="009A159D" w:rsidP="009A159D">
      <w:pPr>
        <w:jc w:val="both"/>
        <w:rPr>
          <w:rFonts w:ascii="Arial Narrow" w:eastAsia="Times New Roman" w:hAnsi="Arial Narrow" w:cs="Arial"/>
          <w:sz w:val="18"/>
          <w:szCs w:val="18"/>
          <w:lang w:val="es-MX" w:eastAsia="ar-SA"/>
        </w:rPr>
      </w:pPr>
    </w:p>
    <w:p w14:paraId="1BB29B91" w14:textId="77777777" w:rsidR="009A159D" w:rsidRPr="00326245" w:rsidRDefault="009A159D" w:rsidP="009A159D">
      <w:pPr>
        <w:ind w:left="170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El(los) Licitante(s) Adjudicado (s) deberá(n) solicitar por escrito, Anexo TI 1 (TI uno)</w:t>
      </w:r>
      <w:r w:rsidRPr="00326245" w:rsidDel="00BA5B1C">
        <w:rPr>
          <w:rFonts w:ascii="Arial Narrow" w:eastAsia="Times New Roman" w:hAnsi="Arial Narrow" w:cs="Arial"/>
          <w:sz w:val="18"/>
          <w:szCs w:val="18"/>
          <w:lang w:val="es-MX" w:eastAsia="ar-SA"/>
        </w:rPr>
        <w:t xml:space="preserve"> </w:t>
      </w:r>
      <w:r w:rsidRPr="00326245">
        <w:rPr>
          <w:rFonts w:ascii="Arial Narrow" w:eastAsia="Times New Roman" w:hAnsi="Arial Narrow" w:cs="Arial"/>
          <w:sz w:val="18"/>
          <w:szCs w:val="18"/>
          <w:lang w:val="es-MX" w:eastAsia="ar-SA"/>
        </w:rPr>
        <w:t>“Solicitud de pruebas de funcionalidad y envío de mensajería HL7”, una cita de pruebas de funcionalidad y envío de mensajería HL7 para su Sistema de Información.</w:t>
      </w:r>
    </w:p>
    <w:p w14:paraId="2E06D61B" w14:textId="77777777" w:rsidR="009A159D" w:rsidRPr="00326245" w:rsidRDefault="009A159D" w:rsidP="009A159D">
      <w:pPr>
        <w:ind w:left="1701"/>
        <w:jc w:val="both"/>
        <w:rPr>
          <w:rFonts w:ascii="Arial Narrow" w:eastAsia="Times New Roman" w:hAnsi="Arial Narrow" w:cs="Arial"/>
          <w:sz w:val="18"/>
          <w:szCs w:val="18"/>
          <w:lang w:val="es-MX" w:eastAsia="ar-SA"/>
        </w:rPr>
      </w:pPr>
    </w:p>
    <w:p w14:paraId="575087C6" w14:textId="77777777" w:rsidR="009A159D" w:rsidRPr="00326245" w:rsidRDefault="009A159D" w:rsidP="009A159D">
      <w:pPr>
        <w:ind w:left="1701"/>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La solicitud de pruebas de funcionalidad deberá dirigirse al Titular de la Coordinación Técnica de Servicios Médicos Indirectos dentro de los 5 (cinco) días hábiles posteriores a la emisión y notificación del fallo y con copia al Administrador del Contrato vía correo electrónico a las siguientes direcciones: </w:t>
      </w:r>
      <w:hyperlink r:id="rId18" w:history="1">
        <w:r w:rsidRPr="00326245">
          <w:rPr>
            <w:rFonts w:ascii="Arial Narrow" w:hAnsi="Arial Narrow"/>
            <w:color w:val="2C7FCE" w:themeColor="text2" w:themeTint="99"/>
            <w:sz w:val="18"/>
            <w:szCs w:val="18"/>
            <w:lang w:val="es-MX"/>
          </w:rPr>
          <w:t>nemesio</w:t>
        </w:r>
        <w:r w:rsidRPr="00326245">
          <w:rPr>
            <w:rFonts w:ascii="Arial Narrow" w:eastAsia="Times New Roman" w:hAnsi="Arial Narrow" w:cs="Arial"/>
            <w:color w:val="2C7FCE" w:themeColor="text2" w:themeTint="99"/>
            <w:sz w:val="18"/>
            <w:szCs w:val="18"/>
            <w:lang w:val="es-MX" w:eastAsia="ar-SA"/>
          </w:rPr>
          <w:t>.</w:t>
        </w:r>
        <w:r w:rsidRPr="00326245">
          <w:rPr>
            <w:rFonts w:ascii="Arial Narrow" w:hAnsi="Arial Narrow"/>
            <w:color w:val="2C7FCE" w:themeColor="text2" w:themeTint="99"/>
            <w:sz w:val="18"/>
            <w:szCs w:val="18"/>
            <w:lang w:val="es-MX"/>
          </w:rPr>
          <w:t>ponce</w:t>
        </w:r>
        <w:r w:rsidRPr="00326245">
          <w:rPr>
            <w:rFonts w:ascii="Arial Narrow" w:eastAsia="Times New Roman" w:hAnsi="Arial Narrow" w:cs="Arial"/>
            <w:color w:val="2C7FCE" w:themeColor="text2" w:themeTint="99"/>
            <w:sz w:val="18"/>
            <w:szCs w:val="18"/>
            <w:lang w:val="es-MX" w:eastAsia="ar-SA"/>
          </w:rPr>
          <w:t>@imss.gob.mx</w:t>
        </w:r>
      </w:hyperlink>
      <w:r w:rsidRPr="00326245">
        <w:rPr>
          <w:rFonts w:ascii="Arial Narrow" w:eastAsia="Times New Roman" w:hAnsi="Arial Narrow" w:cs="Arial"/>
          <w:color w:val="2C7FCE" w:themeColor="text2" w:themeTint="99"/>
          <w:sz w:val="18"/>
          <w:szCs w:val="18"/>
          <w:lang w:val="es-MX" w:eastAsia="ar-SA"/>
        </w:rPr>
        <w:t xml:space="preserve"> y eduardo.monsivais@imss.gob.mx</w:t>
      </w:r>
      <w:r w:rsidRPr="00326245">
        <w:rPr>
          <w:rFonts w:ascii="Arial Narrow" w:eastAsia="Times New Roman" w:hAnsi="Arial Narrow" w:cs="Arial"/>
          <w:sz w:val="18"/>
          <w:szCs w:val="18"/>
          <w:lang w:val="es-MX" w:eastAsia="ar-SA"/>
        </w:rPr>
        <w:t xml:space="preserve"> , para lo cual se contestará por correo electrónico la confirmación de la cita con la </w:t>
      </w:r>
      <w:r w:rsidRPr="00326245">
        <w:rPr>
          <w:rFonts w:ascii="Arial Narrow" w:eastAsia="Times New Roman" w:hAnsi="Arial Narrow" w:cs="Arial"/>
          <w:sz w:val="18"/>
          <w:szCs w:val="18"/>
          <w:lang w:val="es-MX" w:eastAsia="ar-SA"/>
        </w:rPr>
        <w:lastRenderedPageBreak/>
        <w:t>fecha y hora para la prueba de funcionalidad respectiva, misma que será realizada por el personal de la Coordinación Técnica de Servicios Médicos Indirectos (CTSMI) y la Coordinación Técnica de Servicios Digitales y de Información para la Salud (CTSDIS), cada una en su respectivo ámbito de competencia.</w:t>
      </w:r>
    </w:p>
    <w:p w14:paraId="47759916" w14:textId="77777777" w:rsidR="009A159D" w:rsidRPr="00326245" w:rsidRDefault="009A159D" w:rsidP="009A159D">
      <w:pPr>
        <w:ind w:left="1701"/>
        <w:jc w:val="both"/>
        <w:rPr>
          <w:rFonts w:ascii="Arial Narrow" w:eastAsia="Times New Roman" w:hAnsi="Arial Narrow" w:cs="Arial"/>
          <w:sz w:val="18"/>
          <w:szCs w:val="18"/>
          <w:lang w:val="es-MX" w:eastAsia="ar-SA"/>
        </w:rPr>
      </w:pPr>
    </w:p>
    <w:p w14:paraId="057EB8E3" w14:textId="77777777" w:rsidR="009A159D" w:rsidRPr="00326245" w:rsidRDefault="009A159D" w:rsidP="009A159D">
      <w:pPr>
        <w:spacing w:before="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Todos los documentos relativos a los incisos: </w:t>
      </w:r>
      <w:r w:rsidRPr="00326245">
        <w:rPr>
          <w:rFonts w:ascii="Arial Narrow" w:eastAsia="Times New Roman" w:hAnsi="Arial Narrow" w:cs="Arial"/>
          <w:bCs/>
          <w:sz w:val="18"/>
          <w:szCs w:val="18"/>
          <w:lang w:val="es-MX" w:eastAsia="ar-SA"/>
        </w:rPr>
        <w:t>i.</w:t>
      </w:r>
      <w:r w:rsidRPr="00326245">
        <w:rPr>
          <w:rFonts w:ascii="Arial Narrow" w:eastAsia="Times New Roman" w:hAnsi="Arial Narrow" w:cs="Arial"/>
          <w:sz w:val="18"/>
          <w:szCs w:val="18"/>
          <w:lang w:val="es-MX" w:eastAsia="ar-SA"/>
        </w:rPr>
        <w:t xml:space="preserve"> Firma de Acuerdo de Confidencialidad, </w:t>
      </w:r>
      <w:r w:rsidRPr="00326245">
        <w:rPr>
          <w:rFonts w:ascii="Arial Narrow" w:eastAsia="Times New Roman" w:hAnsi="Arial Narrow" w:cs="Arial"/>
          <w:bCs/>
          <w:sz w:val="18"/>
          <w:szCs w:val="18"/>
          <w:lang w:val="es-MX" w:eastAsia="ar-SA"/>
        </w:rPr>
        <w:t>ii.</w:t>
      </w:r>
      <w:r w:rsidRPr="00326245">
        <w:rPr>
          <w:rFonts w:ascii="Arial Narrow" w:eastAsia="Times New Roman" w:hAnsi="Arial Narrow" w:cs="Arial"/>
          <w:sz w:val="18"/>
          <w:szCs w:val="18"/>
          <w:lang w:val="es-MX" w:eastAsia="ar-SA"/>
        </w:rPr>
        <w:t xml:space="preserve"> Designación de contacto responsable con sus datos y </w:t>
      </w:r>
      <w:r w:rsidRPr="00326245">
        <w:rPr>
          <w:rFonts w:ascii="Arial Narrow" w:eastAsia="Times New Roman" w:hAnsi="Arial Narrow" w:cs="Arial"/>
          <w:bCs/>
          <w:sz w:val="18"/>
          <w:szCs w:val="18"/>
          <w:lang w:val="es-MX" w:eastAsia="ar-SA"/>
        </w:rPr>
        <w:t>iii.</w:t>
      </w:r>
      <w:r w:rsidRPr="00326245">
        <w:rPr>
          <w:rFonts w:ascii="Arial Narrow" w:eastAsia="Times New Roman" w:hAnsi="Arial Narrow" w:cs="Arial"/>
          <w:sz w:val="18"/>
          <w:szCs w:val="18"/>
          <w:lang w:val="es-MX" w:eastAsia="ar-SA"/>
        </w:rPr>
        <w:t xml:space="preserve"> Designación de sistema y empresa soporte; deberán entregarse en las instalaciones del Administrador del Contrato, y respecto al inciso iv. Solicitud de Pruebas de funcionalidad y envío de mensajería HL7, deberá entregarse vía correo electrónico a las siguientes direcciones: </w:t>
      </w:r>
      <w:hyperlink r:id="rId19" w:history="1">
        <w:r w:rsidRPr="00326245">
          <w:rPr>
            <w:rFonts w:ascii="Arial Narrow" w:hAnsi="Arial Narrow"/>
            <w:color w:val="2C7FCE" w:themeColor="text2" w:themeTint="99"/>
            <w:sz w:val="18"/>
            <w:szCs w:val="18"/>
            <w:lang w:val="es-MX"/>
          </w:rPr>
          <w:t>nemesio</w:t>
        </w:r>
        <w:r w:rsidRPr="00326245">
          <w:rPr>
            <w:rFonts w:ascii="Arial Narrow" w:eastAsia="Times New Roman" w:hAnsi="Arial Narrow" w:cs="Arial"/>
            <w:color w:val="2C7FCE" w:themeColor="text2" w:themeTint="99"/>
            <w:sz w:val="18"/>
            <w:szCs w:val="18"/>
            <w:lang w:val="es-MX" w:eastAsia="ar-SA"/>
          </w:rPr>
          <w:t>.</w:t>
        </w:r>
        <w:r w:rsidRPr="00326245">
          <w:rPr>
            <w:rFonts w:ascii="Arial Narrow" w:hAnsi="Arial Narrow"/>
            <w:color w:val="2C7FCE" w:themeColor="text2" w:themeTint="99"/>
            <w:sz w:val="18"/>
            <w:szCs w:val="18"/>
            <w:lang w:val="es-MX"/>
          </w:rPr>
          <w:t>ponce</w:t>
        </w:r>
        <w:r w:rsidRPr="00326245">
          <w:rPr>
            <w:rFonts w:ascii="Arial Narrow" w:eastAsia="Times New Roman" w:hAnsi="Arial Narrow" w:cs="Arial"/>
            <w:color w:val="2C7FCE" w:themeColor="text2" w:themeTint="99"/>
            <w:sz w:val="18"/>
            <w:szCs w:val="18"/>
            <w:lang w:val="es-MX" w:eastAsia="ar-SA"/>
          </w:rPr>
          <w:t>@imss.gob.mx</w:t>
        </w:r>
      </w:hyperlink>
      <w:r w:rsidRPr="00326245">
        <w:rPr>
          <w:rFonts w:ascii="Arial Narrow" w:eastAsia="Times New Roman" w:hAnsi="Arial Narrow" w:cs="Arial"/>
          <w:color w:val="2C7FCE" w:themeColor="text2" w:themeTint="99"/>
          <w:sz w:val="18"/>
          <w:szCs w:val="18"/>
          <w:lang w:val="es-MX" w:eastAsia="ar-SA"/>
        </w:rPr>
        <w:t xml:space="preserve"> y eduardo.monsivais@imss.gob.mx</w:t>
      </w:r>
      <w:r w:rsidRPr="00326245">
        <w:rPr>
          <w:rFonts w:ascii="Arial Narrow" w:eastAsia="Times New Roman" w:hAnsi="Arial Narrow" w:cs="Arial"/>
          <w:sz w:val="18"/>
          <w:szCs w:val="18"/>
          <w:lang w:val="es-MX" w:eastAsia="ar-SA"/>
        </w:rPr>
        <w:t xml:space="preserve"> y en las instalaciones de la Coordinación Técnica de Servicios Médicos Indirectos (CTSMI</w:t>
      </w:r>
      <w:proofErr w:type="gramStart"/>
      <w:r w:rsidRPr="00326245">
        <w:rPr>
          <w:rFonts w:ascii="Arial Narrow" w:eastAsia="Times New Roman" w:hAnsi="Arial Narrow" w:cs="Arial"/>
          <w:sz w:val="18"/>
          <w:szCs w:val="18"/>
          <w:lang w:val="es-MX" w:eastAsia="ar-SA"/>
        </w:rPr>
        <w:t>) .</w:t>
      </w:r>
      <w:proofErr w:type="gramEnd"/>
      <w:r w:rsidRPr="00326245">
        <w:rPr>
          <w:rFonts w:ascii="Arial Narrow" w:eastAsia="Times New Roman" w:hAnsi="Arial Narrow" w:cs="Arial"/>
          <w:sz w:val="18"/>
          <w:szCs w:val="18"/>
          <w:lang w:val="es-MX" w:eastAsia="ar-SA"/>
        </w:rPr>
        <w:t xml:space="preserve"> Los documentos antes referidos deberán entregarse mediante un escrito libre en hoja membretada de la empresa adjudicada, debidamente firmada por su representante legal con facultades de administración o de dominio en días y horas hábiles.</w:t>
      </w:r>
    </w:p>
    <w:p w14:paraId="69879269" w14:textId="77777777" w:rsidR="009A159D" w:rsidRPr="00326245" w:rsidRDefault="009A159D" w:rsidP="009A159D">
      <w:pPr>
        <w:spacing w:before="120"/>
        <w:ind w:hanging="2335"/>
        <w:jc w:val="both"/>
        <w:rPr>
          <w:rFonts w:ascii="Arial Narrow" w:eastAsia="Times New Roman" w:hAnsi="Arial Narrow" w:cs="Arial"/>
          <w:sz w:val="18"/>
          <w:szCs w:val="18"/>
          <w:lang w:val="es-MX" w:eastAsia="ar-SA"/>
        </w:rPr>
      </w:pPr>
    </w:p>
    <w:p w14:paraId="1108BDF5" w14:textId="77777777" w:rsidR="009A159D" w:rsidRPr="00326245" w:rsidRDefault="009A159D" w:rsidP="003563FC">
      <w:pPr>
        <w:pStyle w:val="Ttulo2"/>
        <w:numPr>
          <w:ilvl w:val="3"/>
          <w:numId w:val="47"/>
        </w:numPr>
        <w:tabs>
          <w:tab w:val="clear" w:pos="1637"/>
        </w:tabs>
        <w:spacing w:before="40"/>
        <w:ind w:left="993"/>
        <w:rPr>
          <w:rFonts w:ascii="Arial Narrow" w:hAnsi="Arial Narrow"/>
          <w:sz w:val="18"/>
          <w:szCs w:val="18"/>
        </w:rPr>
      </w:pPr>
      <w:bookmarkStart w:id="496" w:name="_Toc158631287"/>
      <w:bookmarkStart w:id="497" w:name="_Toc222228530"/>
      <w:r w:rsidRPr="00326245">
        <w:rPr>
          <w:rFonts w:ascii="Arial Narrow" w:hAnsi="Arial Narrow"/>
          <w:sz w:val="18"/>
          <w:szCs w:val="18"/>
        </w:rPr>
        <w:t>Pruebas de evaluación del Sistema de Información</w:t>
      </w:r>
      <w:bookmarkEnd w:id="496"/>
      <w:bookmarkEnd w:id="497"/>
    </w:p>
    <w:p w14:paraId="176C247E"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La evaluación del sistema de información consta de dos fases:</w:t>
      </w:r>
    </w:p>
    <w:p w14:paraId="2AC0AA00" w14:textId="77777777" w:rsidR="009A159D" w:rsidRPr="00326245" w:rsidRDefault="009A159D" w:rsidP="003563FC">
      <w:pPr>
        <w:pStyle w:val="Prrafodelista"/>
        <w:numPr>
          <w:ilvl w:val="0"/>
          <w:numId w:val="58"/>
        </w:numPr>
        <w:spacing w:before="120" w:after="120" w:line="240" w:lineRule="auto"/>
        <w:contextualSpacing w:val="0"/>
        <w:jc w:val="both"/>
        <w:rPr>
          <w:rFonts w:ascii="Arial Narrow" w:eastAsia="Times New Roman" w:hAnsi="Arial Narrow"/>
          <w:sz w:val="18"/>
          <w:szCs w:val="18"/>
          <w:lang w:eastAsia="ar-SA"/>
        </w:rPr>
      </w:pPr>
      <w:r w:rsidRPr="00326245">
        <w:rPr>
          <w:rFonts w:ascii="Arial Narrow" w:eastAsia="Times New Roman" w:hAnsi="Arial Narrow"/>
          <w:bCs/>
          <w:sz w:val="18"/>
          <w:szCs w:val="18"/>
          <w:lang w:eastAsia="ar-SA"/>
        </w:rPr>
        <w:t>Evaluaci</w:t>
      </w:r>
      <w:r w:rsidRPr="00326245">
        <w:rPr>
          <w:rFonts w:ascii="Arial Narrow" w:eastAsia="Times New Roman" w:hAnsi="Arial Narrow" w:cs="Montserrat Light"/>
          <w:bCs/>
          <w:sz w:val="18"/>
          <w:szCs w:val="18"/>
          <w:lang w:eastAsia="ar-SA"/>
        </w:rPr>
        <w:t>ó</w:t>
      </w:r>
      <w:r w:rsidRPr="00326245">
        <w:rPr>
          <w:rFonts w:ascii="Arial Narrow" w:eastAsia="Times New Roman" w:hAnsi="Arial Narrow"/>
          <w:bCs/>
          <w:sz w:val="18"/>
          <w:szCs w:val="18"/>
          <w:lang w:eastAsia="ar-SA"/>
        </w:rPr>
        <w:t>n en oficina:</w:t>
      </w:r>
      <w:r w:rsidRPr="00326245">
        <w:rPr>
          <w:rFonts w:ascii="Arial Narrow" w:eastAsia="Times New Roman" w:hAnsi="Arial Narrow"/>
          <w:sz w:val="18"/>
          <w:szCs w:val="18"/>
          <w:lang w:eastAsia="ar-SA"/>
        </w:rPr>
        <w:t xml:space="preserve"> Ser</w:t>
      </w:r>
      <w:r w:rsidRPr="00326245">
        <w:rPr>
          <w:rFonts w:ascii="Arial Narrow" w:eastAsia="Times New Roman" w:hAnsi="Arial Narrow" w:cs="Montserrat Light"/>
          <w:sz w:val="18"/>
          <w:szCs w:val="18"/>
          <w:lang w:eastAsia="ar-SA"/>
        </w:rPr>
        <w:t>á</w:t>
      </w:r>
      <w:r w:rsidRPr="00326245">
        <w:rPr>
          <w:rFonts w:ascii="Arial Narrow" w:eastAsia="Times New Roman" w:hAnsi="Arial Narrow"/>
          <w:sz w:val="18"/>
          <w:szCs w:val="18"/>
          <w:lang w:eastAsia="ar-SA"/>
        </w:rPr>
        <w:t>n realizadas en las instalaciones de la CSDISA en conjunto con la CPSMA, la evaluaci</w:t>
      </w:r>
      <w:r w:rsidRPr="00326245">
        <w:rPr>
          <w:rFonts w:ascii="Arial Narrow" w:eastAsia="Times New Roman" w:hAnsi="Arial Narrow" w:cs="Montserrat Light"/>
          <w:sz w:val="18"/>
          <w:szCs w:val="18"/>
          <w:lang w:eastAsia="ar-SA"/>
        </w:rPr>
        <w:t>ó</w:t>
      </w:r>
      <w:r w:rsidRPr="00326245">
        <w:rPr>
          <w:rFonts w:ascii="Arial Narrow" w:eastAsia="Times New Roman" w:hAnsi="Arial Narrow"/>
          <w:sz w:val="18"/>
          <w:szCs w:val="18"/>
          <w:lang w:eastAsia="ar-SA"/>
        </w:rPr>
        <w:t>n del Sistema de Informaci</w:t>
      </w:r>
      <w:r w:rsidRPr="00326245">
        <w:rPr>
          <w:rFonts w:ascii="Arial Narrow" w:eastAsia="Times New Roman" w:hAnsi="Arial Narrow" w:cs="Montserrat Light"/>
          <w:sz w:val="18"/>
          <w:szCs w:val="18"/>
          <w:lang w:eastAsia="ar-SA"/>
        </w:rPr>
        <w:t>ó</w:t>
      </w:r>
      <w:r w:rsidRPr="00326245">
        <w:rPr>
          <w:rFonts w:ascii="Arial Narrow" w:eastAsia="Times New Roman" w:hAnsi="Arial Narrow"/>
          <w:sz w:val="18"/>
          <w:szCs w:val="18"/>
          <w:lang w:eastAsia="ar-SA"/>
        </w:rPr>
        <w:t xml:space="preserve">n del(los) Licitante(s) se realizará conforme a lo establecido en la </w:t>
      </w:r>
      <w:r w:rsidRPr="00326245">
        <w:rPr>
          <w:rFonts w:ascii="Arial Narrow" w:eastAsia="Times New Roman" w:hAnsi="Arial Narrow"/>
          <w:bCs/>
          <w:sz w:val="18"/>
          <w:szCs w:val="18"/>
          <w:lang w:eastAsia="ar-SA"/>
        </w:rPr>
        <w:t xml:space="preserve">ETIMSS 5640-023-004 vigente. </w:t>
      </w:r>
      <w:r w:rsidRPr="00326245">
        <w:rPr>
          <w:rFonts w:ascii="Arial Narrow" w:eastAsia="Times New Roman" w:hAnsi="Arial Narrow"/>
          <w:sz w:val="18"/>
          <w:szCs w:val="18"/>
          <w:lang w:eastAsia="ar-SA"/>
        </w:rPr>
        <w:t xml:space="preserve">En caso de cumplir en su totalidad con la evaluación en oficina, la CTSMI realizará las gestiones correspondientes para </w:t>
      </w:r>
      <w:proofErr w:type="spellStart"/>
      <w:r w:rsidRPr="00326245">
        <w:rPr>
          <w:rFonts w:ascii="Arial Narrow" w:eastAsia="Times New Roman" w:hAnsi="Arial Narrow"/>
          <w:sz w:val="18"/>
          <w:szCs w:val="18"/>
          <w:lang w:eastAsia="ar-SA"/>
        </w:rPr>
        <w:t>agendar</w:t>
      </w:r>
      <w:proofErr w:type="spellEnd"/>
      <w:r w:rsidRPr="00326245">
        <w:rPr>
          <w:rFonts w:ascii="Arial Narrow" w:eastAsia="Times New Roman" w:hAnsi="Arial Narrow"/>
          <w:sz w:val="18"/>
          <w:szCs w:val="18"/>
          <w:lang w:eastAsia="ar-SA"/>
        </w:rPr>
        <w:t xml:space="preserve"> la evaluación al sistema de información en sitio, asimismo notificará al Administrador del Contrato para los efectos conducentes. </w:t>
      </w:r>
    </w:p>
    <w:p w14:paraId="3C468CA1" w14:textId="77777777" w:rsidR="009A159D" w:rsidRPr="00326245" w:rsidRDefault="009A159D" w:rsidP="003563FC">
      <w:pPr>
        <w:pStyle w:val="Prrafodelista"/>
        <w:numPr>
          <w:ilvl w:val="0"/>
          <w:numId w:val="58"/>
        </w:numPr>
        <w:spacing w:before="120" w:after="120" w:line="240" w:lineRule="auto"/>
        <w:contextualSpacing w:val="0"/>
        <w:jc w:val="both"/>
        <w:rPr>
          <w:rFonts w:ascii="Arial Narrow" w:eastAsia="Times New Roman" w:hAnsi="Arial Narrow"/>
          <w:sz w:val="18"/>
          <w:szCs w:val="18"/>
          <w:lang w:eastAsia="ar-SA"/>
        </w:rPr>
      </w:pPr>
      <w:r w:rsidRPr="00326245">
        <w:rPr>
          <w:rFonts w:ascii="Arial Narrow" w:eastAsia="Times New Roman" w:hAnsi="Arial Narrow"/>
          <w:bCs/>
          <w:sz w:val="18"/>
          <w:szCs w:val="18"/>
          <w:lang w:eastAsia="ar-SA"/>
        </w:rPr>
        <w:t>Evaluaci</w:t>
      </w:r>
      <w:r w:rsidRPr="00326245">
        <w:rPr>
          <w:rFonts w:ascii="Arial Narrow" w:eastAsia="Times New Roman" w:hAnsi="Arial Narrow" w:cs="Montserrat Light"/>
          <w:bCs/>
          <w:sz w:val="18"/>
          <w:szCs w:val="18"/>
          <w:lang w:eastAsia="ar-SA"/>
        </w:rPr>
        <w:t>ó</w:t>
      </w:r>
      <w:r w:rsidRPr="00326245">
        <w:rPr>
          <w:rFonts w:ascii="Arial Narrow" w:eastAsia="Times New Roman" w:hAnsi="Arial Narrow"/>
          <w:bCs/>
          <w:sz w:val="18"/>
          <w:szCs w:val="18"/>
          <w:lang w:eastAsia="ar-SA"/>
        </w:rPr>
        <w:t>n en sitio:</w:t>
      </w:r>
      <w:r w:rsidRPr="00326245">
        <w:rPr>
          <w:rFonts w:ascii="Arial Narrow" w:eastAsia="Times New Roman" w:hAnsi="Arial Narrow"/>
          <w:sz w:val="18"/>
          <w:szCs w:val="18"/>
          <w:lang w:eastAsia="ar-SA"/>
        </w:rPr>
        <w:t xml:space="preserve"> Ser</w:t>
      </w:r>
      <w:r w:rsidRPr="00326245">
        <w:rPr>
          <w:rFonts w:ascii="Arial Narrow" w:eastAsia="Times New Roman" w:hAnsi="Arial Narrow" w:cs="Montserrat Light"/>
          <w:sz w:val="18"/>
          <w:szCs w:val="18"/>
          <w:lang w:eastAsia="ar-SA"/>
        </w:rPr>
        <w:t>á</w:t>
      </w:r>
      <w:r w:rsidRPr="00326245">
        <w:rPr>
          <w:rFonts w:ascii="Arial Narrow" w:eastAsia="Times New Roman" w:hAnsi="Arial Narrow"/>
          <w:sz w:val="18"/>
          <w:szCs w:val="18"/>
          <w:lang w:eastAsia="ar-SA"/>
        </w:rPr>
        <w:t>n realizadas en conjunto con el CDI en OOAD y el jefe o encargado de Nefrología o Medicina Interna o quienes éstas designen, se realizar</w:t>
      </w:r>
      <w:r w:rsidRPr="00326245">
        <w:rPr>
          <w:rFonts w:ascii="Arial Narrow" w:eastAsia="Times New Roman" w:hAnsi="Arial Narrow" w:cs="Montserrat Light"/>
          <w:sz w:val="18"/>
          <w:szCs w:val="18"/>
          <w:lang w:eastAsia="ar-SA"/>
        </w:rPr>
        <w:t>á</w:t>
      </w:r>
      <w:r w:rsidRPr="00326245">
        <w:rPr>
          <w:rFonts w:ascii="Arial Narrow" w:eastAsia="Times New Roman" w:hAnsi="Arial Narrow"/>
          <w:sz w:val="18"/>
          <w:szCs w:val="18"/>
          <w:lang w:eastAsia="ar-SA"/>
        </w:rPr>
        <w:t xml:space="preserve"> la evaluación de la funcionalidad y del envío de mensajería HL7 del Sistema de Información del(los) Licitante (s), apegada a lo establecido en la </w:t>
      </w:r>
      <w:r w:rsidRPr="00326245">
        <w:rPr>
          <w:rFonts w:ascii="Arial Narrow" w:eastAsia="Times New Roman" w:hAnsi="Arial Narrow"/>
          <w:bCs/>
          <w:sz w:val="18"/>
          <w:szCs w:val="18"/>
          <w:lang w:eastAsia="ar-SA"/>
        </w:rPr>
        <w:t>ETIMSS 5640-023-004 vigente</w:t>
      </w:r>
      <w:r w:rsidRPr="00326245">
        <w:rPr>
          <w:rFonts w:ascii="Arial Narrow" w:eastAsia="Times New Roman" w:hAnsi="Arial Narrow"/>
          <w:sz w:val="18"/>
          <w:szCs w:val="18"/>
          <w:lang w:eastAsia="ar-SA"/>
        </w:rPr>
        <w:t xml:space="preserve"> y la cual, deberá realizarse en alguna de las unidades médicas subrogadas previo acuerdo con el Administrador del Contrato.</w:t>
      </w:r>
    </w:p>
    <w:p w14:paraId="798DD307"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Las pruebas funcionales en oficina y sitio considerarán, una prueba, respectivamente de los esquemas de reenvió de la mensajería HL7, considerando todos los escenarios de falla y relativos a la infraestructura del(los) Licitante(s), esto para tener claros los parámetros y protocolos de actuación. Esta prueba será evaluada por el área que el Instituto determine en acompañamiento de la CPSMA y CSDISA o bien, el personal que estas áreas designen.</w:t>
      </w:r>
    </w:p>
    <w:p w14:paraId="50E5ABE1"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El(los) Licitante(s) de cada partida deberá(n) cubrir en su totalidad los puntos mencionados en la </w:t>
      </w:r>
      <w:r w:rsidRPr="00326245">
        <w:rPr>
          <w:rFonts w:ascii="Arial Narrow" w:eastAsia="Times New Roman" w:hAnsi="Arial Narrow" w:cs="Arial"/>
          <w:bCs/>
          <w:sz w:val="18"/>
          <w:szCs w:val="18"/>
          <w:lang w:val="es-MX" w:eastAsia="ar-SA"/>
        </w:rPr>
        <w:t xml:space="preserve">ETIMSS 5640-023-004 vigente </w:t>
      </w:r>
      <w:r w:rsidRPr="00326245">
        <w:rPr>
          <w:rFonts w:ascii="Arial Narrow" w:eastAsia="Times New Roman" w:hAnsi="Arial Narrow" w:cs="Arial"/>
          <w:sz w:val="18"/>
          <w:szCs w:val="18"/>
          <w:lang w:val="es-MX" w:eastAsia="ar-SA"/>
        </w:rPr>
        <w:t>durante las pruebas funcionales y de envío de mensajería HL7, en oficina y en sitio, en un plazo no mayor de los 60 días naturales contados a partir de la emisión y notificación del fallo, previo a la instalación del Sistema de Información en las partidas adjudicadas.</w:t>
      </w:r>
    </w:p>
    <w:p w14:paraId="15FFA5CA"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Para las pruebas funcionales se permitirá como máximo tres intentos para acreditar las pruebas funcionales en oficina y dos intentos para las pruebas en sitio para aprobar en su totalidad con los puntos mencionados en la </w:t>
      </w:r>
      <w:r w:rsidRPr="00326245">
        <w:rPr>
          <w:rFonts w:ascii="Arial Narrow" w:eastAsia="Times New Roman" w:hAnsi="Arial Narrow" w:cs="Arial"/>
          <w:bCs/>
          <w:sz w:val="18"/>
          <w:szCs w:val="18"/>
          <w:lang w:val="es-MX" w:eastAsia="ar-SA"/>
        </w:rPr>
        <w:t>ETIMSS 5640-023-004 vigente</w:t>
      </w:r>
      <w:r w:rsidRPr="00326245">
        <w:rPr>
          <w:rFonts w:ascii="Arial Narrow" w:eastAsia="Times New Roman" w:hAnsi="Arial Narrow" w:cs="Arial"/>
          <w:sz w:val="18"/>
          <w:szCs w:val="18"/>
          <w:lang w:val="es-MX" w:eastAsia="ar-SA"/>
        </w:rPr>
        <w:t xml:space="preserve">; dentro del plazo establecido, de 60 días naturales </w:t>
      </w:r>
      <w:r w:rsidRPr="00326245">
        <w:rPr>
          <w:rFonts w:ascii="Arial Narrow" w:eastAsia="Times New Roman" w:hAnsi="Arial Narrow" w:cs="Arial"/>
          <w:bCs/>
          <w:sz w:val="18"/>
          <w:szCs w:val="18"/>
          <w:lang w:val="es-MX" w:eastAsia="ar-SA"/>
        </w:rPr>
        <w:t>contados a partir de la emisión y notificación del fallo</w:t>
      </w:r>
      <w:r w:rsidRPr="00326245">
        <w:rPr>
          <w:rFonts w:ascii="Arial Narrow" w:eastAsia="Times New Roman" w:hAnsi="Arial Narrow" w:cs="Arial"/>
          <w:sz w:val="18"/>
          <w:szCs w:val="18"/>
          <w:lang w:val="es-MX" w:eastAsia="ar-SA"/>
        </w:rPr>
        <w:t>.</w:t>
      </w:r>
    </w:p>
    <w:p w14:paraId="0B880210"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bCs/>
          <w:sz w:val="18"/>
          <w:szCs w:val="18"/>
          <w:lang w:val="es-MX" w:eastAsia="ar-SA"/>
        </w:rPr>
        <w:t>Una vez agotado el plazo de los 60 días naturales</w:t>
      </w:r>
      <w:r w:rsidRPr="00326245">
        <w:rPr>
          <w:rFonts w:ascii="Arial Narrow" w:eastAsia="Times New Roman" w:hAnsi="Arial Narrow" w:cs="Arial"/>
          <w:sz w:val="18"/>
          <w:szCs w:val="18"/>
          <w:lang w:val="es-MX" w:eastAsia="ar-SA"/>
        </w:rPr>
        <w:t xml:space="preserve">, la Coordinación de Servicios Digitales y de Información para la Salud y Administrativos (CSDISA) o quien el Instituto designe, deberá notificar al Administrador del Contrato sobre el cumplimiento o incumplimiento de este requisito. </w:t>
      </w:r>
    </w:p>
    <w:p w14:paraId="7BC3E4D1"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Una vez concluidas las pruebas funcionales (en oficina y en sitio), la CSDISA en conjunto con la CPSMA, emitirán, al(los) Licitante (s), un documento en el cual se acredite el cumplimiento del proceso para la instalación del Sistema de Información en todas las partidas adjudicadas, respecto a lo establecido en la </w:t>
      </w:r>
      <w:r w:rsidRPr="00326245">
        <w:rPr>
          <w:rFonts w:ascii="Arial Narrow" w:eastAsia="Times New Roman" w:hAnsi="Arial Narrow" w:cs="Arial"/>
          <w:bCs/>
          <w:sz w:val="18"/>
          <w:szCs w:val="18"/>
          <w:lang w:val="es-MX" w:eastAsia="ar-SA"/>
        </w:rPr>
        <w:t>ETIMSS 5640-023-004 vigente</w:t>
      </w:r>
      <w:r w:rsidRPr="00326245">
        <w:rPr>
          <w:rFonts w:ascii="Arial Narrow" w:eastAsia="Times New Roman" w:hAnsi="Arial Narrow" w:cs="Arial"/>
          <w:sz w:val="18"/>
          <w:szCs w:val="18"/>
          <w:lang w:val="es-MX" w:eastAsia="ar-SA"/>
        </w:rPr>
        <w:t xml:space="preserve"> (documento denominado: </w:t>
      </w:r>
      <w:r w:rsidRPr="00326245">
        <w:rPr>
          <w:rFonts w:ascii="Arial Narrow" w:eastAsia="Times New Roman" w:hAnsi="Arial Narrow" w:cs="Arial"/>
          <w:bCs/>
          <w:sz w:val="18"/>
          <w:szCs w:val="18"/>
          <w:lang w:val="es-MX" w:eastAsia="ar-SA"/>
        </w:rPr>
        <w:t>Comprobante de Cumplimiento de la Especificación Técnica</w:t>
      </w:r>
      <w:r w:rsidRPr="00326245">
        <w:rPr>
          <w:rFonts w:ascii="Arial Narrow" w:eastAsia="Times New Roman" w:hAnsi="Arial Narrow" w:cs="Arial"/>
          <w:sz w:val="18"/>
          <w:szCs w:val="18"/>
          <w:lang w:val="es-MX" w:eastAsia="ar-SA"/>
        </w:rPr>
        <w:t>).</w:t>
      </w:r>
    </w:p>
    <w:p w14:paraId="252E314B"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p>
    <w:p w14:paraId="7825DE63"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Una vez concluido el periodo establecido para la realización de las pruebas de funcionalidad y puesta en punto del sistema de información, la CSDISA no recibirá más solicitudes.</w:t>
      </w:r>
    </w:p>
    <w:p w14:paraId="5FD17B7E" w14:textId="77777777" w:rsidR="009A159D" w:rsidRPr="00326245" w:rsidRDefault="009A159D" w:rsidP="003563FC">
      <w:pPr>
        <w:pStyle w:val="Ttulo2"/>
        <w:numPr>
          <w:ilvl w:val="3"/>
          <w:numId w:val="47"/>
        </w:numPr>
        <w:tabs>
          <w:tab w:val="clear" w:pos="1637"/>
        </w:tabs>
        <w:spacing w:before="40"/>
        <w:ind w:left="851"/>
        <w:rPr>
          <w:rFonts w:ascii="Arial Narrow" w:hAnsi="Arial Narrow"/>
          <w:sz w:val="18"/>
          <w:szCs w:val="18"/>
        </w:rPr>
      </w:pPr>
      <w:bookmarkStart w:id="498" w:name="_Toc158631288"/>
      <w:bookmarkStart w:id="499" w:name="_Toc222228531"/>
      <w:r w:rsidRPr="00326245">
        <w:rPr>
          <w:rFonts w:ascii="Arial Narrow" w:hAnsi="Arial Narrow"/>
          <w:sz w:val="18"/>
          <w:szCs w:val="18"/>
        </w:rPr>
        <w:t>Instalación y Puesta a Punto del Sistema de Información.</w:t>
      </w:r>
      <w:bookmarkEnd w:id="498"/>
      <w:bookmarkEnd w:id="499"/>
    </w:p>
    <w:p w14:paraId="027B709C" w14:textId="77777777" w:rsidR="009A159D" w:rsidRPr="00326245" w:rsidRDefault="009A159D" w:rsidP="009A159D">
      <w:pPr>
        <w:pStyle w:val="Prrafodelista"/>
        <w:spacing w:before="120" w:after="120"/>
        <w:ind w:left="1560"/>
        <w:jc w:val="both"/>
        <w:rPr>
          <w:rFonts w:ascii="Arial Narrow" w:eastAsia="Times New Roman" w:hAnsi="Arial Narrow"/>
          <w:b/>
          <w:sz w:val="18"/>
          <w:szCs w:val="18"/>
          <w:lang w:eastAsia="ar-SA"/>
        </w:rPr>
      </w:pPr>
    </w:p>
    <w:p w14:paraId="549BD05C"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El(los) Licitante (s) deberá(n) llevar a cabo la instalación y puesta en operación del Sistema de Información que acreditó las pruebas funcionales señaladas en el punto anterior, para otorgar el Servicio Médico de Hemodiálisis Subrogada, conforme a las características y plazos establecidos.</w:t>
      </w:r>
    </w:p>
    <w:p w14:paraId="78954265"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El(los) Licitante (s) deberá(n) acordar y entregar al Administrador del Contrato con copia a la CPSMA al correo </w:t>
      </w:r>
      <w:r w:rsidRPr="00326245">
        <w:rPr>
          <w:rFonts w:ascii="Arial Narrow" w:eastAsia="Times New Roman" w:hAnsi="Arial Narrow"/>
          <w:bCs/>
          <w:sz w:val="18"/>
          <w:szCs w:val="18"/>
          <w:lang w:eastAsia="ar-SA"/>
        </w:rPr>
        <w:t>eduardo.monsivais@imss.gob.mx</w:t>
      </w:r>
      <w:r w:rsidRPr="00326245">
        <w:rPr>
          <w:rFonts w:ascii="Arial Narrow" w:eastAsia="Times New Roman" w:hAnsi="Arial Narrow"/>
          <w:sz w:val="18"/>
          <w:szCs w:val="18"/>
          <w:lang w:eastAsia="ar-SA"/>
        </w:rPr>
        <w:t xml:space="preserve"> el </w:t>
      </w:r>
      <w:r w:rsidRPr="00326245">
        <w:rPr>
          <w:rFonts w:ascii="Arial Narrow" w:eastAsia="Times New Roman" w:hAnsi="Arial Narrow"/>
          <w:bCs/>
          <w:sz w:val="18"/>
          <w:szCs w:val="18"/>
          <w:lang w:eastAsia="ar-SA"/>
        </w:rPr>
        <w:t>Calendario de Despliegue</w:t>
      </w:r>
      <w:r w:rsidRPr="00326245">
        <w:rPr>
          <w:rFonts w:ascii="Arial Narrow" w:eastAsia="Times New Roman" w:hAnsi="Arial Narrow"/>
          <w:sz w:val="18"/>
          <w:szCs w:val="18"/>
          <w:lang w:eastAsia="ar-SA"/>
        </w:rPr>
        <w:t xml:space="preserve"> respecto de la instalación del sistema de información en las partidas adjudicadas, en un plazo no mayor a </w:t>
      </w:r>
      <w:r w:rsidRPr="00326245">
        <w:rPr>
          <w:rFonts w:ascii="Arial Narrow" w:eastAsia="Times New Roman" w:hAnsi="Arial Narrow"/>
          <w:bCs/>
          <w:sz w:val="18"/>
          <w:szCs w:val="18"/>
          <w:lang w:eastAsia="ar-SA"/>
        </w:rPr>
        <w:t>2 (dos) días hábiles posteriores</w:t>
      </w:r>
      <w:r w:rsidRPr="00326245">
        <w:rPr>
          <w:rFonts w:ascii="Arial Narrow" w:eastAsia="Times New Roman" w:hAnsi="Arial Narrow"/>
          <w:sz w:val="18"/>
          <w:szCs w:val="18"/>
          <w:lang w:eastAsia="ar-SA"/>
        </w:rPr>
        <w:t xml:space="preserve"> a la acreditación de las pruebas en sitio.</w:t>
      </w:r>
    </w:p>
    <w:p w14:paraId="11211FE5"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lastRenderedPageBreak/>
        <w:t>El(los) Licitante (s) deberá(n) coordinar acciones con la Coordinación Delegacional de Informática (CDI) en OOAD o quien éstas determinen, para realizar las gestiones técnicas implicadas en el despliegue del Sistema de Información.</w:t>
      </w:r>
    </w:p>
    <w:p w14:paraId="3ED149C4"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El(los) Licitante (s) deberá(n) llevar a cabo la instalación y puesta en operación de los programas de cómputo asociados, equipos de cómputo, UPS y periféricos necesarios para el control del Servicio Médico de Hemodiálisis Subrogada y otorgar apoyo técnico necesario con personal capacitado, dentro de los plazos establecidos en los niveles de servicios los cuales se encuentran establecidos en los Términos y Condiciones.</w:t>
      </w:r>
    </w:p>
    <w:p w14:paraId="7E07B92B"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El Administrador del Contrato y el CDI en OOAD; validarán que la versión del sistema de información a instalar en todos los establecimientos subrogados adjudicados sea la previamente evaluada y aprobada por la CSDISA, CPSMA y el CDI en OOAD, en las pruebas de funcionalidad y envío de mensajería HL7 realizadas conforme a la </w:t>
      </w:r>
      <w:r w:rsidRPr="00326245">
        <w:rPr>
          <w:rFonts w:ascii="Arial Narrow" w:eastAsia="Times New Roman" w:hAnsi="Arial Narrow"/>
          <w:bCs/>
          <w:sz w:val="18"/>
          <w:szCs w:val="18"/>
          <w:lang w:eastAsia="ar-SA"/>
        </w:rPr>
        <w:t>ETIMSS 5640-023-004 vigente</w:t>
      </w:r>
      <w:r w:rsidRPr="00326245">
        <w:rPr>
          <w:rFonts w:ascii="Arial Narrow" w:eastAsia="Times New Roman" w:hAnsi="Arial Narrow"/>
          <w:sz w:val="18"/>
          <w:szCs w:val="18"/>
          <w:lang w:eastAsia="ar-SA"/>
        </w:rPr>
        <w:t>.</w:t>
      </w:r>
    </w:p>
    <w:p w14:paraId="0957A614"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El(los) licitante(s) Adjudicado(s) deberá(n) instalar el sistema de información que acreditó en sitio conforme a la </w:t>
      </w:r>
      <w:r w:rsidRPr="00326245">
        <w:rPr>
          <w:rFonts w:ascii="Arial Narrow" w:eastAsia="Times New Roman" w:hAnsi="Arial Narrow"/>
          <w:bCs/>
          <w:sz w:val="18"/>
          <w:szCs w:val="18"/>
          <w:lang w:eastAsia="ar-SA"/>
        </w:rPr>
        <w:t xml:space="preserve">ETIMSS 5640-023-004 vigente </w:t>
      </w:r>
      <w:r w:rsidRPr="00326245">
        <w:rPr>
          <w:rFonts w:ascii="Arial Narrow" w:eastAsia="Times New Roman" w:hAnsi="Arial Narrow"/>
          <w:sz w:val="18"/>
          <w:szCs w:val="18"/>
          <w:lang w:eastAsia="ar-SA"/>
        </w:rPr>
        <w:t xml:space="preserve">a entera satisfacción del Instituto, dentro del plazo de los </w:t>
      </w:r>
      <w:r w:rsidRPr="00326245">
        <w:rPr>
          <w:rFonts w:ascii="Arial Narrow" w:eastAsia="Times New Roman" w:hAnsi="Arial Narrow"/>
          <w:bCs/>
          <w:sz w:val="18"/>
          <w:szCs w:val="18"/>
          <w:lang w:eastAsia="ar-SA"/>
        </w:rPr>
        <w:t>60 días naturales posteriores al fallo</w:t>
      </w:r>
      <w:r w:rsidRPr="00326245">
        <w:rPr>
          <w:rFonts w:ascii="Arial Narrow" w:eastAsia="Times New Roman" w:hAnsi="Arial Narrow"/>
          <w:sz w:val="18"/>
          <w:szCs w:val="18"/>
          <w:lang w:eastAsia="ar-SA"/>
        </w:rPr>
        <w:t>, en todos y cada uno de los establecimientos subrogados adjudicados.</w:t>
      </w:r>
    </w:p>
    <w:p w14:paraId="028AFFB2"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El Instituto, se reserva el derecho de poder revisar en cualquiera de los establecimientos subrogados en donde el(los)</w:t>
      </w:r>
      <w:r w:rsidRPr="00326245">
        <w:rPr>
          <w:rFonts w:ascii="Arial Narrow" w:hAnsi="Arial Narrow"/>
          <w:sz w:val="18"/>
          <w:szCs w:val="18"/>
        </w:rPr>
        <w:t xml:space="preserve"> licitante(s) </w:t>
      </w:r>
      <w:r w:rsidRPr="00326245">
        <w:rPr>
          <w:rFonts w:ascii="Arial Narrow" w:eastAsia="Times New Roman" w:hAnsi="Arial Narrow"/>
          <w:sz w:val="18"/>
          <w:szCs w:val="18"/>
          <w:lang w:eastAsia="ar-SA"/>
        </w:rPr>
        <w:t xml:space="preserve">Adjudicado(s) otorga(n) el servicio, que la versión instalada del Sistema de Información sea la descrita en el documento </w:t>
      </w:r>
      <w:r w:rsidRPr="00326245">
        <w:rPr>
          <w:rFonts w:ascii="Arial Narrow" w:eastAsia="Times New Roman" w:hAnsi="Arial Narrow"/>
          <w:bCs/>
          <w:sz w:val="18"/>
          <w:szCs w:val="18"/>
          <w:lang w:eastAsia="ar-SA"/>
        </w:rPr>
        <w:t>Comprobante de Cumplimiento de la Especificación Técnica</w:t>
      </w:r>
      <w:r w:rsidRPr="00326245">
        <w:rPr>
          <w:rFonts w:ascii="Arial Narrow" w:eastAsia="Times New Roman" w:hAnsi="Arial Narrow"/>
          <w:sz w:val="18"/>
          <w:szCs w:val="18"/>
          <w:lang w:eastAsia="ar-SA"/>
        </w:rPr>
        <w:t>, teniendo en cuenta que el incumplimiento por parte del(los)</w:t>
      </w:r>
      <w:r w:rsidRPr="00326245">
        <w:rPr>
          <w:rFonts w:ascii="Arial Narrow" w:hAnsi="Arial Narrow"/>
          <w:sz w:val="18"/>
          <w:szCs w:val="18"/>
        </w:rPr>
        <w:t xml:space="preserve"> licitante(S) </w:t>
      </w:r>
      <w:r w:rsidRPr="00326245">
        <w:rPr>
          <w:rFonts w:ascii="Arial Narrow" w:eastAsia="Times New Roman" w:hAnsi="Arial Narrow"/>
          <w:sz w:val="18"/>
          <w:szCs w:val="18"/>
          <w:lang w:eastAsia="ar-SA"/>
        </w:rPr>
        <w:t>Adjudicado(s) activará los supuestos de penas convencionales y/o deducciones establecidas.</w:t>
      </w:r>
    </w:p>
    <w:p w14:paraId="29800C82"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El Instituto a través del Administrador del Contrato o quien éste determine, podrá evaluar, en cualquiera de los establecimientos subrogados en donde el(los) licitante(s) Adjudicado(s) otorga(n) el servicio, desviaciones en la operación derivadas del funcionamiento del Sistema de Información, de manera que el Área Requirente o Administrador del Contrato, solicite a la CSDISA la revisión correspondiente.</w:t>
      </w:r>
    </w:p>
    <w:p w14:paraId="306C9D96"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Ante cualquier cambio sobre la versión del Sistema de Información descrita en el documento Comprobante de Cumplimiento de la Especificación Técnica, el(los)</w:t>
      </w:r>
      <w:r w:rsidRPr="00326245">
        <w:rPr>
          <w:rFonts w:ascii="Arial Narrow" w:hAnsi="Arial Narrow"/>
          <w:sz w:val="18"/>
          <w:szCs w:val="18"/>
        </w:rPr>
        <w:t xml:space="preserve"> licitante(s) </w:t>
      </w:r>
      <w:r w:rsidRPr="00326245">
        <w:rPr>
          <w:rFonts w:ascii="Arial Narrow" w:eastAsia="Times New Roman" w:hAnsi="Arial Narrow"/>
          <w:sz w:val="18"/>
          <w:szCs w:val="18"/>
          <w:lang w:eastAsia="ar-SA"/>
        </w:rPr>
        <w:t>Adjudicado(s) deberá(n) someter a evaluación la nueva versión del Sistema y en caso necesario rehacer la batería de pruebas iniciales para garantizar el correcto funcionamiento.</w:t>
      </w:r>
    </w:p>
    <w:p w14:paraId="51E66379" w14:textId="77777777" w:rsidR="009A159D" w:rsidRPr="00326245" w:rsidRDefault="009A159D" w:rsidP="003563FC">
      <w:pPr>
        <w:pStyle w:val="Prrafodelista"/>
        <w:numPr>
          <w:ilvl w:val="0"/>
          <w:numId w:val="59"/>
        </w:numPr>
        <w:spacing w:before="120" w:after="120" w:line="259" w:lineRule="auto"/>
        <w:ind w:left="1066"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En caso de que el Instituto realice alguna  modificación en la </w:t>
      </w:r>
      <w:r w:rsidRPr="00326245">
        <w:rPr>
          <w:rFonts w:ascii="Arial Narrow" w:eastAsia="Times New Roman" w:hAnsi="Arial Narrow"/>
          <w:bCs/>
          <w:sz w:val="18"/>
          <w:szCs w:val="18"/>
          <w:lang w:eastAsia="ar-SA"/>
        </w:rPr>
        <w:t>ETIMSS vigente</w:t>
      </w:r>
      <w:r w:rsidRPr="00326245">
        <w:rPr>
          <w:rFonts w:ascii="Arial Narrow" w:eastAsia="Times New Roman" w:hAnsi="Arial Narrow"/>
          <w:sz w:val="18"/>
          <w:szCs w:val="18"/>
          <w:lang w:eastAsia="ar-SA"/>
        </w:rPr>
        <w:t>, deberá notificarlo a través del Administrador del Contrato al licitante  adjudicado y este último deberá realizar los cambios en el(los) sistema(s) informático(s) necesarios para garantizar la continuidad del servicio, los cuales estarán sujetos a la aprobación del Instituto a través del Administrador del Contrato, CPSMA y  CSDISA;  en  los  mismos  términos  planteados  para  la  puesta  a  punto  y pruebas para la evaluación del sistema de información, lo anterior mencionado sin costo adicional para el instituto.</w:t>
      </w:r>
    </w:p>
    <w:p w14:paraId="549480A5" w14:textId="77777777" w:rsidR="009A159D" w:rsidRPr="00326245" w:rsidRDefault="009A159D" w:rsidP="003563FC">
      <w:pPr>
        <w:pStyle w:val="Ttulo2"/>
        <w:numPr>
          <w:ilvl w:val="3"/>
          <w:numId w:val="47"/>
        </w:numPr>
        <w:tabs>
          <w:tab w:val="clear" w:pos="1637"/>
        </w:tabs>
        <w:spacing w:before="40"/>
        <w:ind w:left="993"/>
        <w:rPr>
          <w:rFonts w:ascii="Arial Narrow" w:hAnsi="Arial Narrow"/>
          <w:sz w:val="18"/>
          <w:szCs w:val="18"/>
        </w:rPr>
      </w:pPr>
      <w:bookmarkStart w:id="500" w:name="_Toc158631289"/>
      <w:bookmarkStart w:id="501" w:name="_Toc222228532"/>
      <w:r w:rsidRPr="00326245">
        <w:rPr>
          <w:rFonts w:ascii="Arial Narrow" w:hAnsi="Arial Narrow"/>
          <w:sz w:val="18"/>
          <w:szCs w:val="18"/>
        </w:rPr>
        <w:t>Registro de Información del Servicio Médico de Hemodiálisis Subrogada</w:t>
      </w:r>
      <w:bookmarkEnd w:id="500"/>
      <w:bookmarkEnd w:id="501"/>
    </w:p>
    <w:p w14:paraId="601826E3" w14:textId="77777777" w:rsidR="009A159D" w:rsidRPr="00326245" w:rsidRDefault="009A159D" w:rsidP="009A159D">
      <w:pPr>
        <w:spacing w:before="120" w:after="120"/>
        <w:jc w:val="both"/>
        <w:rPr>
          <w:rFonts w:ascii="Arial Narrow" w:eastAsia="Times New Roman" w:hAnsi="Arial Narrow" w:cs="Arial"/>
          <w:sz w:val="18"/>
          <w:szCs w:val="18"/>
          <w:lang w:val="es-MX" w:eastAsia="ar-SA"/>
        </w:rPr>
      </w:pPr>
      <w:r w:rsidRPr="00326245">
        <w:rPr>
          <w:rFonts w:ascii="Arial Narrow" w:eastAsia="Times New Roman" w:hAnsi="Arial Narrow" w:cs="Arial"/>
          <w:sz w:val="18"/>
          <w:szCs w:val="18"/>
          <w:lang w:val="es-MX" w:eastAsia="ar-SA"/>
        </w:rPr>
        <w:t xml:space="preserve">La mensajería HL7 descrita en la </w:t>
      </w:r>
      <w:r w:rsidRPr="00326245">
        <w:rPr>
          <w:rFonts w:ascii="Arial Narrow" w:eastAsia="Times New Roman" w:hAnsi="Arial Narrow" w:cs="Arial"/>
          <w:bCs/>
          <w:sz w:val="18"/>
          <w:szCs w:val="18"/>
          <w:lang w:val="es-MX" w:eastAsia="ar-SA"/>
        </w:rPr>
        <w:t>ETIMSS 5640-023-004 vigente</w:t>
      </w:r>
      <w:r w:rsidRPr="00326245">
        <w:rPr>
          <w:rFonts w:ascii="Arial Narrow" w:eastAsia="Times New Roman" w:hAnsi="Arial Narrow" w:cs="Arial"/>
          <w:sz w:val="18"/>
          <w:szCs w:val="18"/>
          <w:lang w:val="es-MX" w:eastAsia="ar-SA"/>
        </w:rPr>
        <w:t xml:space="preserve">, deberá ser enviada de manera exitosa (con respuesta exitosa por parte de los servicios web del Instituto) a la base de datos central del Instituto dentro de las </w:t>
      </w:r>
      <w:r w:rsidRPr="00326245">
        <w:rPr>
          <w:rFonts w:ascii="Arial Narrow" w:eastAsia="Times New Roman" w:hAnsi="Arial Narrow" w:cs="Arial"/>
          <w:bCs/>
          <w:sz w:val="18"/>
          <w:szCs w:val="18"/>
          <w:lang w:val="es-MX" w:eastAsia="ar-SA"/>
        </w:rPr>
        <w:t>24 horas siguientes</w:t>
      </w:r>
      <w:r w:rsidRPr="00326245">
        <w:rPr>
          <w:rFonts w:ascii="Arial Narrow" w:eastAsia="Times New Roman" w:hAnsi="Arial Narrow" w:cs="Arial"/>
          <w:sz w:val="18"/>
          <w:szCs w:val="18"/>
          <w:lang w:val="es-MX" w:eastAsia="ar-SA"/>
        </w:rPr>
        <w:t xml:space="preserve"> a la fecha del evento de otorgamiento del servicio médico subrogado en las partidas adjudicadas.</w:t>
      </w:r>
    </w:p>
    <w:p w14:paraId="11B23707" w14:textId="77777777" w:rsidR="009A159D" w:rsidRPr="00326245" w:rsidRDefault="009A159D" w:rsidP="003563FC">
      <w:pPr>
        <w:pStyle w:val="Ttulo2"/>
        <w:numPr>
          <w:ilvl w:val="3"/>
          <w:numId w:val="47"/>
        </w:numPr>
        <w:tabs>
          <w:tab w:val="clear" w:pos="1637"/>
        </w:tabs>
        <w:spacing w:before="40"/>
        <w:ind w:left="993" w:hanging="424"/>
        <w:rPr>
          <w:rFonts w:ascii="Arial Narrow" w:hAnsi="Arial Narrow"/>
          <w:bCs w:val="0"/>
          <w:sz w:val="18"/>
          <w:szCs w:val="18"/>
        </w:rPr>
      </w:pPr>
      <w:bookmarkStart w:id="502" w:name="_Toc158631290"/>
      <w:bookmarkStart w:id="503" w:name="_Toc222228533"/>
      <w:r w:rsidRPr="00326245">
        <w:rPr>
          <w:rFonts w:ascii="Arial Narrow" w:hAnsi="Arial Narrow"/>
          <w:sz w:val="18"/>
          <w:szCs w:val="18"/>
        </w:rPr>
        <w:t>Capacitación del Sistema de Información.</w:t>
      </w:r>
      <w:bookmarkEnd w:id="502"/>
      <w:bookmarkEnd w:id="503"/>
    </w:p>
    <w:p w14:paraId="7CF5C235" w14:textId="77777777" w:rsidR="009A159D" w:rsidRPr="00326245" w:rsidRDefault="009A159D" w:rsidP="003563FC">
      <w:pPr>
        <w:pStyle w:val="Prrafodelista"/>
        <w:numPr>
          <w:ilvl w:val="0"/>
          <w:numId w:val="60"/>
        </w:numPr>
        <w:spacing w:before="120" w:after="120" w:line="259" w:lineRule="auto"/>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El(los) Licitante(s) que resulte(n) adjudicado(s) elaborará(n) y presentará(n) al Administrador del Contrato un proyecto de Programa de Capacitación del Sistema de Información, el cual tendrá los contenidos temáticos y la duración, considerando todos los turnos de trabajo del Jefe de Servicio de Nefrología o Medicina Interna o a quién el Instituto determine para éste fin con lista de asistencia.</w:t>
      </w:r>
    </w:p>
    <w:p w14:paraId="7B287412" w14:textId="77777777" w:rsidR="009A159D" w:rsidRPr="00326245" w:rsidRDefault="009A159D" w:rsidP="003563FC">
      <w:pPr>
        <w:pStyle w:val="Prrafodelista"/>
        <w:numPr>
          <w:ilvl w:val="0"/>
          <w:numId w:val="60"/>
        </w:numPr>
        <w:spacing w:before="120" w:after="120" w:line="259" w:lineRule="auto"/>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El(los) Licitante(s) que resulte(n) adjudicado(s) proporcionará(n) capacitación al personal de la Unidad Médica o al que el Instituto designe, de acuerdo con el perfil de los usuarios; entregarán </w:t>
      </w:r>
      <w:r w:rsidRPr="00326245">
        <w:rPr>
          <w:rFonts w:ascii="Arial Narrow" w:eastAsia="Times New Roman" w:hAnsi="Arial Narrow"/>
          <w:bCs/>
          <w:sz w:val="18"/>
          <w:szCs w:val="18"/>
          <w:lang w:eastAsia="ar-SA"/>
        </w:rPr>
        <w:t xml:space="preserve">una copia del manual de usuario impreso o electrónico en idioma español con acuse de recibo en formato libre a cada </w:t>
      </w:r>
      <w:r w:rsidRPr="00326245">
        <w:rPr>
          <w:rFonts w:ascii="Arial Narrow" w:eastAsia="Times New Roman" w:hAnsi="Arial Narrow"/>
          <w:sz w:val="18"/>
          <w:szCs w:val="18"/>
          <w:lang w:eastAsia="ar-SA"/>
        </w:rPr>
        <w:t>Licitante</w:t>
      </w:r>
      <w:r w:rsidRPr="00326245">
        <w:rPr>
          <w:rFonts w:ascii="Arial Narrow" w:eastAsia="Times New Roman" w:hAnsi="Arial Narrow"/>
          <w:bCs/>
          <w:sz w:val="18"/>
          <w:szCs w:val="18"/>
          <w:lang w:eastAsia="ar-SA"/>
        </w:rPr>
        <w:t>, llevará listas de asistencia, evaluaciones y firma de conformidad por parte del usuario</w:t>
      </w:r>
      <w:r w:rsidRPr="00326245">
        <w:rPr>
          <w:rFonts w:ascii="Arial Narrow" w:eastAsia="Times New Roman" w:hAnsi="Arial Narrow"/>
          <w:sz w:val="18"/>
          <w:szCs w:val="18"/>
          <w:lang w:eastAsia="ar-SA"/>
        </w:rPr>
        <w:t>, al término de la capacitación extenderá constancia de esta.</w:t>
      </w:r>
    </w:p>
    <w:p w14:paraId="59F9CA74" w14:textId="77777777" w:rsidR="009A159D" w:rsidRPr="00326245" w:rsidRDefault="009A159D" w:rsidP="003563FC">
      <w:pPr>
        <w:pStyle w:val="Prrafodelista"/>
        <w:numPr>
          <w:ilvl w:val="0"/>
          <w:numId w:val="60"/>
        </w:numPr>
        <w:spacing w:before="120" w:after="120" w:line="259" w:lineRule="auto"/>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El(los) Licitante(s) que resulte(n) adjudicado(s) se comprometerá(n) a mantener capacitado permanentemente al personal que así lo requiera la Unidad Médica del Instituto durante la vigencia de la prestación del servicio, sin costo adicional para el Instituto, todo ello a conformidad del Jefe o Responsable de Nefrología o Medicina Interna. Las capacitaciones que se soliciten como subsecuentes, deberán iniciarse </w:t>
      </w:r>
      <w:r w:rsidRPr="00326245">
        <w:rPr>
          <w:rFonts w:ascii="Arial Narrow" w:eastAsia="Times New Roman" w:hAnsi="Arial Narrow"/>
          <w:bCs/>
          <w:sz w:val="18"/>
          <w:szCs w:val="18"/>
          <w:lang w:eastAsia="ar-SA"/>
        </w:rPr>
        <w:t xml:space="preserve">a más tardar 7 (siete) días hábiles después de haberse solicitado al(los) </w:t>
      </w:r>
      <w:r w:rsidRPr="00326245">
        <w:rPr>
          <w:rFonts w:ascii="Arial Narrow" w:eastAsia="Times New Roman" w:hAnsi="Arial Narrow"/>
          <w:sz w:val="18"/>
          <w:szCs w:val="18"/>
          <w:lang w:eastAsia="ar-SA"/>
        </w:rPr>
        <w:t>Licitante</w:t>
      </w:r>
      <w:r w:rsidRPr="00326245">
        <w:rPr>
          <w:rFonts w:ascii="Arial Narrow" w:eastAsia="Times New Roman" w:hAnsi="Arial Narrow"/>
          <w:bCs/>
          <w:sz w:val="18"/>
          <w:szCs w:val="18"/>
          <w:lang w:eastAsia="ar-SA"/>
        </w:rPr>
        <w:t>(s) Adjudicado(s).</w:t>
      </w:r>
    </w:p>
    <w:p w14:paraId="5ED89DFA" w14:textId="77777777" w:rsidR="009A159D" w:rsidRPr="00326245" w:rsidRDefault="009A159D" w:rsidP="003563FC">
      <w:pPr>
        <w:pStyle w:val="Prrafodelista"/>
        <w:numPr>
          <w:ilvl w:val="0"/>
          <w:numId w:val="60"/>
        </w:numPr>
        <w:spacing w:before="120" w:after="120" w:line="259" w:lineRule="auto"/>
        <w:ind w:left="714" w:hanging="357"/>
        <w:contextualSpacing w:val="0"/>
        <w:jc w:val="both"/>
        <w:rPr>
          <w:rFonts w:ascii="Arial Narrow" w:eastAsia="Times New Roman" w:hAnsi="Arial Narrow"/>
          <w:sz w:val="18"/>
          <w:szCs w:val="18"/>
          <w:lang w:eastAsia="ar-SA"/>
        </w:rPr>
      </w:pPr>
      <w:r w:rsidRPr="00326245">
        <w:rPr>
          <w:rFonts w:ascii="Arial Narrow" w:eastAsia="Times New Roman" w:hAnsi="Arial Narrow"/>
          <w:sz w:val="18"/>
          <w:szCs w:val="18"/>
          <w:lang w:eastAsia="ar-SA"/>
        </w:rPr>
        <w:t xml:space="preserve">El(los) Licitante(s) que resulte(n) adjudicado(s) entregará(n) la evidencia (Constancia y lista de asistencia) que acredite el cumplimiento del Programa de Capacitación al Administrador del Contrato, dentro del periodo de </w:t>
      </w:r>
      <w:r w:rsidRPr="00326245">
        <w:rPr>
          <w:rFonts w:ascii="Arial Narrow" w:eastAsia="Times New Roman" w:hAnsi="Arial Narrow"/>
          <w:bCs/>
          <w:sz w:val="18"/>
          <w:szCs w:val="18"/>
          <w:lang w:eastAsia="ar-SA"/>
        </w:rPr>
        <w:t>60 (sesenta) días naturales posteriores a la emisión y notificación del fallo</w:t>
      </w:r>
      <w:r w:rsidRPr="00326245">
        <w:rPr>
          <w:rFonts w:ascii="Arial Narrow" w:eastAsia="Times New Roman" w:hAnsi="Arial Narrow"/>
          <w:sz w:val="18"/>
          <w:szCs w:val="18"/>
          <w:lang w:eastAsia="ar-SA"/>
        </w:rPr>
        <w:t>.</w:t>
      </w:r>
    </w:p>
    <w:p w14:paraId="373177DB" w14:textId="77777777" w:rsidR="009A159D" w:rsidRPr="00326245" w:rsidRDefault="009A159D" w:rsidP="009A159D">
      <w:pPr>
        <w:spacing w:before="120" w:after="120"/>
        <w:jc w:val="both"/>
        <w:rPr>
          <w:rFonts w:ascii="Arial Narrow" w:eastAsia="Times New Roman" w:hAnsi="Arial Narrow" w:cs="Arial"/>
          <w:sz w:val="18"/>
          <w:szCs w:val="18"/>
          <w:lang w:eastAsia="ar-SA"/>
        </w:rPr>
      </w:pPr>
    </w:p>
    <w:p w14:paraId="7FCFE5F2" w14:textId="77777777" w:rsidR="009A159D" w:rsidRPr="00326245" w:rsidRDefault="009A159D" w:rsidP="003563FC">
      <w:pPr>
        <w:pStyle w:val="Ttulo2"/>
        <w:numPr>
          <w:ilvl w:val="3"/>
          <w:numId w:val="47"/>
        </w:numPr>
        <w:tabs>
          <w:tab w:val="clear" w:pos="1637"/>
          <w:tab w:val="num" w:pos="1277"/>
        </w:tabs>
        <w:spacing w:before="40"/>
        <w:ind w:left="993"/>
        <w:rPr>
          <w:rFonts w:ascii="Arial Narrow" w:hAnsi="Arial Narrow"/>
          <w:sz w:val="18"/>
          <w:szCs w:val="18"/>
        </w:rPr>
      </w:pPr>
      <w:bookmarkStart w:id="504" w:name="_Toc158631291"/>
      <w:bookmarkStart w:id="505" w:name="_Toc222228534"/>
      <w:r w:rsidRPr="00326245">
        <w:rPr>
          <w:rFonts w:ascii="Arial Narrow" w:hAnsi="Arial Narrow"/>
          <w:sz w:val="18"/>
          <w:szCs w:val="18"/>
        </w:rPr>
        <w:lastRenderedPageBreak/>
        <w:t>Generales</w:t>
      </w:r>
      <w:bookmarkEnd w:id="504"/>
      <w:bookmarkEnd w:id="505"/>
    </w:p>
    <w:p w14:paraId="65B56980" w14:textId="77777777" w:rsidR="009A159D" w:rsidRPr="00326245" w:rsidRDefault="009A159D" w:rsidP="009A159D">
      <w:pPr>
        <w:spacing w:before="120" w:after="120"/>
        <w:ind w:left="284"/>
        <w:jc w:val="both"/>
        <w:rPr>
          <w:rFonts w:ascii="Arial Narrow" w:eastAsia="Times New Roman" w:hAnsi="Arial Narrow" w:cs="Arial"/>
          <w:sz w:val="18"/>
          <w:szCs w:val="18"/>
          <w:lang w:eastAsia="ar-SA"/>
        </w:rPr>
      </w:pPr>
      <w:r w:rsidRPr="00326245">
        <w:rPr>
          <w:rFonts w:ascii="Arial Narrow" w:eastAsia="Times New Roman" w:hAnsi="Arial Narrow" w:cs="Arial"/>
          <w:sz w:val="18"/>
          <w:szCs w:val="18"/>
          <w:lang w:eastAsia="ar-SA"/>
        </w:rPr>
        <w:t xml:space="preserve">El licitante adjudicado deberá proporcionar un acceso al Sistema de Información vía web a la CPSMA/CTSMI y a los Jefes de Servicio en cada Unidad Médica del Instituto o a los usuarios que el Instituto designe para consulta de información correspondiente a los servicios otorgados de acuerdo con el perfil establecido en la </w:t>
      </w:r>
      <w:r w:rsidRPr="00326245">
        <w:rPr>
          <w:rFonts w:ascii="Arial Narrow" w:eastAsia="Times New Roman" w:hAnsi="Arial Narrow" w:cs="Arial"/>
          <w:bCs/>
          <w:sz w:val="18"/>
          <w:szCs w:val="18"/>
          <w:lang w:eastAsia="ar-SA"/>
        </w:rPr>
        <w:t>ETIMSS 5640-023-004 vigente</w:t>
      </w:r>
      <w:r w:rsidRPr="00326245">
        <w:rPr>
          <w:rFonts w:ascii="Arial Narrow" w:eastAsia="Times New Roman" w:hAnsi="Arial Narrow" w:cs="Arial"/>
          <w:sz w:val="18"/>
          <w:szCs w:val="18"/>
          <w:lang w:eastAsia="ar-SA"/>
        </w:rPr>
        <w:t xml:space="preserve">, a más tardar el </w:t>
      </w:r>
      <w:r w:rsidRPr="00326245">
        <w:rPr>
          <w:rFonts w:ascii="Arial Narrow" w:eastAsia="Times New Roman" w:hAnsi="Arial Narrow" w:cs="Arial"/>
          <w:bCs/>
          <w:sz w:val="18"/>
          <w:szCs w:val="18"/>
          <w:lang w:eastAsia="ar-SA"/>
        </w:rPr>
        <w:t>día 60 (sesenta)</w:t>
      </w:r>
      <w:r w:rsidRPr="00326245">
        <w:rPr>
          <w:rFonts w:ascii="Arial Narrow" w:eastAsia="Times New Roman" w:hAnsi="Arial Narrow" w:cs="Arial"/>
          <w:sz w:val="18"/>
          <w:szCs w:val="18"/>
          <w:lang w:eastAsia="ar-SA"/>
        </w:rPr>
        <w:t xml:space="preserve"> posterior a la emisión y notificación del fallo.</w:t>
      </w:r>
    </w:p>
    <w:p w14:paraId="7B9D459D" w14:textId="77777777" w:rsidR="009A159D" w:rsidRPr="00326245" w:rsidRDefault="009A159D" w:rsidP="009A159D">
      <w:pPr>
        <w:spacing w:before="120" w:after="120"/>
        <w:ind w:left="284"/>
        <w:jc w:val="both"/>
        <w:rPr>
          <w:rFonts w:ascii="Arial Narrow" w:eastAsia="Times New Roman" w:hAnsi="Arial Narrow" w:cs="Arial"/>
          <w:sz w:val="18"/>
          <w:szCs w:val="18"/>
          <w:lang w:eastAsia="ar-SA"/>
        </w:rPr>
      </w:pPr>
      <w:r w:rsidRPr="00326245">
        <w:rPr>
          <w:rFonts w:ascii="Arial Narrow" w:eastAsia="Times New Roman" w:hAnsi="Arial Narrow" w:cs="Arial"/>
          <w:sz w:val="18"/>
          <w:szCs w:val="18"/>
          <w:lang w:eastAsia="ar-SA"/>
        </w:rPr>
        <w:t xml:space="preserve">La ETIMSS 5640-023-004 vigente se encuentra publicada en el Portal de compras del Instituto en la sección de Información para proveedores en la página de internet </w:t>
      </w:r>
      <w:hyperlink r:id="rId20" w:history="1">
        <w:r w:rsidRPr="00326245">
          <w:rPr>
            <w:rStyle w:val="Hipervnculo"/>
            <w:rFonts w:ascii="Arial Narrow" w:eastAsia="Times New Roman" w:hAnsi="Arial Narrow" w:cs="Arial"/>
            <w:szCs w:val="18"/>
            <w:lang w:val="es-MX" w:eastAsia="ar-SA"/>
          </w:rPr>
          <w:t>http://compras.imss.gob.mx/?P=provinfo</w:t>
        </w:r>
      </w:hyperlink>
      <w:r w:rsidRPr="00326245">
        <w:rPr>
          <w:rFonts w:ascii="Arial Narrow" w:eastAsia="Times New Roman" w:hAnsi="Arial Narrow" w:cs="Arial"/>
          <w:sz w:val="18"/>
          <w:szCs w:val="18"/>
          <w:lang w:eastAsia="ar-SA"/>
        </w:rPr>
        <w:t>, para consulta por parte de los licitantes.</w:t>
      </w:r>
    </w:p>
    <w:p w14:paraId="5B848A60" w14:textId="77777777" w:rsidR="009A159D" w:rsidRPr="00326245" w:rsidRDefault="009A159D" w:rsidP="009A159D">
      <w:pPr>
        <w:spacing w:before="120" w:after="120"/>
        <w:ind w:left="284"/>
        <w:jc w:val="both"/>
        <w:rPr>
          <w:rFonts w:ascii="Arial Narrow" w:eastAsia="Times New Roman" w:hAnsi="Arial Narrow" w:cs="Arial"/>
          <w:sz w:val="18"/>
          <w:szCs w:val="18"/>
          <w:lang w:eastAsia="ar-SA"/>
        </w:rPr>
      </w:pPr>
      <w:r w:rsidRPr="00326245">
        <w:rPr>
          <w:rFonts w:ascii="Arial Narrow" w:eastAsia="Times New Roman" w:hAnsi="Arial Narrow" w:cs="Arial"/>
          <w:sz w:val="18"/>
          <w:szCs w:val="18"/>
          <w:lang w:eastAsia="ar-SA"/>
        </w:rPr>
        <w:t>Como elemento adicional, el Sistema de Información del licitante adjudicado deberá permitir al Jefe de Servicio de la Unidad Médica del Instituto, el generar un reporte filtrado por unidad, por periodo, por contrato, con el desglose de las sesiones otorgadas, presentando el listado nominal de los derechohabientes que recibieron el servicio, como mínimo por nombre, Número de Seguridad Social y agregado médico.</w:t>
      </w:r>
    </w:p>
    <w:p w14:paraId="06BD65E9" w14:textId="77777777" w:rsidR="009A159D" w:rsidRPr="00326245" w:rsidRDefault="009A159D" w:rsidP="009A159D">
      <w:pPr>
        <w:spacing w:before="120" w:after="120"/>
        <w:ind w:left="284"/>
        <w:jc w:val="both"/>
        <w:rPr>
          <w:rFonts w:ascii="Arial Narrow" w:eastAsia="Times New Roman" w:hAnsi="Arial Narrow" w:cs="Arial"/>
          <w:sz w:val="18"/>
          <w:szCs w:val="18"/>
          <w:lang w:eastAsia="ar-SA"/>
        </w:rPr>
      </w:pPr>
      <w:r w:rsidRPr="00326245">
        <w:rPr>
          <w:rFonts w:ascii="Arial Narrow" w:eastAsia="Times New Roman" w:hAnsi="Arial Narrow" w:cs="Arial"/>
          <w:sz w:val="18"/>
          <w:szCs w:val="18"/>
          <w:lang w:eastAsia="ar-SA"/>
        </w:rPr>
        <w:t>Todas las gestiones relacionadas con el Sistema de Información y envío de mensajería HL7, se realizarán en las oficinas del Administrador del Contrato o donde el Instituto designe.</w:t>
      </w:r>
    </w:p>
    <w:p w14:paraId="2AFB57BD" w14:textId="77777777" w:rsidR="009A159D" w:rsidRPr="00326245" w:rsidRDefault="009A159D" w:rsidP="009A159D">
      <w:pPr>
        <w:spacing w:before="120" w:after="120"/>
        <w:ind w:left="284"/>
        <w:jc w:val="both"/>
        <w:rPr>
          <w:rFonts w:ascii="Arial Narrow" w:eastAsia="Times New Roman" w:hAnsi="Arial Narrow" w:cs="Arial"/>
          <w:sz w:val="18"/>
          <w:szCs w:val="18"/>
          <w:lang w:eastAsia="ar-SA"/>
        </w:rPr>
      </w:pPr>
      <w:r w:rsidRPr="00326245">
        <w:rPr>
          <w:rFonts w:ascii="Arial Narrow" w:eastAsia="Times New Roman" w:hAnsi="Arial Narrow" w:cs="Arial"/>
          <w:sz w:val="18"/>
          <w:szCs w:val="18"/>
          <w:lang w:eastAsia="ar-SA"/>
        </w:rPr>
        <w:t>El licitante adjudicado será responsable de proveer la conexión de internet en la unidad médica subrogada para el envío de información al Instituto, de acuerdo con los estándares de seguridad establecidos en la ETIMSS 5640-023-004 vigente.</w:t>
      </w:r>
    </w:p>
    <w:p w14:paraId="0761BB11" w14:textId="77777777" w:rsidR="009A159D" w:rsidRPr="00567650" w:rsidRDefault="009A159D" w:rsidP="009A159D">
      <w:pPr>
        <w:spacing w:before="120" w:after="120"/>
        <w:ind w:left="284"/>
        <w:jc w:val="both"/>
        <w:rPr>
          <w:rFonts w:ascii="Arial Narrow" w:eastAsia="Times New Roman" w:hAnsi="Arial Narrow" w:cs="Arial"/>
          <w:sz w:val="18"/>
          <w:szCs w:val="18"/>
          <w:lang w:eastAsia="ar-SA"/>
        </w:rPr>
      </w:pPr>
      <w:r w:rsidRPr="00326245">
        <w:rPr>
          <w:rFonts w:ascii="Arial Narrow" w:eastAsia="Times New Roman" w:hAnsi="Arial Narrow" w:cs="Arial"/>
          <w:sz w:val="18"/>
          <w:szCs w:val="18"/>
          <w:lang w:eastAsia="ar-SA"/>
        </w:rPr>
        <w:t xml:space="preserve">En atención al numeral 7.2.16 de la </w:t>
      </w:r>
      <w:r w:rsidRPr="00326245">
        <w:rPr>
          <w:rFonts w:ascii="Arial Narrow" w:eastAsia="Times New Roman" w:hAnsi="Arial Narrow" w:cs="Arial"/>
          <w:b/>
          <w:bCs/>
          <w:sz w:val="18"/>
          <w:szCs w:val="18"/>
          <w:lang w:eastAsia="ar-SA"/>
        </w:rPr>
        <w:t xml:space="preserve">Norma </w:t>
      </w:r>
      <w:r w:rsidRPr="00326245">
        <w:rPr>
          <w:rStyle w:val="cf01"/>
          <w:rFonts w:ascii="Arial Narrow" w:hAnsi="Arial Narrow"/>
          <w:b/>
          <w:bCs/>
          <w:lang w:val="es-MX"/>
        </w:rPr>
        <w:t>que Establece las Disposiciones Generales para la Planeación, Obtención y el Control de los Servicios Subrogados de Atención Médica</w:t>
      </w:r>
      <w:r w:rsidRPr="00326245">
        <w:rPr>
          <w:rFonts w:ascii="Arial Narrow" w:eastAsia="Times New Roman" w:hAnsi="Arial Narrow" w:cs="Arial"/>
          <w:sz w:val="18"/>
          <w:szCs w:val="18"/>
          <w:lang w:eastAsia="ar-SA"/>
        </w:rPr>
        <w:t xml:space="preserve"> los administradores de los contratos, titulares de OOAD, Jefes de Servicios de Prestaciones Médicas o a quien éstos designen según corresponda deberán registrar el consumo de los servicios en los sistemas institucionales que el Instituto designe; así mismo deberán informar trimestralmente a la CTSMI los resultados de la aplicación de los mecanismos de control y supervisión de la calidad implementados de los servicios subrogados contratados.</w:t>
      </w:r>
    </w:p>
    <w:p w14:paraId="4B5220A4" w14:textId="77777777" w:rsidR="009A159D" w:rsidRPr="00326245" w:rsidRDefault="009A159D" w:rsidP="009A159D">
      <w:pPr>
        <w:pStyle w:val="Prrafodelista"/>
        <w:autoSpaceDE w:val="0"/>
        <w:autoSpaceDN w:val="0"/>
        <w:adjustRightInd w:val="0"/>
        <w:ind w:left="709"/>
        <w:jc w:val="both"/>
        <w:rPr>
          <w:rFonts w:ascii="Arial Narrow" w:hAnsi="Arial Narrow"/>
          <w:sz w:val="18"/>
          <w:szCs w:val="18"/>
        </w:rPr>
      </w:pPr>
    </w:p>
    <w:p w14:paraId="28BB0687" w14:textId="77777777" w:rsidR="009A159D" w:rsidRPr="00326245" w:rsidRDefault="009A159D" w:rsidP="003563FC">
      <w:pPr>
        <w:pStyle w:val="Prrafodelista"/>
        <w:numPr>
          <w:ilvl w:val="1"/>
          <w:numId w:val="37"/>
        </w:numPr>
        <w:autoSpaceDE w:val="0"/>
        <w:autoSpaceDN w:val="0"/>
        <w:adjustRightInd w:val="0"/>
        <w:spacing w:after="0" w:line="240" w:lineRule="auto"/>
        <w:ind w:left="709" w:hanging="425"/>
        <w:jc w:val="both"/>
        <w:rPr>
          <w:rFonts w:ascii="Arial Narrow" w:hAnsi="Arial Narrow"/>
          <w:sz w:val="18"/>
          <w:szCs w:val="18"/>
        </w:rPr>
      </w:pPr>
      <w:r w:rsidRPr="00326245">
        <w:rPr>
          <w:rFonts w:ascii="Arial Narrow" w:hAnsi="Arial Narrow"/>
          <w:sz w:val="18"/>
          <w:szCs w:val="18"/>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29F61F71" w14:textId="77777777" w:rsidR="009A159D" w:rsidRPr="00326245" w:rsidRDefault="009A159D" w:rsidP="009A159D">
      <w:pPr>
        <w:autoSpaceDE w:val="0"/>
        <w:autoSpaceDN w:val="0"/>
        <w:adjustRightInd w:val="0"/>
        <w:jc w:val="both"/>
        <w:rPr>
          <w:rFonts w:ascii="Arial Narrow" w:hAnsi="Arial Narrow" w:cs="Arial"/>
          <w:sz w:val="18"/>
          <w:szCs w:val="18"/>
        </w:rPr>
      </w:pPr>
    </w:p>
    <w:p w14:paraId="622106F1" w14:textId="77777777" w:rsidR="009A159D" w:rsidRPr="00326245" w:rsidRDefault="009A159D" w:rsidP="009A159D">
      <w:pPr>
        <w:autoSpaceDE w:val="0"/>
        <w:autoSpaceDN w:val="0"/>
        <w:adjustRightInd w:val="0"/>
        <w:ind w:left="709"/>
        <w:jc w:val="both"/>
        <w:rPr>
          <w:rFonts w:ascii="Arial Narrow" w:eastAsiaTheme="minorHAnsi" w:hAnsi="Arial Narrow" w:cs="Arial"/>
          <w:sz w:val="18"/>
          <w:szCs w:val="18"/>
          <w:lang w:val="es-MX"/>
        </w:rPr>
      </w:pPr>
      <w:r w:rsidRPr="00326245">
        <w:rPr>
          <w:rFonts w:ascii="Arial Narrow" w:eastAsiaTheme="minorHAnsi" w:hAnsi="Arial Narrow" w:cs="Arial"/>
          <w:sz w:val="18"/>
          <w:szCs w:val="18"/>
          <w:lang w:val="es-MX"/>
        </w:rPr>
        <w:t xml:space="preserve">Únicamente se podrá solicitar la presentación de muestras cuando se cuente con el personal técnico capacitado y certificado para realizar las pruebas, mismas que deberán realizarse conforme a la LIC, a las Normas: Oficial Mexicana, Estándar (antes Mexicana), Internacional, de Referencia, o Especificación Técnica. </w:t>
      </w:r>
    </w:p>
    <w:p w14:paraId="2814440A" w14:textId="77777777" w:rsidR="009A159D" w:rsidRPr="00326245" w:rsidRDefault="009A159D" w:rsidP="009A159D">
      <w:pPr>
        <w:autoSpaceDE w:val="0"/>
        <w:autoSpaceDN w:val="0"/>
        <w:adjustRightInd w:val="0"/>
        <w:ind w:left="709"/>
        <w:jc w:val="both"/>
        <w:rPr>
          <w:rFonts w:ascii="Arial Narrow" w:eastAsiaTheme="minorHAnsi" w:hAnsi="Arial Narrow" w:cs="Arial"/>
          <w:sz w:val="18"/>
          <w:szCs w:val="18"/>
          <w:lang w:val="es-MX"/>
        </w:rPr>
      </w:pPr>
    </w:p>
    <w:p w14:paraId="2C82EA1B" w14:textId="77777777" w:rsidR="009A159D" w:rsidRPr="00326245" w:rsidRDefault="009A159D" w:rsidP="009A159D">
      <w:pPr>
        <w:autoSpaceDE w:val="0"/>
        <w:autoSpaceDN w:val="0"/>
        <w:adjustRightInd w:val="0"/>
        <w:ind w:left="709"/>
        <w:jc w:val="both"/>
        <w:rPr>
          <w:rFonts w:ascii="Arial Narrow" w:eastAsiaTheme="minorHAnsi" w:hAnsi="Arial Narrow" w:cs="Arial"/>
          <w:sz w:val="18"/>
          <w:szCs w:val="18"/>
          <w:lang w:val="es-MX"/>
        </w:rPr>
      </w:pPr>
      <w:r w:rsidRPr="00326245">
        <w:rPr>
          <w:rFonts w:ascii="Arial Narrow" w:eastAsiaTheme="minorHAnsi" w:hAnsi="Arial Narrow" w:cs="Arial"/>
          <w:sz w:val="18"/>
          <w:szCs w:val="18"/>
          <w:lang w:val="es-MX"/>
        </w:rPr>
        <w:t>En el caso de insumos para la salud, las piezas requeridas para prueba de la CCILE deberán entregarse dentro del plazo que ésta establezca y serán con cargo al proveedor, lo cual estará previsto en la convocatoria del procedimiento de contratación</w:t>
      </w:r>
    </w:p>
    <w:p w14:paraId="355BE9AC" w14:textId="77777777" w:rsidR="009A159D" w:rsidRPr="00326245" w:rsidRDefault="009A159D" w:rsidP="009A159D">
      <w:pPr>
        <w:autoSpaceDE w:val="0"/>
        <w:autoSpaceDN w:val="0"/>
        <w:adjustRightInd w:val="0"/>
        <w:jc w:val="both"/>
        <w:rPr>
          <w:rFonts w:ascii="Arial Narrow" w:eastAsiaTheme="minorHAnsi" w:hAnsi="Arial Narrow" w:cs="Arial"/>
          <w:sz w:val="18"/>
          <w:szCs w:val="18"/>
          <w:lang w:val="es-ES_tradnl"/>
        </w:rPr>
      </w:pPr>
    </w:p>
    <w:p w14:paraId="2220397D" w14:textId="77777777" w:rsidR="009A159D" w:rsidRPr="00326245" w:rsidRDefault="009A159D" w:rsidP="009A159D">
      <w:pPr>
        <w:pStyle w:val="Prrafodelista"/>
        <w:ind w:left="1440"/>
        <w:jc w:val="both"/>
        <w:rPr>
          <w:rFonts w:ascii="Arial Narrow" w:hAnsi="Arial Narrow"/>
          <w:sz w:val="18"/>
          <w:szCs w:val="18"/>
        </w:rPr>
      </w:pPr>
      <w:r w:rsidRPr="00326245">
        <w:rPr>
          <w:rFonts w:ascii="Arial Narrow" w:hAnsi="Arial Narrow"/>
          <w:sz w:val="18"/>
          <w:szCs w:val="18"/>
        </w:rPr>
        <w:t xml:space="preserve">No aplica </w:t>
      </w:r>
    </w:p>
    <w:p w14:paraId="494A2742" w14:textId="77777777" w:rsidR="009A159D" w:rsidRPr="00326245" w:rsidRDefault="009A159D" w:rsidP="009A159D">
      <w:pPr>
        <w:autoSpaceDE w:val="0"/>
        <w:autoSpaceDN w:val="0"/>
        <w:adjustRightInd w:val="0"/>
        <w:ind w:left="708"/>
        <w:jc w:val="both"/>
        <w:rPr>
          <w:rFonts w:ascii="Arial Narrow" w:eastAsiaTheme="minorHAnsi" w:hAnsi="Arial Narrow" w:cs="Arial"/>
          <w:sz w:val="18"/>
          <w:szCs w:val="18"/>
          <w:lang w:val="es-ES_tradnl"/>
        </w:rPr>
      </w:pPr>
    </w:p>
    <w:p w14:paraId="3CD0E751" w14:textId="77777777" w:rsidR="009A159D" w:rsidRPr="00326245" w:rsidRDefault="009A159D" w:rsidP="003563FC">
      <w:pPr>
        <w:pStyle w:val="Prrafodelista"/>
        <w:numPr>
          <w:ilvl w:val="1"/>
          <w:numId w:val="37"/>
        </w:numPr>
        <w:autoSpaceDE w:val="0"/>
        <w:autoSpaceDN w:val="0"/>
        <w:adjustRightInd w:val="0"/>
        <w:spacing w:after="0" w:line="240" w:lineRule="auto"/>
        <w:ind w:left="709" w:hanging="425"/>
        <w:jc w:val="both"/>
        <w:rPr>
          <w:rFonts w:ascii="Arial Narrow" w:hAnsi="Arial Narrow"/>
          <w:sz w:val="18"/>
          <w:szCs w:val="18"/>
        </w:rPr>
      </w:pPr>
      <w:r w:rsidRPr="00326245">
        <w:rPr>
          <w:rFonts w:ascii="Arial Narrow" w:hAnsi="Arial Narrow"/>
          <w:sz w:val="18"/>
          <w:szCs w:val="18"/>
          <w:lang w:val="es-ES_tradnl"/>
        </w:rPr>
        <w:t xml:space="preserve"> </w:t>
      </w:r>
      <w:r w:rsidRPr="00326245">
        <w:rPr>
          <w:rFonts w:ascii="Arial Narrow" w:hAnsi="Arial Narrow"/>
          <w:sz w:val="18"/>
          <w:szCs w:val="18"/>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3546EE2F" w14:textId="77777777" w:rsidR="009A159D" w:rsidRPr="00326245" w:rsidRDefault="009A159D" w:rsidP="009A159D">
      <w:pPr>
        <w:autoSpaceDE w:val="0"/>
        <w:autoSpaceDN w:val="0"/>
        <w:adjustRightInd w:val="0"/>
        <w:jc w:val="both"/>
        <w:rPr>
          <w:rFonts w:ascii="Arial Narrow" w:hAnsi="Arial Narrow" w:cs="Arial"/>
          <w:sz w:val="18"/>
          <w:szCs w:val="18"/>
        </w:rPr>
      </w:pPr>
    </w:p>
    <w:p w14:paraId="7D2C6028" w14:textId="77777777" w:rsidR="009A159D" w:rsidRPr="00326245" w:rsidRDefault="009A159D" w:rsidP="009A159D">
      <w:pPr>
        <w:pStyle w:val="Prrafodelista"/>
        <w:ind w:left="1440"/>
        <w:jc w:val="both"/>
        <w:rPr>
          <w:rFonts w:ascii="Arial Narrow" w:hAnsi="Arial Narrow"/>
          <w:sz w:val="18"/>
          <w:szCs w:val="18"/>
        </w:rPr>
      </w:pPr>
      <w:r w:rsidRPr="00326245">
        <w:rPr>
          <w:rFonts w:ascii="Arial Narrow" w:hAnsi="Arial Narrow"/>
          <w:sz w:val="18"/>
          <w:szCs w:val="18"/>
        </w:rPr>
        <w:t xml:space="preserve">No aplica </w:t>
      </w:r>
    </w:p>
    <w:p w14:paraId="6A9DA4F2" w14:textId="77777777" w:rsidR="009A159D" w:rsidRPr="00326245" w:rsidRDefault="009A159D" w:rsidP="009A159D">
      <w:pPr>
        <w:autoSpaceDE w:val="0"/>
        <w:autoSpaceDN w:val="0"/>
        <w:adjustRightInd w:val="0"/>
        <w:jc w:val="both"/>
        <w:rPr>
          <w:rFonts w:ascii="Arial Narrow" w:hAnsi="Arial Narrow" w:cs="Arial"/>
          <w:sz w:val="18"/>
          <w:szCs w:val="18"/>
        </w:rPr>
      </w:pPr>
    </w:p>
    <w:p w14:paraId="3CCDC05D" w14:textId="77777777" w:rsidR="009A159D" w:rsidRPr="00326245" w:rsidRDefault="009A159D" w:rsidP="003563FC">
      <w:pPr>
        <w:pStyle w:val="Prrafodelista"/>
        <w:numPr>
          <w:ilvl w:val="1"/>
          <w:numId w:val="37"/>
        </w:numPr>
        <w:autoSpaceDE w:val="0"/>
        <w:autoSpaceDN w:val="0"/>
        <w:adjustRightInd w:val="0"/>
        <w:spacing w:after="0" w:line="240" w:lineRule="auto"/>
        <w:ind w:left="720" w:hanging="567"/>
        <w:jc w:val="both"/>
        <w:rPr>
          <w:rFonts w:ascii="Arial Narrow" w:hAnsi="Arial Narrow" w:cstheme="minorBidi"/>
          <w:sz w:val="18"/>
          <w:szCs w:val="18"/>
        </w:rPr>
      </w:pPr>
      <w:r w:rsidRPr="00326245">
        <w:rPr>
          <w:rFonts w:ascii="Arial Narrow" w:hAnsi="Arial Narrow"/>
          <w:sz w:val="18"/>
          <w:szCs w:val="18"/>
        </w:rPr>
        <w:t>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3C599191" w14:textId="77777777" w:rsidR="009A159D" w:rsidRPr="00326245" w:rsidRDefault="009A159D" w:rsidP="009A159D">
      <w:pPr>
        <w:autoSpaceDE w:val="0"/>
        <w:autoSpaceDN w:val="0"/>
        <w:adjustRightInd w:val="0"/>
        <w:jc w:val="both"/>
        <w:rPr>
          <w:rFonts w:ascii="Arial Narrow" w:hAnsi="Arial Narrow" w:cstheme="minorBidi"/>
          <w:sz w:val="18"/>
          <w:szCs w:val="18"/>
        </w:rPr>
      </w:pPr>
    </w:p>
    <w:p w14:paraId="53324316" w14:textId="77777777" w:rsidR="009A159D" w:rsidRPr="00326245" w:rsidRDefault="009A159D" w:rsidP="003563FC">
      <w:pPr>
        <w:pStyle w:val="Prrafodelista"/>
        <w:numPr>
          <w:ilvl w:val="1"/>
          <w:numId w:val="37"/>
        </w:numPr>
        <w:autoSpaceDE w:val="0"/>
        <w:autoSpaceDN w:val="0"/>
        <w:adjustRightInd w:val="0"/>
        <w:spacing w:after="0" w:line="240" w:lineRule="auto"/>
        <w:ind w:left="720" w:hanging="567"/>
        <w:jc w:val="both"/>
        <w:rPr>
          <w:rFonts w:ascii="Arial Narrow" w:hAnsi="Arial Narrow"/>
          <w:sz w:val="18"/>
          <w:szCs w:val="18"/>
        </w:rPr>
      </w:pPr>
      <w:r w:rsidRPr="00326245">
        <w:rPr>
          <w:rFonts w:ascii="Arial Narrow" w:hAnsi="Arial Narrow"/>
          <w:sz w:val="18"/>
          <w:szCs w:val="18"/>
        </w:rPr>
        <w:t xml:space="preserve">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 </w:t>
      </w:r>
    </w:p>
    <w:p w14:paraId="4A4493E9" w14:textId="77777777" w:rsidR="009A159D" w:rsidRPr="00326245" w:rsidRDefault="009A159D" w:rsidP="009A159D">
      <w:pPr>
        <w:pStyle w:val="Prrafodelista"/>
        <w:ind w:left="709"/>
        <w:jc w:val="both"/>
        <w:rPr>
          <w:rFonts w:ascii="Arial Narrow" w:hAnsi="Arial Narrow"/>
          <w:sz w:val="18"/>
          <w:szCs w:val="18"/>
        </w:rPr>
      </w:pPr>
      <w:r w:rsidRPr="00326245">
        <w:rPr>
          <w:rFonts w:ascii="Arial Narrow" w:hAnsi="Arial Narrow"/>
          <w:sz w:val="18"/>
          <w:szCs w:val="18"/>
        </w:rPr>
        <w:t>.</w:t>
      </w:r>
    </w:p>
    <w:p w14:paraId="43EB2138" w14:textId="77777777" w:rsidR="009A159D" w:rsidRPr="00326245" w:rsidRDefault="009A159D" w:rsidP="009A159D">
      <w:pPr>
        <w:suppressAutoHyphens/>
        <w:overflowPunct w:val="0"/>
        <w:autoSpaceDE w:val="0"/>
        <w:ind w:left="720"/>
        <w:jc w:val="both"/>
        <w:textAlignment w:val="baseline"/>
        <w:rPr>
          <w:rFonts w:ascii="Arial Narrow" w:eastAsiaTheme="minorHAnsi" w:hAnsi="Arial Narrow" w:cs="Arial"/>
          <w:sz w:val="18"/>
          <w:szCs w:val="18"/>
          <w:lang w:val="es-MX"/>
        </w:rPr>
      </w:pPr>
      <w:r w:rsidRPr="00326245">
        <w:rPr>
          <w:rFonts w:ascii="Arial Narrow" w:eastAsiaTheme="minorHAnsi" w:hAnsi="Arial Narrow" w:cs="Arial"/>
          <w:sz w:val="18"/>
          <w:szCs w:val="18"/>
          <w:lang w:val="es-MX"/>
        </w:rPr>
        <w:lastRenderedPageBreak/>
        <w:t>El licitante participante emitirá un documento bajo protesta de decir que cumple con las siguientes normar</w:t>
      </w:r>
    </w:p>
    <w:p w14:paraId="2E663770"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Norma Oficial Mexicana NOM 003-SSA3-2010</w:t>
      </w:r>
      <w:r w:rsidRPr="00326245">
        <w:rPr>
          <w:rFonts w:ascii="Arial Narrow" w:hAnsi="Arial Narrow"/>
          <w:sz w:val="18"/>
          <w:szCs w:val="18"/>
          <w:lang w:val="es-MX" w:eastAsia="ar-SA"/>
        </w:rPr>
        <w:t>, Para la práctica de la hemodiálisis, fecha de publicación en el DOF 8/6/2010.</w:t>
      </w:r>
    </w:p>
    <w:p w14:paraId="22699237"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Norma Oficial Mexicana NOM-004-SSA3-2012,</w:t>
      </w:r>
      <w:r w:rsidRPr="00326245">
        <w:rPr>
          <w:rFonts w:ascii="Arial Narrow" w:hAnsi="Arial Narrow"/>
          <w:sz w:val="18"/>
          <w:szCs w:val="18"/>
          <w:lang w:val="es-MX" w:eastAsia="ar-SA"/>
        </w:rPr>
        <w:t xml:space="preserve"> Del expediente clínico, que establece los criterios científicos, éticos, tecnológicos y administrativos obligatorios en la elaboración, integración, uso, manejo, archivo, conservación, propiedad, titularidad y confidencialidad del expediente clínico, de fe</w:t>
      </w:r>
      <w:r w:rsidRPr="00326245">
        <w:rPr>
          <w:rFonts w:ascii="Arial Narrow" w:hAnsi="Arial Narrow"/>
          <w:bCs/>
          <w:iCs/>
          <w:sz w:val="18"/>
          <w:szCs w:val="18"/>
          <w:lang w:val="es-MX" w:eastAsia="ar-SA"/>
        </w:rPr>
        <w:t>cha de publicación en el DOF 15/10/2012.</w:t>
      </w:r>
    </w:p>
    <w:p w14:paraId="471B093E"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Norma Oficial Mexicana NOM-024-SSA3-2012</w:t>
      </w:r>
      <w:r w:rsidRPr="00326245">
        <w:rPr>
          <w:rFonts w:ascii="Arial Narrow" w:hAnsi="Arial Narrow"/>
          <w:sz w:val="18"/>
          <w:szCs w:val="18"/>
          <w:lang w:val="es-MX" w:eastAsia="ar-SA"/>
        </w:rPr>
        <w:t xml:space="preserve">, Sistemas de Información de Registro Electrónico para la Salud. Intercambio de Información en Salud, </w:t>
      </w:r>
      <w:r w:rsidRPr="00326245">
        <w:rPr>
          <w:rFonts w:ascii="Arial Narrow" w:hAnsi="Arial Narrow"/>
          <w:bCs/>
          <w:iCs/>
          <w:sz w:val="18"/>
          <w:szCs w:val="18"/>
          <w:lang w:val="es-MX" w:eastAsia="ar-SA"/>
        </w:rPr>
        <w:t>Fecha de Publicación en el DOF 30/11/2012</w:t>
      </w:r>
      <w:r w:rsidRPr="00326245">
        <w:rPr>
          <w:rFonts w:ascii="Arial Narrow" w:hAnsi="Arial Narrow"/>
          <w:sz w:val="18"/>
          <w:szCs w:val="18"/>
          <w:lang w:val="es-MX" w:eastAsia="ar-SA"/>
        </w:rPr>
        <w:t>.</w:t>
      </w:r>
    </w:p>
    <w:p w14:paraId="733E7161"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bCs/>
          <w:sz w:val="18"/>
          <w:szCs w:val="18"/>
          <w:lang w:val="es-MX" w:eastAsia="ar-SA"/>
        </w:rPr>
        <w:t>NORMA Oficial Mexicana NOM-087-ECOL-SSA1-2002</w:t>
      </w:r>
      <w:r w:rsidRPr="00326245">
        <w:rPr>
          <w:rFonts w:ascii="Arial Narrow" w:hAnsi="Arial Narrow"/>
          <w:bCs/>
          <w:sz w:val="18"/>
          <w:szCs w:val="18"/>
          <w:lang w:val="es-MX" w:eastAsia="ar-SA"/>
        </w:rPr>
        <w:t>, Protección ambiental - Salud ambiental - Residuos peligrosos biológico-infecciosos - Clasificación y especificaciones de manejo</w:t>
      </w:r>
      <w:r w:rsidRPr="00326245">
        <w:rPr>
          <w:rFonts w:ascii="Arial Narrow" w:hAnsi="Arial Narrow"/>
          <w:sz w:val="18"/>
          <w:szCs w:val="18"/>
          <w:lang w:val="es-MX" w:eastAsia="ar-SA"/>
        </w:rPr>
        <w:t>.</w:t>
      </w:r>
      <w:r w:rsidRPr="00326245">
        <w:rPr>
          <w:rFonts w:ascii="Arial Narrow" w:hAnsi="Arial Narrow"/>
          <w:bCs/>
          <w:iCs/>
          <w:sz w:val="18"/>
          <w:szCs w:val="18"/>
          <w:lang w:val="es-MX" w:eastAsia="ar-SA"/>
        </w:rPr>
        <w:t xml:space="preserve"> Fecha de Publicación en el DOF</w:t>
      </w:r>
      <w:r w:rsidRPr="00326245">
        <w:rPr>
          <w:rFonts w:ascii="Arial Narrow" w:hAnsi="Arial Narrow"/>
          <w:sz w:val="18"/>
          <w:szCs w:val="18"/>
          <w:lang w:val="es-MX"/>
        </w:rPr>
        <w:t xml:space="preserve"> </w:t>
      </w:r>
      <w:r w:rsidRPr="00326245">
        <w:rPr>
          <w:rFonts w:ascii="Arial Narrow" w:hAnsi="Arial Narrow"/>
          <w:bCs/>
          <w:iCs/>
          <w:sz w:val="18"/>
          <w:szCs w:val="18"/>
          <w:lang w:val="es-MX" w:eastAsia="ar-SA"/>
        </w:rPr>
        <w:t>1 /11/ 2001.</w:t>
      </w:r>
    </w:p>
    <w:p w14:paraId="3D90789F"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 xml:space="preserve">Norma Oficial Mexicana NOM-010-SSA2-2010, </w:t>
      </w:r>
      <w:r w:rsidRPr="00326245">
        <w:rPr>
          <w:rFonts w:ascii="Arial Narrow" w:hAnsi="Arial Narrow"/>
          <w:sz w:val="18"/>
          <w:szCs w:val="18"/>
          <w:lang w:val="es-MX" w:eastAsia="ar-SA"/>
        </w:rPr>
        <w:t xml:space="preserve">para la prevención y el control de la infección por virus de la inmunodeficiencia humana. </w:t>
      </w:r>
      <w:r w:rsidRPr="00326245">
        <w:rPr>
          <w:rFonts w:ascii="Arial Narrow" w:hAnsi="Arial Narrow"/>
          <w:bCs/>
          <w:iCs/>
          <w:sz w:val="18"/>
          <w:szCs w:val="18"/>
          <w:lang w:val="es-MX" w:eastAsia="ar-SA"/>
        </w:rPr>
        <w:t>Fecha de Publicación en el DOF. 10/11/2010.</w:t>
      </w:r>
    </w:p>
    <w:p w14:paraId="6A703244"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 xml:space="preserve">Norma Oficial mexicana NOM-001-SEDE-2012, </w:t>
      </w:r>
      <w:r w:rsidRPr="00326245">
        <w:rPr>
          <w:rFonts w:ascii="Arial Narrow" w:hAnsi="Arial Narrow"/>
          <w:sz w:val="18"/>
          <w:szCs w:val="18"/>
          <w:lang w:val="es-MX" w:eastAsia="ar-SA"/>
        </w:rPr>
        <w:t xml:space="preserve">Instalaciones Eléctricas. </w:t>
      </w:r>
      <w:r w:rsidRPr="00326245">
        <w:rPr>
          <w:rFonts w:ascii="Arial Narrow" w:hAnsi="Arial Narrow"/>
          <w:bCs/>
          <w:iCs/>
          <w:sz w:val="18"/>
          <w:szCs w:val="18"/>
          <w:lang w:val="es-MX" w:eastAsia="ar-SA"/>
        </w:rPr>
        <w:t>Fecha de Publicación en el DOF 29/11/2012.</w:t>
      </w:r>
    </w:p>
    <w:p w14:paraId="6D4557FB"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 xml:space="preserve">Norma Oficial mexicana NOM-002-STPS-2010, </w:t>
      </w:r>
      <w:r w:rsidRPr="00326245">
        <w:rPr>
          <w:rFonts w:ascii="Arial Narrow" w:hAnsi="Arial Narrow"/>
          <w:sz w:val="18"/>
          <w:szCs w:val="18"/>
          <w:lang w:val="es-MX" w:eastAsia="ar-SA"/>
        </w:rPr>
        <w:t xml:space="preserve">Condiciones de seguridad-Prevención y protección contra incendios en los centros de trabajo. </w:t>
      </w:r>
      <w:r w:rsidRPr="00326245">
        <w:rPr>
          <w:rFonts w:ascii="Arial Narrow" w:hAnsi="Arial Narrow"/>
          <w:bCs/>
          <w:iCs/>
          <w:sz w:val="18"/>
          <w:szCs w:val="18"/>
          <w:lang w:val="es-MX" w:eastAsia="ar-SA"/>
        </w:rPr>
        <w:t>Fecha de Publicación en el DOF</w:t>
      </w:r>
      <w:r w:rsidRPr="00326245">
        <w:rPr>
          <w:rFonts w:ascii="Arial Narrow" w:hAnsi="Arial Narrow" w:cs="Helvetica"/>
          <w:b/>
          <w:bCs/>
          <w:sz w:val="18"/>
          <w:szCs w:val="18"/>
          <w:lang w:val="es-MX"/>
        </w:rPr>
        <w:t xml:space="preserve"> </w:t>
      </w:r>
      <w:r w:rsidRPr="00326245">
        <w:rPr>
          <w:rFonts w:ascii="Arial Narrow" w:hAnsi="Arial Narrow"/>
          <w:bCs/>
          <w:iCs/>
          <w:sz w:val="18"/>
          <w:szCs w:val="18"/>
          <w:lang w:val="es-MX" w:eastAsia="ar-SA"/>
        </w:rPr>
        <w:t>12 /11/ 2010.</w:t>
      </w:r>
    </w:p>
    <w:p w14:paraId="184D2D00"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 xml:space="preserve">Norma Oficial mexicana NOM-001-STPS-2008, </w:t>
      </w:r>
      <w:r w:rsidRPr="00326245">
        <w:rPr>
          <w:rFonts w:ascii="Arial Narrow" w:hAnsi="Arial Narrow"/>
          <w:sz w:val="18"/>
          <w:szCs w:val="18"/>
          <w:lang w:val="es-MX" w:eastAsia="ar-SA"/>
        </w:rPr>
        <w:t xml:space="preserve">edificios, locales, instalaciones y áreas en los centros de trabajo-condiciones de seguridad. </w:t>
      </w:r>
      <w:r w:rsidRPr="00326245">
        <w:rPr>
          <w:rFonts w:ascii="Arial Narrow" w:hAnsi="Arial Narrow"/>
          <w:bCs/>
          <w:iCs/>
          <w:sz w:val="18"/>
          <w:szCs w:val="18"/>
          <w:lang w:val="es-MX" w:eastAsia="ar-SA"/>
        </w:rPr>
        <w:t>Fecha de Publicación en el DOF 2/10/ 2008.</w:t>
      </w:r>
    </w:p>
    <w:p w14:paraId="63C4135E" w14:textId="77777777" w:rsidR="009A159D" w:rsidRPr="00326245" w:rsidRDefault="009A159D" w:rsidP="003563FC">
      <w:pPr>
        <w:numPr>
          <w:ilvl w:val="0"/>
          <w:numId w:val="65"/>
        </w:numPr>
        <w:tabs>
          <w:tab w:val="clear" w:pos="432"/>
          <w:tab w:val="left" w:pos="567"/>
        </w:tabs>
        <w:spacing w:before="120" w:after="120"/>
        <w:ind w:left="1276"/>
        <w:jc w:val="both"/>
        <w:rPr>
          <w:rFonts w:ascii="Arial Narrow" w:hAnsi="Arial Narrow"/>
          <w:b/>
          <w:sz w:val="18"/>
          <w:szCs w:val="18"/>
          <w:lang w:val="es-MX" w:eastAsia="ar-SA"/>
        </w:rPr>
      </w:pPr>
      <w:r w:rsidRPr="00326245">
        <w:rPr>
          <w:rFonts w:ascii="Arial Narrow" w:hAnsi="Arial Narrow"/>
          <w:b/>
          <w:sz w:val="18"/>
          <w:szCs w:val="18"/>
          <w:lang w:val="es-MX" w:eastAsia="ar-SA"/>
        </w:rPr>
        <w:t xml:space="preserve">Norma Oficial mexicana NOM-025-STPS-2008, </w:t>
      </w:r>
      <w:r w:rsidRPr="00326245">
        <w:rPr>
          <w:rFonts w:ascii="Arial Narrow" w:hAnsi="Arial Narrow"/>
          <w:sz w:val="18"/>
          <w:szCs w:val="18"/>
          <w:lang w:val="es-MX" w:eastAsia="ar-SA"/>
        </w:rPr>
        <w:t xml:space="preserve">Condiciones de iluminación en los centros de trabajo. </w:t>
      </w:r>
      <w:r w:rsidRPr="00326245">
        <w:rPr>
          <w:rFonts w:ascii="Arial Narrow" w:hAnsi="Arial Narrow"/>
          <w:bCs/>
          <w:iCs/>
          <w:sz w:val="18"/>
          <w:szCs w:val="18"/>
          <w:lang w:val="es-MX" w:eastAsia="ar-SA"/>
        </w:rPr>
        <w:t>Fecha de Publicación en el DOF</w:t>
      </w:r>
      <w:r w:rsidRPr="00326245">
        <w:rPr>
          <w:rFonts w:ascii="Arial Narrow" w:hAnsi="Arial Narrow" w:cs="Arial"/>
          <w:b/>
          <w:bCs/>
          <w:sz w:val="18"/>
          <w:szCs w:val="18"/>
          <w:lang w:val="es-MX" w:eastAsia="es-MX"/>
        </w:rPr>
        <w:t xml:space="preserve"> </w:t>
      </w:r>
      <w:r w:rsidRPr="00326245">
        <w:rPr>
          <w:rFonts w:ascii="Arial Narrow" w:hAnsi="Arial Narrow"/>
          <w:bCs/>
          <w:iCs/>
          <w:sz w:val="18"/>
          <w:szCs w:val="18"/>
          <w:lang w:val="es-MX" w:eastAsia="ar-SA"/>
        </w:rPr>
        <w:t>12/12/ 2008.</w:t>
      </w:r>
    </w:p>
    <w:p w14:paraId="7427EA17" w14:textId="77777777" w:rsidR="009A159D" w:rsidRPr="00326245" w:rsidRDefault="009A159D" w:rsidP="003563FC">
      <w:pPr>
        <w:numPr>
          <w:ilvl w:val="0"/>
          <w:numId w:val="65"/>
        </w:numPr>
        <w:tabs>
          <w:tab w:val="clear" w:pos="432"/>
        </w:tabs>
        <w:spacing w:before="120" w:after="120"/>
        <w:ind w:left="1276"/>
        <w:rPr>
          <w:rFonts w:ascii="Arial Narrow" w:hAnsi="Arial Narrow"/>
          <w:b/>
          <w:sz w:val="18"/>
          <w:szCs w:val="18"/>
          <w:lang w:val="es-MX" w:eastAsia="ar-SA"/>
        </w:rPr>
      </w:pPr>
      <w:r w:rsidRPr="00326245">
        <w:rPr>
          <w:rFonts w:ascii="Arial Narrow" w:hAnsi="Arial Narrow"/>
          <w:b/>
          <w:sz w:val="18"/>
          <w:szCs w:val="18"/>
          <w:lang w:val="es-MX" w:eastAsia="ar-SA"/>
        </w:rPr>
        <w:t>Norma Oficial mexicana NOM-026-STPS-2008,</w:t>
      </w:r>
      <w:r w:rsidRPr="00326245">
        <w:rPr>
          <w:rFonts w:ascii="Arial Narrow" w:hAnsi="Arial Narrow"/>
          <w:sz w:val="18"/>
          <w:szCs w:val="18"/>
          <w:lang w:val="es-MX" w:eastAsia="ar-SA"/>
        </w:rPr>
        <w:t xml:space="preserve"> colores y señales de seguridad e higiene, e identificación de riesgos por fluidos conducidos en tuberías. </w:t>
      </w:r>
      <w:r w:rsidRPr="00326245">
        <w:rPr>
          <w:rFonts w:ascii="Arial Narrow" w:hAnsi="Arial Narrow"/>
          <w:bCs/>
          <w:iCs/>
          <w:sz w:val="18"/>
          <w:szCs w:val="18"/>
          <w:lang w:val="es-MX" w:eastAsia="ar-SA"/>
        </w:rPr>
        <w:t>Fecha de Publicación en el DOF 2 /10/ 2008.</w:t>
      </w:r>
    </w:p>
    <w:p w14:paraId="3A4C789B" w14:textId="77777777" w:rsidR="009A159D" w:rsidRPr="00326245" w:rsidRDefault="009A159D" w:rsidP="003563FC">
      <w:pPr>
        <w:numPr>
          <w:ilvl w:val="0"/>
          <w:numId w:val="65"/>
        </w:numPr>
        <w:tabs>
          <w:tab w:val="clear" w:pos="432"/>
        </w:tabs>
        <w:spacing w:before="120" w:after="120"/>
        <w:ind w:left="1276"/>
        <w:jc w:val="both"/>
        <w:rPr>
          <w:rFonts w:ascii="Arial Narrow" w:hAnsi="Arial Narrow"/>
          <w:b/>
          <w:sz w:val="18"/>
          <w:szCs w:val="18"/>
          <w:lang w:val="es-MX" w:eastAsia="ar-SA"/>
        </w:rPr>
      </w:pPr>
      <w:r w:rsidRPr="00326245">
        <w:rPr>
          <w:rFonts w:ascii="Arial Narrow" w:hAnsi="Arial Narrow"/>
          <w:b/>
          <w:sz w:val="18"/>
          <w:szCs w:val="18"/>
          <w:lang w:val="es-MX" w:eastAsia="ar-SA"/>
        </w:rPr>
        <w:t xml:space="preserve">Norma Oficial mexicana NOM-029-STPS-2011, </w:t>
      </w:r>
      <w:r w:rsidRPr="00326245">
        <w:rPr>
          <w:rFonts w:ascii="Arial Narrow" w:hAnsi="Arial Narrow"/>
          <w:sz w:val="18"/>
          <w:szCs w:val="18"/>
          <w:lang w:val="es-MX" w:eastAsia="ar-SA"/>
        </w:rPr>
        <w:t>mantenimiento de las instalaciones eléctricas en los centros de trabajo-condiciones de seguridad.</w:t>
      </w:r>
      <w:r w:rsidRPr="00326245">
        <w:rPr>
          <w:rFonts w:ascii="Arial Narrow" w:hAnsi="Arial Narrow"/>
          <w:bCs/>
          <w:iCs/>
          <w:sz w:val="18"/>
          <w:szCs w:val="18"/>
          <w:lang w:val="es-MX" w:eastAsia="ar-SA"/>
        </w:rPr>
        <w:t xml:space="preserve"> Fecha de Publicación en el DOF 29/12/2011.</w:t>
      </w:r>
    </w:p>
    <w:p w14:paraId="22BB9CB7" w14:textId="77777777" w:rsidR="009A159D" w:rsidRPr="00326245" w:rsidRDefault="009A159D" w:rsidP="003563FC">
      <w:pPr>
        <w:numPr>
          <w:ilvl w:val="0"/>
          <w:numId w:val="65"/>
        </w:numPr>
        <w:tabs>
          <w:tab w:val="clear" w:pos="432"/>
        </w:tabs>
        <w:spacing w:before="120" w:after="120"/>
        <w:ind w:left="1276"/>
        <w:jc w:val="both"/>
        <w:rPr>
          <w:rFonts w:ascii="Arial Narrow" w:hAnsi="Arial Narrow"/>
          <w:b/>
          <w:sz w:val="18"/>
          <w:szCs w:val="18"/>
          <w:lang w:val="es-MX" w:eastAsia="ar-SA"/>
        </w:rPr>
      </w:pPr>
      <w:r w:rsidRPr="00326245">
        <w:rPr>
          <w:rFonts w:ascii="Arial Narrow" w:hAnsi="Arial Narrow"/>
          <w:b/>
          <w:sz w:val="18"/>
          <w:szCs w:val="18"/>
          <w:lang w:val="es-MX" w:eastAsia="ar-SA"/>
        </w:rPr>
        <w:t xml:space="preserve">Norma Oficial mexicana NOM-003-SEGOB-2011, </w:t>
      </w:r>
      <w:r w:rsidRPr="00326245">
        <w:rPr>
          <w:rFonts w:ascii="Arial Narrow" w:hAnsi="Arial Narrow"/>
          <w:sz w:val="18"/>
          <w:szCs w:val="18"/>
          <w:lang w:val="es-MX" w:eastAsia="ar-SA"/>
        </w:rPr>
        <w:t xml:space="preserve">señales y avisos para protección civil, colores, formas y símbolos a utilizar. </w:t>
      </w:r>
      <w:r w:rsidRPr="00326245">
        <w:rPr>
          <w:rFonts w:ascii="Arial Narrow" w:hAnsi="Arial Narrow"/>
          <w:bCs/>
          <w:iCs/>
          <w:sz w:val="18"/>
          <w:szCs w:val="18"/>
          <w:lang w:val="es-MX" w:eastAsia="ar-SA"/>
        </w:rPr>
        <w:t>Fecha de Publicación en el DOF</w:t>
      </w:r>
      <w:r w:rsidRPr="00326245">
        <w:rPr>
          <w:rFonts w:ascii="Arial Narrow" w:hAnsi="Arial Narrow"/>
          <w:sz w:val="18"/>
          <w:szCs w:val="18"/>
          <w:lang w:val="es-MX"/>
        </w:rPr>
        <w:t xml:space="preserve"> </w:t>
      </w:r>
      <w:r w:rsidRPr="00326245">
        <w:rPr>
          <w:rFonts w:ascii="Arial Narrow" w:hAnsi="Arial Narrow"/>
          <w:bCs/>
          <w:iCs/>
          <w:sz w:val="18"/>
          <w:szCs w:val="18"/>
          <w:lang w:val="es-MX" w:eastAsia="ar-SA"/>
        </w:rPr>
        <w:t>23/12/2011.</w:t>
      </w:r>
    </w:p>
    <w:p w14:paraId="1277DA1F" w14:textId="77777777" w:rsidR="009A159D" w:rsidRPr="00326245" w:rsidRDefault="009A159D" w:rsidP="003563FC">
      <w:pPr>
        <w:numPr>
          <w:ilvl w:val="0"/>
          <w:numId w:val="65"/>
        </w:numPr>
        <w:tabs>
          <w:tab w:val="clear" w:pos="432"/>
        </w:tabs>
        <w:spacing w:before="120" w:after="120"/>
        <w:ind w:left="1276"/>
        <w:jc w:val="both"/>
        <w:rPr>
          <w:rFonts w:ascii="Arial Narrow" w:hAnsi="Arial Narrow"/>
          <w:b/>
          <w:sz w:val="18"/>
          <w:szCs w:val="18"/>
          <w:lang w:val="es-MX" w:eastAsia="ar-SA"/>
        </w:rPr>
      </w:pPr>
      <w:r w:rsidRPr="00326245">
        <w:rPr>
          <w:rFonts w:ascii="Arial Narrow" w:hAnsi="Arial Narrow"/>
          <w:b/>
          <w:sz w:val="18"/>
          <w:szCs w:val="18"/>
          <w:lang w:val="es-MX" w:eastAsia="ar-SA"/>
        </w:rPr>
        <w:t xml:space="preserve">NORMA Oficial Mexicana NOM-034-SSA3-2013, </w:t>
      </w:r>
      <w:r w:rsidRPr="00326245">
        <w:rPr>
          <w:rFonts w:ascii="Arial Narrow" w:hAnsi="Arial Narrow"/>
          <w:sz w:val="18"/>
          <w:szCs w:val="18"/>
          <w:lang w:val="es-MX" w:eastAsia="ar-SA"/>
        </w:rPr>
        <w:t xml:space="preserve">Regulación de los servicios de salud. Atención médica pre </w:t>
      </w:r>
      <w:proofErr w:type="gramStart"/>
      <w:r w:rsidRPr="00326245">
        <w:rPr>
          <w:rFonts w:ascii="Arial Narrow" w:hAnsi="Arial Narrow"/>
          <w:sz w:val="18"/>
          <w:szCs w:val="18"/>
          <w:lang w:val="es-MX" w:eastAsia="ar-SA"/>
        </w:rPr>
        <w:t>hospitalaria</w:t>
      </w:r>
      <w:proofErr w:type="gramEnd"/>
      <w:r w:rsidRPr="00326245">
        <w:rPr>
          <w:rFonts w:ascii="Arial Narrow" w:hAnsi="Arial Narrow"/>
          <w:b/>
          <w:sz w:val="18"/>
          <w:szCs w:val="18"/>
          <w:lang w:val="es-MX" w:eastAsia="ar-SA"/>
        </w:rPr>
        <w:t xml:space="preserve">, </w:t>
      </w:r>
      <w:r w:rsidRPr="00326245">
        <w:rPr>
          <w:rFonts w:ascii="Arial Narrow" w:hAnsi="Arial Narrow"/>
          <w:sz w:val="18"/>
          <w:szCs w:val="18"/>
          <w:lang w:val="es-MX" w:eastAsia="ar-SA"/>
        </w:rPr>
        <w:t>Fecha de Publicación en el DOF: 23/09/2014.</w:t>
      </w:r>
    </w:p>
    <w:p w14:paraId="1AF78F3C"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 xml:space="preserve">Norma Oficial Mexicana NOM-008-SEGOB-2015, </w:t>
      </w:r>
      <w:r w:rsidRPr="00326245">
        <w:rPr>
          <w:rFonts w:ascii="Arial Narrow" w:hAnsi="Arial Narrow"/>
          <w:sz w:val="18"/>
          <w:szCs w:val="18"/>
          <w:lang w:val="es-MX" w:eastAsia="ar-SA"/>
        </w:rPr>
        <w:t>Personas con discapacidad. - Acciones de prevención y condiciones de seguridad en materia de protección civil en situación de emergencia o desastre</w:t>
      </w:r>
      <w:r w:rsidRPr="00326245">
        <w:rPr>
          <w:rFonts w:ascii="Arial Narrow" w:hAnsi="Arial Narrow"/>
          <w:b/>
          <w:sz w:val="18"/>
          <w:szCs w:val="18"/>
          <w:lang w:val="es-MX" w:eastAsia="ar-SA"/>
        </w:rPr>
        <w:t xml:space="preserve">. </w:t>
      </w:r>
      <w:r w:rsidRPr="00326245">
        <w:rPr>
          <w:rFonts w:ascii="Arial Narrow" w:hAnsi="Arial Narrow"/>
          <w:bCs/>
          <w:iCs/>
          <w:sz w:val="18"/>
          <w:szCs w:val="18"/>
          <w:lang w:val="es-MX" w:eastAsia="ar-SA"/>
        </w:rPr>
        <w:t>Fecha de Publicación en el DOF</w:t>
      </w:r>
      <w:r w:rsidRPr="00326245">
        <w:rPr>
          <w:rFonts w:ascii="Arial Narrow" w:hAnsi="Arial Narrow"/>
          <w:b/>
          <w:bCs/>
          <w:color w:val="1F497D"/>
          <w:sz w:val="18"/>
          <w:szCs w:val="18"/>
          <w:lang w:val="es-MX"/>
        </w:rPr>
        <w:t xml:space="preserve"> </w:t>
      </w:r>
      <w:r w:rsidRPr="00326245">
        <w:rPr>
          <w:rFonts w:ascii="Arial Narrow" w:hAnsi="Arial Narrow"/>
          <w:bCs/>
          <w:iCs/>
          <w:sz w:val="18"/>
          <w:szCs w:val="18"/>
          <w:lang w:val="es-MX" w:eastAsia="ar-SA"/>
        </w:rPr>
        <w:t>12/08/2016.</w:t>
      </w:r>
    </w:p>
    <w:p w14:paraId="263EBE93"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Norma Oficial mexicana NOM-223-SSA1-2003</w:t>
      </w:r>
      <w:r w:rsidRPr="00326245">
        <w:rPr>
          <w:rFonts w:ascii="Arial Narrow" w:hAnsi="Arial Narrow"/>
          <w:b/>
          <w:bCs/>
          <w:sz w:val="18"/>
          <w:szCs w:val="18"/>
          <w:lang w:val="es-MX" w:eastAsia="ar-SA"/>
        </w:rPr>
        <w:t xml:space="preserve">: </w:t>
      </w:r>
      <w:r w:rsidRPr="00326245">
        <w:rPr>
          <w:rFonts w:ascii="Arial Narrow" w:hAnsi="Arial Narrow"/>
          <w:sz w:val="18"/>
          <w:szCs w:val="18"/>
          <w:lang w:val="es-MX" w:eastAsia="ar-SA"/>
        </w:rPr>
        <w:t xml:space="preserve">Que establece los requisitos arquitectónicos para facilitar el acceso, transito, </w:t>
      </w:r>
      <w:r w:rsidRPr="00326245">
        <w:rPr>
          <w:rFonts w:ascii="Arial Narrow" w:hAnsi="Arial Narrow"/>
          <w:bCs/>
          <w:iCs/>
          <w:sz w:val="18"/>
          <w:szCs w:val="18"/>
          <w:lang w:val="es-MX" w:eastAsia="ar-SA"/>
        </w:rPr>
        <w:t>uso</w:t>
      </w:r>
      <w:r w:rsidRPr="00326245">
        <w:rPr>
          <w:rFonts w:ascii="Arial Narrow" w:hAnsi="Arial Narrow"/>
          <w:sz w:val="18"/>
          <w:szCs w:val="18"/>
          <w:lang w:val="es-MX" w:eastAsia="ar-SA"/>
        </w:rPr>
        <w:t xml:space="preserve">, y permanencia de las personas con discapacidad </w:t>
      </w:r>
      <w:r w:rsidRPr="00326245">
        <w:rPr>
          <w:rFonts w:ascii="Arial Narrow" w:hAnsi="Arial Narrow"/>
          <w:bCs/>
          <w:iCs/>
          <w:sz w:val="18"/>
          <w:szCs w:val="18"/>
          <w:lang w:val="es-MX" w:eastAsia="ar-SA"/>
        </w:rPr>
        <w:t xml:space="preserve">en </w:t>
      </w:r>
      <w:r w:rsidRPr="00326245">
        <w:rPr>
          <w:rFonts w:ascii="Arial Narrow" w:hAnsi="Arial Narrow"/>
          <w:sz w:val="18"/>
          <w:szCs w:val="18"/>
          <w:lang w:val="es-MX" w:eastAsia="ar-SA"/>
        </w:rPr>
        <w:t xml:space="preserve">establecimientos de atención medica </w:t>
      </w:r>
      <w:r w:rsidRPr="00326245">
        <w:rPr>
          <w:rFonts w:ascii="Arial Narrow" w:hAnsi="Arial Narrow"/>
          <w:bCs/>
          <w:iCs/>
          <w:sz w:val="18"/>
          <w:szCs w:val="18"/>
          <w:lang w:val="es-MX" w:eastAsia="ar-SA"/>
        </w:rPr>
        <w:t>ambulatoria y hospitalaria</w:t>
      </w:r>
      <w:r w:rsidRPr="00326245">
        <w:rPr>
          <w:rFonts w:ascii="Arial Narrow" w:hAnsi="Arial Narrow"/>
          <w:sz w:val="18"/>
          <w:szCs w:val="18"/>
          <w:lang w:val="es-MX" w:eastAsia="ar-SA"/>
        </w:rPr>
        <w:t xml:space="preserve"> del Sistema Nacional de Salud.</w:t>
      </w:r>
      <w:r w:rsidRPr="00326245">
        <w:rPr>
          <w:rFonts w:ascii="Arial Narrow" w:hAnsi="Arial Narrow"/>
          <w:bCs/>
          <w:iCs/>
          <w:sz w:val="18"/>
          <w:szCs w:val="18"/>
          <w:lang w:val="es-MX" w:eastAsia="ar-SA"/>
        </w:rPr>
        <w:t xml:space="preserve"> Fecha de Publicación en el DOF 16/12/2003.</w:t>
      </w:r>
    </w:p>
    <w:p w14:paraId="5021D5B5" w14:textId="77777777" w:rsidR="009A159D" w:rsidRPr="00326245" w:rsidRDefault="009A159D" w:rsidP="003563FC">
      <w:pPr>
        <w:numPr>
          <w:ilvl w:val="0"/>
          <w:numId w:val="65"/>
        </w:numPr>
        <w:tabs>
          <w:tab w:val="clear" w:pos="432"/>
        </w:tabs>
        <w:spacing w:before="120" w:after="120"/>
        <w:ind w:left="1276"/>
        <w:jc w:val="both"/>
        <w:rPr>
          <w:rFonts w:ascii="Arial Narrow" w:hAnsi="Arial Narrow"/>
          <w:sz w:val="18"/>
          <w:szCs w:val="18"/>
          <w:lang w:val="es-MX" w:eastAsia="ar-SA"/>
        </w:rPr>
      </w:pPr>
      <w:r w:rsidRPr="00326245">
        <w:rPr>
          <w:rFonts w:ascii="Arial Narrow" w:hAnsi="Arial Narrow"/>
          <w:b/>
          <w:sz w:val="18"/>
          <w:szCs w:val="18"/>
          <w:lang w:val="es-MX" w:eastAsia="ar-SA"/>
        </w:rPr>
        <w:t xml:space="preserve">2000-001-006 </w:t>
      </w:r>
      <w:r w:rsidRPr="00326245">
        <w:rPr>
          <w:rFonts w:ascii="Arial Narrow" w:hAnsi="Arial Narrow"/>
          <w:sz w:val="18"/>
          <w:szCs w:val="18"/>
          <w:lang w:val="es-MX" w:eastAsia="ar-SA"/>
        </w:rPr>
        <w:t>Norma que Establece las Disposiciones Generales para la Planeación, Obtención y el Control de los Servicios Subrogados de Atención Médica.</w:t>
      </w:r>
    </w:p>
    <w:p w14:paraId="3D106575" w14:textId="77777777" w:rsidR="009A159D" w:rsidRPr="00326245" w:rsidRDefault="009A159D" w:rsidP="009A159D">
      <w:pPr>
        <w:spacing w:before="120" w:after="120"/>
        <w:jc w:val="both"/>
        <w:rPr>
          <w:rFonts w:ascii="Arial Narrow" w:hAnsi="Arial Narrow"/>
          <w:sz w:val="18"/>
          <w:szCs w:val="18"/>
          <w:lang w:val="es-MX" w:eastAsia="ar-SA"/>
        </w:rPr>
      </w:pPr>
    </w:p>
    <w:p w14:paraId="39111824" w14:textId="77777777" w:rsidR="009A159D" w:rsidRPr="00326245" w:rsidRDefault="009A159D" w:rsidP="009A159D">
      <w:pPr>
        <w:spacing w:before="120" w:after="120"/>
        <w:jc w:val="both"/>
        <w:rPr>
          <w:rFonts w:ascii="Arial Narrow" w:hAnsi="Arial Narrow"/>
          <w:sz w:val="18"/>
          <w:szCs w:val="18"/>
          <w:lang w:val="es-MX" w:eastAsia="ar-SA"/>
        </w:rPr>
      </w:pPr>
      <w:r w:rsidRPr="00326245">
        <w:rPr>
          <w:rFonts w:ascii="Arial Narrow" w:hAnsi="Arial Narrow"/>
          <w:sz w:val="18"/>
          <w:szCs w:val="18"/>
          <w:lang w:val="es-MX" w:eastAsia="ar-SA"/>
        </w:rPr>
        <w:t>Se solicita que la Unidad de Hemodiálisis Subrogada ofertada por el licitante se encuentre Certificada o en Proceso de Certificación como se establece en el inciso a), numeral 1, del presente documento.</w:t>
      </w:r>
    </w:p>
    <w:p w14:paraId="5FD7E05D" w14:textId="77777777" w:rsidR="009A159D" w:rsidRPr="00326245" w:rsidRDefault="009A159D" w:rsidP="009A159D">
      <w:pPr>
        <w:suppressAutoHyphens/>
        <w:jc w:val="both"/>
        <w:rPr>
          <w:rFonts w:ascii="Arial Narrow" w:hAnsi="Arial Narrow" w:cs="Arial"/>
          <w:sz w:val="18"/>
          <w:szCs w:val="18"/>
        </w:rPr>
      </w:pPr>
    </w:p>
    <w:p w14:paraId="4BF69EEA" w14:textId="77777777" w:rsidR="00BA49FD" w:rsidRDefault="00BA49FD" w:rsidP="00C12C2A">
      <w:pPr>
        <w:ind w:firstLine="45"/>
        <w:jc w:val="center"/>
        <w:rPr>
          <w:rFonts w:ascii="Arial" w:hAnsi="Arial" w:cs="Arial"/>
          <w:sz w:val="20"/>
          <w:szCs w:val="20"/>
        </w:rPr>
      </w:pPr>
    </w:p>
    <w:p w14:paraId="4F3B4994" w14:textId="77777777" w:rsidR="00BA49FD" w:rsidRDefault="00BA49FD" w:rsidP="00C12C2A">
      <w:pPr>
        <w:ind w:firstLine="45"/>
        <w:jc w:val="center"/>
        <w:rPr>
          <w:rFonts w:ascii="Arial" w:hAnsi="Arial" w:cs="Arial"/>
          <w:sz w:val="20"/>
          <w:szCs w:val="20"/>
        </w:rPr>
      </w:pPr>
    </w:p>
    <w:p w14:paraId="0A674324" w14:textId="77777777" w:rsidR="009B529B" w:rsidRDefault="009B529B" w:rsidP="00C12C2A">
      <w:pPr>
        <w:ind w:firstLine="45"/>
        <w:jc w:val="center"/>
        <w:rPr>
          <w:rFonts w:ascii="Arial" w:hAnsi="Arial" w:cs="Arial"/>
          <w:sz w:val="20"/>
          <w:szCs w:val="20"/>
        </w:rPr>
      </w:pPr>
    </w:p>
    <w:p w14:paraId="3082930D" w14:textId="77777777" w:rsidR="00BA49FD" w:rsidRDefault="00BA49FD" w:rsidP="00C12C2A">
      <w:pPr>
        <w:ind w:firstLine="45"/>
        <w:jc w:val="center"/>
        <w:rPr>
          <w:rFonts w:ascii="Arial" w:hAnsi="Arial" w:cs="Arial"/>
          <w:sz w:val="20"/>
          <w:szCs w:val="20"/>
        </w:rPr>
      </w:pPr>
    </w:p>
    <w:p w14:paraId="1C501CDC" w14:textId="77777777" w:rsidR="00BA49FD" w:rsidRDefault="00BA49FD" w:rsidP="00C12C2A">
      <w:pPr>
        <w:ind w:firstLine="45"/>
        <w:jc w:val="center"/>
        <w:rPr>
          <w:rFonts w:ascii="Arial" w:hAnsi="Arial" w:cs="Arial"/>
          <w:sz w:val="20"/>
          <w:szCs w:val="20"/>
        </w:rPr>
      </w:pPr>
    </w:p>
    <w:p w14:paraId="0A358100" w14:textId="1A97BD70" w:rsidR="00A5741F" w:rsidRPr="00BA49FD" w:rsidRDefault="00A5741F" w:rsidP="00BA49FD">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0"/>
          <w:szCs w:val="20"/>
          <w:lang w:eastAsia="ar-SA"/>
        </w:rPr>
      </w:pPr>
      <w:bookmarkStart w:id="506" w:name="_Toc222228535"/>
      <w:r w:rsidRPr="00BA49FD">
        <w:rPr>
          <w:rFonts w:ascii="Arial" w:eastAsia="Times New Roman" w:hAnsi="Arial" w:cs="Arial"/>
          <w:b/>
          <w:bCs/>
          <w:color w:val="156082" w:themeColor="accent1"/>
          <w:kern w:val="1"/>
          <w:sz w:val="20"/>
          <w:szCs w:val="20"/>
          <w:lang w:eastAsia="ar-SA"/>
        </w:rPr>
        <w:lastRenderedPageBreak/>
        <w:t>ANEXO 2.TÉRMINOS Y CONDICIONES</w:t>
      </w:r>
      <w:bookmarkEnd w:id="506"/>
    </w:p>
    <w:p w14:paraId="41A2805E" w14:textId="77777777" w:rsidR="00A5741F" w:rsidRPr="00A077FF" w:rsidRDefault="00A5741F" w:rsidP="00A5741F">
      <w:pPr>
        <w:pStyle w:val="Cuerpo"/>
        <w:widowControl w:val="0"/>
        <w:tabs>
          <w:tab w:val="left" w:pos="567"/>
        </w:tabs>
        <w:spacing w:after="0" w:line="240" w:lineRule="auto"/>
        <w:jc w:val="both"/>
        <w:rPr>
          <w:rFonts w:ascii="Arial" w:eastAsia="Arial" w:hAnsi="Arial" w:cs="Arial"/>
          <w:b/>
          <w:bCs/>
          <w:sz w:val="20"/>
          <w:szCs w:val="20"/>
        </w:rPr>
      </w:pPr>
    </w:p>
    <w:p w14:paraId="1561A711" w14:textId="77777777" w:rsidR="00912E76" w:rsidRPr="002006FA" w:rsidRDefault="00912E76" w:rsidP="00912E76">
      <w:pPr>
        <w:tabs>
          <w:tab w:val="center" w:pos="4419"/>
          <w:tab w:val="right" w:pos="8838"/>
        </w:tabs>
        <w:jc w:val="center"/>
        <w:rPr>
          <w:rFonts w:ascii="Arial Narrow" w:eastAsia="Calibri" w:hAnsi="Arial Narrow" w:cs="Arial"/>
          <w:b/>
          <w:sz w:val="20"/>
          <w:szCs w:val="20"/>
          <w:lang w:val="es-MX"/>
        </w:rPr>
      </w:pPr>
      <w:r w:rsidRPr="002006FA">
        <w:rPr>
          <w:rFonts w:ascii="Arial Narrow" w:eastAsia="Calibri" w:hAnsi="Arial Narrow" w:cs="Arial"/>
          <w:b/>
          <w:sz w:val="20"/>
          <w:szCs w:val="20"/>
          <w:lang w:val="es-MX"/>
        </w:rPr>
        <w:t>TÉRMINOS Y CONDICIONES PARA LA CONTRATACIÓN DE:</w:t>
      </w:r>
    </w:p>
    <w:p w14:paraId="5E52E781" w14:textId="77777777" w:rsidR="00912E76" w:rsidRPr="002006FA" w:rsidRDefault="00912E76" w:rsidP="00912E76">
      <w:pPr>
        <w:pStyle w:val="Sinespaciado"/>
        <w:spacing w:before="120" w:after="120"/>
        <w:jc w:val="center"/>
        <w:rPr>
          <w:rFonts w:ascii="Arial Narrow" w:hAnsi="Arial Narrow"/>
          <w:b/>
          <w:bCs/>
          <w:sz w:val="20"/>
          <w:szCs w:val="20"/>
        </w:rPr>
      </w:pPr>
      <w:r w:rsidRPr="002006FA">
        <w:rPr>
          <w:rFonts w:ascii="Arial Narrow" w:hAnsi="Arial Narrow"/>
          <w:b/>
          <w:bCs/>
          <w:sz w:val="20"/>
          <w:szCs w:val="20"/>
        </w:rPr>
        <w:t>Servicio Médico de Hemodiálisis Subrogada</w:t>
      </w:r>
    </w:p>
    <w:p w14:paraId="2D881FC6" w14:textId="77777777" w:rsidR="00912E76" w:rsidRPr="002006FA" w:rsidRDefault="00912E76" w:rsidP="00912E76">
      <w:pPr>
        <w:pStyle w:val="ROMANOS"/>
        <w:tabs>
          <w:tab w:val="left" w:pos="39"/>
        </w:tabs>
        <w:suppressAutoHyphens w:val="0"/>
        <w:autoSpaceDE/>
        <w:spacing w:before="240" w:after="0" w:line="240" w:lineRule="auto"/>
        <w:ind w:left="0" w:firstLine="0"/>
        <w:rPr>
          <w:rFonts w:ascii="Arial Narrow" w:hAnsi="Arial Narrow" w:cs="Arial"/>
          <w:sz w:val="20"/>
        </w:rPr>
      </w:pPr>
      <w:r w:rsidRPr="002006FA">
        <w:rPr>
          <w:rFonts w:ascii="Arial Narrow" w:hAnsi="Arial Narrow" w:cs="Arial"/>
          <w:sz w:val="20"/>
        </w:rPr>
        <w:t>Área Requirente: Coordinación de Prevención y Atención a la Salud</w:t>
      </w:r>
    </w:p>
    <w:p w14:paraId="5A37B596" w14:textId="77777777" w:rsidR="00912E76" w:rsidRPr="002006FA" w:rsidRDefault="00912E76" w:rsidP="00912E76">
      <w:pPr>
        <w:pStyle w:val="ROMANOS"/>
        <w:tabs>
          <w:tab w:val="left" w:pos="39"/>
        </w:tabs>
        <w:suppressAutoHyphens w:val="0"/>
        <w:autoSpaceDE/>
        <w:spacing w:before="240" w:after="0" w:line="240" w:lineRule="auto"/>
        <w:ind w:left="0" w:firstLine="0"/>
        <w:rPr>
          <w:rFonts w:ascii="Arial Narrow" w:hAnsi="Arial Narrow" w:cs="Arial"/>
          <w:sz w:val="20"/>
          <w:u w:val="single"/>
        </w:rPr>
      </w:pPr>
      <w:r w:rsidRPr="002006FA">
        <w:rPr>
          <w:rFonts w:ascii="Arial Narrow" w:hAnsi="Arial Narrow" w:cs="Arial"/>
          <w:sz w:val="20"/>
        </w:rPr>
        <w:t xml:space="preserve">Área Técnica: Coordinador Auxiliar de Segundo Nivel   </w:t>
      </w:r>
    </w:p>
    <w:p w14:paraId="263E2059" w14:textId="77777777" w:rsidR="00912E76" w:rsidRPr="002006FA" w:rsidRDefault="00912E76" w:rsidP="00912E76">
      <w:pPr>
        <w:autoSpaceDE w:val="0"/>
        <w:autoSpaceDN w:val="0"/>
        <w:adjustRightInd w:val="0"/>
        <w:jc w:val="both"/>
        <w:rPr>
          <w:rFonts w:ascii="Arial Narrow" w:eastAsia="Calibri" w:hAnsi="Arial Narrow" w:cs="Arial"/>
          <w:sz w:val="20"/>
          <w:szCs w:val="20"/>
          <w:lang w:val="es-ES_tradnl"/>
        </w:rPr>
      </w:pPr>
    </w:p>
    <w:p w14:paraId="386BBC8A" w14:textId="77777777" w:rsidR="00912E76" w:rsidRPr="002006FA" w:rsidRDefault="00912E76" w:rsidP="00912E76">
      <w:pPr>
        <w:autoSpaceDE w:val="0"/>
        <w:autoSpaceDN w:val="0"/>
        <w:adjustRightInd w:val="0"/>
        <w:jc w:val="both"/>
        <w:rPr>
          <w:rFonts w:ascii="Arial Narrow" w:eastAsia="Calibri" w:hAnsi="Arial Narrow" w:cs="Arial"/>
          <w:sz w:val="20"/>
          <w:szCs w:val="20"/>
          <w:lang w:val="es-ES_tradnl"/>
        </w:rPr>
      </w:pPr>
      <w:r w:rsidRPr="002006FA">
        <w:rPr>
          <w:rFonts w:ascii="Arial Narrow" w:eastAsia="Calibri" w:hAnsi="Arial Narrow" w:cs="Arial"/>
          <w:sz w:val="20"/>
          <w:szCs w:val="20"/>
          <w:lang w:val="es-ES_tradnl"/>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182CDB8B" w14:textId="77777777" w:rsidR="00912E76" w:rsidRPr="002006FA" w:rsidRDefault="00912E76" w:rsidP="00912E76">
      <w:pPr>
        <w:autoSpaceDE w:val="0"/>
        <w:autoSpaceDN w:val="0"/>
        <w:adjustRightInd w:val="0"/>
        <w:jc w:val="both"/>
        <w:rPr>
          <w:rFonts w:ascii="Arial Narrow" w:eastAsia="Calibri" w:hAnsi="Arial Narrow" w:cs="Arial"/>
          <w:sz w:val="20"/>
          <w:szCs w:val="20"/>
          <w:lang w:val="es-ES_tradnl"/>
        </w:rPr>
      </w:pPr>
    </w:p>
    <w:p w14:paraId="0BEF1C12" w14:textId="77777777" w:rsidR="00912E76" w:rsidRPr="002006FA" w:rsidRDefault="00912E76" w:rsidP="00912E76">
      <w:pPr>
        <w:autoSpaceDE w:val="0"/>
        <w:autoSpaceDN w:val="0"/>
        <w:adjustRightInd w:val="0"/>
        <w:ind w:left="360"/>
        <w:rPr>
          <w:rFonts w:ascii="Arial Narrow" w:eastAsia="Calibri" w:hAnsi="Arial Narrow" w:cs="Arial"/>
          <w:color w:val="000000"/>
          <w:sz w:val="20"/>
          <w:szCs w:val="20"/>
          <w:lang w:val="es-MX"/>
        </w:rPr>
      </w:pPr>
    </w:p>
    <w:p w14:paraId="6F149755" w14:textId="77777777" w:rsidR="00912E76" w:rsidRPr="002006FA" w:rsidRDefault="00912E76" w:rsidP="003563FC">
      <w:pPr>
        <w:numPr>
          <w:ilvl w:val="0"/>
          <w:numId w:val="75"/>
        </w:numPr>
        <w:autoSpaceDE w:val="0"/>
        <w:autoSpaceDN w:val="0"/>
        <w:adjustRightInd w:val="0"/>
        <w:contextualSpacing/>
        <w:jc w:val="both"/>
        <w:rPr>
          <w:rFonts w:ascii="Arial Narrow" w:eastAsia="Times New Roman" w:hAnsi="Arial Narrow" w:cs="Arial"/>
          <w:sz w:val="20"/>
          <w:szCs w:val="20"/>
          <w:lang w:eastAsia="es-MX"/>
        </w:rPr>
      </w:pPr>
      <w:r w:rsidRPr="002006FA">
        <w:rPr>
          <w:rFonts w:ascii="Arial Narrow" w:eastAsia="Times New Roman" w:hAnsi="Arial Narrow" w:cs="Arial"/>
          <w:sz w:val="20"/>
          <w:szCs w:val="20"/>
          <w:lang w:eastAsia="es-MX"/>
        </w:rPr>
        <w:t xml:space="preserve">Vigencia de la contratación y ejercicio presupuestal al que corresponda </w:t>
      </w:r>
    </w:p>
    <w:p w14:paraId="03FE8BF2" w14:textId="77777777" w:rsidR="00912E76" w:rsidRPr="002006FA" w:rsidRDefault="00912E76" w:rsidP="003563FC">
      <w:pPr>
        <w:pStyle w:val="Ttulo1"/>
        <w:keepNext w:val="0"/>
        <w:keepLines w:val="0"/>
        <w:numPr>
          <w:ilvl w:val="0"/>
          <w:numId w:val="66"/>
        </w:numPr>
        <w:spacing w:before="120" w:after="120"/>
        <w:rPr>
          <w:rFonts w:ascii="Arial Narrow" w:hAnsi="Arial Narrow"/>
          <w:color w:val="auto"/>
          <w:sz w:val="20"/>
          <w:szCs w:val="20"/>
          <w:lang w:eastAsia="es-MX"/>
        </w:rPr>
      </w:pPr>
      <w:bookmarkStart w:id="507" w:name="_Toc179380537"/>
      <w:bookmarkStart w:id="508" w:name="_Toc222228536"/>
      <w:r w:rsidRPr="002006FA">
        <w:rPr>
          <w:rFonts w:ascii="Arial Narrow" w:hAnsi="Arial Narrow"/>
          <w:color w:val="auto"/>
          <w:sz w:val="20"/>
          <w:szCs w:val="20"/>
          <w:lang w:eastAsia="es-MX"/>
        </w:rPr>
        <w:t>VIGENCIA DE LA PRESTACIÓN DEL SERVICIO</w:t>
      </w:r>
      <w:bookmarkEnd w:id="507"/>
      <w:bookmarkEnd w:id="508"/>
    </w:p>
    <w:p w14:paraId="574B8453" w14:textId="77777777" w:rsidR="00912E76" w:rsidRPr="009E6882" w:rsidRDefault="00912E76" w:rsidP="00912E76">
      <w:pPr>
        <w:pStyle w:val="Prrafodelista"/>
        <w:rPr>
          <w:rFonts w:ascii="Arial Narrow" w:eastAsia="Times New Roman" w:hAnsi="Arial Narrow"/>
          <w:sz w:val="18"/>
          <w:szCs w:val="18"/>
          <w:lang w:eastAsia="es-MX"/>
        </w:rPr>
      </w:pPr>
      <w:r w:rsidRPr="009E6882">
        <w:rPr>
          <w:rFonts w:ascii="Arial Narrow" w:eastAsia="Times New Roman" w:hAnsi="Arial Narrow"/>
          <w:sz w:val="18"/>
          <w:szCs w:val="18"/>
          <w:lang w:eastAsia="es-MX"/>
        </w:rPr>
        <w:t xml:space="preserve">Durante el ejercicio 2026. Al día siguiente de la fecha del fallo y hasta el </w:t>
      </w:r>
      <w:r>
        <w:rPr>
          <w:rFonts w:ascii="Arial Narrow" w:eastAsia="Times New Roman" w:hAnsi="Arial Narrow"/>
          <w:sz w:val="18"/>
          <w:szCs w:val="18"/>
          <w:lang w:eastAsia="es-MX"/>
        </w:rPr>
        <w:t>30 de junio</w:t>
      </w:r>
      <w:r w:rsidRPr="009E6882">
        <w:rPr>
          <w:rFonts w:ascii="Arial Narrow" w:eastAsia="Times New Roman" w:hAnsi="Arial Narrow"/>
          <w:sz w:val="18"/>
          <w:szCs w:val="18"/>
          <w:lang w:eastAsia="es-MX"/>
        </w:rPr>
        <w:t xml:space="preserve"> de 2026.</w:t>
      </w:r>
    </w:p>
    <w:p w14:paraId="072053F3" w14:textId="77777777" w:rsidR="00912E76" w:rsidRPr="002006FA" w:rsidRDefault="00912E76" w:rsidP="00912E76">
      <w:pPr>
        <w:autoSpaceDE w:val="0"/>
        <w:autoSpaceDN w:val="0"/>
        <w:adjustRightInd w:val="0"/>
        <w:ind w:left="709"/>
        <w:contextualSpacing/>
        <w:jc w:val="both"/>
        <w:rPr>
          <w:rFonts w:ascii="Arial Narrow" w:eastAsia="Times New Roman" w:hAnsi="Arial Narrow" w:cs="Arial"/>
          <w:sz w:val="20"/>
          <w:szCs w:val="20"/>
          <w:lang w:eastAsia="es-MX"/>
        </w:rPr>
      </w:pPr>
    </w:p>
    <w:p w14:paraId="7E41450D" w14:textId="77777777" w:rsidR="00912E76" w:rsidRPr="002006FA" w:rsidRDefault="00912E76" w:rsidP="003563FC">
      <w:pPr>
        <w:numPr>
          <w:ilvl w:val="0"/>
          <w:numId w:val="75"/>
        </w:numPr>
        <w:autoSpaceDE w:val="0"/>
        <w:autoSpaceDN w:val="0"/>
        <w:adjustRightInd w:val="0"/>
        <w:contextualSpacing/>
        <w:jc w:val="both"/>
        <w:rPr>
          <w:rFonts w:ascii="Arial Narrow" w:eastAsia="Times New Roman" w:hAnsi="Arial Narrow" w:cs="Arial"/>
          <w:sz w:val="20"/>
          <w:szCs w:val="20"/>
          <w:lang w:eastAsia="es-MX"/>
        </w:rPr>
      </w:pPr>
      <w:r w:rsidRPr="002006FA">
        <w:rPr>
          <w:rFonts w:ascii="Arial Narrow" w:eastAsia="Times New Roman" w:hAnsi="Arial Narrow" w:cs="Arial"/>
          <w:sz w:val="20"/>
          <w:szCs w:val="20"/>
          <w:lang w:eastAsia="es-MX"/>
        </w:rPr>
        <w:t xml:space="preserve">Plazo de entrega del bien, arrendamiento o servicio, indicando en su caso, el calendario con programa y condiciones de entregas que corresponda </w:t>
      </w:r>
    </w:p>
    <w:p w14:paraId="2902F145" w14:textId="77777777" w:rsidR="00912E76" w:rsidRPr="002006FA" w:rsidRDefault="00912E76" w:rsidP="00912E76">
      <w:pPr>
        <w:widowControl w:val="0"/>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p>
    <w:p w14:paraId="70EEAD1E" w14:textId="77777777" w:rsidR="00912E76" w:rsidRPr="002006FA" w:rsidRDefault="00912E76" w:rsidP="00912E76">
      <w:pPr>
        <w:pStyle w:val="Ttulo1"/>
        <w:keepNext w:val="0"/>
        <w:keepLines w:val="0"/>
        <w:spacing w:before="120" w:after="120"/>
        <w:ind w:left="720"/>
        <w:rPr>
          <w:rFonts w:ascii="Arial Narrow" w:eastAsia="Times New Roman" w:hAnsi="Arial Narrow"/>
          <w:color w:val="auto"/>
          <w:sz w:val="20"/>
          <w:szCs w:val="20"/>
          <w:lang w:eastAsia="ar-SA"/>
        </w:rPr>
      </w:pPr>
      <w:bookmarkStart w:id="509" w:name="_Toc179380539"/>
      <w:bookmarkStart w:id="510" w:name="_Toc222228537"/>
      <w:r w:rsidRPr="002006FA">
        <w:rPr>
          <w:rFonts w:ascii="Arial Narrow" w:eastAsia="Times New Roman" w:hAnsi="Arial Narrow"/>
          <w:color w:val="auto"/>
          <w:sz w:val="20"/>
          <w:szCs w:val="20"/>
          <w:lang w:eastAsia="ar-SA"/>
        </w:rPr>
        <w:t>LUGAR, PLAZO DE ENTREGA</w:t>
      </w:r>
      <w:bookmarkEnd w:id="509"/>
      <w:bookmarkEnd w:id="510"/>
      <w:r w:rsidRPr="002006FA">
        <w:rPr>
          <w:rFonts w:ascii="Arial Narrow" w:eastAsia="Times New Roman" w:hAnsi="Arial Narrow"/>
          <w:color w:val="auto"/>
          <w:sz w:val="20"/>
          <w:szCs w:val="20"/>
          <w:lang w:eastAsia="ar-SA"/>
        </w:rPr>
        <w:t xml:space="preserve"> </w:t>
      </w:r>
    </w:p>
    <w:p w14:paraId="0F745BED" w14:textId="77777777" w:rsidR="00912E76" w:rsidRPr="002006FA" w:rsidRDefault="00912E76" w:rsidP="00912E76">
      <w:pPr>
        <w:pStyle w:val="Ttulo2"/>
        <w:spacing w:before="120" w:after="120"/>
        <w:ind w:left="720"/>
        <w:rPr>
          <w:rFonts w:ascii="Arial Narrow" w:hAnsi="Arial Narrow"/>
          <w:color w:val="auto"/>
          <w:sz w:val="20"/>
          <w:szCs w:val="20"/>
        </w:rPr>
      </w:pPr>
      <w:bookmarkStart w:id="511" w:name="_Toc179380540"/>
      <w:bookmarkStart w:id="512" w:name="_Toc222228538"/>
      <w:r w:rsidRPr="002006FA">
        <w:rPr>
          <w:rFonts w:ascii="Arial Narrow" w:hAnsi="Arial Narrow"/>
          <w:color w:val="auto"/>
          <w:sz w:val="20"/>
          <w:szCs w:val="20"/>
        </w:rPr>
        <w:t>Condiciones de la Prestación del Servicio</w:t>
      </w:r>
      <w:bookmarkEnd w:id="511"/>
      <w:bookmarkEnd w:id="512"/>
    </w:p>
    <w:p w14:paraId="7DF748AB" w14:textId="77777777" w:rsidR="00912E76" w:rsidRPr="002006FA" w:rsidRDefault="00912E76" w:rsidP="00912E76">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El licitante deberá ofertar en su propuesta que el procedimiento de hemodiálisis se llevará a cabo únicamente en las instalaciones de la unidad de hemodiálisis subrogada del licitante adjudicado.</w:t>
      </w:r>
    </w:p>
    <w:p w14:paraId="12ABC375" w14:textId="77777777" w:rsidR="00912E76" w:rsidRPr="002006FA" w:rsidRDefault="00912E76" w:rsidP="00912E76">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bCs/>
          <w:sz w:val="20"/>
          <w:szCs w:val="20"/>
          <w:lang w:val="es-ES" w:eastAsia="ar-SA"/>
        </w:rPr>
        <w:t>Por ningún motivo podrá el prestador del servicio otorgar el procedimiento de hemodiálisis a través de terceros o en instalaciones distintas a las propuestas y estipuladas en su oferta técnica.</w:t>
      </w:r>
    </w:p>
    <w:p w14:paraId="62761261" w14:textId="77777777" w:rsidR="00912E76" w:rsidRPr="002006FA" w:rsidRDefault="00912E76" w:rsidP="00912E76">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El horario de servicio será de las 7:00 a las 21:00 horas de lunes a sábado; incluyendo días festivos, de conformidad con lo que indica el inciso a) </w:t>
      </w:r>
      <w:bookmarkStart w:id="513" w:name="_Toc150785693"/>
      <w:r w:rsidRPr="002006FA">
        <w:rPr>
          <w:rFonts w:ascii="Arial Narrow" w:eastAsia="Times New Roman" w:hAnsi="Arial Narrow"/>
          <w:sz w:val="20"/>
          <w:szCs w:val="20"/>
          <w:lang w:val="es-ES" w:eastAsia="ar-SA"/>
        </w:rPr>
        <w:t>del Anexo Técnico “La Unidad de Hemodiálisis Subrogada deberá cumplir con los siguientes puntos</w:t>
      </w:r>
      <w:bookmarkEnd w:id="513"/>
      <w:r w:rsidRPr="002006FA">
        <w:rPr>
          <w:rFonts w:ascii="Arial Narrow" w:eastAsia="Times New Roman" w:hAnsi="Arial Narrow"/>
          <w:sz w:val="20"/>
          <w:szCs w:val="20"/>
          <w:lang w:val="es-ES" w:eastAsia="ar-SA"/>
        </w:rPr>
        <w:t>”. Sin embargo, si se requiere incrementar el tiempo de atención para cubrir los requerimientos de las necesidades de las Unidades Médicas del Instituto, se podrá aumentar a más de 4 turnos al día.</w:t>
      </w:r>
    </w:p>
    <w:p w14:paraId="66ABF9E3" w14:textId="77777777" w:rsidR="00912E76" w:rsidRPr="002006FA" w:rsidRDefault="00912E76" w:rsidP="00912E76">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El servicio de hemodiálisis deberá ser prestado dentro del plazo establecido y de acuerdo con las necesidades de las unidades médicas contenidas en el Anexo T1 (T-uno), el cual forma parte del presente documento.</w:t>
      </w:r>
    </w:p>
    <w:p w14:paraId="6E9E73D2" w14:textId="77777777" w:rsidR="00912E76" w:rsidRPr="002006FA" w:rsidRDefault="00912E76" w:rsidP="00912E76">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El servicio se prestará </w:t>
      </w:r>
      <w:r>
        <w:rPr>
          <w:rFonts w:ascii="Arial Narrow" w:eastAsia="Times New Roman" w:hAnsi="Arial Narrow" w:cs="Arial"/>
          <w:sz w:val="20"/>
          <w:szCs w:val="20"/>
          <w:lang w:eastAsia="es-MX"/>
        </w:rPr>
        <w:t>al  día siguiente del fallo y hasta el 30 de junio</w:t>
      </w:r>
      <w:r w:rsidRPr="002006FA">
        <w:rPr>
          <w:rFonts w:ascii="Arial Narrow" w:eastAsia="Times New Roman" w:hAnsi="Arial Narrow" w:cs="Arial"/>
          <w:sz w:val="20"/>
          <w:szCs w:val="20"/>
          <w:lang w:eastAsia="es-MX"/>
        </w:rPr>
        <w:t xml:space="preserve"> del 202</w:t>
      </w:r>
      <w:r>
        <w:rPr>
          <w:rFonts w:ascii="Arial Narrow" w:eastAsia="Times New Roman" w:hAnsi="Arial Narrow" w:cs="Arial"/>
          <w:sz w:val="20"/>
          <w:szCs w:val="20"/>
          <w:lang w:eastAsia="es-MX"/>
        </w:rPr>
        <w:t>6</w:t>
      </w:r>
    </w:p>
    <w:p w14:paraId="4FCE30E1" w14:textId="77777777" w:rsidR="00912E76" w:rsidRPr="002006FA" w:rsidRDefault="00912E76" w:rsidP="00912E76">
      <w:pPr>
        <w:pStyle w:val="Ttulo2"/>
        <w:spacing w:before="120" w:after="120"/>
        <w:ind w:left="360"/>
        <w:rPr>
          <w:rFonts w:ascii="Arial Narrow" w:hAnsi="Arial Narrow"/>
          <w:color w:val="auto"/>
          <w:sz w:val="20"/>
          <w:szCs w:val="20"/>
        </w:rPr>
      </w:pPr>
      <w:bookmarkStart w:id="514" w:name="_Toc179380541"/>
      <w:bookmarkStart w:id="515" w:name="_Toc222228539"/>
      <w:r w:rsidRPr="002006FA">
        <w:rPr>
          <w:rFonts w:ascii="Arial Narrow" w:hAnsi="Arial Narrow"/>
          <w:color w:val="auto"/>
          <w:sz w:val="20"/>
          <w:szCs w:val="20"/>
        </w:rPr>
        <w:t>La unidad de hemodiálisis subrogada deberá cumplir con los siguientes puntos</w:t>
      </w:r>
      <w:bookmarkEnd w:id="514"/>
      <w:bookmarkEnd w:id="515"/>
    </w:p>
    <w:p w14:paraId="34360FAA" w14:textId="77777777" w:rsidR="00912E76" w:rsidRPr="002006FA" w:rsidRDefault="00912E76" w:rsidP="00912E76">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es-ES"/>
        </w:rPr>
        <w:t>El servicio deberá ser prestado por personal que cumpla con lo estipulado en la NOM-003-SSA3-2010 “Para la práctica de la Hemodiálisis” que a continuación se desglosa:</w:t>
      </w:r>
    </w:p>
    <w:p w14:paraId="1903C420" w14:textId="77777777" w:rsidR="00912E76" w:rsidRPr="002006FA" w:rsidRDefault="00912E76" w:rsidP="00912E76">
      <w:pPr>
        <w:pStyle w:val="Sinespaciado"/>
        <w:tabs>
          <w:tab w:val="left" w:pos="993"/>
        </w:tabs>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es-ES"/>
        </w:rPr>
        <w:t>Deberá presentar un responsable de la unidad de hemodiálisis subrogada quien deberá ser un médico especialista en nefrología, con certificado de especialización, y cédula profesional, debiendo encontrarse en la unidad de hemodiálisis durante el horario de la práctica de esta a los pacientes del Instituto.</w:t>
      </w:r>
    </w:p>
    <w:p w14:paraId="4087D186" w14:textId="77777777" w:rsidR="00912E76" w:rsidRPr="002006FA" w:rsidRDefault="00912E76" w:rsidP="00912E76">
      <w:pPr>
        <w:pStyle w:val="Sinespaciado"/>
        <w:tabs>
          <w:tab w:val="left" w:pos="993"/>
        </w:tabs>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es-ES"/>
        </w:rPr>
        <w:t>Deberá contar con el personal de enfermería con especialidad en nefrología o personal profesional y técnico con capacitación y adiestramiento en hemodiálisis por un periodo mínimo de seis meses de enfermería, el cual deberá contar con al menos una enfermera por cada 3 (tres) máquinas de hemodiálisis.</w:t>
      </w:r>
    </w:p>
    <w:p w14:paraId="357DC99D" w14:textId="77777777" w:rsidR="00912E76" w:rsidRPr="002006FA" w:rsidRDefault="00912E76" w:rsidP="00912E76">
      <w:pPr>
        <w:pStyle w:val="Sinespaciado"/>
        <w:spacing w:before="120" w:after="120"/>
        <w:jc w:val="both"/>
        <w:rPr>
          <w:rFonts w:ascii="Arial Narrow" w:eastAsia="Times New Roman" w:hAnsi="Arial Narrow"/>
          <w:bCs/>
          <w:sz w:val="20"/>
          <w:szCs w:val="20"/>
          <w:lang w:eastAsia="es-ES"/>
        </w:rPr>
      </w:pPr>
      <w:r w:rsidRPr="002006FA">
        <w:rPr>
          <w:rFonts w:ascii="Arial Narrow" w:eastAsia="Times New Roman" w:hAnsi="Arial Narrow"/>
          <w:bCs/>
          <w:sz w:val="20"/>
          <w:szCs w:val="20"/>
          <w:lang w:eastAsia="es-ES"/>
        </w:rPr>
        <w:lastRenderedPageBreak/>
        <w:t>Para garantizar lo anterior, durante la prestación del servicio del licitante adjudicado, el Instituto realizará verificaciones del personal que presta el servicio, durante las visitas de supervisión semestrales o las que se determinen necesarias, señaladas en los presentes Términos y Condiciones y en su caso, en el Anexo Técnico.</w:t>
      </w:r>
    </w:p>
    <w:p w14:paraId="35AC4DE6"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El </w:t>
      </w:r>
      <w:r w:rsidRPr="002006FA">
        <w:rPr>
          <w:rFonts w:ascii="Arial Narrow" w:eastAsia="Times New Roman" w:hAnsi="Arial Narrow"/>
          <w:sz w:val="20"/>
          <w:szCs w:val="20"/>
          <w:lang w:val="es-ES" w:eastAsia="es-ES"/>
        </w:rPr>
        <w:t>licitante adjudicado</w:t>
      </w:r>
      <w:r w:rsidRPr="002006FA">
        <w:rPr>
          <w:rFonts w:ascii="Arial Narrow" w:eastAsia="Times New Roman" w:hAnsi="Arial Narrow"/>
          <w:sz w:val="20"/>
          <w:szCs w:val="20"/>
          <w:lang w:eastAsia="ar-SA"/>
        </w:rPr>
        <w:t xml:space="preserve"> deberá dotar en forma mensual al Instituto del número de catéteres temporales o permanentes que fueron colocados en unidades médicas del IMSS a pacientes referidos a subrogación que ingresaron el mes inmediato anterior, más 2 (dos) catéteres temporales o permanentes como lo solicite el jefe de servicio de la unidad médica de referencia de los pacientes.</w:t>
      </w:r>
    </w:p>
    <w:p w14:paraId="2E353D6F"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Esto será acumulable, con el propósito de contar con un stock para garantizar la atención oportuna de los pacientes referidos por primera vez a las unidades subrogadas, los catéteres se entregarán al almacén de la unidad médica correspondiente o en donde lo indique el Director Médico de la Unidad dentro de los primeros cinco días hábiles de cada mes en el horario de 9 a 15 horas, de lunes a viernes, debiendo anotar nombre, matrícula y cargo de quien los recibe y debiendo notificar al administrador del contrato, en su caso, la falta de entrega de los catéteres.</w:t>
      </w:r>
    </w:p>
    <w:p w14:paraId="4B828CBC" w14:textId="77777777" w:rsidR="00912E76" w:rsidRPr="002006FA" w:rsidRDefault="00912E76" w:rsidP="00912E76">
      <w:pPr>
        <w:pStyle w:val="Sinespaciado"/>
        <w:spacing w:before="120" w:after="120"/>
        <w:jc w:val="both"/>
        <w:rPr>
          <w:rFonts w:ascii="Arial Narrow" w:eastAsia="Calibri" w:hAnsi="Arial Narrow"/>
          <w:sz w:val="20"/>
          <w:szCs w:val="20"/>
          <w:lang w:val="es-ES" w:eastAsia="es-ES"/>
        </w:rPr>
      </w:pPr>
      <w:r w:rsidRPr="002006FA">
        <w:rPr>
          <w:rFonts w:ascii="Arial Narrow" w:eastAsia="Calibri" w:hAnsi="Arial Narrow"/>
          <w:sz w:val="20"/>
          <w:szCs w:val="20"/>
          <w:lang w:val="es-ES" w:eastAsia="es-ES"/>
        </w:rPr>
        <w:t>El Instituto podrá verificar el cumplimiento de los requisitos de calidad de los bienes,</w:t>
      </w:r>
      <w:r w:rsidRPr="002006FA">
        <w:rPr>
          <w:rFonts w:ascii="Arial Narrow" w:eastAsia="Times New Roman" w:hAnsi="Arial Narrow"/>
          <w:i/>
          <w:sz w:val="20"/>
          <w:szCs w:val="20"/>
          <w:lang w:val="es-ES" w:eastAsia="ar-SA"/>
        </w:rPr>
        <w:t xml:space="preserve"> </w:t>
      </w:r>
      <w:r w:rsidRPr="002006FA">
        <w:rPr>
          <w:rFonts w:ascii="Arial Narrow" w:eastAsia="Calibri" w:hAnsi="Arial Narrow"/>
          <w:sz w:val="20"/>
          <w:szCs w:val="20"/>
          <w:lang w:val="es-ES" w:eastAsia="es-ES"/>
        </w:rPr>
        <w:t xml:space="preserve">a través de la </w:t>
      </w:r>
      <w:r w:rsidRPr="002006FA">
        <w:rPr>
          <w:rFonts w:ascii="Arial Narrow" w:eastAsia="Times New Roman" w:hAnsi="Arial Narrow"/>
          <w:sz w:val="20"/>
          <w:szCs w:val="20"/>
          <w:lang w:val="es-ES" w:eastAsia="es-ES"/>
        </w:rPr>
        <w:t>Coordinación de Control Técnico de Insumos</w:t>
      </w:r>
      <w:r w:rsidRPr="002006FA">
        <w:rPr>
          <w:rFonts w:ascii="Arial Narrow" w:eastAsia="Calibri" w:hAnsi="Arial Narrow"/>
          <w:sz w:val="20"/>
          <w:szCs w:val="20"/>
          <w:lang w:val="es-ES" w:eastAsia="es-ES"/>
        </w:rPr>
        <w:t xml:space="preserve"> (COCTI), cuyas muestras utilizadas para este efecto, deberán ser repuestas por el licitante adjudicado sin costo para el Instituto, al área del IMSS que así lo solicite.</w:t>
      </w:r>
    </w:p>
    <w:p w14:paraId="6A5DF816"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En caso de deficiencia en la calidad de los catéteres la Unidad Médica podrá solicitar el cambio de los catéteres por otros que cumplan con la calidad solicitada, sin costo adicional al Instituto. Todos los catéteres, permanentes o temporales deberán entregarse con su Kit de introducción sin excepción. Anexo T2 (T dos).</w:t>
      </w:r>
    </w:p>
    <w:p w14:paraId="3203647F"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Para los pacientes con permanencia en el programa, la transición del acceso vascular temporal por un acceso vascular definitivo no deberá ser por un tiempo mayor de 3 (tres) meses de haber ingresado a la unidad de hemodiálisis subrogada. Esto estará sujeto a verificación por parte del personal del Instituto durante las visitas de supervisión o en cualquier momento durante la vigencia de la prestación del servicio.</w:t>
      </w:r>
    </w:p>
    <w:p w14:paraId="47332352" w14:textId="77777777" w:rsidR="00912E76" w:rsidRPr="002006FA" w:rsidRDefault="00912E76" w:rsidP="00912E76">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es-ES"/>
        </w:rPr>
        <w:t xml:space="preserve">Es responsabilidad del </w:t>
      </w:r>
      <w:r w:rsidRPr="002006FA">
        <w:rPr>
          <w:rFonts w:ascii="Arial Narrow" w:eastAsia="Times New Roman" w:hAnsi="Arial Narrow"/>
          <w:sz w:val="20"/>
          <w:szCs w:val="20"/>
          <w:lang w:val="es-ES" w:eastAsia="es-ES"/>
        </w:rPr>
        <w:t>licitante adjudicado</w:t>
      </w:r>
      <w:r w:rsidRPr="002006FA">
        <w:rPr>
          <w:rFonts w:ascii="Arial Narrow" w:eastAsia="Times New Roman" w:hAnsi="Arial Narrow"/>
          <w:sz w:val="20"/>
          <w:szCs w:val="20"/>
          <w:lang w:eastAsia="es-ES"/>
        </w:rPr>
        <w:t xml:space="preserve"> dentro del marco de los términos del contrato, proporcionar al 100% el servicio subrogado de hemodiálisis por lo que el Instituto no aceptará la omisión, suspensión o cancelación de ningún tratamiento programado, con excepción de causas médicas que se encuentren debidamente sustentadas en nota médica y notificadas a la unidad médica. Por lo anterior no se aceptará como otorgado el servicio sí por causas imputables al </w:t>
      </w:r>
      <w:r w:rsidRPr="002006FA">
        <w:rPr>
          <w:rFonts w:ascii="Arial Narrow" w:eastAsia="Times New Roman" w:hAnsi="Arial Narrow"/>
          <w:sz w:val="20"/>
          <w:szCs w:val="20"/>
          <w:lang w:val="es-ES" w:eastAsia="es-ES"/>
        </w:rPr>
        <w:t>licitante adjudicado,</w:t>
      </w:r>
      <w:r w:rsidRPr="002006FA">
        <w:rPr>
          <w:rFonts w:ascii="Arial Narrow" w:eastAsia="Times New Roman" w:hAnsi="Arial Narrow"/>
          <w:sz w:val="20"/>
          <w:szCs w:val="20"/>
          <w:lang w:eastAsia="es-ES"/>
        </w:rPr>
        <w:t xml:space="preserve"> no se da la sesión de hemodiálisis a los pacientes del Instituto, de acuerdo con la prescripción indicada por el médico tratante del IMSS. </w:t>
      </w:r>
    </w:p>
    <w:p w14:paraId="0FDEC9B3" w14:textId="77777777" w:rsidR="00912E76" w:rsidRPr="002006FA" w:rsidRDefault="00912E76" w:rsidP="00912E76">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es-ES"/>
        </w:rPr>
        <w:t>La unidad de hemodiálisis subrogada deberá utilizar dializadores nuevos por cada sesión de hemodiálisis o el reusó de dializadores de forma automatizada.</w:t>
      </w:r>
    </w:p>
    <w:p w14:paraId="70EC8163"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sz w:val="20"/>
          <w:szCs w:val="20"/>
        </w:rPr>
        <w:t xml:space="preserve">En caso de optar por el reúso de dializadores deberá garantizar el correcto tratamiento de los mismos con base al Apéndice Normativo B de la NORMA Oficial Mexicana NOM-003-SSA3-2010, para la práctica de la hemodiálisis. </w:t>
      </w:r>
    </w:p>
    <w:p w14:paraId="3C2C96FF" w14:textId="77777777" w:rsidR="00912E76" w:rsidRPr="002006FA" w:rsidRDefault="00912E76" w:rsidP="00912E76">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es-ES"/>
        </w:rPr>
        <w:t>Los bienes de consumo necesarios para la prestación del servicio deberán ser compatibles con el equipo médico ofertado y deberán cumplir con las especificaciones técnicas solicitadas en el Anexo T2 (T-dos) del presente documento.</w:t>
      </w:r>
    </w:p>
    <w:p w14:paraId="15A97AFF"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sz w:val="20"/>
          <w:szCs w:val="20"/>
        </w:rPr>
        <w:t>El jefe o encargado del servicio de Nefrología o de Medicina Interna de la unidad médica del IMSS y el prestador del servicio; determinarán en conjunto, las fechas en que el licitante adjudicado prestador de servicio  determinará y notificará al Administrador del Contrato, las fechas en que éste deberá entregar la copia simple de los reportes originales de los resultados de las pruebas realizadas para asegurar la calidad del agua, presentando los originales de dichos reportes en el mismo momento, para cotejo, con la periodicidad bimestral para el análisis de biológicos y al menos una vez al año para los estudios químicos, así como, para estar en posibilidad de validar que los resultados se encuentren dentro de los parámetros estipulados en la NOM 003-SSA3-2010 de los estudios mencionados, mediante y conforme el Anexo T5 (T-cinco) CALENDARIO PARA ENTREGA DE LAS PRUEBAS DE LA CALIDAD DEL AGUA DE HEMODIALISIS SUBROGADA.</w:t>
      </w:r>
    </w:p>
    <w:p w14:paraId="21E0519E"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sz w:val="20"/>
          <w:szCs w:val="20"/>
        </w:rPr>
        <w:t>El administrador del contrato y el licitante adjudicado prestador del servicio determinarán en conjunto, las fechas mensuales en que el prestador de servicio deberá entregar los catéteres, mediante el Anexo T6 (T-seis) CALENDARIO PARA ENTREGA DE CATÉTERES.</w:t>
      </w:r>
    </w:p>
    <w:p w14:paraId="35A7F117"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es-ES"/>
        </w:rPr>
        <w:t xml:space="preserve">El </w:t>
      </w:r>
      <w:r w:rsidRPr="002006FA">
        <w:rPr>
          <w:rFonts w:ascii="Arial Narrow" w:eastAsia="Times New Roman" w:hAnsi="Arial Narrow"/>
          <w:sz w:val="20"/>
          <w:szCs w:val="20"/>
          <w:lang w:val="es-ES" w:eastAsia="es-ES"/>
        </w:rPr>
        <w:t>licitante adjudicado</w:t>
      </w:r>
      <w:r w:rsidRPr="002006FA">
        <w:rPr>
          <w:rFonts w:ascii="Arial Narrow" w:eastAsia="Times New Roman" w:hAnsi="Arial Narrow"/>
          <w:sz w:val="20"/>
          <w:szCs w:val="20"/>
          <w:lang w:eastAsia="es-ES"/>
        </w:rPr>
        <w:t xml:space="preserve"> entregará un reporte mensual a la Unidad Médica a través del Jefe o encargado del Servicio de Hemodiálisis, según corresponda. La información deberá ser registrada en una hoja de cálculo (Excel) tal y como se especifica en el Anexo T7 (T- siete) Tabla de control de Registro Nominal Hemodiálisis Subrogado. El medio de entrega deberá ser indicado por la Unidad Médica, para el Programa de Hemodiálisis Subrogado. </w:t>
      </w:r>
      <w:r w:rsidRPr="002006FA">
        <w:rPr>
          <w:rFonts w:ascii="Arial Narrow" w:eastAsia="Times New Roman" w:hAnsi="Arial Narrow"/>
          <w:sz w:val="20"/>
          <w:szCs w:val="20"/>
          <w:lang w:eastAsia="ar-SA"/>
        </w:rPr>
        <w:t xml:space="preserve">En atención al numeral 7.2.16 de la </w:t>
      </w:r>
      <w:r w:rsidRPr="002006FA">
        <w:rPr>
          <w:rFonts w:ascii="Arial Narrow" w:eastAsia="Times New Roman" w:hAnsi="Arial Narrow"/>
          <w:bCs/>
          <w:sz w:val="20"/>
          <w:szCs w:val="20"/>
          <w:lang w:eastAsia="ar-SA"/>
        </w:rPr>
        <w:t xml:space="preserve">Norma </w:t>
      </w:r>
      <w:r w:rsidRPr="002006FA">
        <w:rPr>
          <w:rStyle w:val="cf01"/>
          <w:rFonts w:ascii="Arial Narrow" w:hAnsi="Arial Narrow"/>
        </w:rPr>
        <w:t xml:space="preserve">que Establece las Disposiciones </w:t>
      </w:r>
      <w:r w:rsidRPr="002006FA">
        <w:rPr>
          <w:rStyle w:val="cf01"/>
          <w:rFonts w:ascii="Arial Narrow" w:hAnsi="Arial Narrow"/>
        </w:rPr>
        <w:lastRenderedPageBreak/>
        <w:t>Generales para la Planeación, Obtención y el Control de los Servicios Subrogados de Atención Médica</w:t>
      </w:r>
      <w:r w:rsidRPr="002006FA">
        <w:rPr>
          <w:rFonts w:ascii="Arial Narrow" w:eastAsia="Times New Roman" w:hAnsi="Arial Narrow"/>
          <w:sz w:val="20"/>
          <w:szCs w:val="20"/>
          <w:lang w:eastAsia="ar-SA"/>
        </w:rPr>
        <w:t xml:space="preserve"> los administradores de los contratos deberán registrar el consumo de los servicios en los sistemas institucionales; así mismo deberán informar trimestralmente a la CTSMI los resultados de la aplicación de los mecanismos de control y supervisión de la calidad implementados de los servicios subrogados contratados. Con base en los siguientes perfiles:</w:t>
      </w:r>
    </w:p>
    <w:p w14:paraId="06D8DF44" w14:textId="77777777" w:rsidR="00912E76" w:rsidRPr="002006FA" w:rsidRDefault="00912E76" w:rsidP="003563FC">
      <w:pPr>
        <w:pStyle w:val="Sinespaciado"/>
        <w:numPr>
          <w:ilvl w:val="0"/>
          <w:numId w:val="67"/>
        </w:numPr>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Administrador de Cargas de Información.</w:t>
      </w:r>
    </w:p>
    <w:p w14:paraId="48F9FA5C" w14:textId="77777777" w:rsidR="00912E76" w:rsidRPr="002006FA" w:rsidRDefault="00912E76" w:rsidP="003563FC">
      <w:pPr>
        <w:pStyle w:val="Sinespaciado"/>
        <w:numPr>
          <w:ilvl w:val="0"/>
          <w:numId w:val="67"/>
        </w:numPr>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Registrar la información requerida por los sistemas del Instituto, generada en los servicios de Hemodiálisis Subrogada en cada Unidad Médica.</w:t>
      </w:r>
    </w:p>
    <w:p w14:paraId="39068047" w14:textId="77777777" w:rsidR="00912E76" w:rsidRPr="002006FA" w:rsidRDefault="00912E76" w:rsidP="00912E76">
      <w:pPr>
        <w:widowControl w:val="0"/>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p>
    <w:p w14:paraId="4973EA00" w14:textId="77777777" w:rsidR="00912E76" w:rsidRPr="002006FA" w:rsidRDefault="00912E76" w:rsidP="003563FC">
      <w:pPr>
        <w:widowControl w:val="0"/>
        <w:numPr>
          <w:ilvl w:val="0"/>
          <w:numId w:val="75"/>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2006FA">
        <w:rPr>
          <w:rFonts w:ascii="Arial Narrow" w:eastAsia="Calibri" w:hAnsi="Arial Narrow" w:cs="Arial"/>
          <w:sz w:val="20"/>
          <w:szCs w:val="20"/>
          <w:lang w:val="es-MX" w:eastAsia="es-ES"/>
        </w:rPr>
        <w:t xml:space="preserve">Criterio de evaluación de proposiciones conforme a lo dispuesto por los artículos 51, 52 y 53 del RLAASSP. </w:t>
      </w:r>
    </w:p>
    <w:p w14:paraId="7EE4E367" w14:textId="77777777" w:rsidR="00912E76" w:rsidRDefault="00912E76" w:rsidP="00912E76">
      <w:pPr>
        <w:widowControl w:val="0"/>
        <w:tabs>
          <w:tab w:val="left" w:pos="720"/>
        </w:tabs>
        <w:suppressAutoHyphens/>
        <w:jc w:val="both"/>
        <w:rPr>
          <w:rFonts w:ascii="Arial Narrow" w:eastAsia="Calibri" w:hAnsi="Arial Narrow" w:cs="Arial"/>
          <w:sz w:val="20"/>
          <w:szCs w:val="20"/>
          <w:lang w:val="es-MX" w:eastAsia="es-ES"/>
        </w:rPr>
      </w:pPr>
      <w:r>
        <w:rPr>
          <w:rFonts w:ascii="Arial Narrow" w:eastAsia="Calibri" w:hAnsi="Arial Narrow" w:cs="Arial"/>
          <w:sz w:val="20"/>
          <w:szCs w:val="20"/>
          <w:lang w:val="es-MX" w:eastAsia="es-ES"/>
        </w:rPr>
        <w:tab/>
      </w:r>
      <w:r>
        <w:rPr>
          <w:rFonts w:ascii="Arial Narrow" w:eastAsia="Calibri" w:hAnsi="Arial Narrow" w:cs="Arial"/>
          <w:sz w:val="20"/>
          <w:szCs w:val="20"/>
          <w:lang w:val="es-MX" w:eastAsia="es-ES"/>
        </w:rPr>
        <w:tab/>
      </w:r>
    </w:p>
    <w:p w14:paraId="2DF4EBB8"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 xml:space="preserve">Con fundamento en lo dispuesto por el artículo 47, de la Ley de Adquisiciones, Arrendamientos y Servicios del Sector Público, se evaluará mediante el criterio de evaluación </w:t>
      </w:r>
      <w:r w:rsidRPr="00455050">
        <w:rPr>
          <w:rFonts w:ascii="Arial Narrow" w:eastAsia="Calibri" w:hAnsi="Arial Narrow" w:cs="Arial"/>
          <w:b/>
          <w:sz w:val="20"/>
          <w:szCs w:val="20"/>
          <w:lang w:val="es-ES_tradnl" w:eastAsia="es-ES"/>
        </w:rPr>
        <w:t>BINARIO.</w:t>
      </w:r>
      <w:r w:rsidRPr="00455050">
        <w:rPr>
          <w:rFonts w:ascii="Arial Narrow" w:eastAsia="Calibri" w:hAnsi="Arial Narrow" w:cs="Arial"/>
          <w:bCs/>
          <w:sz w:val="20"/>
          <w:szCs w:val="20"/>
          <w:lang w:val="es-ES_tradnl" w:eastAsia="es-ES"/>
        </w:rPr>
        <w:t xml:space="preserve"> </w:t>
      </w:r>
    </w:p>
    <w:p w14:paraId="2803AAB7"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En este supuesto, la convocante evaluará al menos las dos proposiciones cuyo precio resulte ser más bajo; de no resultar estas solventes, se evaluarán las que les sigan en precio.</w:t>
      </w:r>
    </w:p>
    <w:p w14:paraId="2FB90327"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Los licitantes deberán cumplir con la documentación solicitada, ya que se verificará documentalmente que se incluya la información, documentos y requisitos solicitados, así como con la Propuesta de las especificaciones Técnico-Médicas con descripción amplia y detallada del servicio. Los criterios que se aplicarán para evaluar las proposiciones se basarán en la información documental presentada por los licitantes observando para ello lo previsto en el artículo 47 en lo relativo al criterio binario y 48, de la Ley de Adquisiciones, Arrendamientos y Servicios del Sector Público y 51 de su Reglamento.</w:t>
      </w:r>
    </w:p>
    <w:p w14:paraId="67BAAC62"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Se corroborará la inclusión y legibilidad de la totalidad de la documentación técnica del licitante, remitida a través del sistema Compras MX, solicitada en el presente procedimiento, considerando las modificaciones que deriven de l</w:t>
      </w:r>
      <w:bookmarkStart w:id="516" w:name="_Toc179380548"/>
      <w:r w:rsidRPr="00455050">
        <w:rPr>
          <w:rFonts w:ascii="Arial Narrow" w:eastAsia="Calibri" w:hAnsi="Arial Narrow" w:cs="Arial"/>
          <w:bCs/>
          <w:sz w:val="20"/>
          <w:szCs w:val="20"/>
          <w:lang w:val="es-ES_tradnl" w:eastAsia="es-ES"/>
        </w:rPr>
        <w:t>a o las juntas de aclaraciones.</w:t>
      </w:r>
    </w:p>
    <w:p w14:paraId="7F7414CC"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sz w:val="20"/>
          <w:szCs w:val="20"/>
          <w:lang w:val="es-ES_tradnl" w:eastAsia="es-ES"/>
        </w:rPr>
        <w:t>Adjudicación.</w:t>
      </w:r>
      <w:bookmarkEnd w:id="516"/>
    </w:p>
    <w:p w14:paraId="234ED737" w14:textId="77777777" w:rsidR="00912E76" w:rsidRPr="00455050" w:rsidRDefault="00912E76" w:rsidP="00912E76">
      <w:pPr>
        <w:widowControl w:val="0"/>
        <w:tabs>
          <w:tab w:val="left" w:pos="720"/>
        </w:tabs>
        <w:suppressAutoHyphens/>
        <w:jc w:val="both"/>
        <w:rPr>
          <w:rFonts w:ascii="Arial Narrow" w:eastAsia="Calibri" w:hAnsi="Arial Narrow" w:cs="Arial"/>
          <w:sz w:val="20"/>
          <w:szCs w:val="20"/>
          <w:lang w:eastAsia="es-ES"/>
        </w:rPr>
      </w:pPr>
      <w:r w:rsidRPr="00455050">
        <w:rPr>
          <w:rFonts w:ascii="Arial Narrow" w:eastAsia="Calibri" w:hAnsi="Arial Narrow" w:cs="Arial"/>
          <w:sz w:val="20"/>
          <w:szCs w:val="20"/>
          <w:lang w:eastAsia="es-ES"/>
        </w:rPr>
        <w:t>La adjudicación será por Unidad Médica a un solo licitante, para lo cual se celebrará contrato por partida.</w:t>
      </w:r>
    </w:p>
    <w:p w14:paraId="22A30B42"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Se corroborará la inclusión y legibilidad de la totalidad de la documentación técnica del licitante, remitida a través del sistema Compras MX, solicitada en el presente procedimiento, considerando las modificaciones que deriven de la o las juntas de aclaraciones.</w:t>
      </w:r>
    </w:p>
    <w:p w14:paraId="63F3B83E" w14:textId="77777777" w:rsidR="00912E76" w:rsidRPr="00455050" w:rsidRDefault="00912E76" w:rsidP="00912E76">
      <w:pPr>
        <w:widowControl w:val="0"/>
        <w:tabs>
          <w:tab w:val="left" w:pos="720"/>
        </w:tabs>
        <w:suppressAutoHyphens/>
        <w:jc w:val="both"/>
        <w:rPr>
          <w:rFonts w:ascii="Arial Narrow" w:eastAsia="Calibri" w:hAnsi="Arial Narrow" w:cs="Arial"/>
          <w:b/>
          <w:bCs/>
          <w:sz w:val="20"/>
          <w:szCs w:val="20"/>
          <w:lang w:val="es-ES_tradnl" w:eastAsia="es-ES"/>
        </w:rPr>
      </w:pPr>
      <w:bookmarkStart w:id="517" w:name="_Toc179380549"/>
      <w:r w:rsidRPr="00455050">
        <w:rPr>
          <w:rFonts w:ascii="Arial Narrow" w:eastAsia="Calibri" w:hAnsi="Arial Narrow" w:cs="Arial"/>
          <w:b/>
          <w:bCs/>
          <w:sz w:val="20"/>
          <w:szCs w:val="20"/>
          <w:lang w:val="es-ES_tradnl" w:eastAsia="es-ES"/>
        </w:rPr>
        <w:t>Se verificará la descripción técnica del servicio ofertado por el licitante</w:t>
      </w:r>
      <w:bookmarkEnd w:id="517"/>
      <w:r w:rsidRPr="00455050">
        <w:rPr>
          <w:rFonts w:ascii="Arial Narrow" w:eastAsia="Calibri" w:hAnsi="Arial Narrow" w:cs="Arial"/>
          <w:b/>
          <w:bCs/>
          <w:sz w:val="20"/>
          <w:szCs w:val="20"/>
          <w:lang w:val="es-ES_tradnl" w:eastAsia="es-ES"/>
        </w:rPr>
        <w:t>.</w:t>
      </w:r>
    </w:p>
    <w:p w14:paraId="17F0177D"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eastAsia="es-ES"/>
        </w:rPr>
      </w:pPr>
      <w:r w:rsidRPr="00455050">
        <w:rPr>
          <w:rFonts w:ascii="Arial Narrow" w:eastAsia="Calibri" w:hAnsi="Arial Narrow" w:cs="Arial"/>
          <w:bCs/>
          <w:sz w:val="20"/>
          <w:szCs w:val="20"/>
          <w:lang w:val="es-ES_tradnl" w:eastAsia="es-ES"/>
        </w:rPr>
        <w:t>La cual deberá ser legible, amplia y detallada incluyendo los equipos y bienes de consumo ofertados, conforme a lo solicitado en el Anexo Técnico, en el que el licitante deberá puntualizar las partidas en las que participa, los equipos y consumibles, solicitados para la prestación del servicio debidamente referenciados por partida, solicitado, especificando las características y requisitos obligatorios señalados en el Anexo T2 “</w:t>
      </w:r>
      <w:r w:rsidRPr="00455050">
        <w:rPr>
          <w:rFonts w:ascii="Arial Narrow" w:eastAsia="Calibri" w:hAnsi="Arial Narrow" w:cs="Arial"/>
          <w:bCs/>
          <w:sz w:val="20"/>
          <w:szCs w:val="20"/>
          <w:lang w:eastAsia="es-ES"/>
        </w:rPr>
        <w:t>ESPECIFICACIONES DEL EQUIPO MÉDICO E INSUMOS PARA HEMODIÁLISIS,</w:t>
      </w:r>
      <w:r w:rsidRPr="00455050">
        <w:rPr>
          <w:rFonts w:ascii="Arial Narrow" w:eastAsia="Calibri" w:hAnsi="Arial Narrow" w:cs="Arial"/>
          <w:sz w:val="20"/>
          <w:szCs w:val="20"/>
          <w:lang w:val="es-ES_tradnl" w:eastAsia="es-ES"/>
        </w:rPr>
        <w:t xml:space="preserve"> A) </w:t>
      </w:r>
      <w:r w:rsidRPr="00455050">
        <w:rPr>
          <w:rFonts w:ascii="Arial Narrow" w:eastAsia="Calibri" w:hAnsi="Arial Narrow" w:cs="Arial"/>
          <w:bCs/>
          <w:sz w:val="20"/>
          <w:szCs w:val="20"/>
          <w:lang w:val="es-ES_tradnl" w:eastAsia="es-ES"/>
        </w:rPr>
        <w:t>CARACTERÍSTICAS DE LA MÁQUINA DE HEMODIÁLISIS,</w:t>
      </w:r>
      <w:r w:rsidRPr="00455050">
        <w:rPr>
          <w:rFonts w:ascii="Arial Narrow" w:eastAsia="Calibri" w:hAnsi="Arial Narrow" w:cs="Arial"/>
          <w:bCs/>
          <w:sz w:val="20"/>
          <w:szCs w:val="20"/>
          <w:lang w:eastAsia="es-ES"/>
        </w:rPr>
        <w:t xml:space="preserve"> </w:t>
      </w:r>
      <w:r w:rsidRPr="00455050">
        <w:rPr>
          <w:rFonts w:ascii="Arial Narrow" w:eastAsia="Calibri" w:hAnsi="Arial Narrow" w:cs="Arial"/>
          <w:bCs/>
          <w:sz w:val="20"/>
          <w:szCs w:val="20"/>
          <w:lang w:val="es-ES_tradnl" w:eastAsia="es-ES"/>
        </w:rPr>
        <w:t>B) UNIDAD DE REPROCESAMIENTO DE DIALIZADORES (EN CASO DE OPTAR POR REPROCESAMIENTO DE DIALIZADORES),</w:t>
      </w:r>
      <w:r w:rsidRPr="00455050">
        <w:rPr>
          <w:rFonts w:ascii="Arial Narrow" w:eastAsia="Calibri" w:hAnsi="Arial Narrow" w:cs="Arial"/>
          <w:bCs/>
          <w:sz w:val="20"/>
          <w:szCs w:val="20"/>
          <w:lang w:eastAsia="es-ES"/>
        </w:rPr>
        <w:t xml:space="preserve"> C) CONSUMIBLES PARA HEMODIÁLISIS DE ADULTO Y PEDIÁTRICO, D) ACCESOS VASCULARES; CATÉTERES TEMPORALES, PERMANENTE E INJERTOS VASCULARES TUBULARES HETEROLÓGOS DE ACUERDO AL CUADRO BÁSICO DE MATERIAL DE CURACIÓN VIGENTE, E) DESCRIPCIÓN TÉCNICA DEL SILLÓN CLÍNICO.</w:t>
      </w:r>
    </w:p>
    <w:p w14:paraId="70C1DEA3"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Se comprobará la congruencia que guarda con los anexos técnicos, folletos, catálogos, fotografías, instructivos y/o manuales del fabricante, que envíe el licitante como sustento.</w:t>
      </w:r>
    </w:p>
    <w:p w14:paraId="58871750"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eastAsia="es-ES"/>
        </w:rPr>
      </w:pPr>
      <w:r w:rsidRPr="00455050">
        <w:rPr>
          <w:rFonts w:ascii="Arial Narrow" w:eastAsia="Calibri" w:hAnsi="Arial Narrow" w:cs="Arial"/>
          <w:sz w:val="20"/>
          <w:szCs w:val="20"/>
          <w:lang w:val="es-ES_tradnl" w:eastAsia="es-ES"/>
        </w:rPr>
        <w:t>Se v</w:t>
      </w:r>
      <w:r w:rsidRPr="00455050">
        <w:rPr>
          <w:rFonts w:ascii="Arial Narrow" w:eastAsia="Calibri" w:hAnsi="Arial Narrow" w:cs="Arial"/>
          <w:bCs/>
          <w:sz w:val="20"/>
          <w:szCs w:val="20"/>
          <w:lang w:val="es-ES_tradnl" w:eastAsia="es-ES"/>
        </w:rPr>
        <w:t>erificará la correspondencia entre la descripción técnica del licitante, indicada en el Anexo T2 “</w:t>
      </w:r>
      <w:r w:rsidRPr="00455050">
        <w:rPr>
          <w:rFonts w:ascii="Arial Narrow" w:eastAsia="Calibri" w:hAnsi="Arial Narrow" w:cs="Arial"/>
          <w:bCs/>
          <w:sz w:val="20"/>
          <w:szCs w:val="20"/>
          <w:lang w:eastAsia="es-ES"/>
        </w:rPr>
        <w:t xml:space="preserve">ESPECIFICACIONES DEL EQUIPO MÉDICO E INSUMOS PARA HEMODIÁLISIS. </w:t>
      </w:r>
      <w:r w:rsidRPr="00455050">
        <w:rPr>
          <w:rFonts w:ascii="Arial Narrow" w:eastAsia="Calibri" w:hAnsi="Arial Narrow" w:cs="Arial"/>
          <w:bCs/>
          <w:sz w:val="20"/>
          <w:szCs w:val="20"/>
          <w:lang w:val="es-ES_tradnl" w:eastAsia="es-ES"/>
        </w:rPr>
        <w:t>A) CARACTERÍSTICAS DE LA MÁQUINA DE HEMODIÁLISIS, B) UNIDAD DE REPROCESAMIENTO DE DIALIZADORES (EN CASO DE OPTAR POR REPROCESAMIENTO DE DIALIZADORES),</w:t>
      </w:r>
      <w:r w:rsidRPr="00455050">
        <w:rPr>
          <w:rFonts w:ascii="Arial Narrow" w:eastAsia="Calibri" w:hAnsi="Arial Narrow" w:cs="Arial"/>
          <w:bCs/>
          <w:sz w:val="20"/>
          <w:szCs w:val="20"/>
          <w:lang w:eastAsia="es-ES"/>
        </w:rPr>
        <w:t xml:space="preserve"> C) CONSUMIBLES PARA HEMODIÁLISIS DE ADULTO Y PEDIÁTRICO, D) ACCESOS VASCULARES; CATÉTERES TEMPORALES, PERMANENTE E INJERTOS VASCULARES TUBULARES HETEROLÓGOS DE ACUERDO AL CUADRO BÁSICO DE MATERIAL DE CURACIÓN VIGENTE,, E) DESCRIPCIÓN TÉCNICA DEL SILLÓN CLÍNICO), </w:t>
      </w:r>
      <w:r w:rsidRPr="00455050">
        <w:rPr>
          <w:rFonts w:ascii="Arial Narrow" w:eastAsia="Calibri" w:hAnsi="Arial Narrow" w:cs="Arial"/>
          <w:bCs/>
          <w:sz w:val="20"/>
          <w:szCs w:val="20"/>
          <w:lang w:val="es-ES_tradnl" w:eastAsia="es-ES"/>
        </w:rPr>
        <w:t>con los anexos técnicos, folletos, catálogos, fotografías, imágenes, instructivos y/o manuales del fabricante, que envíe el licitante como sustento.</w:t>
      </w:r>
    </w:p>
    <w:p w14:paraId="51963AE4"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eastAsia="es-ES"/>
        </w:rPr>
      </w:pPr>
      <w:r w:rsidRPr="00455050">
        <w:rPr>
          <w:rFonts w:ascii="Arial Narrow" w:eastAsia="Calibri" w:hAnsi="Arial Narrow" w:cs="Arial"/>
          <w:bCs/>
          <w:sz w:val="20"/>
          <w:szCs w:val="20"/>
          <w:lang w:val="es-ES_tradnl" w:eastAsia="es-ES"/>
        </w:rPr>
        <w:t>Se comprobará la congruencia entre la descripción técnica del licitante, indicada en el Anexo T2“</w:t>
      </w:r>
      <w:r w:rsidRPr="00455050">
        <w:rPr>
          <w:rFonts w:ascii="Arial Narrow" w:eastAsia="Calibri" w:hAnsi="Arial Narrow" w:cs="Arial"/>
          <w:bCs/>
          <w:sz w:val="20"/>
          <w:szCs w:val="20"/>
          <w:lang w:eastAsia="es-ES"/>
        </w:rPr>
        <w:t>ESPECIFICACIONES DEL EQUIPO MÉDICO E INSUMOS PARA HEMODIÁLISIS ,</w:t>
      </w:r>
      <w:r w:rsidRPr="00455050">
        <w:rPr>
          <w:rFonts w:ascii="Arial Narrow" w:eastAsia="Calibri" w:hAnsi="Arial Narrow" w:cs="Arial"/>
          <w:bCs/>
          <w:sz w:val="20"/>
          <w:szCs w:val="20"/>
          <w:lang w:val="es-ES_tradnl" w:eastAsia="es-ES"/>
        </w:rPr>
        <w:t xml:space="preserve"> A) CARACTERÍSTICAS DE LA MÁQUINA DE HEMODIÁLISIS,</w:t>
      </w:r>
      <w:r w:rsidRPr="00455050">
        <w:rPr>
          <w:rFonts w:ascii="Arial Narrow" w:eastAsia="Calibri" w:hAnsi="Arial Narrow" w:cs="Arial"/>
          <w:bCs/>
          <w:sz w:val="20"/>
          <w:szCs w:val="20"/>
          <w:lang w:eastAsia="es-ES"/>
        </w:rPr>
        <w:t xml:space="preserve"> </w:t>
      </w:r>
      <w:r w:rsidRPr="00455050">
        <w:rPr>
          <w:rFonts w:ascii="Arial Narrow" w:eastAsia="Calibri" w:hAnsi="Arial Narrow" w:cs="Arial"/>
          <w:bCs/>
          <w:sz w:val="20"/>
          <w:szCs w:val="20"/>
          <w:lang w:val="es-ES_tradnl" w:eastAsia="es-ES"/>
        </w:rPr>
        <w:t>B) UNIDAD DE REPROCESAMIENTO DE DIALIZADORES (EN CASO DE OPTAR POR REPROCESAMIENTO DE DIALIZADORES),</w:t>
      </w:r>
      <w:r w:rsidRPr="00455050">
        <w:rPr>
          <w:rFonts w:ascii="Arial Narrow" w:eastAsia="Calibri" w:hAnsi="Arial Narrow" w:cs="Arial"/>
          <w:bCs/>
          <w:sz w:val="20"/>
          <w:szCs w:val="20"/>
          <w:lang w:eastAsia="es-ES"/>
        </w:rPr>
        <w:t xml:space="preserve"> C) CONSUMIBLES PARA HEMODIÁLISIS DE ADULTO Y PEDIÁTRICO, D) ACCESOS VASCULARES; CATÉTERES TEMPORALES, PERMANENTE E INJERTOS VASCULARES TUBULARES HETEROLÓGOS DE ACUERDO AL CUADRO BÁSICO DE MATERIAL DE CURACIÓN VIGENTE, E) DESCRIPCIÓN TÉCNICA DEL SILLÓN CLÍNICO)</w:t>
      </w:r>
      <w:r w:rsidRPr="00455050">
        <w:rPr>
          <w:rFonts w:ascii="Arial Narrow" w:eastAsia="Calibri" w:hAnsi="Arial Narrow" w:cs="Arial"/>
          <w:bCs/>
          <w:sz w:val="20"/>
          <w:szCs w:val="20"/>
          <w:lang w:val="es-ES_tradnl" w:eastAsia="es-ES"/>
        </w:rPr>
        <w:t xml:space="preserve"> y los documentos </w:t>
      </w:r>
      <w:r w:rsidRPr="00455050">
        <w:rPr>
          <w:rFonts w:ascii="Arial Narrow" w:eastAsia="Calibri" w:hAnsi="Arial Narrow" w:cs="Arial"/>
          <w:bCs/>
          <w:sz w:val="20"/>
          <w:szCs w:val="20"/>
          <w:lang w:val="es-ES_tradnl" w:eastAsia="es-ES"/>
        </w:rPr>
        <w:lastRenderedPageBreak/>
        <w:t>presentados para acreditar el registro sanitario y los certificados de calidad solicitados en el Anexo Técnico.</w:t>
      </w:r>
    </w:p>
    <w:p w14:paraId="0B5E2D13"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eastAsia="es-ES"/>
        </w:rPr>
      </w:pPr>
      <w:r w:rsidRPr="00455050">
        <w:rPr>
          <w:rFonts w:ascii="Arial Narrow" w:eastAsia="Calibri" w:hAnsi="Arial Narrow" w:cs="Arial"/>
          <w:bCs/>
          <w:sz w:val="20"/>
          <w:szCs w:val="20"/>
          <w:lang w:eastAsia="es-ES"/>
        </w:rPr>
        <w:t xml:space="preserve">Se verificará que se presente el documento establecido en el presente numeral, en el  apartado “Documentación Técnica” de los presentes Términos y Condiciones, o en su caso que se actualice el supuesto establecido en </w:t>
      </w:r>
      <w:r w:rsidRPr="00455050">
        <w:rPr>
          <w:rFonts w:ascii="Arial Narrow" w:eastAsia="Calibri" w:hAnsi="Arial Narrow" w:cs="Arial"/>
          <w:bCs/>
          <w:sz w:val="20"/>
          <w:szCs w:val="20"/>
          <w:lang w:val="es-ES_tradnl" w:eastAsia="es-ES"/>
        </w:rPr>
        <w:t xml:space="preserve">el numeral SEXTO del ACUERDO por el que se establece como obligatorio, a partir del 1 de enero de 2012, el requisito de certificación del Consejo de Salubridad General a los servicios médicos hospitalarios y de hemodiálisis privados que celebren contratos de prestación de servicios con las dependencias y entidades de las administraciones públicas de los gobiernos federal, estatales, de la Ciudad de México y municipales, </w:t>
      </w:r>
      <w:r w:rsidRPr="00455050">
        <w:rPr>
          <w:rFonts w:ascii="Arial Narrow" w:eastAsia="Calibri" w:hAnsi="Arial Narrow" w:cs="Arial"/>
          <w:bCs/>
          <w:sz w:val="20"/>
          <w:szCs w:val="20"/>
          <w:lang w:eastAsia="es-ES"/>
        </w:rPr>
        <w:t xml:space="preserve">del apartado Criterios de evaluación, del presente documento, con la finalidad de poder declarar solvente técnicamente las propuestas presentadas por los  licitantes. </w:t>
      </w:r>
    </w:p>
    <w:p w14:paraId="36F3E920"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La evaluación de la documentación Legal y Administrativa se realizará por la Coordinación de Abasto y Equipamiento del OOAD Morelos.</w:t>
      </w:r>
    </w:p>
    <w:p w14:paraId="46434572"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1DCBF192"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La evaluación de la documentación técnica se realizará por el personal que designen las siguientes áreas:</w:t>
      </w:r>
    </w:p>
    <w:p w14:paraId="33FF28A2" w14:textId="77777777" w:rsidR="00912E76" w:rsidRPr="00455050" w:rsidRDefault="00912E76" w:rsidP="00912E76">
      <w:pPr>
        <w:widowControl w:val="0"/>
        <w:tabs>
          <w:tab w:val="left" w:pos="720"/>
        </w:tabs>
        <w:suppressAutoHyphens/>
        <w:jc w:val="both"/>
        <w:rPr>
          <w:rFonts w:ascii="Arial Narrow" w:eastAsia="Calibri" w:hAnsi="Arial Narrow" w:cs="Arial"/>
          <w:sz w:val="20"/>
          <w:szCs w:val="20"/>
          <w:lang w:val="es-ES_tradnl" w:eastAsia="es-ES"/>
        </w:rPr>
      </w:pPr>
      <w:r w:rsidRPr="00455050">
        <w:rPr>
          <w:rFonts w:ascii="Arial Narrow" w:eastAsia="Calibri" w:hAnsi="Arial Narrow" w:cs="Arial"/>
          <w:sz w:val="20"/>
          <w:szCs w:val="20"/>
          <w:lang w:val="es-ES_tradnl" w:eastAsia="es-ES"/>
        </w:rPr>
        <w:t>Para efectos de la evaluación de la propuesta técnica, el licitante deberá cumplir con la documentación solicitada en el presente numeral, apartado Documentación Técnica del presente documento, ya que se verificará documentalmente que se incluya la información, documentos y requisitos solicitados.</w:t>
      </w:r>
    </w:p>
    <w:p w14:paraId="5EC6AA56" w14:textId="77777777" w:rsidR="00912E76" w:rsidRPr="00455050" w:rsidRDefault="00912E76" w:rsidP="00912E76">
      <w:pPr>
        <w:widowControl w:val="0"/>
        <w:tabs>
          <w:tab w:val="left" w:pos="720"/>
        </w:tabs>
        <w:suppressAutoHyphens/>
        <w:jc w:val="both"/>
        <w:rPr>
          <w:rFonts w:ascii="Arial Narrow" w:eastAsia="Calibri" w:hAnsi="Arial Narrow" w:cs="Arial"/>
          <w:sz w:val="20"/>
          <w:szCs w:val="20"/>
          <w:lang w:eastAsia="es-ES"/>
        </w:rPr>
      </w:pPr>
      <w:r w:rsidRPr="00455050">
        <w:rPr>
          <w:rFonts w:ascii="Arial Narrow" w:eastAsia="Calibri" w:hAnsi="Arial Narrow" w:cs="Arial"/>
          <w:sz w:val="20"/>
          <w:szCs w:val="20"/>
          <w:lang w:eastAsia="es-ES"/>
        </w:rPr>
        <w:t xml:space="preserve">De actualizarse el supuesto establecido en </w:t>
      </w:r>
      <w:r w:rsidRPr="00455050">
        <w:rPr>
          <w:rFonts w:ascii="Arial Narrow" w:eastAsia="Calibri" w:hAnsi="Arial Narrow" w:cs="Arial"/>
          <w:bCs/>
          <w:sz w:val="20"/>
          <w:szCs w:val="20"/>
          <w:lang w:val="es-ES_tradnl" w:eastAsia="es-ES"/>
        </w:rPr>
        <w:t>el numeral SEXTO del ACUERDO por el que se establece como obligatorio, a partir del 1 de enero de 2012, el requisito de certificación del Consejo de Salubridad General a los servicios médicos hospitalarios y de hemodiálisis privados que celebren contratos de prestación de servicios con las dependencias y entidades de las administraciones públicas de los gobiernos federal, estatales del Distrito Federal y municipales, el Instituto</w:t>
      </w:r>
      <w:r w:rsidRPr="00455050">
        <w:rPr>
          <w:rFonts w:ascii="Arial Narrow" w:eastAsia="Calibri" w:hAnsi="Arial Narrow" w:cs="Arial"/>
          <w:sz w:val="20"/>
          <w:szCs w:val="20"/>
          <w:lang w:eastAsia="es-ES"/>
        </w:rPr>
        <w:t xml:space="preserve"> podrá declarar solventes las propuestas técnicas presentadas por los  licitantes, cuando únicamente incumplan con el requisito establecido en el Documento emitido por el Secretario del Consejo de Salubridad General en el que conste que cada una de la (s) unidad (es) de hemodiálisis subrogada (s) ofertada (s) se encuentra (n) certificada (s) o en proceso de certificación por dicho Consejo, en atención al Acuerdo publicado en el Diario Oficial de la Federación el 29 de diciembre de 2011, siempre y cuando en la evaluación técnica se compruebe que concurren las siguientes circunstancias:</w:t>
      </w:r>
    </w:p>
    <w:p w14:paraId="06819D22" w14:textId="77777777" w:rsidR="00912E76" w:rsidRPr="00455050" w:rsidRDefault="00912E76" w:rsidP="003563FC">
      <w:pPr>
        <w:widowControl w:val="0"/>
        <w:numPr>
          <w:ilvl w:val="0"/>
          <w:numId w:val="74"/>
        </w:numPr>
        <w:tabs>
          <w:tab w:val="left" w:pos="720"/>
        </w:tabs>
        <w:suppressAutoHyphens/>
        <w:jc w:val="both"/>
        <w:rPr>
          <w:rFonts w:ascii="Arial Narrow" w:eastAsia="Calibri" w:hAnsi="Arial Narrow" w:cs="Arial"/>
          <w:sz w:val="20"/>
          <w:szCs w:val="20"/>
          <w:lang w:val="es-ES_tradnl" w:eastAsia="es-ES"/>
        </w:rPr>
      </w:pPr>
      <w:r w:rsidRPr="00455050">
        <w:rPr>
          <w:rFonts w:ascii="Arial Narrow" w:eastAsia="Calibri" w:hAnsi="Arial Narrow" w:cs="Arial"/>
          <w:sz w:val="20"/>
          <w:szCs w:val="20"/>
          <w:lang w:eastAsia="es-ES"/>
        </w:rPr>
        <w:t>Que dentro de la Localidad correspondiente a la Unidad Médica a la que se prestará el servicio, no existan proveedores de servicios médicos hospitalarios o de hemodiálisis privados.</w:t>
      </w:r>
    </w:p>
    <w:p w14:paraId="3575C671" w14:textId="77777777" w:rsidR="00912E76" w:rsidRPr="00455050" w:rsidRDefault="00912E76" w:rsidP="003563FC">
      <w:pPr>
        <w:widowControl w:val="0"/>
        <w:numPr>
          <w:ilvl w:val="0"/>
          <w:numId w:val="74"/>
        </w:numPr>
        <w:tabs>
          <w:tab w:val="left" w:pos="720"/>
        </w:tabs>
        <w:suppressAutoHyphens/>
        <w:jc w:val="both"/>
        <w:rPr>
          <w:rFonts w:ascii="Arial Narrow" w:eastAsia="Calibri" w:hAnsi="Arial Narrow" w:cs="Arial"/>
          <w:sz w:val="20"/>
          <w:szCs w:val="20"/>
          <w:lang w:val="es-ES_tradnl" w:eastAsia="es-ES"/>
        </w:rPr>
      </w:pPr>
      <w:r w:rsidRPr="00455050">
        <w:rPr>
          <w:rFonts w:ascii="Arial Narrow" w:eastAsia="Calibri" w:hAnsi="Arial Narrow" w:cs="Arial"/>
          <w:sz w:val="20"/>
          <w:szCs w:val="20"/>
          <w:lang w:eastAsia="es-ES"/>
        </w:rPr>
        <w:t>Que la Clínica Subrogada ofertada que no cuente con certificación y no se encuentre en proceso de certificación por el Consejo de Salubridad General, se localice dentro de la localidad que corresponde a la Unidad Médica a la que se prestará el servicio o dentro de los límites máximos establecidos en el apartado Descripción del Servicio de Hemodiálisis Subrogada a Contratar de este documento.</w:t>
      </w:r>
      <w:bookmarkStart w:id="518" w:name="_Hlk130739703"/>
    </w:p>
    <w:p w14:paraId="024AB386" w14:textId="77777777" w:rsidR="00912E76" w:rsidRPr="00455050" w:rsidRDefault="00912E76" w:rsidP="003563FC">
      <w:pPr>
        <w:widowControl w:val="0"/>
        <w:numPr>
          <w:ilvl w:val="0"/>
          <w:numId w:val="74"/>
        </w:numPr>
        <w:tabs>
          <w:tab w:val="left" w:pos="720"/>
        </w:tabs>
        <w:suppressAutoHyphens/>
        <w:jc w:val="both"/>
        <w:rPr>
          <w:rFonts w:ascii="Arial Narrow" w:eastAsia="Calibri" w:hAnsi="Arial Narrow" w:cs="Arial"/>
          <w:sz w:val="20"/>
          <w:szCs w:val="20"/>
          <w:lang w:val="es-ES_tradnl" w:eastAsia="es-ES"/>
        </w:rPr>
      </w:pPr>
      <w:r w:rsidRPr="00455050">
        <w:rPr>
          <w:rFonts w:ascii="Arial Narrow" w:eastAsia="Calibri" w:hAnsi="Arial Narrow" w:cs="Arial"/>
          <w:bCs/>
          <w:sz w:val="20"/>
          <w:szCs w:val="20"/>
          <w:lang w:eastAsia="es-ES"/>
        </w:rPr>
        <w:t>L</w:t>
      </w:r>
      <w:r w:rsidRPr="00455050">
        <w:rPr>
          <w:rFonts w:ascii="Arial Narrow" w:eastAsia="Calibri" w:hAnsi="Arial Narrow" w:cs="Arial"/>
          <w:bCs/>
          <w:sz w:val="20"/>
          <w:szCs w:val="20"/>
          <w:lang w:val="es-ES_tradnl" w:eastAsia="es-ES"/>
        </w:rPr>
        <w:t>as Clínicas Subrogadas ofertadas deben ubicarse dentro de</w:t>
      </w:r>
      <w:r w:rsidRPr="00455050">
        <w:rPr>
          <w:rFonts w:ascii="Arial Narrow" w:eastAsia="Calibri" w:hAnsi="Arial Narrow" w:cs="Arial"/>
          <w:sz w:val="20"/>
          <w:szCs w:val="20"/>
          <w:lang w:eastAsia="es-ES"/>
        </w:rPr>
        <w:t xml:space="preserve"> un radio de distancia terrestre máxima de 45 kilómetros de la Unidad Médica a la que pretenda prestarse el servicio. Para los casos de los OOAD de Jalisco, Nuevo León, Ciudad de México (D.F.) Sur y Norte, la Unidad de Hemodiálisis Subrogada ofertada deberá ubicarse dentro de un radio de distancia terrestre máxima de 20 kilómetros de la Unidad Médica del Instituto a la que se prestará el servicio, </w:t>
      </w:r>
      <w:r w:rsidRPr="00455050">
        <w:rPr>
          <w:rFonts w:ascii="Arial Narrow" w:eastAsia="Calibri" w:hAnsi="Arial Narrow" w:cs="Arial"/>
          <w:sz w:val="20"/>
          <w:szCs w:val="20"/>
          <w:lang w:val="es-MX" w:eastAsia="es-ES"/>
        </w:rPr>
        <w:t xml:space="preserve">por lo que deberá presentar mapa de ubicación generada a través de la plataforma electrónica de Google </w:t>
      </w:r>
      <w:proofErr w:type="spellStart"/>
      <w:r w:rsidRPr="00455050">
        <w:rPr>
          <w:rFonts w:ascii="Arial Narrow" w:eastAsia="Calibri" w:hAnsi="Arial Narrow" w:cs="Arial"/>
          <w:sz w:val="20"/>
          <w:szCs w:val="20"/>
          <w:lang w:val="es-MX" w:eastAsia="es-ES"/>
        </w:rPr>
        <w:t>Maps</w:t>
      </w:r>
      <w:proofErr w:type="spellEnd"/>
      <w:r w:rsidRPr="00455050">
        <w:rPr>
          <w:rFonts w:ascii="Arial Narrow" w:eastAsia="Calibri" w:hAnsi="Arial Narrow" w:cs="Arial"/>
          <w:sz w:val="20"/>
          <w:szCs w:val="20"/>
          <w:lang w:val="es-MX" w:eastAsia="es-ES"/>
        </w:rPr>
        <w:t xml:space="preserve"> o análoga</w:t>
      </w:r>
      <w:r w:rsidRPr="00455050">
        <w:rPr>
          <w:rFonts w:ascii="Arial Narrow" w:eastAsia="Calibri" w:hAnsi="Arial Narrow" w:cs="Arial"/>
          <w:sz w:val="20"/>
          <w:szCs w:val="20"/>
          <w:lang w:eastAsia="es-ES"/>
        </w:rPr>
        <w:t>.</w:t>
      </w:r>
    </w:p>
    <w:bookmarkEnd w:id="518"/>
    <w:p w14:paraId="06D5C053" w14:textId="77777777" w:rsidR="00912E76" w:rsidRPr="00455050" w:rsidRDefault="00912E76" w:rsidP="003563FC">
      <w:pPr>
        <w:widowControl w:val="0"/>
        <w:numPr>
          <w:ilvl w:val="0"/>
          <w:numId w:val="74"/>
        </w:numPr>
        <w:tabs>
          <w:tab w:val="left" w:pos="720"/>
        </w:tabs>
        <w:suppressAutoHyphens/>
        <w:jc w:val="both"/>
        <w:rPr>
          <w:rFonts w:ascii="Arial Narrow" w:eastAsia="Calibri" w:hAnsi="Arial Narrow" w:cs="Arial"/>
          <w:sz w:val="20"/>
          <w:szCs w:val="20"/>
          <w:lang w:val="es-ES_tradnl" w:eastAsia="es-ES"/>
        </w:rPr>
      </w:pPr>
      <w:r w:rsidRPr="00455050">
        <w:rPr>
          <w:rFonts w:ascii="Arial Narrow" w:eastAsia="Calibri" w:hAnsi="Arial Narrow" w:cs="Arial"/>
          <w:sz w:val="20"/>
          <w:szCs w:val="20"/>
          <w:lang w:val="es-ES_tradnl" w:eastAsia="es-ES"/>
        </w:rPr>
        <w:t xml:space="preserve">De existir unidad de hemodiálisis subrogada certificadas o en proceso de certificación y que se encuentren dentro de las distancias máximas establecidas en el apartado Descripción del Servicio de Hemodiálisis Subrogada a Contratar de este documento, estás no presenten proposición para la Unidad Médica a adjudicarse. </w:t>
      </w:r>
    </w:p>
    <w:p w14:paraId="513FDCD0" w14:textId="77777777" w:rsidR="00912E76" w:rsidRPr="00455050" w:rsidRDefault="00912E76" w:rsidP="00912E76">
      <w:pPr>
        <w:widowControl w:val="0"/>
        <w:tabs>
          <w:tab w:val="left" w:pos="720"/>
        </w:tabs>
        <w:suppressAutoHyphens/>
        <w:jc w:val="both"/>
        <w:rPr>
          <w:rFonts w:ascii="Arial Narrow" w:eastAsia="Calibri" w:hAnsi="Arial Narrow" w:cs="Arial"/>
          <w:sz w:val="20"/>
          <w:szCs w:val="20"/>
          <w:lang w:val="es-ES_tradnl" w:eastAsia="es-ES"/>
        </w:rPr>
      </w:pPr>
      <w:r w:rsidRPr="00455050">
        <w:rPr>
          <w:rFonts w:ascii="Arial Narrow" w:eastAsia="Calibri" w:hAnsi="Arial Narrow" w:cs="Arial"/>
          <w:sz w:val="20"/>
          <w:szCs w:val="20"/>
          <w:lang w:val="es-ES_tradnl" w:eastAsia="es-ES"/>
        </w:rPr>
        <w:t xml:space="preserve">Como parte de la evaluación técnica, el Instituto verificará el cumplimiento de todos y cada uno de los requisitos señalados en el Anexo T3 (T tres) </w:t>
      </w:r>
      <w:r w:rsidRPr="00455050">
        <w:rPr>
          <w:rFonts w:ascii="Arial Narrow" w:eastAsia="Calibri" w:hAnsi="Arial Narrow" w:cs="Arial"/>
          <w:sz w:val="20"/>
          <w:szCs w:val="20"/>
          <w:lang w:eastAsia="es-ES"/>
        </w:rPr>
        <w:t>Cédula de verificación de las instalaciones en las unidades de hemodiálisis subrogada</w:t>
      </w:r>
      <w:r w:rsidRPr="00455050">
        <w:rPr>
          <w:rFonts w:ascii="Arial Narrow" w:eastAsia="Calibri" w:hAnsi="Arial Narrow" w:cs="Arial"/>
          <w:sz w:val="20"/>
          <w:szCs w:val="20"/>
          <w:lang w:val="es-ES_tradnl" w:eastAsia="es-ES"/>
        </w:rPr>
        <w:t>, a cargo del personal designado del OOAD.</w:t>
      </w:r>
    </w:p>
    <w:p w14:paraId="1A06EBED" w14:textId="77777777" w:rsidR="00912E76" w:rsidRPr="00455050" w:rsidRDefault="00912E76" w:rsidP="00912E76">
      <w:pPr>
        <w:widowControl w:val="0"/>
        <w:tabs>
          <w:tab w:val="left" w:pos="720"/>
        </w:tabs>
        <w:suppressAutoHyphens/>
        <w:jc w:val="both"/>
        <w:rPr>
          <w:rFonts w:ascii="Arial Narrow" w:eastAsia="Calibri" w:hAnsi="Arial Narrow" w:cs="Arial"/>
          <w:sz w:val="20"/>
          <w:szCs w:val="20"/>
          <w:lang w:val="es-ES_tradnl" w:eastAsia="es-ES"/>
        </w:rPr>
      </w:pPr>
      <w:r w:rsidRPr="00455050">
        <w:rPr>
          <w:rFonts w:ascii="Arial Narrow" w:eastAsia="Calibri" w:hAnsi="Arial Narrow" w:cs="Arial"/>
          <w:sz w:val="20"/>
          <w:szCs w:val="20"/>
          <w:lang w:val="es-ES_tradnl" w:eastAsia="es-ES"/>
        </w:rPr>
        <w:t>El licitante deberá presentar escrito de manifestación de que cumple con los requisitos señalados en el Anexo T3 (T tres) Cédula de verificación de las instalaciones en las unidades de hemodiálisis subrogadas, con su respectivo soporte documental y fotográfico, de todos los conceptos y apartados que integran el citado anexo (excepto cuando estén marcados como (O) de Opcionales,).</w:t>
      </w:r>
    </w:p>
    <w:p w14:paraId="16959B86" w14:textId="77777777" w:rsidR="00912E76" w:rsidRPr="00455050" w:rsidRDefault="00912E76" w:rsidP="00912E76">
      <w:pPr>
        <w:widowControl w:val="0"/>
        <w:tabs>
          <w:tab w:val="left" w:pos="720"/>
        </w:tabs>
        <w:suppressAutoHyphens/>
        <w:jc w:val="both"/>
        <w:rPr>
          <w:rFonts w:ascii="Arial Narrow" w:eastAsia="Calibri" w:hAnsi="Arial Narrow" w:cs="Arial"/>
          <w:sz w:val="20"/>
          <w:szCs w:val="20"/>
          <w:lang w:val="es-ES_tradnl" w:eastAsia="es-ES"/>
        </w:rPr>
      </w:pPr>
      <w:r w:rsidRPr="00455050">
        <w:rPr>
          <w:rFonts w:ascii="Arial Narrow" w:eastAsia="Calibri" w:hAnsi="Arial Narrow" w:cs="Arial"/>
          <w:sz w:val="20"/>
          <w:szCs w:val="20"/>
          <w:lang w:val="es-ES_tradnl" w:eastAsia="es-ES"/>
        </w:rPr>
        <w:t xml:space="preserve">Para los efectos antes señalados, una Comisión integrada por representantes del OOAD, se dirigirá al domicilio de las instalaciones propuestas por los licitantes, </w:t>
      </w:r>
      <w:r w:rsidRPr="00455050">
        <w:rPr>
          <w:rFonts w:ascii="Arial Narrow" w:eastAsia="Calibri" w:hAnsi="Arial Narrow" w:cs="Arial"/>
          <w:sz w:val="20"/>
          <w:szCs w:val="20"/>
          <w:lang w:eastAsia="es-ES"/>
        </w:rPr>
        <w:t xml:space="preserve">que podrá realizarse </w:t>
      </w:r>
      <w:r w:rsidRPr="00455050">
        <w:rPr>
          <w:rFonts w:ascii="Arial Narrow" w:eastAsia="Calibri" w:hAnsi="Arial Narrow" w:cs="Arial"/>
          <w:sz w:val="20"/>
          <w:szCs w:val="20"/>
          <w:lang w:val="es-ES_tradnl" w:eastAsia="es-ES"/>
        </w:rPr>
        <w:t xml:space="preserve">a partir del día hábil siguiente </w:t>
      </w:r>
      <w:r w:rsidRPr="00455050">
        <w:rPr>
          <w:rFonts w:ascii="Arial Narrow" w:eastAsia="Calibri" w:hAnsi="Arial Narrow" w:cs="Arial"/>
          <w:sz w:val="20"/>
          <w:szCs w:val="20"/>
          <w:lang w:eastAsia="es-ES"/>
        </w:rPr>
        <w:t xml:space="preserve">del acto de presentación y apertura de proposiciones y </w:t>
      </w:r>
      <w:r w:rsidRPr="00455050">
        <w:rPr>
          <w:rFonts w:ascii="Arial Narrow" w:eastAsia="Calibri" w:hAnsi="Arial Narrow" w:cs="Arial"/>
          <w:sz w:val="20"/>
          <w:szCs w:val="20"/>
          <w:lang w:val="es-ES_tradnl" w:eastAsia="es-ES"/>
        </w:rPr>
        <w:t xml:space="preserve">hasta 3 días hábiles antes previos al acto de fallo, mismos que establecerán comunicación con el licitante para hacerle del conocimiento de la fecha programada. </w:t>
      </w:r>
    </w:p>
    <w:p w14:paraId="047C0E8B"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Tratándose de los documentos o manifiestos presentados bajo protesta de decir verdad, de conformidad con lo previsto en el artículo 39, último párrafo del Reglamento de la LAASSP, se verificará que dichos documentos cumplan con los requisitos solicitados.</w:t>
      </w:r>
    </w:p>
    <w:p w14:paraId="26469A14" w14:textId="77777777" w:rsidR="00912E76" w:rsidRPr="00455050" w:rsidRDefault="00912E76" w:rsidP="00912E76">
      <w:pPr>
        <w:widowControl w:val="0"/>
        <w:tabs>
          <w:tab w:val="left" w:pos="720"/>
        </w:tabs>
        <w:suppressAutoHyphens/>
        <w:jc w:val="both"/>
        <w:rPr>
          <w:rFonts w:ascii="Arial Narrow" w:eastAsia="Calibri" w:hAnsi="Arial Narrow" w:cs="Arial"/>
          <w:sz w:val="20"/>
          <w:szCs w:val="20"/>
          <w:lang w:eastAsia="es-ES"/>
        </w:rPr>
      </w:pPr>
      <w:r w:rsidRPr="00455050">
        <w:rPr>
          <w:rFonts w:ascii="Arial Narrow" w:eastAsia="Calibri" w:hAnsi="Arial Narrow" w:cs="Arial"/>
          <w:sz w:val="20"/>
          <w:szCs w:val="20"/>
          <w:lang w:eastAsia="es-ES"/>
        </w:rPr>
        <w:lastRenderedPageBreak/>
        <w:t>Los servicios ofertados se deberán apegar a la descripción del servicio establecida en el presente documento y sus anexos.</w:t>
      </w:r>
      <w:bookmarkStart w:id="519" w:name="_Toc336900057"/>
    </w:p>
    <w:p w14:paraId="7D91B1DA"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eastAsia="es-ES"/>
        </w:rPr>
      </w:pPr>
      <w:r w:rsidRPr="00455050">
        <w:rPr>
          <w:rFonts w:ascii="Arial Narrow" w:eastAsia="Calibri" w:hAnsi="Arial Narrow" w:cs="Arial"/>
          <w:sz w:val="20"/>
          <w:szCs w:val="20"/>
          <w:lang w:eastAsia="es-ES"/>
        </w:rPr>
        <w:t xml:space="preserve">La evaluación de las Proposiciones </w:t>
      </w:r>
      <w:bookmarkEnd w:id="519"/>
      <w:r w:rsidRPr="00455050">
        <w:rPr>
          <w:rFonts w:ascii="Arial Narrow" w:eastAsia="Calibri" w:hAnsi="Arial Narrow" w:cs="Arial"/>
          <w:sz w:val="20"/>
          <w:szCs w:val="20"/>
          <w:lang w:eastAsia="es-ES"/>
        </w:rPr>
        <w:t>Técnicas se</w:t>
      </w:r>
      <w:r w:rsidRPr="00455050">
        <w:rPr>
          <w:rFonts w:ascii="Arial Narrow" w:eastAsia="Calibri" w:hAnsi="Arial Narrow" w:cs="Arial"/>
          <w:bCs/>
          <w:sz w:val="20"/>
          <w:szCs w:val="20"/>
          <w:lang w:eastAsia="es-ES"/>
        </w:rPr>
        <w:t xml:space="preserve"> verificará que presenten la totalidad de los escritos y documentos obligatorios que se encuentran referenciados del numeral 4.2 al 4.2.22 que de no cumplir afectan la solvencia de las propuestas, requeridos en los apartados de la Documentación Técnica del presente documento y que éstos se apeguen a las características solicitadas.</w:t>
      </w:r>
    </w:p>
    <w:p w14:paraId="5960E810"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p>
    <w:p w14:paraId="75B38EFE" w14:textId="77777777" w:rsidR="00912E76" w:rsidRPr="00455050" w:rsidRDefault="00912E76" w:rsidP="00912E76">
      <w:pPr>
        <w:widowControl w:val="0"/>
        <w:tabs>
          <w:tab w:val="left" w:pos="720"/>
        </w:tabs>
        <w:suppressAutoHyphens/>
        <w:jc w:val="both"/>
        <w:rPr>
          <w:rFonts w:ascii="Arial Narrow" w:eastAsia="Calibri" w:hAnsi="Arial Narrow" w:cs="Arial"/>
          <w:bCs/>
          <w:sz w:val="20"/>
          <w:szCs w:val="20"/>
          <w:lang w:val="es-ES_tradnl" w:eastAsia="es-ES"/>
        </w:rPr>
      </w:pPr>
      <w:r w:rsidRPr="00455050">
        <w:rPr>
          <w:rFonts w:ascii="Arial Narrow" w:eastAsia="Calibri" w:hAnsi="Arial Narrow" w:cs="Arial"/>
          <w:bCs/>
          <w:sz w:val="20"/>
          <w:szCs w:val="20"/>
          <w:lang w:val="es-ES_tradnl" w:eastAsia="es-ES"/>
        </w:rPr>
        <w:t>La determinación de quién es el licitante adjudicado, se llevará a cabo con base en el resultado de la evaluación técnica y económica, debiendo obtener de parte de las áreas técnicas la evaluación favorable por haber cumplido con todos los requisitos solicitados.</w:t>
      </w:r>
    </w:p>
    <w:p w14:paraId="7A7DE347" w14:textId="77777777" w:rsidR="00912E76" w:rsidRPr="002006FA" w:rsidRDefault="00912E76" w:rsidP="00912E76">
      <w:pPr>
        <w:widowControl w:val="0"/>
        <w:tabs>
          <w:tab w:val="left" w:pos="720"/>
        </w:tabs>
        <w:suppressAutoHyphens/>
        <w:jc w:val="both"/>
        <w:rPr>
          <w:rFonts w:ascii="Arial Narrow" w:eastAsia="Calibri" w:hAnsi="Arial Narrow" w:cs="Arial"/>
          <w:sz w:val="20"/>
          <w:szCs w:val="20"/>
          <w:lang w:val="es-MX" w:eastAsia="es-ES"/>
        </w:rPr>
      </w:pPr>
    </w:p>
    <w:p w14:paraId="4A850DBC" w14:textId="77777777" w:rsidR="00912E76" w:rsidRPr="002006FA" w:rsidRDefault="00912E76" w:rsidP="003563FC">
      <w:pPr>
        <w:widowControl w:val="0"/>
        <w:numPr>
          <w:ilvl w:val="0"/>
          <w:numId w:val="75"/>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2006FA">
        <w:rPr>
          <w:rFonts w:ascii="Arial Narrow" w:eastAsia="Calibri" w:hAnsi="Arial Narrow" w:cs="Arial"/>
          <w:sz w:val="20"/>
          <w:szCs w:val="20"/>
          <w:lang w:val="es-MX" w:eastAsia="es-ES"/>
        </w:rPr>
        <w:t>Licencias, permisos, registros, certificados o autorizaciones que debe cumplir o aplicarse al bien o servicio a contratar :</w:t>
      </w:r>
    </w:p>
    <w:p w14:paraId="6D6CB159" w14:textId="77777777" w:rsidR="00912E76" w:rsidRPr="002006FA" w:rsidRDefault="00912E76" w:rsidP="00912E76">
      <w:pPr>
        <w:widowControl w:val="0"/>
        <w:tabs>
          <w:tab w:val="left" w:pos="720"/>
        </w:tabs>
        <w:suppressAutoHyphens/>
        <w:jc w:val="both"/>
        <w:rPr>
          <w:rFonts w:ascii="Arial Narrow" w:eastAsia="MS Mincho" w:hAnsi="Arial Narrow" w:cs="Arial"/>
          <w:color w:val="000000"/>
          <w:sz w:val="20"/>
          <w:szCs w:val="20"/>
          <w:lang w:val="es-ES_tradnl" w:eastAsia="ar-SA"/>
        </w:rPr>
      </w:pPr>
    </w:p>
    <w:p w14:paraId="7DDC8B2E" w14:textId="77777777" w:rsidR="00912E76" w:rsidRPr="002006FA" w:rsidRDefault="00912E76" w:rsidP="00912E76">
      <w:pPr>
        <w:pStyle w:val="Sinespaciado"/>
        <w:spacing w:before="120" w:after="120"/>
        <w:jc w:val="both"/>
        <w:rPr>
          <w:rFonts w:ascii="Arial Narrow" w:eastAsia="Times New Roman" w:hAnsi="Arial Narrow"/>
          <w:b/>
          <w:kern w:val="1"/>
          <w:sz w:val="20"/>
          <w:szCs w:val="20"/>
          <w:lang w:val="es-ES" w:eastAsia="ar-SA"/>
        </w:rPr>
      </w:pPr>
      <w:r w:rsidRPr="002006FA">
        <w:rPr>
          <w:rFonts w:ascii="Arial Narrow" w:eastAsia="Times New Roman" w:hAnsi="Arial Narrow"/>
          <w:b/>
          <w:kern w:val="1"/>
          <w:sz w:val="20"/>
          <w:szCs w:val="20"/>
          <w:lang w:val="es-ES" w:eastAsia="ar-SA"/>
        </w:rPr>
        <w:t>Licencias, permisos, registros, certificados o autorizaciones que deben cumplir o aplicarse al bien o servicio a contratar.</w:t>
      </w:r>
    </w:p>
    <w:p w14:paraId="10D45AA0"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eastAsia="Times New Roman" w:hAnsi="Arial Narrow"/>
          <w:bCs/>
          <w:kern w:val="1"/>
          <w:sz w:val="20"/>
          <w:szCs w:val="20"/>
          <w:lang w:val="es-ES" w:eastAsia="ar-SA"/>
        </w:rPr>
        <w:t xml:space="preserve">Documentación Técnica. </w:t>
      </w:r>
      <w:r w:rsidRPr="002006FA">
        <w:rPr>
          <w:rFonts w:ascii="Arial Narrow" w:eastAsia="Times New Roman" w:hAnsi="Arial Narrow"/>
          <w:bCs/>
          <w:sz w:val="20"/>
          <w:szCs w:val="20"/>
          <w:lang w:eastAsia="ar-SA"/>
        </w:rPr>
        <w:t>Licencia sanitaria y Aviso de Funcionamiento vigente y a nombre del licitante y de Responsable Sanitario ante la COFEPRIS actualizado de la unidad de hemodiálisis subrogada de hemodiálisis.</w:t>
      </w:r>
    </w:p>
    <w:p w14:paraId="3DA569CB" w14:textId="77777777" w:rsidR="00912E76" w:rsidRPr="002006FA" w:rsidRDefault="00912E76" w:rsidP="00912E76">
      <w:pPr>
        <w:pStyle w:val="Sinespaciado"/>
        <w:spacing w:before="120" w:after="120"/>
        <w:jc w:val="both"/>
        <w:rPr>
          <w:rFonts w:ascii="Arial Narrow" w:eastAsia="Times New Roman" w:hAnsi="Arial Narrow"/>
          <w:b/>
          <w:bCs/>
          <w:kern w:val="1"/>
          <w:sz w:val="20"/>
          <w:szCs w:val="20"/>
          <w:lang w:val="es-ES" w:eastAsia="ar-SA"/>
        </w:rPr>
      </w:pPr>
      <w:r w:rsidRPr="002006FA">
        <w:rPr>
          <w:rFonts w:ascii="Arial Narrow" w:eastAsia="Times New Roman" w:hAnsi="Arial Narrow"/>
          <w:b/>
          <w:bCs/>
          <w:kern w:val="1"/>
          <w:sz w:val="20"/>
          <w:szCs w:val="20"/>
          <w:lang w:val="es-ES" w:eastAsia="ar-SA"/>
        </w:rPr>
        <w:t xml:space="preserve">Para la presentación de la propuesta de las especificaciones técnicas deberá </w:t>
      </w:r>
      <w:proofErr w:type="spellStart"/>
      <w:r w:rsidRPr="002006FA">
        <w:rPr>
          <w:rFonts w:ascii="Arial Narrow" w:eastAsia="Times New Roman" w:hAnsi="Arial Narrow"/>
          <w:b/>
          <w:bCs/>
          <w:kern w:val="1"/>
          <w:sz w:val="20"/>
          <w:szCs w:val="20"/>
          <w:lang w:val="es-ES" w:eastAsia="ar-SA"/>
        </w:rPr>
        <w:t>requisitar</w:t>
      </w:r>
      <w:proofErr w:type="spellEnd"/>
      <w:r w:rsidRPr="002006FA">
        <w:rPr>
          <w:rFonts w:ascii="Arial Narrow" w:eastAsia="Times New Roman" w:hAnsi="Arial Narrow"/>
          <w:b/>
          <w:bCs/>
          <w:kern w:val="1"/>
          <w:sz w:val="20"/>
          <w:szCs w:val="20"/>
          <w:lang w:val="es-ES" w:eastAsia="ar-SA"/>
        </w:rPr>
        <w:t xml:space="preserve"> el Anexo T 0 (T-cero) Oferta Técnica: </w:t>
      </w:r>
      <w:r w:rsidRPr="002006FA">
        <w:rPr>
          <w:rFonts w:ascii="Arial Narrow" w:eastAsia="Calibri" w:hAnsi="Arial Narrow"/>
          <w:bCs/>
          <w:sz w:val="20"/>
          <w:szCs w:val="20"/>
          <w:lang w:val="es-ES" w:eastAsia="es-ES"/>
        </w:rPr>
        <w:t>Propuesta de las especificaciones técnico-médicas de la unidad ofertada que cumplan estrictamente con lo señalado en los Anexos T1 (T-uno) Requerimiento. Anexos T2 (T dos) ESPECIFICACIONES DEL EQUIPO MÉDICO E INSUMOS PARA HEMODIÁLISIS,</w:t>
      </w:r>
      <w:r w:rsidRPr="002006FA">
        <w:rPr>
          <w:rFonts w:ascii="Arial Narrow" w:eastAsia="Calibri" w:hAnsi="Arial Narrow"/>
          <w:bCs/>
          <w:sz w:val="20"/>
          <w:szCs w:val="20"/>
          <w:lang w:eastAsia="es-ES"/>
        </w:rPr>
        <w:t xml:space="preserve"> A) CARACTERÍSTICAS DE LA MÁQUINA DE HEMODIÁLISIS, B) UNIDAD DE REPROCESAMIENTO DE DIALIZADORES (EN CASO DE OPTAR POR REPROCESAMIENTO DE DIALIZADORES),</w:t>
      </w:r>
      <w:r w:rsidRPr="002006FA">
        <w:rPr>
          <w:rFonts w:ascii="Arial Narrow" w:eastAsia="Calibri" w:hAnsi="Arial Narrow"/>
          <w:bCs/>
          <w:sz w:val="20"/>
          <w:szCs w:val="20"/>
          <w:lang w:val="es-ES" w:eastAsia="es-ES"/>
        </w:rPr>
        <w:t xml:space="preserve"> C) CONSUMIBLES PARA HEMODIÁLISIS DE ADULTO Y PEDIÁTRICO, D) ACCESOS VASCULARES; CATÉTERES TEMPORALES, PERMANENTE E INJERTOS VASCULARES TUBULARES HETEROLÓGOS DE ACUERDO AL CUADRO BÁSICO DE MATERIAL DE CURACIÓN VIGENTE y E) DESCRIPCIÓN TÉCNICA DEL SILLÓN CLÍNICO.</w:t>
      </w:r>
    </w:p>
    <w:p w14:paraId="0DD85708" w14:textId="77777777" w:rsidR="00912E76" w:rsidRPr="002006FA" w:rsidRDefault="00912E76" w:rsidP="00912E76">
      <w:pPr>
        <w:pStyle w:val="Sinespaciado"/>
        <w:spacing w:before="120" w:after="120"/>
        <w:jc w:val="both"/>
        <w:rPr>
          <w:rFonts w:ascii="Arial Narrow" w:eastAsia="Calibri" w:hAnsi="Arial Narrow"/>
          <w:bCs/>
          <w:sz w:val="20"/>
          <w:szCs w:val="20"/>
          <w:lang w:val="es-ES" w:eastAsia="es-ES"/>
        </w:rPr>
      </w:pPr>
      <w:r w:rsidRPr="002006FA">
        <w:rPr>
          <w:rFonts w:ascii="Arial Narrow" w:eastAsia="Times New Roman" w:hAnsi="Arial Narrow"/>
          <w:bCs/>
          <w:sz w:val="20"/>
          <w:szCs w:val="20"/>
          <w:lang w:eastAsia="ar-SA"/>
        </w:rPr>
        <w:t>Factura de ambulancia misma, que se verificará que cumpla con los requisitos fiscales vigentes y que esté a nombre del licitante participante, para dar el servicio de traslado o en su caso presentar contrato y/o convenio del servicio correspondiente a nombre del licitante cuya vigencia comprenda como mínimo el término de la prestación del servicio</w:t>
      </w:r>
      <w:r w:rsidRPr="002006FA">
        <w:rPr>
          <w:rFonts w:ascii="Arial Narrow" w:eastAsia="Calibri" w:hAnsi="Arial Narrow"/>
          <w:bCs/>
          <w:sz w:val="20"/>
          <w:szCs w:val="20"/>
          <w:lang w:val="es-ES" w:eastAsia="es-ES"/>
        </w:rPr>
        <w:t xml:space="preserve"> que es al </w:t>
      </w:r>
      <w:r>
        <w:rPr>
          <w:rFonts w:ascii="Arial Narrow" w:eastAsia="Calibri" w:hAnsi="Arial Narrow"/>
          <w:bCs/>
          <w:sz w:val="20"/>
          <w:szCs w:val="20"/>
          <w:lang w:val="es-ES" w:eastAsia="es-ES"/>
        </w:rPr>
        <w:t>30 de junio del 2026</w:t>
      </w:r>
      <w:r w:rsidRPr="002006FA">
        <w:rPr>
          <w:rFonts w:ascii="Arial Narrow" w:eastAsia="Calibri" w:hAnsi="Arial Narrow"/>
          <w:bCs/>
          <w:sz w:val="20"/>
          <w:szCs w:val="20"/>
          <w:lang w:val="es-ES" w:eastAsia="es-ES"/>
        </w:rPr>
        <w:t>.</w:t>
      </w:r>
    </w:p>
    <w:p w14:paraId="3F8F8FEB" w14:textId="77777777" w:rsidR="00912E76" w:rsidRPr="002006FA" w:rsidRDefault="00912E76" w:rsidP="00912E76">
      <w:pPr>
        <w:pStyle w:val="Sinespaciado"/>
        <w:spacing w:before="120" w:after="120"/>
        <w:jc w:val="both"/>
        <w:rPr>
          <w:rFonts w:ascii="Arial Narrow" w:eastAsia="Calibri" w:hAnsi="Arial Narrow"/>
          <w:bCs/>
          <w:sz w:val="20"/>
          <w:szCs w:val="20"/>
          <w:lang w:val="es-ES" w:eastAsia="es-ES"/>
        </w:rPr>
      </w:pPr>
      <w:r w:rsidRPr="002006FA">
        <w:rPr>
          <w:rFonts w:ascii="Arial Narrow" w:eastAsia="Times New Roman" w:hAnsi="Arial Narrow"/>
          <w:bCs/>
          <w:sz w:val="20"/>
          <w:szCs w:val="20"/>
          <w:lang w:eastAsia="ar-SA"/>
        </w:rPr>
        <w:t>Manual de procedimientos técnicos del Servicio de Hemodiálisis de la unidad en donde se establezca el proceso de Atención al paciente.</w:t>
      </w:r>
    </w:p>
    <w:p w14:paraId="01910530" w14:textId="77777777" w:rsidR="00912E76" w:rsidRPr="002006FA" w:rsidRDefault="00912E76" w:rsidP="00912E76">
      <w:pPr>
        <w:pStyle w:val="Sinespaciado"/>
        <w:spacing w:before="120" w:after="120"/>
        <w:jc w:val="both"/>
        <w:rPr>
          <w:rFonts w:ascii="Arial Narrow" w:eastAsia="Calibri" w:hAnsi="Arial Narrow"/>
          <w:bCs/>
          <w:sz w:val="20"/>
          <w:szCs w:val="20"/>
          <w:lang w:val="es-ES" w:eastAsia="es-ES"/>
        </w:rPr>
      </w:pPr>
      <w:r w:rsidRPr="002006FA">
        <w:rPr>
          <w:rFonts w:ascii="Arial Narrow" w:eastAsia="Times New Roman" w:hAnsi="Arial Narrow"/>
          <w:sz w:val="20"/>
          <w:szCs w:val="20"/>
          <w:lang w:val="es-ES" w:eastAsia="es-ES"/>
        </w:rPr>
        <w:t>Manual de procedimientos técnicos de enfermería, a donde se</w:t>
      </w:r>
      <w:r w:rsidRPr="002006FA">
        <w:rPr>
          <w:rFonts w:ascii="Arial Narrow" w:eastAsia="Times New Roman" w:hAnsi="Arial Narrow"/>
          <w:bCs/>
          <w:sz w:val="20"/>
          <w:szCs w:val="20"/>
          <w:lang w:eastAsia="ar-SA"/>
        </w:rPr>
        <w:t xml:space="preserve"> establezca </w:t>
      </w:r>
      <w:r w:rsidRPr="002006FA">
        <w:rPr>
          <w:rFonts w:ascii="Arial Narrow" w:eastAsia="Times New Roman" w:hAnsi="Arial Narrow"/>
          <w:sz w:val="20"/>
          <w:szCs w:val="20"/>
          <w:lang w:val="es-ES" w:eastAsia="es-ES"/>
        </w:rPr>
        <w:t>el proceso de atención del paciente.</w:t>
      </w:r>
    </w:p>
    <w:p w14:paraId="3380BB9C" w14:textId="77777777" w:rsidR="00912E76" w:rsidRPr="002006FA" w:rsidRDefault="00912E76" w:rsidP="00912E76">
      <w:pPr>
        <w:pStyle w:val="Sinespaciado"/>
        <w:spacing w:before="120" w:after="120"/>
        <w:jc w:val="both"/>
        <w:rPr>
          <w:rFonts w:ascii="Arial Narrow" w:eastAsia="Calibri" w:hAnsi="Arial Narrow"/>
          <w:bCs/>
          <w:sz w:val="20"/>
          <w:szCs w:val="20"/>
          <w:lang w:val="es-ES" w:eastAsia="es-ES"/>
        </w:rPr>
      </w:pPr>
      <w:r w:rsidRPr="002006FA">
        <w:rPr>
          <w:rFonts w:ascii="Arial Narrow" w:eastAsia="Times New Roman" w:hAnsi="Arial Narrow"/>
          <w:sz w:val="20"/>
          <w:szCs w:val="20"/>
          <w:lang w:val="es-ES" w:eastAsia="es-ES"/>
        </w:rPr>
        <w:t xml:space="preserve">Copia del contrato de prestación del servicio de laboratorio clínico debidamente firmado, vigente y a nombre del licitante, cuya vigencia deberá ser por lo menos del periodo de prestación del servicio, o en caso de contar </w:t>
      </w:r>
      <w:r w:rsidRPr="002006FA">
        <w:rPr>
          <w:rFonts w:ascii="Arial Narrow" w:eastAsia="Times New Roman" w:hAnsi="Arial Narrow"/>
          <w:bCs/>
          <w:sz w:val="20"/>
          <w:szCs w:val="20"/>
          <w:lang w:eastAsia="es-ES"/>
        </w:rPr>
        <w:t>del laboratorio propio, copia del aviso de funcionamiento del laboratorio clínico, vigente y a nombre del licitante participante</w:t>
      </w:r>
      <w:r w:rsidRPr="002006FA">
        <w:rPr>
          <w:rFonts w:ascii="Arial Narrow" w:eastAsia="Times New Roman" w:hAnsi="Arial Narrow"/>
          <w:bCs/>
          <w:sz w:val="20"/>
          <w:szCs w:val="20"/>
          <w:lang w:eastAsia="ar-SA"/>
        </w:rPr>
        <w:t>.</w:t>
      </w:r>
      <w:r w:rsidRPr="002006FA">
        <w:rPr>
          <w:rFonts w:ascii="Arial Narrow" w:eastAsia="Calibri" w:hAnsi="Arial Narrow"/>
          <w:sz w:val="20"/>
          <w:szCs w:val="20"/>
          <w:lang w:eastAsia="ar-SA"/>
        </w:rPr>
        <w:t xml:space="preserve"> </w:t>
      </w:r>
    </w:p>
    <w:p w14:paraId="6CAA19DA" w14:textId="77777777" w:rsidR="00912E76" w:rsidRPr="002006FA" w:rsidRDefault="00912E76" w:rsidP="00912E76">
      <w:pPr>
        <w:pStyle w:val="Sinespaciado"/>
        <w:spacing w:before="120" w:after="120"/>
        <w:jc w:val="both"/>
        <w:rPr>
          <w:rFonts w:ascii="Arial Narrow" w:eastAsia="Calibri" w:hAnsi="Arial Narrow"/>
          <w:bCs/>
          <w:sz w:val="20"/>
          <w:szCs w:val="20"/>
          <w:lang w:val="es-ES" w:eastAsia="es-ES"/>
        </w:rPr>
      </w:pPr>
      <w:r w:rsidRPr="002006FA">
        <w:rPr>
          <w:rFonts w:ascii="Arial Narrow" w:eastAsia="Calibri" w:hAnsi="Arial Narrow"/>
          <w:sz w:val="20"/>
          <w:szCs w:val="20"/>
        </w:rPr>
        <w:t>Deberá presentar original o copia del (los) manual(es) de operación en español o en el idioma del país de origen con una traducción simple al español, de la(s) máquina(s) de hemodiálisis del mismo modelo con que prestará el servicio y de la Unidad de reprocesamiento de dializadores, en caso de que opte por reprocesamiento de dializadores.</w:t>
      </w:r>
    </w:p>
    <w:p w14:paraId="54AE9ECB" w14:textId="77777777" w:rsidR="00912E76" w:rsidRPr="002006FA" w:rsidRDefault="00912E76" w:rsidP="00912E76">
      <w:pPr>
        <w:pStyle w:val="Sinespaciado"/>
        <w:spacing w:before="120" w:after="120"/>
        <w:jc w:val="both"/>
        <w:rPr>
          <w:rFonts w:ascii="Arial Narrow" w:eastAsia="Calibri" w:hAnsi="Arial Narrow"/>
          <w:bCs/>
          <w:sz w:val="20"/>
          <w:szCs w:val="20"/>
          <w:lang w:val="es-ES" w:eastAsia="es-ES"/>
        </w:rPr>
      </w:pPr>
      <w:r w:rsidRPr="002006FA">
        <w:rPr>
          <w:rFonts w:ascii="Arial Narrow" w:eastAsia="Times New Roman" w:hAnsi="Arial Narrow"/>
          <w:bCs/>
          <w:sz w:val="20"/>
          <w:szCs w:val="20"/>
          <w:lang w:eastAsia="ar-SA"/>
        </w:rPr>
        <w:t>Deberá presentar original o copia del manual de operación en español de la planta de tratamiento de agua con que cuenta la unidad de hemodiálisis subrogada.</w:t>
      </w:r>
    </w:p>
    <w:p w14:paraId="4A0EA4D7" w14:textId="77777777" w:rsidR="00912E76" w:rsidRPr="002006FA" w:rsidRDefault="00912E76" w:rsidP="00912E76">
      <w:pPr>
        <w:pStyle w:val="Sinespaciado"/>
        <w:spacing w:before="120" w:after="120"/>
        <w:jc w:val="both"/>
        <w:rPr>
          <w:rFonts w:ascii="Arial Narrow" w:eastAsia="Calibri" w:hAnsi="Arial Narrow"/>
          <w:bCs/>
          <w:sz w:val="20"/>
          <w:szCs w:val="20"/>
          <w:lang w:val="es-ES" w:eastAsia="es-ES"/>
        </w:rPr>
      </w:pPr>
      <w:r w:rsidRPr="002006FA">
        <w:rPr>
          <w:rFonts w:ascii="Arial Narrow" w:eastAsia="Times New Roman" w:hAnsi="Arial Narrow"/>
          <w:bCs/>
          <w:sz w:val="20"/>
          <w:szCs w:val="20"/>
          <w:lang w:eastAsia="ar-SA"/>
        </w:rPr>
        <w:t>Registros Sanitarios de los equipos y de los bienes de consumo requeridos para la prestación del servicio, a excepción de aquellos que no requieran Registro Sanitario, de acuerdo con la COFEPRIS.</w:t>
      </w:r>
      <w:r w:rsidRPr="002006FA">
        <w:rPr>
          <w:rFonts w:ascii="Arial Narrow" w:hAnsi="Arial Narrow"/>
          <w:sz w:val="20"/>
          <w:szCs w:val="20"/>
          <w:lang w:val="es-ES"/>
        </w:rPr>
        <w:t>, conforme a lo establecido en el artículo 376 de la Ley General de Salud (vigencia de 5 años), en el que se deberá identificar:</w:t>
      </w:r>
    </w:p>
    <w:p w14:paraId="2ED6B6CE" w14:textId="77777777" w:rsidR="00912E76" w:rsidRPr="002006FA" w:rsidRDefault="00912E76" w:rsidP="003563FC">
      <w:pPr>
        <w:pStyle w:val="Sinespaciado"/>
        <w:numPr>
          <w:ilvl w:val="0"/>
          <w:numId w:val="68"/>
        </w:numPr>
        <w:spacing w:before="120" w:after="120"/>
        <w:jc w:val="both"/>
        <w:rPr>
          <w:rFonts w:ascii="Arial Narrow" w:hAnsi="Arial Narrow"/>
          <w:sz w:val="20"/>
          <w:szCs w:val="20"/>
          <w:lang w:val="es-ES"/>
        </w:rPr>
      </w:pPr>
      <w:r w:rsidRPr="002006FA">
        <w:rPr>
          <w:rFonts w:ascii="Arial Narrow" w:hAnsi="Arial Narrow"/>
          <w:sz w:val="20"/>
          <w:szCs w:val="20"/>
          <w:lang w:val="es-ES"/>
        </w:rPr>
        <w:t>Número de registro, prórroga o modificación.</w:t>
      </w:r>
    </w:p>
    <w:p w14:paraId="7E2FC97C" w14:textId="77777777" w:rsidR="00912E76" w:rsidRPr="002006FA" w:rsidRDefault="00912E76" w:rsidP="003563FC">
      <w:pPr>
        <w:pStyle w:val="Sinespaciado"/>
        <w:numPr>
          <w:ilvl w:val="0"/>
          <w:numId w:val="68"/>
        </w:numPr>
        <w:spacing w:before="120" w:after="120"/>
        <w:jc w:val="both"/>
        <w:rPr>
          <w:rFonts w:ascii="Arial Narrow" w:hAnsi="Arial Narrow"/>
          <w:sz w:val="20"/>
          <w:szCs w:val="20"/>
          <w:lang w:val="es-ES"/>
        </w:rPr>
      </w:pPr>
      <w:r w:rsidRPr="002006FA">
        <w:rPr>
          <w:rFonts w:ascii="Arial Narrow" w:hAnsi="Arial Narrow"/>
          <w:sz w:val="20"/>
          <w:szCs w:val="20"/>
          <w:lang w:val="es-ES"/>
        </w:rPr>
        <w:t>Titular del registro.</w:t>
      </w:r>
    </w:p>
    <w:p w14:paraId="0A519349" w14:textId="77777777" w:rsidR="00912E76" w:rsidRPr="002006FA" w:rsidRDefault="00912E76" w:rsidP="003563FC">
      <w:pPr>
        <w:pStyle w:val="Sinespaciado"/>
        <w:numPr>
          <w:ilvl w:val="0"/>
          <w:numId w:val="68"/>
        </w:numPr>
        <w:spacing w:before="120" w:after="120"/>
        <w:jc w:val="both"/>
        <w:rPr>
          <w:rFonts w:ascii="Arial Narrow" w:hAnsi="Arial Narrow"/>
          <w:sz w:val="20"/>
          <w:szCs w:val="20"/>
          <w:lang w:val="es-ES"/>
        </w:rPr>
      </w:pPr>
      <w:r w:rsidRPr="002006FA">
        <w:rPr>
          <w:rFonts w:ascii="Arial Narrow" w:hAnsi="Arial Narrow"/>
          <w:sz w:val="20"/>
          <w:szCs w:val="20"/>
          <w:lang w:val="es-ES"/>
        </w:rPr>
        <w:t>Nombre y domicilio del fabricante.</w:t>
      </w:r>
    </w:p>
    <w:p w14:paraId="768C0719" w14:textId="77777777" w:rsidR="00912E76" w:rsidRPr="002006FA" w:rsidRDefault="00912E76" w:rsidP="003563FC">
      <w:pPr>
        <w:pStyle w:val="Sinespaciado"/>
        <w:numPr>
          <w:ilvl w:val="0"/>
          <w:numId w:val="68"/>
        </w:numPr>
        <w:spacing w:before="120" w:after="120"/>
        <w:jc w:val="both"/>
        <w:rPr>
          <w:rFonts w:ascii="Arial Narrow" w:hAnsi="Arial Narrow"/>
          <w:sz w:val="20"/>
          <w:szCs w:val="20"/>
          <w:lang w:val="es-ES"/>
        </w:rPr>
      </w:pPr>
      <w:r w:rsidRPr="002006FA">
        <w:rPr>
          <w:rFonts w:ascii="Arial Narrow" w:hAnsi="Arial Narrow"/>
          <w:sz w:val="20"/>
          <w:szCs w:val="20"/>
          <w:lang w:val="es-ES"/>
        </w:rPr>
        <w:t>Indicaciones de uso y/o descripción.</w:t>
      </w:r>
    </w:p>
    <w:p w14:paraId="74F93108" w14:textId="77777777" w:rsidR="00912E76" w:rsidRPr="002006FA" w:rsidRDefault="00912E76" w:rsidP="003563FC">
      <w:pPr>
        <w:pStyle w:val="Sinespaciado"/>
        <w:numPr>
          <w:ilvl w:val="0"/>
          <w:numId w:val="68"/>
        </w:numPr>
        <w:spacing w:before="120" w:after="120"/>
        <w:jc w:val="both"/>
        <w:rPr>
          <w:rFonts w:ascii="Arial Narrow" w:hAnsi="Arial Narrow"/>
          <w:sz w:val="20"/>
          <w:szCs w:val="20"/>
          <w:lang w:val="es-ES"/>
        </w:rPr>
      </w:pPr>
      <w:r w:rsidRPr="002006FA">
        <w:rPr>
          <w:rFonts w:ascii="Arial Narrow" w:hAnsi="Arial Narrow"/>
          <w:sz w:val="20"/>
          <w:szCs w:val="20"/>
          <w:lang w:val="es-ES"/>
        </w:rPr>
        <w:t>Modelo(s).</w:t>
      </w:r>
    </w:p>
    <w:p w14:paraId="16DAEFED" w14:textId="77777777" w:rsidR="00912E76" w:rsidRPr="002006FA" w:rsidRDefault="00912E76" w:rsidP="003563FC">
      <w:pPr>
        <w:pStyle w:val="Sinespaciado"/>
        <w:numPr>
          <w:ilvl w:val="0"/>
          <w:numId w:val="68"/>
        </w:numPr>
        <w:spacing w:before="120" w:after="120"/>
        <w:jc w:val="both"/>
        <w:rPr>
          <w:rFonts w:ascii="Arial Narrow" w:hAnsi="Arial Narrow"/>
          <w:sz w:val="20"/>
          <w:szCs w:val="20"/>
          <w:lang w:val="es-ES"/>
        </w:rPr>
      </w:pPr>
      <w:r w:rsidRPr="002006FA">
        <w:rPr>
          <w:rFonts w:ascii="Arial Narrow" w:hAnsi="Arial Narrow"/>
          <w:sz w:val="20"/>
          <w:szCs w:val="20"/>
          <w:lang w:val="es-ES"/>
        </w:rPr>
        <w:lastRenderedPageBreak/>
        <w:t>Fecha de emisión y de vencimiento.</w:t>
      </w:r>
    </w:p>
    <w:p w14:paraId="68331FDA" w14:textId="77777777" w:rsidR="00912E76" w:rsidRPr="002006FA" w:rsidRDefault="00912E76" w:rsidP="003563FC">
      <w:pPr>
        <w:pStyle w:val="Sinespaciado"/>
        <w:numPr>
          <w:ilvl w:val="0"/>
          <w:numId w:val="68"/>
        </w:numPr>
        <w:spacing w:before="120" w:after="120"/>
        <w:jc w:val="both"/>
        <w:rPr>
          <w:rFonts w:ascii="Arial Narrow" w:hAnsi="Arial Narrow"/>
          <w:sz w:val="20"/>
          <w:szCs w:val="20"/>
          <w:lang w:val="es-ES"/>
        </w:rPr>
      </w:pPr>
      <w:r w:rsidRPr="002006FA">
        <w:rPr>
          <w:rFonts w:ascii="Arial Narrow" w:hAnsi="Arial Narrow"/>
          <w:sz w:val="20"/>
          <w:szCs w:val="20"/>
          <w:lang w:val="es-ES"/>
        </w:rPr>
        <w:t>Nombre, firma autógrafa y cargo del servidor público que la emite.</w:t>
      </w:r>
    </w:p>
    <w:p w14:paraId="0C59D659" w14:textId="77777777" w:rsidR="00912E76" w:rsidRPr="002006FA" w:rsidRDefault="00912E76" w:rsidP="00912E76">
      <w:pPr>
        <w:pStyle w:val="Sinespaciado"/>
        <w:spacing w:before="120" w:after="120"/>
        <w:ind w:left="993"/>
        <w:jc w:val="both"/>
        <w:rPr>
          <w:rFonts w:ascii="Arial Narrow" w:hAnsi="Arial Narrow"/>
          <w:sz w:val="20"/>
          <w:szCs w:val="20"/>
          <w:lang w:val="es-ES"/>
        </w:rPr>
      </w:pPr>
      <w:r w:rsidRPr="002006FA">
        <w:rPr>
          <w:rFonts w:ascii="Arial Narrow" w:hAnsi="Arial Narrow"/>
          <w:sz w:val="20"/>
          <w:szCs w:val="20"/>
          <w:lang w:val="es-ES"/>
        </w:rPr>
        <w:t>En caso de que el Registro Sanitario no se encuentre dentro del periodo de vigencia de 5 años, conforme al artículo 376 de la Ley General de Salud, el licitante deberá presentar:</w:t>
      </w:r>
    </w:p>
    <w:p w14:paraId="6D80DA3D" w14:textId="77777777" w:rsidR="00912E76" w:rsidRPr="002006FA" w:rsidRDefault="00912E76" w:rsidP="003563FC">
      <w:pPr>
        <w:pStyle w:val="Sinespaciado"/>
        <w:numPr>
          <w:ilvl w:val="0"/>
          <w:numId w:val="69"/>
        </w:numPr>
        <w:spacing w:before="120" w:after="120"/>
        <w:ind w:left="1418"/>
        <w:jc w:val="both"/>
        <w:rPr>
          <w:rFonts w:ascii="Arial Narrow" w:hAnsi="Arial Narrow"/>
          <w:sz w:val="20"/>
          <w:szCs w:val="20"/>
          <w:lang w:val="es-ES"/>
        </w:rPr>
      </w:pPr>
      <w:r w:rsidRPr="002006FA">
        <w:rPr>
          <w:rFonts w:ascii="Arial Narrow" w:hAnsi="Arial Narrow"/>
          <w:sz w:val="20"/>
          <w:szCs w:val="20"/>
          <w:lang w:val="es-ES"/>
        </w:rPr>
        <w:t>Copia simple del Registro Sanitario sometido a prórroga.</w:t>
      </w:r>
    </w:p>
    <w:p w14:paraId="03414210" w14:textId="77777777" w:rsidR="00912E76" w:rsidRPr="002006FA" w:rsidRDefault="00912E76" w:rsidP="003563FC">
      <w:pPr>
        <w:pStyle w:val="Sinespaciado"/>
        <w:numPr>
          <w:ilvl w:val="0"/>
          <w:numId w:val="69"/>
        </w:numPr>
        <w:spacing w:before="120" w:after="120"/>
        <w:ind w:left="1418"/>
        <w:jc w:val="both"/>
        <w:rPr>
          <w:rFonts w:ascii="Arial Narrow" w:hAnsi="Arial Narrow"/>
          <w:sz w:val="20"/>
          <w:szCs w:val="20"/>
          <w:lang w:val="es-ES"/>
        </w:rPr>
      </w:pPr>
      <w:r w:rsidRPr="002006FA">
        <w:rPr>
          <w:rFonts w:ascii="Arial Narrow" w:hAnsi="Arial Narrow"/>
          <w:sz w:val="20"/>
          <w:szCs w:val="20"/>
          <w:lang w:val="es-ES"/>
        </w:rPr>
        <w:t xml:space="preserve">Copia simple del “Comprobante de Trámite de Prórroga” en el que se acredite el trámite de prórroga del registro sanitario o, en su caso, copia simple de la “Constancia de Prórroga” emitida por la COFEPRIS del Registro Sanitario sometido a prórroga. </w:t>
      </w:r>
    </w:p>
    <w:p w14:paraId="79900280" w14:textId="77777777" w:rsidR="00912E76" w:rsidRPr="002006FA" w:rsidRDefault="00912E76" w:rsidP="00912E76">
      <w:pPr>
        <w:pStyle w:val="Sinespaciado"/>
        <w:spacing w:before="120" w:after="120"/>
        <w:ind w:left="1134"/>
        <w:jc w:val="both"/>
        <w:rPr>
          <w:rFonts w:ascii="Arial Narrow" w:hAnsi="Arial Narrow"/>
          <w:sz w:val="20"/>
          <w:szCs w:val="20"/>
        </w:rPr>
      </w:pPr>
      <w:r w:rsidRPr="002006FA">
        <w:rPr>
          <w:rFonts w:ascii="Arial Narrow" w:hAnsi="Arial Narrow"/>
          <w:sz w:val="20"/>
          <w:szCs w:val="20"/>
        </w:rPr>
        <w:t xml:space="preserve">De no cumplirse estos requisitos con las condiciones establecidas será causal de </w:t>
      </w:r>
      <w:proofErr w:type="spellStart"/>
      <w:r w:rsidRPr="002006FA">
        <w:rPr>
          <w:rFonts w:ascii="Arial Narrow" w:hAnsi="Arial Narrow"/>
          <w:sz w:val="20"/>
          <w:szCs w:val="20"/>
        </w:rPr>
        <w:t>desechamiento</w:t>
      </w:r>
      <w:proofErr w:type="spellEnd"/>
      <w:r w:rsidRPr="002006FA">
        <w:rPr>
          <w:rFonts w:ascii="Arial Narrow" w:hAnsi="Arial Narrow"/>
          <w:sz w:val="20"/>
          <w:szCs w:val="20"/>
        </w:rPr>
        <w:t xml:space="preserve"> de la propuesta, toda vez que se afectaría la solvencia de la propuesta.</w:t>
      </w:r>
      <w:r w:rsidRPr="002006FA" w:rsidDel="00E02347">
        <w:rPr>
          <w:rFonts w:ascii="Arial Narrow" w:hAnsi="Arial Narrow"/>
          <w:sz w:val="20"/>
          <w:szCs w:val="20"/>
        </w:rPr>
        <w:t xml:space="preserve"> </w:t>
      </w:r>
    </w:p>
    <w:p w14:paraId="24BCEC87" w14:textId="77777777" w:rsidR="00912E76" w:rsidRPr="002006FA" w:rsidRDefault="00912E76" w:rsidP="00912E76">
      <w:pPr>
        <w:pStyle w:val="Sinespaciado"/>
        <w:spacing w:before="120" w:after="120"/>
        <w:ind w:left="1134"/>
        <w:jc w:val="both"/>
        <w:rPr>
          <w:rFonts w:ascii="Arial Narrow" w:hAnsi="Arial Narrow"/>
          <w:sz w:val="20"/>
          <w:szCs w:val="20"/>
        </w:rPr>
      </w:pPr>
      <w:r w:rsidRPr="002006FA">
        <w:rPr>
          <w:rFonts w:ascii="Arial Narrow" w:hAnsi="Arial Narrow"/>
          <w:sz w:val="20"/>
          <w:szCs w:val="20"/>
        </w:rPr>
        <w:t xml:space="preserve">En caso de que los bienes ofertados no requieran de Registro Sanitario, deberá anexar constancia oficial, expedida por COFEPRIS, con firma y cargo del servidor público que la emite, que lo exima del mismo, </w:t>
      </w:r>
      <w:r w:rsidRPr="002006FA">
        <w:rPr>
          <w:rFonts w:ascii="Arial Narrow" w:eastAsia="MS Mincho" w:hAnsi="Arial Narrow" w:cs="Arial"/>
          <w:sz w:val="20"/>
          <w:szCs w:val="20"/>
        </w:rPr>
        <w:t>o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22 de diciembre del 2014, en el que identifique aquellos que oferte.</w:t>
      </w:r>
    </w:p>
    <w:p w14:paraId="7ECAC38B" w14:textId="77777777" w:rsidR="00912E76" w:rsidRPr="002006FA" w:rsidRDefault="00912E76" w:rsidP="00912E76">
      <w:pPr>
        <w:pStyle w:val="Sinespaciado"/>
        <w:spacing w:before="120" w:after="120"/>
        <w:ind w:left="1134"/>
        <w:jc w:val="both"/>
        <w:rPr>
          <w:rFonts w:ascii="Arial Narrow" w:hAnsi="Arial Narrow"/>
          <w:sz w:val="20"/>
          <w:szCs w:val="20"/>
        </w:rPr>
      </w:pPr>
      <w:r w:rsidRPr="002006FA">
        <w:rPr>
          <w:rFonts w:ascii="Arial Narrow" w:hAnsi="Arial Narrow"/>
          <w:sz w:val="20"/>
          <w:szCs w:val="20"/>
        </w:rPr>
        <w:t>Para cualquiera de los casos indicados, la documentación que acredite lo solicitado, deberá ser completa y, en caso de estar en idioma diferente al español deberá presentar la traducción simple al español, en el entendido de que la traducción podrá contener únicamente las páginas, secciones y/o párrafos que soporten sus proposiciones. Asimismo, la documentación presentada, deberá estar vigentes al Acto de Presentación y Apertura de Proposiciones.</w:t>
      </w:r>
    </w:p>
    <w:p w14:paraId="43BC96CB"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eastAsia="Times New Roman" w:hAnsi="Arial Narrow"/>
          <w:bCs/>
          <w:sz w:val="20"/>
          <w:szCs w:val="20"/>
          <w:lang w:eastAsia="ar-SA"/>
        </w:rPr>
        <w:t>Licencia sanitaria y Aviso de Funcionamiento vigente y a nombre del licitante y de Responsable Sanitario ante la COFEPRIS actualizado de la unidad de hemodiálisis subrogada de hemodiálisis.</w:t>
      </w:r>
    </w:p>
    <w:p w14:paraId="34F1C7C8"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Times New Roman" w:hAnsi="Arial Narrow"/>
          <w:sz w:val="20"/>
          <w:szCs w:val="20"/>
          <w:lang w:val="es-ES" w:eastAsia="es-ES"/>
        </w:rPr>
        <w:t>Certificado de especialización, y cédula profesional del (los) médico(s) nefrólogo(s) que quedará(n) como responsable(s) de la unidad de hemodiálisis que coticen</w:t>
      </w:r>
      <w:r w:rsidRPr="002006FA">
        <w:rPr>
          <w:rFonts w:ascii="Arial Narrow" w:eastAsia="Calibri" w:hAnsi="Arial Narrow"/>
          <w:sz w:val="20"/>
          <w:szCs w:val="20"/>
        </w:rPr>
        <w:t>.</w:t>
      </w:r>
    </w:p>
    <w:p w14:paraId="3A8A1BEC"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Times New Roman" w:hAnsi="Arial Narrow"/>
          <w:bCs/>
          <w:sz w:val="20"/>
          <w:szCs w:val="20"/>
          <w:lang w:eastAsia="ar-SA"/>
        </w:rPr>
        <w:t>Copia de los certificados de especialidad en Nefrología o constancias de haber recibido cursos de capacitación y adiestramiento en hemodiálisis por un periodo mínimo de 6 meses impartidos en un centro de atención médica o unidad de hemodiálisis certificada, para el caso de las enfermeras.</w:t>
      </w:r>
    </w:p>
    <w:p w14:paraId="5F5E0586"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Calibri" w:hAnsi="Arial Narrow"/>
          <w:sz w:val="20"/>
          <w:szCs w:val="20"/>
        </w:rPr>
        <w:t>Escrito libre donde señale que cumple con las disposiciones de la Norma Oficial Mexicana NOM-087-SEMARNAT-SSA1-2002, Protección ambiental-Salud ambiental-Residuos peligrosos biológico-infecciosos-Clasificación y especificaciones de manejo.</w:t>
      </w:r>
      <w:r w:rsidRPr="002006FA">
        <w:rPr>
          <w:rFonts w:ascii="Arial Narrow" w:eastAsia="Times New Roman" w:hAnsi="Arial Narrow"/>
          <w:bCs/>
          <w:sz w:val="20"/>
          <w:szCs w:val="20"/>
          <w:lang w:eastAsia="ar-SA"/>
        </w:rPr>
        <w:t xml:space="preserve"> </w:t>
      </w:r>
    </w:p>
    <w:p w14:paraId="3506C8E3"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Times New Roman" w:hAnsi="Arial Narrow"/>
          <w:bCs/>
          <w:sz w:val="20"/>
          <w:szCs w:val="20"/>
          <w:lang w:eastAsia="ar-SA"/>
        </w:rPr>
        <w:t>Copia del certificado de buenas prácticas de manufactura, en el idioma del país de origen de los equipos y bienes de consumo ofertados, acompañado de su traducción al español y expedido por las autoridades sanitarias u organismos de control del país de origen o copia simple del certificado FDA o Comunidad Económica Europea vigente de los equipos y bienes de consumo ofertados.</w:t>
      </w:r>
    </w:p>
    <w:p w14:paraId="605572D2"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Times New Roman" w:hAnsi="Arial Narrow"/>
          <w:bCs/>
          <w:sz w:val="20"/>
          <w:szCs w:val="20"/>
          <w:lang w:eastAsia="ar-SA"/>
        </w:rPr>
        <w:t>Copia simple del certificado de libre venta vigente emitido por las autoridades sanitarias u organismos de control del país de origen, en el que se señale que los equipos y bienes de consumo necesarios para la prestación del servicio pueden ser usados sin restricción de uso en el país de origen, acompañado de traducción simple al español.</w:t>
      </w:r>
    </w:p>
    <w:p w14:paraId="4922D1A2"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Times New Roman" w:hAnsi="Arial Narrow"/>
          <w:bCs/>
          <w:sz w:val="20"/>
          <w:szCs w:val="20"/>
          <w:lang w:eastAsia="ar-SA"/>
        </w:rPr>
        <w:t>Documento emitido por el Secretario del Consejo de Salubridad General vigente y a nombre del licitante en el que conste que cada una de la (s) unidad (es) de hemodiálisis subrogada (s) ofertada (s) se encuentra (n) certificada (s) o en proceso de certificación por dicho Consejo, en atención al Acuerdo publicado en el Diario Oficial de la Federación el 29 de diciembre de 2011.</w:t>
      </w:r>
    </w:p>
    <w:p w14:paraId="57D10A8B"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Times New Roman" w:hAnsi="Arial Narrow"/>
          <w:bCs/>
          <w:sz w:val="20"/>
          <w:szCs w:val="20"/>
          <w:lang w:eastAsia="ar-SA"/>
        </w:rPr>
        <w:t>Escrito por parte del  licitante en el que manifieste que cuenta con los equipos necesarios para la prestación del servicio de acuerdo a lo solicitado, los que deberán estar en óptimas condiciones de funcionamiento,  cumplir con las especificaciones técnicas establecidas en el Anexo T2 (T-dos), y  haber sido ensamblados de manera integral en el país de origen y que los bienes no correspondiente a saldos o remanentes ni ostentan las leyendas “</w:t>
      </w:r>
      <w:proofErr w:type="spellStart"/>
      <w:r w:rsidRPr="002006FA">
        <w:rPr>
          <w:rFonts w:ascii="Arial Narrow" w:eastAsia="Times New Roman" w:hAnsi="Arial Narrow"/>
          <w:bCs/>
          <w:sz w:val="20"/>
          <w:szCs w:val="20"/>
          <w:lang w:eastAsia="ar-SA"/>
        </w:rPr>
        <w:t>only</w:t>
      </w:r>
      <w:proofErr w:type="spellEnd"/>
      <w:r w:rsidRPr="002006FA">
        <w:rPr>
          <w:rFonts w:ascii="Arial Narrow" w:eastAsia="Times New Roman" w:hAnsi="Arial Narrow"/>
          <w:bCs/>
          <w:sz w:val="20"/>
          <w:szCs w:val="20"/>
          <w:lang w:eastAsia="ar-SA"/>
        </w:rPr>
        <w:t xml:space="preserve"> </w:t>
      </w:r>
      <w:proofErr w:type="spellStart"/>
      <w:r w:rsidRPr="002006FA">
        <w:rPr>
          <w:rFonts w:ascii="Arial Narrow" w:eastAsia="Times New Roman" w:hAnsi="Arial Narrow"/>
          <w:bCs/>
          <w:sz w:val="20"/>
          <w:szCs w:val="20"/>
          <w:lang w:eastAsia="ar-SA"/>
        </w:rPr>
        <w:t>export</w:t>
      </w:r>
      <w:proofErr w:type="spellEnd"/>
      <w:r w:rsidRPr="002006FA">
        <w:rPr>
          <w:rFonts w:ascii="Arial Narrow" w:eastAsia="Times New Roman" w:hAnsi="Arial Narrow"/>
          <w:bCs/>
          <w:sz w:val="20"/>
          <w:szCs w:val="20"/>
          <w:lang w:eastAsia="ar-SA"/>
        </w:rPr>
        <w:t>” ni “</w:t>
      </w:r>
      <w:proofErr w:type="spellStart"/>
      <w:r w:rsidRPr="002006FA">
        <w:rPr>
          <w:rFonts w:ascii="Arial Narrow" w:eastAsia="Times New Roman" w:hAnsi="Arial Narrow"/>
          <w:bCs/>
          <w:sz w:val="20"/>
          <w:szCs w:val="20"/>
          <w:lang w:eastAsia="ar-SA"/>
        </w:rPr>
        <w:t>only</w:t>
      </w:r>
      <w:proofErr w:type="spellEnd"/>
      <w:r w:rsidRPr="002006FA">
        <w:rPr>
          <w:rFonts w:ascii="Arial Narrow" w:eastAsia="Times New Roman" w:hAnsi="Arial Narrow"/>
          <w:bCs/>
          <w:sz w:val="20"/>
          <w:szCs w:val="20"/>
          <w:lang w:eastAsia="ar-SA"/>
        </w:rPr>
        <w:t xml:space="preserve"> </w:t>
      </w:r>
      <w:proofErr w:type="spellStart"/>
      <w:r w:rsidRPr="002006FA">
        <w:rPr>
          <w:rFonts w:ascii="Arial Narrow" w:eastAsia="Times New Roman" w:hAnsi="Arial Narrow"/>
          <w:bCs/>
          <w:sz w:val="20"/>
          <w:szCs w:val="20"/>
          <w:lang w:eastAsia="ar-SA"/>
        </w:rPr>
        <w:t>investigation</w:t>
      </w:r>
      <w:proofErr w:type="spellEnd"/>
      <w:r w:rsidRPr="002006FA">
        <w:rPr>
          <w:rFonts w:ascii="Arial Narrow" w:eastAsia="Times New Roman" w:hAnsi="Arial Narrow"/>
          <w:bCs/>
          <w:sz w:val="20"/>
          <w:szCs w:val="20"/>
          <w:lang w:eastAsia="ar-SA"/>
        </w:rPr>
        <w:t>”, se encuentran descontinuados o no se autoriza su uso en el país de origen.</w:t>
      </w:r>
    </w:p>
    <w:p w14:paraId="098E5668"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Times New Roman" w:hAnsi="Arial Narrow"/>
          <w:bCs/>
          <w:sz w:val="20"/>
          <w:szCs w:val="20"/>
          <w:lang w:eastAsia="ar-SA"/>
        </w:rPr>
        <w:lastRenderedPageBreak/>
        <w:t>Cuando se trate de un procedimiento de Licitación Pública de Carácter  Internacional bajo Cobertura de tratados, las personas físicas deben acreditar ser de nacionalidad mexicana o de alguno de los países con los que México tiene un tratado de libre comercio con capítulo de compras  gubernamentales y en el caso de personas morales, deberán acreditar su existencia legal con las escrituras públicas correspondientes, esto es acreditar que fueron constituidas conforma a las leyes mexicanas o a las leyes de alguno de los países con los que México tiene celebrado un tratado de libre comercio con capítulo de compras gubernamentales.</w:t>
      </w:r>
    </w:p>
    <w:p w14:paraId="34959A71"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Times New Roman" w:hAnsi="Arial Narrow"/>
          <w:bCs/>
          <w:sz w:val="20"/>
          <w:szCs w:val="20"/>
          <w:lang w:eastAsia="ar-SA"/>
        </w:rPr>
        <w:t>Escrito donde manifieste que los bienes (equipos y bienes de consumo) que usará para la prestación del servicio no cuentan con alertas médicas tipo I y II que sean reconocidas por organismos internacionales como la FDA y por las OOAD de los ministerios de salud de cada país de origen durante los últimos 3 años. En el caso de los equipos que hayan presentado alerta médica el licitante deberá adjuntar a este escrito el alta o resolución de la misma.</w:t>
      </w:r>
      <w:bookmarkStart w:id="520" w:name="_Hlk119589298"/>
    </w:p>
    <w:p w14:paraId="6A529F8A" w14:textId="77777777" w:rsidR="00912E76" w:rsidRPr="002006FA" w:rsidRDefault="00912E76" w:rsidP="00912E76">
      <w:pPr>
        <w:pStyle w:val="Sinespaciado"/>
        <w:spacing w:before="120" w:after="120"/>
        <w:jc w:val="both"/>
        <w:rPr>
          <w:rFonts w:ascii="Arial Narrow" w:eastAsia="Times New Roman" w:hAnsi="Arial Narrow"/>
          <w:bCs/>
          <w:sz w:val="20"/>
          <w:szCs w:val="20"/>
          <w:lang w:eastAsia="ar-SA"/>
        </w:rPr>
      </w:pPr>
      <w:r w:rsidRPr="002006FA">
        <w:rPr>
          <w:rFonts w:ascii="Arial Narrow" w:eastAsia="Times New Roman" w:hAnsi="Arial Narrow"/>
          <w:bCs/>
          <w:sz w:val="20"/>
          <w:szCs w:val="20"/>
          <w:lang w:val="es-ES" w:eastAsia="ar-SA"/>
        </w:rPr>
        <w:t>L</w:t>
      </w:r>
      <w:r w:rsidRPr="002006FA">
        <w:rPr>
          <w:rFonts w:ascii="Arial Narrow" w:eastAsia="Times New Roman" w:hAnsi="Arial Narrow"/>
          <w:bCs/>
          <w:sz w:val="20"/>
          <w:szCs w:val="20"/>
          <w:lang w:eastAsia="ar-SA"/>
        </w:rPr>
        <w:t>as Clínicas Subrogadas ofertadas deben ubicarse dentro de</w:t>
      </w:r>
      <w:r w:rsidRPr="002006FA">
        <w:rPr>
          <w:rFonts w:ascii="Arial Narrow" w:eastAsia="Times New Roman" w:hAnsi="Arial Narrow"/>
          <w:sz w:val="20"/>
          <w:szCs w:val="20"/>
          <w:lang w:val="es-ES" w:eastAsia="es-ES"/>
        </w:rPr>
        <w:t xml:space="preserve"> un radio de distancia terrestre máxima de 45 kilómetros de la Unidad Médica a la que pretenda prestarse el servicio. Para los casos de los OOAD de Jalisco, Nuevo León, Ciudad de México (D.F.) Sur y Norte, la Unidad de Hemodiálisis Subrogada ofertada deberá ubicarse dentro de un radio de distancia terrestre máxima de 20 kilómetros de la Unidad Médica del Instituto a la que se prestará el servicio, </w:t>
      </w:r>
      <w:r w:rsidRPr="002006FA">
        <w:rPr>
          <w:rFonts w:ascii="Arial Narrow" w:eastAsia="Times New Roman" w:hAnsi="Arial Narrow" w:cs="Arial"/>
          <w:sz w:val="20"/>
          <w:szCs w:val="20"/>
          <w:lang w:eastAsia="ar-SA"/>
        </w:rPr>
        <w:t xml:space="preserve">por lo que deberá presentar mapa de ubicación generada a través de la plataforma electrónica de Google </w:t>
      </w:r>
      <w:proofErr w:type="spellStart"/>
      <w:r w:rsidRPr="002006FA">
        <w:rPr>
          <w:rFonts w:ascii="Arial Narrow" w:eastAsia="Times New Roman" w:hAnsi="Arial Narrow" w:cs="Arial"/>
          <w:sz w:val="20"/>
          <w:szCs w:val="20"/>
          <w:lang w:eastAsia="ar-SA"/>
        </w:rPr>
        <w:t>Maps</w:t>
      </w:r>
      <w:proofErr w:type="spellEnd"/>
      <w:r w:rsidRPr="002006FA">
        <w:rPr>
          <w:rFonts w:ascii="Arial Narrow" w:eastAsia="Times New Roman" w:hAnsi="Arial Narrow" w:cs="Arial"/>
          <w:sz w:val="20"/>
          <w:szCs w:val="20"/>
          <w:lang w:eastAsia="ar-SA"/>
        </w:rPr>
        <w:t xml:space="preserve"> o análoga</w:t>
      </w:r>
      <w:r w:rsidRPr="002006FA">
        <w:rPr>
          <w:rFonts w:ascii="Arial Narrow" w:eastAsia="Times New Roman" w:hAnsi="Arial Narrow"/>
          <w:sz w:val="20"/>
          <w:szCs w:val="20"/>
          <w:lang w:val="es-ES" w:eastAsia="es-ES"/>
        </w:rPr>
        <w:t>.</w:t>
      </w:r>
    </w:p>
    <w:p w14:paraId="7EBF5DB3"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Times New Roman" w:hAnsi="Arial Narrow"/>
          <w:sz w:val="20"/>
          <w:szCs w:val="20"/>
          <w:lang w:val="es-ES" w:eastAsia="es-ES"/>
        </w:rPr>
        <w:t xml:space="preserve">Como parte de su propuesta técnica, los licitantes deberán integrar </w:t>
      </w:r>
      <w:r w:rsidRPr="002006FA">
        <w:rPr>
          <w:rFonts w:ascii="Arial Narrow" w:hAnsi="Arial Narrow"/>
          <w:sz w:val="20"/>
          <w:szCs w:val="20"/>
          <w:lang w:eastAsia="ar-SA"/>
        </w:rPr>
        <w:t xml:space="preserve">deberá integrar en su propuesta técnica la documentación correspondiente al sistema de información ofertado  por partida, pudiendo ofertar una o más opciones, con el cual proporcionará el servicio, el cual, describirá en el </w:t>
      </w:r>
      <w:r w:rsidRPr="002006FA">
        <w:rPr>
          <w:rFonts w:ascii="Arial Narrow" w:hAnsi="Arial Narrow"/>
          <w:bCs/>
          <w:sz w:val="20"/>
          <w:szCs w:val="20"/>
          <w:lang w:eastAsia="ar-SA"/>
        </w:rPr>
        <w:t xml:space="preserve">Anexo TI.2 (TI. dos) </w:t>
      </w:r>
      <w:r w:rsidRPr="002006FA">
        <w:rPr>
          <w:rFonts w:ascii="Arial Narrow" w:hAnsi="Arial Narrow"/>
          <w:sz w:val="20"/>
          <w:szCs w:val="20"/>
          <w:lang w:eastAsia="ar-SA"/>
        </w:rPr>
        <w:t xml:space="preserve">consistente en un escrito en formato libre, en hoja membretada del licitante y debidamente firmado por su representante legal, en el cual manifiesta que cuenta con la capacidad de desarrollar e implementar dicho sistema de información para proporcionar el servicio en tiempo y forma conforme a lo establecido en el anexo técnico así como términos y condiciones del   presente procedimiento de contratación, en apego a la </w:t>
      </w:r>
      <w:r w:rsidRPr="002006FA">
        <w:rPr>
          <w:rFonts w:ascii="Arial Narrow" w:hAnsi="Arial Narrow"/>
          <w:b/>
          <w:sz w:val="20"/>
          <w:szCs w:val="20"/>
          <w:lang w:eastAsia="ar-SA"/>
        </w:rPr>
        <w:t>ETIMSS (vigente) para el Sistema de Información de Hemodiálisis</w:t>
      </w:r>
      <w:r w:rsidRPr="002006FA">
        <w:rPr>
          <w:rFonts w:ascii="Arial Narrow" w:hAnsi="Arial Narrow"/>
          <w:sz w:val="20"/>
          <w:szCs w:val="20"/>
          <w:lang w:eastAsia="ar-SA"/>
        </w:rPr>
        <w:t>, los cuales conoce y acepta en su totalidad.</w:t>
      </w:r>
      <w:bookmarkEnd w:id="520"/>
    </w:p>
    <w:p w14:paraId="0E7AA3CD" w14:textId="77777777" w:rsidR="00912E76" w:rsidRPr="002006FA" w:rsidRDefault="00912E76" w:rsidP="00912E76">
      <w:pPr>
        <w:pStyle w:val="Sinespaciado"/>
        <w:spacing w:before="120" w:after="120"/>
        <w:jc w:val="both"/>
        <w:rPr>
          <w:rFonts w:ascii="Arial Narrow" w:eastAsia="Calibri" w:hAnsi="Arial Narrow"/>
          <w:sz w:val="20"/>
          <w:szCs w:val="20"/>
          <w:lang w:val="es-ES" w:eastAsia="ar-SA"/>
        </w:rPr>
      </w:pPr>
      <w:r w:rsidRPr="002006FA">
        <w:rPr>
          <w:rFonts w:ascii="Arial Narrow" w:eastAsia="Calibri" w:hAnsi="Arial Narrow"/>
          <w:sz w:val="20"/>
          <w:szCs w:val="20"/>
          <w:lang w:val="es-ES" w:eastAsia="ar-SA"/>
        </w:rPr>
        <w:t xml:space="preserve">Referente a </w:t>
      </w:r>
      <w:r w:rsidRPr="002006FA">
        <w:rPr>
          <w:rFonts w:ascii="Arial Narrow" w:eastAsia="Calibri" w:hAnsi="Arial Narrow"/>
          <w:b/>
          <w:bCs/>
          <w:sz w:val="20"/>
          <w:szCs w:val="20"/>
          <w:lang w:val="es-ES" w:eastAsia="ar-SA"/>
        </w:rPr>
        <w:t>Protección Civil,</w:t>
      </w:r>
      <w:r w:rsidRPr="002006FA">
        <w:rPr>
          <w:rFonts w:ascii="Arial Narrow" w:eastAsia="Calibri" w:hAnsi="Arial Narrow"/>
          <w:sz w:val="20"/>
          <w:szCs w:val="20"/>
          <w:lang w:val="es-ES" w:eastAsia="ar-SA"/>
        </w:rPr>
        <w:t xml:space="preserve"> se solicita lo siguiente:</w:t>
      </w:r>
    </w:p>
    <w:p w14:paraId="11EAA80C" w14:textId="77777777" w:rsidR="00912E76" w:rsidRPr="002006FA" w:rsidRDefault="00912E76" w:rsidP="00912E76">
      <w:pPr>
        <w:pStyle w:val="Sinespaciado"/>
        <w:spacing w:before="120" w:after="120"/>
        <w:jc w:val="both"/>
        <w:rPr>
          <w:rFonts w:ascii="Arial Narrow" w:eastAsia="Calibri" w:hAnsi="Arial Narrow"/>
          <w:sz w:val="20"/>
          <w:szCs w:val="20"/>
          <w:lang w:val="es-ES" w:eastAsia="ar-SA"/>
        </w:rPr>
      </w:pPr>
      <w:r w:rsidRPr="002006FA">
        <w:rPr>
          <w:rFonts w:ascii="Arial Narrow" w:eastAsia="Calibri" w:hAnsi="Arial Narrow"/>
          <w:sz w:val="20"/>
          <w:szCs w:val="20"/>
          <w:lang w:val="es-ES" w:eastAsia="ar-SA"/>
        </w:rPr>
        <w:t>Evaluación vigente a nombre del licitante en Conformidad y Cumplimiento a la Norma Oficial Mexicana NOM-002-STPS-2010, Condiciones de seguridad-Prevención y protección contra incendios en los centros de trabajo, en los términos que establece la Secretaría de trabajo y Previsión Social.</w:t>
      </w:r>
    </w:p>
    <w:p w14:paraId="723D8D27" w14:textId="77777777" w:rsidR="00912E76" w:rsidRPr="002006FA" w:rsidRDefault="00912E76" w:rsidP="003563FC">
      <w:pPr>
        <w:pStyle w:val="Sinespaciado"/>
        <w:numPr>
          <w:ilvl w:val="0"/>
          <w:numId w:val="70"/>
        </w:numPr>
        <w:spacing w:before="120" w:after="120"/>
        <w:ind w:left="1428"/>
        <w:jc w:val="both"/>
        <w:rPr>
          <w:rFonts w:ascii="Arial Narrow" w:hAnsi="Arial Narrow"/>
          <w:sz w:val="20"/>
          <w:szCs w:val="20"/>
          <w:lang w:val="es-ES" w:eastAsia="ar-SA"/>
        </w:rPr>
      </w:pPr>
      <w:r w:rsidRPr="002006FA">
        <w:rPr>
          <w:rFonts w:ascii="Arial Narrow" w:hAnsi="Arial Narrow"/>
          <w:sz w:val="20"/>
          <w:szCs w:val="20"/>
          <w:lang w:val="es-ES" w:eastAsia="ar-SA"/>
        </w:rPr>
        <w:t>La vigilancia del cumplimiento de la Norma corresponde a la Secretaría del Trabajo y Previsión Social en su ámbito de competencia.</w:t>
      </w:r>
    </w:p>
    <w:p w14:paraId="3E5D053B" w14:textId="77777777" w:rsidR="00912E76" w:rsidRPr="002006FA" w:rsidRDefault="00912E76" w:rsidP="003563FC">
      <w:pPr>
        <w:pStyle w:val="Sinespaciado"/>
        <w:numPr>
          <w:ilvl w:val="0"/>
          <w:numId w:val="70"/>
        </w:numPr>
        <w:spacing w:before="120" w:after="120"/>
        <w:ind w:left="1428"/>
        <w:jc w:val="both"/>
        <w:rPr>
          <w:rFonts w:ascii="Arial Narrow" w:hAnsi="Arial Narrow"/>
          <w:sz w:val="20"/>
          <w:szCs w:val="20"/>
          <w:lang w:val="es-ES" w:eastAsia="ar-SA"/>
        </w:rPr>
      </w:pPr>
      <w:r w:rsidRPr="002006FA">
        <w:rPr>
          <w:rFonts w:ascii="Arial Narrow" w:hAnsi="Arial Narrow"/>
          <w:sz w:val="20"/>
          <w:szCs w:val="20"/>
          <w:lang w:val="es-ES" w:eastAsia="ar-SA"/>
        </w:rPr>
        <w:t>El procedimiento para la evaluación de la conformidad aplica tanto para la autoridad laboral, en ejercicio de sus facultades de vigilaría o al verificar el cumplimiento de la Norma, en el marco de las evaluaciones integrales del programa de Autogestión en Seguridad y Salud en el Trabajo, así como para las unidades de verificación.</w:t>
      </w:r>
    </w:p>
    <w:p w14:paraId="119E9036" w14:textId="77777777" w:rsidR="00912E76" w:rsidRPr="002006FA" w:rsidRDefault="00912E76" w:rsidP="003563FC">
      <w:pPr>
        <w:pStyle w:val="Sinespaciado"/>
        <w:numPr>
          <w:ilvl w:val="0"/>
          <w:numId w:val="70"/>
        </w:numPr>
        <w:spacing w:before="120" w:after="120"/>
        <w:ind w:left="1428"/>
        <w:jc w:val="both"/>
        <w:rPr>
          <w:rFonts w:ascii="Arial Narrow" w:hAnsi="Arial Narrow"/>
          <w:sz w:val="20"/>
          <w:szCs w:val="20"/>
          <w:lang w:val="es-ES" w:eastAsia="ar-SA"/>
        </w:rPr>
      </w:pPr>
      <w:r w:rsidRPr="002006FA">
        <w:rPr>
          <w:rFonts w:ascii="Arial Narrow" w:hAnsi="Arial Narrow"/>
          <w:sz w:val="20"/>
          <w:szCs w:val="20"/>
          <w:lang w:val="es-ES" w:eastAsia="ar-SA"/>
        </w:rPr>
        <w:t xml:space="preserve">Documento probatorio: </w:t>
      </w:r>
      <w:r w:rsidRPr="002006FA">
        <w:rPr>
          <w:rFonts w:ascii="Arial Narrow" w:hAnsi="Arial Narrow"/>
          <w:b/>
          <w:bCs/>
          <w:sz w:val="20"/>
          <w:szCs w:val="20"/>
          <w:lang w:val="es-ES" w:eastAsia="ar-SA"/>
        </w:rPr>
        <w:t>Dictamen del cumplimiento de la NOM-002-STPS-2010</w:t>
      </w:r>
      <w:r w:rsidRPr="002006FA">
        <w:rPr>
          <w:rFonts w:ascii="Arial Narrow" w:hAnsi="Arial Narrow"/>
          <w:sz w:val="20"/>
          <w:szCs w:val="20"/>
          <w:lang w:val="es-ES" w:eastAsia="ar-SA"/>
        </w:rPr>
        <w:t xml:space="preserve"> vigente y a nombre del licitante, por parte de la inspección federal del trabajo o en su caso, por parte de unidad de verificación acreditada. misma que deberá presentar su </w:t>
      </w:r>
      <w:proofErr w:type="spellStart"/>
      <w:r w:rsidRPr="002006FA">
        <w:rPr>
          <w:rFonts w:ascii="Arial Narrow" w:hAnsi="Arial Narrow"/>
          <w:sz w:val="20"/>
          <w:szCs w:val="20"/>
          <w:lang w:val="es-ES" w:eastAsia="ar-SA"/>
        </w:rPr>
        <w:t>acreditamiento</w:t>
      </w:r>
      <w:proofErr w:type="spellEnd"/>
      <w:r w:rsidRPr="002006FA">
        <w:rPr>
          <w:rFonts w:ascii="Arial Narrow" w:hAnsi="Arial Narrow"/>
          <w:sz w:val="20"/>
          <w:szCs w:val="20"/>
          <w:lang w:val="es-ES" w:eastAsia="ar-SA"/>
        </w:rPr>
        <w:t xml:space="preserve"> de parte de una autoridad competente.</w:t>
      </w:r>
    </w:p>
    <w:p w14:paraId="0B0F310D" w14:textId="77777777" w:rsidR="00912E76" w:rsidRPr="002006FA" w:rsidRDefault="00912E76" w:rsidP="00912E76">
      <w:pPr>
        <w:pStyle w:val="Sinespaciado"/>
        <w:spacing w:before="120" w:after="120"/>
        <w:ind w:left="1428"/>
        <w:jc w:val="both"/>
        <w:rPr>
          <w:rFonts w:ascii="Arial Narrow" w:hAnsi="Arial Narrow"/>
          <w:sz w:val="20"/>
          <w:szCs w:val="20"/>
          <w:lang w:val="es-ES" w:eastAsia="ar-SA"/>
        </w:rPr>
      </w:pPr>
      <w:r w:rsidRPr="002006FA">
        <w:rPr>
          <w:rFonts w:ascii="Arial Narrow" w:hAnsi="Arial Narrow"/>
          <w:sz w:val="20"/>
          <w:szCs w:val="20"/>
          <w:lang w:eastAsia="ar-SA"/>
        </w:rPr>
        <w:t xml:space="preserve">El documento presentado para acreditar el cumplimiento de este requisito </w:t>
      </w:r>
      <w:r w:rsidRPr="002006FA">
        <w:rPr>
          <w:rFonts w:ascii="Arial Narrow" w:hAnsi="Arial Narrow"/>
          <w:b/>
          <w:bCs/>
          <w:sz w:val="20"/>
          <w:szCs w:val="20"/>
          <w:lang w:eastAsia="ar-SA"/>
        </w:rPr>
        <w:t>deberá incluir la descripción clara y específica de la Norma solicitada</w:t>
      </w:r>
      <w:r w:rsidRPr="002006FA">
        <w:rPr>
          <w:rFonts w:ascii="Arial Narrow" w:hAnsi="Arial Narrow"/>
          <w:sz w:val="20"/>
          <w:szCs w:val="20"/>
          <w:lang w:eastAsia="ar-SA"/>
        </w:rPr>
        <w:t>.</w:t>
      </w:r>
    </w:p>
    <w:p w14:paraId="60D9737F" w14:textId="77777777" w:rsidR="00912E76" w:rsidRPr="002006FA" w:rsidRDefault="00912E76" w:rsidP="00912E76">
      <w:pPr>
        <w:pStyle w:val="Sinespaciado"/>
        <w:spacing w:before="120" w:after="120"/>
        <w:ind w:left="1080"/>
        <w:jc w:val="both"/>
        <w:rPr>
          <w:rFonts w:ascii="Arial Narrow" w:hAnsi="Arial Narrow"/>
          <w:sz w:val="20"/>
          <w:szCs w:val="20"/>
          <w:lang w:val="es-ES" w:eastAsia="ar-SA"/>
        </w:rPr>
      </w:pPr>
      <w:r w:rsidRPr="002006FA">
        <w:rPr>
          <w:rFonts w:ascii="Arial Narrow" w:eastAsia="Calibri" w:hAnsi="Arial Narrow"/>
          <w:sz w:val="20"/>
          <w:szCs w:val="20"/>
          <w:lang w:val="es-ES" w:eastAsia="ar-SA"/>
        </w:rPr>
        <w:t>Acreditación vigente a nombre del licitante del Programa Interno de Protección Civil, en los términos establecidos y reglamentados por la autoridad de Protección Civil estatal o municipal, según corresponda por la ubicación geográfica del inmueble.</w:t>
      </w:r>
    </w:p>
    <w:p w14:paraId="1130BCAF" w14:textId="77777777" w:rsidR="00912E76" w:rsidRPr="002006FA" w:rsidRDefault="00912E76" w:rsidP="003563FC">
      <w:pPr>
        <w:pStyle w:val="Sinespaciado"/>
        <w:numPr>
          <w:ilvl w:val="0"/>
          <w:numId w:val="71"/>
        </w:numPr>
        <w:spacing w:before="120" w:after="120"/>
        <w:ind w:left="1428"/>
        <w:jc w:val="both"/>
        <w:rPr>
          <w:rFonts w:ascii="Arial Narrow" w:hAnsi="Arial Narrow"/>
          <w:sz w:val="20"/>
          <w:szCs w:val="20"/>
          <w:lang w:val="es-ES" w:eastAsia="ar-SA"/>
        </w:rPr>
      </w:pPr>
      <w:r w:rsidRPr="002006FA">
        <w:rPr>
          <w:rFonts w:ascii="Arial Narrow" w:hAnsi="Arial Narrow"/>
          <w:sz w:val="20"/>
          <w:szCs w:val="20"/>
          <w:lang w:val="es-ES" w:eastAsia="ar-SA"/>
        </w:rPr>
        <w:t>La vigilancia del cumplimiento del Programa Interno de Protección Civil corresponde a las autoridades del Protección Civil estatal o municipal.</w:t>
      </w:r>
    </w:p>
    <w:p w14:paraId="15C34E7B" w14:textId="77777777" w:rsidR="00912E76" w:rsidRPr="002006FA" w:rsidRDefault="00912E76" w:rsidP="003563FC">
      <w:pPr>
        <w:pStyle w:val="Sinespaciado"/>
        <w:numPr>
          <w:ilvl w:val="0"/>
          <w:numId w:val="71"/>
        </w:numPr>
        <w:spacing w:before="120" w:after="120"/>
        <w:ind w:left="1428"/>
        <w:jc w:val="both"/>
        <w:rPr>
          <w:rFonts w:ascii="Arial Narrow" w:hAnsi="Arial Narrow"/>
          <w:sz w:val="20"/>
          <w:szCs w:val="20"/>
          <w:lang w:val="es-ES" w:eastAsia="ar-SA"/>
        </w:rPr>
      </w:pPr>
      <w:r w:rsidRPr="002006FA">
        <w:rPr>
          <w:rFonts w:ascii="Arial Narrow" w:hAnsi="Arial Narrow"/>
          <w:sz w:val="20"/>
          <w:szCs w:val="20"/>
          <w:lang w:val="es-ES" w:eastAsia="ar-SA"/>
        </w:rPr>
        <w:t>El procedimiento para la evaluación del Programa de Protección Civil en establecimientos mercantiles aplica a la autoridad de protección Civil estatal o municipal, en el ejercicio de sus facultades de inspección y verificación.</w:t>
      </w:r>
    </w:p>
    <w:p w14:paraId="00A69469" w14:textId="77777777" w:rsidR="00912E76" w:rsidRPr="002006FA" w:rsidRDefault="00912E76" w:rsidP="003563FC">
      <w:pPr>
        <w:pStyle w:val="Sinespaciado"/>
        <w:numPr>
          <w:ilvl w:val="0"/>
          <w:numId w:val="71"/>
        </w:numPr>
        <w:spacing w:before="120" w:after="120"/>
        <w:ind w:left="1428"/>
        <w:jc w:val="both"/>
        <w:rPr>
          <w:rFonts w:ascii="Arial Narrow" w:hAnsi="Arial Narrow"/>
          <w:sz w:val="20"/>
          <w:szCs w:val="20"/>
          <w:lang w:val="es-ES" w:eastAsia="ar-SA"/>
        </w:rPr>
      </w:pPr>
      <w:r w:rsidRPr="002006FA">
        <w:rPr>
          <w:rFonts w:ascii="Arial Narrow" w:hAnsi="Arial Narrow"/>
          <w:sz w:val="20"/>
          <w:szCs w:val="20"/>
          <w:lang w:val="es-ES" w:eastAsia="ar-SA"/>
        </w:rPr>
        <w:t>Documento probatorio que acredite la verificación satisfactoria del Programa Interno de Protección Civil, vigente y a nombre del licitante, expedido por la autoridad local de Protección Civil.</w:t>
      </w:r>
    </w:p>
    <w:p w14:paraId="11983DD0"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 xml:space="preserve">El documento presentado deberá incluir la </w:t>
      </w:r>
      <w:r w:rsidRPr="002006FA">
        <w:rPr>
          <w:rFonts w:ascii="Arial Narrow" w:hAnsi="Arial Narrow"/>
          <w:b/>
          <w:bCs/>
          <w:sz w:val="20"/>
          <w:szCs w:val="20"/>
          <w:lang w:eastAsia="ar-SA"/>
        </w:rPr>
        <w:t>descripción clara y específica del Programa solicitado</w:t>
      </w:r>
      <w:r w:rsidRPr="002006FA">
        <w:rPr>
          <w:rFonts w:ascii="Arial Narrow" w:hAnsi="Arial Narrow"/>
          <w:sz w:val="20"/>
          <w:szCs w:val="20"/>
          <w:lang w:eastAsia="ar-SA"/>
        </w:rPr>
        <w:t xml:space="preserve">, adicionalmente </w:t>
      </w:r>
      <w:r w:rsidRPr="002006FA">
        <w:rPr>
          <w:rFonts w:ascii="Arial Narrow" w:hAnsi="Arial Narrow"/>
          <w:b/>
          <w:bCs/>
          <w:sz w:val="20"/>
          <w:szCs w:val="20"/>
          <w:lang w:eastAsia="ar-SA"/>
        </w:rPr>
        <w:t>deberá presentar el Programa Interno de Protección Civil, mismo que fue sujeto a verificación</w:t>
      </w:r>
      <w:r w:rsidRPr="002006FA">
        <w:rPr>
          <w:rFonts w:ascii="Arial Narrow" w:hAnsi="Arial Narrow"/>
          <w:sz w:val="20"/>
          <w:szCs w:val="20"/>
          <w:lang w:eastAsia="ar-SA"/>
        </w:rPr>
        <w:t>.</w:t>
      </w:r>
    </w:p>
    <w:p w14:paraId="18881AD9" w14:textId="77777777" w:rsidR="00912E76" w:rsidRPr="002006FA" w:rsidRDefault="00912E76" w:rsidP="00912E76">
      <w:pPr>
        <w:pStyle w:val="Sinespaciado"/>
        <w:spacing w:before="120" w:after="120"/>
        <w:jc w:val="both"/>
        <w:rPr>
          <w:rFonts w:ascii="Arial Narrow" w:hAnsi="Arial Narrow"/>
          <w:sz w:val="20"/>
          <w:szCs w:val="20"/>
          <w:lang w:val="es-ES" w:eastAsia="ar-SA"/>
        </w:rPr>
      </w:pPr>
      <w:r w:rsidRPr="002006FA">
        <w:rPr>
          <w:rFonts w:ascii="Arial Narrow" w:hAnsi="Arial Narrow"/>
          <w:sz w:val="20"/>
          <w:szCs w:val="20"/>
          <w:lang w:eastAsia="ar-SA"/>
        </w:rPr>
        <w:lastRenderedPageBreak/>
        <w:t>El o los licitantes que resulten adjudicados, se obligan a mantener actualizados, y vigentes los documentos a que aluden los numerales 4.2.25 al 4.2.26 anteriores, durante la vigencia del contrato respectivo.</w:t>
      </w:r>
    </w:p>
    <w:p w14:paraId="387AC459" w14:textId="77777777" w:rsidR="00912E76" w:rsidRPr="002006FA" w:rsidRDefault="00912E76" w:rsidP="00912E76">
      <w:pPr>
        <w:pStyle w:val="Sinespaciado"/>
        <w:spacing w:before="120" w:after="120"/>
        <w:jc w:val="both"/>
        <w:rPr>
          <w:rFonts w:ascii="Arial Narrow" w:eastAsia="Times New Roman" w:hAnsi="Arial Narrow"/>
          <w:bCs/>
          <w:sz w:val="20"/>
          <w:szCs w:val="20"/>
          <w:lang w:val="es-ES" w:eastAsia="es-ES"/>
        </w:rPr>
      </w:pPr>
      <w:r w:rsidRPr="002006FA">
        <w:rPr>
          <w:rFonts w:ascii="Arial Narrow" w:eastAsia="Times New Roman" w:hAnsi="Arial Narrow"/>
          <w:bCs/>
          <w:sz w:val="20"/>
          <w:szCs w:val="20"/>
          <w:lang w:val="es-ES" w:eastAsia="es-ES"/>
        </w:rPr>
        <w:t>La falta de presentación de los escritos y documentos obligatorios señalados en el apartado “Licencias, permisos, registros, certificados o autorizaciones que deben cumplir o aplicarse al bien o servicio a contratar”, afecta la solvencia de las propuestas, o que éstos no se apeguen a las características solicitadas”, o que éstos no se apeguen a las características solicitadas., afecta la solvencia de las propuestas.</w:t>
      </w:r>
    </w:p>
    <w:p w14:paraId="58CB4D6E" w14:textId="77777777" w:rsidR="00912E76" w:rsidRPr="002006FA" w:rsidRDefault="00912E76" w:rsidP="00912E76">
      <w:pPr>
        <w:widowControl w:val="0"/>
        <w:tabs>
          <w:tab w:val="left" w:pos="720"/>
        </w:tabs>
        <w:suppressAutoHyphens/>
        <w:jc w:val="both"/>
        <w:rPr>
          <w:rFonts w:ascii="Arial Narrow" w:eastAsia="MS Mincho" w:hAnsi="Arial Narrow" w:cs="Arial"/>
          <w:color w:val="000000"/>
          <w:sz w:val="20"/>
          <w:szCs w:val="20"/>
          <w:lang w:val="es-ES_tradnl" w:eastAsia="ar-SA"/>
        </w:rPr>
      </w:pPr>
    </w:p>
    <w:p w14:paraId="0A6654DF" w14:textId="77777777" w:rsidR="00912E76" w:rsidRPr="002006FA" w:rsidRDefault="00912E76" w:rsidP="003563FC">
      <w:pPr>
        <w:widowControl w:val="0"/>
        <w:numPr>
          <w:ilvl w:val="0"/>
          <w:numId w:val="75"/>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2006FA">
        <w:rPr>
          <w:rFonts w:ascii="Arial Narrow" w:eastAsia="Calibri" w:hAnsi="Arial Narrow" w:cs="Arial"/>
          <w:sz w:val="20"/>
          <w:szCs w:val="20"/>
          <w:lang w:val="es-MX" w:eastAsia="es-ES"/>
        </w:rPr>
        <w:t xml:space="preserve">Documentación técnica necesaria como pueden ser: folletos, catálogos, fotografías, manuales entre otros, en caso de que se requieran para comprobar sus especificaciones. </w:t>
      </w:r>
    </w:p>
    <w:p w14:paraId="12D2B5AC" w14:textId="77777777" w:rsidR="00912E76" w:rsidRPr="002006FA" w:rsidRDefault="00912E76" w:rsidP="00912E76">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p w14:paraId="389045FA" w14:textId="77777777" w:rsidR="00912E76" w:rsidRPr="002006FA" w:rsidRDefault="00912E76" w:rsidP="00912E76">
      <w:pPr>
        <w:pStyle w:val="Sinespaciado"/>
        <w:spacing w:before="120" w:after="120"/>
        <w:jc w:val="both"/>
        <w:rPr>
          <w:rFonts w:ascii="Arial Narrow" w:eastAsia="Calibri" w:hAnsi="Arial Narrow"/>
          <w:bCs/>
          <w:sz w:val="20"/>
          <w:szCs w:val="20"/>
          <w:lang w:val="es-ES" w:eastAsia="es-ES"/>
        </w:rPr>
      </w:pPr>
      <w:r w:rsidRPr="002006FA">
        <w:rPr>
          <w:rFonts w:ascii="Arial Narrow" w:eastAsia="Calibri" w:hAnsi="Arial Narrow"/>
          <w:bCs/>
          <w:sz w:val="20"/>
          <w:szCs w:val="20"/>
          <w:lang w:val="es-ES" w:eastAsia="es-ES"/>
        </w:rPr>
        <w:t>Presentar folletos, catálogos, instructivos y en su caso, fotografías de los equipos necesarios para corroborar las especificaciones, características y calidad de los bienes necesarios para otorgar el servicio, debidamente referenciados en idioma español, de lo solicitado en los Anexos T2 (T dos) ESPECIFICACIONES DEL EQUIPO MÉDICO E INSUMOS PARA HEMODIÁLISIS ,</w:t>
      </w:r>
      <w:r w:rsidRPr="002006FA">
        <w:rPr>
          <w:rFonts w:ascii="Arial Narrow" w:eastAsia="Calibri" w:hAnsi="Arial Narrow"/>
          <w:bCs/>
          <w:sz w:val="20"/>
          <w:szCs w:val="20"/>
          <w:lang w:eastAsia="es-ES"/>
        </w:rPr>
        <w:t xml:space="preserve"> A) CARACTERÍSTICAS DE LA MÁQUINA DE HEMODIÁLISIS, B) UNIDAD DE REPROCESAMIENTO DE DIALIZADORES ( EN CASO DE OPTAR POR REPROCESAMIENTO DE DIALIZADORES),</w:t>
      </w:r>
      <w:r w:rsidRPr="002006FA">
        <w:rPr>
          <w:rFonts w:ascii="Arial Narrow" w:eastAsia="Calibri" w:hAnsi="Arial Narrow"/>
          <w:bCs/>
          <w:sz w:val="20"/>
          <w:szCs w:val="20"/>
          <w:lang w:val="es-ES" w:eastAsia="es-ES"/>
        </w:rPr>
        <w:t xml:space="preserve"> C) CONSUMIBLES PARA HEMODIÁLISIS DE ADULTO Y PEDIÁTRICO, D) ACCESOS VASCULARES; CATÉTERES TEMPORALES, PERMANENTE E INJERTOS VASCULARES TUBULARES HETEROLÓGOS DE ACUERDO AL CUADRO BÁSICO DE MATERIAL DE CURACIÓN VIGENTE, E) DESCRIPCIÓN TÉCNICA DEL SILLÓN CLÍNICO).</w:t>
      </w:r>
    </w:p>
    <w:p w14:paraId="11D94E08" w14:textId="77777777" w:rsidR="00912E76" w:rsidRPr="002006FA" w:rsidRDefault="00912E76" w:rsidP="00912E76">
      <w:pPr>
        <w:pStyle w:val="Sinespaciado"/>
        <w:spacing w:before="120" w:after="120"/>
        <w:jc w:val="both"/>
        <w:rPr>
          <w:rFonts w:ascii="Arial Narrow" w:eastAsia="Calibri" w:hAnsi="Arial Narrow"/>
          <w:bCs/>
          <w:sz w:val="20"/>
          <w:szCs w:val="20"/>
          <w:lang w:val="es-ES" w:eastAsia="es-ES"/>
        </w:rPr>
      </w:pPr>
      <w:r w:rsidRPr="002006FA">
        <w:rPr>
          <w:rFonts w:ascii="Arial Narrow" w:eastAsia="Calibri" w:hAnsi="Arial Narrow"/>
          <w:bCs/>
          <w:sz w:val="20"/>
          <w:szCs w:val="20"/>
          <w:lang w:val="es-ES" w:eastAsia="es-ES"/>
        </w:rPr>
        <w:t>Se aclara que los folletos, catálogos, instructivos y en su caso, fotografías de los equipos necesarios para corroborar las especificaciones, características y calidad de los bienes, deberán ser entregados por los licitantes participantes y podrán corresponder a los fabricantes y/o titulares de los Registros Sanitarios.</w:t>
      </w:r>
    </w:p>
    <w:p w14:paraId="589343F3" w14:textId="77777777" w:rsidR="00912E76" w:rsidRPr="002006FA" w:rsidRDefault="00912E76" w:rsidP="00912E76">
      <w:pPr>
        <w:pStyle w:val="Sinespaciado"/>
        <w:spacing w:before="120" w:after="120"/>
        <w:jc w:val="both"/>
        <w:rPr>
          <w:rFonts w:ascii="Arial Narrow" w:eastAsia="Calibri" w:hAnsi="Arial Narrow"/>
          <w:sz w:val="20"/>
          <w:szCs w:val="20"/>
          <w:lang w:eastAsia="ar-SA"/>
        </w:rPr>
      </w:pPr>
      <w:r w:rsidRPr="002006FA">
        <w:rPr>
          <w:rFonts w:ascii="Arial Narrow" w:eastAsia="Calibri" w:hAnsi="Arial Narrow"/>
          <w:sz w:val="20"/>
          <w:szCs w:val="20"/>
          <w:lang w:eastAsia="ar-SA"/>
        </w:rPr>
        <w:t>El idioma en que se deberán presentar las Proposiciones, los Anexos Legales, Administrativos y Técnicos, así como en su caso los Folletos que se acompañen:</w:t>
      </w:r>
    </w:p>
    <w:p w14:paraId="24A2A037" w14:textId="77777777" w:rsidR="00912E76" w:rsidRPr="002006FA" w:rsidRDefault="00912E76" w:rsidP="00912E76">
      <w:pPr>
        <w:pStyle w:val="Sinespaciado"/>
        <w:spacing w:before="120" w:after="120"/>
        <w:jc w:val="both"/>
        <w:rPr>
          <w:rFonts w:ascii="Arial Narrow" w:eastAsia="Calibri" w:hAnsi="Arial Narrow"/>
          <w:sz w:val="20"/>
          <w:szCs w:val="20"/>
          <w:lang w:eastAsia="ar-SA"/>
        </w:rPr>
      </w:pPr>
      <w:r w:rsidRPr="002006FA">
        <w:rPr>
          <w:rFonts w:ascii="Arial Narrow" w:eastAsia="Calibri" w:hAnsi="Arial Narrow"/>
          <w:sz w:val="20"/>
          <w:szCs w:val="20"/>
          <w:lang w:eastAsia="ar-SA"/>
        </w:rPr>
        <w:t>Las proposiciones deberán presentarse por medios remotos de comunicación electrónica (COMPRANET), preferentemente en papel membretado de la empresa, sólo en idioma español y dirigido al área Convocante</w:t>
      </w:r>
    </w:p>
    <w:p w14:paraId="0DE916C8" w14:textId="77777777" w:rsidR="00912E76" w:rsidRPr="002006FA" w:rsidRDefault="00912E76" w:rsidP="00912E76">
      <w:pPr>
        <w:pStyle w:val="Sinespaciado"/>
        <w:spacing w:before="120" w:after="120"/>
        <w:jc w:val="both"/>
        <w:rPr>
          <w:rFonts w:ascii="Arial Narrow" w:eastAsia="Calibri" w:hAnsi="Arial Narrow"/>
          <w:sz w:val="20"/>
          <w:szCs w:val="20"/>
          <w:lang w:val="es-ES" w:eastAsia="ar-SA"/>
        </w:rPr>
      </w:pPr>
      <w:r w:rsidRPr="002006FA">
        <w:rPr>
          <w:rFonts w:ascii="Arial Narrow" w:eastAsia="Calibri" w:hAnsi="Arial Narrow"/>
          <w:sz w:val="20"/>
          <w:szCs w:val="20"/>
          <w:lang w:val="es-ES" w:eastAsia="ar-SA"/>
        </w:rPr>
        <w:t xml:space="preserve">En caso de que los bienes con los que se presten los servicios requieran de anexos técnicos, folletos, catálogos y/o fotografías, instructivos o manuales de uso para corroborar las especificaciones, características y calidad de estos, éstos deberán presentarse en idioma español y en original del fabricante. </w:t>
      </w:r>
      <w:r w:rsidRPr="002006FA">
        <w:rPr>
          <w:rFonts w:ascii="Arial Narrow" w:eastAsia="Times New Roman" w:hAnsi="Arial Narrow" w:cs="Arial"/>
          <w:noProof/>
          <w:sz w:val="20"/>
          <w:szCs w:val="20"/>
          <w:lang w:val="es-ES" w:eastAsia="es-ES"/>
        </w:rPr>
        <w:t>En caso de estar en idioma diferente al español deberá presentar la traducción simple al español, en el entendido de que la traducción podrá contener únicamente las páginas, secciones y/o párrafos que soporten sus proposiciones, los cuales</w:t>
      </w:r>
      <w:r w:rsidRPr="002006FA">
        <w:rPr>
          <w:rFonts w:ascii="Arial Narrow" w:eastAsia="Times New Roman" w:hAnsi="Arial Narrow" w:cs="Arial"/>
          <w:noProof/>
          <w:sz w:val="20"/>
          <w:szCs w:val="20"/>
          <w:lang w:eastAsia="es-ES"/>
        </w:rPr>
        <w:t xml:space="preserve"> deberán estar debidamente referenciados incluyendo la clave y descripción de las bolsas solicitadas.</w:t>
      </w:r>
    </w:p>
    <w:p w14:paraId="421B9DFE" w14:textId="77777777" w:rsidR="00912E76" w:rsidRPr="002006FA" w:rsidRDefault="00912E76" w:rsidP="00912E76">
      <w:pPr>
        <w:pStyle w:val="Sinespaciado"/>
        <w:spacing w:before="120" w:after="120"/>
        <w:jc w:val="both"/>
        <w:rPr>
          <w:rFonts w:ascii="Arial Narrow" w:eastAsia="Calibri" w:hAnsi="Arial Narrow"/>
          <w:sz w:val="20"/>
          <w:szCs w:val="20"/>
          <w:lang w:val="es-ES" w:eastAsia="ar-SA"/>
        </w:rPr>
      </w:pPr>
      <w:r w:rsidRPr="002006FA">
        <w:rPr>
          <w:rFonts w:ascii="Arial Narrow" w:eastAsia="Calibri" w:hAnsi="Arial Narrow"/>
          <w:sz w:val="20"/>
          <w:szCs w:val="20"/>
          <w:lang w:eastAsia="ar-SA"/>
        </w:rPr>
        <w:t>En tratándose de bienes terapéuticos con los que se presta el servicio requieran de instructivos y manuales de uso, se deberán presentar en idioma español, conforme a los marbetes autorizados por la Comisión Federal para la Protección contra Riesgos Sanitarios.</w:t>
      </w:r>
    </w:p>
    <w:p w14:paraId="388900FA" w14:textId="77777777" w:rsidR="00912E76" w:rsidRPr="002006FA" w:rsidRDefault="00912E76" w:rsidP="00912E76">
      <w:pPr>
        <w:widowControl w:val="0"/>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p>
    <w:p w14:paraId="7AF73947" w14:textId="77777777" w:rsidR="00912E76" w:rsidRPr="002006FA" w:rsidRDefault="00912E76" w:rsidP="003563FC">
      <w:pPr>
        <w:widowControl w:val="0"/>
        <w:numPr>
          <w:ilvl w:val="0"/>
          <w:numId w:val="75"/>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2006FA">
        <w:rPr>
          <w:rFonts w:ascii="Arial Narrow" w:eastAsia="Calibri" w:hAnsi="Arial Narrow" w:cs="Arial"/>
          <w:sz w:val="20"/>
          <w:szCs w:val="20"/>
          <w:lang w:val="es-MX" w:eastAsia="es-ES"/>
        </w:rPr>
        <w:t xml:space="preserve">Visitas a las instalaciones institucionales, donde se suministrarán o colocarán los bienes o donde se prestarán los servicios, en su caso </w:t>
      </w:r>
    </w:p>
    <w:p w14:paraId="795D5D6A" w14:textId="77777777" w:rsidR="00912E76" w:rsidRPr="002006FA" w:rsidRDefault="00912E76" w:rsidP="00912E76">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p w14:paraId="0DD598D5" w14:textId="77777777" w:rsidR="00912E76" w:rsidRPr="002006FA" w:rsidRDefault="00912E76" w:rsidP="00912E76">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r w:rsidRPr="002006FA">
        <w:rPr>
          <w:rFonts w:ascii="Arial Narrow" w:eastAsia="Calibri" w:hAnsi="Arial Narrow" w:cs="Arial"/>
          <w:sz w:val="20"/>
          <w:szCs w:val="20"/>
          <w:lang w:val="es-MX" w:eastAsia="es-ES"/>
        </w:rPr>
        <w:t xml:space="preserve">No aplica </w:t>
      </w:r>
    </w:p>
    <w:p w14:paraId="5654D774" w14:textId="77777777" w:rsidR="00912E76" w:rsidRPr="002006FA" w:rsidRDefault="00912E76" w:rsidP="00912E76">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p w14:paraId="0FDA6033" w14:textId="77777777" w:rsidR="00912E76" w:rsidRPr="002006FA" w:rsidRDefault="00912E76" w:rsidP="003563FC">
      <w:pPr>
        <w:widowControl w:val="0"/>
        <w:numPr>
          <w:ilvl w:val="0"/>
          <w:numId w:val="75"/>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2006FA">
        <w:rPr>
          <w:rFonts w:ascii="Arial Narrow" w:eastAsia="Calibri" w:hAnsi="Arial Narrow" w:cs="Arial"/>
          <w:sz w:val="20"/>
          <w:szCs w:val="20"/>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47A93CF3" w14:textId="77777777" w:rsidR="00912E76" w:rsidRPr="002006FA" w:rsidRDefault="00912E76" w:rsidP="00912E76">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p w14:paraId="42940780" w14:textId="77777777" w:rsidR="00912E76" w:rsidRPr="002006FA" w:rsidRDefault="00912E76" w:rsidP="00912E76">
      <w:pPr>
        <w:pStyle w:val="Ttulo1"/>
        <w:keepNext w:val="0"/>
        <w:keepLines w:val="0"/>
        <w:spacing w:before="120" w:after="120"/>
        <w:rPr>
          <w:rFonts w:ascii="Arial Narrow" w:eastAsia="Times New Roman" w:hAnsi="Arial Narrow"/>
          <w:bCs/>
          <w:color w:val="auto"/>
          <w:sz w:val="20"/>
          <w:szCs w:val="20"/>
          <w:lang w:eastAsia="ar-SA"/>
        </w:rPr>
      </w:pPr>
      <w:bookmarkStart w:id="521" w:name="_Toc179380552"/>
      <w:bookmarkStart w:id="522" w:name="_Toc222228540"/>
      <w:r w:rsidRPr="002006FA">
        <w:rPr>
          <w:rFonts w:ascii="Arial Narrow" w:eastAsia="Times New Roman" w:hAnsi="Arial Narrow"/>
          <w:color w:val="auto"/>
          <w:sz w:val="20"/>
          <w:szCs w:val="20"/>
          <w:lang w:eastAsia="ar-SA"/>
        </w:rPr>
        <w:t>VISITAS A LAS INSTALACIONES DE LOS LICITANTES.</w:t>
      </w:r>
      <w:bookmarkEnd w:id="521"/>
      <w:bookmarkEnd w:id="522"/>
      <w:r w:rsidRPr="002006FA">
        <w:rPr>
          <w:rFonts w:ascii="Arial Narrow" w:eastAsia="Times New Roman" w:hAnsi="Arial Narrow"/>
          <w:color w:val="auto"/>
          <w:sz w:val="20"/>
          <w:szCs w:val="20"/>
          <w:lang w:eastAsia="ar-SA"/>
        </w:rPr>
        <w:t xml:space="preserve"> </w:t>
      </w:r>
    </w:p>
    <w:p w14:paraId="43F08F71"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Calibri" w:hAnsi="Arial Narrow"/>
          <w:sz w:val="20"/>
          <w:szCs w:val="20"/>
        </w:rPr>
        <w:t>El Instituto realizará visitas a las instalaciones de los licitantes de acuerdo con lo siguiente:</w:t>
      </w:r>
    </w:p>
    <w:p w14:paraId="7EBBC900"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Calibri" w:hAnsi="Arial Narrow"/>
          <w:sz w:val="20"/>
          <w:szCs w:val="20"/>
        </w:rPr>
        <w:t xml:space="preserve">Durante el periodo de evaluación el Instituto realizará la verificación de la Unidad Médica Subrogada de Hemodiálisis, con base al Anexo T3 (T-tres) Cédula de verificación de las instalaciones en las unidades de Hemodiálisis subrogada, a cargo del personal </w:t>
      </w:r>
      <w:r w:rsidRPr="002006FA">
        <w:rPr>
          <w:rFonts w:ascii="Arial Narrow" w:eastAsia="Calibri" w:hAnsi="Arial Narrow"/>
          <w:sz w:val="20"/>
          <w:szCs w:val="20"/>
        </w:rPr>
        <w:lastRenderedPageBreak/>
        <w:t>designado por el  OOAD; se llevará a cabo en los domicilios de las instalaciones de los licitantes, donde se ubica la Unidad Médica de Hemodiálisis Subrogada ofertada en su propuesta técnica.</w:t>
      </w:r>
    </w:p>
    <w:p w14:paraId="051AF4DF" w14:textId="77777777" w:rsidR="00912E76" w:rsidRPr="002006FA" w:rsidRDefault="00912E76" w:rsidP="00912E76">
      <w:pPr>
        <w:pStyle w:val="Sinespaciado"/>
        <w:spacing w:before="120" w:after="120"/>
        <w:jc w:val="both"/>
        <w:rPr>
          <w:rFonts w:ascii="Arial Narrow" w:eastAsia="Calibri" w:hAnsi="Arial Narrow"/>
          <w:bCs/>
          <w:sz w:val="20"/>
          <w:szCs w:val="20"/>
          <w:lang w:eastAsia="ar-SA"/>
        </w:rPr>
      </w:pPr>
      <w:r w:rsidRPr="002006FA">
        <w:rPr>
          <w:rFonts w:ascii="Arial Narrow" w:eastAsia="Calibri" w:hAnsi="Arial Narrow"/>
          <w:bCs/>
          <w:sz w:val="20"/>
          <w:szCs w:val="20"/>
          <w:lang w:eastAsia="ar-SA"/>
        </w:rPr>
        <w:t xml:space="preserve">Como parte de la evaluación técnica, el Instituto verificará el cumplimiento de todos y cada uno de los requisitos señalados en el Anexo T3 (T tres) </w:t>
      </w:r>
      <w:r w:rsidRPr="002006FA">
        <w:rPr>
          <w:rFonts w:ascii="Arial Narrow" w:eastAsia="Calibri" w:hAnsi="Arial Narrow"/>
          <w:bCs/>
          <w:sz w:val="20"/>
          <w:szCs w:val="20"/>
          <w:lang w:val="es-ES" w:eastAsia="ar-SA"/>
        </w:rPr>
        <w:t>Cédula de verificación de las instalaciones en las unidades de hemodiálisis</w:t>
      </w:r>
      <w:r w:rsidRPr="002006FA">
        <w:rPr>
          <w:rFonts w:ascii="Arial Narrow" w:eastAsia="Calibri" w:hAnsi="Arial Narrow"/>
          <w:bCs/>
          <w:sz w:val="20"/>
          <w:szCs w:val="20"/>
          <w:lang w:eastAsia="ar-SA"/>
        </w:rPr>
        <w:t>, a cargo del personal designado por el OOAD.</w:t>
      </w:r>
    </w:p>
    <w:p w14:paraId="7630C9D4" w14:textId="77777777" w:rsidR="00912E76" w:rsidRPr="002006FA" w:rsidRDefault="00912E76" w:rsidP="00912E76">
      <w:pPr>
        <w:pStyle w:val="Sinespaciado"/>
        <w:spacing w:before="120" w:after="120"/>
        <w:jc w:val="both"/>
        <w:rPr>
          <w:rFonts w:ascii="Arial Narrow" w:eastAsia="Calibri" w:hAnsi="Arial Narrow"/>
          <w:bCs/>
          <w:sz w:val="20"/>
          <w:szCs w:val="20"/>
          <w:lang w:eastAsia="ar-SA"/>
        </w:rPr>
      </w:pPr>
      <w:r w:rsidRPr="002006FA">
        <w:rPr>
          <w:rFonts w:ascii="Arial Narrow" w:eastAsia="Calibri" w:hAnsi="Arial Narrow"/>
          <w:bCs/>
          <w:sz w:val="20"/>
          <w:szCs w:val="20"/>
          <w:lang w:eastAsia="ar-SA"/>
        </w:rPr>
        <w:t>Para los efectos antes señalados, una Comisión integrada por representantes del OOAD, se dirigirá al domicilio de las instalaciones propuestas por los licitantes, a partir del día siguiente a la publicación de la presente Licitación Pública, y hasta tres días hábiles previos a acto de comunicación de la adjudicación, mismos que establecerán comunicación con el licitante para hacerle del conocimiento de la fecha programada.</w:t>
      </w:r>
    </w:p>
    <w:p w14:paraId="48BBBA68" w14:textId="77777777" w:rsidR="00912E76" w:rsidRPr="002006FA" w:rsidRDefault="00912E76" w:rsidP="00912E76">
      <w:pPr>
        <w:pStyle w:val="Ttulo2"/>
        <w:spacing w:before="120" w:after="120"/>
        <w:rPr>
          <w:rFonts w:ascii="Arial Narrow" w:eastAsia="Calibri" w:hAnsi="Arial Narrow"/>
          <w:color w:val="auto"/>
          <w:sz w:val="20"/>
          <w:szCs w:val="20"/>
          <w:lang w:eastAsia="ar-SA"/>
        </w:rPr>
      </w:pPr>
      <w:bookmarkStart w:id="523" w:name="_Toc179380553"/>
      <w:bookmarkStart w:id="524" w:name="_Toc222228541"/>
      <w:r w:rsidRPr="002006FA">
        <w:rPr>
          <w:rFonts w:ascii="Arial Narrow" w:eastAsia="Calibri" w:hAnsi="Arial Narrow"/>
          <w:color w:val="auto"/>
          <w:sz w:val="20"/>
          <w:szCs w:val="20"/>
        </w:rPr>
        <w:t>La realización de visitas a las instalaciones de los licitantes en las unidades de hemodiálisis subrogadas.</w:t>
      </w:r>
      <w:bookmarkEnd w:id="523"/>
      <w:bookmarkEnd w:id="524"/>
    </w:p>
    <w:p w14:paraId="64EB134D"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Calibri" w:hAnsi="Arial Narrow"/>
          <w:sz w:val="20"/>
          <w:szCs w:val="20"/>
        </w:rPr>
        <w:t>Para tal efecto respecto de la Visita a las instalaciones de los Unidades de hemodiálisis subrogadas, se deberá observar</w:t>
      </w:r>
      <w:r w:rsidRPr="002006FA">
        <w:rPr>
          <w:rFonts w:ascii="Arial Narrow" w:eastAsia="Times New Roman" w:hAnsi="Arial Narrow"/>
          <w:sz w:val="20"/>
          <w:szCs w:val="20"/>
          <w:lang w:eastAsia="ar-SA"/>
        </w:rPr>
        <w:t>.</w:t>
      </w:r>
    </w:p>
    <w:p w14:paraId="295063EA" w14:textId="77777777" w:rsidR="00912E76" w:rsidRPr="002006FA" w:rsidRDefault="00912E76" w:rsidP="00912E76">
      <w:pPr>
        <w:pStyle w:val="Sinespaciado"/>
        <w:spacing w:before="120" w:after="120"/>
        <w:jc w:val="both"/>
        <w:rPr>
          <w:rFonts w:ascii="Arial Narrow" w:eastAsia="Calibri" w:hAnsi="Arial Narrow"/>
          <w:bCs/>
          <w:sz w:val="20"/>
          <w:szCs w:val="20"/>
          <w:lang w:eastAsia="ar-SA"/>
        </w:rPr>
      </w:pPr>
      <w:r w:rsidRPr="002006FA">
        <w:rPr>
          <w:rFonts w:ascii="Arial Narrow" w:eastAsia="Calibri" w:hAnsi="Arial Narrow"/>
          <w:bCs/>
          <w:sz w:val="20"/>
          <w:szCs w:val="20"/>
          <w:lang w:eastAsia="ar-SA"/>
        </w:rPr>
        <w:t xml:space="preserve">Así mismo, durante la vigencia de la prestación del servicio contratado, la verificación se realizará, con base al Anexo T4 (T cuatro) </w:t>
      </w:r>
      <w:r w:rsidRPr="002006FA">
        <w:rPr>
          <w:rFonts w:ascii="Arial Narrow" w:eastAsia="Calibri" w:hAnsi="Arial Narrow"/>
          <w:bCs/>
          <w:sz w:val="20"/>
          <w:szCs w:val="20"/>
          <w:lang w:val="es-ES" w:eastAsia="ar-SA"/>
        </w:rPr>
        <w:t>CÉDULA DE SUPERVISIÓN DE LAS UNIDADESDE HEMODIÁLISIS SUBROGADA</w:t>
      </w:r>
      <w:r w:rsidRPr="002006FA">
        <w:rPr>
          <w:rFonts w:ascii="Arial Narrow" w:eastAsia="Calibri" w:hAnsi="Arial Narrow"/>
          <w:bCs/>
          <w:sz w:val="20"/>
          <w:szCs w:val="20"/>
          <w:lang w:eastAsia="ar-SA"/>
        </w:rPr>
        <w:t>, misma que estará a cargo del personal designado por el OOAD; se llevará a cabo en los domicilios de las instalaciones de los licitantes adjudicados, y en caso de incumplimientos se iniciará el proceso de rescisión del contrato correspondiente.</w:t>
      </w:r>
    </w:p>
    <w:p w14:paraId="0C15D3EA" w14:textId="77777777" w:rsidR="00912E76" w:rsidRPr="002006FA" w:rsidRDefault="00912E76" w:rsidP="00912E76">
      <w:pPr>
        <w:tabs>
          <w:tab w:val="left" w:pos="-284"/>
          <w:tab w:val="left" w:pos="1080"/>
          <w:tab w:val="left" w:pos="9498"/>
        </w:tabs>
        <w:spacing w:before="120" w:after="120"/>
        <w:ind w:right="51"/>
        <w:jc w:val="both"/>
        <w:rPr>
          <w:rFonts w:ascii="Arial Narrow" w:eastAsia="MS Mincho" w:hAnsi="Arial Narrow" w:cs="Arial"/>
          <w:sz w:val="20"/>
          <w:szCs w:val="20"/>
          <w:lang w:val="es-MX" w:eastAsia="ar-SA"/>
        </w:rPr>
      </w:pPr>
      <w:r w:rsidRPr="002006FA">
        <w:rPr>
          <w:rFonts w:ascii="Arial Narrow" w:eastAsia="MS Mincho" w:hAnsi="Arial Narrow" w:cs="Arial"/>
          <w:sz w:val="20"/>
          <w:szCs w:val="20"/>
          <w:lang w:val="es-MX" w:eastAsia="ar-SA"/>
        </w:rPr>
        <w:t xml:space="preserve">Para el caso en el que las Unidades Subrogadas se encuentren certificadas por el Consejo de Salubridad General, las visitas de supervisión se realizarán cada 6 meses, en el caso de que la Unidad Subrogada se encuentre en proceso de </w:t>
      </w:r>
    </w:p>
    <w:p w14:paraId="3C6F6B8F" w14:textId="77777777" w:rsidR="00912E76" w:rsidRPr="002006FA" w:rsidRDefault="00912E76" w:rsidP="00912E76">
      <w:pPr>
        <w:tabs>
          <w:tab w:val="left" w:pos="-284"/>
          <w:tab w:val="left" w:pos="1080"/>
          <w:tab w:val="left" w:pos="9498"/>
        </w:tabs>
        <w:spacing w:before="120" w:after="120"/>
        <w:ind w:right="51"/>
        <w:jc w:val="both"/>
        <w:rPr>
          <w:rFonts w:ascii="Arial Narrow" w:eastAsia="MS Mincho" w:hAnsi="Arial Narrow" w:cs="Arial"/>
          <w:sz w:val="20"/>
          <w:szCs w:val="20"/>
          <w:lang w:val="es-MX" w:eastAsia="ar-SA"/>
        </w:rPr>
      </w:pPr>
      <w:r w:rsidRPr="002006FA">
        <w:rPr>
          <w:rFonts w:ascii="Arial Narrow" w:eastAsia="MS Mincho" w:hAnsi="Arial Narrow" w:cs="Arial"/>
          <w:sz w:val="20"/>
          <w:szCs w:val="20"/>
          <w:lang w:val="es-MX" w:eastAsia="ar-SA"/>
        </w:rPr>
        <w:t xml:space="preserve">Certificación, las visitas se realizarán cada 4 meses y en el caso de que la Unidad Subrogada no se encuentre ni en proceso de certificación ni certificada, las visitas se realizarán cada 2 meses. </w:t>
      </w:r>
    </w:p>
    <w:p w14:paraId="197E2598" w14:textId="77777777" w:rsidR="00912E76" w:rsidRPr="002006FA" w:rsidRDefault="00912E76" w:rsidP="00912E76">
      <w:pPr>
        <w:pStyle w:val="Sinespaciado"/>
        <w:spacing w:before="120" w:after="120"/>
        <w:jc w:val="both"/>
        <w:rPr>
          <w:rFonts w:ascii="Arial Narrow" w:eastAsia="Calibri" w:hAnsi="Arial Narrow"/>
          <w:b/>
          <w:bCs/>
          <w:sz w:val="20"/>
          <w:szCs w:val="20"/>
        </w:rPr>
      </w:pPr>
      <w:bookmarkStart w:id="525" w:name="_Toc179380554"/>
      <w:bookmarkStart w:id="526" w:name="_Toc222228542"/>
      <w:r w:rsidRPr="002006FA">
        <w:rPr>
          <w:rStyle w:val="Ttulo2Car"/>
          <w:rFonts w:ascii="Arial Narrow" w:eastAsia="Calibri" w:hAnsi="Arial Narrow"/>
          <w:sz w:val="20"/>
          <w:szCs w:val="20"/>
        </w:rPr>
        <w:t>Procedimiento para la realización de visitas a las instalaciones de los licitantes en las unidades de hemodiálisis subrogadas</w:t>
      </w:r>
      <w:bookmarkEnd w:id="525"/>
      <w:bookmarkEnd w:id="526"/>
      <w:r w:rsidRPr="002006FA">
        <w:rPr>
          <w:rFonts w:ascii="Arial Narrow" w:eastAsia="Calibri" w:hAnsi="Arial Narrow"/>
          <w:b/>
          <w:bCs/>
          <w:sz w:val="20"/>
          <w:szCs w:val="20"/>
        </w:rPr>
        <w:t>, para dar cumplimiento a los requisitos establecidos en el Anexo T3 (T Tres) “Cédula de verificación de las instalaciones en las unidades de hemodiálisis subrogada”.</w:t>
      </w:r>
    </w:p>
    <w:p w14:paraId="1774E720"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 xml:space="preserve">Como parte de la propuesta técnica del licitante, deberá cumplir con los requisitos de ponderación señalados en el Anexo T3 (T tres) Cédula de verificación de las instalaciones en las unidades de hemodiálisis subrogadas, cuya verificación de cumplimiento de todos y cada uno de los requisitos será durante el periodo de evaluación por parte del Instituto. </w:t>
      </w:r>
    </w:p>
    <w:p w14:paraId="7AD38539"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El licitante deberá presentar escrito de manifestación de que cumple con los requisitos señalados en el Anexo T3 (T tres) Cédula de verificación de las instalaciones en las unidades de hemodiálisis subrogadas, con su respectivo soporte documental y fotográfico, de todos los conceptos y apartados que integran el citado anexo (excepto cuando estén marcados como (O) de Opcionales).</w:t>
      </w:r>
    </w:p>
    <w:p w14:paraId="1FAACA4E"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Instalaciones físicas.</w:t>
      </w:r>
    </w:p>
    <w:p w14:paraId="761FC9B4"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Área de tratamiento dialítico por cada estación-paciente (Unidad).</w:t>
      </w:r>
    </w:p>
    <w:p w14:paraId="3C8A0783"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Área de tratamiento de agua para hemodiálisis.</w:t>
      </w:r>
    </w:p>
    <w:p w14:paraId="164EEFA7"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Servicios Auxiliares.</w:t>
      </w:r>
    </w:p>
    <w:p w14:paraId="6D4CA2F2"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Manuales y Registros.</w:t>
      </w:r>
    </w:p>
    <w:p w14:paraId="3014107B"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Mantenimiento preventivo y correctivo.</w:t>
      </w:r>
    </w:p>
    <w:p w14:paraId="0CC90E30"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Equipamiento de la Unidad de hemodiálisis.</w:t>
      </w:r>
    </w:p>
    <w:p w14:paraId="1831F034"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Área de consulta médica/Sala de procedimientos para las unidades que no se  encuentren dentro del hospital.</w:t>
      </w:r>
    </w:p>
    <w:p w14:paraId="4ED8A72C"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 xml:space="preserve">Recursos Humanos. </w:t>
      </w:r>
    </w:p>
    <w:p w14:paraId="68922A3C"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Insumos.</w:t>
      </w:r>
    </w:p>
    <w:p w14:paraId="4A6B252D"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EL licitante deberá incluir en su propuesta técnica:</w:t>
      </w:r>
    </w:p>
    <w:p w14:paraId="0B7DFFF9" w14:textId="77777777" w:rsidR="00912E76" w:rsidRPr="002006FA" w:rsidRDefault="00912E76" w:rsidP="003563FC">
      <w:pPr>
        <w:pStyle w:val="Sinespaciado"/>
        <w:numPr>
          <w:ilvl w:val="0"/>
          <w:numId w:val="72"/>
        </w:numPr>
        <w:spacing w:before="120" w:after="120"/>
        <w:ind w:left="1417"/>
        <w:jc w:val="both"/>
        <w:rPr>
          <w:rFonts w:ascii="Arial Narrow" w:hAnsi="Arial Narrow"/>
          <w:sz w:val="20"/>
          <w:szCs w:val="20"/>
          <w:lang w:eastAsia="ar-SA"/>
        </w:rPr>
      </w:pPr>
      <w:r w:rsidRPr="002006FA">
        <w:rPr>
          <w:rFonts w:ascii="Arial Narrow" w:hAnsi="Arial Narrow"/>
          <w:b/>
          <w:bCs/>
          <w:sz w:val="20"/>
          <w:szCs w:val="20"/>
          <w:lang w:eastAsia="ar-SA"/>
        </w:rPr>
        <w:t>Dictamen</w:t>
      </w:r>
      <w:r w:rsidRPr="002006FA">
        <w:rPr>
          <w:rFonts w:ascii="Arial Narrow" w:hAnsi="Arial Narrow"/>
          <w:sz w:val="20"/>
          <w:szCs w:val="20"/>
          <w:lang w:eastAsia="ar-SA"/>
        </w:rPr>
        <w:t xml:space="preserve"> del cumplimiento de la NOM-002-STPS-2010, (</w:t>
      </w:r>
      <w:r w:rsidRPr="002006FA">
        <w:rPr>
          <w:rFonts w:ascii="Arial Narrow" w:hAnsi="Arial Narrow"/>
          <w:b/>
          <w:bCs/>
          <w:sz w:val="20"/>
          <w:szCs w:val="20"/>
          <w:lang w:eastAsia="ar-SA"/>
        </w:rPr>
        <w:t xml:space="preserve">CONDICIONES DE SEGURIDAD - PREVENCION Y PROTECCION CONTRA INCENDIOS EN LOS CENTROS DE TRABAJO), </w:t>
      </w:r>
      <w:r w:rsidRPr="002006FA">
        <w:rPr>
          <w:rFonts w:ascii="Arial Narrow" w:hAnsi="Arial Narrow"/>
          <w:sz w:val="20"/>
          <w:szCs w:val="20"/>
          <w:lang w:eastAsia="ar-SA"/>
        </w:rPr>
        <w:t xml:space="preserve">vigente y a nombre del licitante por </w:t>
      </w:r>
      <w:r w:rsidRPr="002006FA">
        <w:rPr>
          <w:rFonts w:ascii="Arial Narrow" w:hAnsi="Arial Narrow"/>
          <w:sz w:val="20"/>
          <w:szCs w:val="20"/>
          <w:lang w:eastAsia="ar-SA"/>
        </w:rPr>
        <w:lastRenderedPageBreak/>
        <w:t>parte de la inspección federal del trabajo o en su caso, por parte de una unidad de verificación acreditada debidamente por una autoridad competente.</w:t>
      </w:r>
    </w:p>
    <w:p w14:paraId="7BD1B803" w14:textId="77777777" w:rsidR="00912E76" w:rsidRPr="002006FA" w:rsidRDefault="00912E76" w:rsidP="00912E76">
      <w:pPr>
        <w:pStyle w:val="Sinespaciado"/>
        <w:spacing w:before="120" w:after="120"/>
        <w:ind w:left="1406"/>
        <w:jc w:val="both"/>
        <w:rPr>
          <w:rFonts w:ascii="Arial Narrow" w:hAnsi="Arial Narrow"/>
          <w:sz w:val="20"/>
          <w:szCs w:val="20"/>
          <w:lang w:eastAsia="ar-SA"/>
        </w:rPr>
      </w:pPr>
      <w:r w:rsidRPr="002006FA">
        <w:rPr>
          <w:rFonts w:ascii="Arial Narrow" w:hAnsi="Arial Narrow"/>
          <w:sz w:val="20"/>
          <w:szCs w:val="20"/>
          <w:lang w:eastAsia="ar-SA"/>
        </w:rPr>
        <w:t xml:space="preserve"> El documento presentado para acreditar el cumplimiento de este requisito deberá incluir la </w:t>
      </w:r>
      <w:r w:rsidRPr="002006FA">
        <w:rPr>
          <w:rFonts w:ascii="Arial Narrow" w:hAnsi="Arial Narrow"/>
          <w:b/>
          <w:bCs/>
          <w:sz w:val="20"/>
          <w:szCs w:val="20"/>
          <w:lang w:eastAsia="ar-SA"/>
        </w:rPr>
        <w:t>descripción clara y específica de la Norma solicitada</w:t>
      </w:r>
      <w:r w:rsidRPr="002006FA">
        <w:rPr>
          <w:rFonts w:ascii="Arial Narrow" w:hAnsi="Arial Narrow"/>
          <w:sz w:val="20"/>
          <w:szCs w:val="20"/>
          <w:lang w:eastAsia="ar-SA"/>
        </w:rPr>
        <w:t>.</w:t>
      </w:r>
    </w:p>
    <w:p w14:paraId="378D5303" w14:textId="77777777" w:rsidR="00912E76" w:rsidRPr="002006FA" w:rsidRDefault="00912E76" w:rsidP="003563FC">
      <w:pPr>
        <w:pStyle w:val="Sinespaciado"/>
        <w:numPr>
          <w:ilvl w:val="0"/>
          <w:numId w:val="72"/>
        </w:numPr>
        <w:spacing w:before="120" w:after="120"/>
        <w:ind w:left="1417"/>
        <w:jc w:val="both"/>
        <w:rPr>
          <w:rFonts w:ascii="Arial Narrow" w:hAnsi="Arial Narrow"/>
          <w:sz w:val="20"/>
          <w:szCs w:val="20"/>
          <w:lang w:eastAsia="ar-SA"/>
        </w:rPr>
      </w:pPr>
      <w:r w:rsidRPr="002006FA">
        <w:rPr>
          <w:rFonts w:ascii="Arial Narrow" w:hAnsi="Arial Narrow"/>
          <w:b/>
          <w:bCs/>
          <w:sz w:val="20"/>
          <w:szCs w:val="20"/>
          <w:lang w:eastAsia="ar-SA"/>
        </w:rPr>
        <w:t>Documento</w:t>
      </w:r>
      <w:r w:rsidRPr="002006FA">
        <w:rPr>
          <w:rFonts w:ascii="Arial Narrow" w:hAnsi="Arial Narrow"/>
          <w:sz w:val="20"/>
          <w:szCs w:val="20"/>
          <w:lang w:eastAsia="ar-SA"/>
        </w:rPr>
        <w:t xml:space="preserve"> con el cual acredite la verificación vigente y satisfactoria, a nombre del licitante, del </w:t>
      </w:r>
      <w:r w:rsidRPr="002006FA">
        <w:rPr>
          <w:rFonts w:ascii="Arial Narrow" w:hAnsi="Arial Narrow"/>
          <w:b/>
          <w:bCs/>
          <w:sz w:val="20"/>
          <w:szCs w:val="20"/>
          <w:lang w:eastAsia="ar-SA"/>
        </w:rPr>
        <w:t>Programa Interno de Protección Civil</w:t>
      </w:r>
      <w:r w:rsidRPr="002006FA">
        <w:rPr>
          <w:rFonts w:ascii="Arial Narrow" w:hAnsi="Arial Narrow"/>
          <w:sz w:val="20"/>
          <w:szCs w:val="20"/>
          <w:lang w:eastAsia="ar-SA"/>
        </w:rPr>
        <w:t>, expedido por la autoridad local de Protección Civil.</w:t>
      </w:r>
    </w:p>
    <w:p w14:paraId="43B660BF" w14:textId="77777777" w:rsidR="00912E76" w:rsidRPr="002006FA" w:rsidRDefault="00912E76" w:rsidP="00912E76">
      <w:pPr>
        <w:pStyle w:val="Sinespaciado"/>
        <w:spacing w:before="120" w:after="120"/>
        <w:ind w:left="1276"/>
        <w:jc w:val="both"/>
        <w:rPr>
          <w:rFonts w:ascii="Arial Narrow" w:hAnsi="Arial Narrow"/>
          <w:b/>
          <w:bCs/>
          <w:sz w:val="20"/>
          <w:szCs w:val="20"/>
          <w:lang w:eastAsia="ar-SA"/>
        </w:rPr>
      </w:pPr>
      <w:r w:rsidRPr="002006FA">
        <w:rPr>
          <w:rFonts w:ascii="Arial Narrow" w:hAnsi="Arial Narrow"/>
          <w:sz w:val="20"/>
          <w:szCs w:val="20"/>
          <w:lang w:eastAsia="ar-SA"/>
        </w:rPr>
        <w:t xml:space="preserve">  El documento presentado deberá incluir la </w:t>
      </w:r>
      <w:r w:rsidRPr="002006FA">
        <w:rPr>
          <w:rFonts w:ascii="Arial Narrow" w:hAnsi="Arial Narrow"/>
          <w:b/>
          <w:bCs/>
          <w:sz w:val="20"/>
          <w:szCs w:val="20"/>
          <w:lang w:eastAsia="ar-SA"/>
        </w:rPr>
        <w:t xml:space="preserve">descripción clara y específica del Programa   </w:t>
      </w:r>
    </w:p>
    <w:p w14:paraId="46AA643D" w14:textId="77777777" w:rsidR="00912E76" w:rsidRPr="002006FA" w:rsidRDefault="00912E76" w:rsidP="00912E76">
      <w:pPr>
        <w:pStyle w:val="Sinespaciado"/>
        <w:spacing w:before="120" w:after="120"/>
        <w:ind w:left="1264"/>
        <w:jc w:val="both"/>
        <w:rPr>
          <w:rFonts w:ascii="Arial Narrow" w:hAnsi="Arial Narrow"/>
          <w:b/>
          <w:bCs/>
          <w:sz w:val="20"/>
          <w:szCs w:val="20"/>
          <w:lang w:eastAsia="ar-SA"/>
        </w:rPr>
      </w:pPr>
      <w:r w:rsidRPr="002006FA">
        <w:rPr>
          <w:rFonts w:ascii="Arial Narrow" w:hAnsi="Arial Narrow"/>
          <w:b/>
          <w:bCs/>
          <w:sz w:val="20"/>
          <w:szCs w:val="20"/>
          <w:lang w:eastAsia="ar-SA"/>
        </w:rPr>
        <w:t xml:space="preserve">   </w:t>
      </w:r>
      <w:proofErr w:type="gramStart"/>
      <w:r w:rsidRPr="002006FA">
        <w:rPr>
          <w:rFonts w:ascii="Arial Narrow" w:hAnsi="Arial Narrow"/>
          <w:b/>
          <w:bCs/>
          <w:sz w:val="20"/>
          <w:szCs w:val="20"/>
          <w:lang w:eastAsia="ar-SA"/>
        </w:rPr>
        <w:t>solicitado</w:t>
      </w:r>
      <w:proofErr w:type="gramEnd"/>
      <w:r w:rsidRPr="002006FA">
        <w:rPr>
          <w:rFonts w:ascii="Arial Narrow" w:hAnsi="Arial Narrow"/>
          <w:b/>
          <w:bCs/>
          <w:sz w:val="20"/>
          <w:szCs w:val="20"/>
          <w:lang w:eastAsia="ar-SA"/>
        </w:rPr>
        <w:t>.</w:t>
      </w:r>
    </w:p>
    <w:p w14:paraId="11D464BC" w14:textId="77777777" w:rsidR="00912E76" w:rsidRPr="002006FA" w:rsidRDefault="00912E76" w:rsidP="003563FC">
      <w:pPr>
        <w:pStyle w:val="Sinespaciado"/>
        <w:numPr>
          <w:ilvl w:val="0"/>
          <w:numId w:val="72"/>
        </w:numPr>
        <w:spacing w:before="120" w:after="120"/>
        <w:ind w:left="1417"/>
        <w:jc w:val="both"/>
        <w:rPr>
          <w:rFonts w:ascii="Arial Narrow" w:hAnsi="Arial Narrow"/>
          <w:sz w:val="20"/>
          <w:szCs w:val="20"/>
          <w:lang w:eastAsia="ar-SA"/>
        </w:rPr>
      </w:pPr>
      <w:r w:rsidRPr="002006FA">
        <w:rPr>
          <w:rFonts w:ascii="Arial Narrow" w:hAnsi="Arial Narrow"/>
          <w:b/>
          <w:bCs/>
          <w:sz w:val="20"/>
          <w:szCs w:val="20"/>
          <w:lang w:eastAsia="ar-SA"/>
        </w:rPr>
        <w:t>Programa Interno de Protección Civil</w:t>
      </w:r>
      <w:r w:rsidRPr="002006FA">
        <w:rPr>
          <w:rFonts w:ascii="Arial Narrow" w:hAnsi="Arial Narrow"/>
          <w:sz w:val="20"/>
          <w:szCs w:val="20"/>
          <w:lang w:eastAsia="ar-SA"/>
        </w:rPr>
        <w:t>, vigente, mismo que fue sujeto a verificación y avalado por lo solicitado en el inciso anterior.</w:t>
      </w:r>
    </w:p>
    <w:p w14:paraId="1C293B58" w14:textId="77777777" w:rsidR="00912E76" w:rsidRPr="002006FA" w:rsidRDefault="00912E76" w:rsidP="00912E76">
      <w:pPr>
        <w:pStyle w:val="Sinespaciado"/>
        <w:spacing w:before="120" w:after="120"/>
        <w:ind w:left="1417"/>
        <w:jc w:val="both"/>
        <w:rPr>
          <w:rFonts w:ascii="Arial Narrow" w:hAnsi="Arial Narrow"/>
          <w:sz w:val="20"/>
          <w:szCs w:val="20"/>
          <w:lang w:eastAsia="ar-SA"/>
        </w:rPr>
      </w:pPr>
      <w:r w:rsidRPr="002006FA">
        <w:rPr>
          <w:rFonts w:ascii="Arial Narrow" w:hAnsi="Arial Narrow"/>
          <w:sz w:val="20"/>
          <w:szCs w:val="20"/>
          <w:lang w:eastAsia="ar-SA"/>
        </w:rPr>
        <w:t>Los elementos solicitados referentes a protección civil, se deben presentar en su Propuesta Técnica, no se realizarán visitas para estos incisos.</w:t>
      </w:r>
    </w:p>
    <w:p w14:paraId="74D65789" w14:textId="77777777" w:rsidR="00912E76" w:rsidRPr="002006FA" w:rsidRDefault="00912E76" w:rsidP="00912E76">
      <w:pPr>
        <w:pStyle w:val="Ttulo2"/>
        <w:spacing w:before="120" w:after="120"/>
        <w:ind w:left="1440"/>
        <w:jc w:val="both"/>
        <w:rPr>
          <w:rFonts w:ascii="Arial Narrow" w:hAnsi="Arial Narrow"/>
          <w:color w:val="auto"/>
          <w:sz w:val="20"/>
          <w:szCs w:val="20"/>
        </w:rPr>
      </w:pPr>
      <w:bookmarkStart w:id="527" w:name="_Toc179380555"/>
      <w:bookmarkStart w:id="528" w:name="_Toc222228543"/>
      <w:r w:rsidRPr="002006FA">
        <w:rPr>
          <w:rFonts w:ascii="Arial Narrow" w:hAnsi="Arial Narrow"/>
          <w:color w:val="auto"/>
          <w:sz w:val="20"/>
          <w:szCs w:val="20"/>
        </w:rPr>
        <w:t>Requisitos sobre las condiciones que deben considerarse para la realización de visitas a las instalaciones de las unidades a subrogar.</w:t>
      </w:r>
      <w:bookmarkEnd w:id="527"/>
      <w:bookmarkEnd w:id="528"/>
    </w:p>
    <w:p w14:paraId="5DE9284A" w14:textId="77777777" w:rsidR="00912E76" w:rsidRPr="002006FA" w:rsidRDefault="00912E76" w:rsidP="00912E76">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 xml:space="preserve">Los servidores públicos responsables de realizar la visita a las instalaciones de las Unidades a subrogar deberán estar designados mediante oficio de autorización que podrá ser firmado, en el numeral 3 de los presentes Términos y Condiciones, de acuerdo al nivel jerárquico siguiente: </w:t>
      </w:r>
    </w:p>
    <w:p w14:paraId="54BB9318" w14:textId="77777777" w:rsidR="00912E76" w:rsidRPr="002006FA" w:rsidRDefault="00912E76" w:rsidP="00912E76">
      <w:pPr>
        <w:pStyle w:val="Ttulo2"/>
        <w:spacing w:before="120" w:after="120"/>
        <w:ind w:left="1440"/>
        <w:jc w:val="both"/>
        <w:rPr>
          <w:rFonts w:ascii="Arial Narrow" w:hAnsi="Arial Narrow"/>
          <w:color w:val="auto"/>
          <w:sz w:val="20"/>
          <w:szCs w:val="20"/>
        </w:rPr>
      </w:pPr>
      <w:bookmarkStart w:id="529" w:name="_Toc179380556"/>
      <w:bookmarkStart w:id="530" w:name="_Toc222228544"/>
      <w:r w:rsidRPr="002006FA">
        <w:rPr>
          <w:rFonts w:ascii="Arial Narrow" w:hAnsi="Arial Narrow"/>
          <w:color w:val="auto"/>
          <w:sz w:val="20"/>
          <w:szCs w:val="20"/>
        </w:rPr>
        <w:t>Modo de notificar al servidor público del encargo y su aceptación para realizar las visitas.</w:t>
      </w:r>
      <w:bookmarkEnd w:id="529"/>
      <w:bookmarkEnd w:id="530"/>
    </w:p>
    <w:p w14:paraId="3B06F55B"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sz w:val="20"/>
          <w:szCs w:val="20"/>
        </w:rPr>
        <w:t xml:space="preserve">El oficio de designación para efectuar las visitas a las instalaciones de los licitantes deberá precisar lo siguiente: </w:t>
      </w:r>
    </w:p>
    <w:p w14:paraId="14FF84A5" w14:textId="77777777" w:rsidR="00912E76" w:rsidRPr="002006FA" w:rsidRDefault="00912E76" w:rsidP="00912E76">
      <w:pPr>
        <w:pStyle w:val="Sinespaciado"/>
        <w:spacing w:before="120" w:after="120"/>
        <w:ind w:left="1080"/>
        <w:jc w:val="both"/>
        <w:rPr>
          <w:rFonts w:ascii="Arial Narrow" w:hAnsi="Arial Narrow"/>
          <w:sz w:val="20"/>
          <w:szCs w:val="20"/>
        </w:rPr>
      </w:pPr>
      <w:r w:rsidRPr="002006FA">
        <w:rPr>
          <w:rFonts w:ascii="Arial Narrow" w:hAnsi="Arial Narrow"/>
          <w:sz w:val="20"/>
          <w:szCs w:val="20"/>
        </w:rPr>
        <w:t>Objeto de la visita.</w:t>
      </w:r>
    </w:p>
    <w:p w14:paraId="29906697" w14:textId="77777777" w:rsidR="00912E76" w:rsidRPr="002006FA" w:rsidRDefault="00912E76" w:rsidP="00912E76">
      <w:pPr>
        <w:pStyle w:val="Sinespaciado"/>
        <w:spacing w:before="120" w:after="120"/>
        <w:ind w:left="1134"/>
        <w:jc w:val="both"/>
        <w:rPr>
          <w:rFonts w:ascii="Arial Narrow" w:hAnsi="Arial Narrow"/>
          <w:sz w:val="20"/>
          <w:szCs w:val="20"/>
        </w:rPr>
      </w:pPr>
      <w:r w:rsidRPr="002006FA">
        <w:rPr>
          <w:rFonts w:ascii="Arial Narrow" w:hAnsi="Arial Narrow"/>
          <w:sz w:val="20"/>
          <w:szCs w:val="20"/>
        </w:rPr>
        <w:t>Día, hora, fecha, lugar, persona o (as) con quien se atenderá la revisión de las instalaciones de los licitantes.</w:t>
      </w:r>
    </w:p>
    <w:p w14:paraId="23BC6E9F" w14:textId="77777777" w:rsidR="00912E76" w:rsidRPr="002006FA" w:rsidRDefault="00912E76" w:rsidP="00912E76">
      <w:pPr>
        <w:pStyle w:val="Sinespaciado"/>
        <w:spacing w:before="120" w:after="120"/>
        <w:ind w:left="1134"/>
        <w:jc w:val="both"/>
        <w:rPr>
          <w:rFonts w:ascii="Arial Narrow" w:hAnsi="Arial Narrow"/>
          <w:sz w:val="20"/>
          <w:szCs w:val="20"/>
        </w:rPr>
      </w:pPr>
      <w:r w:rsidRPr="002006FA">
        <w:rPr>
          <w:rFonts w:ascii="Arial Narrow" w:hAnsi="Arial Narrow"/>
          <w:sz w:val="20"/>
          <w:szCs w:val="20"/>
        </w:rPr>
        <w:t>El resultado que se espera obtener de la misma.</w:t>
      </w:r>
    </w:p>
    <w:p w14:paraId="0EEC9358" w14:textId="77777777" w:rsidR="00912E76" w:rsidRPr="002006FA" w:rsidRDefault="00912E76" w:rsidP="00912E76">
      <w:pPr>
        <w:pStyle w:val="Sinespaciado"/>
        <w:spacing w:before="120" w:after="120"/>
        <w:ind w:left="1134"/>
        <w:jc w:val="both"/>
        <w:rPr>
          <w:rFonts w:ascii="Arial Narrow" w:hAnsi="Arial Narrow"/>
          <w:sz w:val="20"/>
          <w:szCs w:val="20"/>
        </w:rPr>
      </w:pPr>
      <w:r w:rsidRPr="002006FA">
        <w:rPr>
          <w:rFonts w:ascii="Arial Narrow" w:hAnsi="Arial Narrow"/>
          <w:sz w:val="20"/>
          <w:szCs w:val="20"/>
        </w:rPr>
        <w:t xml:space="preserve">El Servidor Público designado para realizar las visitas, deberá firmar de recibido dicho oficio, de conocimiento y como aceptación del encargo. </w:t>
      </w:r>
    </w:p>
    <w:p w14:paraId="24DD58AF" w14:textId="77777777" w:rsidR="00912E76" w:rsidRPr="002006FA" w:rsidRDefault="00912E76" w:rsidP="00912E76">
      <w:pPr>
        <w:pStyle w:val="Ttulo2"/>
        <w:spacing w:before="120" w:after="120"/>
        <w:ind w:left="709"/>
        <w:jc w:val="both"/>
        <w:rPr>
          <w:rFonts w:ascii="Arial Narrow" w:hAnsi="Arial Narrow"/>
          <w:color w:val="auto"/>
          <w:sz w:val="20"/>
          <w:szCs w:val="20"/>
        </w:rPr>
      </w:pPr>
      <w:bookmarkStart w:id="531" w:name="_Toc179380557"/>
      <w:bookmarkStart w:id="532" w:name="_Toc222228545"/>
      <w:r w:rsidRPr="002006FA">
        <w:rPr>
          <w:rFonts w:ascii="Arial Narrow" w:hAnsi="Arial Narrow"/>
          <w:color w:val="auto"/>
          <w:sz w:val="20"/>
          <w:szCs w:val="20"/>
        </w:rPr>
        <w:t>Modo de notificar al licitante, representante legal y/o persona autorizada para atender la visita a sus instalaciones.</w:t>
      </w:r>
      <w:bookmarkEnd w:id="531"/>
      <w:bookmarkEnd w:id="532"/>
    </w:p>
    <w:p w14:paraId="5A9FF083"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sz w:val="20"/>
          <w:szCs w:val="20"/>
        </w:rPr>
        <w:t xml:space="preserve">El oficio de notificación (físico o electrónico) que emita el Instituto deberá ser dirigido al licitante, representante legal y/o persona autorizada, precisará lo siguiente: </w:t>
      </w:r>
    </w:p>
    <w:p w14:paraId="44DAC19C" w14:textId="77777777" w:rsidR="00912E76" w:rsidRPr="002006FA" w:rsidRDefault="00912E76" w:rsidP="00912E76">
      <w:pPr>
        <w:pStyle w:val="Ttulo2"/>
        <w:spacing w:before="120" w:after="120"/>
        <w:ind w:left="1134"/>
        <w:rPr>
          <w:rFonts w:ascii="Arial Narrow" w:hAnsi="Arial Narrow"/>
          <w:b w:val="0"/>
          <w:bCs w:val="0"/>
          <w:color w:val="auto"/>
          <w:sz w:val="20"/>
          <w:szCs w:val="20"/>
        </w:rPr>
      </w:pPr>
      <w:bookmarkStart w:id="533" w:name="_Toc179380558"/>
      <w:bookmarkStart w:id="534" w:name="_Toc222228546"/>
      <w:r w:rsidRPr="002006FA">
        <w:rPr>
          <w:rFonts w:ascii="Arial Narrow" w:hAnsi="Arial Narrow"/>
          <w:b w:val="0"/>
          <w:color w:val="auto"/>
          <w:sz w:val="20"/>
          <w:szCs w:val="20"/>
        </w:rPr>
        <w:t>Objeto de la visita.</w:t>
      </w:r>
      <w:bookmarkEnd w:id="533"/>
      <w:bookmarkEnd w:id="534"/>
    </w:p>
    <w:p w14:paraId="1742465B" w14:textId="77777777" w:rsidR="00912E76" w:rsidRPr="002006FA" w:rsidRDefault="00912E76" w:rsidP="00912E76">
      <w:pPr>
        <w:pStyle w:val="Ttulo2"/>
        <w:spacing w:before="120" w:after="120"/>
        <w:ind w:left="1134"/>
        <w:rPr>
          <w:rFonts w:ascii="Arial Narrow" w:hAnsi="Arial Narrow"/>
          <w:b w:val="0"/>
          <w:bCs w:val="0"/>
          <w:color w:val="auto"/>
          <w:sz w:val="20"/>
          <w:szCs w:val="20"/>
        </w:rPr>
      </w:pPr>
      <w:bookmarkStart w:id="535" w:name="_Toc179380559"/>
      <w:bookmarkStart w:id="536" w:name="_Toc222228547"/>
      <w:r w:rsidRPr="002006FA">
        <w:rPr>
          <w:rFonts w:ascii="Arial Narrow" w:hAnsi="Arial Narrow"/>
          <w:b w:val="0"/>
          <w:color w:val="auto"/>
          <w:sz w:val="20"/>
          <w:szCs w:val="20"/>
        </w:rPr>
        <w:t>Día, hora, fecha, lugar y nombre de los servidores públicos quienes realizarán la revisión de las instalaciones de los licitantes.</w:t>
      </w:r>
      <w:bookmarkEnd w:id="535"/>
      <w:bookmarkEnd w:id="536"/>
    </w:p>
    <w:p w14:paraId="6491CBE0" w14:textId="77777777" w:rsidR="00912E76" w:rsidRPr="002006FA" w:rsidRDefault="00912E76" w:rsidP="00912E76">
      <w:pPr>
        <w:pStyle w:val="Ttulo2"/>
        <w:spacing w:before="120" w:after="120"/>
        <w:ind w:left="1134"/>
        <w:rPr>
          <w:rFonts w:ascii="Arial Narrow" w:hAnsi="Arial Narrow"/>
          <w:b w:val="0"/>
          <w:bCs w:val="0"/>
          <w:color w:val="auto"/>
          <w:sz w:val="20"/>
          <w:szCs w:val="20"/>
        </w:rPr>
      </w:pPr>
      <w:bookmarkStart w:id="537" w:name="_Toc179380560"/>
      <w:bookmarkStart w:id="538" w:name="_Toc222228548"/>
      <w:r w:rsidRPr="002006FA">
        <w:rPr>
          <w:rFonts w:ascii="Arial Narrow" w:hAnsi="Arial Narrow"/>
          <w:b w:val="0"/>
          <w:color w:val="auto"/>
          <w:sz w:val="20"/>
          <w:szCs w:val="20"/>
        </w:rPr>
        <w:t>El representante legal del licitante y/o persona autorizada para atender la visita a las instalaciones a subrogar, deberán confirmar y acusar de recibido el comunicado, por el mismo medio en que se realizó el procedimiento licitatorio, es decir, de manera presencial o medio electrónico.</w:t>
      </w:r>
      <w:bookmarkEnd w:id="537"/>
      <w:bookmarkEnd w:id="538"/>
      <w:r w:rsidRPr="002006FA">
        <w:rPr>
          <w:rFonts w:ascii="Arial Narrow" w:hAnsi="Arial Narrow"/>
          <w:b w:val="0"/>
          <w:color w:val="auto"/>
          <w:sz w:val="20"/>
          <w:szCs w:val="20"/>
        </w:rPr>
        <w:t xml:space="preserve"> </w:t>
      </w:r>
    </w:p>
    <w:p w14:paraId="484740C4" w14:textId="77777777" w:rsidR="00912E76" w:rsidRPr="002006FA" w:rsidRDefault="00912E76" w:rsidP="00912E76">
      <w:pPr>
        <w:pStyle w:val="Ttulo2"/>
        <w:spacing w:before="120" w:after="120"/>
        <w:ind w:left="1134"/>
        <w:rPr>
          <w:rFonts w:ascii="Arial Narrow" w:hAnsi="Arial Narrow"/>
          <w:b w:val="0"/>
          <w:bCs w:val="0"/>
          <w:color w:val="auto"/>
          <w:sz w:val="20"/>
          <w:szCs w:val="20"/>
        </w:rPr>
      </w:pPr>
      <w:bookmarkStart w:id="539" w:name="_Toc179380561"/>
      <w:bookmarkStart w:id="540" w:name="_Toc222228549"/>
      <w:r w:rsidRPr="002006FA">
        <w:rPr>
          <w:rFonts w:ascii="Arial Narrow" w:hAnsi="Arial Narrow"/>
          <w:b w:val="0"/>
          <w:color w:val="auto"/>
          <w:sz w:val="20"/>
          <w:szCs w:val="20"/>
        </w:rPr>
        <w:t>El resultado que se espera obtener de la misma, en términos del Anexo T3, Cédula de Verificación de las Instalaciones en las Unidades de Hemodiálisis Subrogada</w:t>
      </w:r>
      <w:r w:rsidRPr="002006FA">
        <w:rPr>
          <w:rFonts w:ascii="Arial Narrow" w:hAnsi="Arial Narrow"/>
          <w:color w:val="auto"/>
          <w:sz w:val="20"/>
          <w:szCs w:val="20"/>
        </w:rPr>
        <w:t>.</w:t>
      </w:r>
      <w:bookmarkEnd w:id="539"/>
      <w:bookmarkEnd w:id="540"/>
    </w:p>
    <w:p w14:paraId="708C8AB9" w14:textId="77777777" w:rsidR="00912E76" w:rsidRPr="002006FA" w:rsidRDefault="00912E76" w:rsidP="00912E76">
      <w:pPr>
        <w:pStyle w:val="Ttulo2"/>
        <w:spacing w:before="120" w:after="120"/>
        <w:ind w:left="709"/>
        <w:rPr>
          <w:rFonts w:ascii="Arial Narrow" w:hAnsi="Arial Narrow"/>
          <w:color w:val="auto"/>
          <w:sz w:val="20"/>
          <w:szCs w:val="20"/>
        </w:rPr>
      </w:pPr>
      <w:bookmarkStart w:id="541" w:name="_Toc179380562"/>
      <w:bookmarkStart w:id="542" w:name="_Toc222228550"/>
      <w:r w:rsidRPr="002006FA">
        <w:rPr>
          <w:rFonts w:ascii="Arial Narrow" w:hAnsi="Arial Narrow"/>
          <w:color w:val="auto"/>
          <w:sz w:val="20"/>
          <w:szCs w:val="20"/>
        </w:rPr>
        <w:t>Los Servidores Públicos responsables, por parte de OOAD, de llevar a cabo la visita a instalaciones de los licitantes, serán los designados por:</w:t>
      </w:r>
      <w:bookmarkEnd w:id="541"/>
      <w:bookmarkEnd w:id="542"/>
      <w:r w:rsidRPr="002006FA">
        <w:rPr>
          <w:rFonts w:ascii="Arial Narrow" w:hAnsi="Arial Narrow"/>
          <w:color w:val="auto"/>
          <w:sz w:val="20"/>
          <w:szCs w:val="20"/>
        </w:rPr>
        <w:t xml:space="preserve"> </w:t>
      </w:r>
    </w:p>
    <w:p w14:paraId="5AB2CE25" w14:textId="77777777" w:rsidR="00912E76" w:rsidRPr="002006FA" w:rsidRDefault="00912E76" w:rsidP="00912E76">
      <w:pPr>
        <w:pStyle w:val="Sinespaciado"/>
        <w:spacing w:before="120" w:after="120"/>
        <w:ind w:left="1134"/>
        <w:jc w:val="both"/>
        <w:rPr>
          <w:rFonts w:ascii="Arial Narrow" w:hAnsi="Arial Narrow"/>
          <w:sz w:val="20"/>
          <w:szCs w:val="20"/>
        </w:rPr>
      </w:pPr>
      <w:r w:rsidRPr="002006FA">
        <w:rPr>
          <w:rFonts w:ascii="Arial Narrow" w:hAnsi="Arial Narrow"/>
          <w:sz w:val="20"/>
          <w:szCs w:val="20"/>
        </w:rPr>
        <w:t>En OOAD. El Titular, el Jefe de Servicios.</w:t>
      </w:r>
    </w:p>
    <w:p w14:paraId="189B53DC" w14:textId="77777777" w:rsidR="00912E76" w:rsidRPr="002006FA" w:rsidRDefault="00912E76" w:rsidP="00912E76">
      <w:pPr>
        <w:pStyle w:val="Ttulo2"/>
        <w:spacing w:before="120" w:after="120"/>
        <w:rPr>
          <w:rFonts w:ascii="Arial Narrow" w:hAnsi="Arial Narrow"/>
          <w:color w:val="auto"/>
          <w:sz w:val="20"/>
          <w:szCs w:val="20"/>
        </w:rPr>
      </w:pPr>
      <w:bookmarkStart w:id="543" w:name="_Toc179380563"/>
      <w:bookmarkStart w:id="544" w:name="_Toc222228551"/>
      <w:r w:rsidRPr="002006FA">
        <w:rPr>
          <w:rFonts w:ascii="Arial Narrow" w:hAnsi="Arial Narrow"/>
          <w:color w:val="auto"/>
          <w:sz w:val="20"/>
          <w:szCs w:val="20"/>
        </w:rPr>
        <w:t>Las personas responsables, por parte de los licitantes, para atender la visita a sus instalaciones, serán:</w:t>
      </w:r>
      <w:bookmarkEnd w:id="543"/>
      <w:bookmarkEnd w:id="544"/>
      <w:r w:rsidRPr="002006FA">
        <w:rPr>
          <w:rFonts w:ascii="Arial Narrow" w:hAnsi="Arial Narrow"/>
          <w:color w:val="auto"/>
          <w:sz w:val="20"/>
          <w:szCs w:val="20"/>
        </w:rPr>
        <w:t xml:space="preserve"> </w:t>
      </w:r>
    </w:p>
    <w:p w14:paraId="19ECE069"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sz w:val="20"/>
          <w:szCs w:val="20"/>
        </w:rPr>
        <w:t xml:space="preserve">Las que designe el representante legal y/o persona autorizada del licitante para tal fin, que deberán obrar con tal carácter en la respuesta al oficio de notificación de visita a sus instalaciones   </w:t>
      </w:r>
    </w:p>
    <w:p w14:paraId="2F69EC8B" w14:textId="77777777" w:rsidR="00912E76" w:rsidRPr="002006FA" w:rsidRDefault="00912E76" w:rsidP="00912E76">
      <w:pPr>
        <w:pStyle w:val="Ttulo2"/>
        <w:spacing w:before="120" w:after="120"/>
        <w:rPr>
          <w:rFonts w:ascii="Arial Narrow" w:hAnsi="Arial Narrow"/>
          <w:color w:val="auto"/>
          <w:sz w:val="20"/>
          <w:szCs w:val="20"/>
        </w:rPr>
      </w:pPr>
      <w:bookmarkStart w:id="545" w:name="_Toc179380564"/>
      <w:bookmarkStart w:id="546" w:name="_Toc222228552"/>
      <w:r w:rsidRPr="002006FA">
        <w:rPr>
          <w:rFonts w:ascii="Arial Narrow" w:hAnsi="Arial Narrow"/>
          <w:color w:val="auto"/>
          <w:sz w:val="20"/>
          <w:szCs w:val="20"/>
        </w:rPr>
        <w:lastRenderedPageBreak/>
        <w:t>Plazos para realizar las visitas a las instalaciones del licitante</w:t>
      </w:r>
      <w:bookmarkEnd w:id="545"/>
      <w:bookmarkEnd w:id="546"/>
      <w:r w:rsidRPr="002006FA">
        <w:rPr>
          <w:rFonts w:ascii="Arial Narrow" w:hAnsi="Arial Narrow"/>
          <w:color w:val="auto"/>
          <w:sz w:val="20"/>
          <w:szCs w:val="20"/>
        </w:rPr>
        <w:t xml:space="preserve"> </w:t>
      </w:r>
    </w:p>
    <w:p w14:paraId="0DA46684" w14:textId="77777777" w:rsidR="00912E76" w:rsidRPr="002006FA" w:rsidRDefault="00912E76" w:rsidP="00912E76">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Como parte de la evaluación técnica, el Instituto verificará el cumplimiento de todos y cada uno de los requisitos señalados en el Anexo T3 (T tres) Cédula de verificación de las instalaciones en las unidades de hemodiálisis subrogadas, a cargo del personal designado por el OOAD. Verificación </w:t>
      </w:r>
      <w:bookmarkStart w:id="547" w:name="_Hlk151994299"/>
      <w:r w:rsidRPr="002006FA">
        <w:rPr>
          <w:rFonts w:ascii="Arial Narrow" w:eastAsia="Times New Roman" w:hAnsi="Arial Narrow"/>
          <w:sz w:val="20"/>
          <w:szCs w:val="20"/>
          <w:lang w:val="es-ES" w:eastAsia="ar-SA"/>
        </w:rPr>
        <w:t>que podrá realizarse a partir del día siguiente a la celebración del acto de presentación y apertura de proposiciones y hasta 5 días hábiles antes previos al acto de fallo</w:t>
      </w:r>
      <w:bookmarkEnd w:id="547"/>
      <w:r w:rsidRPr="002006FA">
        <w:rPr>
          <w:rFonts w:ascii="Arial Narrow" w:eastAsia="Times New Roman" w:hAnsi="Arial Narrow"/>
          <w:sz w:val="20"/>
          <w:szCs w:val="20"/>
          <w:lang w:val="es-ES" w:eastAsia="ar-SA"/>
        </w:rPr>
        <w:t>.</w:t>
      </w:r>
    </w:p>
    <w:p w14:paraId="76FD9D82" w14:textId="77777777" w:rsidR="00912E76" w:rsidRPr="002006FA" w:rsidRDefault="00912E76" w:rsidP="00912E76">
      <w:pPr>
        <w:pStyle w:val="Ttulo2"/>
        <w:spacing w:before="120" w:after="120"/>
        <w:rPr>
          <w:rFonts w:ascii="Arial Narrow" w:hAnsi="Arial Narrow"/>
          <w:color w:val="auto"/>
          <w:sz w:val="20"/>
          <w:szCs w:val="20"/>
        </w:rPr>
      </w:pPr>
      <w:bookmarkStart w:id="548" w:name="_Toc179380565"/>
      <w:bookmarkStart w:id="549" w:name="_Toc222228553"/>
      <w:r w:rsidRPr="002006FA">
        <w:rPr>
          <w:rFonts w:ascii="Arial Narrow" w:hAnsi="Arial Narrow"/>
          <w:color w:val="auto"/>
          <w:sz w:val="20"/>
          <w:szCs w:val="20"/>
        </w:rPr>
        <w:t>Lugar en donde se realizarán las visitas</w:t>
      </w:r>
      <w:bookmarkEnd w:id="548"/>
      <w:bookmarkEnd w:id="549"/>
    </w:p>
    <w:p w14:paraId="7A906FF8"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hAnsi="Arial Narrow"/>
          <w:sz w:val="20"/>
          <w:szCs w:val="20"/>
          <w:lang w:val="es-ES"/>
        </w:rPr>
        <w:t xml:space="preserve">La ubicación de los lugares donde se realizarán las visitas, son los establecidos por los licitantes y que se indican en su propuesta, que serán señalados en el documento </w:t>
      </w:r>
      <w:r w:rsidRPr="002006FA">
        <w:rPr>
          <w:rFonts w:ascii="Arial Narrow" w:hAnsi="Arial Narrow"/>
          <w:sz w:val="20"/>
          <w:szCs w:val="20"/>
        </w:rPr>
        <w:t>Anexo T 0 (T cero) Oferta Técnica.</w:t>
      </w:r>
    </w:p>
    <w:p w14:paraId="12248517" w14:textId="77777777" w:rsidR="00912E76" w:rsidRPr="002006FA" w:rsidRDefault="00912E76" w:rsidP="00912E76">
      <w:pPr>
        <w:pStyle w:val="Ttulo2"/>
        <w:spacing w:before="120" w:after="120"/>
        <w:rPr>
          <w:rFonts w:ascii="Arial Narrow" w:hAnsi="Arial Narrow"/>
          <w:color w:val="auto"/>
          <w:sz w:val="20"/>
          <w:szCs w:val="20"/>
        </w:rPr>
      </w:pPr>
      <w:bookmarkStart w:id="550" w:name="_Toc179380566"/>
      <w:bookmarkStart w:id="551" w:name="_Toc222228554"/>
      <w:r w:rsidRPr="002006FA">
        <w:rPr>
          <w:rFonts w:ascii="Arial Narrow" w:hAnsi="Arial Narrow"/>
          <w:color w:val="auto"/>
          <w:sz w:val="20"/>
          <w:szCs w:val="20"/>
        </w:rPr>
        <w:t>Objeto o finalidad de las visitas</w:t>
      </w:r>
      <w:bookmarkEnd w:id="550"/>
      <w:bookmarkEnd w:id="551"/>
      <w:r w:rsidRPr="002006FA">
        <w:rPr>
          <w:rFonts w:ascii="Arial Narrow" w:hAnsi="Arial Narrow"/>
          <w:color w:val="auto"/>
          <w:sz w:val="20"/>
          <w:szCs w:val="20"/>
        </w:rPr>
        <w:t xml:space="preserve"> </w:t>
      </w:r>
    </w:p>
    <w:p w14:paraId="1E1290E9"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Calibri" w:hAnsi="Arial Narrow"/>
          <w:sz w:val="20"/>
          <w:szCs w:val="20"/>
        </w:rPr>
        <w:t>El Instituto por conducto de su personal autorizado, realizará visitas a las instalaciones de los licitantes de acuerdo con lo siguiente:</w:t>
      </w:r>
    </w:p>
    <w:p w14:paraId="494DEE0C" w14:textId="77777777" w:rsidR="00912E76" w:rsidRPr="002006FA" w:rsidRDefault="00912E76" w:rsidP="00912E76">
      <w:pPr>
        <w:pStyle w:val="Sinespaciado"/>
        <w:spacing w:before="120" w:after="120"/>
        <w:jc w:val="both"/>
        <w:rPr>
          <w:rFonts w:ascii="Arial Narrow" w:eastAsia="Calibri" w:hAnsi="Arial Narrow"/>
          <w:sz w:val="20"/>
          <w:szCs w:val="20"/>
        </w:rPr>
      </w:pPr>
      <w:r w:rsidRPr="002006FA">
        <w:rPr>
          <w:rFonts w:ascii="Arial Narrow" w:eastAsia="Calibri" w:hAnsi="Arial Narrow"/>
          <w:sz w:val="20"/>
          <w:szCs w:val="20"/>
        </w:rPr>
        <w:t>Durante el periodo de evaluación el Instituto realizará la verificación de la Unidad Médica Subrogada de Hemodiálisis, con base en el Anexo T3 (T Tres) Cédula de verificación de las instalaciones en las unidades de Hemodiálisis subrogada, a cargo del personal designado por el OOAD; se llevará a cabo en los domicilios de las instalaciones ofertadas por los licitantes.</w:t>
      </w:r>
    </w:p>
    <w:p w14:paraId="4DB20D10"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Como parte de la evaluación técnica, el Instituto verificará el cumplimiento de todos y cada uno de los requisitos señalados en el Anexo T3 (T tres) </w:t>
      </w:r>
      <w:r w:rsidRPr="002006FA">
        <w:rPr>
          <w:rFonts w:ascii="Arial Narrow" w:eastAsia="Times New Roman" w:hAnsi="Arial Narrow"/>
          <w:sz w:val="20"/>
          <w:szCs w:val="20"/>
          <w:lang w:val="es-ES" w:eastAsia="es-ES"/>
        </w:rPr>
        <w:t>Cédula de verificación de las instalaciones en las unidades de hemodiálisis subrogada</w:t>
      </w:r>
      <w:r w:rsidRPr="002006FA">
        <w:rPr>
          <w:rFonts w:ascii="Arial Narrow" w:eastAsia="Times New Roman" w:hAnsi="Arial Narrow"/>
          <w:sz w:val="20"/>
          <w:szCs w:val="20"/>
          <w:lang w:eastAsia="ar-SA"/>
        </w:rPr>
        <w:t>, a cargo del personal designado por el OOAD.</w:t>
      </w:r>
    </w:p>
    <w:p w14:paraId="42ABFC53" w14:textId="77777777" w:rsidR="00912E76" w:rsidRPr="002006FA" w:rsidRDefault="00912E76" w:rsidP="00912E76">
      <w:pPr>
        <w:pStyle w:val="Sinespaciado"/>
        <w:spacing w:before="120" w:after="120"/>
        <w:jc w:val="both"/>
        <w:rPr>
          <w:rFonts w:ascii="Arial Narrow" w:eastAsia="Calibri" w:hAnsi="Arial Narrow"/>
          <w:b/>
          <w:bCs/>
          <w:sz w:val="20"/>
          <w:szCs w:val="20"/>
          <w:lang w:eastAsia="ar-SA"/>
        </w:rPr>
      </w:pPr>
      <w:r w:rsidRPr="002006FA">
        <w:rPr>
          <w:rFonts w:ascii="Arial Narrow" w:eastAsia="Calibri" w:hAnsi="Arial Narrow"/>
          <w:bCs/>
          <w:sz w:val="20"/>
          <w:szCs w:val="20"/>
          <w:lang w:eastAsia="ar-SA"/>
        </w:rPr>
        <w:t xml:space="preserve">Para los efectos antes señalados, una Comisión integrada por representantes de la OOAD, se dirigirá al domicilio de las instalaciones propuestas por los licitantes, a partir del día siguiente a la publicación de la presente solicitud de información, y hasta tres días hábiles previos a acto de comunicación de la adjudicación, mismos que establecerán comunicación con el licitante para hacerle del conocimiento de la fecha programada, en términos de lo establecido por el  </w:t>
      </w:r>
      <w:r w:rsidRPr="002006FA">
        <w:rPr>
          <w:rFonts w:ascii="Arial Narrow" w:eastAsia="Calibri" w:hAnsi="Arial Narrow"/>
          <w:b/>
          <w:bCs/>
          <w:sz w:val="20"/>
          <w:szCs w:val="20"/>
        </w:rPr>
        <w:t>PROCEDIMIENTO PARA LA REALIZACIÓN DE VISITAS A LAS INSTALACIONES DE LOS LICITANTES EN LAS UNIDADES DE HEMODIÁLISIS SUBROGADAS.</w:t>
      </w:r>
    </w:p>
    <w:p w14:paraId="5AFBCA00"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Adicionalmente se informa que, en la visita a las Instalaciones de los Licitantes, con base en” EL PROTOCOLO DE ACTUACIÓN EN MATERIA DE CONTRATACIONES PÚBLICAS, OTORGAMIENTO Y PRÓRROGA DE LICENCIAS, PERMISOS, AUTORIZACIONES Y CONCESIONES” se incluye lo siguiente:</w:t>
      </w:r>
    </w:p>
    <w:p w14:paraId="088157A4"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En la visita a las instalaciones de la Unidad Médica Subrogada, el servidor público responsable, deberá llevar a cabo la formalización de una minuta que deberá ser firmada por los participantes y contendrá al menos: la fecha, la hora de inicio y de conclusión, los nombres completos de todas las personas que estuvieron presentes y el carácter, cargo o puesto directivo con el que participaron, del personal del Instituto (Jefe de Servicio o Encargado del Área de Hemodiálisis o Director de la Unidad Médica), nombre, cargo y firma del personal de la empresa licitante asistente, así como los temas tratados, conforme a lo señalado en el numeral 14 del “PROTOCOLO DE ACTUACIÓN EN MATERIA DE CONTRATACIONES PÚBLICAS, OTORGAMIENTO Y PRÓRROGA DE LICENCIAS, PERMISOS, AUTORIZACIONES Y CONCESIONES” publicado en el Diario Oficial de la Federación (DOF) 20 de agosto de 2015, y sus reformas de fechas de publicación en el DOF el 19 de febrero de 2016 y el 28 de febrero 2017, para lo cual previamente el servidor público del IMSS deberá realizar la invitación al personal del Órgano Interno de Control (OIC), remitiéndole a este último copia simple de la minuta que se levante del acto, en un plazo no mayor a dos días hábiles para el Instituto, contados a partir de su formalización.</w:t>
      </w:r>
    </w:p>
    <w:p w14:paraId="650BE8CC"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Dicha minuta NO servirá de constancia de haber realizado la visita a las instalaciones de cada sitio que se visite, solo es para el debido cumplimiento del protocolo señalado y no es objeto de evaluación técnica alguna, por lo que no será motivo de </w:t>
      </w:r>
      <w:proofErr w:type="spellStart"/>
      <w:r w:rsidRPr="002006FA">
        <w:rPr>
          <w:rFonts w:ascii="Arial Narrow" w:eastAsia="Times New Roman" w:hAnsi="Arial Narrow"/>
          <w:sz w:val="20"/>
          <w:szCs w:val="20"/>
          <w:lang w:eastAsia="ar-SA"/>
        </w:rPr>
        <w:t>desechamiento</w:t>
      </w:r>
      <w:proofErr w:type="spellEnd"/>
      <w:r w:rsidRPr="002006FA">
        <w:rPr>
          <w:rFonts w:ascii="Arial Narrow" w:eastAsia="Times New Roman" w:hAnsi="Arial Narrow"/>
          <w:sz w:val="20"/>
          <w:szCs w:val="20"/>
          <w:lang w:eastAsia="ar-SA"/>
        </w:rPr>
        <w:t xml:space="preserve"> de la propuesta.</w:t>
      </w:r>
    </w:p>
    <w:p w14:paraId="14EEB91F" w14:textId="77777777" w:rsidR="00912E76" w:rsidRPr="002006FA" w:rsidRDefault="00912E76" w:rsidP="00912E76">
      <w:pPr>
        <w:widowControl w:val="0"/>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p>
    <w:p w14:paraId="25409A07" w14:textId="77777777" w:rsidR="00912E76" w:rsidRPr="002006FA" w:rsidRDefault="00912E76" w:rsidP="003563FC">
      <w:pPr>
        <w:widowControl w:val="0"/>
        <w:numPr>
          <w:ilvl w:val="0"/>
          <w:numId w:val="75"/>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2006FA">
        <w:rPr>
          <w:rFonts w:ascii="Arial Narrow" w:eastAsia="Calibri" w:hAnsi="Arial Narrow" w:cs="Arial"/>
          <w:sz w:val="20"/>
          <w:szCs w:val="20"/>
          <w:lang w:val="es-MX" w:eastAsia="es-ES"/>
        </w:rPr>
        <w:t>Las penas convencionales y deducciones al pago de conformidad con lo dispuesto en el lineamiento 5.5.8 de las POBALINES.</w:t>
      </w:r>
    </w:p>
    <w:p w14:paraId="3A61C820" w14:textId="77777777" w:rsidR="00912E76" w:rsidRPr="002006FA" w:rsidRDefault="00912E76" w:rsidP="00912E76">
      <w:pPr>
        <w:suppressAutoHyphens/>
        <w:jc w:val="both"/>
        <w:rPr>
          <w:rFonts w:ascii="Arial Narrow" w:eastAsia="MS Mincho" w:hAnsi="Arial Narrow" w:cs="Arial"/>
          <w:color w:val="000000"/>
          <w:sz w:val="20"/>
          <w:szCs w:val="20"/>
          <w:lang w:val="es-ES_tradnl"/>
        </w:rPr>
      </w:pPr>
    </w:p>
    <w:p w14:paraId="54473556" w14:textId="77777777" w:rsidR="00912E76" w:rsidRPr="002006FA" w:rsidRDefault="00912E76" w:rsidP="00912E76">
      <w:pPr>
        <w:pStyle w:val="Ttulo1"/>
        <w:keepNext w:val="0"/>
        <w:keepLines w:val="0"/>
        <w:spacing w:before="120" w:after="120"/>
        <w:ind w:left="720"/>
        <w:rPr>
          <w:rFonts w:ascii="Arial Narrow" w:eastAsia="Times New Roman" w:hAnsi="Arial Narrow"/>
          <w:color w:val="auto"/>
          <w:sz w:val="20"/>
          <w:szCs w:val="20"/>
          <w:lang w:eastAsia="ar-SA"/>
        </w:rPr>
      </w:pPr>
      <w:bookmarkStart w:id="552" w:name="_Toc179380568"/>
      <w:bookmarkStart w:id="553" w:name="_Toc222228555"/>
      <w:r w:rsidRPr="002006FA">
        <w:rPr>
          <w:rFonts w:ascii="Arial Narrow" w:eastAsia="Times New Roman" w:hAnsi="Arial Narrow"/>
          <w:color w:val="auto"/>
          <w:sz w:val="20"/>
          <w:szCs w:val="20"/>
          <w:lang w:eastAsia="ar-SA"/>
        </w:rPr>
        <w:t>NIVELES DE SERVICIO, PENAS CONVENCIONALES Y DEDUCTIVAS</w:t>
      </w:r>
      <w:bookmarkEnd w:id="552"/>
      <w:bookmarkEnd w:id="553"/>
      <w:r w:rsidRPr="002006FA">
        <w:rPr>
          <w:rFonts w:ascii="Arial Narrow" w:eastAsia="Times New Roman" w:hAnsi="Arial Narrow"/>
          <w:color w:val="auto"/>
          <w:sz w:val="20"/>
          <w:szCs w:val="20"/>
          <w:lang w:eastAsia="ar-SA"/>
        </w:rPr>
        <w:t xml:space="preserve"> </w:t>
      </w:r>
    </w:p>
    <w:p w14:paraId="4AD6098B" w14:textId="77777777" w:rsidR="00912E76" w:rsidRPr="002006FA" w:rsidRDefault="00912E76" w:rsidP="00912E76">
      <w:pPr>
        <w:pStyle w:val="Ttulo2"/>
        <w:spacing w:before="120" w:after="120"/>
        <w:ind w:left="1440"/>
        <w:rPr>
          <w:rFonts w:ascii="Arial Narrow" w:hAnsi="Arial Narrow"/>
          <w:color w:val="auto"/>
          <w:sz w:val="20"/>
          <w:szCs w:val="20"/>
        </w:rPr>
      </w:pPr>
      <w:bookmarkStart w:id="554" w:name="_Toc179380569"/>
      <w:bookmarkStart w:id="555" w:name="_Toc222228556"/>
      <w:r w:rsidRPr="002006FA">
        <w:rPr>
          <w:rFonts w:ascii="Arial Narrow" w:hAnsi="Arial Narrow"/>
          <w:color w:val="auto"/>
          <w:sz w:val="20"/>
          <w:szCs w:val="20"/>
        </w:rPr>
        <w:lastRenderedPageBreak/>
        <w:t>Niveles de servicio</w:t>
      </w:r>
      <w:bookmarkEnd w:id="554"/>
      <w:bookmarkEnd w:id="555"/>
    </w:p>
    <w:p w14:paraId="10390984" w14:textId="77777777" w:rsidR="00912E76" w:rsidRPr="002006FA" w:rsidRDefault="00912E76" w:rsidP="00912E76">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bCs/>
          <w:sz w:val="20"/>
          <w:szCs w:val="20"/>
          <w:lang w:val="es-ES" w:eastAsia="ar-SA"/>
        </w:rPr>
        <w:t xml:space="preserve">EL LICITANTE ADJUDICADO, </w:t>
      </w:r>
      <w:r w:rsidRPr="002006FA">
        <w:rPr>
          <w:rFonts w:ascii="Arial Narrow" w:eastAsia="Times New Roman" w:hAnsi="Arial Narrow"/>
          <w:sz w:val="20"/>
          <w:szCs w:val="20"/>
          <w:lang w:eastAsia="es-ES"/>
        </w:rPr>
        <w:t>durante la vigencia del contrato, deberá cumplir con los niveles de servicio descritos a continuación: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9"/>
        <w:gridCol w:w="3386"/>
      </w:tblGrid>
      <w:tr w:rsidR="00912E76" w:rsidRPr="002006FA" w14:paraId="0D83E861" w14:textId="77777777" w:rsidTr="00D93DB8">
        <w:trPr>
          <w:trHeight w:val="496"/>
          <w:tblHeader/>
          <w:jc w:val="center"/>
        </w:trPr>
        <w:tc>
          <w:tcPr>
            <w:tcW w:w="3282" w:type="pct"/>
            <w:shd w:val="clear" w:color="auto" w:fill="95B3D7"/>
            <w:vAlign w:val="center"/>
          </w:tcPr>
          <w:p w14:paraId="772ED5A1" w14:textId="77777777" w:rsidR="00912E76" w:rsidRPr="002006FA" w:rsidRDefault="00912E76" w:rsidP="00D93DB8">
            <w:pPr>
              <w:pStyle w:val="Sinespaciado"/>
              <w:spacing w:before="120" w:after="120"/>
              <w:jc w:val="both"/>
              <w:rPr>
                <w:rFonts w:ascii="Arial Narrow" w:eastAsia="Calibri" w:hAnsi="Arial Narrow"/>
                <w:bCs/>
                <w:sz w:val="20"/>
                <w:szCs w:val="20"/>
                <w:lang w:val="es-ES" w:eastAsia="es-ES"/>
              </w:rPr>
            </w:pPr>
            <w:r w:rsidRPr="002006FA">
              <w:rPr>
                <w:rFonts w:ascii="Arial Narrow" w:eastAsia="Calibri" w:hAnsi="Arial Narrow"/>
                <w:bCs/>
                <w:sz w:val="20"/>
                <w:szCs w:val="20"/>
                <w:lang w:val="es-ES" w:eastAsia="es-ES"/>
              </w:rPr>
              <w:t>Concepto</w:t>
            </w:r>
          </w:p>
        </w:tc>
        <w:tc>
          <w:tcPr>
            <w:tcW w:w="1718" w:type="pct"/>
            <w:shd w:val="clear" w:color="auto" w:fill="95B3D7"/>
            <w:vAlign w:val="center"/>
          </w:tcPr>
          <w:p w14:paraId="5AC68908" w14:textId="77777777" w:rsidR="00912E76" w:rsidRPr="002006FA" w:rsidRDefault="00912E76" w:rsidP="00D93DB8">
            <w:pPr>
              <w:pStyle w:val="Sinespaciado"/>
              <w:spacing w:before="120" w:after="120"/>
              <w:jc w:val="both"/>
              <w:rPr>
                <w:rFonts w:ascii="Arial Narrow" w:eastAsia="Calibri" w:hAnsi="Arial Narrow"/>
                <w:bCs/>
                <w:sz w:val="20"/>
                <w:szCs w:val="20"/>
                <w:lang w:val="es-ES" w:eastAsia="es-ES"/>
              </w:rPr>
            </w:pPr>
            <w:r w:rsidRPr="002006FA">
              <w:rPr>
                <w:rFonts w:ascii="Arial Narrow" w:eastAsia="Calibri" w:hAnsi="Arial Narrow"/>
                <w:bCs/>
                <w:sz w:val="20"/>
                <w:szCs w:val="20"/>
                <w:lang w:val="es-ES" w:eastAsia="es-ES"/>
              </w:rPr>
              <w:t>Niveles de Servicio</w:t>
            </w:r>
          </w:p>
        </w:tc>
      </w:tr>
      <w:tr w:rsidR="00912E76" w:rsidRPr="002006FA" w14:paraId="4E112991" w14:textId="77777777" w:rsidTr="00D93DB8">
        <w:trPr>
          <w:trHeight w:val="932"/>
          <w:jc w:val="center"/>
        </w:trPr>
        <w:tc>
          <w:tcPr>
            <w:tcW w:w="3282" w:type="pct"/>
          </w:tcPr>
          <w:p w14:paraId="18767701"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cs="Arial"/>
                <w:bCs/>
                <w:sz w:val="20"/>
                <w:szCs w:val="20"/>
                <w:lang w:eastAsia="es-MX"/>
              </w:rPr>
              <w:t xml:space="preserve">El plazo para la prestación del Servicio </w:t>
            </w:r>
            <w:r w:rsidRPr="002006FA">
              <w:rPr>
                <w:rFonts w:ascii="Arial Narrow" w:hAnsi="Arial Narrow"/>
                <w:bCs/>
                <w:sz w:val="20"/>
                <w:szCs w:val="20"/>
                <w:lang w:eastAsia="es-MX"/>
              </w:rPr>
              <w:t>será Al</w:t>
            </w:r>
            <w:r>
              <w:rPr>
                <w:rFonts w:ascii="Arial Narrow" w:eastAsia="Times New Roman" w:hAnsi="Arial Narrow" w:cs="Arial"/>
                <w:sz w:val="20"/>
                <w:szCs w:val="20"/>
                <w:lang w:eastAsia="es-MX"/>
              </w:rPr>
              <w:t xml:space="preserve">  día siguiente del fallo y hasta el 30 de junio</w:t>
            </w:r>
            <w:r w:rsidRPr="002006FA">
              <w:rPr>
                <w:rFonts w:ascii="Arial Narrow" w:eastAsia="Times New Roman" w:hAnsi="Arial Narrow" w:cs="Arial"/>
                <w:sz w:val="20"/>
                <w:szCs w:val="20"/>
                <w:lang w:eastAsia="es-MX"/>
              </w:rPr>
              <w:t xml:space="preserve"> del 202</w:t>
            </w:r>
            <w:r>
              <w:rPr>
                <w:rFonts w:ascii="Arial Narrow" w:eastAsia="Times New Roman" w:hAnsi="Arial Narrow" w:cs="Arial"/>
                <w:sz w:val="20"/>
                <w:szCs w:val="20"/>
                <w:lang w:eastAsia="es-MX"/>
              </w:rPr>
              <w:t>6</w:t>
            </w:r>
          </w:p>
        </w:tc>
        <w:tc>
          <w:tcPr>
            <w:tcW w:w="1718" w:type="pct"/>
            <w:vAlign w:val="center"/>
          </w:tcPr>
          <w:p w14:paraId="13C029D2"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A partir </w:t>
            </w:r>
            <w:r>
              <w:rPr>
                <w:rFonts w:ascii="Arial Narrow" w:eastAsia="Times New Roman" w:hAnsi="Arial Narrow" w:cs="Arial"/>
                <w:sz w:val="20"/>
                <w:szCs w:val="20"/>
                <w:lang w:eastAsia="es-MX"/>
              </w:rPr>
              <w:t>Al día siguiente del fallo y hasta el 30 de junio</w:t>
            </w:r>
            <w:r w:rsidRPr="002006FA">
              <w:rPr>
                <w:rFonts w:ascii="Arial Narrow" w:eastAsia="Times New Roman" w:hAnsi="Arial Narrow" w:cs="Arial"/>
                <w:sz w:val="20"/>
                <w:szCs w:val="20"/>
                <w:lang w:eastAsia="es-MX"/>
              </w:rPr>
              <w:t xml:space="preserve"> del 202</w:t>
            </w:r>
            <w:r>
              <w:rPr>
                <w:rFonts w:ascii="Arial Narrow" w:eastAsia="Times New Roman" w:hAnsi="Arial Narrow" w:cs="Arial"/>
                <w:sz w:val="20"/>
                <w:szCs w:val="20"/>
                <w:lang w:eastAsia="es-MX"/>
              </w:rPr>
              <w:t>6</w:t>
            </w:r>
          </w:p>
        </w:tc>
      </w:tr>
      <w:tr w:rsidR="00912E76" w:rsidRPr="002006FA" w14:paraId="76D3628A" w14:textId="77777777" w:rsidTr="00D93DB8">
        <w:trPr>
          <w:trHeight w:val="932"/>
          <w:jc w:val="center"/>
        </w:trPr>
        <w:tc>
          <w:tcPr>
            <w:tcW w:w="3282" w:type="pct"/>
          </w:tcPr>
          <w:p w14:paraId="03747612"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ar-SA"/>
              </w:rPr>
              <w:t>La transición del acceso vascular temporal por un acceso vascular definitivo para los pacientes con permanencia en el programa no deberá ser por un tiempo mayor de:</w:t>
            </w:r>
          </w:p>
        </w:tc>
        <w:tc>
          <w:tcPr>
            <w:tcW w:w="1718" w:type="pct"/>
            <w:vAlign w:val="center"/>
          </w:tcPr>
          <w:p w14:paraId="25E25493"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ar-SA"/>
              </w:rPr>
              <w:t>1 (un) mes de haber ingresado a la unidad de hemodiálisis subrogada.</w:t>
            </w:r>
          </w:p>
        </w:tc>
      </w:tr>
      <w:tr w:rsidR="00912E76" w:rsidRPr="002006FA" w14:paraId="355472F7" w14:textId="77777777" w:rsidTr="00D93DB8">
        <w:trPr>
          <w:jc w:val="center"/>
        </w:trPr>
        <w:tc>
          <w:tcPr>
            <w:tcW w:w="3282" w:type="pct"/>
          </w:tcPr>
          <w:p w14:paraId="267851DA"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Reporte original por un laboratorio acreditado, de las pruebas realizadas para asegurar la calidad del “Agua de Diálisis” de acuerdo con las especificaciones de la NOM-003-SSA3-2010 y las recomendaciones de la AAMI.</w:t>
            </w:r>
          </w:p>
          <w:p w14:paraId="70E8ECA3"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ar-SA"/>
              </w:rPr>
              <w:t>La unidad en funcionamiento deberá contar con un resultado de análisis bacteriológico.</w:t>
            </w:r>
          </w:p>
        </w:tc>
        <w:tc>
          <w:tcPr>
            <w:tcW w:w="1718" w:type="pct"/>
            <w:vAlign w:val="center"/>
          </w:tcPr>
          <w:p w14:paraId="32CB1E41"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ar-SA"/>
              </w:rPr>
              <w:t>Bimestral. (al día hábil siguiente a la conclusión del bimestre)</w:t>
            </w:r>
            <w:r w:rsidRPr="002006FA">
              <w:rPr>
                <w:rFonts w:ascii="Arial Narrow" w:eastAsia="Calibri" w:hAnsi="Arial Narrow"/>
                <w:sz w:val="20"/>
                <w:szCs w:val="20"/>
                <w:lang w:eastAsia="ar-SA"/>
              </w:rPr>
              <w:t xml:space="preserve">  </w:t>
            </w:r>
          </w:p>
        </w:tc>
      </w:tr>
      <w:tr w:rsidR="00912E76" w:rsidRPr="002006FA" w14:paraId="51529EBE" w14:textId="77777777" w:rsidTr="00D93DB8">
        <w:trPr>
          <w:jc w:val="center"/>
        </w:trPr>
        <w:tc>
          <w:tcPr>
            <w:tcW w:w="3282" w:type="pct"/>
          </w:tcPr>
          <w:p w14:paraId="03CB2EEC"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Reporte de laboratorio acreditado, de las pruebas realizadas para asegurar la calidad del “Agua de Diálisis” de acuerdo con las especificaciones de la NOM-003-SSA3-2010.</w:t>
            </w:r>
          </w:p>
          <w:p w14:paraId="24D3C843"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La unidad en funcionamiento deberá contar con un resultado de análisis bacteriológico.</w:t>
            </w:r>
          </w:p>
        </w:tc>
        <w:tc>
          <w:tcPr>
            <w:tcW w:w="1718" w:type="pct"/>
            <w:vAlign w:val="center"/>
          </w:tcPr>
          <w:p w14:paraId="6BB6727A"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Resultados de análisis bacteriológico dentro de los parámetros solicitados por la</w:t>
            </w:r>
            <w:r w:rsidRPr="002006FA">
              <w:rPr>
                <w:rFonts w:ascii="Arial Narrow" w:eastAsia="Calibri" w:hAnsi="Arial Narrow"/>
                <w:sz w:val="20"/>
                <w:szCs w:val="20"/>
                <w:lang w:eastAsia="ar-SA"/>
              </w:rPr>
              <w:t xml:space="preserve"> NOM-003-SSA3-2010.</w:t>
            </w:r>
          </w:p>
        </w:tc>
      </w:tr>
      <w:tr w:rsidR="00912E76" w:rsidRPr="002006FA" w14:paraId="1BDA2EE3" w14:textId="77777777" w:rsidTr="00D93DB8">
        <w:trPr>
          <w:jc w:val="center"/>
        </w:trPr>
        <w:tc>
          <w:tcPr>
            <w:tcW w:w="3282" w:type="pct"/>
          </w:tcPr>
          <w:p w14:paraId="69A0B291"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Reporte original por un laboratorio acreditado, de las pruebas realizadas para asegurar la calidad del “Agua de Diálisis” de acuerdo con las especificaciones de la NOM-003-SSA3-2010 y las recomendaciones de la AAMI.</w:t>
            </w:r>
          </w:p>
          <w:p w14:paraId="54EF52D2"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La calidad de agua deberá contar con resultado de análisis químico.</w:t>
            </w:r>
          </w:p>
        </w:tc>
        <w:tc>
          <w:tcPr>
            <w:tcW w:w="1718" w:type="pct"/>
            <w:vAlign w:val="center"/>
          </w:tcPr>
          <w:p w14:paraId="7C491C93"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Al menos una vez al año. (al día hábil siguiente a la conclusión del año)</w:t>
            </w:r>
            <w:r w:rsidRPr="002006FA">
              <w:rPr>
                <w:rFonts w:ascii="Arial Narrow" w:eastAsia="Calibri" w:hAnsi="Arial Narrow"/>
                <w:sz w:val="20"/>
                <w:szCs w:val="20"/>
                <w:lang w:eastAsia="ar-SA"/>
              </w:rPr>
              <w:t xml:space="preserve">  </w:t>
            </w:r>
          </w:p>
        </w:tc>
      </w:tr>
      <w:tr w:rsidR="00912E76" w:rsidRPr="002006FA" w14:paraId="4F86CCFE" w14:textId="77777777" w:rsidTr="00D93DB8">
        <w:trPr>
          <w:jc w:val="center"/>
        </w:trPr>
        <w:tc>
          <w:tcPr>
            <w:tcW w:w="3282" w:type="pct"/>
          </w:tcPr>
          <w:p w14:paraId="1C457B21"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Reporte original por un laboratorio acreditado, de las pruebas realizadas para asegurar la calidad del “Agua de Diálisis” de acuerdo con las especificaciones de la NOM-003-SSA3-2010 y las recomendaciones de la AAMI.</w:t>
            </w:r>
          </w:p>
          <w:p w14:paraId="3091717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La calidad de agua deberá contar con resultado de análisis químico.</w:t>
            </w:r>
          </w:p>
        </w:tc>
        <w:tc>
          <w:tcPr>
            <w:tcW w:w="1718" w:type="pct"/>
            <w:vAlign w:val="center"/>
          </w:tcPr>
          <w:p w14:paraId="56BA98DA"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Resultados de análisis químicos dentro de los parámetros solicitados por la NOM-003-SSA3-2010</w:t>
            </w:r>
          </w:p>
        </w:tc>
      </w:tr>
      <w:tr w:rsidR="00912E76" w:rsidRPr="002006FA" w14:paraId="2067AFF8" w14:textId="77777777" w:rsidTr="00D93DB8">
        <w:trPr>
          <w:trHeight w:val="1383"/>
          <w:jc w:val="center"/>
        </w:trPr>
        <w:tc>
          <w:tcPr>
            <w:tcW w:w="3282" w:type="pct"/>
          </w:tcPr>
          <w:p w14:paraId="01731866"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Dotación del mismo número de catéteres temporales o permanentes que fueron colocados a pacientes referidos a subrogación el mes inmediato anterior más 2(dos) catéteres temporales o permanentes como lo solicite el jefe de servicio</w:t>
            </w:r>
          </w:p>
        </w:tc>
        <w:tc>
          <w:tcPr>
            <w:tcW w:w="1718" w:type="pct"/>
            <w:vAlign w:val="center"/>
          </w:tcPr>
          <w:p w14:paraId="377BB8A7"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Mensualmente</w:t>
            </w:r>
            <w:r w:rsidRPr="002006FA">
              <w:rPr>
                <w:rFonts w:ascii="Arial Narrow" w:eastAsia="Times New Roman" w:hAnsi="Arial Narrow"/>
                <w:sz w:val="20"/>
                <w:szCs w:val="20"/>
                <w:lang w:val="es-ES" w:eastAsia="ar-SA"/>
              </w:rPr>
              <w:t>. (dentro de los primeros 5 días hábiles de cada mes)</w:t>
            </w:r>
          </w:p>
        </w:tc>
      </w:tr>
      <w:tr w:rsidR="00912E76" w:rsidRPr="002006FA" w14:paraId="1B98F84C" w14:textId="77777777" w:rsidTr="00D93DB8">
        <w:trPr>
          <w:trHeight w:val="848"/>
          <w:jc w:val="center"/>
        </w:trPr>
        <w:tc>
          <w:tcPr>
            <w:tcW w:w="3282" w:type="pct"/>
          </w:tcPr>
          <w:p w14:paraId="44D67F1B"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Canje – Reposición de bienes por vicios ocultos o problemas de calidad.</w:t>
            </w:r>
          </w:p>
        </w:tc>
        <w:tc>
          <w:tcPr>
            <w:tcW w:w="1718" w:type="pct"/>
          </w:tcPr>
          <w:p w14:paraId="73D7099E"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Cuando excede de 7 (siete) días naturales, contados a partir de la fecha de notificación de la solicitud de canje-reposición.</w:t>
            </w:r>
          </w:p>
        </w:tc>
      </w:tr>
      <w:tr w:rsidR="00912E76" w:rsidRPr="002006FA" w14:paraId="453132F1" w14:textId="77777777" w:rsidTr="00D93DB8">
        <w:trPr>
          <w:trHeight w:val="1383"/>
          <w:jc w:val="center"/>
        </w:trPr>
        <w:tc>
          <w:tcPr>
            <w:tcW w:w="3282" w:type="pct"/>
          </w:tcPr>
          <w:p w14:paraId="567A45DD" w14:textId="77777777" w:rsidR="00912E76" w:rsidRPr="002006FA" w:rsidRDefault="00912E76" w:rsidP="00D93DB8">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lastRenderedPageBreak/>
              <w:t xml:space="preserve">El licitante adjudicado realizará la entrega en las oficinas del Administrador del contrato con copia a la CPSMA conforme al </w:t>
            </w:r>
            <w:r w:rsidRPr="002006FA">
              <w:rPr>
                <w:rFonts w:ascii="Arial Narrow" w:eastAsia="Times New Roman" w:hAnsi="Arial Narrow"/>
                <w:sz w:val="20"/>
                <w:szCs w:val="20"/>
                <w:lang w:eastAsia="ar-SA"/>
              </w:rPr>
              <w:t>inciso b) numeral 1 del anexo técnico</w:t>
            </w:r>
            <w:r w:rsidRPr="002006FA">
              <w:rPr>
                <w:rFonts w:ascii="Arial Narrow" w:hAnsi="Arial Narrow"/>
                <w:sz w:val="20"/>
                <w:szCs w:val="20"/>
                <w:lang w:eastAsia="ar-SA"/>
              </w:rPr>
              <w:t xml:space="preserve"> de los siguientes puntos:</w:t>
            </w:r>
          </w:p>
          <w:p w14:paraId="2BD7095A" w14:textId="77777777" w:rsidR="00912E76" w:rsidRPr="002006FA" w:rsidRDefault="00912E76" w:rsidP="003563FC">
            <w:pPr>
              <w:pStyle w:val="Sinespaciado"/>
              <w:numPr>
                <w:ilvl w:val="0"/>
                <w:numId w:val="73"/>
              </w:numPr>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Firma del Acuerdo de Confidencialidad</w:t>
            </w:r>
          </w:p>
          <w:p w14:paraId="738E81E8" w14:textId="77777777" w:rsidR="00912E76" w:rsidRPr="002006FA" w:rsidRDefault="00912E76" w:rsidP="003563FC">
            <w:pPr>
              <w:pStyle w:val="Sinespaciado"/>
              <w:numPr>
                <w:ilvl w:val="0"/>
                <w:numId w:val="73"/>
              </w:numPr>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Designación de contacto responsable con sus datos.</w:t>
            </w:r>
          </w:p>
          <w:p w14:paraId="3D1A94AC" w14:textId="77777777" w:rsidR="00912E76" w:rsidRPr="002006FA" w:rsidRDefault="00912E76" w:rsidP="003563FC">
            <w:pPr>
              <w:pStyle w:val="Sinespaciado"/>
              <w:numPr>
                <w:ilvl w:val="0"/>
                <w:numId w:val="73"/>
              </w:numPr>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Designación de sistema y empresa soporte</w:t>
            </w:r>
          </w:p>
          <w:p w14:paraId="3FC659D5"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p>
          <w:p w14:paraId="377127EE"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bookmarkStart w:id="556" w:name="_Hlk154501702"/>
            <w:r w:rsidRPr="002006FA">
              <w:rPr>
                <w:rFonts w:ascii="Arial Narrow" w:eastAsia="Times New Roman" w:hAnsi="Arial Narrow"/>
                <w:sz w:val="20"/>
                <w:szCs w:val="20"/>
                <w:lang w:eastAsia="ar-SA"/>
              </w:rPr>
              <w:t xml:space="preserve">Respecto a la Solicitud de Pruebas de funcionalidad y envío de mensajería HL7, </w:t>
            </w:r>
            <w:r w:rsidRPr="002006FA">
              <w:rPr>
                <w:rFonts w:ascii="Arial Narrow" w:hAnsi="Arial Narrow"/>
                <w:sz w:val="20"/>
                <w:szCs w:val="20"/>
                <w:lang w:eastAsia="ar-SA"/>
              </w:rPr>
              <w:t>el licitante adjudicado realizará la entrega al Administrador del contrato</w:t>
            </w:r>
            <w:r w:rsidRPr="002006FA">
              <w:rPr>
                <w:rFonts w:ascii="Arial Narrow" w:eastAsia="Times New Roman" w:hAnsi="Arial Narrow"/>
                <w:sz w:val="20"/>
                <w:szCs w:val="20"/>
                <w:lang w:eastAsia="ar-SA"/>
              </w:rPr>
              <w:t xml:space="preserve"> </w:t>
            </w:r>
            <w:bookmarkEnd w:id="556"/>
            <w:r w:rsidRPr="002006FA">
              <w:rPr>
                <w:rFonts w:ascii="Arial Narrow" w:eastAsia="Times New Roman" w:hAnsi="Arial Narrow"/>
                <w:sz w:val="20"/>
                <w:szCs w:val="20"/>
                <w:lang w:eastAsia="ar-SA"/>
              </w:rPr>
              <w:t xml:space="preserve">y este a su vez, entregará la solicitud por escrito en las oficinas de la Coordinación Técnica de Servicios Médicos Integrales (CTSMI) y por correo electrónico dirigido al Dr. Nemesio Ponce Sánchez: </w:t>
            </w:r>
            <w:hyperlink r:id="rId21" w:history="1">
              <w:r w:rsidRPr="002006FA">
                <w:rPr>
                  <w:rStyle w:val="Hipervnculo"/>
                  <w:rFonts w:ascii="Arial Narrow" w:eastAsia="Times New Roman" w:hAnsi="Arial Narrow"/>
                  <w:sz w:val="20"/>
                  <w:szCs w:val="20"/>
                  <w:lang w:eastAsia="ar-SA"/>
                </w:rPr>
                <w:t>nemesio.ponce@imss.gob.mx</w:t>
              </w:r>
            </w:hyperlink>
            <w:r w:rsidRPr="002006FA">
              <w:rPr>
                <w:rFonts w:ascii="Arial Narrow" w:eastAsia="Times New Roman" w:hAnsi="Arial Narrow"/>
                <w:sz w:val="20"/>
                <w:szCs w:val="20"/>
                <w:lang w:eastAsia="ar-SA"/>
              </w:rPr>
              <w:t xml:space="preserve"> y al Dr. Eduardo Monsiváis Huertero:  </w:t>
            </w:r>
            <w:hyperlink r:id="rId22" w:history="1">
              <w:r w:rsidRPr="002006FA">
                <w:rPr>
                  <w:rStyle w:val="Hipervnculo"/>
                  <w:rFonts w:ascii="Arial Narrow" w:eastAsia="Times New Roman" w:hAnsi="Arial Narrow"/>
                  <w:sz w:val="20"/>
                  <w:szCs w:val="20"/>
                  <w:lang w:eastAsia="ar-SA"/>
                </w:rPr>
                <w:t>eduardo.monsivais@imss.gob.mx</w:t>
              </w:r>
            </w:hyperlink>
          </w:p>
          <w:p w14:paraId="0B15B05A"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p>
        </w:tc>
        <w:tc>
          <w:tcPr>
            <w:tcW w:w="1718" w:type="pct"/>
            <w:vAlign w:val="center"/>
          </w:tcPr>
          <w:p w14:paraId="5A1B2CD5"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Dentro de los 5 (cinco) días hábiles siguientes a la fecha de emisión y notificación del fallo.</w:t>
            </w:r>
          </w:p>
          <w:p w14:paraId="5F93D3CC"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p>
        </w:tc>
      </w:tr>
      <w:tr w:rsidR="00912E76" w:rsidRPr="002006FA" w14:paraId="098338EE" w14:textId="77777777" w:rsidTr="00D93DB8">
        <w:trPr>
          <w:trHeight w:val="1383"/>
          <w:jc w:val="center"/>
        </w:trPr>
        <w:tc>
          <w:tcPr>
            <w:tcW w:w="3282" w:type="pct"/>
          </w:tcPr>
          <w:p w14:paraId="0B7C2EBB" w14:textId="77777777" w:rsidR="00912E76" w:rsidRPr="002006FA" w:rsidRDefault="00912E76" w:rsidP="00D93DB8">
            <w:pPr>
              <w:pStyle w:val="Sinespaciado"/>
              <w:spacing w:before="120" w:after="120"/>
              <w:jc w:val="both"/>
              <w:rPr>
                <w:rFonts w:ascii="Arial Narrow" w:hAnsi="Arial Narrow"/>
                <w:sz w:val="20"/>
                <w:szCs w:val="20"/>
                <w:lang w:eastAsia="ar-SA"/>
              </w:rPr>
            </w:pPr>
            <w:r w:rsidRPr="002006FA">
              <w:rPr>
                <w:rFonts w:ascii="Arial Narrow" w:hAnsi="Arial Narrow"/>
                <w:bCs/>
                <w:sz w:val="20"/>
                <w:szCs w:val="20"/>
                <w:lang w:eastAsia="ar-SA"/>
              </w:rPr>
              <w:t>CAPACITACIÓN PREVIA DEL SISTEMA DE INFORMACIÓN.</w:t>
            </w:r>
            <w:r w:rsidRPr="002006FA">
              <w:rPr>
                <w:rFonts w:ascii="Arial Narrow" w:hAnsi="Arial Narrow"/>
                <w:sz w:val="20"/>
                <w:szCs w:val="20"/>
                <w:lang w:eastAsia="ar-SA"/>
              </w:rPr>
              <w:br/>
            </w:r>
            <w:r w:rsidRPr="002006FA">
              <w:rPr>
                <w:rFonts w:ascii="Arial Narrow" w:hAnsi="Arial Narrow"/>
                <w:sz w:val="20"/>
                <w:szCs w:val="20"/>
                <w:lang w:eastAsia="ar-SA"/>
              </w:rPr>
              <w:br/>
              <w:t>El(los) licitante(s) adjudicado(s) deberá(n) realizar la capacitación del sistema de información para el personal que el Instituto designe, conforme al programa de capacitación. Asimismo, entregarán una copia del manual de usuario impreso o electrónico con acuse de recibo en formato libre a cada participante, y llevará listas de asistencia, evaluaciones y firma de conformidad por parte del usuario, al término de la capacitación extenderá constancia de esta.</w:t>
            </w:r>
          </w:p>
        </w:tc>
        <w:tc>
          <w:tcPr>
            <w:tcW w:w="1718" w:type="pct"/>
            <w:vAlign w:val="center"/>
          </w:tcPr>
          <w:p w14:paraId="361973FB"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A más tardar el </w:t>
            </w:r>
            <w:r w:rsidRPr="002006FA">
              <w:rPr>
                <w:rFonts w:ascii="Arial Narrow" w:hAnsi="Arial Narrow"/>
                <w:bCs/>
                <w:sz w:val="20"/>
                <w:szCs w:val="20"/>
              </w:rPr>
              <w:t>día 20 (veinte) natural</w:t>
            </w:r>
            <w:r w:rsidRPr="002006FA">
              <w:rPr>
                <w:rFonts w:ascii="Arial Narrow" w:hAnsi="Arial Narrow"/>
                <w:sz w:val="20"/>
                <w:szCs w:val="20"/>
              </w:rPr>
              <w:t xml:space="preserve"> contado a partir de la emisión y notificación del fallo </w:t>
            </w:r>
            <w:r w:rsidRPr="002006FA">
              <w:rPr>
                <w:rFonts w:ascii="Arial Narrow" w:eastAsia="Times New Roman" w:hAnsi="Arial Narrow"/>
                <w:sz w:val="20"/>
                <w:szCs w:val="20"/>
                <w:lang w:eastAsia="ar-SA"/>
              </w:rPr>
              <w:t>(de acuerdo con el inciso b) numeral 5 del Anexo técnico).</w:t>
            </w:r>
          </w:p>
        </w:tc>
      </w:tr>
      <w:tr w:rsidR="00912E76" w:rsidRPr="002006FA" w14:paraId="14DED3EF" w14:textId="77777777" w:rsidTr="00D93DB8">
        <w:trPr>
          <w:trHeight w:val="1383"/>
          <w:jc w:val="center"/>
        </w:trPr>
        <w:tc>
          <w:tcPr>
            <w:tcW w:w="3282" w:type="pct"/>
          </w:tcPr>
          <w:p w14:paraId="0A2BC6A6"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bCs/>
                <w:sz w:val="20"/>
                <w:szCs w:val="20"/>
                <w:lang w:eastAsia="ar-SA"/>
              </w:rPr>
              <w:t>CAPACITACIÓN CONTINUA DEL SISTEMA DE INFORMACIÓN.</w:t>
            </w:r>
            <w:r w:rsidRPr="002006FA">
              <w:rPr>
                <w:rFonts w:ascii="Arial Narrow" w:eastAsia="Times New Roman" w:hAnsi="Arial Narrow"/>
                <w:sz w:val="20"/>
                <w:szCs w:val="20"/>
                <w:lang w:eastAsia="ar-SA"/>
              </w:rPr>
              <w:br/>
            </w:r>
            <w:r w:rsidRPr="002006FA">
              <w:rPr>
                <w:rFonts w:ascii="Arial Narrow" w:eastAsia="Times New Roman" w:hAnsi="Arial Narrow"/>
                <w:sz w:val="20"/>
                <w:szCs w:val="20"/>
                <w:lang w:eastAsia="ar-SA"/>
              </w:rPr>
              <w:br/>
              <w:t>El(los) licitante(s) adjudicado(s) a las Partidas deberá realizar la capacitación del sistema de información para el personal designado por el Instituto, cuando exista rotación de personal, llegada de nuevo personal a los servicios, o cuando el Instituto considere necesaria una recapacitación. Asimismo, entregarán una copia del manual de usuario impreso o electrónico con acuse de recibo en formato libre a cada participante, y llevará listas de asistencia, evaluaciones y firma de conformidad por parte del usuario, al término de la capacitación extenderá constancia de esta.</w:t>
            </w:r>
          </w:p>
        </w:tc>
        <w:tc>
          <w:tcPr>
            <w:tcW w:w="1718" w:type="pct"/>
            <w:vAlign w:val="center"/>
          </w:tcPr>
          <w:p w14:paraId="4C708D05"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En un plazo máximo de </w:t>
            </w:r>
            <w:r w:rsidRPr="002006FA">
              <w:rPr>
                <w:rFonts w:ascii="Arial Narrow" w:eastAsia="Times New Roman" w:hAnsi="Arial Narrow"/>
                <w:bCs/>
                <w:sz w:val="20"/>
                <w:szCs w:val="20"/>
                <w:lang w:eastAsia="ar-SA"/>
              </w:rPr>
              <w:t>7 (siete) días hábiles</w:t>
            </w:r>
            <w:r w:rsidRPr="002006FA">
              <w:rPr>
                <w:rFonts w:ascii="Arial Narrow" w:eastAsia="Times New Roman" w:hAnsi="Arial Narrow"/>
                <w:sz w:val="20"/>
                <w:szCs w:val="20"/>
                <w:lang w:eastAsia="ar-SA"/>
              </w:rPr>
              <w:t> después de haberse solicitado al Licitante Adjudicado (de acuerdo con el inciso b) numeral 5 del Anexo técnico).</w:t>
            </w:r>
          </w:p>
        </w:tc>
      </w:tr>
      <w:tr w:rsidR="00912E76" w:rsidRPr="002006FA" w14:paraId="0BA3EC55" w14:textId="77777777" w:rsidTr="00D93DB8">
        <w:trPr>
          <w:trHeight w:val="1383"/>
          <w:jc w:val="center"/>
        </w:trPr>
        <w:tc>
          <w:tcPr>
            <w:tcW w:w="3282" w:type="pct"/>
          </w:tcPr>
          <w:p w14:paraId="43752681"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Instalación y puesta en operación, del Sistema de Información Conforme al Anexo Técnico y la ETIMSS </w:t>
            </w:r>
            <w:r w:rsidRPr="002006FA">
              <w:rPr>
                <w:rFonts w:ascii="Arial Narrow" w:hAnsi="Arial Narrow"/>
                <w:sz w:val="20"/>
                <w:szCs w:val="20"/>
              </w:rPr>
              <w:t xml:space="preserve">5640-023-004 </w:t>
            </w:r>
            <w:r w:rsidRPr="002006FA">
              <w:rPr>
                <w:rFonts w:ascii="Arial Narrow" w:eastAsia="Times New Roman" w:hAnsi="Arial Narrow"/>
                <w:sz w:val="20"/>
                <w:szCs w:val="20"/>
                <w:lang w:eastAsia="ar-SA"/>
              </w:rPr>
              <w:t>- vigente</w:t>
            </w:r>
          </w:p>
        </w:tc>
        <w:tc>
          <w:tcPr>
            <w:tcW w:w="1718" w:type="pct"/>
            <w:vAlign w:val="center"/>
          </w:tcPr>
          <w:p w14:paraId="005302ED"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Dentro de los </w:t>
            </w:r>
            <w:r w:rsidRPr="002006FA">
              <w:rPr>
                <w:rFonts w:ascii="Arial Narrow" w:hAnsi="Arial Narrow"/>
                <w:bCs/>
                <w:sz w:val="20"/>
                <w:szCs w:val="20"/>
              </w:rPr>
              <w:t xml:space="preserve">20 (veinte) </w:t>
            </w:r>
            <w:r w:rsidRPr="002006FA">
              <w:rPr>
                <w:rFonts w:ascii="Arial Narrow" w:eastAsia="Times New Roman" w:hAnsi="Arial Narrow"/>
                <w:sz w:val="20"/>
                <w:szCs w:val="20"/>
                <w:lang w:eastAsia="ar-SA"/>
              </w:rPr>
              <w:t xml:space="preserve"> días naturales contados a partir de la </w:t>
            </w:r>
            <w:r w:rsidRPr="002006FA">
              <w:rPr>
                <w:rFonts w:ascii="Arial Narrow" w:hAnsi="Arial Narrow"/>
                <w:sz w:val="20"/>
                <w:szCs w:val="20"/>
              </w:rPr>
              <w:t>emisión y notificación del fallo</w:t>
            </w:r>
            <w:r w:rsidRPr="002006FA">
              <w:rPr>
                <w:rFonts w:ascii="Arial Narrow" w:eastAsia="Times New Roman" w:hAnsi="Arial Narrow"/>
                <w:sz w:val="20"/>
                <w:szCs w:val="20"/>
                <w:lang w:eastAsia="ar-SA"/>
              </w:rPr>
              <w:t>.</w:t>
            </w:r>
          </w:p>
        </w:tc>
      </w:tr>
      <w:tr w:rsidR="00912E76" w:rsidRPr="002006FA" w14:paraId="408E6879" w14:textId="77777777" w:rsidTr="00D93DB8">
        <w:trPr>
          <w:trHeight w:val="1383"/>
          <w:jc w:val="center"/>
        </w:trPr>
        <w:tc>
          <w:tcPr>
            <w:tcW w:w="3282" w:type="pct"/>
          </w:tcPr>
          <w:p w14:paraId="2AAE2F21"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hAnsi="Arial Narrow"/>
                <w:sz w:val="20"/>
                <w:szCs w:val="20"/>
              </w:rPr>
              <w:t>El licitante adjudicado proporcionará al Administrador del Contrato con copia a la CPSMA conforme al anexo técnico un Calendario de Despliegue del Sistema Evaluado considerando todas las Unidades de Hemodiálisis incluidas en el contrato.</w:t>
            </w:r>
            <w:r w:rsidRPr="002006FA">
              <w:rPr>
                <w:rFonts w:ascii="Arial Narrow" w:hAnsi="Arial Narrow"/>
                <w:sz w:val="20"/>
                <w:szCs w:val="20"/>
              </w:rPr>
              <w:tab/>
            </w:r>
          </w:p>
        </w:tc>
        <w:tc>
          <w:tcPr>
            <w:tcW w:w="1718" w:type="pct"/>
            <w:vAlign w:val="center"/>
          </w:tcPr>
          <w:p w14:paraId="7752DA52"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hAnsi="Arial Narrow"/>
                <w:sz w:val="20"/>
                <w:szCs w:val="20"/>
              </w:rPr>
              <w:t>Dentro de los 2 (dos) días hábiles posteriores a la fecha de aprobación exitosa en sitio del sistema de información evaluado.</w:t>
            </w:r>
          </w:p>
        </w:tc>
      </w:tr>
      <w:tr w:rsidR="00912E76" w:rsidRPr="002006FA" w14:paraId="0E701994" w14:textId="77777777" w:rsidTr="00D93DB8">
        <w:trPr>
          <w:trHeight w:val="1383"/>
          <w:jc w:val="center"/>
        </w:trPr>
        <w:tc>
          <w:tcPr>
            <w:tcW w:w="3282" w:type="pct"/>
          </w:tcPr>
          <w:p w14:paraId="324AC2C0"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hAnsi="Arial Narrow"/>
                <w:sz w:val="20"/>
                <w:szCs w:val="20"/>
              </w:rPr>
              <w:lastRenderedPageBreak/>
              <w:t>Envío de mensajería HL7 a la base de datos central del Instituto, conforme a la ETIMSS 5640-023-004 vigente necesario para la transmisión de datos a la base de datos central del Instituto.</w:t>
            </w:r>
          </w:p>
        </w:tc>
        <w:tc>
          <w:tcPr>
            <w:tcW w:w="1718" w:type="pct"/>
            <w:vAlign w:val="center"/>
          </w:tcPr>
          <w:p w14:paraId="791DFC97"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es-ES"/>
              </w:rPr>
              <w:t>El(los) Licitante(s) Adjudicado(s) deberán enviar y recibir la totalidad (Respuesta exitosa por parte de los servicios web del Instituto) de la mensajería HL7 a la base de datos central del Instituto conforme a la ETIMSS vigente.</w:t>
            </w:r>
          </w:p>
        </w:tc>
      </w:tr>
    </w:tbl>
    <w:p w14:paraId="7D920BD1"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p>
    <w:p w14:paraId="66DC54F3" w14:textId="77777777" w:rsidR="00912E76" w:rsidRPr="002006FA" w:rsidRDefault="00912E76" w:rsidP="00912E76">
      <w:pPr>
        <w:pStyle w:val="Ttulo2"/>
        <w:spacing w:before="120" w:after="120"/>
        <w:rPr>
          <w:rFonts w:ascii="Arial Narrow" w:hAnsi="Arial Narrow"/>
          <w:color w:val="auto"/>
          <w:sz w:val="20"/>
          <w:szCs w:val="20"/>
        </w:rPr>
      </w:pPr>
      <w:bookmarkStart w:id="557" w:name="_Toc179380570"/>
      <w:bookmarkStart w:id="558" w:name="_Toc222228557"/>
      <w:r w:rsidRPr="002006FA">
        <w:rPr>
          <w:rFonts w:ascii="Arial Narrow" w:hAnsi="Arial Narrow"/>
          <w:color w:val="auto"/>
          <w:sz w:val="20"/>
          <w:szCs w:val="20"/>
        </w:rPr>
        <w:t>Penas convencionales por atraso en la prestación de los servicios.</w:t>
      </w:r>
      <w:bookmarkEnd w:id="557"/>
      <w:bookmarkEnd w:id="558"/>
      <w:r w:rsidRPr="002006FA">
        <w:rPr>
          <w:rFonts w:ascii="Arial Narrow" w:hAnsi="Arial Narrow"/>
          <w:color w:val="auto"/>
          <w:sz w:val="20"/>
          <w:szCs w:val="20"/>
        </w:rPr>
        <w:t xml:space="preserve"> </w:t>
      </w:r>
    </w:p>
    <w:p w14:paraId="2DB3CA37"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 La pena convencional por atraso se calculará por cada día de atraso en el cumplimiento de las fechas pactadas, de acuerdo con el porcentaje de penalización establecido, aplicado al valor de la sesión programada con atraso y/o por las sesiones no transmitidas, y de manera proporcional al importe de la garantía de cumplimiento que corresponda. La suma de las penas convencionales no deberá exceder el importe de dicha garantía.</w:t>
      </w:r>
    </w:p>
    <w:p w14:paraId="656174F2"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El pago de los servicios quedará condicionado, proporcionalmente al pago que el licitante adjudicado deba efectuar por concepto de penas convencionales.</w:t>
      </w:r>
    </w:p>
    <w:p w14:paraId="66D0675D"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Conforme a lo previsto en el último párrafo del artículo 96, del Reglamento la Ley de Adquisiciones, Arrendamientos y Servicios del Sector Público, no se aceptará la estipulación de penas convencionales, ni intereses moratorios a cargo del Instituto.</w:t>
      </w:r>
    </w:p>
    <w:p w14:paraId="641A59DD"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El Administrador del Contrato será el responsable de calcular, aplicar y dar seguimiento a las penas convencionales, previstas, así como de notificarlas al licitante adjudicado para que éste realice el pago correspondiente. </w:t>
      </w:r>
    </w:p>
    <w:p w14:paraId="61F64F85"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La pena convencional se calculará de acuerdo con los siguientes términos y condiciones expresados en la fórmula que se detalla a continuación: </w:t>
      </w:r>
    </w:p>
    <w:p w14:paraId="41559229" w14:textId="77777777" w:rsidR="00912E76" w:rsidRPr="002006FA" w:rsidRDefault="00912E76" w:rsidP="00912E76">
      <w:pPr>
        <w:pStyle w:val="Sinespaciado"/>
        <w:spacing w:before="120" w:after="120"/>
        <w:jc w:val="both"/>
        <w:rPr>
          <w:rFonts w:ascii="Arial Narrow" w:hAnsi="Arial Narrow"/>
          <w:sz w:val="20"/>
          <w:szCs w:val="20"/>
        </w:rPr>
      </w:pPr>
      <w:proofErr w:type="spellStart"/>
      <w:r w:rsidRPr="002006FA">
        <w:rPr>
          <w:rFonts w:ascii="Arial Narrow" w:hAnsi="Arial Narrow"/>
          <w:sz w:val="20"/>
          <w:szCs w:val="20"/>
        </w:rPr>
        <w:t>Pca</w:t>
      </w:r>
      <w:proofErr w:type="spellEnd"/>
      <w:r w:rsidRPr="002006FA">
        <w:rPr>
          <w:rFonts w:ascii="Arial Narrow" w:hAnsi="Arial Narrow"/>
          <w:sz w:val="20"/>
          <w:szCs w:val="20"/>
        </w:rPr>
        <w:t xml:space="preserve"> = (%d) (</w:t>
      </w:r>
      <w:proofErr w:type="spellStart"/>
      <w:r w:rsidRPr="002006FA">
        <w:rPr>
          <w:rFonts w:ascii="Arial Narrow" w:hAnsi="Arial Narrow"/>
          <w:sz w:val="20"/>
          <w:szCs w:val="20"/>
        </w:rPr>
        <w:t>npa</w:t>
      </w:r>
      <w:proofErr w:type="spellEnd"/>
      <w:r w:rsidRPr="002006FA">
        <w:rPr>
          <w:rFonts w:ascii="Arial Narrow" w:hAnsi="Arial Narrow"/>
          <w:sz w:val="20"/>
          <w:szCs w:val="20"/>
        </w:rPr>
        <w:t xml:space="preserve">) </w:t>
      </w:r>
      <w:proofErr w:type="gramStart"/>
      <w:r w:rsidRPr="002006FA">
        <w:rPr>
          <w:rFonts w:ascii="Arial Narrow" w:hAnsi="Arial Narrow"/>
          <w:sz w:val="20"/>
          <w:szCs w:val="20"/>
        </w:rPr>
        <w:t xml:space="preserve">( </w:t>
      </w:r>
      <w:proofErr w:type="spellStart"/>
      <w:r w:rsidRPr="002006FA">
        <w:rPr>
          <w:rFonts w:ascii="Arial Narrow" w:hAnsi="Arial Narrow"/>
          <w:sz w:val="20"/>
          <w:szCs w:val="20"/>
        </w:rPr>
        <w:t>vbspa</w:t>
      </w:r>
      <w:proofErr w:type="spellEnd"/>
      <w:proofErr w:type="gramEnd"/>
      <w:r w:rsidRPr="002006FA">
        <w:rPr>
          <w:rFonts w:ascii="Arial Narrow" w:hAnsi="Arial Narrow"/>
          <w:sz w:val="20"/>
          <w:szCs w:val="20"/>
        </w:rPr>
        <w:t xml:space="preserve">) </w:t>
      </w:r>
    </w:p>
    <w:p w14:paraId="0AD4F781"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sz w:val="20"/>
          <w:szCs w:val="20"/>
        </w:rPr>
        <w:t xml:space="preserve">Dónde: </w:t>
      </w:r>
    </w:p>
    <w:p w14:paraId="2727C3B7" w14:textId="77777777" w:rsidR="00912E76" w:rsidRPr="002006FA" w:rsidRDefault="00912E76" w:rsidP="00912E76">
      <w:pPr>
        <w:pStyle w:val="Sinespaciado"/>
        <w:spacing w:before="120" w:after="120"/>
        <w:ind w:left="708"/>
        <w:jc w:val="both"/>
        <w:rPr>
          <w:rFonts w:ascii="Arial Narrow" w:hAnsi="Arial Narrow"/>
          <w:sz w:val="20"/>
          <w:szCs w:val="20"/>
        </w:rPr>
      </w:pPr>
      <w:r w:rsidRPr="002006FA">
        <w:rPr>
          <w:rFonts w:ascii="Arial Narrow" w:hAnsi="Arial Narrow"/>
          <w:sz w:val="20"/>
          <w:szCs w:val="20"/>
        </w:rPr>
        <w:t>%d=porcentaje determinado en la convocatoria de la licitación pública, invitación a cuando menos tres personas, cotización, contrato o pedido por cada día de atraso en la entrega de bienes o en el inicio de la prestación del servicio o arrendamiento, considerando el rango señalado en el inciso “b”.</w:t>
      </w:r>
    </w:p>
    <w:p w14:paraId="3B8C11A2" w14:textId="77777777" w:rsidR="00912E76" w:rsidRPr="002006FA" w:rsidRDefault="00912E76" w:rsidP="00912E76">
      <w:pPr>
        <w:pStyle w:val="Sinespaciado"/>
        <w:spacing w:before="120" w:after="120"/>
        <w:ind w:left="708"/>
        <w:jc w:val="both"/>
        <w:rPr>
          <w:rFonts w:ascii="Arial Narrow" w:hAnsi="Arial Narrow"/>
          <w:sz w:val="20"/>
          <w:szCs w:val="20"/>
        </w:rPr>
      </w:pPr>
      <w:proofErr w:type="spellStart"/>
      <w:r w:rsidRPr="002006FA">
        <w:rPr>
          <w:rFonts w:ascii="Arial Narrow" w:hAnsi="Arial Narrow"/>
          <w:sz w:val="20"/>
          <w:szCs w:val="20"/>
        </w:rPr>
        <w:t>Pca</w:t>
      </w:r>
      <w:proofErr w:type="spellEnd"/>
      <w:r w:rsidRPr="002006FA">
        <w:rPr>
          <w:rFonts w:ascii="Arial Narrow" w:hAnsi="Arial Narrow"/>
          <w:sz w:val="20"/>
          <w:szCs w:val="20"/>
        </w:rPr>
        <w:t xml:space="preserve"> = pena convencional aplicable.</w:t>
      </w:r>
    </w:p>
    <w:p w14:paraId="078D38A4" w14:textId="77777777" w:rsidR="00912E76" w:rsidRPr="002006FA" w:rsidRDefault="00912E76" w:rsidP="00912E76">
      <w:pPr>
        <w:pStyle w:val="Sinespaciado"/>
        <w:spacing w:before="120" w:after="120"/>
        <w:ind w:left="708"/>
        <w:jc w:val="both"/>
        <w:rPr>
          <w:rFonts w:ascii="Arial Narrow" w:hAnsi="Arial Narrow"/>
          <w:sz w:val="20"/>
          <w:szCs w:val="20"/>
        </w:rPr>
      </w:pPr>
      <w:proofErr w:type="spellStart"/>
      <w:proofErr w:type="gramStart"/>
      <w:r w:rsidRPr="002006FA">
        <w:rPr>
          <w:rFonts w:ascii="Arial Narrow" w:hAnsi="Arial Narrow"/>
          <w:sz w:val="20"/>
          <w:szCs w:val="20"/>
        </w:rPr>
        <w:t>npa</w:t>
      </w:r>
      <w:proofErr w:type="spellEnd"/>
      <w:proofErr w:type="gramEnd"/>
      <w:r w:rsidRPr="002006FA">
        <w:rPr>
          <w:rFonts w:ascii="Arial Narrow" w:hAnsi="Arial Narrow"/>
          <w:sz w:val="20"/>
          <w:szCs w:val="20"/>
        </w:rPr>
        <w:t xml:space="preserve"> = número de periodo de tiempo de atraso contabilizado según corresponda</w:t>
      </w:r>
    </w:p>
    <w:p w14:paraId="4FC29550" w14:textId="77777777" w:rsidR="00912E76" w:rsidRPr="002006FA" w:rsidRDefault="00912E76" w:rsidP="00912E76">
      <w:pPr>
        <w:pStyle w:val="Sinespaciado"/>
        <w:spacing w:before="120" w:after="120"/>
        <w:ind w:left="708"/>
        <w:jc w:val="both"/>
        <w:rPr>
          <w:rFonts w:ascii="Arial Narrow" w:hAnsi="Arial Narrow"/>
          <w:sz w:val="20"/>
          <w:szCs w:val="20"/>
        </w:rPr>
      </w:pPr>
      <w:proofErr w:type="spellStart"/>
      <w:proofErr w:type="gramStart"/>
      <w:r w:rsidRPr="002006FA">
        <w:rPr>
          <w:rFonts w:ascii="Arial Narrow" w:hAnsi="Arial Narrow"/>
          <w:sz w:val="20"/>
          <w:szCs w:val="20"/>
        </w:rPr>
        <w:t>vbspa</w:t>
      </w:r>
      <w:proofErr w:type="spellEnd"/>
      <w:proofErr w:type="gramEnd"/>
      <w:r w:rsidRPr="002006FA">
        <w:rPr>
          <w:rFonts w:ascii="Arial Narrow" w:hAnsi="Arial Narrow"/>
          <w:sz w:val="20"/>
          <w:szCs w:val="20"/>
        </w:rPr>
        <w:t xml:space="preserve"> = valor de los bienes o servicios prestados con atraso, sin IVA.</w:t>
      </w:r>
    </w:p>
    <w:p w14:paraId="76E6FE91" w14:textId="77777777" w:rsidR="00912E76" w:rsidRPr="002006FA" w:rsidRDefault="00912E76" w:rsidP="00912E76">
      <w:pPr>
        <w:pStyle w:val="Sinespaciado"/>
        <w:spacing w:before="120" w:after="120"/>
        <w:jc w:val="both"/>
        <w:rPr>
          <w:rFonts w:ascii="Arial Narrow" w:hAnsi="Arial Narrow"/>
          <w:sz w:val="20"/>
          <w:szCs w:val="20"/>
        </w:rPr>
      </w:pPr>
    </w:p>
    <w:p w14:paraId="16C0FF15" w14:textId="77777777" w:rsidR="00912E76" w:rsidRPr="002006FA" w:rsidRDefault="00912E76" w:rsidP="00912E76">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El Instituto, aplicará una pena convencional por cada día natural de atraso en el inicio de la prestación de los servicios, en cada uno de los supuestos incluidos en la siguiente tabla: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5"/>
        <w:gridCol w:w="1658"/>
        <w:gridCol w:w="1738"/>
        <w:gridCol w:w="1650"/>
        <w:gridCol w:w="1604"/>
      </w:tblGrid>
      <w:tr w:rsidR="00912E76" w:rsidRPr="002006FA" w14:paraId="34BC2D6B" w14:textId="77777777" w:rsidTr="00D93DB8">
        <w:trPr>
          <w:trHeight w:val="436"/>
          <w:tblHeader/>
          <w:jc w:val="center"/>
        </w:trPr>
        <w:tc>
          <w:tcPr>
            <w:tcW w:w="1626" w:type="pct"/>
            <w:shd w:val="clear" w:color="auto" w:fill="95B3D7"/>
            <w:vAlign w:val="center"/>
          </w:tcPr>
          <w:p w14:paraId="05068C98"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bookmarkStart w:id="559" w:name="_Toc358635146"/>
            <w:bookmarkStart w:id="560" w:name="_Toc367205784"/>
            <w:r w:rsidRPr="002006FA">
              <w:rPr>
                <w:rFonts w:ascii="Arial Narrow" w:eastAsia="Times New Roman" w:hAnsi="Arial Narrow"/>
                <w:sz w:val="20"/>
                <w:szCs w:val="20"/>
                <w:lang w:val="es-ES" w:eastAsia="ar-SA"/>
              </w:rPr>
              <w:t>Concepto</w:t>
            </w:r>
          </w:p>
        </w:tc>
        <w:tc>
          <w:tcPr>
            <w:tcW w:w="841" w:type="pct"/>
            <w:shd w:val="clear" w:color="auto" w:fill="95B3D7"/>
            <w:vAlign w:val="center"/>
          </w:tcPr>
          <w:p w14:paraId="674C4D07"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Unidad de medida</w:t>
            </w:r>
          </w:p>
        </w:tc>
        <w:tc>
          <w:tcPr>
            <w:tcW w:w="882" w:type="pct"/>
            <w:shd w:val="clear" w:color="auto" w:fill="95B3D7"/>
            <w:vAlign w:val="center"/>
          </w:tcPr>
          <w:p w14:paraId="7533ED04"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Penalización</w:t>
            </w:r>
          </w:p>
        </w:tc>
        <w:tc>
          <w:tcPr>
            <w:tcW w:w="837" w:type="pct"/>
            <w:shd w:val="clear" w:color="auto" w:fill="95B3D7"/>
            <w:vAlign w:val="center"/>
          </w:tcPr>
          <w:p w14:paraId="6418ACBC"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Responsable de reportar el incumplimiento</w:t>
            </w:r>
          </w:p>
        </w:tc>
        <w:tc>
          <w:tcPr>
            <w:tcW w:w="814" w:type="pct"/>
            <w:shd w:val="clear" w:color="auto" w:fill="95B3D7"/>
          </w:tcPr>
          <w:p w14:paraId="21A792EC"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 será el Responsable del cálculo, notificación de la pena</w:t>
            </w:r>
          </w:p>
        </w:tc>
      </w:tr>
      <w:tr w:rsidR="00912E76" w:rsidRPr="002006FA" w14:paraId="280DF60E" w14:textId="77777777" w:rsidTr="00D93DB8">
        <w:trPr>
          <w:trHeight w:val="436"/>
          <w:jc w:val="center"/>
        </w:trPr>
        <w:tc>
          <w:tcPr>
            <w:tcW w:w="1626" w:type="pct"/>
          </w:tcPr>
          <w:p w14:paraId="322738D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cs="Arial"/>
                <w:bCs/>
                <w:sz w:val="20"/>
                <w:szCs w:val="20"/>
                <w:lang w:eastAsia="es-MX"/>
              </w:rPr>
              <w:t xml:space="preserve">El plazo para la prestación del Servicio </w:t>
            </w:r>
            <w:r w:rsidRPr="002006FA">
              <w:rPr>
                <w:rFonts w:ascii="Arial Narrow" w:hAnsi="Arial Narrow"/>
                <w:bCs/>
                <w:sz w:val="20"/>
                <w:szCs w:val="20"/>
                <w:lang w:eastAsia="es-MX"/>
              </w:rPr>
              <w:t xml:space="preserve">será a más tardar </w:t>
            </w:r>
            <w:r>
              <w:rPr>
                <w:rFonts w:ascii="Arial Narrow" w:eastAsia="Times New Roman" w:hAnsi="Arial Narrow" w:cs="Arial"/>
                <w:sz w:val="20"/>
                <w:szCs w:val="20"/>
                <w:lang w:eastAsia="es-MX"/>
              </w:rPr>
              <w:t xml:space="preserve">Al  día siguiente del </w:t>
            </w:r>
            <w:r>
              <w:rPr>
                <w:rFonts w:ascii="Arial Narrow" w:eastAsia="Times New Roman" w:hAnsi="Arial Narrow" w:cs="Arial"/>
                <w:sz w:val="20"/>
                <w:szCs w:val="20"/>
                <w:lang w:eastAsia="es-MX"/>
              </w:rPr>
              <w:lastRenderedPageBreak/>
              <w:t>fallo y hasta el 30 de junio</w:t>
            </w:r>
            <w:r w:rsidRPr="002006FA">
              <w:rPr>
                <w:rFonts w:ascii="Arial Narrow" w:eastAsia="Times New Roman" w:hAnsi="Arial Narrow" w:cs="Arial"/>
                <w:sz w:val="20"/>
                <w:szCs w:val="20"/>
                <w:lang w:eastAsia="es-MX"/>
              </w:rPr>
              <w:t xml:space="preserve"> del 202</w:t>
            </w:r>
            <w:r>
              <w:rPr>
                <w:rFonts w:ascii="Arial Narrow" w:eastAsia="Times New Roman" w:hAnsi="Arial Narrow" w:cs="Arial"/>
                <w:sz w:val="20"/>
                <w:szCs w:val="20"/>
                <w:lang w:eastAsia="es-MX"/>
              </w:rPr>
              <w:t>6</w:t>
            </w:r>
          </w:p>
        </w:tc>
        <w:tc>
          <w:tcPr>
            <w:tcW w:w="841" w:type="pct"/>
            <w:vAlign w:val="center"/>
          </w:tcPr>
          <w:p w14:paraId="25BD4BB5"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 xml:space="preserve">Por cada día natural de atraso, a partir </w:t>
            </w:r>
            <w:r>
              <w:rPr>
                <w:rFonts w:ascii="Arial Narrow" w:eastAsia="Times New Roman" w:hAnsi="Arial Narrow" w:cs="Arial"/>
                <w:sz w:val="20"/>
                <w:szCs w:val="20"/>
                <w:lang w:eastAsia="es-MX"/>
              </w:rPr>
              <w:t xml:space="preserve">Al  día </w:t>
            </w:r>
            <w:r>
              <w:rPr>
                <w:rFonts w:ascii="Arial Narrow" w:eastAsia="Times New Roman" w:hAnsi="Arial Narrow" w:cs="Arial"/>
                <w:sz w:val="20"/>
                <w:szCs w:val="20"/>
                <w:lang w:eastAsia="es-MX"/>
              </w:rPr>
              <w:lastRenderedPageBreak/>
              <w:t>siguiente del fallo y hasta el 30 de junio</w:t>
            </w:r>
            <w:r w:rsidRPr="002006FA">
              <w:rPr>
                <w:rFonts w:ascii="Arial Narrow" w:eastAsia="Times New Roman" w:hAnsi="Arial Narrow" w:cs="Arial"/>
                <w:sz w:val="20"/>
                <w:szCs w:val="20"/>
                <w:lang w:eastAsia="es-MX"/>
              </w:rPr>
              <w:t xml:space="preserve"> del 202</w:t>
            </w:r>
            <w:r>
              <w:rPr>
                <w:rFonts w:ascii="Arial Narrow" w:eastAsia="Times New Roman" w:hAnsi="Arial Narrow" w:cs="Arial"/>
                <w:sz w:val="20"/>
                <w:szCs w:val="20"/>
                <w:lang w:eastAsia="es-MX"/>
              </w:rPr>
              <w:t>6</w:t>
            </w:r>
            <w:r w:rsidRPr="002006FA">
              <w:rPr>
                <w:rFonts w:ascii="Arial Narrow" w:eastAsia="Times New Roman" w:hAnsi="Arial Narrow"/>
                <w:sz w:val="20"/>
                <w:szCs w:val="20"/>
                <w:lang w:val="es-ES" w:eastAsia="ar-SA"/>
              </w:rPr>
              <w:t>, en que no se haya puesto a punto para la prestación del servicio.</w:t>
            </w:r>
          </w:p>
        </w:tc>
        <w:tc>
          <w:tcPr>
            <w:tcW w:w="882" w:type="pct"/>
            <w:vAlign w:val="center"/>
          </w:tcPr>
          <w:p w14:paraId="6A0E14E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 xml:space="preserve">1% diario sobre el valor total de los servicios no </w:t>
            </w:r>
            <w:r w:rsidRPr="002006FA">
              <w:rPr>
                <w:rFonts w:ascii="Arial Narrow" w:eastAsia="Times New Roman" w:hAnsi="Arial Narrow"/>
                <w:sz w:val="20"/>
                <w:szCs w:val="20"/>
                <w:lang w:val="es-ES" w:eastAsia="ar-SA"/>
              </w:rPr>
              <w:lastRenderedPageBreak/>
              <w:t>prestados con base en el requerimiento del Anexo T1 y del monto adjudicado sin incluir el IVA</w:t>
            </w:r>
          </w:p>
        </w:tc>
        <w:tc>
          <w:tcPr>
            <w:tcW w:w="837" w:type="pct"/>
            <w:vAlign w:val="center"/>
          </w:tcPr>
          <w:p w14:paraId="3945AE73"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 xml:space="preserve">Jefe de Servicio de Nefrología,  de Medicina Interna O </w:t>
            </w:r>
            <w:r w:rsidRPr="002006FA">
              <w:rPr>
                <w:rFonts w:ascii="Arial Narrow" w:eastAsia="Times New Roman" w:hAnsi="Arial Narrow"/>
                <w:sz w:val="20"/>
                <w:szCs w:val="20"/>
                <w:lang w:val="es-ES" w:eastAsia="ar-SA"/>
              </w:rPr>
              <w:lastRenderedPageBreak/>
              <w:t xml:space="preserve">Director de Unidad Médica  en OOAD   </w:t>
            </w:r>
          </w:p>
        </w:tc>
        <w:tc>
          <w:tcPr>
            <w:tcW w:w="814" w:type="pct"/>
            <w:vAlign w:val="center"/>
          </w:tcPr>
          <w:p w14:paraId="41425043"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 xml:space="preserve">Administrador del  Contrato </w:t>
            </w:r>
          </w:p>
        </w:tc>
      </w:tr>
      <w:tr w:rsidR="00912E76" w:rsidRPr="002006FA" w14:paraId="42896DAB" w14:textId="77777777" w:rsidTr="00D93DB8">
        <w:trPr>
          <w:jc w:val="center"/>
        </w:trPr>
        <w:tc>
          <w:tcPr>
            <w:tcW w:w="1626" w:type="pct"/>
          </w:tcPr>
          <w:p w14:paraId="3AA5372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 xml:space="preserve">Reporte original por un laboratorio acreditado, de las pruebas realizadas para asegurar la calidad del “Agua de Diálisis” de acuerdo con las especificaciones de la NOM-003-SSA3-2010 </w:t>
            </w:r>
          </w:p>
          <w:p w14:paraId="6F419241"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La unidad en funcionamiento, deberá contar con un resultado de análisis bacteriológico.</w:t>
            </w:r>
          </w:p>
          <w:p w14:paraId="4194C591"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p>
        </w:tc>
        <w:tc>
          <w:tcPr>
            <w:tcW w:w="841" w:type="pct"/>
            <w:tcBorders>
              <w:top w:val="single" w:sz="4" w:space="0" w:color="auto"/>
              <w:left w:val="single" w:sz="4" w:space="0" w:color="auto"/>
              <w:bottom w:val="single" w:sz="4" w:space="0" w:color="auto"/>
              <w:right w:val="single" w:sz="4" w:space="0" w:color="auto"/>
            </w:tcBorders>
          </w:tcPr>
          <w:p w14:paraId="036C328E"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Por cada día natural de atraso en la entrega del reporte resultados de acuerdo con las especificaciones de la NOM 003-SSA3-2010, con base en la fecha que se haya determinado en conjunto entre el licitante adjudicado y el Administrador de contrato, las fechas en que el licitante adjudicado prestador de servicio  determinará y notificará al Administrador del Contrato, las fechas en que éste deberá entregar la copia simple de los reportes originales de los resultados de las pruebas realizadas para asegurar la calidad del agua</w:t>
            </w:r>
          </w:p>
        </w:tc>
        <w:tc>
          <w:tcPr>
            <w:tcW w:w="882" w:type="pct"/>
            <w:tcBorders>
              <w:top w:val="single" w:sz="4" w:space="0" w:color="auto"/>
              <w:left w:val="single" w:sz="4" w:space="0" w:color="auto"/>
              <w:bottom w:val="single" w:sz="4" w:space="0" w:color="auto"/>
              <w:right w:val="single" w:sz="4" w:space="0" w:color="auto"/>
            </w:tcBorders>
          </w:tcPr>
          <w:p w14:paraId="68DC341F"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1% diario sobre el valor total de la factura mensual sin incluir el IVA</w:t>
            </w:r>
          </w:p>
        </w:tc>
        <w:tc>
          <w:tcPr>
            <w:tcW w:w="837" w:type="pct"/>
          </w:tcPr>
          <w:p w14:paraId="62C86E7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Jefe de Servicio de Nefrología,  de Medicina Interna O Director de Unidad Médica  en OOAD   o Jefe de Servicio </w:t>
            </w:r>
          </w:p>
        </w:tc>
        <w:tc>
          <w:tcPr>
            <w:tcW w:w="814" w:type="pct"/>
          </w:tcPr>
          <w:p w14:paraId="3E439A7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r>
      <w:tr w:rsidR="00912E76" w:rsidRPr="002006FA" w14:paraId="7D33FA85" w14:textId="77777777" w:rsidTr="00D93DB8">
        <w:trPr>
          <w:jc w:val="center"/>
        </w:trPr>
        <w:tc>
          <w:tcPr>
            <w:tcW w:w="1626" w:type="pct"/>
          </w:tcPr>
          <w:p w14:paraId="2D4119EE"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ar-SA"/>
              </w:rPr>
              <w:t>Reporte</w:t>
            </w:r>
            <w:r w:rsidRPr="002006FA">
              <w:rPr>
                <w:rFonts w:ascii="Arial Narrow" w:eastAsia="Times New Roman" w:hAnsi="Arial Narrow"/>
                <w:sz w:val="20"/>
                <w:szCs w:val="20"/>
                <w:lang w:eastAsia="ar-SA"/>
              </w:rPr>
              <w:t xml:space="preserve"> original por un laboratorio acreditado, de las pruebas realizadas para asegurar la calidad del “Agua de Diálisis” de acuerdo con las especificaciones de la NOM-003-SSA3-</w:t>
            </w:r>
            <w:r w:rsidRPr="002006FA">
              <w:rPr>
                <w:rFonts w:ascii="Arial Narrow" w:eastAsia="Times New Roman" w:hAnsi="Arial Narrow"/>
                <w:sz w:val="20"/>
                <w:szCs w:val="20"/>
                <w:lang w:eastAsia="ar-SA"/>
              </w:rPr>
              <w:lastRenderedPageBreak/>
              <w:t>2010 y las recomendaciones de la AAMI.</w:t>
            </w:r>
          </w:p>
          <w:p w14:paraId="358C8D03"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La calidad de agua deberá contar con resultado de análisis químico.</w:t>
            </w:r>
          </w:p>
        </w:tc>
        <w:tc>
          <w:tcPr>
            <w:tcW w:w="841" w:type="pct"/>
            <w:tcBorders>
              <w:top w:val="single" w:sz="4" w:space="0" w:color="auto"/>
              <w:left w:val="single" w:sz="4" w:space="0" w:color="auto"/>
              <w:bottom w:val="single" w:sz="4" w:space="0" w:color="auto"/>
              <w:right w:val="single" w:sz="4" w:space="0" w:color="auto"/>
            </w:tcBorders>
          </w:tcPr>
          <w:p w14:paraId="6C0A85DA"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lastRenderedPageBreak/>
              <w:t xml:space="preserve">Por cada día natural de atraso en la entrega del reporte resultados químicos, de acuerdo con las </w:t>
            </w:r>
            <w:r w:rsidRPr="002006FA">
              <w:rPr>
                <w:rFonts w:ascii="Arial Narrow" w:eastAsia="Times New Roman" w:hAnsi="Arial Narrow"/>
                <w:sz w:val="20"/>
                <w:szCs w:val="20"/>
                <w:lang w:eastAsia="ar-SA"/>
              </w:rPr>
              <w:lastRenderedPageBreak/>
              <w:t xml:space="preserve">especificaciones de la NOM 003-SSA3-2010, con base en la fecha que se haya determinado en conjunto entre el licitante adjudicado y el Administrador de contrato, las fechas en que el licitante adjudicado prestador de servicio  determinará y notificará al Administrador del Contrato, las fechas en que éste deberá entregar la copia simple de los reportes originales de los resultados de las pruebas realizadas para asegurar la calidad del agua </w:t>
            </w:r>
          </w:p>
        </w:tc>
        <w:tc>
          <w:tcPr>
            <w:tcW w:w="882" w:type="pct"/>
            <w:tcBorders>
              <w:top w:val="single" w:sz="4" w:space="0" w:color="auto"/>
              <w:left w:val="single" w:sz="4" w:space="0" w:color="auto"/>
              <w:bottom w:val="single" w:sz="4" w:space="0" w:color="auto"/>
              <w:right w:val="single" w:sz="4" w:space="0" w:color="auto"/>
            </w:tcBorders>
          </w:tcPr>
          <w:p w14:paraId="6ABDED43"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1% diario sobre el valor total de la factura mensual sin incluir el IVA</w:t>
            </w:r>
          </w:p>
        </w:tc>
        <w:tc>
          <w:tcPr>
            <w:tcW w:w="837" w:type="pct"/>
          </w:tcPr>
          <w:p w14:paraId="134400EE"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ar-SA"/>
              </w:rPr>
              <w:t xml:space="preserve">Jefe de Servicio de Nefrología,  de Medicina Interna O Director de Unidad Médica  en OOAD   </w:t>
            </w:r>
            <w:r w:rsidRPr="002006FA">
              <w:rPr>
                <w:rFonts w:ascii="Arial Narrow" w:eastAsia="Times New Roman" w:hAnsi="Arial Narrow"/>
                <w:sz w:val="20"/>
                <w:szCs w:val="20"/>
                <w:lang w:val="es-ES" w:eastAsia="ar-SA"/>
              </w:rPr>
              <w:lastRenderedPageBreak/>
              <w:t xml:space="preserve">o Jefe de Servicio </w:t>
            </w:r>
          </w:p>
        </w:tc>
        <w:tc>
          <w:tcPr>
            <w:tcW w:w="814" w:type="pct"/>
          </w:tcPr>
          <w:p w14:paraId="32E458EB"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ar-SA"/>
              </w:rPr>
              <w:lastRenderedPageBreak/>
              <w:t>Administrador del  Contrato</w:t>
            </w:r>
          </w:p>
        </w:tc>
      </w:tr>
      <w:tr w:rsidR="00912E76" w:rsidRPr="002006FA" w14:paraId="4FD05EFC" w14:textId="77777777" w:rsidTr="00D93DB8">
        <w:trPr>
          <w:jc w:val="center"/>
        </w:trPr>
        <w:tc>
          <w:tcPr>
            <w:tcW w:w="1626" w:type="pct"/>
          </w:tcPr>
          <w:p w14:paraId="4E1EC7A3"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lastRenderedPageBreak/>
              <w:t>Canje-Reposición de bienes por vicios ocultos o problemas de calidad. En un plazo que no exceda de 7 (siete) días naturales, contados a partir de la fecha de su notificación por parte del Instituto.</w:t>
            </w:r>
          </w:p>
        </w:tc>
        <w:tc>
          <w:tcPr>
            <w:tcW w:w="841" w:type="pct"/>
            <w:tcBorders>
              <w:top w:val="single" w:sz="4" w:space="0" w:color="auto"/>
              <w:left w:val="single" w:sz="4" w:space="0" w:color="auto"/>
              <w:bottom w:val="single" w:sz="4" w:space="0" w:color="auto"/>
              <w:right w:val="single" w:sz="4" w:space="0" w:color="auto"/>
            </w:tcBorders>
          </w:tcPr>
          <w:p w14:paraId="0DDD93DB"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Por cada día natural de atraso a partir de que exceda el nivel de servicio.</w:t>
            </w:r>
          </w:p>
        </w:tc>
        <w:tc>
          <w:tcPr>
            <w:tcW w:w="882" w:type="pct"/>
            <w:tcBorders>
              <w:top w:val="single" w:sz="4" w:space="0" w:color="auto"/>
              <w:left w:val="single" w:sz="4" w:space="0" w:color="auto"/>
              <w:bottom w:val="single" w:sz="4" w:space="0" w:color="auto"/>
              <w:right w:val="single" w:sz="4" w:space="0" w:color="auto"/>
            </w:tcBorders>
          </w:tcPr>
          <w:p w14:paraId="087DF1A8"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1% (dos punto cinco por ciento) diario, sin IVA,  sobre la factura del mes en que ocurra la incidencia.</w:t>
            </w:r>
          </w:p>
        </w:tc>
        <w:tc>
          <w:tcPr>
            <w:tcW w:w="837" w:type="pct"/>
          </w:tcPr>
          <w:p w14:paraId="62AC7D3D"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Jefe de Servicios de Prestaciones Médicas/ Jefe de Servicio</w:t>
            </w:r>
          </w:p>
        </w:tc>
        <w:tc>
          <w:tcPr>
            <w:tcW w:w="814" w:type="pct"/>
          </w:tcPr>
          <w:p w14:paraId="0E4D8ABE"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ar-SA"/>
              </w:rPr>
              <w:t xml:space="preserve">Administrador del  Contrato </w:t>
            </w:r>
          </w:p>
        </w:tc>
      </w:tr>
      <w:tr w:rsidR="00912E76" w:rsidRPr="002006FA" w14:paraId="30954FF0" w14:textId="77777777" w:rsidTr="00D93DB8">
        <w:trPr>
          <w:jc w:val="center"/>
        </w:trPr>
        <w:tc>
          <w:tcPr>
            <w:tcW w:w="1626" w:type="pct"/>
          </w:tcPr>
          <w:p w14:paraId="07D8B9B9" w14:textId="77777777" w:rsidR="00912E76" w:rsidRPr="002006FA" w:rsidRDefault="00912E76" w:rsidP="00D93DB8">
            <w:pPr>
              <w:pStyle w:val="Sinespaciado"/>
              <w:spacing w:before="120" w:after="120"/>
              <w:jc w:val="both"/>
              <w:rPr>
                <w:rFonts w:ascii="Arial Narrow" w:hAnsi="Arial Narrow"/>
                <w:sz w:val="20"/>
                <w:szCs w:val="20"/>
                <w:lang w:eastAsia="ar-SA"/>
              </w:rPr>
            </w:pPr>
            <w:r w:rsidRPr="002006FA">
              <w:rPr>
                <w:rFonts w:ascii="Arial Narrow" w:hAnsi="Arial Narrow"/>
                <w:sz w:val="20"/>
                <w:szCs w:val="20"/>
                <w:lang w:eastAsia="ar-SA"/>
              </w:rPr>
              <w:t>El licitante adjudicado realizara la entrega en las oficinas del Administrador del Contrato con copia a la CPSMA conforme al inciso b) numeral 1 del Anexo Técnico, de los siguientes puntos:</w:t>
            </w:r>
          </w:p>
          <w:p w14:paraId="2059AF52"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Firma del Acuerdo de Confidencialidad</w:t>
            </w:r>
          </w:p>
          <w:p w14:paraId="2BA7B0B6"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Designación de contacto responsable con sus datos.</w:t>
            </w:r>
          </w:p>
          <w:p w14:paraId="5B32FA60"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Designación de sistema y empresa soporte</w:t>
            </w:r>
          </w:p>
          <w:p w14:paraId="4DBC20EC"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lastRenderedPageBreak/>
              <w:t>La Solicitud de Pruebas de funcionalidad y envío de mensajería HL7.</w:t>
            </w:r>
          </w:p>
          <w:p w14:paraId="4547D4BA"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p>
          <w:p w14:paraId="6FB8B8FC"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 xml:space="preserve">Respecto a la Solicitud de Pruebas de funcionalidad y envío de mensajería HL7, </w:t>
            </w:r>
            <w:r w:rsidRPr="002006FA">
              <w:rPr>
                <w:rFonts w:ascii="Arial Narrow" w:hAnsi="Arial Narrow"/>
                <w:sz w:val="20"/>
                <w:szCs w:val="20"/>
                <w:lang w:eastAsia="ar-SA"/>
              </w:rPr>
              <w:t>el licitante adjudicado realizará la entrega al Administrador del contrato</w:t>
            </w:r>
            <w:r w:rsidRPr="002006FA">
              <w:rPr>
                <w:rFonts w:ascii="Arial Narrow" w:eastAsia="Times New Roman" w:hAnsi="Arial Narrow"/>
                <w:sz w:val="20"/>
                <w:szCs w:val="20"/>
                <w:lang w:eastAsia="ar-SA"/>
              </w:rPr>
              <w:t xml:space="preserve"> y este a su vez, entregará la solicitud por escrito en las oficinas de la Coordinación Técnica de Servicios Médicos Integrales (CTSMI) y por correo electrónico dirigido al Dr. Nemesio Ponce Sánchez: </w:t>
            </w:r>
            <w:hyperlink r:id="rId23" w:history="1">
              <w:r w:rsidRPr="002006FA">
                <w:rPr>
                  <w:rStyle w:val="Hipervnculo"/>
                  <w:rFonts w:ascii="Arial Narrow" w:eastAsia="Times New Roman" w:hAnsi="Arial Narrow"/>
                  <w:sz w:val="20"/>
                  <w:szCs w:val="20"/>
                  <w:lang w:eastAsia="ar-SA"/>
                </w:rPr>
                <w:t>nemesio.ponce@imss.gob.mx</w:t>
              </w:r>
            </w:hyperlink>
            <w:r w:rsidRPr="002006FA">
              <w:rPr>
                <w:rFonts w:ascii="Arial Narrow" w:eastAsia="Times New Roman" w:hAnsi="Arial Narrow"/>
                <w:sz w:val="20"/>
                <w:szCs w:val="20"/>
                <w:lang w:eastAsia="ar-SA"/>
              </w:rPr>
              <w:t xml:space="preserve"> y al Dr. Eduardo Monsiváis Huertero: </w:t>
            </w:r>
            <w:hyperlink r:id="rId24" w:history="1">
              <w:r w:rsidRPr="002006FA">
                <w:rPr>
                  <w:rStyle w:val="Hipervnculo"/>
                  <w:rFonts w:ascii="Arial Narrow" w:eastAsia="Times New Roman" w:hAnsi="Arial Narrow"/>
                  <w:sz w:val="20"/>
                  <w:szCs w:val="20"/>
                  <w:lang w:eastAsia="ar-SA"/>
                </w:rPr>
                <w:t>eduardo.monsivais@imss.gob.mx</w:t>
              </w:r>
            </w:hyperlink>
            <w:r w:rsidRPr="002006FA">
              <w:rPr>
                <w:rFonts w:ascii="Arial Narrow" w:eastAsia="Times New Roman" w:hAnsi="Arial Narrow"/>
                <w:sz w:val="20"/>
                <w:szCs w:val="20"/>
                <w:lang w:eastAsia="ar-SA"/>
              </w:rPr>
              <w:t xml:space="preserve"> </w:t>
            </w:r>
          </w:p>
        </w:tc>
        <w:tc>
          <w:tcPr>
            <w:tcW w:w="841" w:type="pct"/>
            <w:tcBorders>
              <w:top w:val="single" w:sz="4" w:space="0" w:color="auto"/>
              <w:left w:val="single" w:sz="4" w:space="0" w:color="auto"/>
              <w:bottom w:val="single" w:sz="4" w:space="0" w:color="auto"/>
              <w:right w:val="single" w:sz="4" w:space="0" w:color="auto"/>
            </w:tcBorders>
          </w:tcPr>
          <w:p w14:paraId="1C9D9E73"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 xml:space="preserve">Por cada día natural de atraso a partir de que se exceda el plazo establecido de los </w:t>
            </w:r>
            <w:r w:rsidRPr="002006FA">
              <w:rPr>
                <w:rFonts w:ascii="Arial Narrow" w:eastAsia="Times New Roman" w:hAnsi="Arial Narrow"/>
                <w:bCs/>
                <w:sz w:val="20"/>
                <w:szCs w:val="20"/>
                <w:lang w:val="es-ES" w:eastAsia="ar-SA"/>
              </w:rPr>
              <w:t>05 (cinco) días hábiles</w:t>
            </w:r>
            <w:r w:rsidRPr="002006FA">
              <w:rPr>
                <w:rFonts w:ascii="Arial Narrow" w:eastAsia="Times New Roman" w:hAnsi="Arial Narrow"/>
                <w:sz w:val="20"/>
                <w:szCs w:val="20"/>
                <w:lang w:val="es-ES" w:eastAsia="ar-SA"/>
              </w:rPr>
              <w:t xml:space="preserve"> siguientes a la fecha de emisión del fallo.</w:t>
            </w:r>
          </w:p>
        </w:tc>
        <w:tc>
          <w:tcPr>
            <w:tcW w:w="882" w:type="pct"/>
            <w:tcBorders>
              <w:top w:val="single" w:sz="4" w:space="0" w:color="auto"/>
              <w:left w:val="single" w:sz="4" w:space="0" w:color="auto"/>
              <w:bottom w:val="single" w:sz="4" w:space="0" w:color="auto"/>
              <w:right w:val="single" w:sz="4" w:space="0" w:color="auto"/>
            </w:tcBorders>
          </w:tcPr>
          <w:p w14:paraId="65D461D7"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hAnsi="Arial Narrow"/>
                <w:bCs/>
                <w:sz w:val="20"/>
                <w:szCs w:val="20"/>
              </w:rPr>
              <w:t>1% diario sobre el valor de la garantía del contrato, en su proporcionalidad por Unidad Médica, sin incluir el IVA.</w:t>
            </w:r>
          </w:p>
        </w:tc>
        <w:tc>
          <w:tcPr>
            <w:tcW w:w="837" w:type="pct"/>
          </w:tcPr>
          <w:p w14:paraId="1FBA5A90"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c>
          <w:tcPr>
            <w:tcW w:w="814" w:type="pct"/>
          </w:tcPr>
          <w:p w14:paraId="4B30F78A"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val="es-ES" w:eastAsia="ar-SA"/>
              </w:rPr>
              <w:t>Administrador del  Contrato</w:t>
            </w:r>
          </w:p>
        </w:tc>
      </w:tr>
      <w:tr w:rsidR="00912E76" w:rsidRPr="002006FA" w14:paraId="1BD21D6F" w14:textId="77777777" w:rsidTr="00D93DB8">
        <w:trPr>
          <w:jc w:val="center"/>
        </w:trPr>
        <w:tc>
          <w:tcPr>
            <w:tcW w:w="1626" w:type="pct"/>
          </w:tcPr>
          <w:p w14:paraId="6B2865C1"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lastRenderedPageBreak/>
              <w:t>Cuando se realicen más de tres intentos para acreditar las pruebas de funcionalidad y envío de mensajería HL7 en oficina, de conformidad con el Anexo Técnico.</w:t>
            </w:r>
          </w:p>
        </w:tc>
        <w:tc>
          <w:tcPr>
            <w:tcW w:w="841" w:type="pct"/>
            <w:tcBorders>
              <w:top w:val="single" w:sz="4" w:space="0" w:color="auto"/>
              <w:left w:val="single" w:sz="4" w:space="0" w:color="auto"/>
              <w:bottom w:val="single" w:sz="4" w:space="0" w:color="auto"/>
              <w:right w:val="single" w:sz="4" w:space="0" w:color="auto"/>
            </w:tcBorders>
          </w:tcPr>
          <w:p w14:paraId="07D48677"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eastAsia="Times New Roman" w:hAnsi="Arial Narrow"/>
                <w:sz w:val="20"/>
                <w:szCs w:val="20"/>
                <w:lang w:eastAsia="ar-SA"/>
              </w:rPr>
              <w:t>Por cada evaluación excedente que se realice posterior al tercer intento.</w:t>
            </w:r>
          </w:p>
        </w:tc>
        <w:tc>
          <w:tcPr>
            <w:tcW w:w="882" w:type="pct"/>
            <w:tcBorders>
              <w:top w:val="single" w:sz="4" w:space="0" w:color="auto"/>
              <w:left w:val="single" w:sz="4" w:space="0" w:color="auto"/>
              <w:bottom w:val="single" w:sz="4" w:space="0" w:color="auto"/>
              <w:right w:val="single" w:sz="4" w:space="0" w:color="auto"/>
            </w:tcBorders>
          </w:tcPr>
          <w:p w14:paraId="7F3745B0"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1% sobre el valor de la garantía del contrato, por cada intento adicional, en su proporcionalidad por Unidad Médica, sin incluir el IVA.</w:t>
            </w:r>
          </w:p>
        </w:tc>
        <w:tc>
          <w:tcPr>
            <w:tcW w:w="837" w:type="pct"/>
          </w:tcPr>
          <w:p w14:paraId="06797590"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CPSMA/CSDISA</w:t>
            </w:r>
          </w:p>
        </w:tc>
        <w:tc>
          <w:tcPr>
            <w:tcW w:w="814" w:type="pct"/>
          </w:tcPr>
          <w:p w14:paraId="7C9FDC44"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Administrador del Contrato.</w:t>
            </w:r>
          </w:p>
        </w:tc>
      </w:tr>
      <w:tr w:rsidR="00912E76" w:rsidRPr="002006FA" w14:paraId="6DBA21CB" w14:textId="77777777" w:rsidTr="00D93DB8">
        <w:trPr>
          <w:jc w:val="center"/>
        </w:trPr>
        <w:tc>
          <w:tcPr>
            <w:tcW w:w="1626" w:type="pct"/>
            <w:vAlign w:val="center"/>
          </w:tcPr>
          <w:p w14:paraId="66BFE132"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Cuando se realicen más de dos intentos para acreditar las pruebas de funcionalidad y envío de mensajería HL7 en sitio, de conformidad con el Anexo Técnico.</w:t>
            </w:r>
          </w:p>
        </w:tc>
        <w:tc>
          <w:tcPr>
            <w:tcW w:w="841" w:type="pct"/>
            <w:tcBorders>
              <w:top w:val="single" w:sz="4" w:space="0" w:color="auto"/>
              <w:left w:val="single" w:sz="4" w:space="0" w:color="auto"/>
              <w:bottom w:val="single" w:sz="4" w:space="0" w:color="auto"/>
              <w:right w:val="single" w:sz="4" w:space="0" w:color="auto"/>
            </w:tcBorders>
          </w:tcPr>
          <w:p w14:paraId="6A2F2C01"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eastAsia="Times New Roman" w:hAnsi="Arial Narrow"/>
                <w:sz w:val="20"/>
                <w:szCs w:val="20"/>
                <w:lang w:eastAsia="ar-SA"/>
              </w:rPr>
              <w:t>Por cada evaluación excedente que se realice posterior al segundo intento.</w:t>
            </w:r>
          </w:p>
        </w:tc>
        <w:tc>
          <w:tcPr>
            <w:tcW w:w="882" w:type="pct"/>
            <w:tcBorders>
              <w:top w:val="single" w:sz="4" w:space="0" w:color="auto"/>
              <w:left w:val="single" w:sz="4" w:space="0" w:color="auto"/>
              <w:bottom w:val="single" w:sz="4" w:space="0" w:color="auto"/>
              <w:right w:val="single" w:sz="4" w:space="0" w:color="auto"/>
            </w:tcBorders>
          </w:tcPr>
          <w:p w14:paraId="2EB81155"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1% sobre el valor de la garantía del contrato, por cada intento adicional, en su proporcionalidad por Unidad Médica, sin incluir el IVA.</w:t>
            </w:r>
          </w:p>
        </w:tc>
        <w:tc>
          <w:tcPr>
            <w:tcW w:w="837" w:type="pct"/>
          </w:tcPr>
          <w:p w14:paraId="667DC417"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CPSMA/CSDISA</w:t>
            </w:r>
          </w:p>
        </w:tc>
        <w:tc>
          <w:tcPr>
            <w:tcW w:w="814" w:type="pct"/>
          </w:tcPr>
          <w:p w14:paraId="01D89AE0"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Administrador del Contrato.</w:t>
            </w:r>
          </w:p>
        </w:tc>
      </w:tr>
      <w:tr w:rsidR="00912E76" w:rsidRPr="002006FA" w14:paraId="622365C1" w14:textId="77777777" w:rsidTr="00D93DB8">
        <w:trPr>
          <w:jc w:val="center"/>
        </w:trPr>
        <w:tc>
          <w:tcPr>
            <w:tcW w:w="1626" w:type="pct"/>
          </w:tcPr>
          <w:p w14:paraId="18AF5F3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CAPACITACIÓN PREVIA DEL SISTEMA DE INFORMACIÓN.</w:t>
            </w:r>
          </w:p>
          <w:p w14:paraId="1AE46BC4"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p>
          <w:p w14:paraId="48070D2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El(los) licitante(s) adjudicado(s) deberá(n) realizar la capacitación del sistema de información para el personal del Instituto designado al servicio, conforme al programa de capacitación. Asimismo, entregarán una copia del manual de usuario impreso o electrónico con acuse de recibo en formato libre a cada participante, y llevará listas de </w:t>
            </w:r>
            <w:r w:rsidRPr="002006FA">
              <w:rPr>
                <w:rFonts w:ascii="Arial Narrow" w:eastAsia="Times New Roman" w:hAnsi="Arial Narrow"/>
                <w:sz w:val="20"/>
                <w:szCs w:val="20"/>
                <w:lang w:val="es-ES" w:eastAsia="ar-SA"/>
              </w:rPr>
              <w:lastRenderedPageBreak/>
              <w:t>asistencia, evaluaciones y firma de conformidad por parte del usuario, al término de la capacitación extenderá constancia de esta.</w:t>
            </w:r>
          </w:p>
        </w:tc>
        <w:tc>
          <w:tcPr>
            <w:tcW w:w="841" w:type="pct"/>
            <w:tcBorders>
              <w:top w:val="single" w:sz="4" w:space="0" w:color="auto"/>
              <w:left w:val="single" w:sz="4" w:space="0" w:color="auto"/>
              <w:bottom w:val="single" w:sz="4" w:space="0" w:color="auto"/>
              <w:right w:val="single" w:sz="4" w:space="0" w:color="auto"/>
            </w:tcBorders>
          </w:tcPr>
          <w:p w14:paraId="5191626B"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lastRenderedPageBreak/>
              <w:t xml:space="preserve">Por cada día natural que exceda </w:t>
            </w:r>
            <w:r w:rsidRPr="002006FA">
              <w:rPr>
                <w:rFonts w:ascii="Arial Narrow" w:hAnsi="Arial Narrow"/>
                <w:bCs/>
                <w:sz w:val="20"/>
                <w:szCs w:val="20"/>
              </w:rPr>
              <w:t>los 60 (sesenta)</w:t>
            </w:r>
            <w:r w:rsidRPr="002006FA">
              <w:rPr>
                <w:rFonts w:ascii="Arial Narrow" w:hAnsi="Arial Narrow"/>
                <w:sz w:val="20"/>
                <w:szCs w:val="20"/>
              </w:rPr>
              <w:t xml:space="preserve"> días naturales contados a partir de la emisión y notificación del fallo (de acuerdo con el inciso b) numeral 5 del Anexo técnico.</w:t>
            </w:r>
          </w:p>
        </w:tc>
        <w:tc>
          <w:tcPr>
            <w:tcW w:w="882" w:type="pct"/>
            <w:tcBorders>
              <w:top w:val="single" w:sz="4" w:space="0" w:color="auto"/>
              <w:left w:val="single" w:sz="4" w:space="0" w:color="auto"/>
              <w:bottom w:val="single" w:sz="4" w:space="0" w:color="auto"/>
              <w:right w:val="single" w:sz="4" w:space="0" w:color="auto"/>
            </w:tcBorders>
          </w:tcPr>
          <w:p w14:paraId="5179925D"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1% diario sobre el valor de la garantía del contrato, en su proporcionalidad por Unidad Médica, sin incluir el IVA.</w:t>
            </w:r>
          </w:p>
        </w:tc>
        <w:tc>
          <w:tcPr>
            <w:tcW w:w="837" w:type="pct"/>
          </w:tcPr>
          <w:p w14:paraId="3FF0DE6A"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Jefe de Servicio en conjunto con CDI </w:t>
            </w:r>
          </w:p>
        </w:tc>
        <w:tc>
          <w:tcPr>
            <w:tcW w:w="814" w:type="pct"/>
          </w:tcPr>
          <w:p w14:paraId="1691602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r>
      <w:tr w:rsidR="00912E76" w:rsidRPr="002006FA" w14:paraId="3C611B5F" w14:textId="77777777" w:rsidTr="00D93DB8">
        <w:trPr>
          <w:jc w:val="center"/>
        </w:trPr>
        <w:tc>
          <w:tcPr>
            <w:tcW w:w="1626" w:type="pct"/>
          </w:tcPr>
          <w:p w14:paraId="03037AE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bCs/>
                <w:sz w:val="20"/>
                <w:szCs w:val="20"/>
                <w:lang w:eastAsia="ar-SA"/>
              </w:rPr>
              <w:lastRenderedPageBreak/>
              <w:t>CAPACITACIÓN CONTINUA DEL SISTEMA DE INFORMACIÓN.</w:t>
            </w:r>
            <w:r w:rsidRPr="002006FA">
              <w:rPr>
                <w:rFonts w:ascii="Arial Narrow" w:eastAsia="Times New Roman" w:hAnsi="Arial Narrow"/>
                <w:sz w:val="20"/>
                <w:szCs w:val="20"/>
                <w:lang w:eastAsia="ar-SA"/>
              </w:rPr>
              <w:br/>
            </w:r>
            <w:r w:rsidRPr="002006FA">
              <w:rPr>
                <w:rFonts w:ascii="Arial Narrow" w:eastAsia="Times New Roman" w:hAnsi="Arial Narrow"/>
                <w:sz w:val="20"/>
                <w:szCs w:val="20"/>
                <w:lang w:eastAsia="ar-SA"/>
              </w:rPr>
              <w:br/>
              <w:t>El(los) licitante(s) adjudicado(s) a las Partidas deberá realizar la capacitación del sistema de información para el personal designado por el Instituto, cuando exista rotación de personal, llegada de nuevo personal a los servicios, o cuando el Instituto considere necesaria una recapacitación. Asimismo, entregarán una copia del manual de usuario impreso o electrónico con acuse de recibo en formato libre a cada participante, y llevará listas de asistencia, evaluaciones y firma de conformidad por parte del usuario, al término de la capacitación extenderá constancia de esta.</w:t>
            </w:r>
          </w:p>
        </w:tc>
        <w:tc>
          <w:tcPr>
            <w:tcW w:w="841" w:type="pct"/>
            <w:tcBorders>
              <w:top w:val="single" w:sz="4" w:space="0" w:color="auto"/>
              <w:left w:val="single" w:sz="4" w:space="0" w:color="auto"/>
              <w:bottom w:val="single" w:sz="4" w:space="0" w:color="auto"/>
              <w:right w:val="single" w:sz="4" w:space="0" w:color="auto"/>
            </w:tcBorders>
          </w:tcPr>
          <w:p w14:paraId="378F9976"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 xml:space="preserve">Por cada día de atraso que exceda el nivel de servicio. </w:t>
            </w:r>
          </w:p>
        </w:tc>
        <w:tc>
          <w:tcPr>
            <w:tcW w:w="882" w:type="pct"/>
            <w:tcBorders>
              <w:top w:val="single" w:sz="4" w:space="0" w:color="auto"/>
              <w:left w:val="single" w:sz="4" w:space="0" w:color="auto"/>
              <w:bottom w:val="single" w:sz="4" w:space="0" w:color="auto"/>
              <w:right w:val="single" w:sz="4" w:space="0" w:color="auto"/>
            </w:tcBorders>
          </w:tcPr>
          <w:p w14:paraId="1AFF02A9"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1% diario sobre el valor de la garantía del contrato, en su proporcionalidad por Unidad Médica, sin incluir el IVA.</w:t>
            </w:r>
          </w:p>
        </w:tc>
        <w:tc>
          <w:tcPr>
            <w:tcW w:w="837" w:type="pct"/>
          </w:tcPr>
          <w:p w14:paraId="4415E01E"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Jefe de Servicio en conjunto con CDI </w:t>
            </w:r>
          </w:p>
        </w:tc>
        <w:tc>
          <w:tcPr>
            <w:tcW w:w="814" w:type="pct"/>
          </w:tcPr>
          <w:p w14:paraId="1643A6C2"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r>
      <w:tr w:rsidR="00912E76" w:rsidRPr="002006FA" w14:paraId="584E8A5D" w14:textId="77777777" w:rsidTr="00D93DB8">
        <w:trPr>
          <w:jc w:val="center"/>
        </w:trPr>
        <w:tc>
          <w:tcPr>
            <w:tcW w:w="1626" w:type="pct"/>
          </w:tcPr>
          <w:p w14:paraId="7463DC82"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 xml:space="preserve">Instalación y puesta en operación, del Sistema de Información Conforme al Anexo Técnico y la ETIMSS </w:t>
            </w:r>
            <w:r w:rsidRPr="002006FA">
              <w:rPr>
                <w:rFonts w:ascii="Arial Narrow" w:hAnsi="Arial Narrow"/>
                <w:sz w:val="20"/>
                <w:szCs w:val="20"/>
              </w:rPr>
              <w:t xml:space="preserve">5640-023-004 </w:t>
            </w:r>
            <w:r w:rsidRPr="002006FA">
              <w:rPr>
                <w:rFonts w:ascii="Arial Narrow" w:eastAsia="Times New Roman" w:hAnsi="Arial Narrow"/>
                <w:sz w:val="20"/>
                <w:szCs w:val="20"/>
                <w:lang w:eastAsia="ar-SA"/>
              </w:rPr>
              <w:t>– vigente</w:t>
            </w:r>
            <w:r w:rsidRPr="002006FA">
              <w:rPr>
                <w:rFonts w:ascii="Arial Narrow" w:eastAsia="Times New Roman" w:hAnsi="Arial Narrow"/>
                <w:sz w:val="20"/>
                <w:szCs w:val="20"/>
                <w:lang w:val="es-ES" w:eastAsia="ar-SA"/>
              </w:rPr>
              <w:t>.</w:t>
            </w:r>
          </w:p>
        </w:tc>
        <w:tc>
          <w:tcPr>
            <w:tcW w:w="841" w:type="pct"/>
            <w:tcBorders>
              <w:top w:val="single" w:sz="4" w:space="0" w:color="auto"/>
              <w:left w:val="single" w:sz="4" w:space="0" w:color="auto"/>
              <w:bottom w:val="single" w:sz="4" w:space="0" w:color="auto"/>
              <w:right w:val="single" w:sz="4" w:space="0" w:color="auto"/>
            </w:tcBorders>
          </w:tcPr>
          <w:p w14:paraId="360F4EA1" w14:textId="77777777" w:rsidR="00912E76" w:rsidRPr="002006FA" w:rsidRDefault="00912E76" w:rsidP="00D93DB8">
            <w:pPr>
              <w:pStyle w:val="Sinespaciado"/>
              <w:spacing w:before="120" w:after="120"/>
              <w:jc w:val="both"/>
              <w:rPr>
                <w:rFonts w:ascii="Arial Narrow" w:hAnsi="Arial Narrow"/>
                <w:sz w:val="20"/>
                <w:szCs w:val="20"/>
                <w:lang w:eastAsia="ar-SA"/>
              </w:rPr>
            </w:pPr>
            <w:r w:rsidRPr="002006FA">
              <w:rPr>
                <w:rFonts w:ascii="Arial Narrow" w:hAnsi="Arial Narrow"/>
                <w:sz w:val="20"/>
                <w:szCs w:val="20"/>
              </w:rPr>
              <w:t xml:space="preserve">Por cada día natural de atraso a partir de que se exceda el plazo de los </w:t>
            </w:r>
            <w:r w:rsidRPr="002006FA">
              <w:rPr>
                <w:rFonts w:ascii="Arial Narrow" w:hAnsi="Arial Narrow"/>
                <w:bCs/>
                <w:sz w:val="20"/>
                <w:szCs w:val="20"/>
              </w:rPr>
              <w:t>60 (sesenta) días</w:t>
            </w:r>
            <w:r w:rsidRPr="002006FA">
              <w:rPr>
                <w:rFonts w:ascii="Arial Narrow" w:hAnsi="Arial Narrow"/>
                <w:sz w:val="20"/>
                <w:szCs w:val="20"/>
              </w:rPr>
              <w:t xml:space="preserve"> contados a partir de la emisión y notificación del fallo.</w:t>
            </w:r>
          </w:p>
        </w:tc>
        <w:tc>
          <w:tcPr>
            <w:tcW w:w="882" w:type="pct"/>
            <w:tcBorders>
              <w:top w:val="single" w:sz="4" w:space="0" w:color="auto"/>
              <w:left w:val="single" w:sz="4" w:space="0" w:color="auto"/>
              <w:bottom w:val="single" w:sz="4" w:space="0" w:color="auto"/>
              <w:right w:val="single" w:sz="4" w:space="0" w:color="auto"/>
            </w:tcBorders>
          </w:tcPr>
          <w:p w14:paraId="04484372" w14:textId="77777777" w:rsidR="00912E76" w:rsidRPr="002006FA" w:rsidRDefault="00912E76" w:rsidP="00D93DB8">
            <w:pPr>
              <w:pStyle w:val="Sinespaciado"/>
              <w:spacing w:before="120" w:after="120"/>
              <w:jc w:val="both"/>
              <w:rPr>
                <w:rFonts w:ascii="Arial Narrow" w:hAnsi="Arial Narrow"/>
                <w:sz w:val="20"/>
                <w:szCs w:val="20"/>
                <w:lang w:eastAsia="ar-SA"/>
              </w:rPr>
            </w:pPr>
            <w:r w:rsidRPr="002006FA">
              <w:rPr>
                <w:rFonts w:ascii="Arial Narrow" w:hAnsi="Arial Narrow"/>
                <w:sz w:val="20"/>
                <w:szCs w:val="20"/>
              </w:rPr>
              <w:t>1% diario sobre el valor de la garantía del contrato, en su proporcionalidad por Unidad Médica, sin incluir el IVA</w:t>
            </w:r>
            <w:proofErr w:type="gramStart"/>
            <w:r w:rsidRPr="002006FA">
              <w:rPr>
                <w:rFonts w:ascii="Arial Narrow" w:hAnsi="Arial Narrow"/>
                <w:sz w:val="20"/>
                <w:szCs w:val="20"/>
              </w:rPr>
              <w:t>..</w:t>
            </w:r>
            <w:proofErr w:type="gramEnd"/>
          </w:p>
        </w:tc>
        <w:tc>
          <w:tcPr>
            <w:tcW w:w="837" w:type="pct"/>
          </w:tcPr>
          <w:p w14:paraId="63500E6E"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Jefe de Servicio de Nefrología o medicina interna en conjunto con CDI </w:t>
            </w:r>
          </w:p>
        </w:tc>
        <w:tc>
          <w:tcPr>
            <w:tcW w:w="814" w:type="pct"/>
          </w:tcPr>
          <w:p w14:paraId="11467DA3"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val="es-ES" w:eastAsia="ar-SA"/>
              </w:rPr>
              <w:t>Administrador del contrato.</w:t>
            </w:r>
          </w:p>
        </w:tc>
      </w:tr>
      <w:tr w:rsidR="00912E76" w:rsidRPr="002006FA" w14:paraId="040E0BED" w14:textId="77777777" w:rsidTr="00D93DB8">
        <w:trPr>
          <w:jc w:val="center"/>
        </w:trPr>
        <w:tc>
          <w:tcPr>
            <w:tcW w:w="1626" w:type="pct"/>
          </w:tcPr>
          <w:p w14:paraId="581EFBCF"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hAnsi="Arial Narrow"/>
                <w:sz w:val="20"/>
                <w:szCs w:val="20"/>
              </w:rPr>
              <w:t>El licitante adjudicado proporcionará al Administrador del Contrato con copia a la CPSMA conforme al anexo técnico un Calendario de Despliegue del Sistema Evaluado considerando todas las Unidades de Hemodiálisis incluidas en el contrato</w:t>
            </w:r>
            <w:r w:rsidRPr="002006FA">
              <w:rPr>
                <w:rFonts w:ascii="Arial Narrow" w:hAnsi="Arial Narrow"/>
                <w:sz w:val="20"/>
                <w:szCs w:val="20"/>
              </w:rPr>
              <w:tab/>
            </w:r>
          </w:p>
        </w:tc>
        <w:tc>
          <w:tcPr>
            <w:tcW w:w="841" w:type="pct"/>
            <w:tcBorders>
              <w:top w:val="single" w:sz="4" w:space="0" w:color="auto"/>
              <w:left w:val="single" w:sz="4" w:space="0" w:color="auto"/>
              <w:bottom w:val="single" w:sz="4" w:space="0" w:color="auto"/>
              <w:right w:val="single" w:sz="4" w:space="0" w:color="auto"/>
            </w:tcBorders>
          </w:tcPr>
          <w:p w14:paraId="37AF0EDD"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eastAsia="Times New Roman" w:hAnsi="Arial Narrow"/>
                <w:sz w:val="20"/>
                <w:szCs w:val="20"/>
                <w:lang w:val="es-ES" w:eastAsia="ar-SA"/>
              </w:rPr>
              <w:t>Por cada día natural de atraso a partir de que se exceda el plazo de 2 (dos) días hábiles posteriores a la fecha de aprobación del sistema de información en sitio</w:t>
            </w:r>
          </w:p>
        </w:tc>
        <w:tc>
          <w:tcPr>
            <w:tcW w:w="882" w:type="pct"/>
            <w:tcBorders>
              <w:top w:val="single" w:sz="4" w:space="0" w:color="auto"/>
              <w:left w:val="single" w:sz="4" w:space="0" w:color="auto"/>
              <w:bottom w:val="single" w:sz="4" w:space="0" w:color="auto"/>
              <w:right w:val="single" w:sz="4" w:space="0" w:color="auto"/>
            </w:tcBorders>
          </w:tcPr>
          <w:p w14:paraId="51DA05E2"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1% diario sobre el valor de la garantía del contrato, en su proporcionalidad por Unidad Médica, sin incluir el IVA.</w:t>
            </w:r>
          </w:p>
        </w:tc>
        <w:tc>
          <w:tcPr>
            <w:tcW w:w="837" w:type="pct"/>
          </w:tcPr>
          <w:p w14:paraId="3420818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c>
          <w:tcPr>
            <w:tcW w:w="814" w:type="pct"/>
          </w:tcPr>
          <w:p w14:paraId="5E15C40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r>
    </w:tbl>
    <w:p w14:paraId="29EC2C3C" w14:textId="77777777" w:rsidR="00912E76" w:rsidRPr="002006FA" w:rsidRDefault="00912E76" w:rsidP="00912E76">
      <w:pPr>
        <w:pStyle w:val="Ttulo2"/>
        <w:spacing w:before="120" w:after="120"/>
        <w:rPr>
          <w:rFonts w:ascii="Arial Narrow" w:hAnsi="Arial Narrow"/>
          <w:color w:val="auto"/>
          <w:sz w:val="20"/>
          <w:szCs w:val="20"/>
        </w:rPr>
      </w:pPr>
    </w:p>
    <w:p w14:paraId="6469C8EB" w14:textId="77777777" w:rsidR="00912E76" w:rsidRPr="002006FA" w:rsidRDefault="00912E76" w:rsidP="00912E76">
      <w:pPr>
        <w:pStyle w:val="Ttulo2"/>
        <w:spacing w:before="120" w:after="120"/>
        <w:rPr>
          <w:rFonts w:ascii="Arial Narrow" w:hAnsi="Arial Narrow"/>
          <w:color w:val="auto"/>
          <w:sz w:val="20"/>
          <w:szCs w:val="20"/>
        </w:rPr>
      </w:pPr>
      <w:bookmarkStart w:id="561" w:name="_Toc179380571"/>
      <w:bookmarkStart w:id="562" w:name="_Toc222228558"/>
      <w:r w:rsidRPr="002006FA">
        <w:rPr>
          <w:rFonts w:ascii="Arial Narrow" w:hAnsi="Arial Narrow"/>
          <w:color w:val="auto"/>
          <w:sz w:val="20"/>
          <w:szCs w:val="20"/>
        </w:rPr>
        <w:t>Deducciones por incumplimiento parcial o deficiente en la prestación del servicio de hemodiálisis.</w:t>
      </w:r>
      <w:bookmarkEnd w:id="559"/>
      <w:bookmarkEnd w:id="560"/>
      <w:bookmarkEnd w:id="561"/>
      <w:bookmarkEnd w:id="562"/>
    </w:p>
    <w:p w14:paraId="494DD861" w14:textId="77777777" w:rsidR="00912E76" w:rsidRPr="002006FA" w:rsidRDefault="00912E76" w:rsidP="00912E76">
      <w:pPr>
        <w:pStyle w:val="Sinespaciado"/>
        <w:spacing w:before="120" w:after="120"/>
        <w:jc w:val="both"/>
        <w:rPr>
          <w:rFonts w:ascii="Arial Narrow" w:eastAsia="Times New Roman" w:hAnsi="Arial Narrow"/>
          <w:bCs/>
          <w:sz w:val="20"/>
          <w:szCs w:val="20"/>
          <w:lang w:val="es-ES" w:eastAsia="ar-SA"/>
        </w:rPr>
      </w:pPr>
      <w:r w:rsidRPr="002006FA">
        <w:rPr>
          <w:rFonts w:ascii="Arial Narrow" w:eastAsia="Times New Roman" w:hAnsi="Arial Narrow"/>
          <w:bCs/>
          <w:sz w:val="20"/>
          <w:szCs w:val="20"/>
          <w:lang w:val="es-ES" w:eastAsia="ar-SA"/>
        </w:rPr>
        <w:t>De conformidad con el artículo 76 de la Ley de Adquisiciones, Arrendamientos y Servicios del Sector Público, el Instituto podrá aplicar deducciones al pago de los servicios con motivo del incumplimiento total parcial o deficiente en que pudiera incurrir el licitante adjudicado respecto de las partidas o conceptos que integran el contrato, las cuales no excederán del monto de la garantía de cumplimiento establecida en el mismo.</w:t>
      </w:r>
    </w:p>
    <w:p w14:paraId="4A72E87D" w14:textId="77777777" w:rsidR="00912E76" w:rsidRPr="002006FA" w:rsidRDefault="00912E76" w:rsidP="00912E76">
      <w:pPr>
        <w:pStyle w:val="Sinespaciado"/>
        <w:spacing w:before="120" w:after="120"/>
        <w:jc w:val="both"/>
        <w:rPr>
          <w:rFonts w:ascii="Arial Narrow" w:eastAsia="Times New Roman" w:hAnsi="Arial Narrow"/>
          <w:bCs/>
          <w:sz w:val="20"/>
          <w:szCs w:val="20"/>
          <w:lang w:val="es-ES" w:eastAsia="ar-SA"/>
        </w:rPr>
      </w:pPr>
      <w:r w:rsidRPr="002006FA">
        <w:rPr>
          <w:rFonts w:ascii="Arial Narrow" w:eastAsia="Times New Roman" w:hAnsi="Arial Narrow"/>
          <w:bCs/>
          <w:sz w:val="20"/>
          <w:szCs w:val="20"/>
          <w:lang w:val="es-ES" w:eastAsia="ar-SA"/>
        </w:rPr>
        <w:t>Dichas deductivas serán determinadas en función de los servicios que hayan sido prestados deficientemente y deberán ser calculadas de acuerdo a lo establecido en los artículos 76  de la Ley de Adquisiciones, Arrendamientos y Servicios del Sector Público, 97 de su Reglamento y 4.3.3 del Manual Administrativo de Aplicación General en Materia de Adquisiciones, Arrendamientos y Servicios del Sector Público.</w:t>
      </w:r>
    </w:p>
    <w:p w14:paraId="354DE8CA" w14:textId="77777777" w:rsidR="00912E76" w:rsidRPr="002006FA" w:rsidRDefault="00912E76" w:rsidP="00912E76">
      <w:pPr>
        <w:pStyle w:val="Sinespaciado"/>
        <w:spacing w:before="120" w:after="120"/>
        <w:jc w:val="both"/>
        <w:rPr>
          <w:rFonts w:ascii="Arial Narrow" w:eastAsia="Times New Roman" w:hAnsi="Arial Narrow"/>
          <w:bCs/>
          <w:sz w:val="20"/>
          <w:szCs w:val="20"/>
          <w:lang w:val="es-ES" w:eastAsia="ar-SA"/>
        </w:rPr>
      </w:pPr>
      <w:r w:rsidRPr="002006FA">
        <w:rPr>
          <w:rFonts w:ascii="Arial Narrow" w:eastAsia="Times New Roman" w:hAnsi="Arial Narrow"/>
          <w:bCs/>
          <w:sz w:val="20"/>
          <w:szCs w:val="20"/>
          <w:lang w:val="es-ES" w:eastAsia="ar-SA"/>
        </w:rPr>
        <w:t>En ningún caso las deducciones podrán negociarse en especie.</w:t>
      </w:r>
    </w:p>
    <w:p w14:paraId="08E85E02" w14:textId="77777777" w:rsidR="00912E76" w:rsidRPr="002006FA" w:rsidRDefault="00912E76" w:rsidP="00912E76">
      <w:pPr>
        <w:pStyle w:val="Sinespaciado"/>
        <w:spacing w:before="120" w:after="120"/>
        <w:jc w:val="both"/>
        <w:rPr>
          <w:rFonts w:ascii="Arial Narrow" w:eastAsia="Times New Roman" w:hAnsi="Arial Narrow"/>
          <w:bCs/>
          <w:sz w:val="20"/>
          <w:szCs w:val="20"/>
          <w:lang w:val="es-ES" w:eastAsia="ar-SA"/>
        </w:rPr>
      </w:pPr>
      <w:r w:rsidRPr="002006FA">
        <w:rPr>
          <w:rFonts w:ascii="Arial Narrow" w:eastAsia="Times New Roman" w:hAnsi="Arial Narrow"/>
          <w:bCs/>
          <w:sz w:val="20"/>
          <w:szCs w:val="20"/>
          <w:lang w:val="es-ES" w:eastAsia="ar-SA"/>
        </w:rPr>
        <w:t>El Administrador del Contrato será el responsable de calcular, aplicar y dar seguimiento a las penas convencionales y deducciones, según sea el caso, así como de notificarlas al licitante adjudicado para que éste realice el pago correspondiente y le notifique las deducciones que en su caso se haya hecho acreedor.</w:t>
      </w:r>
    </w:p>
    <w:p w14:paraId="556B3749"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Los límites de incumplimiento respecto de las deductivas serán hasta por el monto de la garantía de cumplimiento,</w:t>
      </w:r>
    </w:p>
    <w:p w14:paraId="0D34CD14"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p>
    <w:p w14:paraId="3DAC3EC6"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Así mismo la deducción deberá considerar que es más IVA.</w:t>
      </w:r>
    </w:p>
    <w:p w14:paraId="13F108D9" w14:textId="77777777" w:rsidR="00912E76" w:rsidRPr="002006FA" w:rsidRDefault="00912E76" w:rsidP="00912E76">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eastAsia="ar-SA"/>
        </w:rPr>
        <w:t xml:space="preserve">El Instituto descontará las cantidades por concepto de deductivas </w:t>
      </w:r>
      <w:r w:rsidRPr="002006FA">
        <w:rPr>
          <w:rFonts w:ascii="Arial Narrow" w:eastAsia="Times New Roman" w:hAnsi="Arial Narrow"/>
          <w:sz w:val="20"/>
          <w:szCs w:val="20"/>
          <w:lang w:val="es-ES" w:eastAsia="ar-SA"/>
        </w:rPr>
        <w:t>de la factura</w:t>
      </w:r>
      <w:r w:rsidRPr="002006FA">
        <w:rPr>
          <w:rFonts w:ascii="Arial Narrow" w:eastAsia="Times New Roman" w:hAnsi="Arial Narrow"/>
          <w:sz w:val="20"/>
          <w:szCs w:val="20"/>
          <w:lang w:eastAsia="ar-SA"/>
        </w:rPr>
        <w:t xml:space="preserve"> </w:t>
      </w:r>
      <w:r w:rsidRPr="002006FA">
        <w:rPr>
          <w:rFonts w:ascii="Arial Narrow" w:eastAsia="Times New Roman" w:hAnsi="Arial Narrow"/>
          <w:sz w:val="20"/>
          <w:szCs w:val="20"/>
          <w:lang w:val="es-ES" w:eastAsia="ar-SA"/>
        </w:rPr>
        <w:t>que el licitante adjudicado presente para su cobro.</w:t>
      </w:r>
    </w:p>
    <w:p w14:paraId="20ED3B49" w14:textId="77777777" w:rsidR="00912E76" w:rsidRPr="002006FA" w:rsidRDefault="00912E76" w:rsidP="00912E76">
      <w:pPr>
        <w:pStyle w:val="Sinespaciado"/>
        <w:spacing w:before="120" w:after="120"/>
        <w:jc w:val="both"/>
        <w:rPr>
          <w:rFonts w:ascii="Arial Narrow" w:eastAsia="Times New Roman" w:hAnsi="Arial Narrow"/>
          <w:bCs/>
          <w:sz w:val="20"/>
          <w:szCs w:val="20"/>
          <w:lang w:val="es-ES" w:eastAsia="ar-SA"/>
        </w:rPr>
      </w:pPr>
      <w:r w:rsidRPr="002006FA">
        <w:rPr>
          <w:rFonts w:ascii="Arial Narrow" w:eastAsia="Times New Roman" w:hAnsi="Arial Narrow"/>
          <w:bCs/>
          <w:sz w:val="20"/>
          <w:szCs w:val="20"/>
          <w:lang w:val="es-ES" w:eastAsia="ar-SA"/>
        </w:rPr>
        <w:t>Las deducciones por deficiencias en la prestación del servicio se calcularán, por cada día de atraso en la prestación del servicio, de acuerdo con el porcentaje de penalización establecido, de acuerdo a lo siguiente: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1"/>
        <w:gridCol w:w="1393"/>
        <w:gridCol w:w="1511"/>
        <w:gridCol w:w="1438"/>
        <w:gridCol w:w="1346"/>
        <w:gridCol w:w="1347"/>
        <w:gridCol w:w="1309"/>
      </w:tblGrid>
      <w:tr w:rsidR="00912E76" w:rsidRPr="002006FA" w14:paraId="2FD28E66" w14:textId="77777777" w:rsidTr="00D93DB8">
        <w:trPr>
          <w:trHeight w:val="726"/>
          <w:tblHeader/>
          <w:jc w:val="center"/>
        </w:trPr>
        <w:tc>
          <w:tcPr>
            <w:tcW w:w="759" w:type="pct"/>
            <w:shd w:val="clear" w:color="auto" w:fill="B8CCE4"/>
            <w:vAlign w:val="center"/>
          </w:tcPr>
          <w:p w14:paraId="480819D0"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Concepto</w:t>
            </w:r>
          </w:p>
        </w:tc>
        <w:tc>
          <w:tcPr>
            <w:tcW w:w="705" w:type="pct"/>
            <w:shd w:val="clear" w:color="auto" w:fill="B8CCE4"/>
            <w:vAlign w:val="center"/>
          </w:tcPr>
          <w:p w14:paraId="79D32689" w14:textId="77777777" w:rsidR="00912E76" w:rsidRPr="002006FA" w:rsidRDefault="00912E76" w:rsidP="00D93DB8">
            <w:pPr>
              <w:pStyle w:val="Sinespaciado"/>
              <w:spacing w:before="120" w:after="120"/>
              <w:jc w:val="both"/>
              <w:rPr>
                <w:rFonts w:ascii="Arial Narrow" w:eastAsia="Times New Roman" w:hAnsi="Arial Narrow"/>
                <w:bCs/>
                <w:sz w:val="20"/>
                <w:szCs w:val="20"/>
                <w:lang w:val="es-ES" w:eastAsia="ar-SA"/>
              </w:rPr>
            </w:pPr>
            <w:r w:rsidRPr="002006FA">
              <w:rPr>
                <w:rFonts w:ascii="Arial Narrow" w:eastAsia="Times New Roman" w:hAnsi="Arial Narrow"/>
                <w:sz w:val="20"/>
                <w:szCs w:val="20"/>
                <w:lang w:val="es-ES" w:eastAsia="ar-SA"/>
              </w:rPr>
              <w:t>Niveles de servicio</w:t>
            </w:r>
          </w:p>
        </w:tc>
        <w:tc>
          <w:tcPr>
            <w:tcW w:w="759" w:type="pct"/>
            <w:shd w:val="clear" w:color="auto" w:fill="B8CCE4"/>
            <w:vAlign w:val="center"/>
          </w:tcPr>
          <w:p w14:paraId="347A5E24"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Unidad de medida</w:t>
            </w:r>
          </w:p>
          <w:p w14:paraId="557A5508"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para la deducción</w:t>
            </w:r>
          </w:p>
        </w:tc>
        <w:tc>
          <w:tcPr>
            <w:tcW w:w="720" w:type="pct"/>
            <w:shd w:val="clear" w:color="auto" w:fill="B8CCE4"/>
            <w:vAlign w:val="center"/>
          </w:tcPr>
          <w:p w14:paraId="511CF87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Deducción</w:t>
            </w:r>
          </w:p>
        </w:tc>
        <w:tc>
          <w:tcPr>
            <w:tcW w:w="692" w:type="pct"/>
            <w:shd w:val="clear" w:color="auto" w:fill="B8CCE4"/>
            <w:vAlign w:val="center"/>
          </w:tcPr>
          <w:p w14:paraId="5F749790"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Límite de incumplimiento motivo de rescisión del contrato</w:t>
            </w:r>
          </w:p>
        </w:tc>
        <w:tc>
          <w:tcPr>
            <w:tcW w:w="692" w:type="pct"/>
            <w:shd w:val="clear" w:color="auto" w:fill="B8CCE4"/>
            <w:vAlign w:val="center"/>
          </w:tcPr>
          <w:p w14:paraId="16E76135"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Responsable de reportar el incumplimiento</w:t>
            </w:r>
          </w:p>
        </w:tc>
        <w:tc>
          <w:tcPr>
            <w:tcW w:w="673" w:type="pct"/>
            <w:shd w:val="clear" w:color="auto" w:fill="B8CCE4"/>
            <w:vAlign w:val="center"/>
          </w:tcPr>
          <w:p w14:paraId="4588E554"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 será Responsable del cálculo, notificación de la deducción</w:t>
            </w:r>
          </w:p>
        </w:tc>
      </w:tr>
      <w:tr w:rsidR="00912E76" w:rsidRPr="002006FA" w14:paraId="437AEBCE" w14:textId="77777777" w:rsidTr="00D93DB8">
        <w:trPr>
          <w:trHeight w:val="313"/>
          <w:jc w:val="center"/>
        </w:trPr>
        <w:tc>
          <w:tcPr>
            <w:tcW w:w="759" w:type="pct"/>
          </w:tcPr>
          <w:p w14:paraId="3BADB273"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L</w:t>
            </w:r>
            <w:r w:rsidRPr="002006FA">
              <w:rPr>
                <w:rFonts w:ascii="Arial Narrow" w:eastAsia="Times New Roman" w:hAnsi="Arial Narrow"/>
                <w:sz w:val="20"/>
                <w:szCs w:val="20"/>
                <w:lang w:eastAsia="ar-SA"/>
              </w:rPr>
              <w:t>a transición del acceso vascular temporal por un acceso vascular definitivo para los pacientes con permanencia en el programa, no deberá ser por un tiempo mayor de:</w:t>
            </w:r>
          </w:p>
        </w:tc>
        <w:tc>
          <w:tcPr>
            <w:tcW w:w="705" w:type="pct"/>
          </w:tcPr>
          <w:p w14:paraId="11A3C5F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3 (tres) meses de haber ingresado a la unidad de hemodiálisis subrogada.</w:t>
            </w:r>
          </w:p>
        </w:tc>
        <w:tc>
          <w:tcPr>
            <w:tcW w:w="759" w:type="pct"/>
          </w:tcPr>
          <w:p w14:paraId="52EF3714"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Falta en el cambio, a algún paciente(s)  del acceso vascular temporal por el definitivo en el plazo establecido</w:t>
            </w:r>
          </w:p>
        </w:tc>
        <w:tc>
          <w:tcPr>
            <w:tcW w:w="720" w:type="pct"/>
          </w:tcPr>
          <w:p w14:paraId="3E20CEA3"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El 1% sobre el valor total de la factura mensual sin el IVA, cuando ocurra que a algún paciente(s) no se le haya realizado el cambio.</w:t>
            </w:r>
          </w:p>
        </w:tc>
        <w:tc>
          <w:tcPr>
            <w:tcW w:w="692" w:type="pct"/>
          </w:tcPr>
          <w:p w14:paraId="0BA40AE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El límite de la deducción será de hasta el 10% del monto máximo  del contrato</w:t>
            </w:r>
          </w:p>
        </w:tc>
        <w:tc>
          <w:tcPr>
            <w:tcW w:w="692" w:type="pct"/>
          </w:tcPr>
          <w:p w14:paraId="2F43D30E"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Jefe de Servicio de Nefrología,  de Medicina Interna O Director de Unidad Médica  en OOAD  o Jefe de Servicio </w:t>
            </w:r>
          </w:p>
        </w:tc>
        <w:tc>
          <w:tcPr>
            <w:tcW w:w="673" w:type="pct"/>
          </w:tcPr>
          <w:p w14:paraId="58049953"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r>
      <w:tr w:rsidR="00912E76" w:rsidRPr="002006FA" w14:paraId="79761950" w14:textId="77777777" w:rsidTr="00D93DB8">
        <w:trPr>
          <w:trHeight w:val="347"/>
          <w:jc w:val="center"/>
        </w:trPr>
        <w:tc>
          <w:tcPr>
            <w:tcW w:w="759" w:type="pct"/>
            <w:tcBorders>
              <w:top w:val="single" w:sz="4" w:space="0" w:color="auto"/>
              <w:left w:val="single" w:sz="4" w:space="0" w:color="auto"/>
              <w:bottom w:val="single" w:sz="4" w:space="0" w:color="auto"/>
              <w:right w:val="single" w:sz="4" w:space="0" w:color="auto"/>
            </w:tcBorders>
          </w:tcPr>
          <w:p w14:paraId="5DB511D4"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bookmarkStart w:id="563" w:name="precision_33"/>
            <w:bookmarkEnd w:id="563"/>
            <w:r w:rsidRPr="002006FA">
              <w:rPr>
                <w:rFonts w:ascii="Arial Narrow" w:eastAsia="Times New Roman" w:hAnsi="Arial Narrow"/>
                <w:sz w:val="20"/>
                <w:szCs w:val="20"/>
                <w:lang w:val="es-ES" w:eastAsia="ar-SA"/>
              </w:rPr>
              <w:t xml:space="preserve">Reporte de laboratorio acreditado, de las pruebas realizadas para asegurar la calidad del “Agua de Diálisis” de </w:t>
            </w:r>
            <w:r w:rsidRPr="002006FA">
              <w:rPr>
                <w:rFonts w:ascii="Arial Narrow" w:eastAsia="Times New Roman" w:hAnsi="Arial Narrow"/>
                <w:sz w:val="20"/>
                <w:szCs w:val="20"/>
                <w:lang w:val="es-ES" w:eastAsia="ar-SA"/>
              </w:rPr>
              <w:lastRenderedPageBreak/>
              <w:t xml:space="preserve">acuerdo con las especificaciones de la NOM-003-SSA3-2010 </w:t>
            </w:r>
          </w:p>
          <w:p w14:paraId="0679E39C"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 </w:t>
            </w:r>
          </w:p>
          <w:p w14:paraId="0D1D993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La unidad en funcionamiento, deberá contar con un resultado de análisis bacteriológico.</w:t>
            </w:r>
          </w:p>
          <w:p w14:paraId="438C6A2A"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p>
        </w:tc>
        <w:tc>
          <w:tcPr>
            <w:tcW w:w="705" w:type="pct"/>
            <w:tcBorders>
              <w:top w:val="single" w:sz="4" w:space="0" w:color="auto"/>
              <w:left w:val="single" w:sz="4" w:space="0" w:color="auto"/>
              <w:bottom w:val="single" w:sz="4" w:space="0" w:color="auto"/>
              <w:right w:val="single" w:sz="4" w:space="0" w:color="auto"/>
            </w:tcBorders>
          </w:tcPr>
          <w:p w14:paraId="7CD19F27"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 xml:space="preserve">Resultados de análisis bacteriológico dentro de los parámetros solicitados por la  NOM-003-SSA3-2010, </w:t>
            </w:r>
            <w:r w:rsidRPr="002006FA">
              <w:rPr>
                <w:rFonts w:ascii="Arial Narrow" w:eastAsia="Times New Roman" w:hAnsi="Arial Narrow"/>
                <w:sz w:val="20"/>
                <w:szCs w:val="20"/>
                <w:lang w:val="es-ES" w:eastAsia="ar-SA"/>
              </w:rPr>
              <w:lastRenderedPageBreak/>
              <w:t xml:space="preserve">con base en </w:t>
            </w:r>
            <w:r w:rsidRPr="002006FA">
              <w:rPr>
                <w:rFonts w:ascii="Arial Narrow" w:eastAsia="Times New Roman" w:hAnsi="Arial Narrow"/>
                <w:sz w:val="20"/>
                <w:szCs w:val="20"/>
                <w:lang w:eastAsia="ar-SA"/>
              </w:rPr>
              <w:t>la fecha que se haya determinado en conjunto entre el licitante adjudicado y el Administrador de contrato, las fechas en que el licitante adjudicado prestador de servicio  determinará y notificará al Administrador del Contrato, las fechas en que éste deberá entregar la copia simple de los reportes originales de los resultados de las pruebas realizadas para asegurar la calidad del agua</w:t>
            </w:r>
          </w:p>
        </w:tc>
        <w:tc>
          <w:tcPr>
            <w:tcW w:w="759" w:type="pct"/>
            <w:tcBorders>
              <w:top w:val="single" w:sz="4" w:space="0" w:color="auto"/>
              <w:left w:val="single" w:sz="4" w:space="0" w:color="auto"/>
              <w:bottom w:val="single" w:sz="4" w:space="0" w:color="auto"/>
              <w:right w:val="single" w:sz="4" w:space="0" w:color="auto"/>
            </w:tcBorders>
          </w:tcPr>
          <w:p w14:paraId="10D38977"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Cumplir con las especificaciones de  la calidad del agua   de acuerdo con  la NOM NOM-003-SSA3-2010</w:t>
            </w:r>
          </w:p>
        </w:tc>
        <w:tc>
          <w:tcPr>
            <w:tcW w:w="720" w:type="pct"/>
            <w:tcBorders>
              <w:top w:val="single" w:sz="4" w:space="0" w:color="auto"/>
              <w:left w:val="single" w:sz="4" w:space="0" w:color="auto"/>
              <w:bottom w:val="single" w:sz="4" w:space="0" w:color="auto"/>
              <w:right w:val="single" w:sz="4" w:space="0" w:color="auto"/>
            </w:tcBorders>
          </w:tcPr>
          <w:p w14:paraId="1E4D5C18"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1% sobre el valor total de la factura mensual sin IVA.</w:t>
            </w:r>
          </w:p>
        </w:tc>
        <w:tc>
          <w:tcPr>
            <w:tcW w:w="692" w:type="pct"/>
            <w:tcBorders>
              <w:top w:val="single" w:sz="4" w:space="0" w:color="auto"/>
              <w:left w:val="single" w:sz="4" w:space="0" w:color="auto"/>
              <w:bottom w:val="single" w:sz="4" w:space="0" w:color="auto"/>
              <w:right w:val="single" w:sz="4" w:space="0" w:color="auto"/>
            </w:tcBorders>
          </w:tcPr>
          <w:p w14:paraId="18D2D199"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El límite de la deducción será de hasta el 10% del monto máximo  del contrato</w:t>
            </w:r>
          </w:p>
        </w:tc>
        <w:tc>
          <w:tcPr>
            <w:tcW w:w="692" w:type="pct"/>
            <w:tcBorders>
              <w:top w:val="single" w:sz="4" w:space="0" w:color="auto"/>
              <w:left w:val="single" w:sz="4" w:space="0" w:color="auto"/>
              <w:bottom w:val="single" w:sz="4" w:space="0" w:color="auto"/>
              <w:right w:val="single" w:sz="4" w:space="0" w:color="auto"/>
            </w:tcBorders>
          </w:tcPr>
          <w:p w14:paraId="6ABF9BFE"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Jefe de Servicio de Nefrología,  de Medicina Interna O Director de Unidad Médica  en OOAD  o </w:t>
            </w:r>
            <w:r w:rsidRPr="002006FA">
              <w:rPr>
                <w:rFonts w:ascii="Arial Narrow" w:eastAsia="Times New Roman" w:hAnsi="Arial Narrow"/>
                <w:sz w:val="20"/>
                <w:szCs w:val="20"/>
                <w:lang w:val="es-ES" w:eastAsia="ar-SA"/>
              </w:rPr>
              <w:lastRenderedPageBreak/>
              <w:t xml:space="preserve">Jefe de Servicio </w:t>
            </w:r>
          </w:p>
        </w:tc>
        <w:tc>
          <w:tcPr>
            <w:tcW w:w="673" w:type="pct"/>
            <w:tcBorders>
              <w:top w:val="single" w:sz="4" w:space="0" w:color="auto"/>
              <w:left w:val="single" w:sz="4" w:space="0" w:color="auto"/>
              <w:bottom w:val="single" w:sz="4" w:space="0" w:color="auto"/>
              <w:right w:val="single" w:sz="4" w:space="0" w:color="auto"/>
            </w:tcBorders>
          </w:tcPr>
          <w:p w14:paraId="53D04F11"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ar-SA"/>
              </w:rPr>
              <w:lastRenderedPageBreak/>
              <w:t>Administrador del  Contrato</w:t>
            </w:r>
          </w:p>
        </w:tc>
      </w:tr>
      <w:tr w:rsidR="00912E76" w:rsidRPr="002006FA" w14:paraId="4BB98919" w14:textId="77777777" w:rsidTr="00D93DB8">
        <w:trPr>
          <w:trHeight w:val="347"/>
          <w:jc w:val="center"/>
        </w:trPr>
        <w:tc>
          <w:tcPr>
            <w:tcW w:w="759" w:type="pct"/>
            <w:tcBorders>
              <w:top w:val="single" w:sz="4" w:space="0" w:color="auto"/>
              <w:left w:val="single" w:sz="4" w:space="0" w:color="auto"/>
              <w:bottom w:val="single" w:sz="4" w:space="0" w:color="auto"/>
              <w:right w:val="single" w:sz="4" w:space="0" w:color="auto"/>
            </w:tcBorders>
          </w:tcPr>
          <w:p w14:paraId="42B5FF9C"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 xml:space="preserve">Reporte original por un laboratorio acreditado, de las pruebas realizadas para asegurar la calidad del “Agua de Diálisis” de acuerdo con las especificaciones de la NOM-003-SSA3-2010 y las recomendaciones </w:t>
            </w:r>
            <w:r w:rsidRPr="002006FA">
              <w:rPr>
                <w:rFonts w:ascii="Arial Narrow" w:eastAsia="Times New Roman" w:hAnsi="Arial Narrow"/>
                <w:sz w:val="20"/>
                <w:szCs w:val="20"/>
                <w:lang w:val="es-ES" w:eastAsia="ar-SA"/>
              </w:rPr>
              <w:lastRenderedPageBreak/>
              <w:t>de la AAMI.</w:t>
            </w:r>
          </w:p>
          <w:p w14:paraId="5B1BCCBA"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La calidad de agua deberá contar con resultado de análisis químico.</w:t>
            </w:r>
          </w:p>
        </w:tc>
        <w:tc>
          <w:tcPr>
            <w:tcW w:w="705" w:type="pct"/>
            <w:tcBorders>
              <w:top w:val="single" w:sz="4" w:space="0" w:color="auto"/>
              <w:left w:val="single" w:sz="4" w:space="0" w:color="auto"/>
              <w:bottom w:val="single" w:sz="4" w:space="0" w:color="auto"/>
              <w:right w:val="single" w:sz="4" w:space="0" w:color="auto"/>
            </w:tcBorders>
          </w:tcPr>
          <w:p w14:paraId="5489D93B"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Resultados de análisis químicos dentro de los parámetros solicitados por la NOM-003-SSA3-2010</w:t>
            </w:r>
          </w:p>
        </w:tc>
        <w:tc>
          <w:tcPr>
            <w:tcW w:w="759" w:type="pct"/>
            <w:tcBorders>
              <w:top w:val="single" w:sz="4" w:space="0" w:color="auto"/>
              <w:left w:val="single" w:sz="4" w:space="0" w:color="auto"/>
              <w:bottom w:val="single" w:sz="4" w:space="0" w:color="auto"/>
              <w:right w:val="single" w:sz="4" w:space="0" w:color="auto"/>
            </w:tcBorders>
          </w:tcPr>
          <w:p w14:paraId="475F8838"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Por cada día de atraso en que no cumpla con las especificaciones de la calidad del agua   de acuerdo con la NOM y las recomendaciones de la AAMI.</w:t>
            </w:r>
          </w:p>
          <w:p w14:paraId="36F9B9B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p>
        </w:tc>
        <w:tc>
          <w:tcPr>
            <w:tcW w:w="720" w:type="pct"/>
            <w:tcBorders>
              <w:top w:val="single" w:sz="4" w:space="0" w:color="auto"/>
              <w:left w:val="single" w:sz="4" w:space="0" w:color="auto"/>
              <w:bottom w:val="single" w:sz="4" w:space="0" w:color="auto"/>
              <w:right w:val="single" w:sz="4" w:space="0" w:color="auto"/>
            </w:tcBorders>
          </w:tcPr>
          <w:p w14:paraId="255768FE"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1% sobre el valor total de la factura mensual sin  IVA</w:t>
            </w:r>
          </w:p>
        </w:tc>
        <w:tc>
          <w:tcPr>
            <w:tcW w:w="692" w:type="pct"/>
            <w:tcBorders>
              <w:top w:val="single" w:sz="4" w:space="0" w:color="auto"/>
              <w:left w:val="single" w:sz="4" w:space="0" w:color="auto"/>
              <w:bottom w:val="single" w:sz="4" w:space="0" w:color="auto"/>
              <w:right w:val="single" w:sz="4" w:space="0" w:color="auto"/>
            </w:tcBorders>
          </w:tcPr>
          <w:p w14:paraId="2563B03E"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El límite de la deducción será de hasta el 10% del monto máximo  del contrato</w:t>
            </w:r>
          </w:p>
        </w:tc>
        <w:tc>
          <w:tcPr>
            <w:tcW w:w="692" w:type="pct"/>
            <w:tcBorders>
              <w:top w:val="single" w:sz="4" w:space="0" w:color="auto"/>
              <w:left w:val="single" w:sz="4" w:space="0" w:color="auto"/>
              <w:bottom w:val="single" w:sz="4" w:space="0" w:color="auto"/>
              <w:right w:val="single" w:sz="4" w:space="0" w:color="auto"/>
            </w:tcBorders>
          </w:tcPr>
          <w:p w14:paraId="7C6CF770"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Jefe de Servicio de Nefrología,  de Medicina Interna O Director de Unidad Médica  en OOAD   o Jefe de Servicio </w:t>
            </w:r>
          </w:p>
        </w:tc>
        <w:tc>
          <w:tcPr>
            <w:tcW w:w="673" w:type="pct"/>
            <w:tcBorders>
              <w:top w:val="single" w:sz="4" w:space="0" w:color="auto"/>
              <w:left w:val="single" w:sz="4" w:space="0" w:color="auto"/>
              <w:bottom w:val="single" w:sz="4" w:space="0" w:color="auto"/>
              <w:right w:val="single" w:sz="4" w:space="0" w:color="auto"/>
            </w:tcBorders>
          </w:tcPr>
          <w:p w14:paraId="7B5D7760"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r>
      <w:tr w:rsidR="00912E76" w:rsidRPr="002006FA" w14:paraId="31906489" w14:textId="77777777" w:rsidTr="00D93DB8">
        <w:trPr>
          <w:trHeight w:val="347"/>
          <w:jc w:val="center"/>
        </w:trPr>
        <w:tc>
          <w:tcPr>
            <w:tcW w:w="759" w:type="pct"/>
            <w:tcBorders>
              <w:top w:val="single" w:sz="4" w:space="0" w:color="auto"/>
              <w:left w:val="single" w:sz="4" w:space="0" w:color="auto"/>
              <w:bottom w:val="single" w:sz="4" w:space="0" w:color="auto"/>
              <w:right w:val="single" w:sz="4" w:space="0" w:color="auto"/>
            </w:tcBorders>
          </w:tcPr>
          <w:p w14:paraId="27CD5B3A"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Dotación del mismo número de catéteres temporales o permanentes que fueron colocados a pacientes referidos a subrogación el mes inmediato anterior más 2(dos) catéteres temporales o permanentes como lo solicite el jefe de servicio</w:t>
            </w:r>
          </w:p>
        </w:tc>
        <w:tc>
          <w:tcPr>
            <w:tcW w:w="705" w:type="pct"/>
            <w:tcBorders>
              <w:top w:val="single" w:sz="4" w:space="0" w:color="auto"/>
              <w:left w:val="single" w:sz="4" w:space="0" w:color="auto"/>
              <w:bottom w:val="single" w:sz="4" w:space="0" w:color="auto"/>
              <w:right w:val="single" w:sz="4" w:space="0" w:color="auto"/>
            </w:tcBorders>
          </w:tcPr>
          <w:p w14:paraId="0C317D11"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Dotación del mismo número de catéteres temporales o permanentes que fueron colocados a pacientes referidos a subrogación el mes inmediato anterior más 2(dos) catéteres temporales o permanentes como lo solicite el jefe de servicio</w:t>
            </w:r>
          </w:p>
        </w:tc>
        <w:tc>
          <w:tcPr>
            <w:tcW w:w="759" w:type="pct"/>
            <w:tcBorders>
              <w:top w:val="single" w:sz="4" w:space="0" w:color="auto"/>
              <w:left w:val="single" w:sz="4" w:space="0" w:color="auto"/>
              <w:bottom w:val="single" w:sz="4" w:space="0" w:color="auto"/>
              <w:right w:val="single" w:sz="4" w:space="0" w:color="auto"/>
            </w:tcBorders>
          </w:tcPr>
          <w:p w14:paraId="6197A31B"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Por cada día natural a partir de la fecha en que debió ser entregada la totalidad de dotación de catéteres.</w:t>
            </w:r>
          </w:p>
        </w:tc>
        <w:tc>
          <w:tcPr>
            <w:tcW w:w="720" w:type="pct"/>
            <w:tcBorders>
              <w:top w:val="single" w:sz="4" w:space="0" w:color="auto"/>
              <w:left w:val="single" w:sz="4" w:space="0" w:color="auto"/>
              <w:bottom w:val="single" w:sz="4" w:space="0" w:color="auto"/>
              <w:right w:val="single" w:sz="4" w:space="0" w:color="auto"/>
            </w:tcBorders>
          </w:tcPr>
          <w:p w14:paraId="115929EA"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1% diario,  sobre el valor total de la factura mensual sin incluir  IVA</w:t>
            </w:r>
          </w:p>
        </w:tc>
        <w:tc>
          <w:tcPr>
            <w:tcW w:w="692" w:type="pct"/>
            <w:tcBorders>
              <w:top w:val="single" w:sz="4" w:space="0" w:color="auto"/>
              <w:left w:val="single" w:sz="4" w:space="0" w:color="auto"/>
              <w:bottom w:val="single" w:sz="4" w:space="0" w:color="auto"/>
              <w:right w:val="single" w:sz="4" w:space="0" w:color="auto"/>
            </w:tcBorders>
          </w:tcPr>
          <w:p w14:paraId="24A9A71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El límite de la deducción será de hasta el 10% del monto máximo  del contrato Médico</w:t>
            </w:r>
          </w:p>
        </w:tc>
        <w:tc>
          <w:tcPr>
            <w:tcW w:w="692" w:type="pct"/>
            <w:tcBorders>
              <w:top w:val="single" w:sz="4" w:space="0" w:color="auto"/>
              <w:left w:val="single" w:sz="4" w:space="0" w:color="auto"/>
              <w:bottom w:val="single" w:sz="4" w:space="0" w:color="auto"/>
              <w:right w:val="single" w:sz="4" w:space="0" w:color="auto"/>
            </w:tcBorders>
          </w:tcPr>
          <w:p w14:paraId="1B7BCFDC"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Jefe de Servicio de Nefrología,  de Medicina Interna O Director de Unidad Médica  en OOAD   o Jefe de Servicio </w:t>
            </w:r>
          </w:p>
        </w:tc>
        <w:tc>
          <w:tcPr>
            <w:tcW w:w="673" w:type="pct"/>
            <w:tcBorders>
              <w:top w:val="single" w:sz="4" w:space="0" w:color="auto"/>
              <w:left w:val="single" w:sz="4" w:space="0" w:color="auto"/>
              <w:bottom w:val="single" w:sz="4" w:space="0" w:color="auto"/>
              <w:right w:val="single" w:sz="4" w:space="0" w:color="auto"/>
            </w:tcBorders>
          </w:tcPr>
          <w:p w14:paraId="77E1EEBB"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r>
      <w:tr w:rsidR="00912E76" w:rsidRPr="002006FA" w14:paraId="5D512BB8" w14:textId="77777777" w:rsidTr="00D93DB8">
        <w:trPr>
          <w:trHeight w:val="347"/>
          <w:jc w:val="center"/>
        </w:trPr>
        <w:tc>
          <w:tcPr>
            <w:tcW w:w="759" w:type="pct"/>
            <w:tcBorders>
              <w:top w:val="single" w:sz="4" w:space="0" w:color="auto"/>
              <w:left w:val="single" w:sz="4" w:space="0" w:color="auto"/>
              <w:bottom w:val="single" w:sz="4" w:space="0" w:color="auto"/>
              <w:right w:val="single" w:sz="4" w:space="0" w:color="auto"/>
            </w:tcBorders>
            <w:vAlign w:val="center"/>
          </w:tcPr>
          <w:p w14:paraId="0B6DA521"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bookmarkStart w:id="564" w:name="_Hlk156578505"/>
            <w:r w:rsidRPr="002006FA">
              <w:rPr>
                <w:rFonts w:ascii="Arial Narrow" w:eastAsia="Times New Roman" w:hAnsi="Arial Narrow"/>
                <w:sz w:val="20"/>
                <w:szCs w:val="20"/>
                <w:lang w:val="es-ES" w:eastAsia="ar-SA"/>
              </w:rPr>
              <w:t xml:space="preserve">Envío de Mensajería HL7 </w:t>
            </w:r>
          </w:p>
        </w:tc>
        <w:tc>
          <w:tcPr>
            <w:tcW w:w="705" w:type="pct"/>
            <w:tcBorders>
              <w:top w:val="single" w:sz="4" w:space="0" w:color="auto"/>
              <w:left w:val="single" w:sz="4" w:space="0" w:color="auto"/>
              <w:bottom w:val="single" w:sz="4" w:space="0" w:color="auto"/>
              <w:right w:val="single" w:sz="4" w:space="0" w:color="auto"/>
            </w:tcBorders>
            <w:vAlign w:val="center"/>
          </w:tcPr>
          <w:p w14:paraId="08648FC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bookmarkStart w:id="565" w:name="_Hlk118715624"/>
            <w:r w:rsidRPr="002006FA">
              <w:rPr>
                <w:rFonts w:ascii="Arial Narrow" w:eastAsia="Times New Roman" w:hAnsi="Arial Narrow"/>
                <w:sz w:val="20"/>
                <w:szCs w:val="20"/>
                <w:lang w:val="es-ES" w:eastAsia="ar-SA"/>
              </w:rPr>
              <w:t xml:space="preserve">Cuando el licitante adjudicado a cada Partida no envíe la mensajería HL7 a la base de datos central del Instituto correspondiente a la totalidad de las sesiones realizadas, sesiones no otorgadas y resumen clínico durante el </w:t>
            </w:r>
            <w:r w:rsidRPr="002006FA">
              <w:rPr>
                <w:rFonts w:ascii="Arial Narrow" w:eastAsia="Times New Roman" w:hAnsi="Arial Narrow"/>
                <w:sz w:val="20"/>
                <w:szCs w:val="20"/>
                <w:lang w:val="es-ES" w:eastAsia="ar-SA"/>
              </w:rPr>
              <w:lastRenderedPageBreak/>
              <w:t>periodo de facturación</w:t>
            </w:r>
            <w:bookmarkEnd w:id="565"/>
          </w:p>
        </w:tc>
        <w:tc>
          <w:tcPr>
            <w:tcW w:w="759" w:type="pct"/>
            <w:tcBorders>
              <w:top w:val="single" w:sz="4" w:space="0" w:color="auto"/>
              <w:left w:val="single" w:sz="4" w:space="0" w:color="auto"/>
              <w:bottom w:val="single" w:sz="4" w:space="0" w:color="auto"/>
              <w:right w:val="single" w:sz="4" w:space="0" w:color="auto"/>
            </w:tcBorders>
            <w:vAlign w:val="center"/>
          </w:tcPr>
          <w:p w14:paraId="14ED506A"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Ante la deficiencia en la entrega total de la mensajería HL7 de las sesiones realizadas, sesiones no otorgadas y resumen clínico durante el mes de facturación.</w:t>
            </w:r>
          </w:p>
        </w:tc>
        <w:tc>
          <w:tcPr>
            <w:tcW w:w="720" w:type="pct"/>
            <w:tcBorders>
              <w:top w:val="single" w:sz="4" w:space="0" w:color="auto"/>
              <w:left w:val="single" w:sz="4" w:space="0" w:color="auto"/>
              <w:bottom w:val="single" w:sz="4" w:space="0" w:color="auto"/>
              <w:right w:val="single" w:sz="4" w:space="0" w:color="auto"/>
            </w:tcBorders>
            <w:vAlign w:val="center"/>
          </w:tcPr>
          <w:p w14:paraId="6F32BB09"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Se deberán contemplar los siguientes porcentajes de incumplimiento en virtud del conteo total obtenido, conforme a lo siguiente:</w:t>
            </w:r>
          </w:p>
          <w:p w14:paraId="083E41E2"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 xml:space="preserve">Del 1% al 25% de incumplimiento: aplicar </w:t>
            </w:r>
            <w:r w:rsidRPr="002006FA">
              <w:rPr>
                <w:rFonts w:ascii="Arial Narrow" w:hAnsi="Arial Narrow"/>
                <w:bCs/>
                <w:sz w:val="20"/>
                <w:szCs w:val="20"/>
              </w:rPr>
              <w:t>0.4%</w:t>
            </w:r>
            <w:r w:rsidRPr="002006FA">
              <w:rPr>
                <w:rFonts w:ascii="Arial Narrow" w:hAnsi="Arial Narrow"/>
                <w:sz w:val="20"/>
                <w:szCs w:val="20"/>
              </w:rPr>
              <w:t xml:space="preserve"> del valor de la factura que incluya IVA, </w:t>
            </w:r>
            <w:r w:rsidRPr="002006FA">
              <w:rPr>
                <w:rFonts w:ascii="Arial Narrow" w:hAnsi="Arial Narrow"/>
                <w:sz w:val="20"/>
                <w:szCs w:val="20"/>
              </w:rPr>
              <w:lastRenderedPageBreak/>
              <w:t>correspondiente al periodo del incumplimiento en el servicio, sin pasar el monto de la garantía de cumplimiento.</w:t>
            </w:r>
          </w:p>
          <w:p w14:paraId="57722715"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Del 26% al 50% de incumplimiento: aplicar 0.6% del valor de la factura que incluya IVA, correspondiente al periodo</w:t>
            </w:r>
            <w:r w:rsidRPr="002006FA" w:rsidDel="000F7062">
              <w:rPr>
                <w:rFonts w:ascii="Arial Narrow" w:hAnsi="Arial Narrow"/>
                <w:sz w:val="20"/>
                <w:szCs w:val="20"/>
              </w:rPr>
              <w:t xml:space="preserve"> </w:t>
            </w:r>
            <w:r w:rsidRPr="002006FA">
              <w:rPr>
                <w:rFonts w:ascii="Arial Narrow" w:hAnsi="Arial Narrow"/>
                <w:sz w:val="20"/>
                <w:szCs w:val="20"/>
              </w:rPr>
              <w:t>del incumplimiento en el servicio, sin pasar el monto de la garantía de cumplimiento.</w:t>
            </w:r>
          </w:p>
          <w:p w14:paraId="5152425F"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Del 51% al 75% de incumplimiento: aplicar 0.8% del valor de la factura que incluya IVA, correspondiente.</w:t>
            </w:r>
          </w:p>
          <w:p w14:paraId="5BC90602" w14:textId="77777777" w:rsidR="00912E76" w:rsidRPr="002006FA" w:rsidRDefault="00912E76" w:rsidP="00D93DB8">
            <w:pPr>
              <w:pStyle w:val="Sinespaciado"/>
              <w:spacing w:before="120" w:after="120"/>
              <w:jc w:val="both"/>
              <w:rPr>
                <w:rFonts w:ascii="Arial Narrow" w:hAnsi="Arial Narrow"/>
                <w:sz w:val="20"/>
                <w:szCs w:val="20"/>
              </w:rPr>
            </w:pPr>
            <w:r w:rsidRPr="002006FA">
              <w:rPr>
                <w:rFonts w:ascii="Arial Narrow" w:hAnsi="Arial Narrow"/>
                <w:sz w:val="20"/>
                <w:szCs w:val="20"/>
              </w:rPr>
              <w:t>Del 75% al 100% de incumplimiento: aplicar 1.0% del valor de la factura que incluya IVA, correspondiente al periodo</w:t>
            </w:r>
            <w:r w:rsidRPr="002006FA" w:rsidDel="000F7062">
              <w:rPr>
                <w:rFonts w:ascii="Arial Narrow" w:hAnsi="Arial Narrow"/>
                <w:sz w:val="20"/>
                <w:szCs w:val="20"/>
              </w:rPr>
              <w:t xml:space="preserve"> </w:t>
            </w:r>
            <w:r w:rsidRPr="002006FA">
              <w:rPr>
                <w:rFonts w:ascii="Arial Narrow" w:hAnsi="Arial Narrow"/>
                <w:sz w:val="20"/>
                <w:szCs w:val="20"/>
              </w:rPr>
              <w:t xml:space="preserve">del incumplimiento en la unidad médica, sin pasar el monto </w:t>
            </w:r>
            <w:r w:rsidRPr="002006FA">
              <w:rPr>
                <w:rFonts w:ascii="Arial Narrow" w:hAnsi="Arial Narrow"/>
                <w:sz w:val="20"/>
                <w:szCs w:val="20"/>
              </w:rPr>
              <w:lastRenderedPageBreak/>
              <w:t>de la garantía de cumplimiento.</w:t>
            </w:r>
          </w:p>
          <w:p w14:paraId="49F87037" w14:textId="77777777" w:rsidR="00912E76" w:rsidRPr="002006FA" w:rsidRDefault="00912E76" w:rsidP="00D93DB8">
            <w:pPr>
              <w:pStyle w:val="Sinespaciado"/>
              <w:spacing w:before="120" w:after="120"/>
              <w:jc w:val="both"/>
              <w:rPr>
                <w:rFonts w:ascii="Arial Narrow" w:hAnsi="Arial Narrow" w:cs="Segoe UI"/>
                <w:sz w:val="20"/>
                <w:szCs w:val="20"/>
              </w:rPr>
            </w:pPr>
            <w:r w:rsidRPr="002006FA">
              <w:rPr>
                <w:rFonts w:ascii="Arial Narrow" w:hAnsi="Arial Narrow" w:cs="Segoe UI"/>
                <w:i/>
                <w:iCs/>
                <w:sz w:val="20"/>
                <w:szCs w:val="20"/>
              </w:rPr>
              <w:t xml:space="preserve">(*Ejemplo: Durante el mes de facturación fueron requeridos 100 mensajes HL7, de los cuales, 80 fueron enviados de forma efectiva y exitosa a la base de datos central del Instituto. </w:t>
            </w:r>
          </w:p>
          <w:p w14:paraId="5AF5C0A0" w14:textId="77777777" w:rsidR="00912E76" w:rsidRPr="002006FA" w:rsidRDefault="00912E76" w:rsidP="00D93DB8">
            <w:pPr>
              <w:pStyle w:val="Sinespaciado"/>
              <w:spacing w:before="120" w:after="120"/>
              <w:jc w:val="both"/>
              <w:rPr>
                <w:rFonts w:ascii="Arial Narrow" w:hAnsi="Arial Narrow"/>
                <w:sz w:val="20"/>
                <w:szCs w:val="20"/>
                <w:lang w:eastAsia="ar-SA"/>
              </w:rPr>
            </w:pPr>
            <w:r w:rsidRPr="002006FA">
              <w:rPr>
                <w:rFonts w:ascii="Arial Narrow" w:hAnsi="Arial Narrow" w:cs="Segoe UI"/>
                <w:i/>
                <w:iCs/>
                <w:sz w:val="20"/>
                <w:szCs w:val="20"/>
              </w:rPr>
              <w:t xml:space="preserve">En ese sentido, será -conforme al 1% al 25% de incumplimiento- aplicado el 0.4% de sanción al valor de la factura que incluya IVA correspondiente al </w:t>
            </w:r>
            <w:r w:rsidRPr="002006FA">
              <w:rPr>
                <w:rFonts w:ascii="Arial Narrow" w:hAnsi="Arial Narrow"/>
                <w:sz w:val="20"/>
                <w:szCs w:val="20"/>
              </w:rPr>
              <w:t>periodo</w:t>
            </w:r>
            <w:r w:rsidRPr="002006FA" w:rsidDel="000F7062">
              <w:rPr>
                <w:rFonts w:ascii="Arial Narrow" w:hAnsi="Arial Narrow" w:cs="Segoe UI"/>
                <w:i/>
                <w:iCs/>
                <w:sz w:val="20"/>
                <w:szCs w:val="20"/>
              </w:rPr>
              <w:t xml:space="preserve"> </w:t>
            </w:r>
            <w:r w:rsidRPr="002006FA">
              <w:rPr>
                <w:rFonts w:ascii="Arial Narrow" w:hAnsi="Arial Narrow" w:cs="Segoe UI"/>
                <w:i/>
                <w:iCs/>
                <w:sz w:val="20"/>
                <w:szCs w:val="20"/>
              </w:rPr>
              <w:t>del incumplimiento, con base en la ETIMSS vigente.)</w:t>
            </w:r>
          </w:p>
        </w:tc>
        <w:tc>
          <w:tcPr>
            <w:tcW w:w="692" w:type="pct"/>
            <w:tcBorders>
              <w:top w:val="single" w:sz="4" w:space="0" w:color="auto"/>
              <w:left w:val="single" w:sz="4" w:space="0" w:color="auto"/>
              <w:bottom w:val="single" w:sz="4" w:space="0" w:color="auto"/>
              <w:right w:val="single" w:sz="4" w:space="0" w:color="auto"/>
            </w:tcBorders>
            <w:vAlign w:val="center"/>
          </w:tcPr>
          <w:p w14:paraId="20EBA161"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lastRenderedPageBreak/>
              <w:t>Hasta por</w:t>
            </w:r>
            <w:r w:rsidRPr="002006FA">
              <w:rPr>
                <w:rFonts w:ascii="Arial Narrow" w:eastAsia="Times New Roman" w:hAnsi="Arial Narrow"/>
                <w:sz w:val="20"/>
                <w:szCs w:val="20"/>
                <w:lang w:val="es-ES" w:eastAsia="ar-SA"/>
              </w:rPr>
              <w:br/>
              <w:t>el monto de la</w:t>
            </w:r>
            <w:r w:rsidRPr="002006FA">
              <w:rPr>
                <w:rFonts w:ascii="Arial Narrow" w:eastAsia="Times New Roman" w:hAnsi="Arial Narrow"/>
                <w:sz w:val="20"/>
                <w:szCs w:val="20"/>
                <w:lang w:val="es-ES" w:eastAsia="ar-SA"/>
              </w:rPr>
              <w:br/>
              <w:t>garantía de</w:t>
            </w:r>
            <w:r w:rsidRPr="002006FA">
              <w:rPr>
                <w:rFonts w:ascii="Arial Narrow" w:eastAsia="Times New Roman" w:hAnsi="Arial Narrow"/>
                <w:sz w:val="20"/>
                <w:szCs w:val="20"/>
                <w:lang w:val="es-ES" w:eastAsia="ar-SA"/>
              </w:rPr>
              <w:br/>
              <w:t>cumplimiento.</w:t>
            </w:r>
          </w:p>
        </w:tc>
        <w:tc>
          <w:tcPr>
            <w:tcW w:w="692" w:type="pct"/>
            <w:tcBorders>
              <w:top w:val="single" w:sz="4" w:space="0" w:color="auto"/>
              <w:left w:val="single" w:sz="4" w:space="0" w:color="auto"/>
              <w:bottom w:val="single" w:sz="4" w:space="0" w:color="auto"/>
              <w:right w:val="single" w:sz="4" w:space="0" w:color="auto"/>
            </w:tcBorders>
            <w:vAlign w:val="center"/>
          </w:tcPr>
          <w:p w14:paraId="0A9AC542"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 xml:space="preserve">Jefe de Nefrología o Medicina Interna en conjunto con el CDI </w:t>
            </w:r>
          </w:p>
        </w:tc>
        <w:tc>
          <w:tcPr>
            <w:tcW w:w="673" w:type="pct"/>
            <w:tcBorders>
              <w:top w:val="single" w:sz="4" w:space="0" w:color="auto"/>
              <w:left w:val="single" w:sz="4" w:space="0" w:color="auto"/>
              <w:bottom w:val="single" w:sz="4" w:space="0" w:color="auto"/>
              <w:right w:val="single" w:sz="4" w:space="0" w:color="auto"/>
            </w:tcBorders>
            <w:vAlign w:val="center"/>
          </w:tcPr>
          <w:p w14:paraId="6E8E1F3C"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Administrador del Contrato</w:t>
            </w:r>
          </w:p>
        </w:tc>
      </w:tr>
      <w:bookmarkEnd w:id="564"/>
    </w:tbl>
    <w:p w14:paraId="0E07137B" w14:textId="77777777" w:rsidR="00912E76" w:rsidRPr="002006FA" w:rsidRDefault="00912E76" w:rsidP="00912E76">
      <w:pPr>
        <w:tabs>
          <w:tab w:val="left" w:pos="1947"/>
        </w:tabs>
        <w:suppressAutoHyphens/>
        <w:jc w:val="both"/>
        <w:rPr>
          <w:rFonts w:ascii="Arial Narrow" w:eastAsia="MS Mincho" w:hAnsi="Arial Narrow" w:cs="Arial"/>
          <w:color w:val="000000"/>
          <w:sz w:val="20"/>
          <w:szCs w:val="20"/>
          <w:lang w:val="es-ES_tradnl"/>
        </w:rPr>
      </w:pPr>
    </w:p>
    <w:p w14:paraId="4082FCCC" w14:textId="77777777" w:rsidR="00912E76" w:rsidRPr="002006FA" w:rsidRDefault="00912E76" w:rsidP="00912E76">
      <w:pPr>
        <w:suppressAutoHyphens/>
        <w:jc w:val="both"/>
        <w:rPr>
          <w:rFonts w:ascii="Arial Narrow" w:eastAsia="MS Mincho" w:hAnsi="Arial Narrow" w:cs="Arial"/>
          <w:color w:val="000000"/>
          <w:sz w:val="20"/>
          <w:szCs w:val="20"/>
          <w:lang w:val="es-ES_tradnl"/>
        </w:rPr>
      </w:pPr>
    </w:p>
    <w:p w14:paraId="7C28F0E7" w14:textId="77777777" w:rsidR="00912E76" w:rsidRPr="002006FA" w:rsidRDefault="00912E76" w:rsidP="003563FC">
      <w:pPr>
        <w:numPr>
          <w:ilvl w:val="0"/>
          <w:numId w:val="75"/>
        </w:numPr>
        <w:spacing w:after="200" w:line="276" w:lineRule="auto"/>
        <w:contextualSpacing/>
        <w:jc w:val="both"/>
        <w:rPr>
          <w:rFonts w:ascii="Arial Narrow" w:eastAsia="Calibri" w:hAnsi="Arial Narrow" w:cs="Arial"/>
          <w:sz w:val="20"/>
          <w:szCs w:val="20"/>
          <w:lang w:eastAsia="es-ES"/>
        </w:rPr>
      </w:pPr>
      <w:r w:rsidRPr="002006FA">
        <w:rPr>
          <w:rFonts w:ascii="Arial Narrow" w:eastAsia="Calibri" w:hAnsi="Arial Narrow" w:cs="Arial"/>
          <w:sz w:val="20"/>
          <w:szCs w:val="20"/>
          <w:lang w:eastAsia="es-ES"/>
        </w:rPr>
        <w:t>En su caso, mecanismos requeridos al proveedor para responder por defectos o vicios ocultos de los bienes o de la calidad de los servicios.</w:t>
      </w:r>
    </w:p>
    <w:p w14:paraId="49AEC31B" w14:textId="77777777" w:rsidR="00912E76" w:rsidRPr="002006FA" w:rsidRDefault="00912E76" w:rsidP="00912E76">
      <w:pPr>
        <w:pStyle w:val="Ttulo1"/>
        <w:keepNext w:val="0"/>
        <w:keepLines w:val="0"/>
        <w:spacing w:before="120" w:after="120"/>
        <w:rPr>
          <w:rFonts w:ascii="Arial Narrow" w:hAnsi="Arial Narrow"/>
          <w:color w:val="auto"/>
          <w:sz w:val="20"/>
          <w:szCs w:val="20"/>
          <w:lang w:val="es-ES"/>
        </w:rPr>
      </w:pPr>
      <w:bookmarkStart w:id="566" w:name="_Toc179380573"/>
      <w:bookmarkStart w:id="567" w:name="_Toc222228559"/>
      <w:r w:rsidRPr="002006FA">
        <w:rPr>
          <w:rFonts w:ascii="Arial Narrow" w:hAnsi="Arial Narrow"/>
          <w:color w:val="auto"/>
          <w:sz w:val="20"/>
          <w:szCs w:val="20"/>
          <w:lang w:val="es-ES"/>
        </w:rPr>
        <w:t>DEVOLUCIÓN POR DEFECTOS, VICIOS OCULTOS DE LOS BIENES O DE LA CALIDAD DE LOS SERVICIOS.</w:t>
      </w:r>
      <w:bookmarkEnd w:id="566"/>
      <w:bookmarkEnd w:id="567"/>
    </w:p>
    <w:p w14:paraId="507FBFF2" w14:textId="77777777" w:rsidR="00912E76" w:rsidRPr="002006FA" w:rsidRDefault="00912E76" w:rsidP="00912E76">
      <w:pPr>
        <w:pStyle w:val="Sinespaciado"/>
        <w:spacing w:before="120" w:after="120"/>
        <w:jc w:val="both"/>
        <w:rPr>
          <w:rFonts w:ascii="Arial Narrow" w:hAnsi="Arial Narrow"/>
          <w:sz w:val="20"/>
          <w:szCs w:val="20"/>
          <w:lang w:val="es-ES"/>
        </w:rPr>
      </w:pPr>
      <w:r w:rsidRPr="002006FA">
        <w:rPr>
          <w:rFonts w:ascii="Arial Narrow" w:hAnsi="Arial Narrow"/>
          <w:sz w:val="20"/>
          <w:szCs w:val="20"/>
          <w:lang w:val="es-ES"/>
        </w:rPr>
        <w:t>La devolución y reposición de Bienes de Consumo será por cuenta y a cargo del licitante adjudicado.</w:t>
      </w:r>
    </w:p>
    <w:p w14:paraId="4FF37849" w14:textId="77777777" w:rsidR="00912E76" w:rsidRPr="002006FA" w:rsidRDefault="00912E76" w:rsidP="00912E76">
      <w:pPr>
        <w:pStyle w:val="Sinespaciado"/>
        <w:spacing w:before="120" w:after="120"/>
        <w:jc w:val="both"/>
        <w:rPr>
          <w:rFonts w:ascii="Arial Narrow" w:hAnsi="Arial Narrow"/>
          <w:sz w:val="20"/>
          <w:szCs w:val="20"/>
          <w:lang w:val="es-ES"/>
        </w:rPr>
      </w:pPr>
      <w:r w:rsidRPr="002006FA">
        <w:rPr>
          <w:rFonts w:ascii="Arial Narrow" w:hAnsi="Arial Narrow"/>
          <w:sz w:val="20"/>
          <w:szCs w:val="20"/>
          <w:lang w:val="es-ES"/>
        </w:rPr>
        <w:t>Los montos a deducir se aplicarán en la factura que el proveedor presente para su cobro.</w:t>
      </w:r>
    </w:p>
    <w:p w14:paraId="4A5A6C66"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sz w:val="20"/>
          <w:szCs w:val="20"/>
        </w:rPr>
        <w:t>Las deducciones no podrán exceder del 10% del monto máximo total del contrato.</w:t>
      </w:r>
    </w:p>
    <w:p w14:paraId="09FD63C5" w14:textId="77777777" w:rsidR="00912E76" w:rsidRPr="002006FA" w:rsidRDefault="00912E76" w:rsidP="00912E76">
      <w:pPr>
        <w:pStyle w:val="Sinespaciado"/>
        <w:spacing w:before="120" w:after="120"/>
        <w:jc w:val="both"/>
        <w:rPr>
          <w:rFonts w:ascii="Arial Narrow" w:hAnsi="Arial Narrow"/>
          <w:sz w:val="20"/>
          <w:szCs w:val="20"/>
          <w:lang w:val="es-ES"/>
        </w:rPr>
      </w:pPr>
      <w:r w:rsidRPr="002006FA">
        <w:rPr>
          <w:rFonts w:ascii="Arial Narrow" w:hAnsi="Arial Narrow"/>
          <w:sz w:val="20"/>
          <w:szCs w:val="20"/>
        </w:rPr>
        <w:lastRenderedPageBreak/>
        <w:t xml:space="preserve">El Instituto descontará las cantidades por concepto de deductivas </w:t>
      </w:r>
      <w:r w:rsidRPr="002006FA">
        <w:rPr>
          <w:rFonts w:ascii="Arial Narrow" w:hAnsi="Arial Narrow"/>
          <w:sz w:val="20"/>
          <w:szCs w:val="20"/>
          <w:lang w:val="es-ES"/>
        </w:rPr>
        <w:t>de la factura</w:t>
      </w:r>
      <w:r w:rsidRPr="002006FA">
        <w:rPr>
          <w:rFonts w:ascii="Arial Narrow" w:hAnsi="Arial Narrow"/>
          <w:sz w:val="20"/>
          <w:szCs w:val="20"/>
        </w:rPr>
        <w:t xml:space="preserve"> </w:t>
      </w:r>
      <w:r w:rsidRPr="002006FA">
        <w:rPr>
          <w:rFonts w:ascii="Arial Narrow" w:hAnsi="Arial Narrow"/>
          <w:sz w:val="20"/>
          <w:szCs w:val="20"/>
          <w:lang w:val="es-ES"/>
        </w:rPr>
        <w:t>que el proveedor presente para su cobro.</w:t>
      </w:r>
    </w:p>
    <w:p w14:paraId="58E92075"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bCs/>
          <w:sz w:val="20"/>
          <w:szCs w:val="20"/>
        </w:rPr>
        <w:t xml:space="preserve">El licitante adjudicado </w:t>
      </w:r>
      <w:r w:rsidRPr="002006FA">
        <w:rPr>
          <w:rFonts w:ascii="Arial Narrow" w:hAnsi="Arial Narrow"/>
          <w:sz w:val="20"/>
          <w:szCs w:val="20"/>
        </w:rPr>
        <w:t>se obliga a responder por su cuenta y riesgo de los daños y/o perjuicios que, por inobservancia o negligencia de su parte, llegue a causar al Instituto y/o a terceros, con motivo de las obligaciones pactadas en el instrumento jurídico correspondiente o bien, por los defectos o vicios ocultos en los bienes entregados, de conformidad con lo establecido en el artículo 75 de la Ley de Adquisiciones, Arrendamientos y Servicios del Sector Público.</w:t>
      </w:r>
    </w:p>
    <w:p w14:paraId="028F0292" w14:textId="77777777" w:rsidR="00912E76" w:rsidRPr="002006FA" w:rsidRDefault="00912E76" w:rsidP="00912E76">
      <w:pPr>
        <w:pStyle w:val="Sinespaciado"/>
        <w:spacing w:before="120" w:after="120"/>
        <w:jc w:val="both"/>
        <w:rPr>
          <w:rFonts w:ascii="Arial Narrow" w:hAnsi="Arial Narrow"/>
          <w:sz w:val="20"/>
          <w:szCs w:val="20"/>
        </w:rPr>
      </w:pPr>
      <w:r w:rsidRPr="002006FA">
        <w:rPr>
          <w:rFonts w:ascii="Arial Narrow" w:hAnsi="Arial Narrow"/>
          <w:sz w:val="20"/>
          <w:szCs w:val="20"/>
        </w:rPr>
        <w:t>El Instituto podrá verificar el cumplimiento de los requisitos de calidad de los bienes, a través de la COCTI, cuyas muestras utilizadas para este efecto, deberán ser repuestas por el proveedor sin costo para el Instituto, al área del IMSS que así lo solicite.</w:t>
      </w:r>
    </w:p>
    <w:p w14:paraId="43625B41" w14:textId="77777777" w:rsidR="00912E76" w:rsidRPr="002006FA" w:rsidRDefault="00912E76" w:rsidP="00912E76">
      <w:pPr>
        <w:spacing w:after="200" w:line="276" w:lineRule="auto"/>
        <w:ind w:left="709"/>
        <w:contextualSpacing/>
        <w:jc w:val="both"/>
        <w:rPr>
          <w:rFonts w:ascii="Arial Narrow" w:eastAsia="Calibri" w:hAnsi="Arial Narrow" w:cs="Arial"/>
          <w:sz w:val="20"/>
          <w:szCs w:val="20"/>
          <w:lang w:eastAsia="es-ES"/>
        </w:rPr>
      </w:pPr>
    </w:p>
    <w:p w14:paraId="2F5399A5" w14:textId="77777777" w:rsidR="00912E76" w:rsidRPr="002006FA" w:rsidRDefault="00912E76" w:rsidP="003563FC">
      <w:pPr>
        <w:numPr>
          <w:ilvl w:val="0"/>
          <w:numId w:val="75"/>
        </w:numPr>
        <w:spacing w:after="200" w:line="276" w:lineRule="auto"/>
        <w:contextualSpacing/>
        <w:jc w:val="both"/>
        <w:rPr>
          <w:rFonts w:ascii="Arial Narrow" w:eastAsia="Calibri" w:hAnsi="Arial Narrow" w:cs="Arial"/>
          <w:sz w:val="20"/>
          <w:szCs w:val="20"/>
          <w:lang w:eastAsia="es-ES"/>
        </w:rPr>
      </w:pPr>
      <w:r w:rsidRPr="002006FA">
        <w:rPr>
          <w:rFonts w:ascii="Arial Narrow" w:eastAsia="Calibri" w:hAnsi="Arial Narrow" w:cs="Arial"/>
          <w:sz w:val="20"/>
          <w:szCs w:val="20"/>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353A0EEE" w14:textId="77777777" w:rsidR="00912E76" w:rsidRPr="002006FA" w:rsidRDefault="00912E76" w:rsidP="00912E76">
      <w:pPr>
        <w:spacing w:after="200" w:line="276" w:lineRule="auto"/>
        <w:ind w:left="709"/>
        <w:contextualSpacing/>
        <w:jc w:val="both"/>
        <w:rPr>
          <w:rFonts w:ascii="Arial Narrow" w:eastAsia="Calibri" w:hAnsi="Arial Narrow" w:cs="Arial"/>
          <w:sz w:val="20"/>
          <w:szCs w:val="20"/>
          <w:lang w:val="es-MX" w:eastAsia="es-ES"/>
        </w:rPr>
      </w:pPr>
    </w:p>
    <w:p w14:paraId="0F5B9EF3" w14:textId="77777777" w:rsidR="00912E76" w:rsidRPr="002006FA" w:rsidRDefault="00912E76" w:rsidP="00912E76">
      <w:pPr>
        <w:pStyle w:val="Ttulo1"/>
        <w:keepNext w:val="0"/>
        <w:keepLines w:val="0"/>
        <w:spacing w:before="120" w:after="120"/>
        <w:rPr>
          <w:rFonts w:ascii="Arial Narrow" w:hAnsi="Arial Narrow"/>
          <w:color w:val="auto"/>
          <w:sz w:val="20"/>
          <w:szCs w:val="20"/>
          <w:lang w:val="es-ES"/>
        </w:rPr>
      </w:pPr>
      <w:bookmarkStart w:id="568" w:name="_Toc179380575"/>
      <w:bookmarkStart w:id="569" w:name="_Toc222228560"/>
      <w:r w:rsidRPr="002006FA">
        <w:rPr>
          <w:rFonts w:ascii="Arial Narrow" w:hAnsi="Arial Narrow"/>
          <w:color w:val="auto"/>
          <w:sz w:val="20"/>
          <w:szCs w:val="20"/>
          <w:lang w:val="es-ES"/>
        </w:rPr>
        <w:t>GARANTÍA DE CUMPLIMIENTO.</w:t>
      </w:r>
      <w:bookmarkEnd w:id="568"/>
      <w:bookmarkEnd w:id="569"/>
    </w:p>
    <w:p w14:paraId="48ED85A0" w14:textId="77777777" w:rsidR="00912E76" w:rsidRPr="002006FA" w:rsidRDefault="00912E76" w:rsidP="00912E76">
      <w:pPr>
        <w:pStyle w:val="Sinespaciado"/>
        <w:spacing w:before="120" w:after="120"/>
        <w:jc w:val="both"/>
        <w:rPr>
          <w:rFonts w:ascii="Arial Narrow" w:hAnsi="Arial Narrow"/>
          <w:sz w:val="20"/>
          <w:szCs w:val="20"/>
          <w:lang w:val="es-ES"/>
        </w:rPr>
      </w:pPr>
      <w:r w:rsidRPr="002006FA">
        <w:rPr>
          <w:rFonts w:ascii="Arial Narrow" w:hAnsi="Arial Narrow"/>
          <w:sz w:val="20"/>
          <w:szCs w:val="20"/>
          <w:lang w:val="es-ES"/>
        </w:rPr>
        <w:t xml:space="preserve">El licitante adjudicado, se obliga a otorgar a el Instituto, </w:t>
      </w:r>
      <w:bookmarkStart w:id="570" w:name="_Hlk162274954"/>
      <w:r w:rsidRPr="002006FA">
        <w:rPr>
          <w:rFonts w:ascii="Arial Narrow" w:hAnsi="Arial Narrow"/>
          <w:sz w:val="20"/>
          <w:szCs w:val="20"/>
          <w:lang w:val="es-ES"/>
        </w:rPr>
        <w:t>dentro de los diez días naturales siguientes a la firma del contrato en términos del artículo 69 de la LAASSP</w:t>
      </w:r>
      <w:bookmarkEnd w:id="570"/>
      <w:r w:rsidRPr="002006FA">
        <w:rPr>
          <w:rFonts w:ascii="Arial Narrow" w:hAnsi="Arial Narrow"/>
          <w:sz w:val="20"/>
          <w:szCs w:val="20"/>
          <w:lang w:val="es-ES"/>
        </w:rPr>
        <w:t>, una garantía de cumplimiento de todas y cada una de las obligaciones a su cargo derivadas del contrato, mediante fianza expedida por compañía autorizada en los términos de la Ley de Instituciones de Seguros y Fianzas y a favor del “Instituto Mexicano del Seguro Social”, por un monto equivalente al 10% (diez por ciento) del monto total máximo del contrato a erogar en el ejercicio fiscal de que se trate.</w:t>
      </w:r>
    </w:p>
    <w:p w14:paraId="5B2C318D" w14:textId="77777777" w:rsidR="00912E76" w:rsidRPr="002006FA" w:rsidRDefault="00912E76" w:rsidP="00912E76">
      <w:pPr>
        <w:pStyle w:val="Sinespaciado"/>
        <w:spacing w:before="120" w:after="120"/>
        <w:jc w:val="both"/>
        <w:rPr>
          <w:rFonts w:ascii="Arial Narrow" w:hAnsi="Arial Narrow"/>
          <w:sz w:val="20"/>
          <w:szCs w:val="20"/>
          <w:lang w:val="es-ES"/>
        </w:rPr>
      </w:pPr>
      <w:r w:rsidRPr="002006FA">
        <w:rPr>
          <w:rFonts w:ascii="Arial Narrow" w:hAnsi="Arial Narrow"/>
          <w:sz w:val="20"/>
          <w:szCs w:val="20"/>
          <w:lang w:val="es-ES"/>
        </w:rPr>
        <w:t>Los proveedores quedan obligados a entregar al Instituto la póliza de fianza.</w:t>
      </w:r>
    </w:p>
    <w:p w14:paraId="4975D3AD" w14:textId="77777777" w:rsidR="00912E76" w:rsidRPr="002006FA" w:rsidRDefault="00912E76" w:rsidP="00912E76">
      <w:pPr>
        <w:pStyle w:val="Sinespaciado"/>
        <w:spacing w:before="120" w:after="120"/>
        <w:jc w:val="both"/>
        <w:rPr>
          <w:rFonts w:ascii="Arial Narrow" w:hAnsi="Arial Narrow"/>
          <w:sz w:val="20"/>
          <w:szCs w:val="20"/>
          <w:lang w:val="es-ES"/>
        </w:rPr>
      </w:pPr>
      <w:r w:rsidRPr="002006FA">
        <w:rPr>
          <w:rFonts w:ascii="Arial Narrow" w:hAnsi="Arial Narrow"/>
          <w:sz w:val="20"/>
          <w:szCs w:val="20"/>
          <w:lang w:val="es-ES"/>
        </w:rPr>
        <w:t>Dicha póliza de garantía de cumplimiento del contrato será devuelta al proveedor una vez que el Instituto le otorgue autorización por escrito, para que éste pueda solicitar a la afianzadora correspondiente la cancelación de la fianza, autorización que se entregará al proveedor, siempre que demuestre haber cumplido con la totalidad de las obligaciones adquiridas por virtud del presente contrato, para lo cual deberá de presentar mediante escrito la solicitud de liberación de la fianza al Departamento correspondiente mismo que llevará a cabo el procedimiento para la liberación y entrega de fianza.</w:t>
      </w:r>
    </w:p>
    <w:p w14:paraId="48466B70" w14:textId="77777777" w:rsidR="00912E76" w:rsidRPr="002006FA" w:rsidRDefault="00912E76" w:rsidP="00912E76">
      <w:pPr>
        <w:pStyle w:val="Sinespaciado"/>
        <w:spacing w:before="120" w:after="120"/>
        <w:jc w:val="both"/>
        <w:rPr>
          <w:rFonts w:ascii="Arial Narrow" w:hAnsi="Arial Narrow"/>
          <w:sz w:val="20"/>
          <w:szCs w:val="20"/>
          <w:lang w:val="es-ES"/>
        </w:rPr>
      </w:pPr>
      <w:r w:rsidRPr="002006FA">
        <w:rPr>
          <w:rFonts w:ascii="Arial Narrow" w:hAnsi="Arial Narrow"/>
          <w:sz w:val="20"/>
          <w:szCs w:val="20"/>
          <w:lang w:val="es-ES"/>
        </w:rPr>
        <w:t xml:space="preserve">La garantía de cumplimiento será </w:t>
      </w:r>
      <w:r>
        <w:rPr>
          <w:rFonts w:ascii="Arial Narrow" w:hAnsi="Arial Narrow"/>
          <w:sz w:val="20"/>
          <w:szCs w:val="20"/>
          <w:lang w:val="es-ES"/>
        </w:rPr>
        <w:t>in</w:t>
      </w:r>
      <w:r w:rsidRPr="002006FA">
        <w:rPr>
          <w:rFonts w:ascii="Arial Narrow" w:hAnsi="Arial Narrow"/>
          <w:sz w:val="20"/>
          <w:szCs w:val="20"/>
          <w:lang w:val="es-ES"/>
        </w:rPr>
        <w:t>divisible.</w:t>
      </w:r>
    </w:p>
    <w:p w14:paraId="50948E7D" w14:textId="77777777" w:rsidR="00912E76" w:rsidRPr="002006FA" w:rsidRDefault="00912E76" w:rsidP="00912E76">
      <w:pPr>
        <w:jc w:val="both"/>
        <w:rPr>
          <w:rFonts w:ascii="Arial Narrow" w:hAnsi="Arial Narrow" w:cs="Arial"/>
          <w:sz w:val="20"/>
          <w:szCs w:val="20"/>
        </w:rPr>
      </w:pPr>
    </w:p>
    <w:p w14:paraId="6E2B3357" w14:textId="77777777" w:rsidR="00912E76" w:rsidRPr="002006FA" w:rsidRDefault="00912E76" w:rsidP="00912E76">
      <w:pPr>
        <w:autoSpaceDE w:val="0"/>
        <w:autoSpaceDN w:val="0"/>
        <w:adjustRightInd w:val="0"/>
        <w:jc w:val="both"/>
        <w:rPr>
          <w:rFonts w:ascii="Arial Narrow" w:eastAsiaTheme="minorHAnsi" w:hAnsi="Arial Narrow" w:cs="Arial"/>
          <w:b/>
          <w:sz w:val="20"/>
          <w:szCs w:val="20"/>
        </w:rPr>
      </w:pPr>
      <w:r w:rsidRPr="002006FA">
        <w:rPr>
          <w:rFonts w:ascii="Arial Narrow" w:eastAsiaTheme="minorHAnsi" w:hAnsi="Arial Narrow" w:cs="Arial"/>
          <w:b/>
          <w:sz w:val="20"/>
          <w:szCs w:val="20"/>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0A5D79F5" w14:textId="77777777" w:rsidR="00912E76" w:rsidRPr="002006FA" w:rsidRDefault="00912E76" w:rsidP="00912E76">
      <w:pPr>
        <w:spacing w:after="200" w:line="276" w:lineRule="auto"/>
        <w:contextualSpacing/>
        <w:jc w:val="both"/>
        <w:rPr>
          <w:rFonts w:ascii="Arial Narrow" w:eastAsia="Calibri" w:hAnsi="Arial Narrow" w:cs="Arial"/>
          <w:sz w:val="20"/>
          <w:szCs w:val="20"/>
          <w:lang w:eastAsia="es-ES"/>
        </w:rPr>
      </w:pPr>
    </w:p>
    <w:p w14:paraId="3F1C6E77" w14:textId="77777777" w:rsidR="00912E76" w:rsidRPr="002006FA" w:rsidRDefault="00912E76" w:rsidP="003563FC">
      <w:pPr>
        <w:numPr>
          <w:ilvl w:val="0"/>
          <w:numId w:val="75"/>
        </w:numPr>
        <w:spacing w:after="200" w:line="276" w:lineRule="auto"/>
        <w:contextualSpacing/>
        <w:jc w:val="both"/>
        <w:rPr>
          <w:rFonts w:ascii="Arial Narrow" w:eastAsia="Calibri" w:hAnsi="Arial Narrow" w:cs="Arial"/>
          <w:sz w:val="20"/>
          <w:szCs w:val="20"/>
          <w:lang w:val="es-ES_tradnl" w:eastAsia="es-ES"/>
        </w:rPr>
      </w:pPr>
      <w:r w:rsidRPr="002006FA">
        <w:rPr>
          <w:rFonts w:ascii="Arial Narrow" w:eastAsia="Calibri" w:hAnsi="Arial Narrow" w:cs="Arial"/>
          <w:sz w:val="20"/>
          <w:szCs w:val="20"/>
          <w:lang w:eastAsia="es-ES"/>
        </w:rPr>
        <w:t xml:space="preserve">Precisar la forma de pago para lo cual deberán especificar el tipo de moneda y si se realizará en una sola exhibición o en pagos progresivos conforme a las entregas programadas en el contrato respectivo </w:t>
      </w:r>
    </w:p>
    <w:p w14:paraId="40C6A97E" w14:textId="77777777" w:rsidR="00912E76" w:rsidRPr="002006FA" w:rsidRDefault="00912E76" w:rsidP="00912E76">
      <w:pPr>
        <w:spacing w:after="200" w:line="276" w:lineRule="auto"/>
        <w:ind w:left="709"/>
        <w:contextualSpacing/>
        <w:jc w:val="both"/>
        <w:rPr>
          <w:rFonts w:ascii="Arial Narrow" w:eastAsia="Calibri" w:hAnsi="Arial Narrow" w:cs="Arial"/>
          <w:sz w:val="20"/>
          <w:szCs w:val="20"/>
          <w:lang w:val="es-MX" w:eastAsia="es-ES"/>
        </w:rPr>
      </w:pPr>
    </w:p>
    <w:p w14:paraId="20610D95" w14:textId="77777777" w:rsidR="00912E76" w:rsidRPr="009942A3" w:rsidRDefault="00912E76" w:rsidP="00912E76">
      <w:pPr>
        <w:spacing w:after="200" w:line="276" w:lineRule="auto"/>
        <w:contextualSpacing/>
        <w:jc w:val="both"/>
        <w:rPr>
          <w:rFonts w:ascii="Arial Narrow" w:eastAsia="Calibri" w:hAnsi="Arial Narrow" w:cs="Arial"/>
          <w:sz w:val="20"/>
          <w:szCs w:val="20"/>
          <w:lang w:eastAsia="es-ES"/>
        </w:rPr>
      </w:pPr>
      <w:r w:rsidRPr="009942A3">
        <w:rPr>
          <w:rFonts w:ascii="Arial Narrow" w:eastAsia="Calibri" w:hAnsi="Arial Narrow" w:cs="Arial"/>
          <w:sz w:val="20"/>
          <w:szCs w:val="20"/>
          <w:lang w:eastAsia="es-ES"/>
        </w:rPr>
        <w:t>Con apego al “Procedimiento para la recepción, glosa y aprobación de documentos presentados para trámite de pago y la constitución, modificación, cancelación, operación y control de fondos fijos”</w:t>
      </w:r>
    </w:p>
    <w:p w14:paraId="4652D98E" w14:textId="77777777" w:rsidR="00912E76" w:rsidRPr="009942A3" w:rsidRDefault="00912E76" w:rsidP="00912E76">
      <w:pPr>
        <w:spacing w:after="200" w:line="276" w:lineRule="auto"/>
        <w:contextualSpacing/>
        <w:jc w:val="both"/>
        <w:rPr>
          <w:rFonts w:ascii="Arial Narrow" w:eastAsia="Calibri" w:hAnsi="Arial Narrow" w:cs="Arial"/>
          <w:sz w:val="20"/>
          <w:szCs w:val="20"/>
          <w:lang w:val="es-MX" w:eastAsia="es-ES"/>
        </w:rPr>
      </w:pPr>
    </w:p>
    <w:p w14:paraId="737100E9" w14:textId="77777777" w:rsidR="00912E76" w:rsidRPr="009942A3" w:rsidRDefault="00912E76" w:rsidP="003563FC">
      <w:pPr>
        <w:numPr>
          <w:ilvl w:val="0"/>
          <w:numId w:val="38"/>
        </w:numPr>
        <w:spacing w:after="200" w:line="276" w:lineRule="auto"/>
        <w:contextualSpacing/>
        <w:jc w:val="both"/>
        <w:rPr>
          <w:rFonts w:ascii="Arial Narrow" w:eastAsia="Calibri" w:hAnsi="Arial Narrow" w:cs="Arial"/>
          <w:sz w:val="20"/>
          <w:szCs w:val="20"/>
          <w:lang w:val="es-MX" w:eastAsia="es-ES"/>
        </w:rPr>
      </w:pPr>
      <w:r w:rsidRPr="009942A3">
        <w:rPr>
          <w:rFonts w:ascii="Arial Narrow" w:eastAsia="Calibri" w:hAnsi="Arial Narrow" w:cs="Arial"/>
          <w:sz w:val="20"/>
          <w:szCs w:val="20"/>
          <w:lang w:val="es-MX" w:eastAsia="es-ES"/>
        </w:rPr>
        <w:t xml:space="preserve">Plazo para el pago: </w:t>
      </w:r>
      <w:r w:rsidRPr="009942A3">
        <w:rPr>
          <w:rFonts w:ascii="Arial Narrow" w:eastAsia="Calibri" w:hAnsi="Arial Narrow" w:cs="Arial"/>
          <w:sz w:val="20"/>
          <w:szCs w:val="20"/>
          <w:u w:val="single"/>
          <w:lang w:val="es-MX" w:eastAsia="es-ES"/>
        </w:rPr>
        <w:t>20 días</w:t>
      </w:r>
    </w:p>
    <w:p w14:paraId="513CF32A" w14:textId="77777777" w:rsidR="00912E76" w:rsidRPr="009942A3" w:rsidRDefault="00912E76" w:rsidP="003563FC">
      <w:pPr>
        <w:numPr>
          <w:ilvl w:val="0"/>
          <w:numId w:val="38"/>
        </w:numPr>
        <w:spacing w:after="200" w:line="276" w:lineRule="auto"/>
        <w:contextualSpacing/>
        <w:jc w:val="both"/>
        <w:rPr>
          <w:rFonts w:ascii="Arial Narrow" w:eastAsia="Calibri" w:hAnsi="Arial Narrow" w:cs="Arial"/>
          <w:sz w:val="20"/>
          <w:szCs w:val="20"/>
          <w:lang w:val="es-MX" w:eastAsia="es-ES"/>
        </w:rPr>
      </w:pPr>
      <w:r w:rsidRPr="009942A3">
        <w:rPr>
          <w:rFonts w:ascii="Arial Narrow" w:eastAsia="Calibri" w:hAnsi="Arial Narrow" w:cs="Arial"/>
          <w:sz w:val="20"/>
          <w:szCs w:val="20"/>
          <w:lang w:val="es-MX" w:eastAsia="es-ES"/>
        </w:rPr>
        <w:t xml:space="preserve">Tipo de moneda: </w:t>
      </w:r>
      <w:r w:rsidRPr="009942A3">
        <w:rPr>
          <w:rFonts w:ascii="Arial Narrow" w:eastAsia="Calibri" w:hAnsi="Arial Narrow" w:cs="Arial"/>
          <w:sz w:val="20"/>
          <w:szCs w:val="20"/>
          <w:u w:val="single"/>
          <w:lang w:val="es-MX" w:eastAsia="es-ES"/>
        </w:rPr>
        <w:t>moneda nacional</w:t>
      </w:r>
    </w:p>
    <w:p w14:paraId="2A496A4D" w14:textId="77777777" w:rsidR="00912E76" w:rsidRPr="009942A3" w:rsidRDefault="00912E76" w:rsidP="003563FC">
      <w:pPr>
        <w:numPr>
          <w:ilvl w:val="0"/>
          <w:numId w:val="38"/>
        </w:numPr>
        <w:spacing w:after="200" w:line="276" w:lineRule="auto"/>
        <w:contextualSpacing/>
        <w:jc w:val="both"/>
        <w:rPr>
          <w:rFonts w:ascii="Arial Narrow" w:eastAsia="Calibri" w:hAnsi="Arial Narrow" w:cs="Arial"/>
          <w:sz w:val="20"/>
          <w:szCs w:val="20"/>
          <w:lang w:val="es-MX" w:eastAsia="es-ES"/>
        </w:rPr>
      </w:pPr>
      <w:r w:rsidRPr="009942A3">
        <w:rPr>
          <w:rFonts w:ascii="Arial Narrow" w:eastAsia="Calibri" w:hAnsi="Arial Narrow" w:cs="Arial"/>
          <w:sz w:val="20"/>
          <w:szCs w:val="20"/>
          <w:lang w:val="es-MX" w:eastAsia="es-ES"/>
        </w:rPr>
        <w:t>Forma de pago:</w:t>
      </w:r>
      <w:r w:rsidRPr="009942A3">
        <w:rPr>
          <w:rFonts w:ascii="Arial Narrow" w:eastAsia="Calibri" w:hAnsi="Arial Narrow" w:cs="Arial"/>
          <w:sz w:val="20"/>
          <w:szCs w:val="20"/>
          <w:u w:val="single"/>
          <w:lang w:val="es-MX" w:eastAsia="es-ES"/>
        </w:rPr>
        <w:t xml:space="preserve"> transferencia electrónica</w:t>
      </w:r>
    </w:p>
    <w:p w14:paraId="5D7FCFDB" w14:textId="77777777" w:rsidR="00912E76" w:rsidRPr="009942A3" w:rsidRDefault="00912E76" w:rsidP="003563FC">
      <w:pPr>
        <w:numPr>
          <w:ilvl w:val="0"/>
          <w:numId w:val="40"/>
        </w:numPr>
        <w:spacing w:after="200" w:line="276" w:lineRule="auto"/>
        <w:contextualSpacing/>
        <w:jc w:val="both"/>
        <w:rPr>
          <w:rFonts w:ascii="Arial Narrow" w:eastAsia="Calibri" w:hAnsi="Arial Narrow" w:cs="Arial"/>
          <w:sz w:val="20"/>
          <w:szCs w:val="20"/>
          <w:lang w:val="es-ES_tradnl" w:eastAsia="es-ES"/>
        </w:rPr>
      </w:pPr>
      <w:r w:rsidRPr="009942A3">
        <w:rPr>
          <w:rFonts w:ascii="Arial Narrow" w:eastAsia="Calibri" w:hAnsi="Arial Narrow" w:cs="Arial"/>
          <w:sz w:val="20"/>
          <w:szCs w:val="20"/>
          <w:lang w:val="es-ES_tradnl" w:eastAsia="es-ES"/>
        </w:rPr>
        <w:t>Tipo de moneda: pesos mexicanos</w:t>
      </w:r>
    </w:p>
    <w:p w14:paraId="0B55F421" w14:textId="77777777" w:rsidR="00912E76" w:rsidRPr="009942A3" w:rsidRDefault="00912E76" w:rsidP="003563FC">
      <w:pPr>
        <w:numPr>
          <w:ilvl w:val="0"/>
          <w:numId w:val="40"/>
        </w:numPr>
        <w:spacing w:after="200" w:line="276" w:lineRule="auto"/>
        <w:contextualSpacing/>
        <w:jc w:val="both"/>
        <w:rPr>
          <w:rFonts w:ascii="Arial Narrow" w:eastAsia="Calibri" w:hAnsi="Arial Narrow" w:cs="Arial"/>
          <w:sz w:val="20"/>
          <w:szCs w:val="20"/>
          <w:lang w:val="es-ES_tradnl" w:eastAsia="es-ES"/>
        </w:rPr>
      </w:pPr>
      <w:r w:rsidRPr="009942A3">
        <w:rPr>
          <w:rFonts w:ascii="Arial Narrow" w:eastAsia="Calibri" w:hAnsi="Arial Narrow" w:cs="Arial"/>
          <w:sz w:val="20"/>
          <w:szCs w:val="20"/>
          <w:lang w:val="es-ES_tradnl" w:eastAsia="es-ES"/>
        </w:rPr>
        <w:t>Método de pago: pago electrónico</w:t>
      </w:r>
    </w:p>
    <w:p w14:paraId="7B835B38" w14:textId="77777777" w:rsidR="00912E76" w:rsidRPr="009942A3" w:rsidRDefault="00912E76" w:rsidP="003563FC">
      <w:pPr>
        <w:numPr>
          <w:ilvl w:val="0"/>
          <w:numId w:val="40"/>
        </w:numPr>
        <w:spacing w:after="200" w:line="276" w:lineRule="auto"/>
        <w:contextualSpacing/>
        <w:jc w:val="both"/>
        <w:rPr>
          <w:rFonts w:ascii="Arial Narrow" w:eastAsia="Calibri" w:hAnsi="Arial Narrow" w:cs="Arial"/>
          <w:sz w:val="20"/>
          <w:szCs w:val="20"/>
          <w:lang w:val="es-ES_tradnl" w:eastAsia="es-ES"/>
        </w:rPr>
      </w:pPr>
      <w:r w:rsidRPr="009942A3">
        <w:rPr>
          <w:rFonts w:ascii="Arial Narrow" w:eastAsia="Calibri" w:hAnsi="Arial Narrow" w:cs="Arial"/>
          <w:sz w:val="20"/>
          <w:szCs w:val="20"/>
          <w:lang w:val="es-ES_tradnl" w:eastAsia="es-ES"/>
        </w:rPr>
        <w:t xml:space="preserve">Factura o recibo según sea el caso, expedido a nombre del Instituto Mexicano del Seguro Social, con Registro Federal de Contribuyentes IMS421231I45, con requisitos fiscales (artículos 29 y 29 A del Código Fiscal de la Federación), debidamente autorizada por el auxiliar del administrador y administrador  del contrato, misma que reúna los requisitos </w:t>
      </w:r>
      <w:r w:rsidRPr="009942A3">
        <w:rPr>
          <w:rFonts w:ascii="Arial Narrow" w:eastAsia="Calibri" w:hAnsi="Arial Narrow" w:cs="Arial"/>
          <w:sz w:val="20"/>
          <w:szCs w:val="20"/>
          <w:lang w:val="es-ES_tradnl" w:eastAsia="es-ES"/>
        </w:rPr>
        <w:lastRenderedPageBreak/>
        <w:t xml:space="preserve">fiscales respectivos, en la que se indique detalle de los bienes suministrados, número de proveedor, número de contrato, número de fianza y denominación social de la afianzadora, cuenta contable, unidad de Información y centro de costos. </w:t>
      </w:r>
    </w:p>
    <w:p w14:paraId="794F6D40" w14:textId="77777777" w:rsidR="00912E76" w:rsidRPr="009942A3" w:rsidRDefault="00912E76" w:rsidP="00912E76">
      <w:pPr>
        <w:spacing w:after="200" w:line="276" w:lineRule="auto"/>
        <w:contextualSpacing/>
        <w:jc w:val="both"/>
        <w:rPr>
          <w:rFonts w:ascii="Arial Narrow" w:eastAsia="Calibri" w:hAnsi="Arial Narrow" w:cs="Arial"/>
          <w:sz w:val="20"/>
          <w:szCs w:val="20"/>
          <w:lang w:eastAsia="es-ES"/>
        </w:rPr>
      </w:pPr>
      <w:r w:rsidRPr="009942A3">
        <w:rPr>
          <w:rFonts w:ascii="Arial Narrow" w:eastAsia="Calibri" w:hAnsi="Arial Narrow" w:cs="Arial"/>
          <w:sz w:val="20"/>
          <w:szCs w:val="20"/>
          <w:lang w:eastAsia="es-ES"/>
        </w:rPr>
        <w:t xml:space="preserve">Si se realizará en una sola exhibición o pagos progresivos conforme a las entregas programadas en el contrato respectivo: </w:t>
      </w:r>
      <w:r w:rsidRPr="009942A3">
        <w:rPr>
          <w:rFonts w:ascii="Arial Narrow" w:eastAsia="Calibri" w:hAnsi="Arial Narrow" w:cs="Arial"/>
          <w:sz w:val="20"/>
          <w:szCs w:val="20"/>
          <w:u w:val="single"/>
          <w:lang w:eastAsia="es-ES"/>
        </w:rPr>
        <w:t xml:space="preserve">Pagos progresivos </w:t>
      </w:r>
      <w:r w:rsidRPr="009942A3">
        <w:rPr>
          <w:rFonts w:ascii="Arial Narrow" w:eastAsia="Calibri" w:hAnsi="Arial Narrow" w:cs="Arial"/>
          <w:sz w:val="20"/>
          <w:szCs w:val="20"/>
          <w:lang w:eastAsia="es-ES"/>
        </w:rPr>
        <w:t xml:space="preserve">de </w:t>
      </w:r>
      <w:r>
        <w:rPr>
          <w:rFonts w:ascii="Arial Narrow" w:eastAsia="Calibri" w:hAnsi="Arial Narrow" w:cs="Arial"/>
          <w:sz w:val="20"/>
          <w:szCs w:val="20"/>
          <w:lang w:eastAsia="es-ES"/>
        </w:rPr>
        <w:t>con corte al día 25 de cada mes</w:t>
      </w:r>
      <w:r w:rsidRPr="009942A3">
        <w:rPr>
          <w:rFonts w:ascii="Arial Narrow" w:eastAsia="Calibri" w:hAnsi="Arial Narrow" w:cs="Arial"/>
          <w:sz w:val="20"/>
          <w:szCs w:val="20"/>
          <w:lang w:eastAsia="es-ES"/>
        </w:rPr>
        <w:t>.</w:t>
      </w:r>
    </w:p>
    <w:p w14:paraId="771F1E77" w14:textId="77777777" w:rsidR="00912E76" w:rsidRPr="009942A3" w:rsidRDefault="00912E76" w:rsidP="00912E76">
      <w:pPr>
        <w:spacing w:after="200" w:line="276" w:lineRule="auto"/>
        <w:contextualSpacing/>
        <w:jc w:val="both"/>
        <w:rPr>
          <w:rFonts w:ascii="Arial Narrow" w:eastAsia="Calibri" w:hAnsi="Arial Narrow" w:cs="Arial"/>
          <w:sz w:val="20"/>
          <w:szCs w:val="20"/>
          <w:lang w:eastAsia="es-ES"/>
        </w:rPr>
      </w:pPr>
    </w:p>
    <w:p w14:paraId="7FE0C2EC" w14:textId="77777777" w:rsidR="00912E76" w:rsidRPr="009942A3" w:rsidRDefault="00912E76" w:rsidP="00912E76">
      <w:pPr>
        <w:spacing w:after="200" w:line="276" w:lineRule="auto"/>
        <w:contextualSpacing/>
        <w:jc w:val="both"/>
        <w:rPr>
          <w:rFonts w:ascii="Arial Narrow" w:eastAsia="Calibri" w:hAnsi="Arial Narrow" w:cs="Arial"/>
          <w:sz w:val="20"/>
          <w:szCs w:val="20"/>
          <w:lang w:eastAsia="es-ES"/>
        </w:rPr>
      </w:pPr>
      <w:r w:rsidRPr="009942A3">
        <w:rPr>
          <w:rFonts w:ascii="Arial Narrow" w:eastAsia="Calibri" w:hAnsi="Arial Narrow" w:cs="Arial"/>
          <w:sz w:val="20"/>
          <w:szCs w:val="20"/>
          <w:lang w:eastAsia="es-ES"/>
        </w:rPr>
        <w:t xml:space="preserve">FIRMAS DE AUTORIZACIÓN DE LA FACTURA: </w:t>
      </w:r>
    </w:p>
    <w:p w14:paraId="6CA2D623" w14:textId="77777777" w:rsidR="00912E76" w:rsidRPr="002006FA" w:rsidRDefault="00912E76" w:rsidP="00912E76">
      <w:pPr>
        <w:spacing w:after="200" w:line="276" w:lineRule="auto"/>
        <w:contextualSpacing/>
        <w:jc w:val="both"/>
        <w:rPr>
          <w:rFonts w:ascii="Arial Narrow" w:eastAsia="Calibri" w:hAnsi="Arial Narrow" w:cs="Arial"/>
          <w:sz w:val="20"/>
          <w:szCs w:val="20"/>
          <w:lang w:val="es-MX" w:eastAsia="es-ES"/>
        </w:rPr>
      </w:pPr>
      <w:r w:rsidRPr="009942A3">
        <w:rPr>
          <w:rFonts w:ascii="Arial Narrow" w:eastAsia="Calibri" w:hAnsi="Arial Narrow" w:cs="Arial"/>
          <w:sz w:val="20"/>
          <w:szCs w:val="20"/>
          <w:lang w:eastAsia="es-ES"/>
        </w:rPr>
        <w:t>• Administrador del contrato y Auxiliar del contrato</w:t>
      </w:r>
    </w:p>
    <w:p w14:paraId="3DFDE70A" w14:textId="77777777" w:rsidR="00912E76" w:rsidRPr="002006FA" w:rsidRDefault="00912E76" w:rsidP="003563FC">
      <w:pPr>
        <w:numPr>
          <w:ilvl w:val="0"/>
          <w:numId w:val="75"/>
        </w:numPr>
        <w:spacing w:after="200" w:line="276" w:lineRule="auto"/>
        <w:contextualSpacing/>
        <w:jc w:val="both"/>
        <w:rPr>
          <w:rFonts w:ascii="Arial Narrow" w:eastAsia="Calibri" w:hAnsi="Arial Narrow" w:cs="Arial"/>
          <w:sz w:val="20"/>
          <w:szCs w:val="20"/>
          <w:lang w:val="es-MX" w:eastAsia="es-ES"/>
        </w:rPr>
      </w:pPr>
      <w:r w:rsidRPr="002006FA">
        <w:rPr>
          <w:rFonts w:ascii="Arial Narrow" w:eastAsia="Calibri" w:hAnsi="Arial Narrow" w:cs="Arial"/>
          <w:sz w:val="20"/>
          <w:szCs w:val="20"/>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50953AE1" w14:textId="77777777" w:rsidR="00912E76" w:rsidRPr="002006FA" w:rsidRDefault="00912E76" w:rsidP="00912E76">
      <w:pPr>
        <w:pStyle w:val="Ttulo1"/>
        <w:keepNext w:val="0"/>
        <w:keepLines w:val="0"/>
        <w:spacing w:before="120" w:after="120"/>
        <w:ind w:left="720"/>
        <w:jc w:val="both"/>
        <w:rPr>
          <w:rFonts w:ascii="Arial Narrow" w:hAnsi="Arial Narrow"/>
          <w:color w:val="auto"/>
          <w:sz w:val="20"/>
          <w:szCs w:val="20"/>
        </w:rPr>
      </w:pPr>
      <w:bookmarkStart w:id="571" w:name="_Toc150164096"/>
      <w:bookmarkStart w:id="572" w:name="_Toc179380579"/>
      <w:bookmarkStart w:id="573" w:name="_Toc222228561"/>
      <w:r w:rsidRPr="002006FA">
        <w:rPr>
          <w:rFonts w:ascii="Arial Narrow" w:hAnsi="Arial Narrow"/>
          <w:color w:val="auto"/>
          <w:sz w:val="20"/>
          <w:szCs w:val="20"/>
        </w:rPr>
        <w:t>ESTABLECER LOS MECANISMOS DE COMPROBACIÓN, SUPERVISIÓN Y VERIFICACIÓN DE LOS BIENES O DE LOS SERVICIOS CONTRATADOS Y EFECTIVAMENTE ENTREGADOS O PRESTADOS, ASÍ COMO DEL CUMPLIMIENTO DE LAS REQUISICIONES DE CADA ENTREGABLE.</w:t>
      </w:r>
      <w:bookmarkEnd w:id="571"/>
      <w:bookmarkEnd w:id="572"/>
      <w:bookmarkEnd w:id="573"/>
      <w:r w:rsidRPr="002006FA">
        <w:rPr>
          <w:rFonts w:ascii="Arial Narrow" w:hAnsi="Arial Narrow"/>
          <w:color w:val="auto"/>
          <w:sz w:val="20"/>
          <w:szCs w:val="20"/>
        </w:rPr>
        <w:t xml:space="preserve"> </w:t>
      </w:r>
    </w:p>
    <w:p w14:paraId="0800B830"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Se realiza mediante lo solicitado en el Anexo T3. Cédula de verificación de las instalaciones en las unidades de hemodiálisis subrogadas y el Anexo T4, Cédula de supervisión de las unidades de hemodiálisis subrogada.</w:t>
      </w:r>
    </w:p>
    <w:p w14:paraId="1EA6B2E0"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En caso de que el  licitante adjudicado no cuente con sistema de información y mensajería HL7 certificado y  la información se envíe en archivo de texto, adicionalmente entregará copias de la solicitud de subrogación (4-30-2/03) y documento que incluya la fecha, nombre y firma de recepción de los servicios por el derechohabiente y/o acompañante, en las Áreas de Tramites de Erogación de la OOAD en donde se haya prestado el servicio, de lunes a viernes en un horario 9:00 a 14:00 horas, previa validación y autorización que para tal efecto realice el (Indicar el cargo del titular que administra el contrato) en su carácter del Administrador.</w:t>
      </w:r>
    </w:p>
    <w:p w14:paraId="7C290002" w14:textId="77777777" w:rsidR="00912E76" w:rsidRPr="008A2111"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Para verificar la atención del paciente por cada sesión de hemodiálisis se incluye el Anexo T10. Relación de Asistencia de Pacientes en Hemodiálisis Subrogada.</w:t>
      </w:r>
    </w:p>
    <w:p w14:paraId="4BF23540"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El licitante adjudicado deberá presentar a la fecha del corte de los servicios, la representación impresa del comprobante fiscal digital (factura electrónica) y el Reporte de Sesiones efectivamente otorgadas, en el periodo obtenido del Sistema del Instituto, en caso de que el licitante adjudicado no cuente con sistema de información y mensajería HL7 certificado y/o documentos que entregarán para su autorización al Administrador del Contrato, internamente serán validados por parte del Jefe del Servicio, el Subdirector Administrativo y el Director Médico de la Unidad, a más tardar 5 (cinco) días hábiles posteriores a la fecha indicada, la presentación impresa del comprobante fiscal digital (factura electrónica)  deberá referir a las sesiones otorgadas que se encuentran señaladas en el reporte.</w:t>
      </w:r>
    </w:p>
    <w:p w14:paraId="25F1C114" w14:textId="77777777" w:rsidR="00912E76" w:rsidRPr="004E5764" w:rsidRDefault="00912E76" w:rsidP="00912E76">
      <w:pPr>
        <w:spacing w:after="200" w:line="276" w:lineRule="auto"/>
        <w:contextualSpacing/>
        <w:jc w:val="both"/>
        <w:rPr>
          <w:rFonts w:ascii="Arial Narrow" w:eastAsia="Calibri" w:hAnsi="Arial Narrow" w:cs="Arial"/>
          <w:sz w:val="20"/>
          <w:szCs w:val="20"/>
          <w:lang w:eastAsia="es-ES"/>
        </w:rPr>
      </w:pPr>
      <w:r w:rsidRPr="004E5764">
        <w:rPr>
          <w:rFonts w:ascii="Arial Narrow" w:eastAsia="Calibri" w:hAnsi="Arial Narrow" w:cs="Arial"/>
          <w:sz w:val="20"/>
          <w:szCs w:val="20"/>
          <w:lang w:eastAsia="es-ES"/>
        </w:rPr>
        <w:t>La Unidad Generadora del Gasto deberá de resguardar la siguiente documentación:</w:t>
      </w:r>
    </w:p>
    <w:p w14:paraId="4688D429" w14:textId="77777777" w:rsidR="00912E76" w:rsidRPr="004E5764" w:rsidRDefault="00912E76" w:rsidP="003563FC">
      <w:pPr>
        <w:numPr>
          <w:ilvl w:val="0"/>
          <w:numId w:val="39"/>
        </w:numPr>
        <w:spacing w:after="200" w:line="276" w:lineRule="auto"/>
        <w:contextualSpacing/>
        <w:jc w:val="both"/>
        <w:rPr>
          <w:rFonts w:ascii="Arial Narrow" w:eastAsia="Calibri" w:hAnsi="Arial Narrow" w:cs="Arial"/>
          <w:sz w:val="20"/>
          <w:szCs w:val="20"/>
          <w:lang w:eastAsia="es-ES"/>
        </w:rPr>
      </w:pPr>
      <w:r w:rsidRPr="004E5764">
        <w:rPr>
          <w:rFonts w:ascii="Arial Narrow" w:eastAsia="Calibri" w:hAnsi="Arial Narrow" w:cs="Arial"/>
          <w:sz w:val="20"/>
          <w:szCs w:val="20"/>
          <w:lang w:eastAsia="es-ES"/>
        </w:rPr>
        <w:t xml:space="preserve">Copia de la Factura </w:t>
      </w:r>
    </w:p>
    <w:p w14:paraId="0A401612" w14:textId="77777777" w:rsidR="00912E76" w:rsidRPr="004E5764" w:rsidRDefault="00912E76" w:rsidP="003563FC">
      <w:pPr>
        <w:numPr>
          <w:ilvl w:val="0"/>
          <w:numId w:val="39"/>
        </w:numPr>
        <w:spacing w:after="200" w:line="276" w:lineRule="auto"/>
        <w:contextualSpacing/>
        <w:jc w:val="both"/>
        <w:rPr>
          <w:rFonts w:ascii="Arial Narrow" w:eastAsia="Calibri" w:hAnsi="Arial Narrow" w:cs="Arial"/>
          <w:sz w:val="20"/>
          <w:szCs w:val="20"/>
          <w:lang w:eastAsia="es-ES"/>
        </w:rPr>
      </w:pPr>
      <w:r w:rsidRPr="004E5764">
        <w:rPr>
          <w:rFonts w:ascii="Arial Narrow" w:eastAsia="Calibri" w:hAnsi="Arial Narrow" w:cs="Arial"/>
          <w:sz w:val="20"/>
          <w:szCs w:val="20"/>
          <w:lang w:eastAsia="es-ES"/>
        </w:rPr>
        <w:t>Acta entrega recepción</w:t>
      </w:r>
    </w:p>
    <w:p w14:paraId="579B569A" w14:textId="77777777" w:rsidR="00912E76" w:rsidRDefault="00912E76" w:rsidP="003563FC">
      <w:pPr>
        <w:numPr>
          <w:ilvl w:val="0"/>
          <w:numId w:val="39"/>
        </w:numPr>
        <w:spacing w:after="200" w:line="276" w:lineRule="auto"/>
        <w:contextualSpacing/>
        <w:jc w:val="both"/>
        <w:rPr>
          <w:rFonts w:ascii="Arial Narrow" w:eastAsia="Calibri" w:hAnsi="Arial Narrow" w:cs="Arial"/>
          <w:sz w:val="20"/>
          <w:szCs w:val="20"/>
          <w:lang w:eastAsia="es-ES"/>
        </w:rPr>
      </w:pPr>
      <w:r w:rsidRPr="004E5764">
        <w:rPr>
          <w:rFonts w:ascii="Arial Narrow" w:eastAsia="Calibri" w:hAnsi="Arial Narrow" w:cs="Arial"/>
          <w:sz w:val="20"/>
          <w:szCs w:val="20"/>
          <w:lang w:eastAsia="es-ES"/>
        </w:rPr>
        <w:t>Solicitud de subrogación de servicio (4-30-2/03)</w:t>
      </w:r>
    </w:p>
    <w:p w14:paraId="7D563645" w14:textId="77777777" w:rsidR="00912E76" w:rsidRPr="004E5764" w:rsidRDefault="00912E76" w:rsidP="003563FC">
      <w:pPr>
        <w:numPr>
          <w:ilvl w:val="0"/>
          <w:numId w:val="39"/>
        </w:numPr>
        <w:spacing w:after="200" w:line="276" w:lineRule="auto"/>
        <w:contextualSpacing/>
        <w:jc w:val="both"/>
        <w:rPr>
          <w:rFonts w:ascii="Arial Narrow" w:eastAsia="Calibri" w:hAnsi="Arial Narrow" w:cs="Arial"/>
          <w:sz w:val="20"/>
          <w:szCs w:val="20"/>
          <w:lang w:eastAsia="es-ES"/>
        </w:rPr>
      </w:pPr>
      <w:r>
        <w:rPr>
          <w:rFonts w:ascii="Arial Narrow" w:eastAsia="Calibri" w:hAnsi="Arial Narrow" w:cs="Arial"/>
          <w:sz w:val="20"/>
          <w:szCs w:val="20"/>
          <w:lang w:eastAsia="es-ES"/>
        </w:rPr>
        <w:t xml:space="preserve">Listado de sesiones otorgadas </w:t>
      </w:r>
    </w:p>
    <w:p w14:paraId="6F6CFD95" w14:textId="77777777" w:rsidR="00912E76" w:rsidRPr="004E5764" w:rsidRDefault="00912E76" w:rsidP="003563FC">
      <w:pPr>
        <w:numPr>
          <w:ilvl w:val="0"/>
          <w:numId w:val="39"/>
        </w:numPr>
        <w:spacing w:after="200" w:line="276" w:lineRule="auto"/>
        <w:contextualSpacing/>
        <w:jc w:val="both"/>
        <w:rPr>
          <w:rFonts w:ascii="Arial Narrow" w:eastAsia="Calibri" w:hAnsi="Arial Narrow" w:cs="Arial"/>
          <w:sz w:val="20"/>
          <w:szCs w:val="20"/>
          <w:lang w:eastAsia="es-ES"/>
        </w:rPr>
      </w:pPr>
      <w:r w:rsidRPr="004E5764">
        <w:rPr>
          <w:rFonts w:ascii="Arial Narrow" w:eastAsia="Calibri" w:hAnsi="Arial Narrow" w:cs="Arial"/>
          <w:sz w:val="20"/>
          <w:szCs w:val="20"/>
          <w:lang w:eastAsia="es-ES"/>
        </w:rPr>
        <w:t>Copia de Identificación INE o Carnet de Citas del IMSS</w:t>
      </w:r>
    </w:p>
    <w:p w14:paraId="43493B88" w14:textId="77777777" w:rsidR="00912E76" w:rsidRPr="002006FA" w:rsidRDefault="00912E76" w:rsidP="00912E76">
      <w:pPr>
        <w:spacing w:after="200" w:line="276" w:lineRule="auto"/>
        <w:contextualSpacing/>
        <w:jc w:val="both"/>
        <w:rPr>
          <w:rFonts w:ascii="Arial Narrow" w:eastAsia="Calibri" w:hAnsi="Arial Narrow" w:cs="Arial"/>
          <w:sz w:val="20"/>
          <w:szCs w:val="20"/>
          <w:lang w:eastAsia="es-ES"/>
        </w:rPr>
      </w:pPr>
    </w:p>
    <w:p w14:paraId="6B7DBABA" w14:textId="77777777" w:rsidR="00912E76" w:rsidRPr="002006FA" w:rsidRDefault="00912E76" w:rsidP="003563FC">
      <w:pPr>
        <w:numPr>
          <w:ilvl w:val="0"/>
          <w:numId w:val="75"/>
        </w:numPr>
        <w:spacing w:after="200" w:line="276" w:lineRule="auto"/>
        <w:contextualSpacing/>
        <w:jc w:val="both"/>
        <w:rPr>
          <w:rFonts w:ascii="Arial Narrow" w:eastAsia="Calibri" w:hAnsi="Arial Narrow" w:cs="Arial"/>
          <w:sz w:val="20"/>
          <w:szCs w:val="20"/>
          <w:lang w:eastAsia="es-ES"/>
        </w:rPr>
      </w:pPr>
      <w:r w:rsidRPr="002006FA">
        <w:rPr>
          <w:rFonts w:ascii="Arial Narrow" w:eastAsia="Calibri" w:hAnsi="Arial Narrow" w:cs="Arial"/>
          <w:sz w:val="20"/>
          <w:szCs w:val="20"/>
          <w:lang w:eastAsia="es-ES"/>
        </w:rPr>
        <w:t>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5171681B" w14:textId="77777777" w:rsidR="00912E76" w:rsidRPr="002006FA" w:rsidRDefault="00912E76" w:rsidP="00912E76">
      <w:pPr>
        <w:tabs>
          <w:tab w:val="left" w:pos="3122"/>
        </w:tabs>
        <w:ind w:left="720"/>
        <w:contextualSpacing/>
        <w:rPr>
          <w:rFonts w:ascii="Arial Narrow" w:eastAsia="Calibri" w:hAnsi="Arial Narrow" w:cs="Arial"/>
          <w:sz w:val="20"/>
          <w:szCs w:val="20"/>
          <w:lang w:eastAsia="es-ES"/>
        </w:rPr>
      </w:pPr>
      <w:r w:rsidRPr="002006FA">
        <w:rPr>
          <w:rFonts w:ascii="Arial Narrow" w:eastAsia="Calibri" w:hAnsi="Arial Narrow" w:cs="Arial"/>
          <w:sz w:val="20"/>
          <w:szCs w:val="20"/>
          <w:lang w:eastAsia="es-ES"/>
        </w:rPr>
        <w:tab/>
      </w:r>
    </w:p>
    <w:p w14:paraId="06B3BB70" w14:textId="77777777" w:rsidR="00912E76" w:rsidRPr="002006FA" w:rsidRDefault="00912E76" w:rsidP="00912E76">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En el presente procedimiento de contratación, no se considera el otorgamiento de anticipo.</w:t>
      </w:r>
    </w:p>
    <w:p w14:paraId="382A732E" w14:textId="77777777" w:rsidR="00912E76" w:rsidRPr="002006FA" w:rsidRDefault="00912E76" w:rsidP="00912E76">
      <w:pPr>
        <w:pStyle w:val="Ttulo1"/>
        <w:keepNext w:val="0"/>
        <w:keepLines w:val="0"/>
        <w:spacing w:before="120" w:after="120"/>
        <w:rPr>
          <w:rFonts w:ascii="Arial Narrow" w:hAnsi="Arial Narrow"/>
          <w:color w:val="auto"/>
          <w:sz w:val="20"/>
          <w:szCs w:val="20"/>
        </w:rPr>
      </w:pPr>
      <w:bookmarkStart w:id="574" w:name="_Toc150164100"/>
      <w:bookmarkStart w:id="575" w:name="_Toc179380581"/>
      <w:bookmarkStart w:id="576" w:name="_Toc222228562"/>
      <w:bookmarkStart w:id="577" w:name="_Hlk144804354"/>
      <w:r w:rsidRPr="002006FA">
        <w:rPr>
          <w:rFonts w:ascii="Arial Narrow" w:hAnsi="Arial Narrow"/>
          <w:color w:val="auto"/>
          <w:sz w:val="20"/>
          <w:szCs w:val="20"/>
        </w:rPr>
        <w:t>NORMAS OFICIALES QUE DEBEN CONSIDERAR A CUMPLIR LAS PERSONAS FÍSICAS O MORALES PARA PRESTACIÓN DEL SERVICIO.</w:t>
      </w:r>
      <w:bookmarkEnd w:id="574"/>
      <w:bookmarkEnd w:id="575"/>
      <w:bookmarkEnd w:id="576"/>
    </w:p>
    <w:p w14:paraId="4F918E17" w14:textId="77777777" w:rsidR="00912E76" w:rsidRPr="002006FA" w:rsidRDefault="00912E76" w:rsidP="00912E76">
      <w:pPr>
        <w:spacing w:before="120" w:after="120"/>
        <w:jc w:val="both"/>
        <w:rPr>
          <w:rFonts w:ascii="Arial Narrow" w:eastAsia="Times New Roman" w:hAnsi="Arial Narrow" w:cs="Arial"/>
          <w:sz w:val="20"/>
          <w:szCs w:val="20"/>
          <w:lang w:val="es-MX" w:eastAsia="ar-SA"/>
        </w:rPr>
      </w:pPr>
      <w:r w:rsidRPr="002006FA">
        <w:rPr>
          <w:rFonts w:ascii="Arial Narrow" w:eastAsia="Times New Roman" w:hAnsi="Arial Narrow" w:cs="Arial"/>
          <w:sz w:val="20"/>
          <w:szCs w:val="20"/>
          <w:lang w:val="es-MX" w:eastAsia="ar-SA"/>
        </w:rPr>
        <w:lastRenderedPageBreak/>
        <w:t xml:space="preserve">De conformidad el numeral 4.28.3 de las POBALINES, durante la vigencia de la prestación del servicio </w:t>
      </w:r>
      <w:r w:rsidRPr="002006FA">
        <w:rPr>
          <w:rFonts w:ascii="Arial Narrow" w:eastAsia="Times New Roman" w:hAnsi="Arial Narrow" w:cs="Arial"/>
          <w:sz w:val="20"/>
          <w:szCs w:val="20"/>
          <w:lang w:eastAsia="ar-SA"/>
        </w:rPr>
        <w:t>la persona física o moral</w:t>
      </w:r>
      <w:r w:rsidRPr="002006FA">
        <w:rPr>
          <w:rFonts w:ascii="Arial Narrow" w:eastAsia="Times New Roman" w:hAnsi="Arial Narrow" w:cs="Arial"/>
          <w:sz w:val="20"/>
          <w:szCs w:val="20"/>
          <w:lang w:val="es-MX" w:eastAsia="ar-SA"/>
        </w:rPr>
        <w:t xml:space="preserve"> adjudicado tendrá la obligación de dar cumplimiento de las Normas Oficiales señaladas en el Anexo Técnico.</w:t>
      </w:r>
    </w:p>
    <w:p w14:paraId="1E04F527" w14:textId="77777777" w:rsidR="00912E76" w:rsidRPr="002006FA" w:rsidRDefault="00912E76" w:rsidP="00912E76">
      <w:pPr>
        <w:spacing w:before="120" w:after="120" w:line="276" w:lineRule="auto"/>
        <w:jc w:val="both"/>
        <w:rPr>
          <w:rFonts w:ascii="Arial Narrow" w:eastAsia="Calibri" w:hAnsi="Arial Narrow" w:cs="Arial"/>
          <w:sz w:val="20"/>
          <w:szCs w:val="20"/>
        </w:rPr>
      </w:pPr>
      <w:r w:rsidRPr="002006FA">
        <w:rPr>
          <w:rFonts w:ascii="Arial Narrow" w:eastAsia="Calibri" w:hAnsi="Arial Narrow" w:cs="Arial"/>
          <w:sz w:val="20"/>
          <w:szCs w:val="20"/>
        </w:rPr>
        <w:t xml:space="preserve">Por lo anterior, se verificará que presente escrito en papel membretado del fabricante o licitante, en el que manifieste, que los productos cumplen con lo estipulado por la Ley General de Salud, en los artículos aplicables, conforme a lo establecido en la Farmacopea de los Estados Unidos </w:t>
      </w:r>
    </w:p>
    <w:p w14:paraId="3F3DA91E" w14:textId="77777777" w:rsidR="00912E76" w:rsidRPr="002006FA" w:rsidRDefault="00912E76" w:rsidP="00912E76">
      <w:pPr>
        <w:spacing w:before="120" w:after="120" w:line="276" w:lineRule="auto"/>
        <w:jc w:val="both"/>
        <w:rPr>
          <w:rFonts w:ascii="Arial Narrow" w:eastAsia="Calibri" w:hAnsi="Arial Narrow" w:cs="Arial"/>
          <w:sz w:val="20"/>
          <w:szCs w:val="20"/>
        </w:rPr>
      </w:pPr>
      <w:r w:rsidRPr="002006FA">
        <w:rPr>
          <w:rFonts w:ascii="Arial Narrow" w:eastAsia="Calibri" w:hAnsi="Arial Narrow" w:cs="Arial"/>
          <w:sz w:val="20"/>
          <w:szCs w:val="20"/>
        </w:rPr>
        <w:t>Mexicanos y sus Suplementos, en las Normas Oficiales Mexicanas, Normas Mexicanas, Normas Internacionales, así como las especificaciones técnicas del fabricante.</w:t>
      </w:r>
    </w:p>
    <w:p w14:paraId="3B8DB678" w14:textId="77777777" w:rsidR="00912E76" w:rsidRPr="002006FA" w:rsidRDefault="00912E76" w:rsidP="00912E76">
      <w:pPr>
        <w:spacing w:before="120" w:after="120"/>
        <w:jc w:val="both"/>
        <w:rPr>
          <w:rFonts w:ascii="Arial Narrow" w:hAnsi="Arial Narrow"/>
          <w:sz w:val="20"/>
          <w:szCs w:val="20"/>
          <w:lang w:val="es-MX" w:eastAsia="ar-SA"/>
        </w:rPr>
      </w:pPr>
      <w:r w:rsidRPr="002006FA">
        <w:rPr>
          <w:rFonts w:ascii="Arial Narrow" w:hAnsi="Arial Narrow"/>
          <w:sz w:val="20"/>
          <w:szCs w:val="20"/>
          <w:lang w:val="es-MX" w:eastAsia="ar-SA"/>
        </w:rPr>
        <w:t>Se solicita que la Unidad de Hemodiálisis Subrogada ofertada por el licitante se encuentre Certificada o en Proceso de Certificación como se establece en el numeral 4.2.3, del presente documento.</w:t>
      </w:r>
      <w:bookmarkEnd w:id="577"/>
    </w:p>
    <w:p w14:paraId="469DF9E0" w14:textId="77777777" w:rsidR="00912E76" w:rsidRPr="002006FA" w:rsidRDefault="00912E76" w:rsidP="00912E76">
      <w:pPr>
        <w:tabs>
          <w:tab w:val="left" w:pos="3122"/>
        </w:tabs>
        <w:ind w:left="720"/>
        <w:contextualSpacing/>
        <w:rPr>
          <w:rFonts w:ascii="Arial Narrow" w:eastAsia="Calibri" w:hAnsi="Arial Narrow" w:cs="Arial"/>
          <w:sz w:val="20"/>
          <w:szCs w:val="20"/>
          <w:lang w:eastAsia="es-ES"/>
        </w:rPr>
      </w:pPr>
    </w:p>
    <w:p w14:paraId="3587EFE0" w14:textId="77777777" w:rsidR="00912E76" w:rsidRPr="002006FA" w:rsidRDefault="00912E76" w:rsidP="00912E76">
      <w:pPr>
        <w:tabs>
          <w:tab w:val="left" w:pos="3122"/>
        </w:tabs>
        <w:contextualSpacing/>
        <w:rPr>
          <w:rFonts w:ascii="Arial Narrow" w:eastAsia="Calibri" w:hAnsi="Arial Narrow" w:cs="Arial"/>
          <w:sz w:val="20"/>
          <w:szCs w:val="20"/>
          <w:lang w:eastAsia="es-ES"/>
        </w:rPr>
      </w:pPr>
    </w:p>
    <w:p w14:paraId="3B0A34A0" w14:textId="77777777" w:rsidR="00912E76" w:rsidRPr="002006FA" w:rsidRDefault="00912E76" w:rsidP="003563FC">
      <w:pPr>
        <w:numPr>
          <w:ilvl w:val="0"/>
          <w:numId w:val="75"/>
        </w:numPr>
        <w:spacing w:after="200" w:line="276" w:lineRule="auto"/>
        <w:contextualSpacing/>
        <w:jc w:val="both"/>
        <w:rPr>
          <w:rFonts w:ascii="Arial Narrow" w:eastAsia="Calibri" w:hAnsi="Arial Narrow" w:cs="Arial"/>
          <w:sz w:val="20"/>
          <w:szCs w:val="20"/>
          <w:lang w:eastAsia="es-ES"/>
        </w:rPr>
      </w:pPr>
      <w:r w:rsidRPr="002006FA">
        <w:rPr>
          <w:rFonts w:ascii="Arial Narrow" w:eastAsia="Calibri" w:hAnsi="Arial Narrow" w:cs="Arial"/>
          <w:sz w:val="20"/>
          <w:szCs w:val="20"/>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1191A636" w14:textId="77777777" w:rsidR="00912E76" w:rsidRPr="002006FA" w:rsidRDefault="00912E76" w:rsidP="00912E76">
      <w:pPr>
        <w:ind w:left="720"/>
        <w:contextualSpacing/>
        <w:rPr>
          <w:rFonts w:ascii="Arial Narrow" w:eastAsia="Calibri" w:hAnsi="Arial Narrow" w:cs="Arial"/>
          <w:sz w:val="20"/>
          <w:szCs w:val="20"/>
          <w:lang w:eastAsia="es-ES"/>
        </w:rPr>
      </w:pPr>
    </w:p>
    <w:p w14:paraId="1BA20F0E" w14:textId="77777777" w:rsidR="00912E76" w:rsidRPr="002006FA" w:rsidRDefault="00912E76" w:rsidP="00912E76">
      <w:pPr>
        <w:pStyle w:val="Ttulo1"/>
        <w:keepNext w:val="0"/>
        <w:keepLines w:val="0"/>
        <w:spacing w:before="120" w:after="120"/>
        <w:rPr>
          <w:rFonts w:ascii="Arial Narrow" w:hAnsi="Arial Narrow"/>
          <w:color w:val="auto"/>
          <w:sz w:val="20"/>
          <w:szCs w:val="20"/>
        </w:rPr>
      </w:pPr>
      <w:bookmarkStart w:id="578" w:name="_Toc150164101"/>
      <w:bookmarkStart w:id="579" w:name="_Toc179380583"/>
      <w:bookmarkStart w:id="580" w:name="_Toc222228563"/>
      <w:r w:rsidRPr="002006FA">
        <w:rPr>
          <w:rFonts w:ascii="Arial Narrow" w:hAnsi="Arial Narrow"/>
          <w:color w:val="auto"/>
          <w:sz w:val="20"/>
          <w:szCs w:val="20"/>
        </w:rPr>
        <w:t>AVISO DE PRIVACIDAD.</w:t>
      </w:r>
      <w:bookmarkEnd w:id="578"/>
      <w:bookmarkEnd w:id="579"/>
      <w:bookmarkEnd w:id="580"/>
    </w:p>
    <w:p w14:paraId="332850B9" w14:textId="77777777" w:rsidR="00912E76" w:rsidRPr="002006FA" w:rsidRDefault="00912E76" w:rsidP="00912E76">
      <w:pPr>
        <w:spacing w:before="120" w:after="120"/>
        <w:ind w:right="27"/>
        <w:jc w:val="both"/>
        <w:rPr>
          <w:rFonts w:ascii="Arial Narrow" w:eastAsia="Times New Roman" w:hAnsi="Arial Narrow" w:cs="Calibri"/>
          <w:bCs/>
          <w:sz w:val="20"/>
          <w:szCs w:val="20"/>
          <w:lang w:eastAsia="es-ES"/>
        </w:rPr>
      </w:pPr>
      <w:r w:rsidRPr="002006FA">
        <w:rPr>
          <w:rFonts w:ascii="Arial Narrow" w:eastAsia="Times New Roman" w:hAnsi="Arial Narrow" w:cs="Calibri"/>
          <w:bCs/>
          <w:sz w:val="20"/>
          <w:szCs w:val="20"/>
          <w:lang w:eastAsia="es-ES"/>
        </w:rPr>
        <w:t>Con relación a este punto, referente al manejo de Tecnologías de Información, la División de Servicios Digitales y de Información para el Cuidado Digital de la Salud solicita el Anexo Número TI 3 (TI TRES) Acuerdo de Confidencialidad, el cual se encuentra en los Anexos de estos Términos y Condiciones.</w:t>
      </w:r>
    </w:p>
    <w:p w14:paraId="2CAD8B5F" w14:textId="77777777" w:rsidR="00912E76" w:rsidRPr="002006FA" w:rsidRDefault="00912E76" w:rsidP="00912E76">
      <w:pPr>
        <w:contextualSpacing/>
        <w:rPr>
          <w:rFonts w:ascii="Arial Narrow" w:eastAsia="Calibri" w:hAnsi="Arial Narrow" w:cs="Arial"/>
          <w:sz w:val="20"/>
          <w:szCs w:val="20"/>
          <w:lang w:eastAsia="es-ES"/>
        </w:rPr>
      </w:pPr>
    </w:p>
    <w:p w14:paraId="18C87DE7" w14:textId="77777777" w:rsidR="00912E76" w:rsidRPr="002006FA" w:rsidRDefault="00912E76" w:rsidP="003563FC">
      <w:pPr>
        <w:numPr>
          <w:ilvl w:val="0"/>
          <w:numId w:val="75"/>
        </w:numPr>
        <w:spacing w:after="200" w:line="276" w:lineRule="auto"/>
        <w:contextualSpacing/>
        <w:jc w:val="both"/>
        <w:rPr>
          <w:rFonts w:ascii="Arial Narrow" w:eastAsia="Calibri" w:hAnsi="Arial Narrow" w:cs="Arial"/>
          <w:sz w:val="20"/>
          <w:szCs w:val="20"/>
          <w:lang w:eastAsia="es-ES"/>
        </w:rPr>
      </w:pPr>
      <w:r w:rsidRPr="002006FA">
        <w:rPr>
          <w:rFonts w:ascii="Arial Narrow" w:eastAsia="Calibri" w:hAnsi="Arial Narrow" w:cs="Arial"/>
          <w:sz w:val="20"/>
          <w:szCs w:val="20"/>
          <w:lang w:eastAsia="es-ES"/>
        </w:rPr>
        <w:t>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w:t>
      </w:r>
    </w:p>
    <w:p w14:paraId="5E92B7D8" w14:textId="77777777" w:rsidR="00912E76" w:rsidRPr="002006FA" w:rsidRDefault="00912E76" w:rsidP="00912E76">
      <w:pPr>
        <w:spacing w:after="200" w:line="276" w:lineRule="auto"/>
        <w:ind w:left="709"/>
        <w:contextualSpacing/>
        <w:jc w:val="both"/>
        <w:rPr>
          <w:rFonts w:ascii="Arial Narrow" w:eastAsia="Calibri" w:hAnsi="Arial Narrow" w:cs="Arial"/>
          <w:sz w:val="20"/>
          <w:szCs w:val="20"/>
          <w:lang w:eastAsia="es-ES"/>
        </w:rPr>
      </w:pPr>
      <w:r w:rsidRPr="002006FA">
        <w:rPr>
          <w:rFonts w:ascii="Arial Narrow" w:eastAsia="Calibri" w:hAnsi="Arial Narrow" w:cs="Arial"/>
          <w:sz w:val="20"/>
          <w:szCs w:val="20"/>
          <w:lang w:eastAsia="es-ES"/>
        </w:rPr>
        <w:t xml:space="preserve">Si aplica  </w:t>
      </w:r>
    </w:p>
    <w:p w14:paraId="3DA3CAC3" w14:textId="77777777" w:rsidR="00912E76" w:rsidRPr="002006FA" w:rsidRDefault="00912E76" w:rsidP="00912E76">
      <w:pPr>
        <w:spacing w:after="200" w:line="276" w:lineRule="auto"/>
        <w:contextualSpacing/>
        <w:jc w:val="both"/>
        <w:rPr>
          <w:rFonts w:ascii="Arial Narrow" w:eastAsia="Calibri" w:hAnsi="Arial Narrow" w:cs="Arial"/>
          <w:sz w:val="20"/>
          <w:szCs w:val="20"/>
          <w:lang w:eastAsia="es-ES"/>
        </w:rPr>
      </w:pPr>
    </w:p>
    <w:p w14:paraId="4FA666E4" w14:textId="77777777" w:rsidR="00912E76" w:rsidRPr="002006FA" w:rsidRDefault="00912E76" w:rsidP="003563FC">
      <w:pPr>
        <w:numPr>
          <w:ilvl w:val="0"/>
          <w:numId w:val="75"/>
        </w:numPr>
        <w:spacing w:after="200" w:line="276" w:lineRule="auto"/>
        <w:contextualSpacing/>
        <w:jc w:val="both"/>
        <w:rPr>
          <w:rFonts w:ascii="Arial Narrow" w:eastAsia="Calibri" w:hAnsi="Arial Narrow" w:cs="Arial"/>
          <w:sz w:val="20"/>
          <w:szCs w:val="20"/>
          <w:lang w:eastAsia="es-ES"/>
        </w:rPr>
      </w:pPr>
      <w:r w:rsidRPr="002006FA">
        <w:rPr>
          <w:rFonts w:ascii="Arial Narrow" w:eastAsia="Calibri" w:hAnsi="Arial Narrow" w:cs="Arial"/>
          <w:sz w:val="20"/>
          <w:szCs w:val="20"/>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3DC620AE" w14:textId="77777777" w:rsidR="00912E76" w:rsidRPr="002006FA" w:rsidRDefault="00912E76" w:rsidP="00912E76">
      <w:pPr>
        <w:spacing w:after="200" w:line="276" w:lineRule="auto"/>
        <w:ind w:left="1416"/>
        <w:contextualSpacing/>
        <w:jc w:val="both"/>
        <w:rPr>
          <w:rFonts w:ascii="Arial Narrow" w:eastAsia="Times New Roman" w:hAnsi="Arial Narrow" w:cs="Arial"/>
          <w:sz w:val="20"/>
          <w:szCs w:val="20"/>
          <w:lang w:eastAsia="es-ES"/>
        </w:rPr>
      </w:pPr>
    </w:p>
    <w:p w14:paraId="74E0839B" w14:textId="77777777" w:rsidR="00912E76" w:rsidRPr="002006FA" w:rsidRDefault="00912E76" w:rsidP="00912E76">
      <w:pPr>
        <w:spacing w:after="200" w:line="276" w:lineRule="auto"/>
        <w:ind w:left="1416"/>
        <w:contextualSpacing/>
        <w:jc w:val="both"/>
        <w:rPr>
          <w:rFonts w:ascii="Arial Narrow" w:eastAsia="Times New Roman" w:hAnsi="Arial Narrow" w:cs="Arial"/>
          <w:sz w:val="20"/>
          <w:szCs w:val="20"/>
          <w:lang w:eastAsia="es-ES"/>
        </w:rPr>
      </w:pPr>
      <w:r w:rsidRPr="002006FA">
        <w:rPr>
          <w:rFonts w:ascii="Arial Narrow" w:eastAsia="Times New Roman" w:hAnsi="Arial Narrow" w:cs="Arial"/>
          <w:sz w:val="20"/>
          <w:szCs w:val="20"/>
          <w:lang w:eastAsia="es-ES"/>
        </w:rPr>
        <w:t xml:space="preserve">No aplica </w:t>
      </w:r>
    </w:p>
    <w:p w14:paraId="6425CDB0" w14:textId="77777777" w:rsidR="00912E76" w:rsidRPr="002006FA" w:rsidRDefault="00912E76" w:rsidP="00912E76">
      <w:pPr>
        <w:spacing w:after="200" w:line="276" w:lineRule="auto"/>
        <w:contextualSpacing/>
        <w:jc w:val="both"/>
        <w:rPr>
          <w:rFonts w:ascii="Arial Narrow" w:eastAsia="Times New Roman" w:hAnsi="Arial Narrow" w:cs="Arial"/>
          <w:sz w:val="20"/>
          <w:szCs w:val="20"/>
          <w:lang w:eastAsia="es-ES"/>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
        <w:gridCol w:w="8879"/>
      </w:tblGrid>
      <w:tr w:rsidR="00912E76" w:rsidRPr="002006FA" w14:paraId="4AE9AB4E" w14:textId="77777777" w:rsidTr="00D93DB8">
        <w:trPr>
          <w:trHeight w:val="274"/>
          <w:tblHeader/>
        </w:trPr>
        <w:tc>
          <w:tcPr>
            <w:tcW w:w="5000" w:type="pct"/>
            <w:gridSpan w:val="2"/>
            <w:vAlign w:val="center"/>
          </w:tcPr>
          <w:p w14:paraId="1950C6DC" w14:textId="77777777" w:rsidR="00912E76" w:rsidRPr="002006FA" w:rsidRDefault="00912E76" w:rsidP="00D93DB8">
            <w:pPr>
              <w:pStyle w:val="Sinespaciado"/>
              <w:spacing w:before="120" w:after="120"/>
              <w:jc w:val="center"/>
              <w:rPr>
                <w:rFonts w:ascii="Arial Narrow" w:eastAsia="Times New Roman" w:hAnsi="Arial Narrow"/>
                <w:b/>
                <w:bCs/>
                <w:sz w:val="20"/>
                <w:szCs w:val="20"/>
                <w:lang w:eastAsia="ar-SA"/>
              </w:rPr>
            </w:pPr>
            <w:bookmarkStart w:id="581" w:name="_Hlk162275176"/>
            <w:r w:rsidRPr="002006FA">
              <w:rPr>
                <w:rFonts w:ascii="Arial Narrow" w:eastAsia="Times New Roman" w:hAnsi="Arial Narrow"/>
                <w:b/>
                <w:bCs/>
                <w:sz w:val="20"/>
                <w:szCs w:val="20"/>
                <w:lang w:eastAsia="ar-SA"/>
              </w:rPr>
              <w:t>ANEXOS</w:t>
            </w:r>
          </w:p>
        </w:tc>
      </w:tr>
      <w:tr w:rsidR="00912E76" w:rsidRPr="002006FA" w14:paraId="17E5CB0F" w14:textId="77777777" w:rsidTr="00D93DB8">
        <w:tc>
          <w:tcPr>
            <w:tcW w:w="486" w:type="pct"/>
            <w:vAlign w:val="center"/>
          </w:tcPr>
          <w:p w14:paraId="015DB0D2"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 0</w:t>
            </w:r>
            <w:r w:rsidRPr="002006FA">
              <w:rPr>
                <w:rFonts w:ascii="Arial Narrow" w:eastAsia="Times New Roman" w:hAnsi="Arial Narrow"/>
                <w:i/>
                <w:sz w:val="20"/>
                <w:szCs w:val="20"/>
                <w:lang w:eastAsia="ar-SA"/>
              </w:rPr>
              <w:t xml:space="preserve">  </w:t>
            </w:r>
          </w:p>
        </w:tc>
        <w:tc>
          <w:tcPr>
            <w:tcW w:w="4514" w:type="pct"/>
            <w:vAlign w:val="center"/>
          </w:tcPr>
          <w:p w14:paraId="025527D5"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Oferta Técnica</w:t>
            </w:r>
          </w:p>
        </w:tc>
      </w:tr>
      <w:tr w:rsidR="00912E76" w:rsidRPr="002006FA" w14:paraId="47694E01" w14:textId="77777777" w:rsidTr="00D93DB8">
        <w:trPr>
          <w:trHeight w:val="235"/>
        </w:trPr>
        <w:tc>
          <w:tcPr>
            <w:tcW w:w="486" w:type="pct"/>
            <w:vAlign w:val="center"/>
          </w:tcPr>
          <w:p w14:paraId="65ABB1A9"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T1</w:t>
            </w:r>
          </w:p>
        </w:tc>
        <w:tc>
          <w:tcPr>
            <w:tcW w:w="4514" w:type="pct"/>
            <w:vAlign w:val="center"/>
          </w:tcPr>
          <w:p w14:paraId="06CB7C39"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 xml:space="preserve">" Requerimiento de sesiones para pacientes en Hemodiálisis Subrogada por Partida"  </w:t>
            </w:r>
          </w:p>
        </w:tc>
      </w:tr>
      <w:tr w:rsidR="00912E76" w:rsidRPr="002006FA" w14:paraId="618DAFE3" w14:textId="77777777" w:rsidTr="00D93DB8">
        <w:trPr>
          <w:trHeight w:val="680"/>
        </w:trPr>
        <w:tc>
          <w:tcPr>
            <w:tcW w:w="486" w:type="pct"/>
            <w:vAlign w:val="center"/>
          </w:tcPr>
          <w:p w14:paraId="2DE25827"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lastRenderedPageBreak/>
              <w:t>T2</w:t>
            </w:r>
          </w:p>
          <w:p w14:paraId="5F5C9733"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p>
        </w:tc>
        <w:tc>
          <w:tcPr>
            <w:tcW w:w="4514" w:type="pct"/>
          </w:tcPr>
          <w:p w14:paraId="7E2160DB"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Especificaciones del equipo médico e insumos para hemodiálisis; Características</w:t>
            </w:r>
            <w:r w:rsidRPr="002006FA">
              <w:rPr>
                <w:rFonts w:ascii="Arial Narrow" w:eastAsia="Times New Roman" w:hAnsi="Arial Narrow"/>
                <w:bCs/>
                <w:sz w:val="20"/>
                <w:szCs w:val="20"/>
                <w:lang w:eastAsia="ar-SA"/>
              </w:rPr>
              <w:t xml:space="preserve"> de la   máquina de   hemodiálisis; Unidad de reprocesamiento   de   dializadores (en caso de optar por reprocesamiento de dializadores);</w:t>
            </w:r>
            <w:r w:rsidRPr="002006FA">
              <w:rPr>
                <w:rFonts w:ascii="Arial Narrow" w:eastAsia="Times New Roman" w:hAnsi="Arial Narrow"/>
                <w:bCs/>
                <w:sz w:val="20"/>
                <w:szCs w:val="20"/>
                <w:lang w:val="es-ES" w:eastAsia="ar-SA"/>
              </w:rPr>
              <w:t xml:space="preserve"> </w:t>
            </w:r>
            <w:r w:rsidRPr="002006FA">
              <w:rPr>
                <w:rFonts w:ascii="Arial Narrow" w:eastAsia="Times New Roman" w:hAnsi="Arial Narrow"/>
                <w:sz w:val="20"/>
                <w:szCs w:val="20"/>
                <w:lang w:eastAsia="ar-SA"/>
              </w:rPr>
              <w:t xml:space="preserve">Bienes de Consumo para hemodiálisis de adulto y pediátrico; Accesos vasculares; catéteres temporales, permanente e injertos vasculares tubulares </w:t>
            </w:r>
            <w:proofErr w:type="spellStart"/>
            <w:r w:rsidRPr="002006FA">
              <w:rPr>
                <w:rFonts w:ascii="Arial Narrow" w:eastAsia="Times New Roman" w:hAnsi="Arial Narrow"/>
                <w:sz w:val="20"/>
                <w:szCs w:val="20"/>
                <w:lang w:eastAsia="ar-SA"/>
              </w:rPr>
              <w:t>heterólogos</w:t>
            </w:r>
            <w:proofErr w:type="spellEnd"/>
            <w:r w:rsidRPr="002006FA">
              <w:rPr>
                <w:rFonts w:ascii="Arial Narrow" w:eastAsia="Times New Roman" w:hAnsi="Arial Narrow"/>
                <w:sz w:val="20"/>
                <w:szCs w:val="20"/>
                <w:lang w:eastAsia="ar-SA"/>
              </w:rPr>
              <w:t>; Descripción técnica del sillón clínico</w:t>
            </w:r>
          </w:p>
        </w:tc>
      </w:tr>
      <w:tr w:rsidR="00912E76" w:rsidRPr="002006FA" w14:paraId="22A40B1F" w14:textId="77777777" w:rsidTr="00D93DB8">
        <w:trPr>
          <w:trHeight w:val="255"/>
        </w:trPr>
        <w:tc>
          <w:tcPr>
            <w:tcW w:w="486" w:type="pct"/>
            <w:vAlign w:val="center"/>
          </w:tcPr>
          <w:p w14:paraId="13A17AE6"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T3</w:t>
            </w:r>
          </w:p>
        </w:tc>
        <w:tc>
          <w:tcPr>
            <w:tcW w:w="4514" w:type="pct"/>
          </w:tcPr>
          <w:p w14:paraId="34F47E74"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es-ES"/>
              </w:rPr>
              <w:t>Cédula de verificación de las instalaciones en las unidades de hemodiálisis subrogadas</w:t>
            </w:r>
          </w:p>
        </w:tc>
      </w:tr>
      <w:tr w:rsidR="00912E76" w:rsidRPr="002006FA" w14:paraId="1D2C963E" w14:textId="77777777" w:rsidTr="00D93DB8">
        <w:trPr>
          <w:trHeight w:val="92"/>
        </w:trPr>
        <w:tc>
          <w:tcPr>
            <w:tcW w:w="486" w:type="pct"/>
            <w:vAlign w:val="center"/>
          </w:tcPr>
          <w:p w14:paraId="0A4B7C15"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T4</w:t>
            </w:r>
          </w:p>
        </w:tc>
        <w:tc>
          <w:tcPr>
            <w:tcW w:w="4514" w:type="pct"/>
          </w:tcPr>
          <w:p w14:paraId="0CE3E09D"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es-ES"/>
              </w:rPr>
              <w:t>Cédula de supervisión de las unidades de hemodiálisis subrogada</w:t>
            </w:r>
          </w:p>
        </w:tc>
      </w:tr>
      <w:tr w:rsidR="00912E76" w:rsidRPr="002006FA" w14:paraId="02BDBC9B" w14:textId="77777777" w:rsidTr="00D93DB8">
        <w:trPr>
          <w:trHeight w:val="85"/>
        </w:trPr>
        <w:tc>
          <w:tcPr>
            <w:tcW w:w="486" w:type="pct"/>
            <w:vAlign w:val="center"/>
          </w:tcPr>
          <w:p w14:paraId="528C8CA2"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T5</w:t>
            </w:r>
          </w:p>
        </w:tc>
        <w:tc>
          <w:tcPr>
            <w:tcW w:w="4514" w:type="pct"/>
          </w:tcPr>
          <w:p w14:paraId="74FC00F5"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es-ES"/>
              </w:rPr>
              <w:t>Calendario para entrega de las pruebas de la calidad del agua de hemodiálisis subrogada</w:t>
            </w:r>
          </w:p>
        </w:tc>
      </w:tr>
      <w:tr w:rsidR="00912E76" w:rsidRPr="002006FA" w14:paraId="736F4720" w14:textId="77777777" w:rsidTr="00D93DB8">
        <w:tc>
          <w:tcPr>
            <w:tcW w:w="486" w:type="pct"/>
            <w:vAlign w:val="center"/>
          </w:tcPr>
          <w:p w14:paraId="43F934B0"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T6</w:t>
            </w:r>
          </w:p>
        </w:tc>
        <w:tc>
          <w:tcPr>
            <w:tcW w:w="4514" w:type="pct"/>
          </w:tcPr>
          <w:p w14:paraId="4A672E7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Calendario para entrega mensual de catéteres</w:t>
            </w:r>
          </w:p>
        </w:tc>
      </w:tr>
      <w:tr w:rsidR="00912E76" w:rsidRPr="002006FA" w14:paraId="5A815891" w14:textId="77777777" w:rsidTr="00D93DB8">
        <w:tc>
          <w:tcPr>
            <w:tcW w:w="486" w:type="pct"/>
            <w:vAlign w:val="center"/>
          </w:tcPr>
          <w:p w14:paraId="0F088F0A"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T7</w:t>
            </w:r>
          </w:p>
        </w:tc>
        <w:tc>
          <w:tcPr>
            <w:tcW w:w="4514" w:type="pct"/>
          </w:tcPr>
          <w:p w14:paraId="5664223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es-ES"/>
              </w:rPr>
              <w:t>Tabla cifras de control de registro nominal hemodiálisis subrogado</w:t>
            </w:r>
          </w:p>
        </w:tc>
      </w:tr>
      <w:tr w:rsidR="00912E76" w:rsidRPr="002006FA" w14:paraId="0C40F05F" w14:textId="77777777" w:rsidTr="00D93DB8">
        <w:tc>
          <w:tcPr>
            <w:tcW w:w="486" w:type="pct"/>
            <w:vAlign w:val="center"/>
          </w:tcPr>
          <w:p w14:paraId="2F2FA28C"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T8</w:t>
            </w:r>
          </w:p>
        </w:tc>
        <w:tc>
          <w:tcPr>
            <w:tcW w:w="4514" w:type="pct"/>
          </w:tcPr>
          <w:p w14:paraId="517B8F9A"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es-ES"/>
              </w:rPr>
              <w:t>Directorio de Unidades Médicas</w:t>
            </w:r>
          </w:p>
        </w:tc>
      </w:tr>
      <w:tr w:rsidR="00912E76" w:rsidRPr="002006FA" w14:paraId="22BAD1B4" w14:textId="77777777" w:rsidTr="00D93DB8">
        <w:tc>
          <w:tcPr>
            <w:tcW w:w="486" w:type="pct"/>
            <w:vAlign w:val="center"/>
          </w:tcPr>
          <w:p w14:paraId="325235CB"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T9</w:t>
            </w:r>
          </w:p>
        </w:tc>
        <w:tc>
          <w:tcPr>
            <w:tcW w:w="4514" w:type="pct"/>
          </w:tcPr>
          <w:p w14:paraId="16E678F3"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Formato de Solicitud de Subrogación de Servicios (4-30-2/03)</w:t>
            </w:r>
          </w:p>
        </w:tc>
      </w:tr>
      <w:tr w:rsidR="00912E76" w:rsidRPr="002006FA" w14:paraId="0A156C28" w14:textId="77777777" w:rsidTr="00D93DB8">
        <w:tc>
          <w:tcPr>
            <w:tcW w:w="486" w:type="pct"/>
            <w:vAlign w:val="center"/>
          </w:tcPr>
          <w:p w14:paraId="740BAE8B"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T9 Bis</w:t>
            </w:r>
          </w:p>
        </w:tc>
        <w:tc>
          <w:tcPr>
            <w:tcW w:w="4514" w:type="pct"/>
          </w:tcPr>
          <w:p w14:paraId="7F34079F"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Características de operación del Servicio Médico de Hemodiálisis Subrogada.</w:t>
            </w:r>
          </w:p>
        </w:tc>
      </w:tr>
      <w:tr w:rsidR="00912E76" w:rsidRPr="002006FA" w14:paraId="471B9C27" w14:textId="77777777" w:rsidTr="00D93DB8">
        <w:tc>
          <w:tcPr>
            <w:tcW w:w="486" w:type="pct"/>
            <w:vAlign w:val="center"/>
          </w:tcPr>
          <w:p w14:paraId="72E2E4B7"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T10</w:t>
            </w:r>
          </w:p>
        </w:tc>
        <w:tc>
          <w:tcPr>
            <w:tcW w:w="4514" w:type="pct"/>
          </w:tcPr>
          <w:p w14:paraId="056D2470"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es-ES"/>
              </w:rPr>
              <w:t>Relación de Asistencia de Pacientes en Hemodiálisis Subrogada.</w:t>
            </w:r>
          </w:p>
        </w:tc>
      </w:tr>
      <w:tr w:rsidR="00912E76" w:rsidRPr="002006FA" w14:paraId="1CA7FCDE" w14:textId="77777777" w:rsidTr="00D93DB8">
        <w:tc>
          <w:tcPr>
            <w:tcW w:w="486" w:type="pct"/>
            <w:vAlign w:val="center"/>
          </w:tcPr>
          <w:p w14:paraId="0942583E"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TI.1</w:t>
            </w:r>
          </w:p>
        </w:tc>
        <w:tc>
          <w:tcPr>
            <w:tcW w:w="4514" w:type="pct"/>
          </w:tcPr>
          <w:p w14:paraId="513FEE5B"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eastAsia="es-ES"/>
              </w:rPr>
              <w:t>S</w:t>
            </w:r>
            <w:proofErr w:type="spellStart"/>
            <w:r w:rsidRPr="002006FA">
              <w:rPr>
                <w:rFonts w:ascii="Arial Narrow" w:eastAsia="Times New Roman" w:hAnsi="Arial Narrow"/>
                <w:sz w:val="20"/>
                <w:szCs w:val="20"/>
                <w:lang w:val="es-ES" w:eastAsia="es-ES"/>
              </w:rPr>
              <w:t>olicitud</w:t>
            </w:r>
            <w:proofErr w:type="spellEnd"/>
            <w:r w:rsidRPr="002006FA">
              <w:rPr>
                <w:rFonts w:ascii="Arial Narrow" w:eastAsia="Times New Roman" w:hAnsi="Arial Narrow"/>
                <w:sz w:val="20"/>
                <w:szCs w:val="20"/>
                <w:lang w:val="es-ES" w:eastAsia="es-ES"/>
              </w:rPr>
              <w:t xml:space="preserve"> de pruebas de funcionalidad y envío de mensajería HL7.</w:t>
            </w:r>
          </w:p>
        </w:tc>
      </w:tr>
      <w:tr w:rsidR="00912E76" w:rsidRPr="002006FA" w14:paraId="4D705536" w14:textId="77777777" w:rsidTr="00D93DB8">
        <w:tc>
          <w:tcPr>
            <w:tcW w:w="486" w:type="pct"/>
            <w:vAlign w:val="center"/>
          </w:tcPr>
          <w:p w14:paraId="739C820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TI.2</w:t>
            </w:r>
          </w:p>
        </w:tc>
        <w:tc>
          <w:tcPr>
            <w:tcW w:w="4514" w:type="pct"/>
          </w:tcPr>
          <w:p w14:paraId="563514EB"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 xml:space="preserve">Escrito en formato libre. </w:t>
            </w:r>
          </w:p>
        </w:tc>
      </w:tr>
      <w:tr w:rsidR="00912E76" w:rsidRPr="002006FA" w14:paraId="5F7315A7" w14:textId="77777777" w:rsidTr="00D93DB8">
        <w:tc>
          <w:tcPr>
            <w:tcW w:w="486" w:type="pct"/>
            <w:vAlign w:val="center"/>
          </w:tcPr>
          <w:p w14:paraId="6981CA49"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TI.3</w:t>
            </w:r>
          </w:p>
        </w:tc>
        <w:tc>
          <w:tcPr>
            <w:tcW w:w="4514" w:type="pct"/>
          </w:tcPr>
          <w:p w14:paraId="333A5246"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Acuerdo de Confidencialidad.</w:t>
            </w:r>
          </w:p>
        </w:tc>
      </w:tr>
      <w:tr w:rsidR="00912E76" w:rsidRPr="002006FA" w14:paraId="4E153A85" w14:textId="77777777" w:rsidTr="00D93DB8">
        <w:tc>
          <w:tcPr>
            <w:tcW w:w="486" w:type="pct"/>
            <w:vAlign w:val="center"/>
          </w:tcPr>
          <w:p w14:paraId="5D1299C8"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TI.4</w:t>
            </w:r>
          </w:p>
        </w:tc>
        <w:tc>
          <w:tcPr>
            <w:tcW w:w="4514" w:type="pct"/>
          </w:tcPr>
          <w:p w14:paraId="2DA28000"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Designación de Contacto responsable.</w:t>
            </w:r>
          </w:p>
        </w:tc>
      </w:tr>
      <w:tr w:rsidR="00912E76" w:rsidRPr="002006FA" w14:paraId="4862000B" w14:textId="77777777" w:rsidTr="00D93DB8">
        <w:tc>
          <w:tcPr>
            <w:tcW w:w="486" w:type="pct"/>
            <w:vAlign w:val="center"/>
          </w:tcPr>
          <w:p w14:paraId="1F72D4D6"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TI.5</w:t>
            </w:r>
          </w:p>
        </w:tc>
        <w:tc>
          <w:tcPr>
            <w:tcW w:w="4514" w:type="pct"/>
          </w:tcPr>
          <w:p w14:paraId="135BEB63"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val="es-ES" w:eastAsia="es-ES"/>
              </w:rPr>
              <w:t>Designación de Sistema y Empresa Soporte.</w:t>
            </w:r>
          </w:p>
        </w:tc>
      </w:tr>
    </w:tbl>
    <w:bookmarkEnd w:id="581"/>
    <w:p w14:paraId="72A87FFB" w14:textId="77777777" w:rsidR="00912E76" w:rsidRPr="002006FA" w:rsidRDefault="00912E76" w:rsidP="00912E76">
      <w:pPr>
        <w:pStyle w:val="Prrafodelista"/>
        <w:ind w:left="709"/>
        <w:jc w:val="both"/>
        <w:rPr>
          <w:rFonts w:ascii="Arial Narrow" w:hAnsi="Arial Narrow"/>
          <w:bCs/>
          <w:sz w:val="20"/>
          <w:szCs w:val="20"/>
          <w:lang w:eastAsia="es-MX"/>
        </w:rPr>
      </w:pPr>
      <w:r w:rsidRPr="002006FA">
        <w:rPr>
          <w:rFonts w:ascii="Arial Narrow" w:hAnsi="Arial Narrow"/>
          <w:bCs/>
          <w:sz w:val="20"/>
          <w:szCs w:val="20"/>
          <w:lang w:eastAsia="es-MX"/>
        </w:rPr>
        <w:t>Se puntualizan los anexos que se vinculan con la obligatoriedad del licitante adjudicado para prestación del servicio, basado en la LAASSP</w:t>
      </w:r>
    </w:p>
    <w:p w14:paraId="4542C628" w14:textId="77777777" w:rsidR="00912E76" w:rsidRPr="002006FA" w:rsidRDefault="00912E76" w:rsidP="00912E76">
      <w:pPr>
        <w:spacing w:after="200" w:line="276" w:lineRule="auto"/>
        <w:contextualSpacing/>
        <w:jc w:val="both"/>
        <w:rPr>
          <w:rFonts w:ascii="Arial Narrow" w:eastAsia="Times New Roman" w:hAnsi="Arial Narrow" w:cs="Arial"/>
          <w:sz w:val="20"/>
          <w:szCs w:val="20"/>
          <w:lang w:eastAsia="es-ES"/>
        </w:rPr>
      </w:pPr>
    </w:p>
    <w:p w14:paraId="2DB8BDAE" w14:textId="77777777" w:rsidR="00912E76" w:rsidRPr="002006FA" w:rsidRDefault="00912E76" w:rsidP="00912E76">
      <w:pPr>
        <w:spacing w:after="200" w:line="276" w:lineRule="auto"/>
        <w:contextualSpacing/>
        <w:jc w:val="both"/>
        <w:rPr>
          <w:rFonts w:ascii="Arial Narrow" w:eastAsia="Times New Roman" w:hAnsi="Arial Narrow" w:cs="Arial"/>
          <w:sz w:val="20"/>
          <w:szCs w:val="20"/>
          <w:lang w:eastAsia="es-ES"/>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
        <w:gridCol w:w="8879"/>
      </w:tblGrid>
      <w:tr w:rsidR="00912E76" w:rsidRPr="002006FA" w14:paraId="0A557526" w14:textId="77777777" w:rsidTr="00D93DB8">
        <w:trPr>
          <w:trHeight w:val="274"/>
          <w:tblHeader/>
        </w:trPr>
        <w:tc>
          <w:tcPr>
            <w:tcW w:w="5000" w:type="pct"/>
            <w:gridSpan w:val="2"/>
            <w:vAlign w:val="center"/>
          </w:tcPr>
          <w:p w14:paraId="23518B30" w14:textId="77777777" w:rsidR="00912E76" w:rsidRPr="002006FA" w:rsidRDefault="00912E76" w:rsidP="00D93DB8">
            <w:pPr>
              <w:pStyle w:val="Sinespaciado"/>
              <w:spacing w:before="120" w:after="120"/>
              <w:jc w:val="center"/>
              <w:rPr>
                <w:rFonts w:ascii="Arial Narrow" w:eastAsia="Times New Roman" w:hAnsi="Arial Narrow"/>
                <w:b/>
                <w:bCs/>
                <w:sz w:val="20"/>
                <w:szCs w:val="20"/>
                <w:lang w:eastAsia="ar-SA"/>
              </w:rPr>
            </w:pPr>
            <w:r w:rsidRPr="002006FA">
              <w:rPr>
                <w:rFonts w:ascii="Arial Narrow" w:eastAsia="Times New Roman" w:hAnsi="Arial Narrow"/>
                <w:b/>
                <w:bCs/>
                <w:sz w:val="20"/>
                <w:szCs w:val="20"/>
                <w:lang w:eastAsia="ar-SA"/>
              </w:rPr>
              <w:t>ANEXOS</w:t>
            </w:r>
          </w:p>
        </w:tc>
      </w:tr>
      <w:tr w:rsidR="00912E76" w:rsidRPr="002006FA" w14:paraId="08550DCF" w14:textId="77777777" w:rsidTr="00D93DB8">
        <w:tc>
          <w:tcPr>
            <w:tcW w:w="486" w:type="pct"/>
            <w:vAlign w:val="center"/>
          </w:tcPr>
          <w:p w14:paraId="0B7BFBF0"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 0</w:t>
            </w:r>
            <w:r w:rsidRPr="002006FA">
              <w:rPr>
                <w:rFonts w:ascii="Arial Narrow" w:eastAsia="Times New Roman" w:hAnsi="Arial Narrow"/>
                <w:i/>
                <w:sz w:val="20"/>
                <w:szCs w:val="20"/>
                <w:lang w:eastAsia="ar-SA"/>
              </w:rPr>
              <w:t xml:space="preserve">  </w:t>
            </w:r>
          </w:p>
        </w:tc>
        <w:tc>
          <w:tcPr>
            <w:tcW w:w="4514" w:type="pct"/>
            <w:vAlign w:val="center"/>
          </w:tcPr>
          <w:p w14:paraId="2E7CE474"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Oferta Técnica</w:t>
            </w:r>
          </w:p>
        </w:tc>
      </w:tr>
      <w:tr w:rsidR="00912E76" w:rsidRPr="002006FA" w14:paraId="048E8DA0" w14:textId="77777777" w:rsidTr="00D93DB8">
        <w:trPr>
          <w:trHeight w:val="235"/>
        </w:trPr>
        <w:tc>
          <w:tcPr>
            <w:tcW w:w="486" w:type="pct"/>
            <w:vAlign w:val="center"/>
          </w:tcPr>
          <w:p w14:paraId="41FF859B"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T1</w:t>
            </w:r>
          </w:p>
        </w:tc>
        <w:tc>
          <w:tcPr>
            <w:tcW w:w="4514" w:type="pct"/>
            <w:vAlign w:val="center"/>
          </w:tcPr>
          <w:p w14:paraId="02B5691F"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 xml:space="preserve">" Requerimiento de sesiones para pacientes en Hemodiálisis Subrogada por Partida"  </w:t>
            </w:r>
          </w:p>
        </w:tc>
      </w:tr>
      <w:tr w:rsidR="00912E76" w:rsidRPr="002006FA" w14:paraId="293F364A" w14:textId="77777777" w:rsidTr="00D93DB8">
        <w:trPr>
          <w:trHeight w:val="680"/>
        </w:trPr>
        <w:tc>
          <w:tcPr>
            <w:tcW w:w="486" w:type="pct"/>
            <w:vAlign w:val="center"/>
          </w:tcPr>
          <w:p w14:paraId="6BDBF1EA"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T2</w:t>
            </w:r>
          </w:p>
          <w:p w14:paraId="6FDC9714"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p>
        </w:tc>
        <w:tc>
          <w:tcPr>
            <w:tcW w:w="4514" w:type="pct"/>
          </w:tcPr>
          <w:p w14:paraId="7C9CDFB6"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Especificaciones del equipo médico e insumos para hemodiálisis; Características</w:t>
            </w:r>
            <w:r w:rsidRPr="002006FA">
              <w:rPr>
                <w:rFonts w:ascii="Arial Narrow" w:eastAsia="Times New Roman" w:hAnsi="Arial Narrow"/>
                <w:bCs/>
                <w:sz w:val="20"/>
                <w:szCs w:val="20"/>
                <w:lang w:eastAsia="ar-SA"/>
              </w:rPr>
              <w:t xml:space="preserve"> de la   máquina de   hemodiálisis; Unidad de reprocesamiento   de   dializadores (en caso de optar por reprocesamiento de dializadores);</w:t>
            </w:r>
            <w:r w:rsidRPr="002006FA">
              <w:rPr>
                <w:rFonts w:ascii="Arial Narrow" w:eastAsia="Times New Roman" w:hAnsi="Arial Narrow"/>
                <w:bCs/>
                <w:sz w:val="20"/>
                <w:szCs w:val="20"/>
                <w:lang w:val="es-ES" w:eastAsia="ar-SA"/>
              </w:rPr>
              <w:t xml:space="preserve"> </w:t>
            </w:r>
            <w:r w:rsidRPr="002006FA">
              <w:rPr>
                <w:rFonts w:ascii="Arial Narrow" w:eastAsia="Times New Roman" w:hAnsi="Arial Narrow"/>
                <w:sz w:val="20"/>
                <w:szCs w:val="20"/>
                <w:lang w:eastAsia="ar-SA"/>
              </w:rPr>
              <w:t xml:space="preserve">Bienes de Consumo para hemodiálisis de adulto y pediátrico; Accesos vasculares; catéteres temporales, permanente e injertos </w:t>
            </w:r>
            <w:r w:rsidRPr="002006FA">
              <w:rPr>
                <w:rFonts w:ascii="Arial Narrow" w:eastAsia="Times New Roman" w:hAnsi="Arial Narrow"/>
                <w:sz w:val="20"/>
                <w:szCs w:val="20"/>
                <w:lang w:eastAsia="ar-SA"/>
              </w:rPr>
              <w:lastRenderedPageBreak/>
              <w:t xml:space="preserve">vasculares tubulares </w:t>
            </w:r>
            <w:proofErr w:type="spellStart"/>
            <w:r w:rsidRPr="002006FA">
              <w:rPr>
                <w:rFonts w:ascii="Arial Narrow" w:eastAsia="Times New Roman" w:hAnsi="Arial Narrow"/>
                <w:sz w:val="20"/>
                <w:szCs w:val="20"/>
                <w:lang w:eastAsia="ar-SA"/>
              </w:rPr>
              <w:t>heterólogos</w:t>
            </w:r>
            <w:proofErr w:type="spellEnd"/>
            <w:r w:rsidRPr="002006FA">
              <w:rPr>
                <w:rFonts w:ascii="Arial Narrow" w:eastAsia="Times New Roman" w:hAnsi="Arial Narrow"/>
                <w:sz w:val="20"/>
                <w:szCs w:val="20"/>
                <w:lang w:eastAsia="ar-SA"/>
              </w:rPr>
              <w:t>; Descripción técnica del sillón clínico</w:t>
            </w:r>
          </w:p>
        </w:tc>
      </w:tr>
      <w:tr w:rsidR="00912E76" w:rsidRPr="002006FA" w14:paraId="04D69098" w14:textId="77777777" w:rsidTr="00D93DB8">
        <w:trPr>
          <w:trHeight w:val="255"/>
        </w:trPr>
        <w:tc>
          <w:tcPr>
            <w:tcW w:w="486" w:type="pct"/>
            <w:vAlign w:val="center"/>
          </w:tcPr>
          <w:p w14:paraId="79128162"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lastRenderedPageBreak/>
              <w:t>T3</w:t>
            </w:r>
          </w:p>
        </w:tc>
        <w:tc>
          <w:tcPr>
            <w:tcW w:w="4514" w:type="pct"/>
          </w:tcPr>
          <w:p w14:paraId="55FA77E6"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es-ES"/>
              </w:rPr>
              <w:t>Cédula de verificación de las instalaciones en las unidades de hemodiálisis subrogadas</w:t>
            </w:r>
          </w:p>
        </w:tc>
      </w:tr>
      <w:tr w:rsidR="00912E76" w:rsidRPr="002006FA" w14:paraId="37FD6CEE" w14:textId="77777777" w:rsidTr="00D93DB8">
        <w:trPr>
          <w:trHeight w:val="92"/>
        </w:trPr>
        <w:tc>
          <w:tcPr>
            <w:tcW w:w="486" w:type="pct"/>
            <w:vAlign w:val="center"/>
          </w:tcPr>
          <w:p w14:paraId="3675C91F"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T4</w:t>
            </w:r>
          </w:p>
        </w:tc>
        <w:tc>
          <w:tcPr>
            <w:tcW w:w="4514" w:type="pct"/>
          </w:tcPr>
          <w:p w14:paraId="5FB1830D"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es-ES"/>
              </w:rPr>
              <w:t>Cédula de supervisión de las unidades de hemodiálisis subrogada</w:t>
            </w:r>
          </w:p>
        </w:tc>
      </w:tr>
      <w:tr w:rsidR="00912E76" w:rsidRPr="002006FA" w14:paraId="4FDBD6C2" w14:textId="77777777" w:rsidTr="00D93DB8">
        <w:trPr>
          <w:trHeight w:val="85"/>
        </w:trPr>
        <w:tc>
          <w:tcPr>
            <w:tcW w:w="486" w:type="pct"/>
            <w:vAlign w:val="center"/>
          </w:tcPr>
          <w:p w14:paraId="1048ACD2"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T5</w:t>
            </w:r>
          </w:p>
        </w:tc>
        <w:tc>
          <w:tcPr>
            <w:tcW w:w="4514" w:type="pct"/>
          </w:tcPr>
          <w:p w14:paraId="4F1ABD45"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val="es-ES" w:eastAsia="es-ES"/>
              </w:rPr>
              <w:t>Calendario para entrega de las pruebas de la calidad del agua de hemodiálisis subrogada</w:t>
            </w:r>
          </w:p>
        </w:tc>
      </w:tr>
      <w:tr w:rsidR="00912E76" w:rsidRPr="002006FA" w14:paraId="1768949E" w14:textId="77777777" w:rsidTr="00D93DB8">
        <w:tc>
          <w:tcPr>
            <w:tcW w:w="486" w:type="pct"/>
            <w:vAlign w:val="center"/>
          </w:tcPr>
          <w:p w14:paraId="3FCAB063"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T6</w:t>
            </w:r>
          </w:p>
        </w:tc>
        <w:tc>
          <w:tcPr>
            <w:tcW w:w="4514" w:type="pct"/>
          </w:tcPr>
          <w:p w14:paraId="5DDD8C9F"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Calendario para entrega mensual de catéteres</w:t>
            </w:r>
          </w:p>
        </w:tc>
      </w:tr>
      <w:tr w:rsidR="00912E76" w:rsidRPr="002006FA" w14:paraId="7D784969" w14:textId="77777777" w:rsidTr="00D93DB8">
        <w:tc>
          <w:tcPr>
            <w:tcW w:w="486" w:type="pct"/>
            <w:vAlign w:val="center"/>
          </w:tcPr>
          <w:p w14:paraId="221A379C"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T7</w:t>
            </w:r>
          </w:p>
        </w:tc>
        <w:tc>
          <w:tcPr>
            <w:tcW w:w="4514" w:type="pct"/>
          </w:tcPr>
          <w:p w14:paraId="62D416B7"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es-ES"/>
              </w:rPr>
              <w:t>Tabla cifras de control de registro nominal hemodiálisis subrogado</w:t>
            </w:r>
          </w:p>
        </w:tc>
      </w:tr>
      <w:tr w:rsidR="00912E76" w:rsidRPr="002006FA" w14:paraId="46C7AEBB" w14:textId="77777777" w:rsidTr="00D93DB8">
        <w:tc>
          <w:tcPr>
            <w:tcW w:w="486" w:type="pct"/>
            <w:vAlign w:val="center"/>
          </w:tcPr>
          <w:p w14:paraId="0AA546AC"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T9</w:t>
            </w:r>
          </w:p>
        </w:tc>
        <w:tc>
          <w:tcPr>
            <w:tcW w:w="4514" w:type="pct"/>
          </w:tcPr>
          <w:p w14:paraId="0194DBFA"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Formato de Solicitud de Subrogación de Servicios (4-30-2/03)</w:t>
            </w:r>
          </w:p>
        </w:tc>
      </w:tr>
      <w:tr w:rsidR="00912E76" w:rsidRPr="002006FA" w14:paraId="3B2AD9C8" w14:textId="77777777" w:rsidTr="00D93DB8">
        <w:tc>
          <w:tcPr>
            <w:tcW w:w="486" w:type="pct"/>
            <w:vAlign w:val="center"/>
          </w:tcPr>
          <w:p w14:paraId="75871C84"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T9 Bis</w:t>
            </w:r>
          </w:p>
        </w:tc>
        <w:tc>
          <w:tcPr>
            <w:tcW w:w="4514" w:type="pct"/>
          </w:tcPr>
          <w:p w14:paraId="5B5DDE6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Características de operación del Servicio Médico de Hemodiálisis Subrogada.</w:t>
            </w:r>
          </w:p>
        </w:tc>
      </w:tr>
      <w:tr w:rsidR="00912E76" w:rsidRPr="002006FA" w14:paraId="5F5D129F" w14:textId="77777777" w:rsidTr="00D93DB8">
        <w:tc>
          <w:tcPr>
            <w:tcW w:w="486" w:type="pct"/>
            <w:vAlign w:val="center"/>
          </w:tcPr>
          <w:p w14:paraId="75F1B3DB"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T10</w:t>
            </w:r>
          </w:p>
        </w:tc>
        <w:tc>
          <w:tcPr>
            <w:tcW w:w="4514" w:type="pct"/>
          </w:tcPr>
          <w:p w14:paraId="548DCF78"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eastAsia="es-ES"/>
              </w:rPr>
              <w:t>Relación de Asistencia de Pacientes en Hemodiálisis Subrogada.</w:t>
            </w:r>
          </w:p>
        </w:tc>
      </w:tr>
      <w:tr w:rsidR="00912E76" w:rsidRPr="002006FA" w14:paraId="499CB958" w14:textId="77777777" w:rsidTr="00D93DB8">
        <w:tc>
          <w:tcPr>
            <w:tcW w:w="486" w:type="pct"/>
            <w:vAlign w:val="center"/>
          </w:tcPr>
          <w:p w14:paraId="10A04A69"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TI.1</w:t>
            </w:r>
          </w:p>
        </w:tc>
        <w:tc>
          <w:tcPr>
            <w:tcW w:w="4514" w:type="pct"/>
          </w:tcPr>
          <w:p w14:paraId="70536027"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eastAsia="es-ES"/>
              </w:rPr>
              <w:t>S</w:t>
            </w:r>
            <w:proofErr w:type="spellStart"/>
            <w:r w:rsidRPr="002006FA">
              <w:rPr>
                <w:rFonts w:ascii="Arial Narrow" w:eastAsia="Times New Roman" w:hAnsi="Arial Narrow"/>
                <w:sz w:val="20"/>
                <w:szCs w:val="20"/>
                <w:lang w:val="es-ES" w:eastAsia="es-ES"/>
              </w:rPr>
              <w:t>olicitud</w:t>
            </w:r>
            <w:proofErr w:type="spellEnd"/>
            <w:r w:rsidRPr="002006FA">
              <w:rPr>
                <w:rFonts w:ascii="Arial Narrow" w:eastAsia="Times New Roman" w:hAnsi="Arial Narrow"/>
                <w:sz w:val="20"/>
                <w:szCs w:val="20"/>
                <w:lang w:val="es-ES" w:eastAsia="es-ES"/>
              </w:rPr>
              <w:t xml:space="preserve"> de pruebas de funcionalidad y envío de mensajería HL7.</w:t>
            </w:r>
          </w:p>
        </w:tc>
      </w:tr>
      <w:tr w:rsidR="00912E76" w:rsidRPr="002006FA" w14:paraId="4B742017" w14:textId="77777777" w:rsidTr="00D93DB8">
        <w:tc>
          <w:tcPr>
            <w:tcW w:w="486" w:type="pct"/>
            <w:vAlign w:val="center"/>
          </w:tcPr>
          <w:p w14:paraId="1C7F4481"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ar-SA"/>
              </w:rPr>
            </w:pPr>
            <w:r w:rsidRPr="002006FA">
              <w:rPr>
                <w:rFonts w:ascii="Arial Narrow" w:eastAsia="Times New Roman" w:hAnsi="Arial Narrow"/>
                <w:sz w:val="20"/>
                <w:szCs w:val="20"/>
                <w:lang w:val="es-ES" w:eastAsia="ar-SA"/>
              </w:rPr>
              <w:t>TI.2</w:t>
            </w:r>
          </w:p>
        </w:tc>
        <w:tc>
          <w:tcPr>
            <w:tcW w:w="4514" w:type="pct"/>
          </w:tcPr>
          <w:p w14:paraId="5973D30B"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 xml:space="preserve">Escrito en formato libre. </w:t>
            </w:r>
          </w:p>
        </w:tc>
      </w:tr>
      <w:tr w:rsidR="00912E76" w:rsidRPr="002006FA" w14:paraId="6F56FB87" w14:textId="77777777" w:rsidTr="00D93DB8">
        <w:tc>
          <w:tcPr>
            <w:tcW w:w="486" w:type="pct"/>
            <w:vAlign w:val="center"/>
          </w:tcPr>
          <w:p w14:paraId="40FFFD0E"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TI.3</w:t>
            </w:r>
          </w:p>
        </w:tc>
        <w:tc>
          <w:tcPr>
            <w:tcW w:w="4514" w:type="pct"/>
          </w:tcPr>
          <w:p w14:paraId="379BCEBD"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Acuerdo de Confidencialidad.</w:t>
            </w:r>
          </w:p>
        </w:tc>
      </w:tr>
      <w:tr w:rsidR="00912E76" w:rsidRPr="002006FA" w14:paraId="599E0530" w14:textId="77777777" w:rsidTr="00D93DB8">
        <w:tc>
          <w:tcPr>
            <w:tcW w:w="486" w:type="pct"/>
            <w:vAlign w:val="center"/>
          </w:tcPr>
          <w:p w14:paraId="76FC6632"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TI.4</w:t>
            </w:r>
          </w:p>
        </w:tc>
        <w:tc>
          <w:tcPr>
            <w:tcW w:w="4514" w:type="pct"/>
          </w:tcPr>
          <w:p w14:paraId="4BE98B9E" w14:textId="77777777" w:rsidR="00912E76" w:rsidRPr="002006FA" w:rsidRDefault="00912E76" w:rsidP="00D93DB8">
            <w:pPr>
              <w:pStyle w:val="Sinespaciado"/>
              <w:spacing w:before="120" w:after="120"/>
              <w:jc w:val="both"/>
              <w:rPr>
                <w:rFonts w:ascii="Arial Narrow" w:eastAsia="Times New Roman" w:hAnsi="Arial Narrow"/>
                <w:sz w:val="20"/>
                <w:szCs w:val="20"/>
                <w:lang w:val="es-ES" w:eastAsia="es-ES"/>
              </w:rPr>
            </w:pPr>
            <w:r w:rsidRPr="002006FA">
              <w:rPr>
                <w:rFonts w:ascii="Arial Narrow" w:eastAsia="Times New Roman" w:hAnsi="Arial Narrow"/>
                <w:sz w:val="20"/>
                <w:szCs w:val="20"/>
                <w:lang w:val="es-ES" w:eastAsia="es-ES"/>
              </w:rPr>
              <w:t>Designación de Contacto responsable.</w:t>
            </w:r>
          </w:p>
        </w:tc>
      </w:tr>
      <w:tr w:rsidR="00912E76" w:rsidRPr="002006FA" w14:paraId="5D3D9FF4" w14:textId="77777777" w:rsidTr="00D93DB8">
        <w:tc>
          <w:tcPr>
            <w:tcW w:w="486" w:type="pct"/>
            <w:vAlign w:val="center"/>
          </w:tcPr>
          <w:p w14:paraId="1E39E5A5" w14:textId="77777777" w:rsidR="00912E76" w:rsidRPr="002006FA" w:rsidRDefault="00912E76" w:rsidP="00D93DB8">
            <w:pPr>
              <w:pStyle w:val="Sinespaciado"/>
              <w:spacing w:before="120" w:after="120"/>
              <w:jc w:val="both"/>
              <w:rPr>
                <w:rFonts w:ascii="Arial Narrow" w:eastAsia="Times New Roman" w:hAnsi="Arial Narrow"/>
                <w:sz w:val="20"/>
                <w:szCs w:val="20"/>
                <w:lang w:eastAsia="ar-SA"/>
              </w:rPr>
            </w:pPr>
            <w:r w:rsidRPr="002006FA">
              <w:rPr>
                <w:rFonts w:ascii="Arial Narrow" w:eastAsia="Times New Roman" w:hAnsi="Arial Narrow"/>
                <w:sz w:val="20"/>
                <w:szCs w:val="20"/>
                <w:lang w:eastAsia="ar-SA"/>
              </w:rPr>
              <w:t>TI.5</w:t>
            </w:r>
          </w:p>
        </w:tc>
        <w:tc>
          <w:tcPr>
            <w:tcW w:w="4514" w:type="pct"/>
          </w:tcPr>
          <w:p w14:paraId="2E2BB14D" w14:textId="77777777" w:rsidR="00912E76" w:rsidRPr="002006FA" w:rsidRDefault="00912E76" w:rsidP="00D93DB8">
            <w:pPr>
              <w:pStyle w:val="Sinespaciado"/>
              <w:spacing w:before="120" w:after="120"/>
              <w:jc w:val="both"/>
              <w:rPr>
                <w:rFonts w:ascii="Arial Narrow" w:eastAsia="Times New Roman" w:hAnsi="Arial Narrow"/>
                <w:sz w:val="20"/>
                <w:szCs w:val="20"/>
                <w:lang w:eastAsia="es-ES"/>
              </w:rPr>
            </w:pPr>
            <w:r w:rsidRPr="002006FA">
              <w:rPr>
                <w:rFonts w:ascii="Arial Narrow" w:eastAsia="Times New Roman" w:hAnsi="Arial Narrow"/>
                <w:sz w:val="20"/>
                <w:szCs w:val="20"/>
                <w:lang w:val="es-ES" w:eastAsia="es-ES"/>
              </w:rPr>
              <w:t>Designación de Sistema y Empresa Soporte.</w:t>
            </w:r>
          </w:p>
        </w:tc>
      </w:tr>
    </w:tbl>
    <w:p w14:paraId="202E2A56" w14:textId="77777777" w:rsidR="00912E76" w:rsidRPr="002006FA" w:rsidRDefault="00912E76" w:rsidP="00912E76">
      <w:pPr>
        <w:spacing w:after="200" w:line="276" w:lineRule="auto"/>
        <w:contextualSpacing/>
        <w:jc w:val="both"/>
        <w:rPr>
          <w:rFonts w:ascii="Arial Narrow" w:eastAsia="Times New Roman" w:hAnsi="Arial Narrow" w:cs="Arial"/>
          <w:sz w:val="20"/>
          <w:szCs w:val="20"/>
          <w:lang w:eastAsia="es-ES"/>
        </w:rPr>
      </w:pPr>
    </w:p>
    <w:p w14:paraId="261ADECA" w14:textId="77777777" w:rsidR="00912E76" w:rsidRPr="002006FA" w:rsidRDefault="00912E76" w:rsidP="00912E76">
      <w:pPr>
        <w:spacing w:after="200" w:line="276" w:lineRule="auto"/>
        <w:ind w:left="1416"/>
        <w:contextualSpacing/>
        <w:jc w:val="both"/>
        <w:rPr>
          <w:rFonts w:ascii="Arial Narrow" w:eastAsia="Times New Roman" w:hAnsi="Arial Narrow" w:cs="Arial"/>
          <w:sz w:val="20"/>
          <w:szCs w:val="20"/>
          <w:lang w:eastAsia="es-ES"/>
        </w:rPr>
      </w:pPr>
    </w:p>
    <w:p w14:paraId="16FA3802" w14:textId="77777777" w:rsidR="00912E76" w:rsidRPr="002006FA" w:rsidRDefault="00912E76" w:rsidP="00912E76">
      <w:pPr>
        <w:rPr>
          <w:rFonts w:ascii="Arial Narrow" w:eastAsia="MS Mincho" w:hAnsi="Arial Narrow" w:cs="Arial"/>
          <w:sz w:val="20"/>
          <w:szCs w:val="20"/>
          <w:lang w:val="es-ES_tradnl"/>
        </w:rPr>
      </w:pPr>
    </w:p>
    <w:p w14:paraId="18436757" w14:textId="77777777" w:rsidR="00912E76" w:rsidRPr="002006FA" w:rsidRDefault="00912E76" w:rsidP="00912E76">
      <w:pPr>
        <w:rPr>
          <w:rFonts w:ascii="Arial Narrow" w:eastAsia="MS Mincho" w:hAnsi="Arial Narrow" w:cs="Arial"/>
          <w:sz w:val="20"/>
          <w:szCs w:val="20"/>
          <w:lang w:val="es-ES_tradnl"/>
        </w:rPr>
      </w:pPr>
    </w:p>
    <w:p w14:paraId="6CE03A70" w14:textId="77777777" w:rsidR="00912E76" w:rsidRPr="002006FA" w:rsidRDefault="00912E76" w:rsidP="00912E76">
      <w:pPr>
        <w:rPr>
          <w:rFonts w:ascii="Arial Narrow" w:hAnsi="Arial Narrow"/>
          <w:sz w:val="20"/>
          <w:szCs w:val="20"/>
        </w:rPr>
      </w:pPr>
    </w:p>
    <w:p w14:paraId="736786CC"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11029E42" w14:textId="77777777" w:rsidR="009A159D" w:rsidRDefault="009A159D" w:rsidP="00BA49FD">
      <w:pPr>
        <w:spacing w:after="200" w:line="276" w:lineRule="auto"/>
        <w:ind w:left="1416"/>
        <w:contextualSpacing/>
        <w:jc w:val="both"/>
        <w:rPr>
          <w:rFonts w:ascii="Arial Narrow" w:eastAsia="Times New Roman" w:hAnsi="Arial Narrow" w:cs="Arial"/>
          <w:sz w:val="20"/>
          <w:szCs w:val="20"/>
          <w:lang w:eastAsia="es-ES"/>
        </w:rPr>
      </w:pPr>
    </w:p>
    <w:p w14:paraId="2C7DFB0E" w14:textId="77777777" w:rsidR="009A159D" w:rsidRDefault="009A159D" w:rsidP="00BA49FD">
      <w:pPr>
        <w:spacing w:after="200" w:line="276" w:lineRule="auto"/>
        <w:ind w:left="1416"/>
        <w:contextualSpacing/>
        <w:jc w:val="both"/>
        <w:rPr>
          <w:rFonts w:ascii="Arial Narrow" w:eastAsia="Times New Roman" w:hAnsi="Arial Narrow" w:cs="Arial"/>
          <w:sz w:val="20"/>
          <w:szCs w:val="20"/>
          <w:lang w:eastAsia="es-ES"/>
        </w:rPr>
      </w:pPr>
    </w:p>
    <w:p w14:paraId="781520F3" w14:textId="77777777" w:rsidR="009A159D" w:rsidRDefault="009A159D" w:rsidP="00BA49FD">
      <w:pPr>
        <w:spacing w:after="200" w:line="276" w:lineRule="auto"/>
        <w:ind w:left="1416"/>
        <w:contextualSpacing/>
        <w:jc w:val="both"/>
        <w:rPr>
          <w:rFonts w:ascii="Arial Narrow" w:eastAsia="Times New Roman" w:hAnsi="Arial Narrow" w:cs="Arial"/>
          <w:sz w:val="20"/>
          <w:szCs w:val="20"/>
          <w:lang w:eastAsia="es-ES"/>
        </w:rPr>
      </w:pPr>
    </w:p>
    <w:p w14:paraId="5D9DF473" w14:textId="77777777" w:rsidR="009A159D" w:rsidRDefault="009A159D" w:rsidP="00BA49FD">
      <w:pPr>
        <w:spacing w:after="200" w:line="276" w:lineRule="auto"/>
        <w:ind w:left="1416"/>
        <w:contextualSpacing/>
        <w:jc w:val="both"/>
        <w:rPr>
          <w:rFonts w:ascii="Arial Narrow" w:eastAsia="Times New Roman" w:hAnsi="Arial Narrow" w:cs="Arial"/>
          <w:sz w:val="20"/>
          <w:szCs w:val="20"/>
          <w:lang w:eastAsia="es-ES"/>
        </w:rPr>
      </w:pPr>
    </w:p>
    <w:p w14:paraId="0FB7C875" w14:textId="77777777" w:rsidR="009A159D" w:rsidRPr="00B07881" w:rsidRDefault="009A159D" w:rsidP="00BA49FD">
      <w:pPr>
        <w:spacing w:after="200" w:line="276" w:lineRule="auto"/>
        <w:ind w:left="1416"/>
        <w:contextualSpacing/>
        <w:jc w:val="both"/>
        <w:rPr>
          <w:rFonts w:ascii="Arial Narrow" w:eastAsia="Times New Roman" w:hAnsi="Arial Narrow" w:cs="Arial"/>
          <w:sz w:val="20"/>
          <w:szCs w:val="20"/>
          <w:lang w:eastAsia="es-ES"/>
        </w:rPr>
      </w:pPr>
    </w:p>
    <w:p w14:paraId="65AB2BEE" w14:textId="77777777" w:rsidR="00BA49FD" w:rsidRPr="00B07881"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72C131FC"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2FFB9DFF"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7F37166E"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79C8C684"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3EBB0520"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1C8735D5"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7B212E71" w14:textId="77777777" w:rsidR="00BA49FD" w:rsidRDefault="00BA49FD" w:rsidP="00BA49FD">
      <w:pPr>
        <w:spacing w:after="200" w:line="276" w:lineRule="auto"/>
        <w:ind w:left="1416"/>
        <w:contextualSpacing/>
        <w:jc w:val="both"/>
        <w:rPr>
          <w:rFonts w:ascii="Arial Narrow" w:eastAsia="Times New Roman" w:hAnsi="Arial Narrow" w:cs="Arial"/>
          <w:sz w:val="20"/>
          <w:szCs w:val="20"/>
          <w:lang w:eastAsia="es-ES"/>
        </w:rPr>
      </w:pPr>
    </w:p>
    <w:p w14:paraId="54CE5DD9" w14:textId="77777777" w:rsidR="00A5741F" w:rsidRPr="00A077FF" w:rsidRDefault="00A5741F" w:rsidP="005B5C7F">
      <w:pPr>
        <w:pStyle w:val="Ttulo1"/>
        <w:keepLines w:val="0"/>
        <w:widowControl w:val="0"/>
        <w:tabs>
          <w:tab w:val="left" w:pos="2160"/>
        </w:tabs>
        <w:suppressAutoHyphens/>
        <w:overflowPunct w:val="0"/>
        <w:autoSpaceDE w:val="0"/>
        <w:spacing w:before="0"/>
        <w:ind w:left="2160" w:right="-660" w:hanging="2727"/>
        <w:jc w:val="center"/>
        <w:textAlignment w:val="baseline"/>
        <w:rPr>
          <w:rFonts w:ascii="Arial" w:hAnsi="Arial" w:cs="Arial"/>
          <w:b/>
          <w:bCs/>
          <w:color w:val="auto"/>
          <w:kern w:val="1"/>
          <w:sz w:val="20"/>
          <w:szCs w:val="20"/>
          <w:lang w:eastAsia="ar-SA"/>
        </w:rPr>
      </w:pPr>
      <w:bookmarkStart w:id="582" w:name="_Toc85730563"/>
      <w:bookmarkStart w:id="583" w:name="_Toc222228564"/>
      <w:bookmarkEnd w:id="458"/>
      <w:bookmarkEnd w:id="459"/>
      <w:r w:rsidRPr="00A077FF">
        <w:rPr>
          <w:rFonts w:ascii="Arial" w:hAnsi="Arial" w:cs="Arial"/>
          <w:b/>
          <w:bCs/>
          <w:color w:val="auto"/>
          <w:kern w:val="1"/>
          <w:sz w:val="20"/>
          <w:szCs w:val="20"/>
          <w:lang w:eastAsia="ar-SA"/>
        </w:rPr>
        <w:lastRenderedPageBreak/>
        <w:t>Anexo 3.- Escrito de acreditación legal y personalidad jurídica del licitante para comprometerse y suscribir propuestas.</w:t>
      </w:r>
      <w:bookmarkEnd w:id="582"/>
      <w:bookmarkEnd w:id="583"/>
    </w:p>
    <w:p w14:paraId="0BF33EE7" w14:textId="77777777" w:rsidR="00A5741F" w:rsidRPr="00A077FF" w:rsidRDefault="00A5741F" w:rsidP="005B5C7F">
      <w:pPr>
        <w:pStyle w:val="Ttulo1"/>
        <w:keepLines w:val="0"/>
        <w:widowControl w:val="0"/>
        <w:tabs>
          <w:tab w:val="left" w:pos="2160"/>
        </w:tabs>
        <w:suppressAutoHyphens/>
        <w:overflowPunct w:val="0"/>
        <w:autoSpaceDE w:val="0"/>
        <w:spacing w:before="0"/>
        <w:ind w:left="348" w:right="-660" w:hanging="2727"/>
        <w:jc w:val="center"/>
        <w:textAlignment w:val="baseline"/>
        <w:rPr>
          <w:rFonts w:ascii="Arial" w:hAnsi="Arial" w:cs="Arial"/>
          <w:b/>
          <w:bCs/>
          <w:color w:val="auto"/>
          <w:kern w:val="1"/>
          <w:sz w:val="20"/>
          <w:szCs w:val="20"/>
          <w:lang w:eastAsia="ar-SA"/>
        </w:rPr>
      </w:pPr>
    </w:p>
    <w:p w14:paraId="0DC0DB12" w14:textId="77777777" w:rsidR="00A5741F" w:rsidRPr="00A077FF" w:rsidRDefault="00A5741F" w:rsidP="005B5C7F">
      <w:pPr>
        <w:ind w:left="-426"/>
        <w:jc w:val="both"/>
        <w:rPr>
          <w:rFonts w:ascii="Arial" w:hAnsi="Arial" w:cs="Arial"/>
          <w:sz w:val="20"/>
          <w:szCs w:val="20"/>
          <w:u w:val="single"/>
        </w:rPr>
      </w:pPr>
      <w:r w:rsidRPr="00A077FF">
        <w:rPr>
          <w:rFonts w:ascii="Arial" w:hAnsi="Arial" w:cs="Arial"/>
          <w:sz w:val="20"/>
          <w:szCs w:val="20"/>
          <w:u w:val="single"/>
        </w:rPr>
        <w:t>________(nombre)             ,</w:t>
      </w:r>
      <w:r w:rsidRPr="00A077FF">
        <w:rPr>
          <w:rFonts w:ascii="Arial" w:hAnsi="Arial" w:cs="Arial"/>
          <w:sz w:val="20"/>
          <w:szCs w:val="20"/>
        </w:rPr>
        <w:t xml:space="preserve"> manifiesto bajo protesta a decir verdad, que los datos aquí asentados son ciertos, así como que cuento con facultades suficientes para suscribir las proposiciones en la presente Licitación Pública Nacional Electrónica, a nombre y representación de: </w:t>
      </w:r>
      <w:r w:rsidRPr="00A077FF">
        <w:rPr>
          <w:rFonts w:ascii="Arial" w:hAnsi="Arial" w:cs="Arial"/>
          <w:sz w:val="20"/>
          <w:szCs w:val="20"/>
          <w:u w:val="single"/>
        </w:rPr>
        <w:t>___(persona física o moral)___.</w:t>
      </w:r>
    </w:p>
    <w:p w14:paraId="3AA0E907" w14:textId="77777777" w:rsidR="00A5741F" w:rsidRPr="00A077FF" w:rsidRDefault="00A5741F" w:rsidP="00A5741F">
      <w:pPr>
        <w:jc w:val="both"/>
        <w:rPr>
          <w:rFonts w:ascii="Arial" w:hAnsi="Arial" w:cs="Arial"/>
          <w:sz w:val="20"/>
          <w:szCs w:val="20"/>
        </w:rPr>
      </w:pPr>
    </w:p>
    <w:p w14:paraId="4A1880D1"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No. de la licitación __________________________.</w:t>
      </w:r>
    </w:p>
    <w:tbl>
      <w:tblPr>
        <w:tblW w:w="10005" w:type="dxa"/>
        <w:tblLayout w:type="fixed"/>
        <w:tblCellMar>
          <w:left w:w="70" w:type="dxa"/>
          <w:right w:w="70" w:type="dxa"/>
        </w:tblCellMar>
        <w:tblLook w:val="04A0" w:firstRow="1" w:lastRow="0" w:firstColumn="1" w:lastColumn="0" w:noHBand="0" w:noVBand="1"/>
      </w:tblPr>
      <w:tblGrid>
        <w:gridCol w:w="10005"/>
      </w:tblGrid>
      <w:tr w:rsidR="00A5741F" w:rsidRPr="00A077FF" w14:paraId="0ECD0B0E" w14:textId="77777777" w:rsidTr="00AE2DB6">
        <w:tc>
          <w:tcPr>
            <w:tcW w:w="10005" w:type="dxa"/>
            <w:tcBorders>
              <w:top w:val="single" w:sz="4" w:space="0" w:color="000000"/>
              <w:left w:val="single" w:sz="4" w:space="0" w:color="000000"/>
              <w:bottom w:val="single" w:sz="4" w:space="0" w:color="000000"/>
              <w:right w:val="single" w:sz="4" w:space="0" w:color="000000"/>
            </w:tcBorders>
          </w:tcPr>
          <w:p w14:paraId="2912B283" w14:textId="77777777" w:rsidR="00A5741F" w:rsidRPr="00A077FF" w:rsidRDefault="00A5741F" w:rsidP="00A5741F">
            <w:pPr>
              <w:snapToGrid w:val="0"/>
              <w:jc w:val="both"/>
              <w:rPr>
                <w:rFonts w:ascii="Arial" w:hAnsi="Arial" w:cs="Arial"/>
                <w:sz w:val="20"/>
                <w:szCs w:val="20"/>
              </w:rPr>
            </w:pPr>
            <w:r w:rsidRPr="00A077FF">
              <w:rPr>
                <w:rFonts w:ascii="Arial" w:hAnsi="Arial" w:cs="Arial"/>
                <w:sz w:val="20"/>
                <w:szCs w:val="20"/>
              </w:rPr>
              <w:t>Registro Federal de Contribuyentes:</w:t>
            </w:r>
          </w:p>
          <w:p w14:paraId="4D57043C" w14:textId="77777777" w:rsidR="00A5741F" w:rsidRPr="00A077FF" w:rsidRDefault="00A5741F" w:rsidP="00A5741F">
            <w:pPr>
              <w:jc w:val="both"/>
              <w:rPr>
                <w:rFonts w:ascii="Arial" w:hAnsi="Arial" w:cs="Arial"/>
                <w:sz w:val="20"/>
                <w:szCs w:val="20"/>
              </w:rPr>
            </w:pPr>
          </w:p>
          <w:p w14:paraId="1E4A57ED"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Domicilio.- Los datos aquí registrados corresponderán al del domicilio fiscal del proveedor o prestador de servicios)</w:t>
            </w:r>
          </w:p>
          <w:p w14:paraId="251BE8AE" w14:textId="77777777" w:rsidR="00A5741F" w:rsidRPr="00A077FF" w:rsidRDefault="00A5741F" w:rsidP="00A5741F">
            <w:pPr>
              <w:jc w:val="both"/>
              <w:rPr>
                <w:rFonts w:ascii="Arial" w:hAnsi="Arial" w:cs="Arial"/>
                <w:sz w:val="20"/>
                <w:szCs w:val="20"/>
              </w:rPr>
            </w:pPr>
          </w:p>
          <w:p w14:paraId="3ABA1CEC"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Calle y número:</w:t>
            </w:r>
          </w:p>
          <w:p w14:paraId="10F46F0A"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Colonia:                                                    Delegación o Municipio:</w:t>
            </w:r>
          </w:p>
          <w:p w14:paraId="0C549C4A"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Código Postal:                                          Entidad federativa:</w:t>
            </w:r>
          </w:p>
          <w:p w14:paraId="24FC8B91"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 xml:space="preserve">Teléfonos:                                                 </w:t>
            </w:r>
          </w:p>
          <w:p w14:paraId="0782F480"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Correo electrónico:</w:t>
            </w:r>
          </w:p>
          <w:p w14:paraId="45EA762A" w14:textId="77777777" w:rsidR="00A5741F" w:rsidRPr="00A077FF" w:rsidRDefault="00A5741F" w:rsidP="00A5741F">
            <w:pPr>
              <w:pStyle w:val="Encabezado"/>
              <w:tabs>
                <w:tab w:val="left" w:pos="4536"/>
              </w:tabs>
              <w:jc w:val="both"/>
              <w:rPr>
                <w:rFonts w:ascii="Arial" w:hAnsi="Arial" w:cs="Arial"/>
                <w:sz w:val="20"/>
                <w:szCs w:val="20"/>
              </w:rPr>
            </w:pPr>
          </w:p>
          <w:p w14:paraId="4EC414C8"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 xml:space="preserve">No. de la escritura pública en la que consta su acta constitutiva:                Fecha             Duración              </w:t>
            </w:r>
          </w:p>
          <w:p w14:paraId="535E093B" w14:textId="77777777" w:rsidR="00A5741F" w:rsidRPr="00A077FF" w:rsidRDefault="00A5741F" w:rsidP="00A5741F">
            <w:pPr>
              <w:pStyle w:val="Encabezado"/>
              <w:tabs>
                <w:tab w:val="left" w:pos="4536"/>
              </w:tabs>
              <w:jc w:val="both"/>
              <w:rPr>
                <w:rFonts w:ascii="Arial" w:hAnsi="Arial" w:cs="Arial"/>
                <w:sz w:val="20"/>
                <w:szCs w:val="20"/>
              </w:rPr>
            </w:pPr>
          </w:p>
          <w:p w14:paraId="59950EB3"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Nombre, número y lugar del Notario Público ante el cual se protocolizó la misma:</w:t>
            </w:r>
          </w:p>
          <w:p w14:paraId="4661C2F1" w14:textId="77777777" w:rsidR="00A5741F" w:rsidRPr="00A077FF" w:rsidRDefault="00A5741F" w:rsidP="00A5741F">
            <w:pPr>
              <w:pStyle w:val="Encabezado"/>
              <w:tabs>
                <w:tab w:val="left" w:pos="4536"/>
              </w:tabs>
              <w:jc w:val="both"/>
              <w:rPr>
                <w:rFonts w:ascii="Arial" w:hAnsi="Arial" w:cs="Arial"/>
                <w:sz w:val="20"/>
                <w:szCs w:val="20"/>
              </w:rPr>
            </w:pPr>
          </w:p>
          <w:p w14:paraId="2F807031"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Relación de socios o asociados.-</w:t>
            </w:r>
          </w:p>
          <w:p w14:paraId="6D5CDD11"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Apellido Paterno:                                    Apellido Materno:                           Nombre(s):</w:t>
            </w:r>
          </w:p>
          <w:p w14:paraId="1E99CA24" w14:textId="77777777" w:rsidR="00A5741F" w:rsidRPr="00A077FF" w:rsidRDefault="00A5741F" w:rsidP="00A5741F">
            <w:pPr>
              <w:pStyle w:val="Encabezado"/>
              <w:tabs>
                <w:tab w:val="left" w:pos="4536"/>
              </w:tabs>
              <w:jc w:val="both"/>
              <w:rPr>
                <w:rFonts w:ascii="Arial" w:hAnsi="Arial" w:cs="Arial"/>
                <w:sz w:val="20"/>
                <w:szCs w:val="20"/>
              </w:rPr>
            </w:pPr>
          </w:p>
          <w:p w14:paraId="0CEC8F63"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Descripción del objeto social:</w:t>
            </w:r>
          </w:p>
          <w:p w14:paraId="6A45874E" w14:textId="77777777" w:rsidR="00A5741F" w:rsidRPr="00A077FF" w:rsidRDefault="00A5741F" w:rsidP="00A5741F">
            <w:pPr>
              <w:pStyle w:val="Encabezado"/>
              <w:tabs>
                <w:tab w:val="left" w:pos="4536"/>
              </w:tabs>
              <w:jc w:val="both"/>
              <w:rPr>
                <w:rFonts w:ascii="Arial" w:hAnsi="Arial" w:cs="Arial"/>
                <w:sz w:val="20"/>
                <w:szCs w:val="20"/>
              </w:rPr>
            </w:pPr>
          </w:p>
          <w:p w14:paraId="086499F9"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Reformas al acta constitutiva que incidan con el objeto del procedimiento.</w:t>
            </w:r>
          </w:p>
          <w:p w14:paraId="1673A8BF" w14:textId="77777777" w:rsidR="00A5741F" w:rsidRPr="00A077FF" w:rsidRDefault="00A5741F" w:rsidP="00A5741F">
            <w:pPr>
              <w:jc w:val="both"/>
              <w:rPr>
                <w:rFonts w:ascii="Arial" w:hAnsi="Arial" w:cs="Arial"/>
                <w:sz w:val="20"/>
                <w:szCs w:val="20"/>
              </w:rPr>
            </w:pPr>
          </w:p>
          <w:p w14:paraId="6E1D5F35"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Fecha y datos de inscripción en el Registro Público correspondiente.</w:t>
            </w:r>
          </w:p>
          <w:p w14:paraId="77DA5A74" w14:textId="77777777" w:rsidR="00A5741F" w:rsidRPr="00A077FF" w:rsidRDefault="00A5741F" w:rsidP="00A5741F">
            <w:pPr>
              <w:jc w:val="both"/>
              <w:rPr>
                <w:rFonts w:ascii="Arial" w:hAnsi="Arial" w:cs="Arial"/>
                <w:sz w:val="20"/>
                <w:szCs w:val="20"/>
              </w:rPr>
            </w:pPr>
          </w:p>
        </w:tc>
      </w:tr>
    </w:tbl>
    <w:p w14:paraId="6B2DD5C0" w14:textId="77777777" w:rsidR="00A5741F" w:rsidRPr="00A077FF" w:rsidRDefault="00A5741F" w:rsidP="00A5741F">
      <w:pPr>
        <w:jc w:val="both"/>
        <w:rPr>
          <w:rFonts w:ascii="Arial" w:hAnsi="Arial" w:cs="Arial"/>
          <w:sz w:val="20"/>
          <w:szCs w:val="20"/>
        </w:rPr>
      </w:pPr>
    </w:p>
    <w:tbl>
      <w:tblPr>
        <w:tblW w:w="0" w:type="auto"/>
        <w:tblInd w:w="-17" w:type="dxa"/>
        <w:tblLayout w:type="fixed"/>
        <w:tblCellMar>
          <w:left w:w="70" w:type="dxa"/>
          <w:right w:w="70" w:type="dxa"/>
        </w:tblCellMar>
        <w:tblLook w:val="04A0" w:firstRow="1" w:lastRow="0" w:firstColumn="1" w:lastColumn="0" w:noHBand="0" w:noVBand="1"/>
      </w:tblPr>
      <w:tblGrid>
        <w:gridCol w:w="10005"/>
      </w:tblGrid>
      <w:tr w:rsidR="00A5741F" w:rsidRPr="00A077FF" w14:paraId="19792F02" w14:textId="77777777" w:rsidTr="00A5741F">
        <w:tc>
          <w:tcPr>
            <w:tcW w:w="10005" w:type="dxa"/>
            <w:tcBorders>
              <w:top w:val="single" w:sz="4" w:space="0" w:color="000000"/>
              <w:left w:val="single" w:sz="4" w:space="0" w:color="000000"/>
              <w:bottom w:val="single" w:sz="4" w:space="0" w:color="000000"/>
              <w:right w:val="single" w:sz="4" w:space="0" w:color="000000"/>
            </w:tcBorders>
          </w:tcPr>
          <w:p w14:paraId="586E1365" w14:textId="77777777" w:rsidR="00A5741F" w:rsidRPr="00A077FF" w:rsidRDefault="00A5741F" w:rsidP="00A5741F">
            <w:pPr>
              <w:snapToGrid w:val="0"/>
              <w:jc w:val="both"/>
              <w:rPr>
                <w:rFonts w:ascii="Arial" w:hAnsi="Arial" w:cs="Arial"/>
                <w:sz w:val="20"/>
                <w:szCs w:val="20"/>
              </w:rPr>
            </w:pPr>
            <w:r w:rsidRPr="00A077FF">
              <w:rPr>
                <w:rFonts w:ascii="Arial" w:hAnsi="Arial" w:cs="Arial"/>
                <w:sz w:val="20"/>
                <w:szCs w:val="20"/>
              </w:rPr>
              <w:t>Nombre del apoderado o representante:</w:t>
            </w:r>
          </w:p>
          <w:p w14:paraId="11EAF238" w14:textId="77777777" w:rsidR="00A5741F" w:rsidRPr="00A077FF" w:rsidRDefault="00A5741F" w:rsidP="00A5741F">
            <w:pPr>
              <w:jc w:val="both"/>
              <w:rPr>
                <w:rFonts w:ascii="Arial" w:hAnsi="Arial" w:cs="Arial"/>
                <w:sz w:val="20"/>
                <w:szCs w:val="20"/>
              </w:rPr>
            </w:pPr>
          </w:p>
          <w:p w14:paraId="7D5B10BA"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Datos del documento mediante el cual acredita su personalidad y facultades.-</w:t>
            </w:r>
          </w:p>
          <w:p w14:paraId="299DAD3A" w14:textId="77777777" w:rsidR="00A5741F" w:rsidRPr="00A077FF" w:rsidRDefault="00A5741F" w:rsidP="00A5741F">
            <w:pPr>
              <w:jc w:val="both"/>
              <w:rPr>
                <w:rFonts w:ascii="Arial" w:hAnsi="Arial" w:cs="Arial"/>
                <w:sz w:val="20"/>
                <w:szCs w:val="20"/>
              </w:rPr>
            </w:pPr>
          </w:p>
          <w:p w14:paraId="210B5513"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Escritura pública número:                                           Fecha:</w:t>
            </w:r>
          </w:p>
          <w:p w14:paraId="4ACB8CEC" w14:textId="77777777" w:rsidR="00A5741F" w:rsidRPr="00A077FF" w:rsidRDefault="00A5741F" w:rsidP="00A5741F">
            <w:pPr>
              <w:pStyle w:val="Piedepgina"/>
              <w:jc w:val="both"/>
              <w:rPr>
                <w:rFonts w:ascii="Arial" w:hAnsi="Arial" w:cs="Arial"/>
                <w:sz w:val="20"/>
                <w:szCs w:val="20"/>
              </w:rPr>
            </w:pPr>
          </w:p>
          <w:p w14:paraId="7DEA1D76" w14:textId="77777777" w:rsidR="00A5741F" w:rsidRPr="00A077FF" w:rsidRDefault="00A5741F" w:rsidP="00A5741F">
            <w:pPr>
              <w:pStyle w:val="Encabezado"/>
              <w:jc w:val="both"/>
              <w:rPr>
                <w:rFonts w:ascii="Arial" w:hAnsi="Arial" w:cs="Arial"/>
                <w:sz w:val="20"/>
                <w:szCs w:val="20"/>
              </w:rPr>
            </w:pPr>
            <w:r w:rsidRPr="00A077FF">
              <w:rPr>
                <w:rFonts w:ascii="Arial" w:hAnsi="Arial" w:cs="Arial"/>
                <w:sz w:val="20"/>
                <w:szCs w:val="20"/>
              </w:rPr>
              <w:t>Nombre, número y lugar del Notario Público ante el cual se protocolizó la misma:</w:t>
            </w:r>
          </w:p>
        </w:tc>
      </w:tr>
    </w:tbl>
    <w:p w14:paraId="590D0C02" w14:textId="77777777" w:rsidR="00A5741F" w:rsidRPr="00A077FF" w:rsidRDefault="00A5741F" w:rsidP="00A5741F">
      <w:pPr>
        <w:jc w:val="both"/>
        <w:rPr>
          <w:rFonts w:ascii="Arial" w:hAnsi="Arial" w:cs="Arial"/>
          <w:sz w:val="20"/>
          <w:szCs w:val="20"/>
        </w:rPr>
      </w:pPr>
    </w:p>
    <w:p w14:paraId="64928FFA"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65AA4F32" w14:textId="77777777" w:rsidR="00A5741F" w:rsidRPr="00A077FF" w:rsidRDefault="00A5741F" w:rsidP="00A5741F">
      <w:pPr>
        <w:jc w:val="center"/>
        <w:rPr>
          <w:rFonts w:ascii="Arial" w:hAnsi="Arial" w:cs="Arial"/>
          <w:sz w:val="20"/>
          <w:szCs w:val="20"/>
        </w:rPr>
      </w:pPr>
      <w:r w:rsidRPr="00A077FF">
        <w:rPr>
          <w:rFonts w:ascii="Arial" w:hAnsi="Arial" w:cs="Arial"/>
          <w:sz w:val="20"/>
          <w:szCs w:val="20"/>
        </w:rPr>
        <w:t>(Lugar y fecha)</w:t>
      </w:r>
    </w:p>
    <w:p w14:paraId="51AD2826" w14:textId="77777777" w:rsidR="00A5741F" w:rsidRPr="00A077FF" w:rsidRDefault="00A5741F" w:rsidP="00A5741F">
      <w:pPr>
        <w:jc w:val="center"/>
        <w:rPr>
          <w:rFonts w:ascii="Arial" w:hAnsi="Arial" w:cs="Arial"/>
          <w:sz w:val="20"/>
          <w:szCs w:val="20"/>
        </w:rPr>
      </w:pPr>
      <w:r w:rsidRPr="00A077FF">
        <w:rPr>
          <w:rFonts w:ascii="Arial" w:hAnsi="Arial" w:cs="Arial"/>
          <w:sz w:val="20"/>
          <w:szCs w:val="20"/>
        </w:rPr>
        <w:t>Protesto lo necesario</w:t>
      </w:r>
    </w:p>
    <w:p w14:paraId="7AEA24B9" w14:textId="77777777" w:rsidR="00A5741F" w:rsidRPr="00A077FF" w:rsidRDefault="00A5741F" w:rsidP="00A5741F">
      <w:pPr>
        <w:jc w:val="center"/>
        <w:rPr>
          <w:rFonts w:ascii="Arial" w:hAnsi="Arial" w:cs="Arial"/>
          <w:sz w:val="20"/>
          <w:szCs w:val="20"/>
        </w:rPr>
      </w:pPr>
      <w:r w:rsidRPr="00A077FF">
        <w:rPr>
          <w:rFonts w:ascii="Arial" w:hAnsi="Arial" w:cs="Arial"/>
          <w:sz w:val="20"/>
          <w:szCs w:val="20"/>
        </w:rPr>
        <w:t>(Nombre y firma)</w:t>
      </w:r>
    </w:p>
    <w:p w14:paraId="038FD522"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r w:rsidRPr="00A077FF">
        <w:rPr>
          <w:rFonts w:ascii="Arial" w:hAnsi="Arial" w:cs="Arial"/>
          <w:b/>
          <w:sz w:val="20"/>
          <w:szCs w:val="20"/>
        </w:rPr>
        <w:br w:type="page"/>
      </w:r>
      <w:bookmarkStart w:id="584" w:name="_Toc431386034"/>
      <w:bookmarkStart w:id="585" w:name="_Toc431386311"/>
      <w:bookmarkStart w:id="586" w:name="_Toc85730564"/>
      <w:bookmarkStart w:id="587" w:name="_Toc222228565"/>
      <w:r w:rsidRPr="00A077FF">
        <w:rPr>
          <w:rFonts w:ascii="Arial" w:hAnsi="Arial" w:cs="Arial"/>
          <w:b/>
          <w:bCs/>
          <w:color w:val="auto"/>
          <w:kern w:val="1"/>
          <w:sz w:val="20"/>
          <w:szCs w:val="20"/>
          <w:lang w:eastAsia="ar-SA"/>
        </w:rPr>
        <w:lastRenderedPageBreak/>
        <w:t>Anexo 4</w:t>
      </w:r>
      <w:bookmarkEnd w:id="584"/>
      <w:bookmarkEnd w:id="585"/>
      <w:r w:rsidRPr="00A077FF">
        <w:rPr>
          <w:rFonts w:ascii="Arial" w:hAnsi="Arial" w:cs="Arial"/>
          <w:b/>
          <w:bCs/>
          <w:color w:val="auto"/>
          <w:kern w:val="1"/>
          <w:sz w:val="20"/>
          <w:szCs w:val="20"/>
          <w:lang w:eastAsia="ar-SA"/>
        </w:rPr>
        <w:t>.- Escrito de origen de los servicios.</w:t>
      </w:r>
      <w:bookmarkEnd w:id="586"/>
      <w:bookmarkEnd w:id="587"/>
    </w:p>
    <w:p w14:paraId="3FF019A5" w14:textId="77777777" w:rsidR="00A5741F" w:rsidRPr="00A077FF" w:rsidRDefault="00A5741F" w:rsidP="00A5741F">
      <w:pPr>
        <w:ind w:left="-284" w:right="-284"/>
        <w:jc w:val="both"/>
        <w:rPr>
          <w:rFonts w:ascii="Arial" w:hAnsi="Arial" w:cs="Arial"/>
          <w:bCs/>
          <w:sz w:val="20"/>
          <w:szCs w:val="20"/>
          <w:lang w:eastAsia="ar-SA"/>
        </w:rPr>
      </w:pPr>
    </w:p>
    <w:p w14:paraId="7914B3CB" w14:textId="77777777" w:rsidR="00A5741F" w:rsidRPr="00A077FF" w:rsidRDefault="00A5741F" w:rsidP="00A5741F">
      <w:pPr>
        <w:jc w:val="center"/>
        <w:rPr>
          <w:rFonts w:ascii="Arial" w:hAnsi="Arial" w:cs="Arial"/>
          <w:sz w:val="20"/>
          <w:szCs w:val="20"/>
          <w:lang w:eastAsia="ar-SA"/>
        </w:rPr>
      </w:pPr>
      <w:r w:rsidRPr="00A077FF">
        <w:rPr>
          <w:rFonts w:ascii="Arial" w:hAnsi="Arial" w:cs="Arial"/>
          <w:sz w:val="20"/>
          <w:szCs w:val="20"/>
          <w:lang w:eastAsia="ar-SA"/>
        </w:rPr>
        <w:t>_______, a _______ de _________________de 202_.</w:t>
      </w:r>
    </w:p>
    <w:p w14:paraId="2A425F52" w14:textId="77777777" w:rsidR="00A5741F" w:rsidRPr="00A077FF" w:rsidRDefault="00A5741F" w:rsidP="00A5741F">
      <w:pPr>
        <w:ind w:left="-284" w:right="-284"/>
        <w:jc w:val="both"/>
        <w:rPr>
          <w:rFonts w:ascii="Arial" w:hAnsi="Arial" w:cs="Arial"/>
          <w:sz w:val="20"/>
          <w:szCs w:val="20"/>
          <w:lang w:eastAsia="ar-SA"/>
        </w:rPr>
      </w:pPr>
    </w:p>
    <w:p w14:paraId="4F4F87E8"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391DB52F"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Delegación Estatal Morelos</w:t>
      </w:r>
    </w:p>
    <w:p w14:paraId="43BCA71D"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3763D19C"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0B6D31DB"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Presente</w:t>
      </w:r>
    </w:p>
    <w:p w14:paraId="771E4C69" w14:textId="77777777" w:rsidR="00A5741F" w:rsidRPr="00A077FF" w:rsidRDefault="00A5741F" w:rsidP="00A5741F">
      <w:pPr>
        <w:ind w:left="-284" w:right="-284"/>
        <w:jc w:val="both"/>
        <w:rPr>
          <w:rFonts w:ascii="Arial" w:hAnsi="Arial" w:cs="Arial"/>
          <w:sz w:val="20"/>
          <w:szCs w:val="20"/>
          <w:lang w:eastAsia="ar-SA"/>
        </w:rPr>
      </w:pPr>
    </w:p>
    <w:p w14:paraId="60665EA4"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Me refiero al procedimiento ________</w:t>
      </w:r>
      <w:proofErr w:type="gramStart"/>
      <w:r w:rsidRPr="00A077FF">
        <w:rPr>
          <w:rFonts w:eastAsiaTheme="minorEastAsia" w:cs="Arial"/>
          <w:sz w:val="20"/>
          <w:lang w:eastAsia="en-US"/>
        </w:rPr>
        <w:t>_(</w:t>
      </w:r>
      <w:proofErr w:type="gramEnd"/>
      <w:r w:rsidRPr="00A077FF">
        <w:rPr>
          <w:rFonts w:eastAsiaTheme="minorEastAsia" w:cs="Arial"/>
          <w:sz w:val="20"/>
          <w:lang w:eastAsia="en-US"/>
        </w:rPr>
        <w:t>Licitación Pública Nacional Electrónica)_________ No._____(Número de Procedimiento)____ en el que mi representada, la empresa __________________(nombre o razón social del licitante)_____________participa a través de la presente propuesta.</w:t>
      </w:r>
    </w:p>
    <w:p w14:paraId="52499537" w14:textId="77777777" w:rsidR="00A5741F" w:rsidRPr="00A077FF" w:rsidRDefault="00A5741F" w:rsidP="00A5741F">
      <w:pPr>
        <w:pStyle w:val="Texto"/>
        <w:spacing w:after="60" w:line="200" w:lineRule="exact"/>
        <w:rPr>
          <w:rFonts w:eastAsiaTheme="minorEastAsia" w:cs="Arial"/>
          <w:sz w:val="20"/>
          <w:lang w:eastAsia="en-US"/>
        </w:rPr>
      </w:pPr>
    </w:p>
    <w:p w14:paraId="6BEE3E70"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Sobre el particular, y en los términos de lo previsto en numeral 4.1.3, Documentación legal-administrativa, de las bases de la convocatoria de la Licitación Pública Nacional Electrónica citada en el párrafo anterior, manifiesto bajo protesta de decir verdad lo siguiente:</w:t>
      </w:r>
    </w:p>
    <w:p w14:paraId="2DDE3843" w14:textId="77777777" w:rsidR="00A5741F" w:rsidRPr="00A077FF" w:rsidRDefault="00A5741F" w:rsidP="00A5741F">
      <w:pPr>
        <w:pStyle w:val="Texto"/>
        <w:spacing w:after="60" w:line="200" w:lineRule="exact"/>
        <w:rPr>
          <w:rFonts w:eastAsiaTheme="minorEastAsia" w:cs="Arial"/>
          <w:sz w:val="20"/>
          <w:lang w:eastAsia="en-US"/>
        </w:rPr>
      </w:pPr>
    </w:p>
    <w:p w14:paraId="412139A2" w14:textId="6223F50F" w:rsidR="00A5741F" w:rsidRPr="00172F4D" w:rsidRDefault="00172F4D" w:rsidP="00A5741F">
      <w:pPr>
        <w:pStyle w:val="Texto"/>
        <w:spacing w:after="60" w:line="200" w:lineRule="exact"/>
        <w:rPr>
          <w:rFonts w:eastAsiaTheme="minorEastAsia" w:cs="Arial"/>
          <w:sz w:val="20"/>
          <w:highlight w:val="yellow"/>
          <w:lang w:eastAsia="en-US"/>
        </w:rPr>
      </w:pPr>
      <w:r w:rsidRPr="00172F4D">
        <w:rPr>
          <w:rFonts w:eastAsiaTheme="minorEastAsia" w:cs="Arial"/>
          <w:sz w:val="20"/>
          <w:highlight w:val="yellow"/>
          <w:lang w:eastAsia="en-US"/>
        </w:rPr>
        <w:t>•</w:t>
      </w:r>
      <w:r w:rsidRPr="00172F4D">
        <w:rPr>
          <w:rFonts w:eastAsiaTheme="minorEastAsia" w:cs="Arial"/>
          <w:sz w:val="20"/>
          <w:highlight w:val="yellow"/>
          <w:lang w:eastAsia="en-US"/>
        </w:rPr>
        <w:tab/>
        <w:t>Conforme al artículo 58</w:t>
      </w:r>
      <w:r w:rsidR="00A5741F" w:rsidRPr="00172F4D">
        <w:rPr>
          <w:rFonts w:eastAsiaTheme="minorEastAsia" w:cs="Arial"/>
          <w:sz w:val="20"/>
          <w:highlight w:val="yellow"/>
          <w:lang w:eastAsia="en-US"/>
        </w:rPr>
        <w:t xml:space="preserve"> del Reglamento de la Ley, que mi representada es de nacionalidad mexicana, para participar en el procedimiento de Licitación Pública Nacional Electrónica.</w:t>
      </w:r>
    </w:p>
    <w:p w14:paraId="32ACC6C8" w14:textId="77777777" w:rsidR="00A5741F" w:rsidRPr="00172F4D" w:rsidRDefault="00A5741F" w:rsidP="00A5741F">
      <w:pPr>
        <w:pStyle w:val="Texto"/>
        <w:spacing w:after="60" w:line="200" w:lineRule="exact"/>
        <w:rPr>
          <w:rFonts w:eastAsiaTheme="minorEastAsia" w:cs="Arial"/>
          <w:sz w:val="20"/>
          <w:highlight w:val="yellow"/>
          <w:lang w:eastAsia="en-US"/>
        </w:rPr>
      </w:pPr>
    </w:p>
    <w:p w14:paraId="2952B2B6" w14:textId="075BC3FB" w:rsidR="00A5741F" w:rsidRPr="00A077FF" w:rsidRDefault="00172F4D" w:rsidP="00A5741F">
      <w:pPr>
        <w:pStyle w:val="Texto"/>
        <w:spacing w:after="60" w:line="200" w:lineRule="exact"/>
        <w:rPr>
          <w:rFonts w:eastAsiaTheme="minorEastAsia" w:cs="Arial"/>
          <w:sz w:val="20"/>
          <w:lang w:eastAsia="en-US"/>
        </w:rPr>
      </w:pPr>
      <w:r w:rsidRPr="00172F4D">
        <w:rPr>
          <w:rFonts w:eastAsiaTheme="minorEastAsia" w:cs="Arial"/>
          <w:sz w:val="20"/>
          <w:highlight w:val="yellow"/>
          <w:lang w:eastAsia="en-US"/>
        </w:rPr>
        <w:t>•</w:t>
      </w:r>
      <w:r w:rsidRPr="00172F4D">
        <w:rPr>
          <w:rFonts w:eastAsiaTheme="minorEastAsia" w:cs="Arial"/>
          <w:sz w:val="20"/>
          <w:highlight w:val="yellow"/>
          <w:lang w:eastAsia="en-US"/>
        </w:rPr>
        <w:tab/>
        <w:t>Conforme al artículo 58</w:t>
      </w:r>
      <w:r w:rsidR="00A5741F" w:rsidRPr="00172F4D">
        <w:rPr>
          <w:rFonts w:eastAsiaTheme="minorEastAsia" w:cs="Arial"/>
          <w:sz w:val="20"/>
          <w:highlight w:val="yellow"/>
          <w:lang w:eastAsia="en-US"/>
        </w:rPr>
        <w:t xml:space="preserve"> del Reglamento de la Ley que el origen de los servicios que oferto, serán de origen nacional.</w:t>
      </w:r>
    </w:p>
    <w:p w14:paraId="649EB19A" w14:textId="77777777" w:rsidR="00A5741F" w:rsidRPr="00A077FF" w:rsidRDefault="00A5741F" w:rsidP="00A5741F">
      <w:pPr>
        <w:pStyle w:val="Texto"/>
        <w:spacing w:after="60" w:line="200" w:lineRule="exact"/>
        <w:rPr>
          <w:rFonts w:eastAsiaTheme="minorEastAsia" w:cs="Arial"/>
          <w:sz w:val="20"/>
          <w:lang w:eastAsia="en-US"/>
        </w:rPr>
      </w:pPr>
    </w:p>
    <w:p w14:paraId="371057B5" w14:textId="77777777" w:rsidR="00A5741F" w:rsidRPr="00A077FF" w:rsidRDefault="00A5741F" w:rsidP="00A5741F">
      <w:pPr>
        <w:pStyle w:val="Texto"/>
        <w:spacing w:after="60" w:line="200" w:lineRule="exact"/>
        <w:rPr>
          <w:rFonts w:eastAsiaTheme="minorEastAsia" w:cs="Arial"/>
          <w:sz w:val="20"/>
          <w:lang w:eastAsia="en-US"/>
        </w:rPr>
      </w:pPr>
    </w:p>
    <w:p w14:paraId="090190C6" w14:textId="77777777" w:rsidR="00A5741F" w:rsidRPr="00A077FF" w:rsidRDefault="00A5741F" w:rsidP="00A5741F">
      <w:pPr>
        <w:pStyle w:val="Texto"/>
        <w:spacing w:after="60" w:line="200" w:lineRule="exact"/>
        <w:rPr>
          <w:rFonts w:eastAsiaTheme="minorEastAsia" w:cs="Arial"/>
          <w:sz w:val="20"/>
          <w:lang w:eastAsia="en-US"/>
        </w:rPr>
      </w:pPr>
    </w:p>
    <w:p w14:paraId="1C1BC37D" w14:textId="77777777" w:rsidR="00A5741F" w:rsidRPr="00A077FF" w:rsidRDefault="00A5741F" w:rsidP="00A5741F">
      <w:pPr>
        <w:pStyle w:val="Texto"/>
        <w:spacing w:after="60" w:line="200" w:lineRule="exact"/>
        <w:rPr>
          <w:rFonts w:eastAsiaTheme="minorEastAsia" w:cs="Arial"/>
          <w:sz w:val="20"/>
          <w:lang w:eastAsia="en-US"/>
        </w:rPr>
      </w:pPr>
    </w:p>
    <w:p w14:paraId="702757CB"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Protesto lo necesario</w:t>
      </w:r>
    </w:p>
    <w:p w14:paraId="305FE83B"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_____________________________________________________</w:t>
      </w:r>
    </w:p>
    <w:p w14:paraId="6A5CDF0C"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(Nombre y Firma del Apoderado o Representante Legal del Licitante)</w:t>
      </w:r>
    </w:p>
    <w:p w14:paraId="07E5B15F" w14:textId="77777777" w:rsidR="00A5741F" w:rsidRPr="00A077FF" w:rsidRDefault="00A5741F" w:rsidP="00A5741F">
      <w:pPr>
        <w:pStyle w:val="Texto"/>
        <w:spacing w:after="60" w:line="200" w:lineRule="exact"/>
        <w:ind w:firstLine="0"/>
        <w:rPr>
          <w:rFonts w:cs="Arial"/>
          <w:sz w:val="20"/>
          <w:lang w:eastAsia="es-MX"/>
        </w:rPr>
      </w:pPr>
      <w:r w:rsidRPr="00A077FF">
        <w:rPr>
          <w:rFonts w:eastAsiaTheme="minorEastAsia" w:cs="Arial"/>
          <w:sz w:val="20"/>
          <w:lang w:eastAsia="en-US"/>
        </w:rPr>
        <w:t> </w:t>
      </w:r>
    </w:p>
    <w:p w14:paraId="11D22D1B" w14:textId="77777777" w:rsidR="00A5741F" w:rsidRPr="00A077FF" w:rsidRDefault="00A5741F" w:rsidP="00A5741F">
      <w:pPr>
        <w:jc w:val="both"/>
        <w:rPr>
          <w:rFonts w:ascii="Arial" w:hAnsi="Arial" w:cs="Arial"/>
          <w:sz w:val="20"/>
          <w:szCs w:val="20"/>
          <w:lang w:eastAsia="es-MX"/>
        </w:rPr>
      </w:pPr>
      <w:r w:rsidRPr="00A077FF">
        <w:rPr>
          <w:rFonts w:ascii="Arial" w:hAnsi="Arial" w:cs="Arial"/>
          <w:sz w:val="20"/>
          <w:szCs w:val="20"/>
          <w:lang w:eastAsia="es-MX"/>
        </w:rPr>
        <w:br w:type="page"/>
      </w:r>
    </w:p>
    <w:p w14:paraId="6D738F5C" w14:textId="77777777" w:rsidR="006302E5" w:rsidRPr="00A077FF" w:rsidRDefault="006302E5" w:rsidP="006302E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eastAsia="ar-SA"/>
        </w:rPr>
      </w:pPr>
      <w:bookmarkStart w:id="588" w:name="_Toc431386035"/>
      <w:bookmarkStart w:id="589" w:name="_Toc431386312"/>
      <w:bookmarkStart w:id="590" w:name="_Toc85730565"/>
      <w:bookmarkStart w:id="591" w:name="_Toc201752788"/>
      <w:bookmarkStart w:id="592" w:name="_Toc222228566"/>
      <w:bookmarkStart w:id="593" w:name="_Toc431386037"/>
      <w:bookmarkStart w:id="594" w:name="_Toc431386314"/>
      <w:bookmarkStart w:id="595" w:name="_Toc85730566"/>
      <w:r w:rsidRPr="00A077FF">
        <w:rPr>
          <w:rFonts w:ascii="Arial" w:hAnsi="Arial" w:cs="Arial"/>
          <w:b/>
          <w:bCs/>
          <w:noProof/>
          <w:color w:val="auto"/>
          <w:kern w:val="1"/>
          <w:sz w:val="20"/>
          <w:szCs w:val="20"/>
          <w:lang w:eastAsia="ar-SA"/>
        </w:rPr>
        <w:lastRenderedPageBreak/>
        <w:t>Anexo 5</w:t>
      </w:r>
      <w:bookmarkEnd w:id="588"/>
      <w:bookmarkEnd w:id="589"/>
      <w:r w:rsidRPr="00A077FF">
        <w:rPr>
          <w:rFonts w:ascii="Arial" w:hAnsi="Arial" w:cs="Arial"/>
          <w:b/>
          <w:bCs/>
          <w:noProof/>
          <w:color w:val="auto"/>
          <w:kern w:val="1"/>
          <w:sz w:val="20"/>
          <w:szCs w:val="20"/>
          <w:lang w:eastAsia="ar-SA"/>
        </w:rPr>
        <w:t xml:space="preserve">.- Escrito de no encontrarse en los supuestos de los artículos </w:t>
      </w:r>
      <w:bookmarkStart w:id="596" w:name="_Hlk197026086"/>
      <w:r w:rsidRPr="00A077FF">
        <w:rPr>
          <w:rFonts w:ascii="Arial" w:hAnsi="Arial" w:cs="Arial"/>
          <w:b/>
          <w:bCs/>
          <w:noProof/>
          <w:color w:val="auto"/>
          <w:kern w:val="1"/>
          <w:sz w:val="20"/>
          <w:szCs w:val="20"/>
          <w:highlight w:val="yellow"/>
          <w:lang w:eastAsia="ar-SA"/>
        </w:rPr>
        <w:t>71 y 90</w:t>
      </w:r>
      <w:r w:rsidRPr="00A077FF">
        <w:rPr>
          <w:rFonts w:ascii="Arial" w:hAnsi="Arial" w:cs="Arial"/>
          <w:b/>
          <w:bCs/>
          <w:noProof/>
          <w:color w:val="auto"/>
          <w:kern w:val="1"/>
          <w:sz w:val="20"/>
          <w:szCs w:val="20"/>
          <w:lang w:eastAsia="ar-SA"/>
        </w:rPr>
        <w:t xml:space="preserve"> </w:t>
      </w:r>
      <w:bookmarkEnd w:id="596"/>
      <w:r w:rsidRPr="00A077FF">
        <w:rPr>
          <w:rFonts w:ascii="Arial" w:hAnsi="Arial" w:cs="Arial"/>
          <w:b/>
          <w:bCs/>
          <w:noProof/>
          <w:color w:val="auto"/>
          <w:kern w:val="1"/>
          <w:sz w:val="20"/>
          <w:szCs w:val="20"/>
          <w:lang w:eastAsia="ar-SA"/>
        </w:rPr>
        <w:t>de la LAASSP.</w:t>
      </w:r>
      <w:bookmarkEnd w:id="590"/>
      <w:bookmarkEnd w:id="591"/>
      <w:bookmarkEnd w:id="592"/>
    </w:p>
    <w:p w14:paraId="054FAC12" w14:textId="77777777" w:rsidR="006302E5" w:rsidRPr="00A077FF" w:rsidRDefault="006302E5" w:rsidP="006302E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eastAsia="ar-SA"/>
        </w:rPr>
      </w:pPr>
    </w:p>
    <w:p w14:paraId="5C88D487" w14:textId="77777777" w:rsidR="006302E5" w:rsidRPr="00A077FF" w:rsidRDefault="006302E5" w:rsidP="006302E5">
      <w:pPr>
        <w:ind w:left="-284" w:right="-284"/>
        <w:jc w:val="right"/>
        <w:rPr>
          <w:rFonts w:ascii="Arial" w:hAnsi="Arial" w:cs="Arial"/>
          <w:sz w:val="20"/>
          <w:szCs w:val="20"/>
          <w:lang w:eastAsia="ar-SA"/>
        </w:rPr>
      </w:pPr>
      <w:r w:rsidRPr="00A077FF">
        <w:rPr>
          <w:rFonts w:ascii="Arial" w:hAnsi="Arial" w:cs="Arial"/>
          <w:sz w:val="20"/>
          <w:szCs w:val="20"/>
          <w:lang w:eastAsia="ar-SA"/>
        </w:rPr>
        <w:t>_______, a ___ de ___________de 202_.</w:t>
      </w:r>
    </w:p>
    <w:p w14:paraId="084E1C68" w14:textId="77777777" w:rsidR="006302E5" w:rsidRPr="00A077FF" w:rsidRDefault="006302E5" w:rsidP="006302E5">
      <w:pPr>
        <w:ind w:left="-284" w:right="-284"/>
        <w:jc w:val="both"/>
        <w:rPr>
          <w:rFonts w:ascii="Arial" w:hAnsi="Arial" w:cs="Arial"/>
          <w:sz w:val="20"/>
          <w:szCs w:val="20"/>
          <w:lang w:eastAsia="ar-SA"/>
        </w:rPr>
      </w:pPr>
    </w:p>
    <w:p w14:paraId="37A481B2" w14:textId="77777777" w:rsidR="006302E5" w:rsidRPr="00A077FF" w:rsidRDefault="006302E5" w:rsidP="006302E5">
      <w:pPr>
        <w:ind w:left="-284" w:right="-284"/>
        <w:jc w:val="both"/>
        <w:rPr>
          <w:rFonts w:ascii="Arial" w:hAnsi="Arial" w:cs="Arial"/>
          <w:sz w:val="20"/>
          <w:szCs w:val="20"/>
          <w:lang w:eastAsia="ar-SA"/>
        </w:rPr>
      </w:pPr>
    </w:p>
    <w:p w14:paraId="3D10612E" w14:textId="77777777" w:rsidR="006302E5" w:rsidRPr="00A077FF" w:rsidRDefault="006302E5" w:rsidP="006302E5">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386D018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48E1178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7E513ED5"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0DE45D94"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bCs/>
          <w:sz w:val="20"/>
          <w:szCs w:val="20"/>
        </w:rPr>
        <w:t>Presente</w:t>
      </w:r>
    </w:p>
    <w:p w14:paraId="0CE6B556" w14:textId="77777777" w:rsidR="006302E5" w:rsidRPr="00A077FF" w:rsidRDefault="006302E5" w:rsidP="006302E5">
      <w:pPr>
        <w:ind w:left="-284" w:right="-284"/>
        <w:jc w:val="both"/>
        <w:rPr>
          <w:rFonts w:ascii="Arial" w:hAnsi="Arial" w:cs="Arial"/>
          <w:sz w:val="20"/>
          <w:szCs w:val="20"/>
          <w:lang w:eastAsia="ar-SA"/>
        </w:rPr>
      </w:pPr>
    </w:p>
    <w:p w14:paraId="09C74B0F" w14:textId="77777777" w:rsidR="006302E5" w:rsidRPr="00A077FF" w:rsidRDefault="006302E5" w:rsidP="006302E5">
      <w:pPr>
        <w:ind w:left="-284" w:right="-284"/>
        <w:jc w:val="both"/>
        <w:rPr>
          <w:rFonts w:ascii="Arial" w:hAnsi="Arial" w:cs="Arial"/>
          <w:sz w:val="20"/>
          <w:szCs w:val="20"/>
          <w:lang w:eastAsia="ar-SA"/>
        </w:rPr>
      </w:pPr>
    </w:p>
    <w:p w14:paraId="3D97355F" w14:textId="77777777" w:rsidR="006302E5" w:rsidRPr="00A077FF" w:rsidRDefault="006302E5" w:rsidP="006302E5">
      <w:pPr>
        <w:ind w:left="-284" w:right="-284"/>
        <w:jc w:val="both"/>
        <w:rPr>
          <w:rFonts w:ascii="Arial" w:hAnsi="Arial" w:cs="Arial"/>
          <w:sz w:val="20"/>
          <w:szCs w:val="20"/>
          <w:lang w:eastAsia="ar-SA"/>
        </w:rPr>
      </w:pPr>
    </w:p>
    <w:p w14:paraId="6CE75CD1"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__________Nombre ___________ en mi carácter de representante legal de la</w:t>
      </w:r>
      <w:proofErr w:type="gramStart"/>
      <w:r w:rsidRPr="00A077FF">
        <w:rPr>
          <w:rFonts w:ascii="Arial" w:hAnsi="Arial" w:cs="Arial"/>
          <w:sz w:val="20"/>
          <w:szCs w:val="20"/>
          <w:lang w:eastAsia="ar-SA"/>
        </w:rPr>
        <w:t>_(</w:t>
      </w:r>
      <w:proofErr w:type="gramEnd"/>
      <w:r w:rsidRPr="00A077FF">
        <w:rPr>
          <w:rFonts w:ascii="Arial" w:hAnsi="Arial" w:cs="Arial"/>
          <w:sz w:val="20"/>
          <w:szCs w:val="20"/>
          <w:lang w:eastAsia="ar-SA"/>
        </w:rPr>
        <w:t>Persona Física o Moral)_. Declaro bajo protesta de decir verdad lo siguiente.</w:t>
      </w:r>
    </w:p>
    <w:p w14:paraId="02E0BFEE" w14:textId="77777777" w:rsidR="006302E5" w:rsidRPr="00A077FF" w:rsidRDefault="006302E5" w:rsidP="006302E5">
      <w:pPr>
        <w:ind w:left="-284" w:right="-284"/>
        <w:jc w:val="both"/>
        <w:rPr>
          <w:rFonts w:ascii="Arial" w:hAnsi="Arial" w:cs="Arial"/>
          <w:sz w:val="20"/>
          <w:szCs w:val="20"/>
          <w:lang w:eastAsia="ar-SA"/>
        </w:rPr>
      </w:pPr>
    </w:p>
    <w:p w14:paraId="032FC6A3"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Pr="00A077FF">
        <w:rPr>
          <w:rFonts w:ascii="Arial" w:hAnsi="Arial" w:cs="Arial"/>
          <w:sz w:val="20"/>
          <w:szCs w:val="20"/>
          <w:highlight w:val="yellow"/>
          <w:lang w:eastAsia="ar-SA"/>
        </w:rPr>
        <w:t>71 y 90 de la Ley de Adquisiciones, Arrendamientos</w:t>
      </w:r>
      <w:r w:rsidRPr="00A077FF">
        <w:rPr>
          <w:rFonts w:ascii="Arial" w:hAnsi="Arial" w:cs="Arial"/>
          <w:sz w:val="20"/>
          <w:szCs w:val="20"/>
          <w:lang w:eastAsia="ar-SA"/>
        </w:rPr>
        <w:t xml:space="preserve"> y Servicios del Sector Público, lo que manifiesto para los efectos correspondientes con relación a la LICITACION PÚBLICA NACIONAL ELECTRONICA ELECTRÓNICA número. ________________________.</w:t>
      </w:r>
    </w:p>
    <w:p w14:paraId="5AE3FF08" w14:textId="77777777" w:rsidR="006302E5" w:rsidRPr="00A077FF" w:rsidRDefault="006302E5" w:rsidP="006302E5">
      <w:pPr>
        <w:ind w:left="-284" w:right="-284"/>
        <w:jc w:val="both"/>
        <w:rPr>
          <w:rFonts w:ascii="Arial" w:hAnsi="Arial" w:cs="Arial"/>
          <w:sz w:val="20"/>
          <w:szCs w:val="20"/>
          <w:lang w:eastAsia="ar-SA"/>
        </w:rPr>
      </w:pPr>
    </w:p>
    <w:p w14:paraId="77BBBFFF" w14:textId="77777777" w:rsidR="006302E5" w:rsidRPr="00A077FF" w:rsidRDefault="006302E5" w:rsidP="006302E5">
      <w:pPr>
        <w:ind w:left="-284" w:right="-284"/>
        <w:jc w:val="both"/>
        <w:rPr>
          <w:rFonts w:ascii="Arial" w:hAnsi="Arial" w:cs="Arial"/>
          <w:sz w:val="20"/>
          <w:szCs w:val="20"/>
          <w:lang w:eastAsia="ar-SA"/>
        </w:rPr>
      </w:pPr>
    </w:p>
    <w:p w14:paraId="78C199FC" w14:textId="77777777" w:rsidR="006302E5" w:rsidRPr="00A077FF" w:rsidRDefault="006302E5" w:rsidP="006302E5">
      <w:pPr>
        <w:ind w:left="-284" w:right="-284"/>
        <w:jc w:val="both"/>
        <w:rPr>
          <w:rFonts w:ascii="Arial" w:hAnsi="Arial" w:cs="Arial"/>
          <w:sz w:val="20"/>
          <w:szCs w:val="20"/>
          <w:lang w:eastAsia="ar-SA"/>
        </w:rPr>
      </w:pPr>
    </w:p>
    <w:p w14:paraId="363D5E98" w14:textId="77777777" w:rsidR="006302E5" w:rsidRPr="00A077FF" w:rsidRDefault="006302E5" w:rsidP="006302E5">
      <w:pPr>
        <w:ind w:left="-284" w:right="-284"/>
        <w:jc w:val="both"/>
        <w:rPr>
          <w:rFonts w:ascii="Arial" w:hAnsi="Arial" w:cs="Arial"/>
          <w:sz w:val="20"/>
          <w:szCs w:val="20"/>
          <w:lang w:eastAsia="ar-SA"/>
        </w:rPr>
      </w:pPr>
    </w:p>
    <w:p w14:paraId="6B62C568" w14:textId="77777777" w:rsidR="006302E5" w:rsidRPr="00A077FF" w:rsidRDefault="006302E5" w:rsidP="006302E5">
      <w:pPr>
        <w:ind w:left="-284" w:right="-284"/>
        <w:jc w:val="both"/>
        <w:rPr>
          <w:rFonts w:ascii="Arial" w:hAnsi="Arial" w:cs="Arial"/>
          <w:sz w:val="20"/>
          <w:szCs w:val="20"/>
          <w:lang w:eastAsia="ar-SA"/>
        </w:rPr>
      </w:pPr>
    </w:p>
    <w:p w14:paraId="473C1EF7"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Protesto lo necesario</w:t>
      </w:r>
    </w:p>
    <w:p w14:paraId="687CD10E"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______________________________________________________</w:t>
      </w:r>
    </w:p>
    <w:p w14:paraId="176CF26F"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(Nombre y Firma del Apoderado o Representante Legal del Licitante)</w:t>
      </w:r>
    </w:p>
    <w:p w14:paraId="499D58D3" w14:textId="77777777" w:rsidR="006302E5" w:rsidRPr="00A077FF" w:rsidRDefault="006302E5" w:rsidP="006302E5">
      <w:pPr>
        <w:ind w:left="-284" w:right="-284"/>
        <w:jc w:val="both"/>
        <w:rPr>
          <w:rFonts w:ascii="Arial" w:hAnsi="Arial" w:cs="Arial"/>
          <w:sz w:val="20"/>
          <w:szCs w:val="20"/>
          <w:lang w:eastAsia="ar-SA"/>
        </w:rPr>
      </w:pPr>
    </w:p>
    <w:p w14:paraId="346581F3" w14:textId="77777777" w:rsidR="006302E5" w:rsidRPr="00A077FF" w:rsidRDefault="006302E5" w:rsidP="006302E5">
      <w:pPr>
        <w:ind w:left="-284" w:right="-284"/>
        <w:jc w:val="both"/>
        <w:rPr>
          <w:rFonts w:ascii="Arial" w:hAnsi="Arial" w:cs="Arial"/>
          <w:sz w:val="20"/>
          <w:szCs w:val="20"/>
          <w:lang w:eastAsia="ar-SA"/>
        </w:rPr>
      </w:pPr>
    </w:p>
    <w:p w14:paraId="35372550" w14:textId="77777777" w:rsidR="006302E5" w:rsidRPr="00A077FF" w:rsidRDefault="006302E5" w:rsidP="006302E5">
      <w:pPr>
        <w:ind w:left="-284" w:right="-284"/>
        <w:jc w:val="both"/>
        <w:rPr>
          <w:rFonts w:ascii="Arial" w:hAnsi="Arial" w:cs="Arial"/>
          <w:sz w:val="20"/>
          <w:szCs w:val="20"/>
          <w:lang w:eastAsia="ar-SA"/>
        </w:rPr>
      </w:pPr>
    </w:p>
    <w:p w14:paraId="1F9F4655" w14:textId="77777777" w:rsidR="006302E5" w:rsidRPr="00A077FF" w:rsidRDefault="006302E5" w:rsidP="006302E5">
      <w:pPr>
        <w:jc w:val="both"/>
        <w:rPr>
          <w:rFonts w:ascii="Arial" w:hAnsi="Arial" w:cs="Arial"/>
          <w:sz w:val="20"/>
          <w:szCs w:val="20"/>
          <w:lang w:eastAsia="ar-SA"/>
        </w:rPr>
      </w:pPr>
      <w:r w:rsidRPr="00A077FF">
        <w:rPr>
          <w:rFonts w:ascii="Arial" w:hAnsi="Arial" w:cs="Arial"/>
          <w:b/>
          <w:sz w:val="20"/>
          <w:szCs w:val="20"/>
          <w:lang w:eastAsia="ar-SA"/>
        </w:rPr>
        <w:t>Nota</w:t>
      </w:r>
      <w:r w:rsidRPr="00A077FF">
        <w:rPr>
          <w:rFonts w:ascii="Arial" w:hAnsi="Arial" w:cs="Arial"/>
          <w:sz w:val="20"/>
          <w:szCs w:val="20"/>
          <w:lang w:eastAsia="ar-SA"/>
        </w:rPr>
        <w:t>. En caso de que el licitante sea persona física, adecuar el formato</w:t>
      </w:r>
    </w:p>
    <w:p w14:paraId="3C59DD4E" w14:textId="77777777" w:rsidR="006302E5" w:rsidRPr="00A077FF" w:rsidRDefault="006302E5" w:rsidP="006302E5">
      <w:pPr>
        <w:jc w:val="both"/>
        <w:rPr>
          <w:rFonts w:ascii="Arial" w:hAnsi="Arial" w:cs="Arial"/>
          <w:sz w:val="20"/>
          <w:szCs w:val="20"/>
          <w:lang w:eastAsia="ar-SA"/>
        </w:rPr>
      </w:pPr>
      <w:r w:rsidRPr="00A077FF">
        <w:rPr>
          <w:rFonts w:ascii="Arial" w:hAnsi="Arial" w:cs="Arial"/>
          <w:sz w:val="20"/>
          <w:szCs w:val="20"/>
          <w:lang w:eastAsia="ar-SA"/>
        </w:rPr>
        <w:br w:type="page"/>
      </w:r>
    </w:p>
    <w:p w14:paraId="12468CAF"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597" w:name="_Toc222228567"/>
      <w:r w:rsidRPr="00A077FF">
        <w:rPr>
          <w:rFonts w:ascii="Arial" w:hAnsi="Arial" w:cs="Arial"/>
          <w:b/>
          <w:bCs/>
          <w:color w:val="auto"/>
          <w:kern w:val="1"/>
          <w:sz w:val="20"/>
          <w:szCs w:val="20"/>
          <w:lang w:eastAsia="ar-SA"/>
        </w:rPr>
        <w:lastRenderedPageBreak/>
        <w:t>Anexo 6</w:t>
      </w:r>
      <w:bookmarkEnd w:id="593"/>
      <w:bookmarkEnd w:id="594"/>
      <w:r w:rsidRPr="00A077FF">
        <w:rPr>
          <w:rFonts w:ascii="Arial" w:hAnsi="Arial" w:cs="Arial"/>
          <w:b/>
          <w:bCs/>
          <w:color w:val="auto"/>
          <w:kern w:val="1"/>
          <w:sz w:val="20"/>
          <w:szCs w:val="20"/>
          <w:lang w:eastAsia="ar-SA"/>
        </w:rPr>
        <w:t>.- Declaración de integridad.</w:t>
      </w:r>
      <w:bookmarkEnd w:id="595"/>
      <w:bookmarkEnd w:id="597"/>
    </w:p>
    <w:p w14:paraId="378FE0CE" w14:textId="77777777" w:rsidR="00A5741F" w:rsidRPr="00A077FF" w:rsidRDefault="00A5741F" w:rsidP="00A5741F">
      <w:pPr>
        <w:ind w:left="-284" w:right="-284"/>
        <w:jc w:val="both"/>
        <w:rPr>
          <w:rFonts w:ascii="Arial" w:hAnsi="Arial" w:cs="Arial"/>
          <w:sz w:val="20"/>
          <w:szCs w:val="20"/>
          <w:lang w:eastAsia="ar-SA"/>
        </w:rPr>
      </w:pPr>
    </w:p>
    <w:p w14:paraId="25B00066" w14:textId="77777777" w:rsidR="00A5741F" w:rsidRPr="00A077FF" w:rsidRDefault="00A5741F" w:rsidP="00A5741F">
      <w:pPr>
        <w:ind w:left="-284" w:right="-284"/>
        <w:jc w:val="both"/>
        <w:rPr>
          <w:rFonts w:ascii="Arial" w:hAnsi="Arial" w:cs="Arial"/>
          <w:sz w:val="20"/>
          <w:szCs w:val="20"/>
          <w:lang w:eastAsia="ar-SA"/>
        </w:rPr>
      </w:pPr>
    </w:p>
    <w:p w14:paraId="6C0C206B" w14:textId="77777777" w:rsidR="00A5741F" w:rsidRPr="00A077FF" w:rsidRDefault="00A5741F" w:rsidP="00A5741F">
      <w:pPr>
        <w:ind w:left="-284" w:right="-284"/>
        <w:jc w:val="right"/>
        <w:rPr>
          <w:rFonts w:ascii="Arial" w:hAnsi="Arial" w:cs="Arial"/>
          <w:sz w:val="20"/>
          <w:szCs w:val="20"/>
          <w:lang w:eastAsia="ar-SA"/>
        </w:rPr>
      </w:pPr>
      <w:r w:rsidRPr="00A077FF">
        <w:rPr>
          <w:rFonts w:ascii="Arial" w:hAnsi="Arial" w:cs="Arial"/>
          <w:sz w:val="20"/>
          <w:szCs w:val="20"/>
          <w:lang w:eastAsia="ar-SA"/>
        </w:rPr>
        <w:t>____, a _______ de _________________de 202_.</w:t>
      </w:r>
    </w:p>
    <w:p w14:paraId="2844A122" w14:textId="77777777" w:rsidR="00A5741F" w:rsidRPr="00A077FF" w:rsidRDefault="00A5741F" w:rsidP="00A5741F">
      <w:pPr>
        <w:ind w:left="-284" w:right="-284"/>
        <w:jc w:val="both"/>
        <w:rPr>
          <w:rFonts w:ascii="Arial" w:hAnsi="Arial" w:cs="Arial"/>
          <w:sz w:val="20"/>
          <w:szCs w:val="20"/>
          <w:lang w:eastAsia="ar-SA"/>
        </w:rPr>
      </w:pPr>
    </w:p>
    <w:p w14:paraId="6BE65D5B"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7F985B40"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12F1955F"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58FC1F5F"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5B4C72C0"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bCs/>
          <w:sz w:val="20"/>
          <w:szCs w:val="20"/>
        </w:rPr>
        <w:t>Presente</w:t>
      </w:r>
      <w:r w:rsidRPr="00A077FF">
        <w:rPr>
          <w:rFonts w:ascii="Arial" w:hAnsi="Arial" w:cs="Arial"/>
          <w:bCs/>
          <w:sz w:val="20"/>
          <w:szCs w:val="20"/>
          <w:lang w:eastAsia="ar-SA"/>
        </w:rPr>
        <w:t xml:space="preserve"> </w:t>
      </w:r>
    </w:p>
    <w:p w14:paraId="1EDB1787" w14:textId="77777777" w:rsidR="00A5741F" w:rsidRPr="00A077FF" w:rsidRDefault="00A5741F" w:rsidP="00A5741F">
      <w:pPr>
        <w:ind w:left="-284" w:right="-284"/>
        <w:jc w:val="both"/>
        <w:rPr>
          <w:rFonts w:ascii="Arial" w:hAnsi="Arial" w:cs="Arial"/>
          <w:sz w:val="20"/>
          <w:szCs w:val="20"/>
          <w:lang w:eastAsia="ar-SA"/>
        </w:rPr>
      </w:pPr>
    </w:p>
    <w:p w14:paraId="56225F79" w14:textId="77777777" w:rsidR="00A5741F" w:rsidRPr="00A077FF" w:rsidRDefault="00A5741F" w:rsidP="00A5741F">
      <w:pPr>
        <w:ind w:left="-284" w:right="-284"/>
        <w:jc w:val="both"/>
        <w:rPr>
          <w:rFonts w:ascii="Arial" w:hAnsi="Arial" w:cs="Arial"/>
          <w:sz w:val="20"/>
          <w:szCs w:val="20"/>
          <w:lang w:eastAsia="ar-SA"/>
        </w:rPr>
      </w:pPr>
    </w:p>
    <w:p w14:paraId="7FB57F18" w14:textId="77777777" w:rsidR="00A5741F" w:rsidRPr="00A077FF"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70D9A943" w14:textId="589F25FD" w:rsidR="00A5741F" w:rsidRPr="00A077FF"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598" w:name="_Toc60907075"/>
      <w:bookmarkStart w:id="599" w:name="_Toc31731019"/>
      <w:bookmarkStart w:id="600" w:name="_Toc46138919"/>
      <w:bookmarkStart w:id="601" w:name="_Toc60906199"/>
      <w:bookmarkStart w:id="602" w:name="_Toc35961537"/>
      <w:bookmarkStart w:id="603" w:name="_Toc63693105"/>
      <w:bookmarkStart w:id="604" w:name="_Toc85730567"/>
      <w:bookmarkStart w:id="605" w:name="_Toc85730327"/>
      <w:bookmarkStart w:id="606" w:name="_Toc222228568"/>
      <w:r w:rsidRPr="00A077FF">
        <w:rPr>
          <w:rFonts w:ascii="Arial" w:hAnsi="Arial" w:cs="Arial"/>
          <w:color w:val="auto"/>
          <w:sz w:val="20"/>
          <w:szCs w:val="20"/>
          <w:lang w:val="es-ES" w:eastAsia="ar-SA"/>
        </w:rPr>
        <w:t>__________Nombre ______ en mi carácter de representante legal de la</w:t>
      </w:r>
      <w:r w:rsidR="00C131FE" w:rsidRPr="00A077FF">
        <w:rPr>
          <w:rFonts w:ascii="Arial" w:hAnsi="Arial" w:cs="Arial"/>
          <w:color w:val="auto"/>
          <w:sz w:val="20"/>
          <w:szCs w:val="20"/>
          <w:lang w:val="es-ES" w:eastAsia="ar-SA"/>
        </w:rPr>
        <w:t xml:space="preserve"> (</w:t>
      </w:r>
      <w:r w:rsidRPr="00A077FF">
        <w:rPr>
          <w:rFonts w:ascii="Arial" w:hAnsi="Arial" w:cs="Arial"/>
          <w:color w:val="auto"/>
          <w:sz w:val="20"/>
          <w:szCs w:val="20"/>
          <w:lang w:val="es-ES" w:eastAsia="ar-SA"/>
        </w:rPr>
        <w:t>Persona Física o Moral), y en términos de la convocatoria de la Licitación Pública Nacional Electrónica número. ___________________. Declaro bajo protesta de decir verdad lo siguiente.</w:t>
      </w:r>
      <w:bookmarkEnd w:id="598"/>
      <w:bookmarkEnd w:id="599"/>
      <w:bookmarkEnd w:id="600"/>
      <w:bookmarkEnd w:id="601"/>
      <w:bookmarkEnd w:id="602"/>
      <w:bookmarkEnd w:id="603"/>
      <w:bookmarkEnd w:id="604"/>
      <w:bookmarkEnd w:id="605"/>
      <w:bookmarkEnd w:id="606"/>
    </w:p>
    <w:p w14:paraId="693F5EC2" w14:textId="77777777" w:rsidR="00A5741F" w:rsidRPr="00A077FF" w:rsidRDefault="00A5741F" w:rsidP="00A5741F">
      <w:pPr>
        <w:ind w:left="-284" w:right="-284"/>
        <w:jc w:val="both"/>
        <w:rPr>
          <w:rFonts w:ascii="Arial" w:hAnsi="Arial" w:cs="Arial"/>
          <w:sz w:val="20"/>
          <w:szCs w:val="20"/>
          <w:lang w:eastAsia="ar-SA"/>
        </w:rPr>
      </w:pPr>
    </w:p>
    <w:p w14:paraId="3F231636"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4017F85F" w14:textId="77777777" w:rsidR="00A5741F" w:rsidRPr="00A077FF" w:rsidRDefault="00A5741F" w:rsidP="00A5741F">
      <w:pPr>
        <w:ind w:left="-284" w:right="-284"/>
        <w:jc w:val="both"/>
        <w:rPr>
          <w:rFonts w:ascii="Arial" w:hAnsi="Arial" w:cs="Arial"/>
          <w:sz w:val="20"/>
          <w:szCs w:val="20"/>
          <w:lang w:eastAsia="ar-SA"/>
        </w:rPr>
      </w:pPr>
    </w:p>
    <w:p w14:paraId="72A03DC8"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086F29BB" w14:textId="77777777" w:rsidR="00A5741F" w:rsidRPr="00A077FF" w:rsidRDefault="00A5741F" w:rsidP="00A5741F">
      <w:pPr>
        <w:ind w:left="-284" w:right="-284"/>
        <w:jc w:val="both"/>
        <w:rPr>
          <w:rFonts w:ascii="Arial" w:hAnsi="Arial" w:cs="Arial"/>
          <w:sz w:val="20"/>
          <w:szCs w:val="20"/>
          <w:lang w:eastAsia="ar-SA"/>
        </w:rPr>
      </w:pPr>
    </w:p>
    <w:p w14:paraId="2BA09904" w14:textId="77777777" w:rsidR="00A5741F" w:rsidRPr="00A077FF" w:rsidRDefault="00A5741F" w:rsidP="00A5741F">
      <w:pPr>
        <w:ind w:left="-284" w:right="-284"/>
        <w:jc w:val="both"/>
        <w:rPr>
          <w:rFonts w:ascii="Arial" w:hAnsi="Arial" w:cs="Arial"/>
          <w:sz w:val="20"/>
          <w:szCs w:val="20"/>
          <w:lang w:eastAsia="ar-SA"/>
        </w:rPr>
      </w:pPr>
    </w:p>
    <w:p w14:paraId="4B1AFD21" w14:textId="77777777" w:rsidR="00A5741F" w:rsidRPr="00A077FF" w:rsidRDefault="00A5741F" w:rsidP="00A5741F">
      <w:pPr>
        <w:ind w:left="-284" w:right="-284"/>
        <w:jc w:val="center"/>
        <w:rPr>
          <w:rFonts w:ascii="Arial" w:hAnsi="Arial" w:cs="Arial"/>
          <w:sz w:val="20"/>
          <w:szCs w:val="20"/>
          <w:lang w:eastAsia="ar-SA"/>
        </w:rPr>
      </w:pPr>
      <w:r w:rsidRPr="00A077FF">
        <w:rPr>
          <w:rFonts w:ascii="Arial" w:hAnsi="Arial" w:cs="Arial"/>
          <w:sz w:val="20"/>
          <w:szCs w:val="20"/>
          <w:lang w:eastAsia="ar-SA"/>
        </w:rPr>
        <w:t>Protesto lo necesario</w:t>
      </w:r>
    </w:p>
    <w:p w14:paraId="656DAA2F" w14:textId="77777777" w:rsidR="00A5741F" w:rsidRPr="00A077FF" w:rsidRDefault="00A5741F" w:rsidP="00A5741F">
      <w:pPr>
        <w:ind w:left="-284" w:right="-284"/>
        <w:jc w:val="center"/>
        <w:rPr>
          <w:rFonts w:ascii="Arial" w:hAnsi="Arial" w:cs="Arial"/>
          <w:sz w:val="20"/>
          <w:szCs w:val="20"/>
          <w:lang w:eastAsia="ar-SA"/>
        </w:rPr>
      </w:pPr>
      <w:r w:rsidRPr="00A077FF">
        <w:rPr>
          <w:rFonts w:ascii="Arial" w:hAnsi="Arial" w:cs="Arial"/>
          <w:sz w:val="20"/>
          <w:szCs w:val="20"/>
          <w:lang w:eastAsia="ar-SA"/>
        </w:rPr>
        <w:t>______________________________________________________</w:t>
      </w:r>
    </w:p>
    <w:p w14:paraId="3B26CD0D" w14:textId="77777777" w:rsidR="00A5741F" w:rsidRPr="00A077FF" w:rsidRDefault="00A5741F" w:rsidP="00A5741F">
      <w:pPr>
        <w:ind w:left="-284" w:right="-284"/>
        <w:jc w:val="center"/>
        <w:rPr>
          <w:rFonts w:ascii="Arial" w:hAnsi="Arial" w:cs="Arial"/>
          <w:sz w:val="20"/>
          <w:szCs w:val="20"/>
          <w:lang w:eastAsia="ar-SA"/>
        </w:rPr>
      </w:pPr>
      <w:r w:rsidRPr="00A077FF">
        <w:rPr>
          <w:rFonts w:ascii="Arial" w:hAnsi="Arial" w:cs="Arial"/>
          <w:sz w:val="20"/>
          <w:szCs w:val="20"/>
          <w:lang w:eastAsia="ar-SA"/>
        </w:rPr>
        <w:t>(Nombre y Firma del Apoderado o Representante Legal del Licitante)</w:t>
      </w:r>
    </w:p>
    <w:p w14:paraId="5A954EDA" w14:textId="77777777" w:rsidR="00A5741F" w:rsidRPr="00A077FF" w:rsidRDefault="00A5741F" w:rsidP="00A5741F">
      <w:pPr>
        <w:jc w:val="center"/>
        <w:rPr>
          <w:rFonts w:ascii="Arial" w:hAnsi="Arial" w:cs="Arial"/>
          <w:b/>
          <w:sz w:val="20"/>
          <w:szCs w:val="20"/>
        </w:rPr>
      </w:pPr>
      <w:r w:rsidRPr="00A077FF">
        <w:rPr>
          <w:rFonts w:ascii="Arial" w:hAnsi="Arial" w:cs="Arial"/>
          <w:b/>
          <w:sz w:val="20"/>
          <w:szCs w:val="20"/>
        </w:rPr>
        <w:br w:type="page"/>
      </w:r>
    </w:p>
    <w:p w14:paraId="2CFEE6F3"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607" w:name="_Toc431386038"/>
      <w:bookmarkStart w:id="608" w:name="_Toc431386315"/>
      <w:bookmarkStart w:id="609" w:name="_Toc85730568"/>
      <w:bookmarkStart w:id="610" w:name="_Toc222228569"/>
      <w:r w:rsidRPr="00A077FF">
        <w:rPr>
          <w:rFonts w:ascii="Arial" w:hAnsi="Arial" w:cs="Arial"/>
          <w:b/>
          <w:bCs/>
          <w:color w:val="auto"/>
          <w:kern w:val="1"/>
          <w:sz w:val="20"/>
          <w:szCs w:val="20"/>
          <w:lang w:eastAsia="ar-SA"/>
        </w:rPr>
        <w:lastRenderedPageBreak/>
        <w:t>Anexo 7</w:t>
      </w:r>
      <w:bookmarkEnd w:id="607"/>
      <w:bookmarkEnd w:id="608"/>
      <w:r w:rsidRPr="00A077FF">
        <w:rPr>
          <w:rFonts w:ascii="Arial" w:hAnsi="Arial" w:cs="Arial"/>
          <w:b/>
          <w:bCs/>
          <w:color w:val="auto"/>
          <w:kern w:val="1"/>
          <w:sz w:val="20"/>
          <w:szCs w:val="20"/>
          <w:lang w:eastAsia="ar-SA"/>
        </w:rPr>
        <w:t>.- Escrito de estratificación de MIPYME.</w:t>
      </w:r>
      <w:bookmarkEnd w:id="609"/>
      <w:bookmarkEnd w:id="610"/>
    </w:p>
    <w:p w14:paraId="49EEC561" w14:textId="77777777" w:rsidR="00A5741F" w:rsidRPr="00A077FF" w:rsidRDefault="00A5741F" w:rsidP="00A5741F">
      <w:pPr>
        <w:ind w:left="-284" w:right="-284"/>
        <w:jc w:val="both"/>
        <w:rPr>
          <w:rFonts w:ascii="Arial" w:hAnsi="Arial" w:cs="Arial"/>
          <w:sz w:val="20"/>
          <w:szCs w:val="20"/>
          <w:lang w:eastAsia="ar-SA"/>
        </w:rPr>
      </w:pPr>
    </w:p>
    <w:p w14:paraId="6816F08E" w14:textId="77777777" w:rsidR="00A5741F" w:rsidRPr="00A077FF" w:rsidRDefault="00A5741F" w:rsidP="00A5741F">
      <w:pPr>
        <w:ind w:left="-284" w:right="-284"/>
        <w:jc w:val="right"/>
        <w:rPr>
          <w:rFonts w:ascii="Arial" w:hAnsi="Arial" w:cs="Arial"/>
          <w:sz w:val="20"/>
          <w:szCs w:val="20"/>
          <w:lang w:eastAsia="ar-SA"/>
        </w:rPr>
      </w:pPr>
      <w:r w:rsidRPr="00A077FF">
        <w:rPr>
          <w:rFonts w:ascii="Arial" w:hAnsi="Arial" w:cs="Arial"/>
          <w:sz w:val="20"/>
          <w:szCs w:val="20"/>
          <w:lang w:eastAsia="ar-SA"/>
        </w:rPr>
        <w:t xml:space="preserve">_______,  a_________ de __________ </w:t>
      </w:r>
      <w:proofErr w:type="spellStart"/>
      <w:r w:rsidRPr="00A077FF">
        <w:rPr>
          <w:rFonts w:ascii="Arial" w:hAnsi="Arial" w:cs="Arial"/>
          <w:sz w:val="20"/>
          <w:szCs w:val="20"/>
          <w:lang w:eastAsia="ar-SA"/>
        </w:rPr>
        <w:t>de</w:t>
      </w:r>
      <w:proofErr w:type="spellEnd"/>
      <w:r w:rsidRPr="00A077FF">
        <w:rPr>
          <w:rFonts w:ascii="Arial" w:hAnsi="Arial" w:cs="Arial"/>
          <w:sz w:val="20"/>
          <w:szCs w:val="20"/>
          <w:lang w:eastAsia="ar-SA"/>
        </w:rPr>
        <w:t xml:space="preserve"> _______   (1)</w:t>
      </w:r>
    </w:p>
    <w:p w14:paraId="53175B04" w14:textId="77777777" w:rsidR="00A5741F" w:rsidRPr="00A077FF" w:rsidRDefault="00A5741F" w:rsidP="00A5741F">
      <w:pPr>
        <w:ind w:left="-284" w:right="-284"/>
        <w:jc w:val="right"/>
        <w:rPr>
          <w:rFonts w:ascii="Arial" w:hAnsi="Arial" w:cs="Arial"/>
          <w:sz w:val="20"/>
          <w:szCs w:val="20"/>
          <w:lang w:eastAsia="ar-SA"/>
        </w:rPr>
      </w:pPr>
    </w:p>
    <w:p w14:paraId="420B83B7"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4EC8E676"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0C3E14B0"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44AC52EB"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21F5D6F1"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bCs/>
          <w:sz w:val="20"/>
          <w:szCs w:val="20"/>
        </w:rPr>
        <w:t>Presente</w:t>
      </w:r>
      <w:r w:rsidRPr="00A077FF">
        <w:rPr>
          <w:rFonts w:ascii="Arial" w:hAnsi="Arial" w:cs="Arial"/>
          <w:bCs/>
          <w:sz w:val="20"/>
          <w:szCs w:val="20"/>
          <w:lang w:eastAsia="ar-SA"/>
        </w:rPr>
        <w:t xml:space="preserve"> </w:t>
      </w:r>
    </w:p>
    <w:p w14:paraId="6F439FA8" w14:textId="77777777" w:rsidR="00A5741F" w:rsidRPr="00A077FF" w:rsidRDefault="00A5741F" w:rsidP="00A5741F">
      <w:pPr>
        <w:ind w:left="-284" w:right="-284"/>
        <w:jc w:val="both"/>
        <w:rPr>
          <w:rFonts w:ascii="Arial" w:hAnsi="Arial" w:cs="Arial"/>
          <w:sz w:val="20"/>
          <w:szCs w:val="20"/>
          <w:lang w:eastAsia="ar-SA"/>
        </w:rPr>
      </w:pPr>
    </w:p>
    <w:p w14:paraId="1050F482"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Me refiero al procedimiento de ________</w:t>
      </w:r>
      <w:proofErr w:type="gramStart"/>
      <w:r w:rsidRPr="00A077FF">
        <w:rPr>
          <w:rFonts w:ascii="Arial" w:hAnsi="Arial" w:cs="Arial"/>
          <w:sz w:val="20"/>
          <w:szCs w:val="20"/>
          <w:lang w:eastAsia="ar-SA"/>
        </w:rPr>
        <w:t>_(</w:t>
      </w:r>
      <w:proofErr w:type="gramEnd"/>
      <w:r w:rsidRPr="00A077FF">
        <w:rPr>
          <w:rFonts w:ascii="Arial" w:hAnsi="Arial" w:cs="Arial"/>
          <w:sz w:val="20"/>
          <w:szCs w:val="20"/>
          <w:lang w:eastAsia="ar-SA"/>
        </w:rPr>
        <w:t>3)________ Núm. _______</w:t>
      </w:r>
      <w:proofErr w:type="gramStart"/>
      <w:r w:rsidRPr="00A077FF">
        <w:rPr>
          <w:rFonts w:ascii="Arial" w:hAnsi="Arial" w:cs="Arial"/>
          <w:sz w:val="20"/>
          <w:szCs w:val="20"/>
          <w:lang w:eastAsia="ar-SA"/>
        </w:rPr>
        <w:t>_(</w:t>
      </w:r>
      <w:proofErr w:type="gramEnd"/>
      <w:r w:rsidRPr="00A077FF">
        <w:rPr>
          <w:rFonts w:ascii="Arial" w:hAnsi="Arial" w:cs="Arial"/>
          <w:sz w:val="20"/>
          <w:szCs w:val="20"/>
          <w:lang w:eastAsia="ar-SA"/>
        </w:rPr>
        <w:t>4) _______ en el que mí representada, la empresa_________(5)________, participa a través de la presente propuesta.</w:t>
      </w:r>
    </w:p>
    <w:p w14:paraId="0CC0D81A" w14:textId="77777777" w:rsidR="00A5741F" w:rsidRPr="00A077FF" w:rsidRDefault="00A5741F" w:rsidP="00A5741F">
      <w:pPr>
        <w:ind w:left="-284" w:right="-284"/>
        <w:jc w:val="both"/>
        <w:rPr>
          <w:rFonts w:ascii="Arial" w:hAnsi="Arial" w:cs="Arial"/>
          <w:sz w:val="20"/>
          <w:szCs w:val="20"/>
          <w:lang w:eastAsia="ar-SA"/>
        </w:rPr>
      </w:pPr>
    </w:p>
    <w:p w14:paraId="5D2F0BC0" w14:textId="71B834F4"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Al respecto y de conformidad co</w:t>
      </w:r>
      <w:r w:rsidR="00DF4F3A">
        <w:rPr>
          <w:rFonts w:ascii="Arial" w:hAnsi="Arial" w:cs="Arial"/>
          <w:sz w:val="20"/>
          <w:szCs w:val="20"/>
          <w:lang w:eastAsia="ar-SA"/>
        </w:rPr>
        <w:t>n lo dispuesto por el artículo 57</w:t>
      </w:r>
      <w:r w:rsidRPr="00A077FF">
        <w:rPr>
          <w:rFonts w:ascii="Arial" w:hAnsi="Arial" w:cs="Arial"/>
          <w:sz w:val="20"/>
          <w:szCs w:val="20"/>
          <w:lang w:eastAsia="ar-SA"/>
        </w:rPr>
        <w:t xml:space="preserve">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70E2A854" w14:textId="77777777" w:rsidR="00A5741F" w:rsidRPr="00A077FF" w:rsidRDefault="00A5741F" w:rsidP="00A5741F">
      <w:pPr>
        <w:ind w:left="-284" w:right="-284"/>
        <w:jc w:val="both"/>
        <w:rPr>
          <w:rFonts w:ascii="Arial" w:hAnsi="Arial" w:cs="Arial"/>
          <w:sz w:val="20"/>
          <w:szCs w:val="20"/>
          <w:lang w:eastAsia="ar-SA"/>
        </w:rPr>
      </w:pPr>
    </w:p>
    <w:p w14:paraId="426087B7"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0C435239" w14:textId="77777777" w:rsidR="00A5741F" w:rsidRPr="00A077FF" w:rsidRDefault="00A5741F" w:rsidP="00A5741F">
      <w:pPr>
        <w:ind w:left="-284" w:right="-284"/>
        <w:jc w:val="both"/>
        <w:rPr>
          <w:rFonts w:ascii="Arial" w:hAnsi="Arial" w:cs="Arial"/>
          <w:sz w:val="20"/>
          <w:szCs w:val="20"/>
          <w:lang w:eastAsia="ar-SA"/>
        </w:rPr>
      </w:pPr>
    </w:p>
    <w:p w14:paraId="0DB606EA" w14:textId="77777777" w:rsidR="00A5741F" w:rsidRPr="00A077FF" w:rsidRDefault="00A5741F" w:rsidP="00A5741F">
      <w:pPr>
        <w:ind w:left="-284" w:right="-284"/>
        <w:jc w:val="both"/>
        <w:rPr>
          <w:rFonts w:ascii="Arial" w:hAnsi="Arial" w:cs="Arial"/>
          <w:sz w:val="20"/>
          <w:szCs w:val="20"/>
          <w:lang w:eastAsia="ar-SA"/>
        </w:rPr>
      </w:pPr>
    </w:p>
    <w:p w14:paraId="1B33E6F2"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Protesto lo necesario</w:t>
      </w:r>
    </w:p>
    <w:p w14:paraId="312FA4A3"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______________________________________________________</w:t>
      </w:r>
    </w:p>
    <w:p w14:paraId="0BCBC913"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(Nombre y Firma del Apoderado o Representante Legal del Licitante)</w:t>
      </w:r>
    </w:p>
    <w:p w14:paraId="23ED98CC" w14:textId="77777777" w:rsidR="00A5741F" w:rsidRPr="00A077FF" w:rsidRDefault="00A5741F" w:rsidP="00A5741F">
      <w:pPr>
        <w:jc w:val="both"/>
        <w:rPr>
          <w:rFonts w:ascii="Arial" w:hAnsi="Arial" w:cs="Arial"/>
          <w:b/>
          <w:sz w:val="20"/>
          <w:szCs w:val="20"/>
        </w:rPr>
      </w:pPr>
      <w:r w:rsidRPr="00A077FF">
        <w:rPr>
          <w:rFonts w:ascii="Arial" w:hAnsi="Arial" w:cs="Arial"/>
          <w:b/>
          <w:sz w:val="20"/>
          <w:szCs w:val="20"/>
        </w:rPr>
        <w:br w:type="page"/>
      </w:r>
    </w:p>
    <w:p w14:paraId="6D0B9B1B" w14:textId="77777777" w:rsidR="00A5741F" w:rsidRPr="00A077FF" w:rsidRDefault="00A5741F" w:rsidP="00A5741F">
      <w:pPr>
        <w:pStyle w:val="Ttulo1"/>
        <w:jc w:val="both"/>
        <w:rPr>
          <w:rFonts w:ascii="Arial" w:hAnsi="Arial" w:cs="Arial"/>
          <w:b/>
          <w:bCs/>
          <w:color w:val="auto"/>
          <w:kern w:val="1"/>
          <w:sz w:val="20"/>
          <w:szCs w:val="20"/>
          <w:lang w:eastAsia="ar-SA"/>
        </w:rPr>
      </w:pPr>
      <w:bookmarkStart w:id="611" w:name="_Toc431386039"/>
      <w:bookmarkStart w:id="612" w:name="_Toc431386316"/>
      <w:bookmarkStart w:id="613" w:name="_Toc35961539"/>
      <w:bookmarkStart w:id="614" w:name="_Toc85730569"/>
      <w:bookmarkStart w:id="615" w:name="_Toc222228570"/>
      <w:r w:rsidRPr="00A077FF">
        <w:rPr>
          <w:rFonts w:ascii="Arial" w:hAnsi="Arial" w:cs="Arial"/>
          <w:b/>
          <w:bCs/>
          <w:color w:val="auto"/>
          <w:kern w:val="1"/>
          <w:sz w:val="20"/>
          <w:szCs w:val="20"/>
          <w:lang w:eastAsia="ar-SA"/>
        </w:rPr>
        <w:lastRenderedPageBreak/>
        <w:t>Anexo 7 Bis.</w:t>
      </w:r>
      <w:bookmarkEnd w:id="611"/>
      <w:bookmarkEnd w:id="612"/>
      <w:r w:rsidRPr="00A077FF">
        <w:rPr>
          <w:rFonts w:ascii="Arial" w:hAnsi="Arial" w:cs="Arial"/>
          <w:b/>
          <w:bCs/>
          <w:color w:val="auto"/>
          <w:kern w:val="1"/>
          <w:sz w:val="20"/>
          <w:szCs w:val="20"/>
          <w:lang w:eastAsia="ar-SA"/>
        </w:rPr>
        <w:t>- Instructivo de llenado para el escrito de estratificación de micro, pequeña o mediana empresa (MIPYMES).</w:t>
      </w:r>
      <w:bookmarkEnd w:id="613"/>
      <w:bookmarkEnd w:id="614"/>
      <w:bookmarkEnd w:id="615"/>
    </w:p>
    <w:p w14:paraId="714A4235" w14:textId="77777777" w:rsidR="00A5741F" w:rsidRPr="00A077FF" w:rsidRDefault="00A5741F" w:rsidP="00A5741F">
      <w:pPr>
        <w:jc w:val="both"/>
        <w:rPr>
          <w:rFonts w:ascii="Arial" w:hAnsi="Arial" w:cs="Arial"/>
          <w:sz w:val="20"/>
          <w:szCs w:val="20"/>
          <w:lang w:eastAsia="ar-SA"/>
        </w:rPr>
      </w:pPr>
    </w:p>
    <w:p w14:paraId="48DADE91"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Descripción.</w:t>
      </w:r>
    </w:p>
    <w:p w14:paraId="0F994F7F"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078B876B" w14:textId="77777777" w:rsidR="00A5741F" w:rsidRPr="00A077FF" w:rsidRDefault="00A5741F" w:rsidP="00A5741F">
      <w:pPr>
        <w:jc w:val="both"/>
        <w:rPr>
          <w:rFonts w:ascii="Arial" w:hAnsi="Arial" w:cs="Arial"/>
          <w:sz w:val="20"/>
          <w:szCs w:val="20"/>
          <w:lang w:eastAsia="ar-SA"/>
        </w:rPr>
      </w:pPr>
    </w:p>
    <w:p w14:paraId="0ED6C3E7"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Instructivo de llenado.</w:t>
      </w:r>
    </w:p>
    <w:p w14:paraId="602638F4"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Llenar los campos conforme aplique tomando en cuenta los rangos previstos en el Acuerdo antes mencionado.</w:t>
      </w:r>
    </w:p>
    <w:p w14:paraId="3563BFC8"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Señalar la fecha de suscripción del documento.</w:t>
      </w:r>
    </w:p>
    <w:p w14:paraId="4EC13F03"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Anotar el nombre de la convocante.</w:t>
      </w:r>
    </w:p>
    <w:p w14:paraId="669B2A62"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Precisar el procedimiento de contratación de que se trate (licitación pública o Licitación Pública Nacional Electrónica).</w:t>
      </w:r>
    </w:p>
    <w:p w14:paraId="69B5D8B3" w14:textId="474C0403"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 xml:space="preserve">Indicar el número de procedimiento de contratación asignado por </w:t>
      </w:r>
      <w:r w:rsidR="005C0FD9">
        <w:rPr>
          <w:rFonts w:ascii="Arial" w:hAnsi="Arial" w:cs="Arial"/>
          <w:sz w:val="20"/>
          <w:szCs w:val="20"/>
          <w:lang w:eastAsia="ar-SA"/>
        </w:rPr>
        <w:t>COMPRAS MX</w:t>
      </w:r>
      <w:r w:rsidRPr="00A077FF">
        <w:rPr>
          <w:rFonts w:ascii="Arial" w:hAnsi="Arial" w:cs="Arial"/>
          <w:sz w:val="20"/>
          <w:szCs w:val="20"/>
          <w:lang w:eastAsia="ar-SA"/>
        </w:rPr>
        <w:t>.</w:t>
      </w:r>
    </w:p>
    <w:p w14:paraId="004748D6"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Anotar el nombre, razón social o denominación del licitante.</w:t>
      </w:r>
    </w:p>
    <w:p w14:paraId="49C1EC3E"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Indicar el Registro Federal de Contribuyentes del licitante.</w:t>
      </w:r>
    </w:p>
    <w:p w14:paraId="2F90F0B3"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666ED3A6"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 xml:space="preserve">Para tales efectos puede utilizar la calculadora MIPYMES disponible en la página </w:t>
      </w:r>
      <w:hyperlink r:id="rId25" w:history="1">
        <w:r w:rsidRPr="00A077FF">
          <w:rPr>
            <w:rStyle w:val="Hipervnculo"/>
            <w:rFonts w:ascii="Arial" w:hAnsi="Arial" w:cs="Arial"/>
            <w:sz w:val="20"/>
            <w:szCs w:val="20"/>
            <w:lang w:eastAsia="ar-SA"/>
          </w:rPr>
          <w:t>http.//www.comprasdegobierNúm.gob.mx/calculadora</w:t>
        </w:r>
      </w:hyperlink>
    </w:p>
    <w:p w14:paraId="44BA723A"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Para el concepto “Trabajadores”, utilizar el total de los trabajadores con los que cuenta la empresa a la fecha de la emisión de la manifestación.</w:t>
      </w:r>
    </w:p>
    <w:p w14:paraId="3FBCFCA1"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503472FF"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Señalar el tamaño de la empresa (Micro, Pequeña o Mediana), conforme al resultado de la operación señalada en el numeral anterior.</w:t>
      </w:r>
    </w:p>
    <w:p w14:paraId="072C778F"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Anotar el nombre y firma del apoderado o representante legal del licitante</w:t>
      </w:r>
    </w:p>
    <w:p w14:paraId="4FF35109"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br w:type="page"/>
      </w:r>
    </w:p>
    <w:p w14:paraId="4478A6ED" w14:textId="77777777" w:rsidR="00A5741F" w:rsidRPr="00A077FF" w:rsidRDefault="00A5741F" w:rsidP="00A5741F">
      <w:pPr>
        <w:pStyle w:val="Ttulo1"/>
        <w:jc w:val="center"/>
        <w:rPr>
          <w:rFonts w:ascii="Arial" w:hAnsi="Arial" w:cs="Arial"/>
          <w:b/>
          <w:bCs/>
          <w:color w:val="auto"/>
          <w:kern w:val="1"/>
          <w:sz w:val="20"/>
          <w:szCs w:val="20"/>
          <w:lang w:eastAsia="ar-SA"/>
        </w:rPr>
      </w:pPr>
      <w:bookmarkStart w:id="616" w:name="_Toc85730570"/>
      <w:bookmarkStart w:id="617" w:name="_Toc222228571"/>
      <w:r w:rsidRPr="00A077FF">
        <w:rPr>
          <w:rFonts w:ascii="Arial" w:hAnsi="Arial" w:cs="Arial"/>
          <w:b/>
          <w:bCs/>
          <w:color w:val="auto"/>
          <w:kern w:val="1"/>
          <w:sz w:val="20"/>
          <w:szCs w:val="20"/>
          <w:lang w:eastAsia="ar-SA"/>
        </w:rPr>
        <w:lastRenderedPageBreak/>
        <w:t>Anexo 8.- Propuesta Económica.</w:t>
      </w:r>
      <w:bookmarkEnd w:id="616"/>
      <w:bookmarkEnd w:id="617"/>
    </w:p>
    <w:p w14:paraId="1ADF129C" w14:textId="7A792D68" w:rsidR="00C00865" w:rsidRDefault="00C00865" w:rsidP="00C00865">
      <w:pPr>
        <w:jc w:val="center"/>
        <w:rPr>
          <w:rFonts w:ascii="Arial Narrow" w:hAnsi="Arial Narrow" w:cs="Arial"/>
          <w:b/>
          <w:sz w:val="20"/>
          <w:szCs w:val="20"/>
        </w:rPr>
      </w:pPr>
      <w:r>
        <w:rPr>
          <w:rFonts w:ascii="Arial Narrow" w:hAnsi="Arial Narrow" w:cs="Arial"/>
          <w:b/>
          <w:sz w:val="20"/>
          <w:szCs w:val="20"/>
        </w:rPr>
        <w:t>Datos generales de la empresa</w:t>
      </w:r>
    </w:p>
    <w:p w14:paraId="7AD9BB4B" w14:textId="77777777" w:rsidR="00C00865" w:rsidRDefault="00C00865" w:rsidP="00C00865">
      <w:pPr>
        <w:jc w:val="center"/>
        <w:rPr>
          <w:rFonts w:ascii="Arial Narrow" w:hAnsi="Arial Narrow" w:cs="Arial"/>
          <w:b/>
          <w:sz w:val="20"/>
          <w:szCs w:val="20"/>
        </w:rPr>
      </w:pPr>
    </w:p>
    <w:p w14:paraId="29E37F72" w14:textId="77777777" w:rsidR="00B2360F" w:rsidRPr="0015555C" w:rsidRDefault="00B2360F" w:rsidP="00B2360F">
      <w:pPr>
        <w:jc w:val="center"/>
        <w:rPr>
          <w:rFonts w:ascii="Noto Sans" w:hAnsi="Noto Sans" w:cs="Noto Sans"/>
          <w:b/>
          <w:sz w:val="18"/>
          <w:szCs w:val="18"/>
        </w:rPr>
      </w:pPr>
    </w:p>
    <w:p w14:paraId="179CEF90" w14:textId="77777777" w:rsidR="00B2360F" w:rsidRPr="0015555C" w:rsidRDefault="00B2360F" w:rsidP="00B2360F">
      <w:pPr>
        <w:rPr>
          <w:rFonts w:ascii="Noto Sans" w:hAnsi="Noto Sans" w:cs="Noto Sans"/>
          <w:b/>
          <w:sz w:val="18"/>
          <w:szCs w:val="18"/>
        </w:rPr>
      </w:pPr>
      <w:r w:rsidRPr="0015555C">
        <w:rPr>
          <w:rFonts w:ascii="Noto Sans" w:hAnsi="Noto Sans" w:cs="Noto Sans"/>
          <w:b/>
          <w:sz w:val="18"/>
          <w:szCs w:val="18"/>
        </w:rPr>
        <w:t>RAZON SOCIAL</w:t>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t>RFC:</w:t>
      </w:r>
    </w:p>
    <w:p w14:paraId="7A9F3529" w14:textId="77777777" w:rsidR="00B2360F" w:rsidRPr="0015555C" w:rsidRDefault="00B2360F" w:rsidP="00B2360F">
      <w:pPr>
        <w:rPr>
          <w:rFonts w:ascii="Noto Sans" w:hAnsi="Noto Sans" w:cs="Noto Sans"/>
          <w:b/>
          <w:sz w:val="18"/>
          <w:szCs w:val="18"/>
        </w:rPr>
      </w:pPr>
      <w:r w:rsidRPr="0015555C">
        <w:rPr>
          <w:rFonts w:ascii="Noto Sans" w:hAnsi="Noto Sans" w:cs="Noto Sans"/>
          <w:b/>
          <w:sz w:val="18"/>
          <w:szCs w:val="18"/>
        </w:rPr>
        <w:t>DOMICILIO FISCAL</w:t>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r>
      <w:r w:rsidRPr="0015555C">
        <w:rPr>
          <w:rFonts w:ascii="Noto Sans" w:hAnsi="Noto Sans" w:cs="Noto Sans"/>
          <w:b/>
          <w:sz w:val="18"/>
          <w:szCs w:val="18"/>
        </w:rPr>
        <w:tab/>
        <w:t>NO. PROVEEDOR</w:t>
      </w:r>
    </w:p>
    <w:p w14:paraId="48C75B88" w14:textId="77777777" w:rsidR="00B2360F" w:rsidRPr="0015555C" w:rsidRDefault="00B2360F" w:rsidP="00B2360F">
      <w:pPr>
        <w:rPr>
          <w:rFonts w:ascii="Noto Sans" w:hAnsi="Noto Sans" w:cs="Noto Sans"/>
          <w:b/>
          <w:sz w:val="18"/>
          <w:szCs w:val="18"/>
        </w:rPr>
      </w:pPr>
    </w:p>
    <w:p w14:paraId="230F5124" w14:textId="77777777" w:rsidR="00B2360F" w:rsidRPr="0015555C" w:rsidRDefault="00B2360F" w:rsidP="00B2360F">
      <w:pPr>
        <w:rPr>
          <w:rFonts w:ascii="Noto Sans" w:hAnsi="Noto Sans" w:cs="Noto Sans"/>
          <w:sz w:val="18"/>
          <w:szCs w:val="18"/>
        </w:rPr>
      </w:pPr>
      <w:r w:rsidRPr="0015555C">
        <w:rPr>
          <w:rFonts w:ascii="Noto Sans" w:hAnsi="Noto Sans" w:cs="Noto Sans"/>
          <w:i/>
          <w:iCs/>
          <w:sz w:val="18"/>
          <w:szCs w:val="18"/>
        </w:rPr>
        <w:t xml:space="preserve">ESTRATIFICACIÓN: </w:t>
      </w:r>
      <w:r w:rsidRPr="0015555C">
        <w:rPr>
          <w:rFonts w:ascii="Noto Sans" w:hAnsi="Noto Sans" w:cs="Noto Sans"/>
          <w:i/>
          <w:iCs/>
          <w:sz w:val="18"/>
          <w:szCs w:val="18"/>
        </w:rPr>
        <w:tab/>
        <w:t>MICRO</w:t>
      </w:r>
      <w:r>
        <w:rPr>
          <w:rFonts w:ascii="Noto Sans" w:hAnsi="Noto Sans" w:cs="Noto Sans"/>
          <w:i/>
          <w:iCs/>
          <w:sz w:val="18"/>
          <w:szCs w:val="18"/>
        </w:rPr>
        <w:t xml:space="preserve"> (      )</w:t>
      </w:r>
      <w:r>
        <w:rPr>
          <w:rFonts w:ascii="Noto Sans" w:hAnsi="Noto Sans" w:cs="Noto Sans"/>
          <w:i/>
          <w:iCs/>
          <w:sz w:val="18"/>
          <w:szCs w:val="18"/>
        </w:rPr>
        <w:tab/>
      </w:r>
      <w:r>
        <w:rPr>
          <w:rFonts w:ascii="Noto Sans" w:hAnsi="Noto Sans" w:cs="Noto Sans"/>
          <w:i/>
          <w:iCs/>
          <w:sz w:val="18"/>
          <w:szCs w:val="18"/>
        </w:rPr>
        <w:tab/>
      </w:r>
      <w:r>
        <w:rPr>
          <w:rFonts w:ascii="Noto Sans" w:hAnsi="Noto Sans" w:cs="Noto Sans"/>
          <w:i/>
          <w:iCs/>
          <w:sz w:val="18"/>
          <w:szCs w:val="18"/>
        </w:rPr>
        <w:tab/>
        <w:t xml:space="preserve">PEQUEÑA (      ) </w:t>
      </w:r>
      <w:r>
        <w:rPr>
          <w:rFonts w:ascii="Noto Sans" w:hAnsi="Noto Sans" w:cs="Noto Sans"/>
          <w:i/>
          <w:iCs/>
          <w:sz w:val="18"/>
          <w:szCs w:val="18"/>
        </w:rPr>
        <w:tab/>
      </w:r>
      <w:r>
        <w:rPr>
          <w:rFonts w:ascii="Noto Sans" w:hAnsi="Noto Sans" w:cs="Noto Sans"/>
          <w:i/>
          <w:iCs/>
          <w:sz w:val="18"/>
          <w:szCs w:val="18"/>
        </w:rPr>
        <w:tab/>
      </w:r>
      <w:r w:rsidRPr="0015555C">
        <w:rPr>
          <w:rFonts w:ascii="Noto Sans" w:hAnsi="Noto Sans" w:cs="Noto Sans"/>
          <w:i/>
          <w:iCs/>
          <w:sz w:val="18"/>
          <w:szCs w:val="18"/>
        </w:rPr>
        <w:t>MEDIANA</w:t>
      </w:r>
      <w:r w:rsidRPr="0015555C">
        <w:rPr>
          <w:rFonts w:ascii="Noto Sans" w:hAnsi="Noto Sans" w:cs="Noto Sans"/>
          <w:sz w:val="18"/>
          <w:szCs w:val="18"/>
        </w:rPr>
        <w:t xml:space="preserve"> (     )</w:t>
      </w:r>
    </w:p>
    <w:p w14:paraId="1DA898AA" w14:textId="77777777" w:rsidR="00B2360F" w:rsidRPr="0015555C" w:rsidRDefault="00B2360F" w:rsidP="00B2360F">
      <w:pPr>
        <w:rPr>
          <w:rFonts w:ascii="Noto Sans" w:hAnsi="Noto Sans" w:cs="Noto Sans"/>
          <w:sz w:val="18"/>
          <w:szCs w:val="18"/>
        </w:rPr>
      </w:pPr>
    </w:p>
    <w:tbl>
      <w:tblPr>
        <w:tblW w:w="5000" w:type="pct"/>
        <w:tblCellMar>
          <w:left w:w="70" w:type="dxa"/>
          <w:right w:w="70" w:type="dxa"/>
        </w:tblCellMar>
        <w:tblLook w:val="04A0" w:firstRow="1" w:lastRow="0" w:firstColumn="1" w:lastColumn="0" w:noHBand="0" w:noVBand="1"/>
      </w:tblPr>
      <w:tblGrid>
        <w:gridCol w:w="1036"/>
        <w:gridCol w:w="1383"/>
        <w:gridCol w:w="1033"/>
        <w:gridCol w:w="1160"/>
        <w:gridCol w:w="1009"/>
        <w:gridCol w:w="1058"/>
        <w:gridCol w:w="1033"/>
        <w:gridCol w:w="1009"/>
        <w:gridCol w:w="1058"/>
      </w:tblGrid>
      <w:tr w:rsidR="00B2360F" w:rsidRPr="0015555C" w14:paraId="2A9D792D" w14:textId="77777777" w:rsidTr="00D93DB8">
        <w:trPr>
          <w:trHeight w:val="288"/>
        </w:trPr>
        <w:tc>
          <w:tcPr>
            <w:tcW w:w="529" w:type="pct"/>
            <w:vMerge w:val="restart"/>
            <w:tcBorders>
              <w:top w:val="single" w:sz="4" w:space="0" w:color="auto"/>
              <w:left w:val="single" w:sz="4" w:space="0" w:color="auto"/>
              <w:bottom w:val="single" w:sz="4" w:space="0" w:color="auto"/>
              <w:right w:val="single" w:sz="4" w:space="0" w:color="auto"/>
            </w:tcBorders>
            <w:noWrap/>
            <w:vAlign w:val="center"/>
            <w:hideMark/>
          </w:tcPr>
          <w:p w14:paraId="67F56947"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PARTIDA</w:t>
            </w:r>
          </w:p>
        </w:tc>
        <w:tc>
          <w:tcPr>
            <w:tcW w:w="707" w:type="pct"/>
            <w:vMerge w:val="restart"/>
            <w:tcBorders>
              <w:top w:val="single" w:sz="4" w:space="0" w:color="auto"/>
              <w:left w:val="single" w:sz="4" w:space="0" w:color="auto"/>
              <w:bottom w:val="single" w:sz="4" w:space="0" w:color="auto"/>
              <w:right w:val="single" w:sz="4" w:space="0" w:color="auto"/>
            </w:tcBorders>
            <w:noWrap/>
            <w:vAlign w:val="center"/>
            <w:hideMark/>
          </w:tcPr>
          <w:p w14:paraId="4CD4B97C"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SERVICIO</w:t>
            </w:r>
          </w:p>
        </w:tc>
        <w:tc>
          <w:tcPr>
            <w:tcW w:w="528" w:type="pct"/>
            <w:vMerge w:val="restart"/>
            <w:tcBorders>
              <w:top w:val="single" w:sz="4" w:space="0" w:color="auto"/>
              <w:left w:val="single" w:sz="4" w:space="0" w:color="auto"/>
              <w:bottom w:val="single" w:sz="4" w:space="0" w:color="auto"/>
              <w:right w:val="single" w:sz="4" w:space="0" w:color="auto"/>
            </w:tcBorders>
            <w:noWrap/>
            <w:vAlign w:val="center"/>
            <w:hideMark/>
          </w:tcPr>
          <w:p w14:paraId="17DCAB15"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HOSPITAL</w:t>
            </w:r>
          </w:p>
        </w:tc>
        <w:tc>
          <w:tcPr>
            <w:tcW w:w="593" w:type="pct"/>
            <w:vMerge w:val="restart"/>
            <w:tcBorders>
              <w:top w:val="single" w:sz="4" w:space="0" w:color="auto"/>
              <w:left w:val="single" w:sz="4" w:space="0" w:color="auto"/>
              <w:bottom w:val="single" w:sz="4" w:space="0" w:color="auto"/>
              <w:right w:val="single" w:sz="4" w:space="0" w:color="auto"/>
            </w:tcBorders>
            <w:noWrap/>
            <w:vAlign w:val="center"/>
            <w:hideMark/>
          </w:tcPr>
          <w:p w14:paraId="079C00BA"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LOCALIDAD</w:t>
            </w:r>
          </w:p>
        </w:tc>
        <w:tc>
          <w:tcPr>
            <w:tcW w:w="1057" w:type="pct"/>
            <w:gridSpan w:val="2"/>
            <w:vMerge w:val="restart"/>
            <w:tcBorders>
              <w:top w:val="single" w:sz="4" w:space="0" w:color="auto"/>
              <w:left w:val="single" w:sz="4" w:space="0" w:color="auto"/>
              <w:bottom w:val="single" w:sz="4" w:space="0" w:color="000000"/>
              <w:right w:val="single" w:sz="4" w:space="0" w:color="000000"/>
            </w:tcBorders>
            <w:vAlign w:val="center"/>
            <w:hideMark/>
          </w:tcPr>
          <w:p w14:paraId="06D4869D" w14:textId="61602036" w:rsidR="00B2360F" w:rsidRPr="000E1A8E" w:rsidRDefault="00B2360F" w:rsidP="00E75CCC">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 xml:space="preserve">NOMERO DE SESIONES A </w:t>
            </w:r>
            <w:r w:rsidR="00E75CCC">
              <w:rPr>
                <w:rFonts w:ascii="Noto Sans" w:eastAsia="Times New Roman" w:hAnsi="Noto Sans" w:cs="Noto Sans"/>
                <w:color w:val="000000"/>
                <w:sz w:val="14"/>
                <w:szCs w:val="18"/>
                <w:lang w:val="es-MX" w:eastAsia="es-MX"/>
              </w:rPr>
              <w:t>4</w:t>
            </w:r>
            <w:r w:rsidRPr="000E1A8E">
              <w:rPr>
                <w:rFonts w:ascii="Noto Sans" w:eastAsia="Times New Roman" w:hAnsi="Noto Sans" w:cs="Noto Sans"/>
                <w:color w:val="000000"/>
                <w:sz w:val="14"/>
                <w:szCs w:val="18"/>
                <w:lang w:val="es-MX" w:eastAsia="es-MX"/>
              </w:rPr>
              <w:t xml:space="preserve"> MESES</w:t>
            </w:r>
          </w:p>
        </w:tc>
        <w:tc>
          <w:tcPr>
            <w:tcW w:w="528" w:type="pct"/>
            <w:vMerge w:val="restart"/>
            <w:tcBorders>
              <w:top w:val="single" w:sz="4" w:space="0" w:color="auto"/>
              <w:left w:val="single" w:sz="4" w:space="0" w:color="auto"/>
              <w:bottom w:val="single" w:sz="4" w:space="0" w:color="000000"/>
              <w:right w:val="single" w:sz="4" w:space="0" w:color="auto"/>
            </w:tcBorders>
            <w:vAlign w:val="center"/>
            <w:hideMark/>
          </w:tcPr>
          <w:p w14:paraId="223CDA80"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PRECIO UNITARIO</w:t>
            </w:r>
          </w:p>
        </w:tc>
        <w:tc>
          <w:tcPr>
            <w:tcW w:w="1057" w:type="pct"/>
            <w:gridSpan w:val="2"/>
            <w:tcBorders>
              <w:top w:val="single" w:sz="4" w:space="0" w:color="auto"/>
              <w:left w:val="nil"/>
              <w:bottom w:val="single" w:sz="4" w:space="0" w:color="auto"/>
              <w:right w:val="single" w:sz="4" w:space="0" w:color="auto"/>
            </w:tcBorders>
            <w:vAlign w:val="center"/>
            <w:hideMark/>
          </w:tcPr>
          <w:p w14:paraId="13973373"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MONTO</w:t>
            </w:r>
          </w:p>
        </w:tc>
      </w:tr>
      <w:tr w:rsidR="00B2360F" w:rsidRPr="0015555C" w14:paraId="4898FD6B" w14:textId="77777777" w:rsidTr="00D93DB8">
        <w:trPr>
          <w:trHeight w:val="588"/>
        </w:trPr>
        <w:tc>
          <w:tcPr>
            <w:tcW w:w="529" w:type="pct"/>
            <w:vMerge/>
            <w:tcBorders>
              <w:top w:val="single" w:sz="4" w:space="0" w:color="auto"/>
              <w:left w:val="single" w:sz="4" w:space="0" w:color="auto"/>
              <w:bottom w:val="single" w:sz="4" w:space="0" w:color="auto"/>
              <w:right w:val="single" w:sz="4" w:space="0" w:color="auto"/>
            </w:tcBorders>
            <w:vAlign w:val="center"/>
            <w:hideMark/>
          </w:tcPr>
          <w:p w14:paraId="763E883D"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14:paraId="57FD84A5"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14:paraId="33D68AC7"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4896D028"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1057" w:type="pct"/>
            <w:gridSpan w:val="2"/>
            <w:vMerge/>
            <w:tcBorders>
              <w:top w:val="single" w:sz="4" w:space="0" w:color="auto"/>
              <w:left w:val="single" w:sz="4" w:space="0" w:color="auto"/>
              <w:bottom w:val="single" w:sz="4" w:space="0" w:color="000000"/>
              <w:right w:val="single" w:sz="4" w:space="0" w:color="000000"/>
            </w:tcBorders>
            <w:vAlign w:val="center"/>
            <w:hideMark/>
          </w:tcPr>
          <w:p w14:paraId="5CBC5C88"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28" w:type="pct"/>
            <w:vMerge/>
            <w:tcBorders>
              <w:top w:val="single" w:sz="4" w:space="0" w:color="auto"/>
              <w:left w:val="single" w:sz="4" w:space="0" w:color="auto"/>
              <w:bottom w:val="single" w:sz="4" w:space="0" w:color="000000"/>
              <w:right w:val="single" w:sz="4" w:space="0" w:color="auto"/>
            </w:tcBorders>
            <w:vAlign w:val="center"/>
            <w:hideMark/>
          </w:tcPr>
          <w:p w14:paraId="4136AA9E"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1057" w:type="pct"/>
            <w:gridSpan w:val="2"/>
            <w:tcBorders>
              <w:top w:val="single" w:sz="4" w:space="0" w:color="auto"/>
              <w:left w:val="nil"/>
              <w:bottom w:val="single" w:sz="4" w:space="0" w:color="auto"/>
              <w:right w:val="single" w:sz="4" w:space="0" w:color="auto"/>
            </w:tcBorders>
            <w:vAlign w:val="center"/>
            <w:hideMark/>
          </w:tcPr>
          <w:p w14:paraId="693C47BD"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IMPORTE TOTAL ANTES DE IMPUESTOS</w:t>
            </w:r>
          </w:p>
        </w:tc>
      </w:tr>
      <w:tr w:rsidR="00B2360F" w:rsidRPr="0015555C" w14:paraId="6188D62D" w14:textId="77777777" w:rsidTr="00D93DB8">
        <w:trPr>
          <w:trHeight w:val="58"/>
        </w:trPr>
        <w:tc>
          <w:tcPr>
            <w:tcW w:w="529" w:type="pct"/>
            <w:vMerge/>
            <w:tcBorders>
              <w:top w:val="single" w:sz="4" w:space="0" w:color="auto"/>
              <w:left w:val="single" w:sz="4" w:space="0" w:color="auto"/>
              <w:bottom w:val="single" w:sz="4" w:space="0" w:color="auto"/>
              <w:right w:val="single" w:sz="4" w:space="0" w:color="auto"/>
            </w:tcBorders>
            <w:vAlign w:val="center"/>
            <w:hideMark/>
          </w:tcPr>
          <w:p w14:paraId="303ED0F5"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14:paraId="74E30DBC"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14:paraId="4592D11E"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2C6D546D"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16" w:type="pct"/>
            <w:tcBorders>
              <w:top w:val="nil"/>
              <w:left w:val="nil"/>
              <w:bottom w:val="single" w:sz="4" w:space="0" w:color="auto"/>
              <w:right w:val="single" w:sz="4" w:space="0" w:color="auto"/>
            </w:tcBorders>
            <w:noWrap/>
            <w:vAlign w:val="center"/>
            <w:hideMark/>
          </w:tcPr>
          <w:p w14:paraId="794C9BFB"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MINIMAS</w:t>
            </w:r>
          </w:p>
        </w:tc>
        <w:tc>
          <w:tcPr>
            <w:tcW w:w="541" w:type="pct"/>
            <w:tcBorders>
              <w:top w:val="nil"/>
              <w:left w:val="nil"/>
              <w:bottom w:val="single" w:sz="4" w:space="0" w:color="auto"/>
              <w:right w:val="single" w:sz="4" w:space="0" w:color="auto"/>
            </w:tcBorders>
            <w:noWrap/>
            <w:vAlign w:val="center"/>
            <w:hideMark/>
          </w:tcPr>
          <w:p w14:paraId="0B08E9D8"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MAXIMAS</w:t>
            </w:r>
          </w:p>
        </w:tc>
        <w:tc>
          <w:tcPr>
            <w:tcW w:w="528" w:type="pct"/>
            <w:vMerge/>
            <w:tcBorders>
              <w:top w:val="single" w:sz="4" w:space="0" w:color="auto"/>
              <w:left w:val="single" w:sz="4" w:space="0" w:color="auto"/>
              <w:bottom w:val="single" w:sz="4" w:space="0" w:color="000000"/>
              <w:right w:val="single" w:sz="4" w:space="0" w:color="auto"/>
            </w:tcBorders>
            <w:vAlign w:val="center"/>
            <w:hideMark/>
          </w:tcPr>
          <w:p w14:paraId="6FFFA81B"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16" w:type="pct"/>
            <w:tcBorders>
              <w:top w:val="nil"/>
              <w:left w:val="nil"/>
              <w:bottom w:val="single" w:sz="4" w:space="0" w:color="auto"/>
              <w:right w:val="single" w:sz="4" w:space="0" w:color="auto"/>
            </w:tcBorders>
            <w:noWrap/>
            <w:vAlign w:val="center"/>
            <w:hideMark/>
          </w:tcPr>
          <w:p w14:paraId="3DE10D31"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MINIMAS</w:t>
            </w:r>
          </w:p>
        </w:tc>
        <w:tc>
          <w:tcPr>
            <w:tcW w:w="541" w:type="pct"/>
            <w:tcBorders>
              <w:top w:val="nil"/>
              <w:left w:val="nil"/>
              <w:bottom w:val="single" w:sz="4" w:space="0" w:color="auto"/>
              <w:right w:val="single" w:sz="4" w:space="0" w:color="auto"/>
            </w:tcBorders>
            <w:noWrap/>
            <w:vAlign w:val="center"/>
            <w:hideMark/>
          </w:tcPr>
          <w:p w14:paraId="7DC3F487"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MAXIMAS</w:t>
            </w:r>
          </w:p>
        </w:tc>
      </w:tr>
      <w:tr w:rsidR="00B2360F" w:rsidRPr="0015555C" w14:paraId="0ED099C7" w14:textId="77777777" w:rsidTr="00D93DB8">
        <w:trPr>
          <w:trHeight w:val="816"/>
        </w:trPr>
        <w:tc>
          <w:tcPr>
            <w:tcW w:w="529" w:type="pct"/>
            <w:tcBorders>
              <w:top w:val="nil"/>
              <w:left w:val="single" w:sz="4" w:space="0" w:color="auto"/>
              <w:bottom w:val="single" w:sz="4" w:space="0" w:color="auto"/>
              <w:right w:val="single" w:sz="4" w:space="0" w:color="auto"/>
            </w:tcBorders>
            <w:noWrap/>
            <w:vAlign w:val="center"/>
            <w:hideMark/>
          </w:tcPr>
          <w:p w14:paraId="598D755B"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1</w:t>
            </w:r>
          </w:p>
        </w:tc>
        <w:tc>
          <w:tcPr>
            <w:tcW w:w="707" w:type="pct"/>
            <w:tcBorders>
              <w:top w:val="nil"/>
              <w:left w:val="nil"/>
              <w:bottom w:val="single" w:sz="4" w:space="0" w:color="auto"/>
              <w:right w:val="single" w:sz="4" w:space="0" w:color="auto"/>
            </w:tcBorders>
            <w:vAlign w:val="center"/>
            <w:hideMark/>
          </w:tcPr>
          <w:p w14:paraId="22DC0B50"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HEMODIALISIS SUBROGADA EXTRAMUROS</w:t>
            </w:r>
          </w:p>
        </w:tc>
        <w:tc>
          <w:tcPr>
            <w:tcW w:w="528" w:type="pct"/>
            <w:tcBorders>
              <w:top w:val="nil"/>
              <w:left w:val="nil"/>
              <w:bottom w:val="single" w:sz="4" w:space="0" w:color="auto"/>
              <w:right w:val="single" w:sz="4" w:space="0" w:color="auto"/>
            </w:tcBorders>
            <w:noWrap/>
            <w:vAlign w:val="center"/>
            <w:hideMark/>
          </w:tcPr>
          <w:p w14:paraId="6EAABB13"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HGRMF 01</w:t>
            </w:r>
          </w:p>
        </w:tc>
        <w:tc>
          <w:tcPr>
            <w:tcW w:w="593" w:type="pct"/>
            <w:tcBorders>
              <w:top w:val="nil"/>
              <w:left w:val="nil"/>
              <w:bottom w:val="single" w:sz="4" w:space="0" w:color="auto"/>
              <w:right w:val="single" w:sz="4" w:space="0" w:color="auto"/>
            </w:tcBorders>
            <w:noWrap/>
            <w:vAlign w:val="center"/>
            <w:hideMark/>
          </w:tcPr>
          <w:p w14:paraId="26D7BEE4"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CUERNAVACA</w:t>
            </w:r>
          </w:p>
        </w:tc>
        <w:tc>
          <w:tcPr>
            <w:tcW w:w="516" w:type="pct"/>
            <w:tcBorders>
              <w:top w:val="nil"/>
              <w:left w:val="nil"/>
              <w:bottom w:val="single" w:sz="4" w:space="0" w:color="auto"/>
              <w:right w:val="single" w:sz="4" w:space="0" w:color="auto"/>
            </w:tcBorders>
            <w:noWrap/>
            <w:vAlign w:val="center"/>
            <w:hideMark/>
          </w:tcPr>
          <w:p w14:paraId="3DC2F563" w14:textId="5C98A524" w:rsidR="00B2360F" w:rsidRPr="000E1A8E" w:rsidRDefault="00E75CCC" w:rsidP="00D93DB8">
            <w:pPr>
              <w:jc w:val="center"/>
              <w:rPr>
                <w:rFonts w:ascii="Noto Sans" w:eastAsia="Times New Roman" w:hAnsi="Noto Sans" w:cs="Noto Sans"/>
                <w:color w:val="000000"/>
                <w:sz w:val="14"/>
                <w:szCs w:val="18"/>
                <w:lang w:val="es-MX" w:eastAsia="es-MX"/>
              </w:rPr>
            </w:pPr>
            <w:r>
              <w:rPr>
                <w:rFonts w:ascii="Arial Narrow" w:hAnsi="Arial Narrow" w:cs="Calibri"/>
                <w:color w:val="000000"/>
                <w:sz w:val="16"/>
                <w:szCs w:val="16"/>
              </w:rPr>
              <w:t>11,856</w:t>
            </w:r>
          </w:p>
        </w:tc>
        <w:tc>
          <w:tcPr>
            <w:tcW w:w="541" w:type="pct"/>
            <w:tcBorders>
              <w:top w:val="nil"/>
              <w:left w:val="nil"/>
              <w:bottom w:val="single" w:sz="4" w:space="0" w:color="auto"/>
              <w:right w:val="single" w:sz="4" w:space="0" w:color="auto"/>
            </w:tcBorders>
            <w:noWrap/>
            <w:vAlign w:val="center"/>
            <w:hideMark/>
          </w:tcPr>
          <w:p w14:paraId="7B4CB885" w14:textId="1FA17FAF" w:rsidR="00B2360F" w:rsidRPr="000E1A8E" w:rsidRDefault="00E75CCC" w:rsidP="00D93DB8">
            <w:pPr>
              <w:jc w:val="center"/>
              <w:rPr>
                <w:rFonts w:ascii="Noto Sans" w:eastAsia="Times New Roman" w:hAnsi="Noto Sans" w:cs="Noto Sans"/>
                <w:color w:val="000000"/>
                <w:sz w:val="14"/>
                <w:szCs w:val="18"/>
                <w:lang w:val="es-MX" w:eastAsia="es-MX"/>
              </w:rPr>
            </w:pPr>
            <w:r>
              <w:rPr>
                <w:rFonts w:ascii="Arial Narrow" w:hAnsi="Arial Narrow" w:cs="Calibri"/>
                <w:color w:val="000000"/>
                <w:sz w:val="16"/>
                <w:szCs w:val="16"/>
              </w:rPr>
              <w:t>29,640</w:t>
            </w:r>
          </w:p>
        </w:tc>
        <w:tc>
          <w:tcPr>
            <w:tcW w:w="528" w:type="pct"/>
            <w:tcBorders>
              <w:top w:val="nil"/>
              <w:left w:val="nil"/>
              <w:bottom w:val="single" w:sz="4" w:space="0" w:color="auto"/>
              <w:right w:val="single" w:sz="4" w:space="0" w:color="auto"/>
            </w:tcBorders>
            <w:noWrap/>
            <w:vAlign w:val="center"/>
            <w:hideMark/>
          </w:tcPr>
          <w:p w14:paraId="494FB330"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16" w:type="pct"/>
            <w:tcBorders>
              <w:top w:val="nil"/>
              <w:left w:val="nil"/>
              <w:bottom w:val="single" w:sz="4" w:space="0" w:color="auto"/>
              <w:right w:val="single" w:sz="4" w:space="0" w:color="auto"/>
            </w:tcBorders>
            <w:noWrap/>
            <w:vAlign w:val="center"/>
            <w:hideMark/>
          </w:tcPr>
          <w:p w14:paraId="119A0F6F"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41" w:type="pct"/>
            <w:tcBorders>
              <w:top w:val="nil"/>
              <w:left w:val="nil"/>
              <w:bottom w:val="single" w:sz="4" w:space="0" w:color="auto"/>
              <w:right w:val="single" w:sz="4" w:space="0" w:color="auto"/>
            </w:tcBorders>
            <w:noWrap/>
            <w:vAlign w:val="center"/>
            <w:hideMark/>
          </w:tcPr>
          <w:p w14:paraId="5E4EC461"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r>
      <w:tr w:rsidR="00B2360F" w:rsidRPr="0015555C" w14:paraId="30A3B578" w14:textId="77777777" w:rsidTr="00D93DB8">
        <w:trPr>
          <w:trHeight w:val="936"/>
        </w:trPr>
        <w:tc>
          <w:tcPr>
            <w:tcW w:w="529" w:type="pct"/>
            <w:tcBorders>
              <w:top w:val="nil"/>
              <w:left w:val="single" w:sz="4" w:space="0" w:color="auto"/>
              <w:bottom w:val="single" w:sz="4" w:space="0" w:color="auto"/>
              <w:right w:val="single" w:sz="4" w:space="0" w:color="auto"/>
            </w:tcBorders>
            <w:noWrap/>
            <w:vAlign w:val="center"/>
            <w:hideMark/>
          </w:tcPr>
          <w:p w14:paraId="73A82747"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2</w:t>
            </w:r>
          </w:p>
        </w:tc>
        <w:tc>
          <w:tcPr>
            <w:tcW w:w="707" w:type="pct"/>
            <w:tcBorders>
              <w:top w:val="nil"/>
              <w:left w:val="nil"/>
              <w:bottom w:val="single" w:sz="4" w:space="0" w:color="auto"/>
              <w:right w:val="single" w:sz="4" w:space="0" w:color="auto"/>
            </w:tcBorders>
            <w:vAlign w:val="center"/>
            <w:hideMark/>
          </w:tcPr>
          <w:p w14:paraId="14F7D3A5"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HEMODIALISIS SUBROGADA EXTRAMUROS</w:t>
            </w:r>
          </w:p>
        </w:tc>
        <w:tc>
          <w:tcPr>
            <w:tcW w:w="528" w:type="pct"/>
            <w:tcBorders>
              <w:top w:val="nil"/>
              <w:left w:val="nil"/>
              <w:bottom w:val="single" w:sz="4" w:space="0" w:color="auto"/>
              <w:right w:val="single" w:sz="4" w:space="0" w:color="auto"/>
            </w:tcBorders>
            <w:noWrap/>
            <w:vAlign w:val="center"/>
            <w:hideMark/>
          </w:tcPr>
          <w:p w14:paraId="027F165F"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HGRMF 07</w:t>
            </w:r>
          </w:p>
        </w:tc>
        <w:tc>
          <w:tcPr>
            <w:tcW w:w="593" w:type="pct"/>
            <w:tcBorders>
              <w:top w:val="nil"/>
              <w:left w:val="nil"/>
              <w:bottom w:val="single" w:sz="4" w:space="0" w:color="auto"/>
              <w:right w:val="single" w:sz="4" w:space="0" w:color="auto"/>
            </w:tcBorders>
            <w:noWrap/>
            <w:vAlign w:val="center"/>
            <w:hideMark/>
          </w:tcPr>
          <w:p w14:paraId="6089DB2E"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CUAUTLA</w:t>
            </w:r>
          </w:p>
        </w:tc>
        <w:tc>
          <w:tcPr>
            <w:tcW w:w="516" w:type="pct"/>
            <w:tcBorders>
              <w:top w:val="nil"/>
              <w:left w:val="nil"/>
              <w:bottom w:val="single" w:sz="4" w:space="0" w:color="auto"/>
              <w:right w:val="single" w:sz="4" w:space="0" w:color="auto"/>
            </w:tcBorders>
            <w:noWrap/>
            <w:vAlign w:val="center"/>
            <w:hideMark/>
          </w:tcPr>
          <w:p w14:paraId="23AA550C" w14:textId="75A39CDD" w:rsidR="00B2360F" w:rsidRPr="000E1A8E" w:rsidRDefault="00E75CCC" w:rsidP="00D93DB8">
            <w:pPr>
              <w:jc w:val="center"/>
              <w:rPr>
                <w:rFonts w:ascii="Noto Sans" w:eastAsia="Times New Roman" w:hAnsi="Noto Sans" w:cs="Noto Sans"/>
                <w:color w:val="000000"/>
                <w:sz w:val="14"/>
                <w:szCs w:val="18"/>
                <w:lang w:val="es-MX" w:eastAsia="es-MX"/>
              </w:rPr>
            </w:pPr>
            <w:r>
              <w:rPr>
                <w:rFonts w:ascii="Arial Narrow" w:hAnsi="Arial Narrow" w:cs="Calibri"/>
                <w:color w:val="000000"/>
                <w:sz w:val="16"/>
                <w:szCs w:val="16"/>
              </w:rPr>
              <w:t>6,635</w:t>
            </w:r>
          </w:p>
        </w:tc>
        <w:tc>
          <w:tcPr>
            <w:tcW w:w="541" w:type="pct"/>
            <w:tcBorders>
              <w:top w:val="nil"/>
              <w:left w:val="nil"/>
              <w:bottom w:val="single" w:sz="4" w:space="0" w:color="auto"/>
              <w:right w:val="single" w:sz="4" w:space="0" w:color="auto"/>
            </w:tcBorders>
            <w:noWrap/>
            <w:vAlign w:val="center"/>
            <w:hideMark/>
          </w:tcPr>
          <w:p w14:paraId="588D75F7" w14:textId="2F9DC431" w:rsidR="00B2360F" w:rsidRPr="000E1A8E" w:rsidRDefault="00E75CCC" w:rsidP="00D93DB8">
            <w:pPr>
              <w:jc w:val="center"/>
              <w:rPr>
                <w:rFonts w:ascii="Noto Sans" w:eastAsia="Times New Roman" w:hAnsi="Noto Sans" w:cs="Noto Sans"/>
                <w:color w:val="000000"/>
                <w:sz w:val="14"/>
                <w:szCs w:val="18"/>
                <w:lang w:val="es-MX" w:eastAsia="es-MX"/>
              </w:rPr>
            </w:pPr>
            <w:r>
              <w:rPr>
                <w:rFonts w:ascii="Arial Narrow" w:hAnsi="Arial Narrow" w:cs="Calibri"/>
                <w:color w:val="000000"/>
                <w:sz w:val="16"/>
                <w:szCs w:val="16"/>
              </w:rPr>
              <w:t>16, 588</w:t>
            </w:r>
          </w:p>
        </w:tc>
        <w:tc>
          <w:tcPr>
            <w:tcW w:w="528" w:type="pct"/>
            <w:tcBorders>
              <w:top w:val="nil"/>
              <w:left w:val="nil"/>
              <w:bottom w:val="single" w:sz="4" w:space="0" w:color="auto"/>
              <w:right w:val="single" w:sz="4" w:space="0" w:color="auto"/>
            </w:tcBorders>
            <w:noWrap/>
            <w:vAlign w:val="center"/>
            <w:hideMark/>
          </w:tcPr>
          <w:p w14:paraId="45F35EF2"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16" w:type="pct"/>
            <w:tcBorders>
              <w:top w:val="nil"/>
              <w:left w:val="nil"/>
              <w:bottom w:val="single" w:sz="4" w:space="0" w:color="auto"/>
              <w:right w:val="single" w:sz="4" w:space="0" w:color="auto"/>
            </w:tcBorders>
            <w:noWrap/>
            <w:vAlign w:val="center"/>
            <w:hideMark/>
          </w:tcPr>
          <w:p w14:paraId="248E3811"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41" w:type="pct"/>
            <w:tcBorders>
              <w:top w:val="nil"/>
              <w:left w:val="nil"/>
              <w:bottom w:val="single" w:sz="4" w:space="0" w:color="auto"/>
              <w:right w:val="single" w:sz="4" w:space="0" w:color="auto"/>
            </w:tcBorders>
            <w:noWrap/>
            <w:vAlign w:val="center"/>
            <w:hideMark/>
          </w:tcPr>
          <w:p w14:paraId="7F09A8F5"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r>
      <w:tr w:rsidR="00B2360F" w:rsidRPr="0015555C" w14:paraId="648CA053" w14:textId="77777777" w:rsidTr="00D93DB8">
        <w:trPr>
          <w:trHeight w:val="840"/>
        </w:trPr>
        <w:tc>
          <w:tcPr>
            <w:tcW w:w="529" w:type="pct"/>
            <w:tcBorders>
              <w:top w:val="nil"/>
              <w:left w:val="single" w:sz="4" w:space="0" w:color="auto"/>
              <w:bottom w:val="single" w:sz="4" w:space="0" w:color="auto"/>
              <w:right w:val="single" w:sz="4" w:space="0" w:color="auto"/>
            </w:tcBorders>
            <w:noWrap/>
            <w:vAlign w:val="center"/>
            <w:hideMark/>
          </w:tcPr>
          <w:p w14:paraId="137576D1"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3</w:t>
            </w:r>
          </w:p>
        </w:tc>
        <w:tc>
          <w:tcPr>
            <w:tcW w:w="707" w:type="pct"/>
            <w:tcBorders>
              <w:top w:val="nil"/>
              <w:left w:val="nil"/>
              <w:bottom w:val="single" w:sz="4" w:space="0" w:color="auto"/>
              <w:right w:val="single" w:sz="4" w:space="0" w:color="auto"/>
            </w:tcBorders>
            <w:vAlign w:val="center"/>
            <w:hideMark/>
          </w:tcPr>
          <w:p w14:paraId="1C5BE893"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HEMODIALISIS SUBROGADA EXTRAMUROS</w:t>
            </w:r>
          </w:p>
        </w:tc>
        <w:tc>
          <w:tcPr>
            <w:tcW w:w="528" w:type="pct"/>
            <w:tcBorders>
              <w:top w:val="nil"/>
              <w:left w:val="nil"/>
              <w:bottom w:val="single" w:sz="4" w:space="0" w:color="auto"/>
              <w:right w:val="single" w:sz="4" w:space="0" w:color="auto"/>
            </w:tcBorders>
            <w:noWrap/>
            <w:vAlign w:val="center"/>
            <w:hideMark/>
          </w:tcPr>
          <w:p w14:paraId="0CF60F2B"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HGRMF 05</w:t>
            </w:r>
          </w:p>
        </w:tc>
        <w:tc>
          <w:tcPr>
            <w:tcW w:w="593" w:type="pct"/>
            <w:tcBorders>
              <w:top w:val="nil"/>
              <w:left w:val="nil"/>
              <w:bottom w:val="single" w:sz="4" w:space="0" w:color="auto"/>
              <w:right w:val="single" w:sz="4" w:space="0" w:color="auto"/>
            </w:tcBorders>
            <w:noWrap/>
            <w:vAlign w:val="center"/>
            <w:hideMark/>
          </w:tcPr>
          <w:p w14:paraId="56B0AE33"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ZACATEPEC</w:t>
            </w:r>
          </w:p>
        </w:tc>
        <w:tc>
          <w:tcPr>
            <w:tcW w:w="516" w:type="pct"/>
            <w:tcBorders>
              <w:top w:val="nil"/>
              <w:left w:val="nil"/>
              <w:bottom w:val="single" w:sz="4" w:space="0" w:color="auto"/>
              <w:right w:val="single" w:sz="4" w:space="0" w:color="auto"/>
            </w:tcBorders>
            <w:noWrap/>
            <w:vAlign w:val="center"/>
            <w:hideMark/>
          </w:tcPr>
          <w:p w14:paraId="5317C29A" w14:textId="485D12E1" w:rsidR="00B2360F" w:rsidRPr="000E1A8E" w:rsidRDefault="00E75CCC" w:rsidP="00D93DB8">
            <w:pPr>
              <w:jc w:val="center"/>
              <w:rPr>
                <w:rFonts w:ascii="Noto Sans" w:eastAsia="Times New Roman" w:hAnsi="Noto Sans" w:cs="Noto Sans"/>
                <w:color w:val="000000"/>
                <w:sz w:val="14"/>
                <w:szCs w:val="18"/>
                <w:lang w:val="es-MX" w:eastAsia="es-MX"/>
              </w:rPr>
            </w:pPr>
            <w:r>
              <w:rPr>
                <w:rFonts w:ascii="Arial Narrow" w:hAnsi="Arial Narrow" w:cs="Calibri"/>
                <w:color w:val="000000"/>
                <w:sz w:val="16"/>
                <w:szCs w:val="16"/>
              </w:rPr>
              <w:t>4,160</w:t>
            </w:r>
          </w:p>
        </w:tc>
        <w:tc>
          <w:tcPr>
            <w:tcW w:w="541" w:type="pct"/>
            <w:tcBorders>
              <w:top w:val="nil"/>
              <w:left w:val="nil"/>
              <w:bottom w:val="single" w:sz="4" w:space="0" w:color="auto"/>
              <w:right w:val="single" w:sz="4" w:space="0" w:color="auto"/>
            </w:tcBorders>
            <w:noWrap/>
            <w:vAlign w:val="center"/>
            <w:hideMark/>
          </w:tcPr>
          <w:p w14:paraId="5191733F" w14:textId="28EC9B5E" w:rsidR="00B2360F" w:rsidRPr="000E1A8E" w:rsidRDefault="00E75CCC" w:rsidP="00E75CCC">
            <w:pPr>
              <w:jc w:val="center"/>
              <w:rPr>
                <w:rFonts w:ascii="Noto Sans" w:eastAsia="Times New Roman" w:hAnsi="Noto Sans" w:cs="Noto Sans"/>
                <w:color w:val="000000"/>
                <w:sz w:val="14"/>
                <w:szCs w:val="18"/>
                <w:lang w:val="es-MX" w:eastAsia="es-MX"/>
              </w:rPr>
            </w:pPr>
            <w:r>
              <w:rPr>
                <w:rFonts w:ascii="Arial Narrow" w:hAnsi="Arial Narrow" w:cs="Calibri"/>
                <w:color w:val="000000"/>
                <w:sz w:val="16"/>
                <w:szCs w:val="16"/>
              </w:rPr>
              <w:t>10, 400</w:t>
            </w:r>
          </w:p>
        </w:tc>
        <w:tc>
          <w:tcPr>
            <w:tcW w:w="528" w:type="pct"/>
            <w:tcBorders>
              <w:top w:val="nil"/>
              <w:left w:val="nil"/>
              <w:bottom w:val="single" w:sz="4" w:space="0" w:color="auto"/>
              <w:right w:val="single" w:sz="4" w:space="0" w:color="auto"/>
            </w:tcBorders>
            <w:noWrap/>
            <w:vAlign w:val="center"/>
            <w:hideMark/>
          </w:tcPr>
          <w:p w14:paraId="53FF27E7"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16" w:type="pct"/>
            <w:tcBorders>
              <w:top w:val="nil"/>
              <w:left w:val="nil"/>
              <w:bottom w:val="single" w:sz="4" w:space="0" w:color="auto"/>
              <w:right w:val="single" w:sz="4" w:space="0" w:color="auto"/>
            </w:tcBorders>
            <w:noWrap/>
            <w:vAlign w:val="center"/>
            <w:hideMark/>
          </w:tcPr>
          <w:p w14:paraId="7EAAB7F5"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41" w:type="pct"/>
            <w:tcBorders>
              <w:top w:val="nil"/>
              <w:left w:val="nil"/>
              <w:bottom w:val="single" w:sz="4" w:space="0" w:color="auto"/>
              <w:right w:val="single" w:sz="4" w:space="0" w:color="auto"/>
            </w:tcBorders>
            <w:noWrap/>
            <w:vAlign w:val="center"/>
            <w:hideMark/>
          </w:tcPr>
          <w:p w14:paraId="7660398C"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r>
      <w:tr w:rsidR="00B2360F" w:rsidRPr="0015555C" w14:paraId="3498C9E0" w14:textId="77777777" w:rsidTr="00D93DB8">
        <w:trPr>
          <w:trHeight w:val="288"/>
        </w:trPr>
        <w:tc>
          <w:tcPr>
            <w:tcW w:w="529" w:type="pct"/>
            <w:tcBorders>
              <w:top w:val="nil"/>
              <w:left w:val="nil"/>
              <w:bottom w:val="nil"/>
              <w:right w:val="nil"/>
            </w:tcBorders>
            <w:noWrap/>
            <w:vAlign w:val="center"/>
            <w:hideMark/>
          </w:tcPr>
          <w:p w14:paraId="01EF82B9"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707" w:type="pct"/>
            <w:tcBorders>
              <w:top w:val="nil"/>
              <w:left w:val="nil"/>
              <w:bottom w:val="nil"/>
              <w:right w:val="nil"/>
            </w:tcBorders>
            <w:noWrap/>
            <w:vAlign w:val="center"/>
            <w:hideMark/>
          </w:tcPr>
          <w:p w14:paraId="5C769C44"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28" w:type="pct"/>
            <w:tcBorders>
              <w:top w:val="nil"/>
              <w:left w:val="nil"/>
              <w:bottom w:val="nil"/>
              <w:right w:val="nil"/>
            </w:tcBorders>
            <w:noWrap/>
            <w:vAlign w:val="center"/>
            <w:hideMark/>
          </w:tcPr>
          <w:p w14:paraId="4D55CB39"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93" w:type="pct"/>
            <w:tcBorders>
              <w:top w:val="nil"/>
              <w:left w:val="nil"/>
              <w:bottom w:val="nil"/>
              <w:right w:val="nil"/>
            </w:tcBorders>
            <w:noWrap/>
            <w:vAlign w:val="center"/>
            <w:hideMark/>
          </w:tcPr>
          <w:p w14:paraId="6F623779"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16" w:type="pct"/>
            <w:tcBorders>
              <w:top w:val="nil"/>
              <w:left w:val="nil"/>
              <w:bottom w:val="nil"/>
              <w:right w:val="nil"/>
            </w:tcBorders>
            <w:noWrap/>
            <w:vAlign w:val="center"/>
            <w:hideMark/>
          </w:tcPr>
          <w:p w14:paraId="25F72122"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41" w:type="pct"/>
            <w:tcBorders>
              <w:top w:val="nil"/>
              <w:left w:val="nil"/>
              <w:bottom w:val="nil"/>
              <w:right w:val="nil"/>
            </w:tcBorders>
            <w:noWrap/>
            <w:vAlign w:val="center"/>
            <w:hideMark/>
          </w:tcPr>
          <w:p w14:paraId="14BED8B7"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28" w:type="pct"/>
            <w:tcBorders>
              <w:top w:val="nil"/>
              <w:left w:val="single" w:sz="4" w:space="0" w:color="auto"/>
              <w:bottom w:val="single" w:sz="4" w:space="0" w:color="auto"/>
              <w:right w:val="single" w:sz="4" w:space="0" w:color="auto"/>
            </w:tcBorders>
            <w:noWrap/>
            <w:vAlign w:val="center"/>
            <w:hideMark/>
          </w:tcPr>
          <w:p w14:paraId="788CA344"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SUBTOTAL</w:t>
            </w:r>
          </w:p>
        </w:tc>
        <w:tc>
          <w:tcPr>
            <w:tcW w:w="516" w:type="pct"/>
            <w:tcBorders>
              <w:top w:val="nil"/>
              <w:left w:val="nil"/>
              <w:bottom w:val="single" w:sz="4" w:space="0" w:color="auto"/>
              <w:right w:val="single" w:sz="4" w:space="0" w:color="auto"/>
            </w:tcBorders>
            <w:noWrap/>
            <w:vAlign w:val="center"/>
            <w:hideMark/>
          </w:tcPr>
          <w:p w14:paraId="46607026"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41" w:type="pct"/>
            <w:tcBorders>
              <w:top w:val="nil"/>
              <w:left w:val="nil"/>
              <w:bottom w:val="single" w:sz="4" w:space="0" w:color="auto"/>
              <w:right w:val="single" w:sz="4" w:space="0" w:color="auto"/>
            </w:tcBorders>
            <w:noWrap/>
            <w:vAlign w:val="center"/>
            <w:hideMark/>
          </w:tcPr>
          <w:p w14:paraId="7CBB32CC"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r>
      <w:tr w:rsidR="00B2360F" w:rsidRPr="0015555C" w14:paraId="5297D2B6" w14:textId="77777777" w:rsidTr="00D93DB8">
        <w:trPr>
          <w:trHeight w:val="288"/>
        </w:trPr>
        <w:tc>
          <w:tcPr>
            <w:tcW w:w="529" w:type="pct"/>
            <w:tcBorders>
              <w:top w:val="nil"/>
              <w:left w:val="nil"/>
              <w:bottom w:val="nil"/>
              <w:right w:val="nil"/>
            </w:tcBorders>
            <w:noWrap/>
            <w:vAlign w:val="center"/>
            <w:hideMark/>
          </w:tcPr>
          <w:p w14:paraId="64856353"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707" w:type="pct"/>
            <w:tcBorders>
              <w:top w:val="nil"/>
              <w:left w:val="nil"/>
              <w:bottom w:val="nil"/>
              <w:right w:val="nil"/>
            </w:tcBorders>
            <w:noWrap/>
            <w:vAlign w:val="center"/>
            <w:hideMark/>
          </w:tcPr>
          <w:p w14:paraId="6C4055E5"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28" w:type="pct"/>
            <w:tcBorders>
              <w:top w:val="nil"/>
              <w:left w:val="nil"/>
              <w:bottom w:val="nil"/>
              <w:right w:val="nil"/>
            </w:tcBorders>
            <w:noWrap/>
            <w:vAlign w:val="center"/>
            <w:hideMark/>
          </w:tcPr>
          <w:p w14:paraId="7B2C1DDC"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93" w:type="pct"/>
            <w:tcBorders>
              <w:top w:val="nil"/>
              <w:left w:val="nil"/>
              <w:bottom w:val="nil"/>
              <w:right w:val="nil"/>
            </w:tcBorders>
            <w:noWrap/>
            <w:vAlign w:val="center"/>
            <w:hideMark/>
          </w:tcPr>
          <w:p w14:paraId="668281DF"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16" w:type="pct"/>
            <w:tcBorders>
              <w:top w:val="nil"/>
              <w:left w:val="nil"/>
              <w:bottom w:val="nil"/>
              <w:right w:val="nil"/>
            </w:tcBorders>
            <w:noWrap/>
            <w:vAlign w:val="center"/>
            <w:hideMark/>
          </w:tcPr>
          <w:p w14:paraId="37BD3914"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41" w:type="pct"/>
            <w:tcBorders>
              <w:top w:val="nil"/>
              <w:left w:val="nil"/>
              <w:bottom w:val="nil"/>
              <w:right w:val="nil"/>
            </w:tcBorders>
            <w:noWrap/>
            <w:vAlign w:val="center"/>
            <w:hideMark/>
          </w:tcPr>
          <w:p w14:paraId="714391C6"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28" w:type="pct"/>
            <w:tcBorders>
              <w:top w:val="nil"/>
              <w:left w:val="single" w:sz="4" w:space="0" w:color="auto"/>
              <w:bottom w:val="single" w:sz="4" w:space="0" w:color="auto"/>
              <w:right w:val="single" w:sz="4" w:space="0" w:color="auto"/>
            </w:tcBorders>
            <w:noWrap/>
            <w:vAlign w:val="center"/>
            <w:hideMark/>
          </w:tcPr>
          <w:p w14:paraId="483C4D25"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IVA</w:t>
            </w:r>
          </w:p>
        </w:tc>
        <w:tc>
          <w:tcPr>
            <w:tcW w:w="516" w:type="pct"/>
            <w:tcBorders>
              <w:top w:val="nil"/>
              <w:left w:val="nil"/>
              <w:bottom w:val="single" w:sz="4" w:space="0" w:color="auto"/>
              <w:right w:val="single" w:sz="4" w:space="0" w:color="auto"/>
            </w:tcBorders>
            <w:noWrap/>
            <w:vAlign w:val="center"/>
            <w:hideMark/>
          </w:tcPr>
          <w:p w14:paraId="4C6853CA"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41" w:type="pct"/>
            <w:tcBorders>
              <w:top w:val="nil"/>
              <w:left w:val="nil"/>
              <w:bottom w:val="single" w:sz="4" w:space="0" w:color="auto"/>
              <w:right w:val="single" w:sz="4" w:space="0" w:color="auto"/>
            </w:tcBorders>
            <w:noWrap/>
            <w:vAlign w:val="center"/>
            <w:hideMark/>
          </w:tcPr>
          <w:p w14:paraId="596353EF"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r>
      <w:tr w:rsidR="00B2360F" w:rsidRPr="0015555C" w14:paraId="03F7D5DB" w14:textId="77777777" w:rsidTr="00D93DB8">
        <w:trPr>
          <w:trHeight w:val="288"/>
        </w:trPr>
        <w:tc>
          <w:tcPr>
            <w:tcW w:w="529" w:type="pct"/>
            <w:tcBorders>
              <w:top w:val="nil"/>
              <w:left w:val="nil"/>
              <w:bottom w:val="nil"/>
              <w:right w:val="nil"/>
            </w:tcBorders>
            <w:noWrap/>
            <w:vAlign w:val="center"/>
            <w:hideMark/>
          </w:tcPr>
          <w:p w14:paraId="257B769F"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707" w:type="pct"/>
            <w:tcBorders>
              <w:top w:val="nil"/>
              <w:left w:val="nil"/>
              <w:bottom w:val="nil"/>
              <w:right w:val="nil"/>
            </w:tcBorders>
            <w:noWrap/>
            <w:vAlign w:val="center"/>
            <w:hideMark/>
          </w:tcPr>
          <w:p w14:paraId="0C8277D3"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28" w:type="pct"/>
            <w:tcBorders>
              <w:top w:val="nil"/>
              <w:left w:val="nil"/>
              <w:bottom w:val="nil"/>
              <w:right w:val="nil"/>
            </w:tcBorders>
            <w:noWrap/>
            <w:vAlign w:val="center"/>
            <w:hideMark/>
          </w:tcPr>
          <w:p w14:paraId="043B86C3"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93" w:type="pct"/>
            <w:tcBorders>
              <w:top w:val="nil"/>
              <w:left w:val="nil"/>
              <w:bottom w:val="nil"/>
              <w:right w:val="nil"/>
            </w:tcBorders>
            <w:noWrap/>
            <w:vAlign w:val="center"/>
            <w:hideMark/>
          </w:tcPr>
          <w:p w14:paraId="7AADA7A6"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16" w:type="pct"/>
            <w:tcBorders>
              <w:top w:val="nil"/>
              <w:left w:val="nil"/>
              <w:bottom w:val="nil"/>
              <w:right w:val="nil"/>
            </w:tcBorders>
            <w:noWrap/>
            <w:vAlign w:val="center"/>
            <w:hideMark/>
          </w:tcPr>
          <w:p w14:paraId="73059013"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41" w:type="pct"/>
            <w:tcBorders>
              <w:top w:val="nil"/>
              <w:left w:val="nil"/>
              <w:bottom w:val="nil"/>
              <w:right w:val="nil"/>
            </w:tcBorders>
            <w:noWrap/>
            <w:vAlign w:val="center"/>
            <w:hideMark/>
          </w:tcPr>
          <w:p w14:paraId="37752403"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28" w:type="pct"/>
            <w:tcBorders>
              <w:top w:val="nil"/>
              <w:left w:val="single" w:sz="4" w:space="0" w:color="auto"/>
              <w:bottom w:val="single" w:sz="4" w:space="0" w:color="auto"/>
              <w:right w:val="single" w:sz="4" w:space="0" w:color="auto"/>
            </w:tcBorders>
            <w:noWrap/>
            <w:vAlign w:val="center"/>
            <w:hideMark/>
          </w:tcPr>
          <w:p w14:paraId="23F34B5A" w14:textId="77777777" w:rsidR="00B2360F" w:rsidRPr="000E1A8E" w:rsidRDefault="00B2360F" w:rsidP="00D93DB8">
            <w:pPr>
              <w:jc w:val="center"/>
              <w:rPr>
                <w:rFonts w:ascii="Noto Sans" w:eastAsia="Times New Roman" w:hAnsi="Noto Sans" w:cs="Noto Sans"/>
                <w:color w:val="000000"/>
                <w:sz w:val="14"/>
                <w:szCs w:val="18"/>
                <w:lang w:val="es-MX" w:eastAsia="es-MX"/>
              </w:rPr>
            </w:pPr>
            <w:r w:rsidRPr="000E1A8E">
              <w:rPr>
                <w:rFonts w:ascii="Noto Sans" w:eastAsia="Times New Roman" w:hAnsi="Noto Sans" w:cs="Noto Sans"/>
                <w:color w:val="000000"/>
                <w:sz w:val="14"/>
                <w:szCs w:val="18"/>
                <w:lang w:val="es-MX" w:eastAsia="es-MX"/>
              </w:rPr>
              <w:t>TOTAL</w:t>
            </w:r>
          </w:p>
        </w:tc>
        <w:tc>
          <w:tcPr>
            <w:tcW w:w="516" w:type="pct"/>
            <w:tcBorders>
              <w:top w:val="nil"/>
              <w:left w:val="nil"/>
              <w:bottom w:val="single" w:sz="4" w:space="0" w:color="auto"/>
              <w:right w:val="single" w:sz="4" w:space="0" w:color="auto"/>
            </w:tcBorders>
            <w:noWrap/>
            <w:vAlign w:val="center"/>
            <w:hideMark/>
          </w:tcPr>
          <w:p w14:paraId="479E8161"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c>
          <w:tcPr>
            <w:tcW w:w="541" w:type="pct"/>
            <w:tcBorders>
              <w:top w:val="nil"/>
              <w:left w:val="nil"/>
              <w:bottom w:val="single" w:sz="4" w:space="0" w:color="auto"/>
              <w:right w:val="single" w:sz="4" w:space="0" w:color="auto"/>
            </w:tcBorders>
            <w:noWrap/>
            <w:vAlign w:val="center"/>
            <w:hideMark/>
          </w:tcPr>
          <w:p w14:paraId="26D63D3B" w14:textId="77777777" w:rsidR="00B2360F" w:rsidRPr="000E1A8E" w:rsidRDefault="00B2360F" w:rsidP="00D93DB8">
            <w:pPr>
              <w:jc w:val="center"/>
              <w:rPr>
                <w:rFonts w:ascii="Noto Sans" w:eastAsia="Times New Roman" w:hAnsi="Noto Sans" w:cs="Noto Sans"/>
                <w:color w:val="000000"/>
                <w:sz w:val="14"/>
                <w:szCs w:val="18"/>
                <w:lang w:val="es-MX" w:eastAsia="es-MX"/>
              </w:rPr>
            </w:pPr>
          </w:p>
        </w:tc>
      </w:tr>
    </w:tbl>
    <w:p w14:paraId="55D3E8BB" w14:textId="77777777" w:rsidR="00B2360F" w:rsidRPr="0015555C" w:rsidRDefault="00B2360F" w:rsidP="00B2360F">
      <w:pPr>
        <w:rPr>
          <w:rFonts w:ascii="Noto Sans" w:hAnsi="Noto Sans" w:cs="Noto Sans"/>
          <w:sz w:val="18"/>
          <w:szCs w:val="18"/>
        </w:rPr>
      </w:pPr>
    </w:p>
    <w:p w14:paraId="3D943449" w14:textId="77777777" w:rsidR="00B2360F" w:rsidRPr="0015555C" w:rsidRDefault="00B2360F" w:rsidP="00B2360F">
      <w:pPr>
        <w:jc w:val="center"/>
        <w:rPr>
          <w:rFonts w:ascii="Noto Sans" w:hAnsi="Noto Sans" w:cs="Noto Sans"/>
          <w:sz w:val="18"/>
          <w:szCs w:val="18"/>
          <w:lang w:val="es-MX"/>
        </w:rPr>
      </w:pPr>
      <w:r w:rsidRPr="0015555C">
        <w:rPr>
          <w:rFonts w:ascii="Noto Sans" w:hAnsi="Noto Sans" w:cs="Noto Sans"/>
          <w:b/>
          <w:sz w:val="18"/>
          <w:szCs w:val="18"/>
          <w:highlight w:val="yellow"/>
        </w:rPr>
        <w:t>VIGENCIA AL 3</w:t>
      </w:r>
      <w:r>
        <w:rPr>
          <w:rFonts w:ascii="Noto Sans" w:hAnsi="Noto Sans" w:cs="Noto Sans"/>
          <w:b/>
          <w:sz w:val="18"/>
          <w:szCs w:val="18"/>
          <w:highlight w:val="yellow"/>
        </w:rPr>
        <w:t>0</w:t>
      </w:r>
      <w:r w:rsidRPr="0015555C">
        <w:rPr>
          <w:rFonts w:ascii="Noto Sans" w:hAnsi="Noto Sans" w:cs="Noto Sans"/>
          <w:b/>
          <w:sz w:val="18"/>
          <w:szCs w:val="18"/>
          <w:highlight w:val="yellow"/>
        </w:rPr>
        <w:t xml:space="preserve"> DE</w:t>
      </w:r>
      <w:r>
        <w:rPr>
          <w:rFonts w:ascii="Noto Sans" w:hAnsi="Noto Sans" w:cs="Noto Sans"/>
          <w:b/>
          <w:sz w:val="18"/>
          <w:szCs w:val="18"/>
          <w:highlight w:val="yellow"/>
        </w:rPr>
        <w:t xml:space="preserve"> JUNIO</w:t>
      </w:r>
      <w:r w:rsidRPr="0015555C">
        <w:rPr>
          <w:rFonts w:ascii="Noto Sans" w:hAnsi="Noto Sans" w:cs="Noto Sans"/>
          <w:b/>
          <w:sz w:val="18"/>
          <w:szCs w:val="18"/>
          <w:highlight w:val="yellow"/>
        </w:rPr>
        <w:t xml:space="preserve"> DEL 2026</w:t>
      </w:r>
    </w:p>
    <w:p w14:paraId="79A6B300" w14:textId="77777777" w:rsidR="00B2360F" w:rsidRPr="0015555C" w:rsidRDefault="00B2360F" w:rsidP="00B2360F">
      <w:pPr>
        <w:rPr>
          <w:rFonts w:ascii="Noto Sans" w:hAnsi="Noto Sans" w:cs="Noto Sans"/>
          <w:sz w:val="18"/>
          <w:szCs w:val="18"/>
          <w:lang w:val="es-MX"/>
        </w:rPr>
      </w:pPr>
    </w:p>
    <w:p w14:paraId="0B2E0914" w14:textId="77777777" w:rsidR="00B2360F" w:rsidRPr="0015555C" w:rsidRDefault="00B2360F" w:rsidP="00B2360F">
      <w:pPr>
        <w:pBdr>
          <w:top w:val="single" w:sz="4" w:space="1" w:color="auto"/>
          <w:left w:val="single" w:sz="4" w:space="4" w:color="auto"/>
          <w:bottom w:val="single" w:sz="4" w:space="1" w:color="auto"/>
          <w:right w:val="single" w:sz="4" w:space="4" w:color="auto"/>
        </w:pBdr>
        <w:snapToGrid w:val="0"/>
        <w:rPr>
          <w:rFonts w:ascii="Noto Sans" w:hAnsi="Noto Sans" w:cs="Noto Sans"/>
          <w:b/>
          <w:sz w:val="18"/>
          <w:szCs w:val="18"/>
        </w:rPr>
      </w:pPr>
      <w:r w:rsidRPr="0015555C">
        <w:rPr>
          <w:rFonts w:ascii="Noto Sans" w:hAnsi="Noto Sans" w:cs="Noto Sans"/>
          <w:b/>
          <w:sz w:val="18"/>
          <w:szCs w:val="18"/>
        </w:rPr>
        <w:t>IMPORTE MÁXIMO CON LETRA:</w:t>
      </w:r>
    </w:p>
    <w:p w14:paraId="001F0455" w14:textId="77777777" w:rsidR="00B2360F" w:rsidRPr="0015555C" w:rsidRDefault="00B2360F" w:rsidP="00B2360F">
      <w:pPr>
        <w:pBdr>
          <w:top w:val="single" w:sz="4" w:space="1" w:color="auto"/>
          <w:left w:val="single" w:sz="4" w:space="4" w:color="auto"/>
          <w:bottom w:val="single" w:sz="4" w:space="1" w:color="auto"/>
          <w:right w:val="single" w:sz="4" w:space="4" w:color="auto"/>
        </w:pBdr>
        <w:snapToGrid w:val="0"/>
        <w:rPr>
          <w:rFonts w:ascii="Noto Sans" w:hAnsi="Noto Sans" w:cs="Noto Sans"/>
          <w:i/>
          <w:sz w:val="18"/>
          <w:szCs w:val="18"/>
        </w:rPr>
      </w:pPr>
      <w:r w:rsidRPr="0015555C">
        <w:rPr>
          <w:rFonts w:ascii="Noto Sans" w:hAnsi="Noto Sans" w:cs="Noto Sans"/>
          <w:b/>
          <w:sz w:val="18"/>
          <w:szCs w:val="18"/>
        </w:rPr>
        <w:t xml:space="preserve">NOTAS:  </w:t>
      </w:r>
      <w:r w:rsidRPr="0015555C">
        <w:rPr>
          <w:rFonts w:ascii="Noto Sans" w:hAnsi="Noto Sans" w:cs="Noto Sans"/>
          <w:i/>
          <w:sz w:val="18"/>
          <w:szCs w:val="18"/>
        </w:rPr>
        <w:t xml:space="preserve"> EL PRECIO  PROPUESTO, PERMANECERÁ FIJO DURANTE LA VIGENCIA DEL CONTRATO.</w:t>
      </w:r>
    </w:p>
    <w:p w14:paraId="40F5EFF8" w14:textId="77777777" w:rsidR="00B2360F" w:rsidRPr="0015555C" w:rsidRDefault="00B2360F" w:rsidP="00B2360F">
      <w:pPr>
        <w:pBdr>
          <w:top w:val="single" w:sz="4" w:space="1" w:color="auto"/>
          <w:left w:val="single" w:sz="4" w:space="4" w:color="auto"/>
          <w:bottom w:val="single" w:sz="4" w:space="1" w:color="auto"/>
          <w:right w:val="single" w:sz="4" w:space="4" w:color="auto"/>
        </w:pBdr>
        <w:rPr>
          <w:rFonts w:ascii="Noto Sans" w:hAnsi="Noto Sans" w:cs="Noto Sans"/>
          <w:i/>
          <w:sz w:val="18"/>
          <w:szCs w:val="18"/>
        </w:rPr>
      </w:pPr>
      <w:r w:rsidRPr="0015555C">
        <w:rPr>
          <w:rFonts w:ascii="Noto Sans" w:hAnsi="Noto Sans" w:cs="Noto Sans"/>
          <w:i/>
          <w:sz w:val="18"/>
          <w:szCs w:val="18"/>
        </w:rPr>
        <w:t xml:space="preserve">                    EN EL CASO QUE EL INSTITUTO ME OTORGUE LA DEMANDA SOLICITADA, ME OBLIGO EN NOMBRE DE MI REPRESENTADA A SUSCRIBIR EL CONTRATO QUE SE DERIVE EN LOS TÉRMINOS, </w:t>
      </w:r>
      <w:r w:rsidRPr="0015555C">
        <w:rPr>
          <w:rFonts w:ascii="Noto Sans" w:hAnsi="Noto Sans" w:cs="Noto Sans"/>
          <w:i/>
          <w:sz w:val="18"/>
          <w:szCs w:val="18"/>
        </w:rPr>
        <w:tab/>
      </w:r>
      <w:r w:rsidRPr="0015555C">
        <w:rPr>
          <w:rFonts w:ascii="Noto Sans" w:hAnsi="Noto Sans" w:cs="Noto Sans"/>
          <w:i/>
          <w:sz w:val="18"/>
          <w:szCs w:val="18"/>
        </w:rPr>
        <w:tab/>
      </w:r>
      <w:r w:rsidRPr="0015555C">
        <w:rPr>
          <w:rFonts w:ascii="Noto Sans" w:hAnsi="Noto Sans" w:cs="Noto Sans"/>
          <w:i/>
          <w:sz w:val="18"/>
          <w:szCs w:val="18"/>
        </w:rPr>
        <w:tab/>
      </w:r>
      <w:r w:rsidRPr="0015555C">
        <w:rPr>
          <w:rFonts w:ascii="Noto Sans" w:hAnsi="Noto Sans" w:cs="Noto Sans"/>
          <w:i/>
          <w:sz w:val="18"/>
          <w:szCs w:val="18"/>
        </w:rPr>
        <w:tab/>
        <w:t>CONDICIONES Y PORCENTAJES ESTABLECIDOS EN ESTA ADJUDICACIÓN.</w:t>
      </w:r>
    </w:p>
    <w:p w14:paraId="3603D4B0" w14:textId="77777777" w:rsidR="00B2360F" w:rsidRPr="0015555C" w:rsidRDefault="00B2360F" w:rsidP="00B2360F">
      <w:pPr>
        <w:pBdr>
          <w:top w:val="single" w:sz="4" w:space="1" w:color="auto"/>
          <w:left w:val="single" w:sz="4" w:space="4" w:color="auto"/>
          <w:bottom w:val="single" w:sz="4" w:space="1" w:color="auto"/>
          <w:right w:val="single" w:sz="4" w:space="4" w:color="auto"/>
        </w:pBdr>
        <w:rPr>
          <w:rFonts w:ascii="Noto Sans" w:hAnsi="Noto Sans" w:cs="Noto Sans"/>
          <w:i/>
          <w:sz w:val="18"/>
          <w:szCs w:val="18"/>
        </w:rPr>
      </w:pPr>
      <w:r w:rsidRPr="0015555C">
        <w:rPr>
          <w:rFonts w:ascii="Noto Sans" w:hAnsi="Noto Sans" w:cs="Noto Sans"/>
          <w:i/>
          <w:sz w:val="18"/>
          <w:szCs w:val="18"/>
        </w:rPr>
        <w:t>Presentación                    Un = Unidad de Medida</w:t>
      </w:r>
      <w:r w:rsidRPr="0015555C">
        <w:rPr>
          <w:rFonts w:ascii="Noto Sans" w:hAnsi="Noto Sans" w:cs="Noto Sans"/>
          <w:i/>
          <w:sz w:val="18"/>
          <w:szCs w:val="18"/>
        </w:rPr>
        <w:tab/>
      </w:r>
      <w:r w:rsidRPr="0015555C">
        <w:rPr>
          <w:rFonts w:ascii="Noto Sans" w:hAnsi="Noto Sans" w:cs="Noto Sans"/>
          <w:i/>
          <w:sz w:val="18"/>
          <w:szCs w:val="18"/>
        </w:rPr>
        <w:tab/>
      </w:r>
      <w:proofErr w:type="spellStart"/>
      <w:r w:rsidRPr="0015555C">
        <w:rPr>
          <w:rFonts w:ascii="Noto Sans" w:hAnsi="Noto Sans" w:cs="Noto Sans"/>
          <w:i/>
          <w:sz w:val="18"/>
          <w:szCs w:val="18"/>
        </w:rPr>
        <w:t>Cant</w:t>
      </w:r>
      <w:proofErr w:type="spellEnd"/>
      <w:r w:rsidRPr="0015555C">
        <w:rPr>
          <w:rFonts w:ascii="Noto Sans" w:hAnsi="Noto Sans" w:cs="Noto Sans"/>
          <w:i/>
          <w:sz w:val="18"/>
          <w:szCs w:val="18"/>
        </w:rPr>
        <w:t xml:space="preserve"> = Cantidad</w:t>
      </w:r>
      <w:r w:rsidRPr="0015555C">
        <w:rPr>
          <w:rFonts w:ascii="Noto Sans" w:hAnsi="Noto Sans" w:cs="Noto Sans"/>
          <w:i/>
          <w:sz w:val="18"/>
          <w:szCs w:val="18"/>
        </w:rPr>
        <w:tab/>
      </w:r>
      <w:r w:rsidRPr="0015555C">
        <w:rPr>
          <w:rFonts w:ascii="Noto Sans" w:hAnsi="Noto Sans" w:cs="Noto Sans"/>
          <w:i/>
          <w:sz w:val="18"/>
          <w:szCs w:val="18"/>
        </w:rPr>
        <w:tab/>
        <w:t xml:space="preserve">Tipo = Tipo de Presentación </w:t>
      </w:r>
    </w:p>
    <w:p w14:paraId="4C0332C3" w14:textId="77777777" w:rsidR="00B2360F" w:rsidRPr="0015555C" w:rsidRDefault="00B2360F" w:rsidP="00B2360F">
      <w:pPr>
        <w:pBdr>
          <w:top w:val="single" w:sz="4" w:space="1" w:color="auto"/>
          <w:left w:val="single" w:sz="4" w:space="4" w:color="auto"/>
          <w:bottom w:val="single" w:sz="4" w:space="1" w:color="auto"/>
          <w:right w:val="single" w:sz="4" w:space="4" w:color="auto"/>
        </w:pBdr>
        <w:rPr>
          <w:rFonts w:ascii="Noto Sans" w:hAnsi="Noto Sans" w:cs="Noto Sans"/>
          <w:sz w:val="18"/>
          <w:szCs w:val="18"/>
        </w:rPr>
      </w:pPr>
      <w:r w:rsidRPr="0015555C">
        <w:rPr>
          <w:rFonts w:ascii="Noto Sans" w:hAnsi="Noto Sans" w:cs="Noto Sans"/>
          <w:i/>
          <w:sz w:val="18"/>
          <w:szCs w:val="18"/>
        </w:rPr>
        <w:t>Los precios resultantes serán fijos durante la vigencia del contrato.</w:t>
      </w:r>
    </w:p>
    <w:p w14:paraId="31BF3FFA" w14:textId="77777777" w:rsidR="00B2360F" w:rsidRPr="0015555C" w:rsidRDefault="00B2360F" w:rsidP="00B2360F">
      <w:pPr>
        <w:jc w:val="both"/>
        <w:rPr>
          <w:rFonts w:ascii="Noto Sans" w:hAnsi="Noto Sans" w:cs="Noto Sans"/>
          <w:b/>
          <w:bCs/>
          <w:sz w:val="18"/>
          <w:szCs w:val="18"/>
        </w:rPr>
      </w:pPr>
    </w:p>
    <w:p w14:paraId="11062B32" w14:textId="77777777" w:rsidR="00B2360F" w:rsidRPr="0015555C" w:rsidRDefault="00B2360F" w:rsidP="00B2360F">
      <w:pPr>
        <w:jc w:val="both"/>
        <w:rPr>
          <w:rFonts w:ascii="Noto Sans" w:hAnsi="Noto Sans" w:cs="Noto Sans"/>
          <w:b/>
          <w:bCs/>
          <w:sz w:val="18"/>
          <w:szCs w:val="18"/>
        </w:rPr>
      </w:pPr>
      <w:r w:rsidRPr="0015555C">
        <w:rPr>
          <w:rFonts w:ascii="Noto Sans" w:hAnsi="Noto Sans" w:cs="Noto Sans"/>
          <w:b/>
          <w:bCs/>
          <w:sz w:val="18"/>
          <w:szCs w:val="18"/>
        </w:rPr>
        <w:t>NOMBRE:</w:t>
      </w:r>
      <w:r w:rsidRPr="0015555C">
        <w:rPr>
          <w:rFonts w:ascii="Noto Sans" w:hAnsi="Noto Sans" w:cs="Noto Sans"/>
          <w:b/>
          <w:bCs/>
          <w:sz w:val="18"/>
          <w:szCs w:val="18"/>
        </w:rPr>
        <w:tab/>
      </w:r>
      <w:r w:rsidRPr="0015555C">
        <w:rPr>
          <w:rFonts w:ascii="Noto Sans" w:hAnsi="Noto Sans" w:cs="Noto Sans"/>
          <w:b/>
          <w:bCs/>
          <w:sz w:val="18"/>
          <w:szCs w:val="18"/>
        </w:rPr>
        <w:tab/>
      </w:r>
      <w:r w:rsidRPr="0015555C">
        <w:rPr>
          <w:rFonts w:ascii="Noto Sans" w:hAnsi="Noto Sans" w:cs="Noto Sans"/>
          <w:b/>
          <w:bCs/>
          <w:sz w:val="18"/>
          <w:szCs w:val="18"/>
        </w:rPr>
        <w:tab/>
      </w:r>
      <w:r w:rsidRPr="0015555C">
        <w:rPr>
          <w:rFonts w:ascii="Noto Sans" w:hAnsi="Noto Sans" w:cs="Noto Sans"/>
          <w:b/>
          <w:bCs/>
          <w:sz w:val="18"/>
          <w:szCs w:val="18"/>
        </w:rPr>
        <w:tab/>
      </w:r>
      <w:r w:rsidRPr="0015555C">
        <w:rPr>
          <w:rFonts w:ascii="Noto Sans" w:hAnsi="Noto Sans" w:cs="Noto Sans"/>
          <w:b/>
          <w:bCs/>
          <w:sz w:val="18"/>
          <w:szCs w:val="18"/>
        </w:rPr>
        <w:tab/>
      </w:r>
      <w:r w:rsidRPr="0015555C">
        <w:rPr>
          <w:rFonts w:ascii="Noto Sans" w:hAnsi="Noto Sans" w:cs="Noto Sans"/>
          <w:b/>
          <w:bCs/>
          <w:sz w:val="18"/>
          <w:szCs w:val="18"/>
        </w:rPr>
        <w:tab/>
      </w:r>
      <w:r w:rsidRPr="0015555C">
        <w:rPr>
          <w:rFonts w:ascii="Noto Sans" w:hAnsi="Noto Sans" w:cs="Noto Sans"/>
          <w:b/>
          <w:bCs/>
          <w:sz w:val="18"/>
          <w:szCs w:val="18"/>
        </w:rPr>
        <w:tab/>
      </w:r>
      <w:r w:rsidRPr="0015555C">
        <w:rPr>
          <w:rFonts w:ascii="Noto Sans" w:hAnsi="Noto Sans" w:cs="Noto Sans"/>
          <w:b/>
          <w:bCs/>
          <w:sz w:val="18"/>
          <w:szCs w:val="18"/>
        </w:rPr>
        <w:tab/>
      </w:r>
    </w:p>
    <w:p w14:paraId="34B3DAAE" w14:textId="77777777" w:rsidR="00B2360F" w:rsidRPr="0015555C" w:rsidRDefault="00B2360F" w:rsidP="00B2360F">
      <w:pPr>
        <w:jc w:val="both"/>
        <w:rPr>
          <w:rFonts w:ascii="Noto Sans" w:hAnsi="Noto Sans" w:cs="Noto Sans"/>
          <w:b/>
          <w:bCs/>
          <w:sz w:val="18"/>
          <w:szCs w:val="18"/>
        </w:rPr>
      </w:pPr>
      <w:r w:rsidRPr="0015555C">
        <w:rPr>
          <w:rFonts w:ascii="Noto Sans" w:hAnsi="Noto Sans" w:cs="Noto Sans"/>
          <w:b/>
          <w:bCs/>
          <w:sz w:val="18"/>
          <w:szCs w:val="18"/>
        </w:rPr>
        <w:t>CARGO:</w:t>
      </w:r>
      <w:r w:rsidRPr="0015555C">
        <w:rPr>
          <w:rFonts w:ascii="Noto Sans" w:hAnsi="Noto Sans" w:cs="Noto Sans"/>
          <w:b/>
          <w:bCs/>
          <w:sz w:val="18"/>
          <w:szCs w:val="18"/>
        </w:rPr>
        <w:tab/>
      </w:r>
      <w:r w:rsidRPr="0015555C">
        <w:rPr>
          <w:rFonts w:ascii="Noto Sans" w:hAnsi="Noto Sans" w:cs="Noto Sans"/>
          <w:b/>
          <w:bCs/>
          <w:sz w:val="18"/>
          <w:szCs w:val="18"/>
        </w:rPr>
        <w:tab/>
      </w:r>
      <w:r w:rsidRPr="0015555C">
        <w:rPr>
          <w:rFonts w:ascii="Noto Sans" w:hAnsi="Noto Sans" w:cs="Noto Sans"/>
          <w:b/>
          <w:bCs/>
          <w:sz w:val="18"/>
          <w:szCs w:val="18"/>
        </w:rPr>
        <w:tab/>
      </w:r>
      <w:r w:rsidRPr="0015555C">
        <w:rPr>
          <w:rFonts w:ascii="Noto Sans" w:hAnsi="Noto Sans" w:cs="Noto Sans"/>
          <w:b/>
          <w:bCs/>
          <w:sz w:val="18"/>
          <w:szCs w:val="18"/>
        </w:rPr>
        <w:tab/>
      </w:r>
      <w:r w:rsidRPr="0015555C">
        <w:rPr>
          <w:rFonts w:ascii="Noto Sans" w:hAnsi="Noto Sans" w:cs="Noto Sans"/>
          <w:b/>
          <w:bCs/>
          <w:sz w:val="18"/>
          <w:szCs w:val="18"/>
        </w:rPr>
        <w:tab/>
      </w:r>
    </w:p>
    <w:p w14:paraId="72D923EB" w14:textId="77777777" w:rsidR="00B2360F" w:rsidRPr="0015555C" w:rsidRDefault="00B2360F" w:rsidP="00B2360F">
      <w:pPr>
        <w:rPr>
          <w:rFonts w:ascii="Noto Sans" w:hAnsi="Noto Sans" w:cs="Noto Sans"/>
          <w:b/>
          <w:bCs/>
          <w:sz w:val="18"/>
          <w:szCs w:val="18"/>
        </w:rPr>
      </w:pPr>
      <w:r w:rsidRPr="0015555C">
        <w:rPr>
          <w:rFonts w:ascii="Noto Sans" w:hAnsi="Noto Sans" w:cs="Noto Sans"/>
          <w:b/>
          <w:bCs/>
          <w:sz w:val="18"/>
          <w:szCs w:val="18"/>
        </w:rPr>
        <w:t xml:space="preserve">FIRMA: </w:t>
      </w:r>
    </w:p>
    <w:p w14:paraId="0F43DEFE" w14:textId="77777777" w:rsidR="00B2360F" w:rsidRPr="0015555C" w:rsidRDefault="00B2360F" w:rsidP="00B2360F">
      <w:pPr>
        <w:spacing w:after="200" w:line="276" w:lineRule="auto"/>
        <w:jc w:val="center"/>
        <w:rPr>
          <w:rFonts w:ascii="Noto Sans" w:hAnsi="Noto Sans" w:cs="Noto Sans"/>
          <w:sz w:val="18"/>
          <w:szCs w:val="18"/>
        </w:rPr>
      </w:pPr>
    </w:p>
    <w:p w14:paraId="39CE6A0D" w14:textId="77777777" w:rsidR="00B2360F" w:rsidRPr="0015555C" w:rsidRDefault="00B2360F" w:rsidP="00B2360F">
      <w:pPr>
        <w:spacing w:after="200" w:line="276" w:lineRule="auto"/>
        <w:jc w:val="center"/>
        <w:rPr>
          <w:rFonts w:ascii="Noto Sans" w:hAnsi="Noto Sans" w:cs="Noto Sans"/>
          <w:sz w:val="18"/>
          <w:szCs w:val="18"/>
        </w:rPr>
      </w:pPr>
    </w:p>
    <w:p w14:paraId="7CA74E3B" w14:textId="77777777" w:rsidR="00A5741F" w:rsidRPr="00A077FF" w:rsidRDefault="00A5741F" w:rsidP="00A5741F">
      <w:pPr>
        <w:spacing w:after="200" w:line="276" w:lineRule="auto"/>
        <w:jc w:val="center"/>
        <w:rPr>
          <w:rFonts w:ascii="Arial" w:hAnsi="Arial" w:cs="Arial"/>
          <w:b/>
          <w:bCs/>
          <w:kern w:val="1"/>
          <w:sz w:val="20"/>
          <w:szCs w:val="20"/>
          <w:lang w:eastAsia="ar-SA"/>
        </w:rPr>
      </w:pPr>
      <w:r w:rsidRPr="00A077FF">
        <w:rPr>
          <w:rFonts w:ascii="Arial" w:hAnsi="Arial" w:cs="Arial"/>
          <w:b/>
          <w:sz w:val="20"/>
          <w:szCs w:val="20"/>
          <w:lang w:eastAsia="ar-SA"/>
        </w:rPr>
        <w:br w:type="page"/>
      </w:r>
      <w:bookmarkStart w:id="618" w:name="_Toc85730571"/>
      <w:r w:rsidRPr="00A077FF">
        <w:rPr>
          <w:rFonts w:ascii="Arial" w:hAnsi="Arial" w:cs="Arial"/>
          <w:b/>
          <w:bCs/>
          <w:kern w:val="1"/>
          <w:sz w:val="20"/>
          <w:szCs w:val="20"/>
          <w:lang w:eastAsia="ar-SA"/>
        </w:rPr>
        <w:lastRenderedPageBreak/>
        <w:t>Anexo 9.- Relación de documentos a presentar.</w:t>
      </w:r>
      <w:bookmarkEnd w:id="618"/>
    </w:p>
    <w:p w14:paraId="39712BEA" w14:textId="77777777" w:rsidR="00A5741F" w:rsidRPr="00A077FF" w:rsidRDefault="00A5741F" w:rsidP="00A5741F">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
        <w:gridCol w:w="2062"/>
        <w:gridCol w:w="6307"/>
        <w:gridCol w:w="534"/>
        <w:gridCol w:w="22"/>
        <w:gridCol w:w="784"/>
      </w:tblGrid>
      <w:tr w:rsidR="006302E5" w:rsidRPr="00A077FF" w14:paraId="097C8B63" w14:textId="77777777" w:rsidTr="006302E5">
        <w:trPr>
          <w:gridBefore w:val="1"/>
          <w:wBefore w:w="74" w:type="pct"/>
        </w:trPr>
        <w:tc>
          <w:tcPr>
            <w:tcW w:w="4926" w:type="pct"/>
            <w:gridSpan w:val="5"/>
          </w:tcPr>
          <w:p w14:paraId="07F97EA7"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Fecha</w:t>
            </w:r>
          </w:p>
        </w:tc>
      </w:tr>
      <w:tr w:rsidR="006302E5" w:rsidRPr="00A077FF" w14:paraId="250D8687" w14:textId="77777777" w:rsidTr="006302E5">
        <w:trPr>
          <w:gridBefore w:val="1"/>
          <w:wBefore w:w="74" w:type="pct"/>
        </w:trPr>
        <w:tc>
          <w:tcPr>
            <w:tcW w:w="4926" w:type="pct"/>
            <w:gridSpan w:val="5"/>
          </w:tcPr>
          <w:p w14:paraId="09FC09B8"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LICITACION PÚBLICA NACIONAL ELECTRONICA ELECTRÓNICA No.</w:t>
            </w:r>
          </w:p>
        </w:tc>
      </w:tr>
      <w:tr w:rsidR="006302E5" w:rsidRPr="00A077FF" w14:paraId="67E60141" w14:textId="77777777" w:rsidTr="006302E5">
        <w:trPr>
          <w:gridBefore w:val="1"/>
          <w:wBefore w:w="74" w:type="pct"/>
        </w:trPr>
        <w:tc>
          <w:tcPr>
            <w:tcW w:w="4926" w:type="pct"/>
            <w:gridSpan w:val="5"/>
          </w:tcPr>
          <w:p w14:paraId="12EEA2BE"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Razón Social y Dirección Completa</w:t>
            </w:r>
          </w:p>
        </w:tc>
      </w:tr>
      <w:tr w:rsidR="006302E5" w:rsidRPr="00A077FF" w14:paraId="6E7B3306" w14:textId="77777777" w:rsidTr="006302E5">
        <w:trPr>
          <w:gridBefore w:val="1"/>
          <w:wBefore w:w="74" w:type="pct"/>
        </w:trPr>
        <w:tc>
          <w:tcPr>
            <w:tcW w:w="4926" w:type="pct"/>
            <w:gridSpan w:val="5"/>
          </w:tcPr>
          <w:p w14:paraId="7DCAF739"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Teléfonos y Correo Electrónico</w:t>
            </w:r>
          </w:p>
        </w:tc>
      </w:tr>
      <w:tr w:rsidR="006302E5" w:rsidRPr="00A077FF" w14:paraId="3FC51950" w14:textId="77777777" w:rsidTr="006302E5">
        <w:trPr>
          <w:gridBefore w:val="1"/>
          <w:wBefore w:w="74" w:type="pct"/>
        </w:trPr>
        <w:tc>
          <w:tcPr>
            <w:tcW w:w="4926" w:type="pct"/>
            <w:gridSpan w:val="5"/>
          </w:tcPr>
          <w:p w14:paraId="07616DFC"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Nombre del Representante</w:t>
            </w:r>
          </w:p>
        </w:tc>
      </w:tr>
      <w:tr w:rsidR="006302E5" w:rsidRPr="00A077FF" w14:paraId="43511F5A" w14:textId="77777777" w:rsidTr="001F124F">
        <w:tblPrEx>
          <w:jc w:val="center"/>
          <w:tblCellMar>
            <w:left w:w="70" w:type="dxa"/>
            <w:right w:w="70" w:type="dxa"/>
          </w:tblCellMar>
          <w:tblLook w:val="0000" w:firstRow="0" w:lastRow="0" w:firstColumn="0" w:lastColumn="0" w:noHBand="0" w:noVBand="0"/>
        </w:tblPrEx>
        <w:trPr>
          <w:trHeight w:val="236"/>
          <w:jc w:val="center"/>
        </w:trPr>
        <w:tc>
          <w:tcPr>
            <w:tcW w:w="1120" w:type="pct"/>
            <w:gridSpan w:val="2"/>
            <w:vMerge w:val="restart"/>
            <w:shd w:val="clear" w:color="auto" w:fill="8DB3E2"/>
            <w:vAlign w:val="center"/>
          </w:tcPr>
          <w:p w14:paraId="0768F7D2"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Referencia</w:t>
            </w:r>
          </w:p>
        </w:tc>
        <w:tc>
          <w:tcPr>
            <w:tcW w:w="3200" w:type="pct"/>
            <w:vMerge w:val="restart"/>
            <w:shd w:val="clear" w:color="auto" w:fill="8DB3E2"/>
            <w:vAlign w:val="center"/>
          </w:tcPr>
          <w:p w14:paraId="60F7DA06" w14:textId="77777777" w:rsidR="006302E5" w:rsidRPr="00A077FF" w:rsidRDefault="006302E5" w:rsidP="006302E5">
            <w:pPr>
              <w:jc w:val="both"/>
              <w:rPr>
                <w:rFonts w:ascii="Arial" w:eastAsia="Times New Roman" w:hAnsi="Arial" w:cs="Arial"/>
                <w:b/>
                <w:sz w:val="20"/>
                <w:szCs w:val="20"/>
              </w:rPr>
            </w:pPr>
            <w:r w:rsidRPr="00A077FF">
              <w:rPr>
                <w:rFonts w:ascii="Arial" w:eastAsia="Times New Roman" w:hAnsi="Arial" w:cs="Arial"/>
                <w:b/>
                <w:sz w:val="20"/>
                <w:szCs w:val="20"/>
              </w:rPr>
              <w:t>Documento legal-administrativo</w:t>
            </w:r>
          </w:p>
        </w:tc>
        <w:tc>
          <w:tcPr>
            <w:tcW w:w="680" w:type="pct"/>
            <w:gridSpan w:val="3"/>
            <w:shd w:val="clear" w:color="auto" w:fill="8DB3E2"/>
            <w:vAlign w:val="center"/>
          </w:tcPr>
          <w:p w14:paraId="1F7414DD"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Presentado</w:t>
            </w:r>
          </w:p>
        </w:tc>
      </w:tr>
      <w:tr w:rsidR="006302E5" w:rsidRPr="00A077FF" w14:paraId="3C13C28F" w14:textId="77777777" w:rsidTr="006302E5">
        <w:tblPrEx>
          <w:jc w:val="center"/>
          <w:tblCellMar>
            <w:left w:w="70" w:type="dxa"/>
            <w:right w:w="70" w:type="dxa"/>
          </w:tblCellMar>
          <w:tblLook w:val="0000" w:firstRow="0" w:lastRow="0" w:firstColumn="0" w:lastColumn="0" w:noHBand="0" w:noVBand="0"/>
        </w:tblPrEx>
        <w:trPr>
          <w:trHeight w:val="266"/>
          <w:jc w:val="center"/>
        </w:trPr>
        <w:tc>
          <w:tcPr>
            <w:tcW w:w="1120" w:type="pct"/>
            <w:gridSpan w:val="2"/>
            <w:vMerge/>
            <w:shd w:val="clear" w:color="auto" w:fill="8DB3E2"/>
            <w:vAlign w:val="center"/>
          </w:tcPr>
          <w:p w14:paraId="1A2C9AF6" w14:textId="77777777" w:rsidR="006302E5" w:rsidRPr="00A077FF" w:rsidRDefault="006302E5" w:rsidP="006302E5">
            <w:pPr>
              <w:jc w:val="center"/>
              <w:rPr>
                <w:rFonts w:ascii="Arial" w:eastAsia="Times New Roman" w:hAnsi="Arial" w:cs="Arial"/>
                <w:b/>
                <w:sz w:val="20"/>
                <w:szCs w:val="20"/>
              </w:rPr>
            </w:pPr>
          </w:p>
        </w:tc>
        <w:tc>
          <w:tcPr>
            <w:tcW w:w="3200" w:type="pct"/>
            <w:vMerge/>
            <w:shd w:val="clear" w:color="auto" w:fill="8DB3E2"/>
            <w:vAlign w:val="center"/>
          </w:tcPr>
          <w:p w14:paraId="3C418BFC" w14:textId="77777777" w:rsidR="006302E5" w:rsidRPr="00A077FF" w:rsidRDefault="006302E5" w:rsidP="006302E5">
            <w:pPr>
              <w:jc w:val="both"/>
              <w:rPr>
                <w:rFonts w:ascii="Arial" w:eastAsia="Times New Roman" w:hAnsi="Arial" w:cs="Arial"/>
                <w:b/>
                <w:sz w:val="20"/>
                <w:szCs w:val="20"/>
              </w:rPr>
            </w:pPr>
          </w:p>
        </w:tc>
        <w:tc>
          <w:tcPr>
            <w:tcW w:w="282" w:type="pct"/>
            <w:gridSpan w:val="2"/>
            <w:shd w:val="clear" w:color="auto" w:fill="8DB3E2"/>
            <w:vAlign w:val="center"/>
          </w:tcPr>
          <w:p w14:paraId="39A41A5D"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Si</w:t>
            </w:r>
          </w:p>
        </w:tc>
        <w:tc>
          <w:tcPr>
            <w:tcW w:w="398" w:type="pct"/>
            <w:shd w:val="clear" w:color="auto" w:fill="8DB3E2"/>
            <w:vAlign w:val="center"/>
          </w:tcPr>
          <w:p w14:paraId="67943720"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No</w:t>
            </w:r>
          </w:p>
        </w:tc>
      </w:tr>
      <w:tr w:rsidR="006302E5" w:rsidRPr="00A077FF" w14:paraId="5B01D19A" w14:textId="77777777" w:rsidTr="006302E5">
        <w:tblPrEx>
          <w:jc w:val="center"/>
          <w:tblCellMar>
            <w:left w:w="70" w:type="dxa"/>
            <w:right w:w="70" w:type="dxa"/>
          </w:tblCellMar>
          <w:tblLook w:val="0000" w:firstRow="0" w:lastRow="0" w:firstColumn="0" w:lastColumn="0" w:noHBand="0" w:noVBand="0"/>
        </w:tblPrEx>
        <w:trPr>
          <w:trHeight w:val="803"/>
          <w:jc w:val="center"/>
        </w:trPr>
        <w:tc>
          <w:tcPr>
            <w:tcW w:w="1120" w:type="pct"/>
            <w:gridSpan w:val="2"/>
            <w:vAlign w:val="center"/>
          </w:tcPr>
          <w:p w14:paraId="5D1BAC0F" w14:textId="77777777" w:rsidR="006302E5" w:rsidRPr="00A077FF" w:rsidRDefault="006302E5" w:rsidP="006302E5">
            <w:pPr>
              <w:jc w:val="center"/>
              <w:rPr>
                <w:rFonts w:ascii="Arial" w:hAnsi="Arial" w:cs="Arial"/>
                <w:b/>
                <w:sz w:val="20"/>
                <w:szCs w:val="20"/>
              </w:rPr>
            </w:pPr>
            <w:r w:rsidRPr="00A077FF">
              <w:rPr>
                <w:rFonts w:ascii="Arial" w:hAnsi="Arial" w:cs="Arial"/>
                <w:b/>
                <w:sz w:val="20"/>
                <w:szCs w:val="20"/>
              </w:rPr>
              <w:t>Anexo 3</w:t>
            </w:r>
          </w:p>
        </w:tc>
        <w:tc>
          <w:tcPr>
            <w:tcW w:w="3200" w:type="pct"/>
          </w:tcPr>
          <w:p w14:paraId="09A49990"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Internacional, pasaporte, credencial para votar </w:t>
            </w:r>
            <w:proofErr w:type="spellStart"/>
            <w:r w:rsidRPr="00A077FF">
              <w:rPr>
                <w:rFonts w:ascii="Arial" w:eastAsia="Times New Roman" w:hAnsi="Arial" w:cs="Arial"/>
                <w:sz w:val="20"/>
                <w:szCs w:val="20"/>
              </w:rPr>
              <w:t>ó</w:t>
            </w:r>
            <w:proofErr w:type="spellEnd"/>
            <w:r w:rsidRPr="00A077FF">
              <w:rPr>
                <w:rFonts w:ascii="Arial" w:eastAsia="Times New Roman" w:hAnsi="Arial" w:cs="Arial"/>
                <w:sz w:val="20"/>
                <w:szCs w:val="20"/>
              </w:rPr>
              <w:t xml:space="preserve"> cédula profesional), tratándose de personas físicas, y en el caso de personas morales, de la persona que firme la propuesta.</w:t>
            </w:r>
          </w:p>
        </w:tc>
        <w:tc>
          <w:tcPr>
            <w:tcW w:w="282" w:type="pct"/>
            <w:gridSpan w:val="2"/>
            <w:vAlign w:val="center"/>
          </w:tcPr>
          <w:p w14:paraId="0AA3E230"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4C28F9BE" w14:textId="77777777" w:rsidR="006302E5" w:rsidRPr="00A077FF" w:rsidRDefault="006302E5" w:rsidP="006302E5">
            <w:pPr>
              <w:jc w:val="both"/>
              <w:rPr>
                <w:rFonts w:ascii="Arial" w:eastAsia="Times New Roman" w:hAnsi="Arial" w:cs="Arial"/>
                <w:sz w:val="20"/>
                <w:szCs w:val="20"/>
              </w:rPr>
            </w:pPr>
          </w:p>
        </w:tc>
      </w:tr>
      <w:tr w:rsidR="006302E5" w:rsidRPr="00A077FF" w14:paraId="1432AC55" w14:textId="77777777" w:rsidTr="006302E5">
        <w:tblPrEx>
          <w:jc w:val="center"/>
          <w:tblCellMar>
            <w:left w:w="70" w:type="dxa"/>
            <w:right w:w="70" w:type="dxa"/>
          </w:tblCellMar>
          <w:tblLook w:val="0000" w:firstRow="0" w:lastRow="0" w:firstColumn="0" w:lastColumn="0" w:noHBand="0" w:noVBand="0"/>
        </w:tblPrEx>
        <w:trPr>
          <w:trHeight w:val="356"/>
          <w:jc w:val="center"/>
        </w:trPr>
        <w:tc>
          <w:tcPr>
            <w:tcW w:w="1120" w:type="pct"/>
            <w:gridSpan w:val="2"/>
            <w:vAlign w:val="center"/>
          </w:tcPr>
          <w:p w14:paraId="6FD2EA24"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5</w:t>
            </w:r>
          </w:p>
        </w:tc>
        <w:tc>
          <w:tcPr>
            <w:tcW w:w="3200" w:type="pct"/>
          </w:tcPr>
          <w:p w14:paraId="096D682F" w14:textId="77777777" w:rsidR="006302E5" w:rsidRPr="00A077FF" w:rsidRDefault="006302E5" w:rsidP="006302E5">
            <w:pPr>
              <w:jc w:val="both"/>
              <w:rPr>
                <w:rFonts w:ascii="Arial" w:hAnsi="Arial" w:cs="Arial"/>
                <w:sz w:val="20"/>
                <w:szCs w:val="20"/>
                <w:lang w:eastAsia="ar-SA"/>
              </w:rPr>
            </w:pPr>
            <w:r w:rsidRPr="00A077FF">
              <w:rPr>
                <w:rFonts w:ascii="Arial" w:hAnsi="Arial" w:cs="Arial"/>
                <w:sz w:val="20"/>
                <w:szCs w:val="20"/>
                <w:lang w:eastAsia="ar-SA"/>
              </w:rPr>
              <w:t>Escrito bajo protesta de decir verdad, que no se ubica en los supuestos establecidos en los artículos 71 y 90 de la LAASSP</w:t>
            </w:r>
          </w:p>
        </w:tc>
        <w:tc>
          <w:tcPr>
            <w:tcW w:w="282" w:type="pct"/>
            <w:gridSpan w:val="2"/>
            <w:vAlign w:val="center"/>
          </w:tcPr>
          <w:p w14:paraId="4542855A"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402A2F7" w14:textId="77777777" w:rsidR="006302E5" w:rsidRPr="00A077FF" w:rsidRDefault="006302E5" w:rsidP="006302E5">
            <w:pPr>
              <w:jc w:val="both"/>
              <w:rPr>
                <w:rFonts w:ascii="Arial" w:eastAsia="Times New Roman" w:hAnsi="Arial" w:cs="Arial"/>
                <w:sz w:val="20"/>
                <w:szCs w:val="20"/>
              </w:rPr>
            </w:pPr>
          </w:p>
        </w:tc>
      </w:tr>
      <w:tr w:rsidR="006302E5" w:rsidRPr="00A077FF" w14:paraId="28B65518"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70A011B"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6</w:t>
            </w:r>
          </w:p>
        </w:tc>
        <w:tc>
          <w:tcPr>
            <w:tcW w:w="3200" w:type="pct"/>
            <w:vAlign w:val="center"/>
          </w:tcPr>
          <w:p w14:paraId="55D96CE8"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2" w:type="pct"/>
            <w:gridSpan w:val="2"/>
            <w:vAlign w:val="center"/>
          </w:tcPr>
          <w:p w14:paraId="1133E31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0E9C996B" w14:textId="77777777" w:rsidR="006302E5" w:rsidRPr="00A077FF" w:rsidRDefault="006302E5" w:rsidP="006302E5">
            <w:pPr>
              <w:jc w:val="both"/>
              <w:rPr>
                <w:rFonts w:ascii="Arial" w:eastAsia="Times New Roman" w:hAnsi="Arial" w:cs="Arial"/>
                <w:sz w:val="20"/>
                <w:szCs w:val="20"/>
              </w:rPr>
            </w:pPr>
          </w:p>
        </w:tc>
      </w:tr>
      <w:tr w:rsidR="006302E5" w:rsidRPr="00A077FF" w14:paraId="67A01BC2"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5EB4E89"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7</w:t>
            </w:r>
          </w:p>
        </w:tc>
        <w:tc>
          <w:tcPr>
            <w:tcW w:w="3200" w:type="pct"/>
            <w:vAlign w:val="center"/>
          </w:tcPr>
          <w:p w14:paraId="5F30CF49"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En su caso, escrito bajo protesta de decir verdad que el licitante cuenta con estratificación como micro, pequeña o mediana empresa.</w:t>
            </w:r>
          </w:p>
        </w:tc>
        <w:tc>
          <w:tcPr>
            <w:tcW w:w="282" w:type="pct"/>
            <w:gridSpan w:val="2"/>
            <w:vAlign w:val="center"/>
          </w:tcPr>
          <w:p w14:paraId="6E8D048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32F477AE" w14:textId="77777777" w:rsidR="006302E5" w:rsidRPr="00A077FF" w:rsidRDefault="006302E5" w:rsidP="006302E5">
            <w:pPr>
              <w:jc w:val="both"/>
              <w:rPr>
                <w:rFonts w:ascii="Arial" w:eastAsia="Times New Roman" w:hAnsi="Arial" w:cs="Arial"/>
                <w:sz w:val="20"/>
                <w:szCs w:val="20"/>
              </w:rPr>
            </w:pPr>
          </w:p>
        </w:tc>
      </w:tr>
      <w:tr w:rsidR="006302E5" w:rsidRPr="00A077FF" w14:paraId="0E5DB876"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0455E19C"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Escrito</w:t>
            </w:r>
            <w:r w:rsidRPr="00A077FF">
              <w:rPr>
                <w:rFonts w:ascii="Arial" w:hAnsi="Arial" w:cs="Arial"/>
                <w:sz w:val="20"/>
                <w:szCs w:val="20"/>
              </w:rPr>
              <w:t xml:space="preserve"> </w:t>
            </w:r>
            <w:r w:rsidRPr="00A077FF">
              <w:rPr>
                <w:rFonts w:ascii="Arial" w:eastAsia="Times New Roman" w:hAnsi="Arial" w:cs="Arial"/>
                <w:b/>
                <w:sz w:val="20"/>
                <w:szCs w:val="20"/>
              </w:rPr>
              <w:t xml:space="preserve">PLATAFORMA DIGITAL DE CONTRATACIONES PÚBLICAS COMPRAS MX </w:t>
            </w:r>
          </w:p>
        </w:tc>
        <w:tc>
          <w:tcPr>
            <w:tcW w:w="3200" w:type="pct"/>
            <w:vAlign w:val="center"/>
          </w:tcPr>
          <w:p w14:paraId="6DBCC202"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Pr="00A077FF">
              <w:rPr>
                <w:rFonts w:ascii="Arial" w:eastAsia="Times New Roman" w:hAnsi="Arial" w:cs="Arial"/>
                <w:sz w:val="20"/>
                <w:szCs w:val="20"/>
                <w:lang w:val="es-MX"/>
              </w:rPr>
              <w:t xml:space="preserve">Plataforma Digital de Contrataciones </w:t>
            </w:r>
            <w:r w:rsidRPr="00A077FF">
              <w:rPr>
                <w:rFonts w:ascii="Arial" w:eastAsia="Times New Roman" w:hAnsi="Arial" w:cs="Arial"/>
                <w:sz w:val="20"/>
                <w:szCs w:val="20"/>
              </w:rPr>
              <w:t>Compras Mx ”.</w:t>
            </w:r>
          </w:p>
        </w:tc>
        <w:tc>
          <w:tcPr>
            <w:tcW w:w="282" w:type="pct"/>
            <w:gridSpan w:val="2"/>
            <w:vAlign w:val="center"/>
          </w:tcPr>
          <w:p w14:paraId="7D6BCA99"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B4843CC" w14:textId="77777777" w:rsidR="006302E5" w:rsidRPr="00A077FF" w:rsidRDefault="006302E5" w:rsidP="006302E5">
            <w:pPr>
              <w:jc w:val="both"/>
              <w:rPr>
                <w:rFonts w:ascii="Arial" w:eastAsia="Times New Roman" w:hAnsi="Arial" w:cs="Arial"/>
                <w:sz w:val="20"/>
                <w:szCs w:val="20"/>
              </w:rPr>
            </w:pPr>
          </w:p>
        </w:tc>
      </w:tr>
      <w:tr w:rsidR="006302E5" w:rsidRPr="00A077FF" w14:paraId="46583CCB"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5E466C5A" w14:textId="77777777" w:rsidR="006302E5" w:rsidRPr="00A077FF" w:rsidRDefault="006302E5" w:rsidP="006302E5">
            <w:pPr>
              <w:rPr>
                <w:rFonts w:ascii="Arial" w:eastAsia="Times New Roman" w:hAnsi="Arial" w:cs="Arial"/>
                <w:b/>
                <w:sz w:val="20"/>
                <w:szCs w:val="20"/>
              </w:rPr>
            </w:pPr>
            <w:r w:rsidRPr="00A077FF">
              <w:rPr>
                <w:rFonts w:ascii="Arial" w:eastAsia="Times New Roman" w:hAnsi="Arial" w:cs="Arial"/>
                <w:b/>
                <w:sz w:val="20"/>
                <w:szCs w:val="20"/>
              </w:rPr>
              <w:t>Declaración de Integridad que expide el Protocolo de Actuación en materia de Contrataciones Públicas y Otorgamiento y Prórroga de Licencias, Permisos, Autorizaciones y Concesiones</w:t>
            </w:r>
          </w:p>
        </w:tc>
        <w:tc>
          <w:tcPr>
            <w:tcW w:w="3200" w:type="pct"/>
            <w:vAlign w:val="center"/>
          </w:tcPr>
          <w:p w14:paraId="5E615F2A" w14:textId="588CC0F9" w:rsidR="001F124F" w:rsidRDefault="001F124F" w:rsidP="006302E5">
            <w:pPr>
              <w:jc w:val="both"/>
              <w:rPr>
                <w:rFonts w:ascii="Arial" w:eastAsia="Times New Roman" w:hAnsi="Arial" w:cs="Arial"/>
                <w:sz w:val="20"/>
                <w:szCs w:val="20"/>
              </w:rPr>
            </w:pPr>
            <w:r w:rsidRPr="00A077FF">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p w14:paraId="2AD3EDD2" w14:textId="77777777" w:rsidR="001F124F" w:rsidRDefault="001F124F" w:rsidP="006302E5">
            <w:pPr>
              <w:jc w:val="both"/>
              <w:rPr>
                <w:rFonts w:ascii="Arial" w:eastAsia="Times New Roman" w:hAnsi="Arial" w:cs="Arial"/>
                <w:sz w:val="20"/>
                <w:szCs w:val="20"/>
              </w:rPr>
            </w:pPr>
          </w:p>
          <w:p w14:paraId="4EB7971B"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 xml:space="preserve">A fin de fomentar las mejores prácticas en la prevención de conflictos de interés, los particulares podrán formular el manifiesto señalado en los numerales 2 y 3 del Anexo Segundo del Acuerdo por el que se </w:t>
            </w:r>
            <w:r w:rsidRPr="00A077FF">
              <w:rPr>
                <w:rFonts w:ascii="Arial" w:eastAsia="Times New Roman" w:hAnsi="Arial" w:cs="Arial"/>
                <w:sz w:val="20"/>
                <w:szCs w:val="20"/>
              </w:rPr>
              <w:lastRenderedPageBreak/>
              <w:t>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2" w:type="pct"/>
            <w:gridSpan w:val="2"/>
            <w:vAlign w:val="center"/>
          </w:tcPr>
          <w:p w14:paraId="742CBB8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7323FAC5" w14:textId="77777777" w:rsidR="006302E5" w:rsidRPr="00A077FF" w:rsidRDefault="006302E5" w:rsidP="006302E5">
            <w:pPr>
              <w:jc w:val="both"/>
              <w:rPr>
                <w:rFonts w:ascii="Arial" w:eastAsia="Times New Roman" w:hAnsi="Arial" w:cs="Arial"/>
                <w:sz w:val="20"/>
                <w:szCs w:val="20"/>
              </w:rPr>
            </w:pPr>
          </w:p>
        </w:tc>
      </w:tr>
      <w:tr w:rsidR="006302E5" w:rsidRPr="00A077FF" w14:paraId="4152A36F"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restart"/>
            <w:vAlign w:val="center"/>
          </w:tcPr>
          <w:p w14:paraId="422120DF"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lastRenderedPageBreak/>
              <w:t>Documentación legal de la empresa</w:t>
            </w:r>
          </w:p>
        </w:tc>
        <w:tc>
          <w:tcPr>
            <w:tcW w:w="3200" w:type="pct"/>
            <w:vAlign w:val="center"/>
          </w:tcPr>
          <w:p w14:paraId="0BF6DEC9" w14:textId="77777777" w:rsidR="006302E5" w:rsidRPr="00A077FF" w:rsidRDefault="006302E5" w:rsidP="006302E5">
            <w:pPr>
              <w:ind w:right="268"/>
              <w:jc w:val="both"/>
              <w:rPr>
                <w:rFonts w:ascii="Arial" w:hAnsi="Arial" w:cs="Arial"/>
                <w:iCs/>
                <w:sz w:val="20"/>
                <w:szCs w:val="20"/>
              </w:rPr>
            </w:pPr>
            <w:proofErr w:type="gramStart"/>
            <w:r w:rsidRPr="00A077FF">
              <w:rPr>
                <w:rFonts w:ascii="Arial" w:hAnsi="Arial" w:cs="Arial"/>
                <w:iCs/>
                <w:sz w:val="20"/>
                <w:szCs w:val="20"/>
              </w:rPr>
              <w:t>A)Escrito</w:t>
            </w:r>
            <w:proofErr w:type="gramEnd"/>
            <w:r w:rsidRPr="00A077FF">
              <w:rPr>
                <w:rFonts w:ascii="Arial" w:hAnsi="Arial" w:cs="Arial"/>
                <w:iCs/>
                <w:sz w:val="20"/>
                <w:szCs w:val="20"/>
              </w:rPr>
              <w:t xml:space="preserve">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tc>
        <w:tc>
          <w:tcPr>
            <w:tcW w:w="282" w:type="pct"/>
            <w:gridSpan w:val="2"/>
            <w:vAlign w:val="center"/>
          </w:tcPr>
          <w:p w14:paraId="18CD7B58"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E01ACE6" w14:textId="77777777" w:rsidR="006302E5" w:rsidRPr="00A077FF" w:rsidRDefault="006302E5" w:rsidP="006302E5">
            <w:pPr>
              <w:jc w:val="both"/>
              <w:rPr>
                <w:rFonts w:ascii="Arial" w:eastAsia="Times New Roman" w:hAnsi="Arial" w:cs="Arial"/>
                <w:sz w:val="20"/>
                <w:szCs w:val="20"/>
              </w:rPr>
            </w:pPr>
          </w:p>
        </w:tc>
      </w:tr>
      <w:tr w:rsidR="006302E5" w:rsidRPr="00A077FF" w14:paraId="05CDEBE8"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A54B5CA"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3ECEBF67" w14:textId="77777777" w:rsidR="006302E5" w:rsidRPr="00A077FF" w:rsidRDefault="006302E5" w:rsidP="006302E5">
            <w:pPr>
              <w:ind w:right="268"/>
              <w:jc w:val="both"/>
              <w:rPr>
                <w:rFonts w:ascii="Arial" w:hAnsi="Arial" w:cs="Arial"/>
                <w:iCs/>
                <w:sz w:val="20"/>
                <w:szCs w:val="20"/>
              </w:rPr>
            </w:pPr>
            <w:r w:rsidRPr="00A077FF">
              <w:rPr>
                <w:rFonts w:ascii="Arial" w:hAnsi="Arial" w:cs="Arial"/>
                <w:iCs/>
                <w:sz w:val="20"/>
                <w:szCs w:val="20"/>
              </w:rPr>
              <w:t>B)Acta constitutiva y, en su caso, sus respectivas modificaciones y para personas físicas Acta de nacimiento o carta de naturalización</w:t>
            </w:r>
          </w:p>
        </w:tc>
        <w:tc>
          <w:tcPr>
            <w:tcW w:w="282" w:type="pct"/>
            <w:gridSpan w:val="2"/>
            <w:vAlign w:val="center"/>
          </w:tcPr>
          <w:p w14:paraId="1C91B507"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CDA8285" w14:textId="77777777" w:rsidR="006302E5" w:rsidRPr="00A077FF" w:rsidRDefault="006302E5" w:rsidP="006302E5">
            <w:pPr>
              <w:jc w:val="both"/>
              <w:rPr>
                <w:rFonts w:ascii="Arial" w:eastAsia="Times New Roman" w:hAnsi="Arial" w:cs="Arial"/>
                <w:sz w:val="20"/>
                <w:szCs w:val="20"/>
              </w:rPr>
            </w:pPr>
          </w:p>
        </w:tc>
      </w:tr>
      <w:tr w:rsidR="006302E5" w:rsidRPr="00A077FF" w14:paraId="273894B2"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7DFD09D"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7052ECC0"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C)Poder notarial del representante legal que firmará el contrato para actos de administración y/o dominio y/o en su caso con facultades especiales </w:t>
            </w:r>
          </w:p>
        </w:tc>
        <w:tc>
          <w:tcPr>
            <w:tcW w:w="282" w:type="pct"/>
            <w:gridSpan w:val="2"/>
            <w:vAlign w:val="center"/>
          </w:tcPr>
          <w:p w14:paraId="38517A29"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8C84CD7" w14:textId="77777777" w:rsidR="006302E5" w:rsidRPr="00A077FF" w:rsidRDefault="006302E5" w:rsidP="006302E5">
            <w:pPr>
              <w:jc w:val="both"/>
              <w:rPr>
                <w:rFonts w:ascii="Arial" w:eastAsia="Times New Roman" w:hAnsi="Arial" w:cs="Arial"/>
                <w:sz w:val="20"/>
                <w:szCs w:val="20"/>
              </w:rPr>
            </w:pPr>
          </w:p>
        </w:tc>
      </w:tr>
      <w:tr w:rsidR="006302E5" w:rsidRPr="00A077FF" w14:paraId="2A70A293"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0AD3A2B"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509D64BA" w14:textId="24989264"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D)</w:t>
            </w:r>
            <w:r w:rsidR="00D10FED">
              <w:rPr>
                <w:rFonts w:ascii="Arial" w:hAnsi="Arial" w:cs="Arial"/>
                <w:iCs/>
                <w:sz w:val="20"/>
                <w:szCs w:val="20"/>
                <w:lang w:eastAsia="es-ES"/>
              </w:rPr>
              <w:t xml:space="preserve"> </w:t>
            </w:r>
            <w:r w:rsidRPr="00A077FF">
              <w:rPr>
                <w:rFonts w:ascii="Arial" w:hAnsi="Arial" w:cs="Arial"/>
                <w:iCs/>
                <w:sz w:val="20"/>
                <w:szCs w:val="20"/>
                <w:lang w:eastAsia="es-ES"/>
              </w:rPr>
              <w:t>Identificación oficial vigente y con fotografía del representante legal.</w:t>
            </w:r>
          </w:p>
        </w:tc>
        <w:tc>
          <w:tcPr>
            <w:tcW w:w="282" w:type="pct"/>
            <w:gridSpan w:val="2"/>
            <w:vAlign w:val="center"/>
          </w:tcPr>
          <w:p w14:paraId="412E1CFF"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11B2BEB" w14:textId="77777777" w:rsidR="006302E5" w:rsidRPr="00A077FF" w:rsidRDefault="006302E5" w:rsidP="006302E5">
            <w:pPr>
              <w:jc w:val="both"/>
              <w:rPr>
                <w:rFonts w:ascii="Arial" w:eastAsia="Times New Roman" w:hAnsi="Arial" w:cs="Arial"/>
                <w:sz w:val="20"/>
                <w:szCs w:val="20"/>
              </w:rPr>
            </w:pPr>
          </w:p>
        </w:tc>
      </w:tr>
      <w:tr w:rsidR="006302E5" w:rsidRPr="00A077FF" w14:paraId="6B1CEDC3"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3E19B0D4"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7AA17D2B" w14:textId="77777777" w:rsidR="006302E5" w:rsidRPr="00A077FF" w:rsidRDefault="006302E5" w:rsidP="006302E5">
            <w:pPr>
              <w:tabs>
                <w:tab w:val="left" w:pos="1560"/>
              </w:tabs>
              <w:ind w:right="268"/>
              <w:jc w:val="both"/>
              <w:outlineLvl w:val="1"/>
              <w:rPr>
                <w:rFonts w:ascii="Arial" w:hAnsi="Arial" w:cs="Arial"/>
                <w:b/>
                <w:sz w:val="20"/>
                <w:szCs w:val="20"/>
              </w:rPr>
            </w:pPr>
            <w:bookmarkStart w:id="619" w:name="_Toc201752795"/>
            <w:bookmarkStart w:id="620" w:name="_Toc222228572"/>
            <w:r w:rsidRPr="00A077FF">
              <w:rPr>
                <w:rFonts w:ascii="Arial" w:hAnsi="Arial" w:cs="Arial"/>
                <w:iCs/>
                <w:sz w:val="20"/>
                <w:szCs w:val="20"/>
                <w:lang w:eastAsia="es-ES"/>
              </w:rPr>
              <w:t>E)</w:t>
            </w:r>
            <w:r w:rsidRPr="00A077FF">
              <w:rPr>
                <w:rFonts w:ascii="Arial" w:hAnsi="Arial" w:cs="Arial"/>
                <w:sz w:val="20"/>
                <w:szCs w:val="20"/>
              </w:rPr>
              <w:t xml:space="preserve"> </w:t>
            </w:r>
            <w:r w:rsidRPr="00A077FF">
              <w:rPr>
                <w:rFonts w:ascii="Arial"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bookmarkEnd w:id="619"/>
            <w:bookmarkEnd w:id="620"/>
          </w:p>
        </w:tc>
        <w:tc>
          <w:tcPr>
            <w:tcW w:w="282" w:type="pct"/>
            <w:gridSpan w:val="2"/>
            <w:vAlign w:val="center"/>
          </w:tcPr>
          <w:p w14:paraId="204BD7C1"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8A0C7C7" w14:textId="77777777" w:rsidR="006302E5" w:rsidRPr="00A077FF" w:rsidRDefault="006302E5" w:rsidP="006302E5">
            <w:pPr>
              <w:jc w:val="both"/>
              <w:rPr>
                <w:rFonts w:ascii="Arial" w:eastAsia="Times New Roman" w:hAnsi="Arial" w:cs="Arial"/>
                <w:sz w:val="20"/>
                <w:szCs w:val="20"/>
              </w:rPr>
            </w:pPr>
          </w:p>
        </w:tc>
      </w:tr>
      <w:tr w:rsidR="006302E5" w:rsidRPr="00A077FF" w14:paraId="149BCEA1"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FDA5530"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0602FC51"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F)Registro patronal y en caso de no contar con el escrito en </w:t>
            </w:r>
          </w:p>
          <w:p w14:paraId="3B9655CA"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papel membretado en el que señale las causas por las que no cuenta con dicho registro</w:t>
            </w:r>
          </w:p>
        </w:tc>
        <w:tc>
          <w:tcPr>
            <w:tcW w:w="282" w:type="pct"/>
            <w:gridSpan w:val="2"/>
            <w:vAlign w:val="center"/>
          </w:tcPr>
          <w:p w14:paraId="1166003A"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1235C62" w14:textId="77777777" w:rsidR="006302E5" w:rsidRPr="00A077FF" w:rsidRDefault="006302E5" w:rsidP="006302E5">
            <w:pPr>
              <w:jc w:val="both"/>
              <w:rPr>
                <w:rFonts w:ascii="Arial" w:eastAsia="Times New Roman" w:hAnsi="Arial" w:cs="Arial"/>
                <w:sz w:val="20"/>
                <w:szCs w:val="20"/>
              </w:rPr>
            </w:pPr>
          </w:p>
        </w:tc>
      </w:tr>
      <w:tr w:rsidR="006302E5" w:rsidRPr="00A077FF" w14:paraId="7EDFC914"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3852C4B7"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5A516C3B" w14:textId="77777777" w:rsidR="006302E5" w:rsidRPr="00A077FF" w:rsidRDefault="006302E5" w:rsidP="006302E5">
            <w:pPr>
              <w:ind w:right="268"/>
              <w:jc w:val="both"/>
              <w:rPr>
                <w:rFonts w:ascii="Arial" w:hAnsi="Arial" w:cs="Arial"/>
                <w:iCs/>
                <w:sz w:val="20"/>
                <w:szCs w:val="20"/>
                <w:lang w:eastAsia="es-ES"/>
              </w:rPr>
            </w:pPr>
            <w:r w:rsidRPr="00A077FF">
              <w:rPr>
                <w:rFonts w:ascii="Arial" w:eastAsia="Times New Roman" w:hAnsi="Arial" w:cs="Arial"/>
                <w:color w:val="000000"/>
                <w:sz w:val="20"/>
                <w:szCs w:val="20"/>
                <w:lang w:eastAsia="es-MX"/>
              </w:rPr>
              <w:t xml:space="preserve">G ) Comprobante de domicilio con vigencia no mayor a 3 meses(Agua Luz Teléfono) a nombre del licitante o representante legal que coincida con la Constancia de Situación Fiscal así </w:t>
            </w:r>
            <w:proofErr w:type="spellStart"/>
            <w:r w:rsidRPr="00A077FF">
              <w:rPr>
                <w:rFonts w:ascii="Arial" w:eastAsia="Times New Roman" w:hAnsi="Arial" w:cs="Arial"/>
                <w:color w:val="000000"/>
                <w:sz w:val="20"/>
                <w:szCs w:val="20"/>
                <w:lang w:eastAsia="es-MX"/>
              </w:rPr>
              <w:t>cómo</w:t>
            </w:r>
            <w:proofErr w:type="spellEnd"/>
            <w:r w:rsidRPr="00A077FF">
              <w:rPr>
                <w:rFonts w:ascii="Arial" w:eastAsia="Times New Roman" w:hAnsi="Arial" w:cs="Arial"/>
                <w:color w:val="000000"/>
                <w:sz w:val="20"/>
                <w:szCs w:val="20"/>
                <w:lang w:eastAsia="es-MX"/>
              </w:rPr>
              <w:t xml:space="preserve"> Anexo 3</w:t>
            </w:r>
          </w:p>
        </w:tc>
        <w:tc>
          <w:tcPr>
            <w:tcW w:w="282" w:type="pct"/>
            <w:gridSpan w:val="2"/>
            <w:vAlign w:val="center"/>
          </w:tcPr>
          <w:p w14:paraId="00B205C7"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48945DD0" w14:textId="77777777" w:rsidR="006302E5" w:rsidRPr="00A077FF" w:rsidRDefault="006302E5" w:rsidP="006302E5">
            <w:pPr>
              <w:jc w:val="both"/>
              <w:rPr>
                <w:rFonts w:ascii="Arial" w:eastAsia="Times New Roman" w:hAnsi="Arial" w:cs="Arial"/>
                <w:sz w:val="20"/>
                <w:szCs w:val="20"/>
              </w:rPr>
            </w:pPr>
          </w:p>
        </w:tc>
      </w:tr>
      <w:tr w:rsidR="006302E5" w:rsidRPr="00A077FF" w14:paraId="00E7D777"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6A320BBC"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1CF914B9"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H)Opinión vigente y positiva de cumplimiento de obligaciones fiscales emitida por el SAT, con fecha de expedición </w:t>
            </w:r>
            <w:r w:rsidRPr="00A077FF">
              <w:rPr>
                <w:rFonts w:ascii="Arial" w:hAnsi="Arial" w:cs="Arial"/>
                <w:b/>
                <w:bCs/>
                <w:iCs/>
                <w:sz w:val="20"/>
                <w:szCs w:val="20"/>
                <w:lang w:eastAsia="es-ES"/>
              </w:rPr>
              <w:t>no mayor a 30 días naturales</w:t>
            </w:r>
            <w:r w:rsidRPr="00A077FF">
              <w:rPr>
                <w:rFonts w:ascii="Arial" w:hAnsi="Arial" w:cs="Arial"/>
                <w:iCs/>
                <w:sz w:val="20"/>
                <w:szCs w:val="20"/>
                <w:lang w:eastAsia="es-ES"/>
              </w:rPr>
              <w:t xml:space="preserve"> previos a la presentación de su propuesta, en términos del artículo 32-D  del Código Fiscal de la Federación.</w:t>
            </w:r>
          </w:p>
        </w:tc>
        <w:tc>
          <w:tcPr>
            <w:tcW w:w="282" w:type="pct"/>
            <w:gridSpan w:val="2"/>
            <w:vAlign w:val="center"/>
          </w:tcPr>
          <w:p w14:paraId="1A9CC67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0B77759E" w14:textId="77777777" w:rsidR="006302E5" w:rsidRPr="00A077FF" w:rsidRDefault="006302E5" w:rsidP="006302E5">
            <w:pPr>
              <w:jc w:val="both"/>
              <w:rPr>
                <w:rFonts w:ascii="Arial" w:eastAsia="Times New Roman" w:hAnsi="Arial" w:cs="Arial"/>
                <w:sz w:val="20"/>
                <w:szCs w:val="20"/>
              </w:rPr>
            </w:pPr>
          </w:p>
        </w:tc>
      </w:tr>
      <w:tr w:rsidR="006302E5" w:rsidRPr="00A077FF" w14:paraId="7CB786A7"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9419206"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438BC6F3" w14:textId="77777777" w:rsidR="006302E5" w:rsidRPr="00A077FF" w:rsidRDefault="006302E5" w:rsidP="006302E5">
            <w:pPr>
              <w:ind w:right="268"/>
              <w:jc w:val="both"/>
              <w:rPr>
                <w:rFonts w:ascii="Arial" w:hAnsi="Arial" w:cs="Arial"/>
                <w:iCs/>
                <w:sz w:val="20"/>
                <w:szCs w:val="20"/>
                <w:lang w:eastAsia="es-ES"/>
              </w:rPr>
            </w:pPr>
            <w:proofErr w:type="gramStart"/>
            <w:r w:rsidRPr="00A077FF">
              <w:rPr>
                <w:rFonts w:ascii="Arial" w:hAnsi="Arial" w:cs="Arial"/>
                <w:iCs/>
                <w:sz w:val="20"/>
                <w:szCs w:val="20"/>
                <w:lang w:eastAsia="es-ES"/>
              </w:rPr>
              <w:t>H)Constancia</w:t>
            </w:r>
            <w:proofErr w:type="gramEnd"/>
            <w:r w:rsidRPr="00A077FF">
              <w:rPr>
                <w:rFonts w:ascii="Arial" w:hAnsi="Arial" w:cs="Arial"/>
                <w:iCs/>
                <w:sz w:val="20"/>
                <w:szCs w:val="20"/>
                <w:lang w:eastAsia="es-ES"/>
              </w:rPr>
              <w:t xml:space="preserve">   vigente y positiva de estar al corriente de sus obligaciones fiscales en material de seguridad social vigente y positiva, con fecha de expedición no mayor a </w:t>
            </w:r>
            <w:r w:rsidRPr="00A077FF">
              <w:rPr>
                <w:rFonts w:ascii="Arial" w:hAnsi="Arial" w:cs="Arial"/>
                <w:b/>
                <w:bCs/>
                <w:iCs/>
                <w:sz w:val="20"/>
                <w:szCs w:val="20"/>
                <w:lang w:eastAsia="es-ES"/>
              </w:rPr>
              <w:t>15 días naturales</w:t>
            </w:r>
            <w:r w:rsidRPr="00A077FF">
              <w:rPr>
                <w:rFonts w:ascii="Arial" w:hAnsi="Arial" w:cs="Arial"/>
                <w:iCs/>
                <w:sz w:val="20"/>
                <w:szCs w:val="20"/>
                <w:lang w:eastAsia="es-ES"/>
              </w:rPr>
              <w:t xml:space="preserve"> previos a la presentación de su propuesta emitida por el IMSS, en términos del artículo 32-D del Código Fiscal de la Federación y del Acuerdo ACDO.SA1.HCT.101214/281.P.DIR publicado en el DOF el 27 de febrero de 2015. </w:t>
            </w:r>
          </w:p>
        </w:tc>
        <w:tc>
          <w:tcPr>
            <w:tcW w:w="282" w:type="pct"/>
            <w:gridSpan w:val="2"/>
            <w:vAlign w:val="center"/>
          </w:tcPr>
          <w:p w14:paraId="645C2441"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3DE7B27F" w14:textId="77777777" w:rsidR="006302E5" w:rsidRPr="00A077FF" w:rsidRDefault="006302E5" w:rsidP="006302E5">
            <w:pPr>
              <w:jc w:val="both"/>
              <w:rPr>
                <w:rFonts w:ascii="Arial" w:eastAsia="Times New Roman" w:hAnsi="Arial" w:cs="Arial"/>
                <w:sz w:val="20"/>
                <w:szCs w:val="20"/>
              </w:rPr>
            </w:pPr>
          </w:p>
        </w:tc>
      </w:tr>
      <w:tr w:rsidR="006302E5" w:rsidRPr="00A077FF" w14:paraId="2AEFF3AF"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27B5B0AD"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0047A801"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H)Constancia vigente y positiva de situación fiscal emitida por el Instituto del Fondo Internacional de la Vivienda para los Trabajadores (INFONAVIT) con fecha de expedición no mayor a </w:t>
            </w:r>
            <w:r w:rsidRPr="00A077FF">
              <w:rPr>
                <w:rFonts w:ascii="Arial" w:hAnsi="Arial" w:cs="Arial"/>
                <w:b/>
                <w:bCs/>
                <w:iCs/>
                <w:sz w:val="20"/>
                <w:szCs w:val="20"/>
                <w:lang w:eastAsia="es-ES"/>
              </w:rPr>
              <w:t>30 días naturales</w:t>
            </w:r>
            <w:r w:rsidRPr="00A077FF">
              <w:rPr>
                <w:rFonts w:ascii="Arial" w:hAnsi="Arial" w:cs="Arial"/>
                <w:iCs/>
                <w:sz w:val="20"/>
                <w:szCs w:val="20"/>
                <w:lang w:eastAsia="es-ES"/>
              </w:rPr>
              <w:t xml:space="preserve"> previos a la presentación de su propuesta en los términos establecidos por las “Reglas para la obtención de la constancia de situación fiscal en materia de aportaciones </w:t>
            </w:r>
            <w:r w:rsidRPr="00A077FF">
              <w:rPr>
                <w:rFonts w:ascii="Arial" w:hAnsi="Arial" w:cs="Arial"/>
                <w:iCs/>
                <w:sz w:val="20"/>
                <w:szCs w:val="20"/>
                <w:lang w:eastAsia="es-ES"/>
              </w:rPr>
              <w:lastRenderedPageBreak/>
              <w:t>patronales y entero de amortizaciones” publicadas en el Diario Oficial de la Federación (DOF) el 28 de junio del 2017</w:t>
            </w:r>
          </w:p>
        </w:tc>
        <w:tc>
          <w:tcPr>
            <w:tcW w:w="282" w:type="pct"/>
            <w:gridSpan w:val="2"/>
            <w:vAlign w:val="center"/>
          </w:tcPr>
          <w:p w14:paraId="5804E8F5"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4F69DA7E" w14:textId="77777777" w:rsidR="006302E5" w:rsidRPr="00A077FF" w:rsidRDefault="006302E5" w:rsidP="006302E5">
            <w:pPr>
              <w:jc w:val="both"/>
              <w:rPr>
                <w:rFonts w:ascii="Arial" w:eastAsia="Times New Roman" w:hAnsi="Arial" w:cs="Arial"/>
                <w:sz w:val="20"/>
                <w:szCs w:val="20"/>
              </w:rPr>
            </w:pPr>
          </w:p>
        </w:tc>
      </w:tr>
      <w:tr w:rsidR="006302E5" w:rsidRPr="00A077FF" w14:paraId="160E46A6"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264473B"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6C0D8749" w14:textId="77777777" w:rsidR="006302E5" w:rsidRPr="00A077FF" w:rsidRDefault="006302E5" w:rsidP="006302E5">
            <w:pPr>
              <w:tabs>
                <w:tab w:val="left" w:pos="1560"/>
              </w:tabs>
              <w:ind w:right="268"/>
              <w:jc w:val="both"/>
              <w:outlineLvl w:val="1"/>
              <w:rPr>
                <w:rFonts w:ascii="Arial" w:hAnsi="Arial" w:cs="Arial"/>
                <w:b/>
                <w:sz w:val="20"/>
                <w:szCs w:val="20"/>
              </w:rPr>
            </w:pPr>
            <w:bookmarkStart w:id="621" w:name="_Toc201752796"/>
            <w:bookmarkStart w:id="622" w:name="_Toc222228573"/>
            <w:r w:rsidRPr="00A077FF">
              <w:rPr>
                <w:rFonts w:ascii="Arial" w:hAnsi="Arial" w:cs="Arial"/>
                <w:sz w:val="20"/>
                <w:szCs w:val="20"/>
              </w:rPr>
              <w:t xml:space="preserve">I)Manifestación de no subcontratación, </w:t>
            </w:r>
            <w:r w:rsidRPr="00A077FF">
              <w:rPr>
                <w:rFonts w:ascii="Arial" w:hAnsi="Arial" w:cs="Arial"/>
                <w:sz w:val="20"/>
                <w:szCs w:val="20"/>
                <w:lang w:eastAsia="ar-SA"/>
              </w:rPr>
              <w:t>deberá presentar escrito libre en hoja membretada mediante el cual, el licitante manifieste bajo protesta de decir verdad que no subcontratara ninguna de las partes de los Servicios o trabajos a realizar</w:t>
            </w:r>
            <w:bookmarkEnd w:id="621"/>
            <w:bookmarkEnd w:id="622"/>
          </w:p>
        </w:tc>
        <w:tc>
          <w:tcPr>
            <w:tcW w:w="282" w:type="pct"/>
            <w:gridSpan w:val="2"/>
            <w:vAlign w:val="center"/>
          </w:tcPr>
          <w:p w14:paraId="5E0BE817"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09D39BD7" w14:textId="77777777" w:rsidR="006302E5" w:rsidRPr="00A077FF" w:rsidRDefault="006302E5" w:rsidP="006302E5">
            <w:pPr>
              <w:jc w:val="both"/>
              <w:rPr>
                <w:rFonts w:ascii="Arial" w:eastAsia="Times New Roman" w:hAnsi="Arial" w:cs="Arial"/>
                <w:sz w:val="20"/>
                <w:szCs w:val="20"/>
              </w:rPr>
            </w:pPr>
          </w:p>
        </w:tc>
      </w:tr>
      <w:tr w:rsidR="006302E5" w:rsidRPr="00A077FF" w14:paraId="6A23B0E1"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3CB902FB"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10</w:t>
            </w:r>
          </w:p>
        </w:tc>
        <w:tc>
          <w:tcPr>
            <w:tcW w:w="3200" w:type="pct"/>
            <w:vAlign w:val="center"/>
          </w:tcPr>
          <w:p w14:paraId="20B42543"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Escrito para solicitar la clasificación de la información entregada por el licitante.</w:t>
            </w:r>
          </w:p>
        </w:tc>
        <w:tc>
          <w:tcPr>
            <w:tcW w:w="282" w:type="pct"/>
            <w:gridSpan w:val="2"/>
            <w:vAlign w:val="center"/>
          </w:tcPr>
          <w:p w14:paraId="3A063928"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BCB87C1" w14:textId="77777777" w:rsidR="006302E5" w:rsidRPr="00A077FF" w:rsidRDefault="006302E5" w:rsidP="006302E5">
            <w:pPr>
              <w:jc w:val="both"/>
              <w:rPr>
                <w:rFonts w:ascii="Arial" w:eastAsia="Times New Roman" w:hAnsi="Arial" w:cs="Arial"/>
                <w:sz w:val="20"/>
                <w:szCs w:val="20"/>
              </w:rPr>
            </w:pPr>
          </w:p>
        </w:tc>
      </w:tr>
      <w:tr w:rsidR="006302E5" w:rsidRPr="00A077FF" w14:paraId="4B1E24D4"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7645A9A9"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11</w:t>
            </w:r>
          </w:p>
        </w:tc>
        <w:tc>
          <w:tcPr>
            <w:tcW w:w="3200" w:type="pct"/>
            <w:vAlign w:val="center"/>
          </w:tcPr>
          <w:p w14:paraId="698AB73F"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Aceptación de la Convocatoria y Juntas de Aclaraciones</w:t>
            </w:r>
          </w:p>
        </w:tc>
        <w:tc>
          <w:tcPr>
            <w:tcW w:w="282" w:type="pct"/>
            <w:gridSpan w:val="2"/>
            <w:vAlign w:val="center"/>
          </w:tcPr>
          <w:p w14:paraId="09A4D9A9"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43EDFD8" w14:textId="77777777" w:rsidR="006302E5" w:rsidRPr="00A077FF" w:rsidRDefault="006302E5" w:rsidP="006302E5">
            <w:pPr>
              <w:jc w:val="both"/>
              <w:rPr>
                <w:rFonts w:ascii="Arial" w:eastAsia="Times New Roman" w:hAnsi="Arial" w:cs="Arial"/>
                <w:sz w:val="20"/>
                <w:szCs w:val="20"/>
              </w:rPr>
            </w:pPr>
          </w:p>
        </w:tc>
      </w:tr>
      <w:tr w:rsidR="006302E5" w:rsidRPr="00A077FF" w14:paraId="22C27936"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5E77BE2B" w14:textId="77777777" w:rsidR="006302E5" w:rsidRPr="00A077FF" w:rsidRDefault="006302E5" w:rsidP="006302E5">
            <w:pPr>
              <w:jc w:val="center"/>
              <w:rPr>
                <w:rFonts w:ascii="Arial" w:eastAsia="Times New Roman" w:hAnsi="Arial" w:cs="Arial"/>
                <w:b/>
                <w:sz w:val="20"/>
                <w:szCs w:val="20"/>
              </w:rPr>
            </w:pPr>
            <w:bookmarkStart w:id="623" w:name="_Hlk189657643"/>
            <w:r w:rsidRPr="00A077FF">
              <w:rPr>
                <w:rFonts w:ascii="Arial" w:eastAsia="Times New Roman" w:hAnsi="Arial" w:cs="Arial"/>
                <w:b/>
                <w:sz w:val="20"/>
                <w:szCs w:val="20"/>
              </w:rPr>
              <w:t>Anexo 13</w:t>
            </w:r>
          </w:p>
        </w:tc>
        <w:tc>
          <w:tcPr>
            <w:tcW w:w="3200" w:type="pct"/>
            <w:vAlign w:val="center"/>
          </w:tcPr>
          <w:p w14:paraId="32C759B4"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Convenio de participación conjunta</w:t>
            </w:r>
          </w:p>
        </w:tc>
        <w:tc>
          <w:tcPr>
            <w:tcW w:w="282" w:type="pct"/>
            <w:gridSpan w:val="2"/>
            <w:vAlign w:val="center"/>
          </w:tcPr>
          <w:p w14:paraId="24C91F51"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52C3207F" w14:textId="77777777" w:rsidR="006302E5" w:rsidRPr="00A077FF" w:rsidRDefault="006302E5" w:rsidP="006302E5">
            <w:pPr>
              <w:jc w:val="both"/>
              <w:rPr>
                <w:rFonts w:ascii="Arial" w:eastAsia="Times New Roman" w:hAnsi="Arial" w:cs="Arial"/>
                <w:sz w:val="20"/>
                <w:szCs w:val="20"/>
              </w:rPr>
            </w:pPr>
          </w:p>
        </w:tc>
      </w:tr>
      <w:bookmarkEnd w:id="623"/>
      <w:tr w:rsidR="006302E5" w:rsidRPr="00A077FF" w14:paraId="682993A0" w14:textId="77777777" w:rsidTr="001F124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9B0D4A0" w14:textId="77777777" w:rsidR="006302E5" w:rsidRPr="00A077FF" w:rsidRDefault="006302E5" w:rsidP="006302E5">
            <w:pPr>
              <w:jc w:val="center"/>
              <w:rPr>
                <w:rFonts w:ascii="Arial" w:eastAsia="Times New Roman" w:hAnsi="Arial" w:cs="Arial"/>
                <w:b/>
                <w:color w:val="FFFFFF" w:themeColor="background1"/>
                <w:sz w:val="20"/>
                <w:szCs w:val="20"/>
              </w:rPr>
            </w:pPr>
            <w:r w:rsidRPr="00A077FF">
              <w:rPr>
                <w:rFonts w:ascii="Arial" w:eastAsia="Times New Roman" w:hAnsi="Arial" w:cs="Arial"/>
                <w:b/>
                <w:sz w:val="20"/>
                <w:szCs w:val="20"/>
              </w:rPr>
              <w:t>Anexo 15</w:t>
            </w:r>
          </w:p>
        </w:tc>
        <w:tc>
          <w:tcPr>
            <w:tcW w:w="3200" w:type="pct"/>
            <w:vAlign w:val="center"/>
          </w:tcPr>
          <w:p w14:paraId="2FD9C6F5" w14:textId="77777777" w:rsidR="006302E5" w:rsidRPr="00A077FF" w:rsidRDefault="006302E5" w:rsidP="006302E5">
            <w:pPr>
              <w:jc w:val="both"/>
              <w:rPr>
                <w:rFonts w:ascii="Arial" w:eastAsia="Times New Roman" w:hAnsi="Arial" w:cs="Arial"/>
                <w:b/>
                <w:color w:val="FFFFFF" w:themeColor="background1"/>
                <w:sz w:val="20"/>
                <w:szCs w:val="20"/>
              </w:rPr>
            </w:pPr>
            <w:r w:rsidRPr="00A077FF">
              <w:rPr>
                <w:rFonts w:ascii="Arial" w:eastAsia="Times New Roman" w:hAnsi="Arial" w:cs="Arial"/>
                <w:sz w:val="20"/>
                <w:szCs w:val="20"/>
              </w:rPr>
              <w:t>Escrito de dirección de correo electrónico del licitante</w:t>
            </w:r>
          </w:p>
        </w:tc>
        <w:tc>
          <w:tcPr>
            <w:tcW w:w="680" w:type="pct"/>
            <w:gridSpan w:val="3"/>
            <w:vAlign w:val="center"/>
          </w:tcPr>
          <w:p w14:paraId="50B26DC2" w14:textId="77777777" w:rsidR="006302E5" w:rsidRPr="00A077FF" w:rsidRDefault="006302E5" w:rsidP="006302E5">
            <w:pPr>
              <w:jc w:val="center"/>
              <w:rPr>
                <w:rFonts w:ascii="Arial" w:eastAsia="Times New Roman" w:hAnsi="Arial" w:cs="Arial"/>
                <w:b/>
                <w:color w:val="FFFFFF" w:themeColor="background1"/>
                <w:sz w:val="20"/>
                <w:szCs w:val="20"/>
              </w:rPr>
            </w:pPr>
          </w:p>
        </w:tc>
      </w:tr>
      <w:tr w:rsidR="006302E5" w:rsidRPr="00A077FF" w14:paraId="3B7E6C4E" w14:textId="77777777" w:rsidTr="001F124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E114D66" w14:textId="77777777" w:rsidR="006302E5" w:rsidRPr="00A077FF" w:rsidRDefault="006302E5" w:rsidP="006302E5">
            <w:pPr>
              <w:jc w:val="center"/>
              <w:rPr>
                <w:rFonts w:ascii="Arial" w:eastAsia="Times New Roman" w:hAnsi="Arial" w:cs="Arial"/>
                <w:b/>
                <w:color w:val="FFFFFF" w:themeColor="background1"/>
                <w:sz w:val="20"/>
                <w:szCs w:val="20"/>
              </w:rPr>
            </w:pPr>
            <w:r w:rsidRPr="00A077FF">
              <w:rPr>
                <w:rFonts w:ascii="Arial" w:eastAsia="Times New Roman" w:hAnsi="Arial" w:cs="Arial"/>
                <w:b/>
                <w:sz w:val="20"/>
                <w:szCs w:val="20"/>
              </w:rPr>
              <w:t>Anexo 16</w:t>
            </w:r>
          </w:p>
        </w:tc>
        <w:tc>
          <w:tcPr>
            <w:tcW w:w="3200" w:type="pct"/>
            <w:vAlign w:val="center"/>
          </w:tcPr>
          <w:p w14:paraId="18D30797" w14:textId="77777777" w:rsidR="006302E5" w:rsidRPr="00A077FF" w:rsidRDefault="006302E5" w:rsidP="006302E5">
            <w:pPr>
              <w:jc w:val="both"/>
              <w:rPr>
                <w:rFonts w:ascii="Arial" w:eastAsia="Times New Roman" w:hAnsi="Arial" w:cs="Arial"/>
                <w:b/>
                <w:color w:val="FFFFFF" w:themeColor="background1"/>
                <w:sz w:val="20"/>
                <w:szCs w:val="20"/>
              </w:rPr>
            </w:pPr>
            <w:r w:rsidRPr="00A077FF">
              <w:rPr>
                <w:rFonts w:ascii="Arial" w:eastAsia="Times New Roman" w:hAnsi="Arial" w:cs="Arial"/>
                <w:sz w:val="20"/>
                <w:szCs w:val="20"/>
              </w:rPr>
              <w:t>Escrito de domicilio para oír y recibir notificaciones del licitante</w:t>
            </w:r>
          </w:p>
        </w:tc>
        <w:tc>
          <w:tcPr>
            <w:tcW w:w="680" w:type="pct"/>
            <w:gridSpan w:val="3"/>
            <w:vAlign w:val="center"/>
          </w:tcPr>
          <w:p w14:paraId="72D6F4E8" w14:textId="77777777" w:rsidR="006302E5" w:rsidRPr="00A077FF" w:rsidRDefault="006302E5" w:rsidP="006302E5">
            <w:pPr>
              <w:jc w:val="center"/>
              <w:rPr>
                <w:rFonts w:ascii="Arial" w:eastAsia="Times New Roman" w:hAnsi="Arial" w:cs="Arial"/>
                <w:b/>
                <w:color w:val="FFFFFF" w:themeColor="background1"/>
                <w:sz w:val="20"/>
                <w:szCs w:val="20"/>
              </w:rPr>
            </w:pPr>
          </w:p>
        </w:tc>
      </w:tr>
      <w:tr w:rsidR="006302E5" w:rsidRPr="00A077FF" w14:paraId="54BAC7E6" w14:textId="77777777" w:rsidTr="001F124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7C0DC845"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Referencia</w:t>
            </w:r>
          </w:p>
        </w:tc>
        <w:tc>
          <w:tcPr>
            <w:tcW w:w="3200" w:type="pct"/>
            <w:vMerge w:val="restart"/>
            <w:shd w:val="clear" w:color="auto" w:fill="8DB3E2"/>
            <w:vAlign w:val="center"/>
          </w:tcPr>
          <w:p w14:paraId="37C8FA66" w14:textId="77777777" w:rsidR="006302E5" w:rsidRPr="00A077FF" w:rsidRDefault="006302E5" w:rsidP="006302E5">
            <w:pPr>
              <w:jc w:val="both"/>
              <w:rPr>
                <w:rFonts w:ascii="Arial" w:eastAsia="Times New Roman" w:hAnsi="Arial" w:cs="Arial"/>
                <w:b/>
                <w:sz w:val="20"/>
                <w:szCs w:val="20"/>
              </w:rPr>
            </w:pPr>
            <w:r w:rsidRPr="00A077FF">
              <w:rPr>
                <w:rFonts w:ascii="Arial" w:eastAsia="Times New Roman" w:hAnsi="Arial" w:cs="Arial"/>
                <w:b/>
                <w:sz w:val="20"/>
                <w:szCs w:val="20"/>
              </w:rPr>
              <w:t>Documento de la propuesta técnica</w:t>
            </w:r>
          </w:p>
        </w:tc>
        <w:tc>
          <w:tcPr>
            <w:tcW w:w="680" w:type="pct"/>
            <w:gridSpan w:val="3"/>
            <w:shd w:val="clear" w:color="auto" w:fill="8DB3E2"/>
            <w:vAlign w:val="center"/>
          </w:tcPr>
          <w:p w14:paraId="343AF44C"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Presentado</w:t>
            </w:r>
          </w:p>
        </w:tc>
      </w:tr>
      <w:tr w:rsidR="006302E5" w:rsidRPr="00A077FF" w14:paraId="0AE20160" w14:textId="77777777" w:rsidTr="001F124F">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1C93968D" w14:textId="77777777" w:rsidR="006302E5" w:rsidRPr="00A077FF" w:rsidRDefault="006302E5" w:rsidP="006302E5">
            <w:pPr>
              <w:jc w:val="center"/>
              <w:rPr>
                <w:rFonts w:ascii="Arial" w:eastAsia="Times New Roman" w:hAnsi="Arial" w:cs="Arial"/>
                <w:sz w:val="20"/>
                <w:szCs w:val="20"/>
              </w:rPr>
            </w:pPr>
          </w:p>
        </w:tc>
        <w:tc>
          <w:tcPr>
            <w:tcW w:w="3200" w:type="pct"/>
            <w:vMerge/>
            <w:shd w:val="clear" w:color="auto" w:fill="8DB3E2"/>
            <w:vAlign w:val="center"/>
          </w:tcPr>
          <w:p w14:paraId="65036A73" w14:textId="77777777" w:rsidR="006302E5" w:rsidRPr="00A077FF" w:rsidRDefault="006302E5" w:rsidP="006302E5">
            <w:pPr>
              <w:jc w:val="both"/>
              <w:rPr>
                <w:rFonts w:ascii="Arial" w:eastAsia="Times New Roman" w:hAnsi="Arial" w:cs="Arial"/>
                <w:sz w:val="20"/>
                <w:szCs w:val="20"/>
              </w:rPr>
            </w:pPr>
          </w:p>
        </w:tc>
        <w:tc>
          <w:tcPr>
            <w:tcW w:w="271" w:type="pct"/>
            <w:shd w:val="clear" w:color="auto" w:fill="8DB3E2"/>
            <w:vAlign w:val="center"/>
          </w:tcPr>
          <w:p w14:paraId="4F17A5B4"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Si</w:t>
            </w:r>
          </w:p>
        </w:tc>
        <w:tc>
          <w:tcPr>
            <w:tcW w:w="409" w:type="pct"/>
            <w:gridSpan w:val="2"/>
            <w:shd w:val="clear" w:color="auto" w:fill="8DB3E2"/>
            <w:vAlign w:val="center"/>
          </w:tcPr>
          <w:p w14:paraId="593CC1C1"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No</w:t>
            </w:r>
          </w:p>
        </w:tc>
      </w:tr>
      <w:tr w:rsidR="006302E5" w:rsidRPr="00A077FF" w14:paraId="5B2C5CE9" w14:textId="77777777" w:rsidTr="001F124F">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1B5B87CF" w14:textId="77777777" w:rsidR="006302E5" w:rsidRPr="00A077FF" w:rsidRDefault="006302E5" w:rsidP="006302E5">
            <w:pPr>
              <w:jc w:val="center"/>
              <w:rPr>
                <w:rFonts w:ascii="Arial" w:eastAsia="Times New Roman" w:hAnsi="Arial" w:cs="Arial"/>
                <w:b/>
                <w:sz w:val="20"/>
                <w:szCs w:val="20"/>
              </w:rPr>
            </w:pPr>
            <w:r w:rsidRPr="00A077FF">
              <w:rPr>
                <w:rFonts w:ascii="Arial" w:eastAsia="Calibri" w:hAnsi="Arial" w:cs="Arial"/>
                <w:b/>
                <w:sz w:val="20"/>
                <w:szCs w:val="20"/>
              </w:rPr>
              <w:t>REQUISITOS TECNICOS</w:t>
            </w:r>
          </w:p>
        </w:tc>
        <w:tc>
          <w:tcPr>
            <w:tcW w:w="3200" w:type="pct"/>
            <w:vAlign w:val="center"/>
          </w:tcPr>
          <w:p w14:paraId="2175D210" w14:textId="77777777" w:rsidR="006302E5" w:rsidRPr="00A077FF" w:rsidRDefault="006302E5" w:rsidP="006302E5">
            <w:pPr>
              <w:rPr>
                <w:rFonts w:ascii="Arial" w:eastAsia="Calibri" w:hAnsi="Arial" w:cs="Arial"/>
                <w:sz w:val="20"/>
                <w:szCs w:val="20"/>
              </w:rPr>
            </w:pPr>
            <w:r w:rsidRPr="00A077FF">
              <w:rPr>
                <w:rFonts w:ascii="Arial" w:eastAsia="Calibri" w:hAnsi="Arial" w:cs="Arial"/>
                <w:sz w:val="20"/>
                <w:szCs w:val="20"/>
              </w:rPr>
              <w:t xml:space="preserve"> Deberá incluir la descripción amplia y detallada de los servicios, para lo cual el licitante deberá considerar las condiciones señaladas en el Anexo 1.- Anexo Técnico de la presente convocatoria y Anexo 2.- Términos y Condiciones. </w:t>
            </w:r>
          </w:p>
        </w:tc>
        <w:tc>
          <w:tcPr>
            <w:tcW w:w="271" w:type="pct"/>
            <w:vAlign w:val="center"/>
          </w:tcPr>
          <w:p w14:paraId="40087CB0" w14:textId="77777777" w:rsidR="006302E5" w:rsidRPr="00A077FF" w:rsidRDefault="006302E5" w:rsidP="006302E5">
            <w:pPr>
              <w:jc w:val="center"/>
              <w:rPr>
                <w:rFonts w:ascii="Arial" w:eastAsia="Times New Roman" w:hAnsi="Arial" w:cs="Arial"/>
                <w:sz w:val="20"/>
                <w:szCs w:val="20"/>
              </w:rPr>
            </w:pPr>
          </w:p>
        </w:tc>
        <w:tc>
          <w:tcPr>
            <w:tcW w:w="409" w:type="pct"/>
            <w:gridSpan w:val="2"/>
            <w:vAlign w:val="center"/>
          </w:tcPr>
          <w:p w14:paraId="20A453B7" w14:textId="77777777" w:rsidR="006302E5" w:rsidRPr="00A077FF" w:rsidRDefault="006302E5" w:rsidP="006302E5">
            <w:pPr>
              <w:jc w:val="center"/>
              <w:rPr>
                <w:rFonts w:ascii="Arial" w:eastAsia="Times New Roman" w:hAnsi="Arial" w:cs="Arial"/>
                <w:sz w:val="20"/>
                <w:szCs w:val="20"/>
              </w:rPr>
            </w:pPr>
          </w:p>
        </w:tc>
      </w:tr>
      <w:tr w:rsidR="006302E5" w:rsidRPr="00A077FF" w14:paraId="16062569" w14:textId="77777777" w:rsidTr="001F124F">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4FF530C8" w14:textId="77777777" w:rsidR="006302E5" w:rsidRPr="00A077FF" w:rsidRDefault="006302E5" w:rsidP="006302E5">
            <w:pPr>
              <w:jc w:val="center"/>
              <w:rPr>
                <w:rFonts w:ascii="Arial" w:eastAsia="Times New Roman" w:hAnsi="Arial" w:cs="Arial"/>
                <w:b/>
                <w:sz w:val="20"/>
                <w:szCs w:val="20"/>
              </w:rPr>
            </w:pPr>
            <w:r w:rsidRPr="00A077FF">
              <w:rPr>
                <w:rFonts w:ascii="Arial" w:eastAsia="Calibri" w:hAnsi="Arial" w:cs="Arial"/>
                <w:b/>
                <w:sz w:val="20"/>
                <w:szCs w:val="20"/>
              </w:rPr>
              <w:t>REQUISITOS TECNICOS</w:t>
            </w:r>
          </w:p>
        </w:tc>
        <w:tc>
          <w:tcPr>
            <w:tcW w:w="3200" w:type="pct"/>
            <w:vAlign w:val="center"/>
          </w:tcPr>
          <w:p w14:paraId="0C5D5634" w14:textId="77777777" w:rsidR="006302E5" w:rsidRPr="00A077FF" w:rsidRDefault="006302E5" w:rsidP="006302E5">
            <w:pPr>
              <w:rPr>
                <w:rFonts w:ascii="Arial" w:eastAsia="Times New Roman" w:hAnsi="Arial" w:cs="Arial"/>
                <w:sz w:val="20"/>
                <w:szCs w:val="20"/>
              </w:rPr>
            </w:pPr>
            <w:r w:rsidRPr="00A077FF">
              <w:rPr>
                <w:rFonts w:ascii="Arial" w:eastAsia="Calibri" w:hAnsi="Arial" w:cs="Arial"/>
                <w:sz w:val="20"/>
                <w:szCs w:val="20"/>
              </w:rPr>
              <w:t>Escrito bajo protesta de decir verdad, del  origen del servicio    Anexo 4,</w:t>
            </w:r>
          </w:p>
        </w:tc>
        <w:tc>
          <w:tcPr>
            <w:tcW w:w="271" w:type="pct"/>
            <w:vAlign w:val="center"/>
          </w:tcPr>
          <w:p w14:paraId="73C0D1CB" w14:textId="77777777" w:rsidR="006302E5" w:rsidRPr="00A077FF" w:rsidRDefault="006302E5" w:rsidP="006302E5">
            <w:pPr>
              <w:jc w:val="center"/>
              <w:rPr>
                <w:rFonts w:ascii="Arial" w:eastAsia="Times New Roman" w:hAnsi="Arial" w:cs="Arial"/>
                <w:sz w:val="20"/>
                <w:szCs w:val="20"/>
              </w:rPr>
            </w:pPr>
          </w:p>
        </w:tc>
        <w:tc>
          <w:tcPr>
            <w:tcW w:w="409" w:type="pct"/>
            <w:gridSpan w:val="2"/>
            <w:vAlign w:val="center"/>
          </w:tcPr>
          <w:p w14:paraId="473D4ED5" w14:textId="77777777" w:rsidR="006302E5" w:rsidRPr="00A077FF" w:rsidRDefault="006302E5" w:rsidP="006302E5">
            <w:pPr>
              <w:jc w:val="center"/>
              <w:rPr>
                <w:rFonts w:ascii="Arial" w:eastAsia="Times New Roman" w:hAnsi="Arial" w:cs="Arial"/>
                <w:sz w:val="20"/>
                <w:szCs w:val="20"/>
              </w:rPr>
            </w:pPr>
          </w:p>
        </w:tc>
      </w:tr>
      <w:tr w:rsidR="006302E5" w:rsidRPr="00A077FF" w14:paraId="58B67999" w14:textId="77777777" w:rsidTr="001F124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04D5F36E"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Referencia</w:t>
            </w:r>
          </w:p>
        </w:tc>
        <w:tc>
          <w:tcPr>
            <w:tcW w:w="3200" w:type="pct"/>
            <w:vMerge w:val="restart"/>
            <w:shd w:val="clear" w:color="auto" w:fill="8DB3E2"/>
            <w:vAlign w:val="center"/>
          </w:tcPr>
          <w:p w14:paraId="1EE884FA" w14:textId="77777777" w:rsidR="006302E5" w:rsidRPr="00A077FF" w:rsidRDefault="006302E5" w:rsidP="006302E5">
            <w:pPr>
              <w:jc w:val="both"/>
              <w:rPr>
                <w:rFonts w:ascii="Arial" w:eastAsia="Times New Roman" w:hAnsi="Arial" w:cs="Arial"/>
                <w:b/>
                <w:sz w:val="20"/>
                <w:szCs w:val="20"/>
              </w:rPr>
            </w:pPr>
            <w:r w:rsidRPr="00A077FF">
              <w:rPr>
                <w:rFonts w:ascii="Arial" w:eastAsia="Times New Roman" w:hAnsi="Arial" w:cs="Arial"/>
                <w:b/>
                <w:sz w:val="20"/>
                <w:szCs w:val="20"/>
              </w:rPr>
              <w:t>Documento de la propuesta económica</w:t>
            </w:r>
          </w:p>
        </w:tc>
        <w:tc>
          <w:tcPr>
            <w:tcW w:w="680" w:type="pct"/>
            <w:gridSpan w:val="3"/>
            <w:shd w:val="clear" w:color="auto" w:fill="8DB3E2"/>
            <w:vAlign w:val="center"/>
          </w:tcPr>
          <w:p w14:paraId="59421F45"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Presentado</w:t>
            </w:r>
          </w:p>
        </w:tc>
      </w:tr>
      <w:tr w:rsidR="006302E5" w:rsidRPr="00A077FF" w14:paraId="17B8C984" w14:textId="77777777" w:rsidTr="001F124F">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6B63D31F" w14:textId="77777777" w:rsidR="006302E5" w:rsidRPr="00A077FF" w:rsidRDefault="006302E5" w:rsidP="006302E5">
            <w:pPr>
              <w:jc w:val="center"/>
              <w:rPr>
                <w:rFonts w:ascii="Arial" w:eastAsia="Times New Roman" w:hAnsi="Arial" w:cs="Arial"/>
                <w:sz w:val="20"/>
                <w:szCs w:val="20"/>
              </w:rPr>
            </w:pPr>
          </w:p>
        </w:tc>
        <w:tc>
          <w:tcPr>
            <w:tcW w:w="3200" w:type="pct"/>
            <w:vMerge/>
            <w:shd w:val="clear" w:color="auto" w:fill="8DB3E2"/>
            <w:vAlign w:val="center"/>
          </w:tcPr>
          <w:p w14:paraId="6FA745B8" w14:textId="77777777" w:rsidR="006302E5" w:rsidRPr="00A077FF" w:rsidRDefault="006302E5" w:rsidP="006302E5">
            <w:pPr>
              <w:jc w:val="both"/>
              <w:rPr>
                <w:rFonts w:ascii="Arial" w:eastAsia="Times New Roman" w:hAnsi="Arial" w:cs="Arial"/>
                <w:sz w:val="20"/>
                <w:szCs w:val="20"/>
              </w:rPr>
            </w:pPr>
          </w:p>
        </w:tc>
        <w:tc>
          <w:tcPr>
            <w:tcW w:w="271" w:type="pct"/>
            <w:shd w:val="clear" w:color="auto" w:fill="8DB3E2"/>
            <w:vAlign w:val="center"/>
          </w:tcPr>
          <w:p w14:paraId="7F2A8E9D"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Si</w:t>
            </w:r>
          </w:p>
        </w:tc>
        <w:tc>
          <w:tcPr>
            <w:tcW w:w="409" w:type="pct"/>
            <w:gridSpan w:val="2"/>
            <w:shd w:val="clear" w:color="auto" w:fill="8DB3E2"/>
            <w:vAlign w:val="center"/>
          </w:tcPr>
          <w:p w14:paraId="1EAE1719"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No</w:t>
            </w:r>
          </w:p>
        </w:tc>
      </w:tr>
      <w:tr w:rsidR="006302E5" w:rsidRPr="00A077FF" w14:paraId="4B072971" w14:textId="77777777" w:rsidTr="001F124F">
        <w:tblPrEx>
          <w:jc w:val="center"/>
          <w:tblCellMar>
            <w:left w:w="70" w:type="dxa"/>
            <w:right w:w="70" w:type="dxa"/>
          </w:tblCellMar>
          <w:tblLook w:val="0000" w:firstRow="0" w:lastRow="0" w:firstColumn="0" w:lastColumn="0" w:noHBand="0" w:noVBand="0"/>
        </w:tblPrEx>
        <w:trPr>
          <w:trHeight w:val="485"/>
          <w:jc w:val="center"/>
        </w:trPr>
        <w:tc>
          <w:tcPr>
            <w:tcW w:w="1120" w:type="pct"/>
            <w:gridSpan w:val="2"/>
            <w:vAlign w:val="center"/>
          </w:tcPr>
          <w:p w14:paraId="27177F9B"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8</w:t>
            </w:r>
          </w:p>
        </w:tc>
        <w:tc>
          <w:tcPr>
            <w:tcW w:w="3200" w:type="pct"/>
            <w:vAlign w:val="center"/>
          </w:tcPr>
          <w:p w14:paraId="4B872F0E"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Formato de propuesta Económica.</w:t>
            </w:r>
          </w:p>
        </w:tc>
        <w:tc>
          <w:tcPr>
            <w:tcW w:w="271" w:type="pct"/>
            <w:vAlign w:val="center"/>
          </w:tcPr>
          <w:p w14:paraId="1C250C72" w14:textId="77777777" w:rsidR="006302E5" w:rsidRPr="00A077FF" w:rsidRDefault="006302E5" w:rsidP="006302E5">
            <w:pPr>
              <w:jc w:val="both"/>
              <w:rPr>
                <w:rFonts w:ascii="Arial" w:eastAsia="Times New Roman" w:hAnsi="Arial" w:cs="Arial"/>
                <w:sz w:val="20"/>
                <w:szCs w:val="20"/>
              </w:rPr>
            </w:pPr>
          </w:p>
        </w:tc>
        <w:tc>
          <w:tcPr>
            <w:tcW w:w="409" w:type="pct"/>
            <w:gridSpan w:val="2"/>
            <w:vAlign w:val="center"/>
          </w:tcPr>
          <w:p w14:paraId="545B3B84" w14:textId="77777777" w:rsidR="006302E5" w:rsidRPr="00A077FF" w:rsidRDefault="006302E5" w:rsidP="006302E5">
            <w:pPr>
              <w:jc w:val="both"/>
              <w:rPr>
                <w:rFonts w:ascii="Arial" w:eastAsia="Times New Roman" w:hAnsi="Arial" w:cs="Arial"/>
                <w:sz w:val="20"/>
                <w:szCs w:val="20"/>
              </w:rPr>
            </w:pPr>
          </w:p>
        </w:tc>
      </w:tr>
    </w:tbl>
    <w:p w14:paraId="25EB3AC4" w14:textId="77777777" w:rsidR="00A5741F" w:rsidRPr="00A077FF" w:rsidRDefault="00A5741F" w:rsidP="00A5741F">
      <w:pPr>
        <w:jc w:val="both"/>
        <w:rPr>
          <w:rFonts w:ascii="Arial" w:hAnsi="Arial" w:cs="Arial"/>
          <w:b/>
          <w:sz w:val="20"/>
          <w:szCs w:val="20"/>
        </w:rPr>
      </w:pPr>
    </w:p>
    <w:p w14:paraId="4C3A346A" w14:textId="77777777" w:rsidR="00A5741F" w:rsidRPr="00A077FF" w:rsidRDefault="00A5741F" w:rsidP="00A5741F">
      <w:pPr>
        <w:spacing w:after="200" w:line="276" w:lineRule="auto"/>
        <w:rPr>
          <w:rFonts w:ascii="Arial" w:hAnsi="Arial" w:cs="Arial"/>
          <w:b/>
          <w:sz w:val="20"/>
          <w:szCs w:val="20"/>
        </w:rPr>
      </w:pPr>
      <w:r w:rsidRPr="00A077FF">
        <w:rPr>
          <w:rFonts w:ascii="Arial" w:hAnsi="Arial" w:cs="Arial"/>
          <w:b/>
          <w:sz w:val="20"/>
          <w:szCs w:val="20"/>
        </w:rPr>
        <w:br w:type="page"/>
      </w:r>
    </w:p>
    <w:p w14:paraId="6FF99DB9" w14:textId="77777777" w:rsidR="00A5741F" w:rsidRPr="00A077FF" w:rsidRDefault="00A5741F" w:rsidP="00A5741F">
      <w:pPr>
        <w:jc w:val="center"/>
        <w:rPr>
          <w:rFonts w:ascii="Arial" w:hAnsi="Arial" w:cs="Arial"/>
          <w:b/>
          <w:sz w:val="20"/>
          <w:szCs w:val="20"/>
        </w:rPr>
      </w:pPr>
    </w:p>
    <w:p w14:paraId="5624AC87"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624" w:name="_Toc336378694"/>
      <w:bookmarkStart w:id="625" w:name="_Toc431386319"/>
      <w:bookmarkStart w:id="626" w:name="_Toc431386042"/>
      <w:bookmarkStart w:id="627" w:name="_Toc388439790"/>
      <w:bookmarkStart w:id="628" w:name="_Toc424648472"/>
      <w:bookmarkStart w:id="629" w:name="_Toc85730573"/>
      <w:bookmarkStart w:id="630" w:name="_Toc356557692"/>
      <w:bookmarkStart w:id="631" w:name="_Toc358979945"/>
      <w:bookmarkStart w:id="632" w:name="_Toc367205820"/>
      <w:bookmarkStart w:id="633" w:name="_Toc222228574"/>
      <w:r w:rsidRPr="00A077FF">
        <w:rPr>
          <w:rFonts w:ascii="Arial" w:hAnsi="Arial" w:cs="Arial"/>
          <w:b/>
          <w:bCs/>
          <w:color w:val="auto"/>
          <w:kern w:val="1"/>
          <w:sz w:val="20"/>
          <w:szCs w:val="20"/>
          <w:lang w:eastAsia="ar-SA"/>
        </w:rPr>
        <w:t xml:space="preserve">Anexo </w:t>
      </w:r>
      <w:bookmarkEnd w:id="624"/>
      <w:r w:rsidRPr="00A077FF">
        <w:rPr>
          <w:rFonts w:ascii="Arial" w:hAnsi="Arial" w:cs="Arial"/>
          <w:b/>
          <w:bCs/>
          <w:color w:val="auto"/>
          <w:kern w:val="1"/>
          <w:sz w:val="20"/>
          <w:szCs w:val="20"/>
          <w:lang w:eastAsia="ar-SA"/>
        </w:rPr>
        <w:t>10.</w:t>
      </w:r>
      <w:bookmarkStart w:id="634" w:name="_Toc431386043"/>
      <w:bookmarkStart w:id="635" w:name="_Toc431386320"/>
      <w:bookmarkEnd w:id="625"/>
      <w:bookmarkEnd w:id="626"/>
      <w:r w:rsidRPr="00A077FF">
        <w:rPr>
          <w:rFonts w:ascii="Arial" w:hAnsi="Arial" w:cs="Arial"/>
          <w:b/>
          <w:bCs/>
          <w:color w:val="auto"/>
          <w:kern w:val="1"/>
          <w:sz w:val="20"/>
          <w:szCs w:val="20"/>
          <w:lang w:eastAsia="ar-SA"/>
        </w:rPr>
        <w:t>- Formato información reservada y confidencial.</w:t>
      </w:r>
      <w:bookmarkEnd w:id="627"/>
      <w:bookmarkEnd w:id="628"/>
      <w:bookmarkEnd w:id="629"/>
      <w:bookmarkEnd w:id="630"/>
      <w:bookmarkEnd w:id="631"/>
      <w:bookmarkEnd w:id="632"/>
      <w:bookmarkEnd w:id="633"/>
      <w:bookmarkEnd w:id="634"/>
      <w:bookmarkEnd w:id="635"/>
    </w:p>
    <w:p w14:paraId="57FBADA7" w14:textId="77777777" w:rsidR="00A5741F" w:rsidRPr="00A077FF" w:rsidRDefault="00A5741F" w:rsidP="00A5741F">
      <w:pPr>
        <w:ind w:left="-284" w:right="-284"/>
        <w:jc w:val="right"/>
        <w:rPr>
          <w:rFonts w:ascii="Arial" w:hAnsi="Arial" w:cs="Arial"/>
          <w:sz w:val="20"/>
          <w:szCs w:val="20"/>
        </w:rPr>
      </w:pPr>
      <w:r w:rsidRPr="00A077FF">
        <w:rPr>
          <w:rFonts w:ascii="Arial" w:hAnsi="Arial" w:cs="Arial"/>
          <w:sz w:val="20"/>
          <w:szCs w:val="20"/>
        </w:rPr>
        <w:t xml:space="preserve">______, a __ de ___________ </w:t>
      </w:r>
      <w:proofErr w:type="spellStart"/>
      <w:r w:rsidRPr="00A077FF">
        <w:rPr>
          <w:rFonts w:ascii="Arial" w:hAnsi="Arial" w:cs="Arial"/>
          <w:sz w:val="20"/>
          <w:szCs w:val="20"/>
        </w:rPr>
        <w:t>de</w:t>
      </w:r>
      <w:proofErr w:type="spellEnd"/>
      <w:r w:rsidRPr="00A077FF">
        <w:rPr>
          <w:rFonts w:ascii="Arial" w:hAnsi="Arial" w:cs="Arial"/>
          <w:sz w:val="20"/>
          <w:szCs w:val="20"/>
        </w:rPr>
        <w:t xml:space="preserve"> 202_.</w:t>
      </w:r>
    </w:p>
    <w:p w14:paraId="6D41CE1C"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108CFE56"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0C05EDF4"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5A8672C5"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72EDD431"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bCs/>
          <w:sz w:val="20"/>
          <w:szCs w:val="20"/>
        </w:rPr>
        <w:t>Presente</w:t>
      </w:r>
    </w:p>
    <w:p w14:paraId="28F259D5" w14:textId="77777777" w:rsidR="00A5741F" w:rsidRPr="00A077FF" w:rsidRDefault="00A5741F" w:rsidP="00A5741F">
      <w:pPr>
        <w:tabs>
          <w:tab w:val="left" w:pos="6379"/>
        </w:tabs>
        <w:ind w:left="-284" w:right="-284"/>
        <w:jc w:val="both"/>
        <w:rPr>
          <w:rFonts w:ascii="Arial" w:hAnsi="Arial" w:cs="Arial"/>
          <w:sz w:val="20"/>
          <w:szCs w:val="20"/>
        </w:rPr>
      </w:pPr>
    </w:p>
    <w:p w14:paraId="2CB9B14A" w14:textId="77777777" w:rsidR="006302E5" w:rsidRPr="00A077FF" w:rsidRDefault="006302E5" w:rsidP="006302E5">
      <w:pPr>
        <w:tabs>
          <w:tab w:val="left" w:pos="6379"/>
        </w:tabs>
        <w:ind w:left="-284" w:right="-284"/>
        <w:jc w:val="both"/>
        <w:rPr>
          <w:rFonts w:ascii="Arial" w:hAnsi="Arial" w:cs="Arial"/>
          <w:sz w:val="20"/>
          <w:szCs w:val="20"/>
        </w:rPr>
      </w:pPr>
      <w:r w:rsidRPr="00A077FF">
        <w:rPr>
          <w:rFonts w:ascii="Arial" w:hAnsi="Arial" w:cs="Arial"/>
          <w:sz w:val="20"/>
          <w:szCs w:val="20"/>
        </w:rPr>
        <w:t>__</w:t>
      </w:r>
      <w:proofErr w:type="gramStart"/>
      <w:r w:rsidRPr="00A077FF">
        <w:rPr>
          <w:rFonts w:ascii="Arial" w:hAnsi="Arial" w:cs="Arial"/>
          <w:sz w:val="20"/>
          <w:szCs w:val="20"/>
        </w:rPr>
        <w:t>_(</w:t>
      </w:r>
      <w:proofErr w:type="gramEnd"/>
      <w:r w:rsidRPr="00A077FF">
        <w:rPr>
          <w:rFonts w:ascii="Arial" w:hAnsi="Arial" w:cs="Arial"/>
          <w:sz w:val="20"/>
          <w:szCs w:val="20"/>
        </w:rPr>
        <w:t>Nombre) , en mi carácter de _________________________, de la ___(Persona Física o Moral)___, manifiesto por medio de la presente que los documentos contenidos en mi propuesta y remitida a la convocante para la LICITACION PÚBLICA NACIONAL ELECTRONICA 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15D64793" w14:textId="77777777" w:rsidR="00A5741F" w:rsidRPr="00A077FF" w:rsidRDefault="00A5741F" w:rsidP="00A5741F">
      <w:pPr>
        <w:tabs>
          <w:tab w:val="left" w:pos="6379"/>
          <w:tab w:val="left" w:pos="10348"/>
        </w:tabs>
        <w:ind w:left="-284" w:right="-284"/>
        <w:jc w:val="both"/>
        <w:rPr>
          <w:rFonts w:ascii="Arial" w:hAnsi="Arial" w:cs="Arial"/>
          <w:sz w:val="20"/>
          <w:szCs w:val="20"/>
        </w:rPr>
      </w:pPr>
    </w:p>
    <w:p w14:paraId="58848DAB" w14:textId="77777777" w:rsidR="00A5741F" w:rsidRPr="00A077FF" w:rsidRDefault="00A5741F" w:rsidP="004D31C2">
      <w:pPr>
        <w:numPr>
          <w:ilvl w:val="0"/>
          <w:numId w:val="13"/>
        </w:numPr>
        <w:ind w:right="-44"/>
        <w:jc w:val="both"/>
        <w:rPr>
          <w:rFonts w:ascii="Arial" w:hAnsi="Arial" w:cs="Arial"/>
          <w:b/>
          <w:sz w:val="20"/>
          <w:szCs w:val="20"/>
        </w:rPr>
      </w:pPr>
      <w:r w:rsidRPr="00A077FF">
        <w:rPr>
          <w:rFonts w:ascii="Arial" w:hAnsi="Arial" w:cs="Arial"/>
          <w:b/>
          <w:sz w:val="20"/>
          <w:szCs w:val="20"/>
        </w:rPr>
        <w:t>Información Legal y Administrativa</w:t>
      </w:r>
    </w:p>
    <w:p w14:paraId="703BCCF5" w14:textId="77777777" w:rsidR="00A5741F" w:rsidRPr="00A077FF"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11"/>
        <w:gridCol w:w="1659"/>
        <w:gridCol w:w="1387"/>
        <w:gridCol w:w="2543"/>
      </w:tblGrid>
      <w:tr w:rsidR="00A5741F" w:rsidRPr="00A077FF" w14:paraId="5B2A4B7C" w14:textId="77777777" w:rsidTr="00A5741F">
        <w:tc>
          <w:tcPr>
            <w:tcW w:w="2613" w:type="dxa"/>
            <w:vMerge w:val="restart"/>
            <w:vAlign w:val="center"/>
          </w:tcPr>
          <w:p w14:paraId="4132CC2A"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Información</w:t>
            </w:r>
          </w:p>
        </w:tc>
        <w:tc>
          <w:tcPr>
            <w:tcW w:w="4557" w:type="dxa"/>
            <w:gridSpan w:val="3"/>
            <w:vAlign w:val="center"/>
          </w:tcPr>
          <w:p w14:paraId="54CF3628"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Clasificación</w:t>
            </w:r>
          </w:p>
          <w:p w14:paraId="2C5D80A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 xml:space="preserve"> (marque con una X)</w:t>
            </w:r>
          </w:p>
        </w:tc>
        <w:tc>
          <w:tcPr>
            <w:tcW w:w="2543" w:type="dxa"/>
            <w:vMerge w:val="restart"/>
            <w:vAlign w:val="center"/>
          </w:tcPr>
          <w:p w14:paraId="1A1CBA78"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Motivo</w:t>
            </w:r>
          </w:p>
        </w:tc>
      </w:tr>
      <w:tr w:rsidR="00A5741F" w:rsidRPr="00A077FF" w14:paraId="4A85A1BF" w14:textId="77777777" w:rsidTr="00A5741F">
        <w:tc>
          <w:tcPr>
            <w:tcW w:w="2613" w:type="dxa"/>
            <w:vMerge/>
          </w:tcPr>
          <w:p w14:paraId="009EAF3D" w14:textId="77777777" w:rsidR="00A5741F" w:rsidRPr="00A077FF" w:rsidRDefault="00A5741F" w:rsidP="00A5741F">
            <w:pPr>
              <w:ind w:right="-44"/>
              <w:contextualSpacing/>
              <w:jc w:val="both"/>
              <w:rPr>
                <w:rFonts w:ascii="Arial" w:hAnsi="Arial" w:cs="Arial"/>
                <w:b/>
                <w:sz w:val="20"/>
                <w:szCs w:val="20"/>
              </w:rPr>
            </w:pPr>
          </w:p>
        </w:tc>
        <w:tc>
          <w:tcPr>
            <w:tcW w:w="1511" w:type="dxa"/>
            <w:vAlign w:val="center"/>
          </w:tcPr>
          <w:p w14:paraId="62B56CCF"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Reservada</w:t>
            </w:r>
          </w:p>
        </w:tc>
        <w:tc>
          <w:tcPr>
            <w:tcW w:w="1659" w:type="dxa"/>
            <w:vAlign w:val="center"/>
          </w:tcPr>
          <w:p w14:paraId="651C1D2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Confidencial</w:t>
            </w:r>
          </w:p>
        </w:tc>
        <w:tc>
          <w:tcPr>
            <w:tcW w:w="1387" w:type="dxa"/>
            <w:vAlign w:val="center"/>
          </w:tcPr>
          <w:p w14:paraId="0296A827"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Comercial Reservada</w:t>
            </w:r>
          </w:p>
        </w:tc>
        <w:tc>
          <w:tcPr>
            <w:tcW w:w="2543" w:type="dxa"/>
            <w:vMerge/>
          </w:tcPr>
          <w:p w14:paraId="68BD8AE0" w14:textId="77777777" w:rsidR="00A5741F" w:rsidRPr="00A077FF" w:rsidRDefault="00A5741F" w:rsidP="00A5741F">
            <w:pPr>
              <w:ind w:right="-44"/>
              <w:contextualSpacing/>
              <w:jc w:val="both"/>
              <w:rPr>
                <w:rFonts w:ascii="Arial" w:hAnsi="Arial" w:cs="Arial"/>
                <w:b/>
                <w:sz w:val="20"/>
                <w:szCs w:val="20"/>
              </w:rPr>
            </w:pPr>
          </w:p>
        </w:tc>
      </w:tr>
      <w:tr w:rsidR="00A5741F" w:rsidRPr="00A077FF" w14:paraId="244BD31C" w14:textId="77777777" w:rsidTr="00A5741F">
        <w:tc>
          <w:tcPr>
            <w:tcW w:w="2613" w:type="dxa"/>
            <w:vAlign w:val="center"/>
          </w:tcPr>
          <w:p w14:paraId="039AFC39" w14:textId="77777777" w:rsidR="00A5741F" w:rsidRPr="00A077FF" w:rsidRDefault="00A5741F" w:rsidP="00A5741F">
            <w:pPr>
              <w:ind w:right="-44"/>
              <w:contextualSpacing/>
              <w:jc w:val="both"/>
              <w:rPr>
                <w:rFonts w:ascii="Arial" w:hAnsi="Arial" w:cs="Arial"/>
                <w:sz w:val="20"/>
                <w:szCs w:val="20"/>
              </w:rPr>
            </w:pPr>
          </w:p>
        </w:tc>
        <w:tc>
          <w:tcPr>
            <w:tcW w:w="1511" w:type="dxa"/>
            <w:vAlign w:val="center"/>
          </w:tcPr>
          <w:p w14:paraId="6BCAD665" w14:textId="77777777" w:rsidR="00A5741F" w:rsidRPr="00A077FF" w:rsidRDefault="00A5741F" w:rsidP="00A5741F">
            <w:pPr>
              <w:ind w:right="-44"/>
              <w:contextualSpacing/>
              <w:jc w:val="both"/>
              <w:rPr>
                <w:rFonts w:ascii="Arial" w:hAnsi="Arial" w:cs="Arial"/>
                <w:sz w:val="20"/>
                <w:szCs w:val="20"/>
              </w:rPr>
            </w:pPr>
          </w:p>
        </w:tc>
        <w:tc>
          <w:tcPr>
            <w:tcW w:w="1659" w:type="dxa"/>
            <w:vAlign w:val="center"/>
          </w:tcPr>
          <w:p w14:paraId="5F8FC9AA" w14:textId="77777777" w:rsidR="00A5741F" w:rsidRPr="00A077FF" w:rsidRDefault="00A5741F" w:rsidP="00A5741F">
            <w:pPr>
              <w:ind w:right="-44"/>
              <w:contextualSpacing/>
              <w:jc w:val="both"/>
              <w:rPr>
                <w:rFonts w:ascii="Arial" w:hAnsi="Arial" w:cs="Arial"/>
                <w:sz w:val="20"/>
                <w:szCs w:val="20"/>
              </w:rPr>
            </w:pPr>
          </w:p>
        </w:tc>
        <w:tc>
          <w:tcPr>
            <w:tcW w:w="1387" w:type="dxa"/>
            <w:vAlign w:val="center"/>
          </w:tcPr>
          <w:p w14:paraId="2A386B08" w14:textId="77777777" w:rsidR="00A5741F" w:rsidRPr="00A077FF" w:rsidRDefault="00A5741F" w:rsidP="00A5741F">
            <w:pPr>
              <w:ind w:right="-44"/>
              <w:contextualSpacing/>
              <w:jc w:val="both"/>
              <w:rPr>
                <w:rFonts w:ascii="Arial" w:hAnsi="Arial" w:cs="Arial"/>
                <w:sz w:val="20"/>
                <w:szCs w:val="20"/>
              </w:rPr>
            </w:pPr>
          </w:p>
        </w:tc>
        <w:tc>
          <w:tcPr>
            <w:tcW w:w="2543" w:type="dxa"/>
            <w:vAlign w:val="center"/>
          </w:tcPr>
          <w:p w14:paraId="516ED770" w14:textId="77777777" w:rsidR="00A5741F" w:rsidRPr="00A077FF" w:rsidRDefault="00A5741F" w:rsidP="00A5741F">
            <w:pPr>
              <w:ind w:right="-44"/>
              <w:contextualSpacing/>
              <w:jc w:val="both"/>
              <w:rPr>
                <w:rFonts w:ascii="Arial" w:hAnsi="Arial" w:cs="Arial"/>
                <w:sz w:val="20"/>
                <w:szCs w:val="20"/>
              </w:rPr>
            </w:pPr>
          </w:p>
        </w:tc>
      </w:tr>
    </w:tbl>
    <w:p w14:paraId="0BEE9079" w14:textId="77777777" w:rsidR="00A5741F" w:rsidRPr="00A077FF" w:rsidRDefault="00A5741F" w:rsidP="00A5741F">
      <w:pPr>
        <w:ind w:right="-44"/>
        <w:contextualSpacing/>
        <w:jc w:val="both"/>
        <w:rPr>
          <w:rFonts w:ascii="Arial" w:hAnsi="Arial" w:cs="Arial"/>
          <w:sz w:val="20"/>
          <w:szCs w:val="20"/>
        </w:rPr>
      </w:pPr>
    </w:p>
    <w:p w14:paraId="5A292761" w14:textId="77777777" w:rsidR="00A5741F" w:rsidRPr="00A077FF" w:rsidRDefault="00A5741F" w:rsidP="004D31C2">
      <w:pPr>
        <w:numPr>
          <w:ilvl w:val="0"/>
          <w:numId w:val="13"/>
        </w:numPr>
        <w:ind w:left="709" w:right="-44" w:hanging="349"/>
        <w:contextualSpacing/>
        <w:jc w:val="both"/>
        <w:rPr>
          <w:rFonts w:ascii="Arial" w:hAnsi="Arial" w:cs="Arial"/>
          <w:b/>
          <w:sz w:val="20"/>
          <w:szCs w:val="20"/>
        </w:rPr>
      </w:pPr>
      <w:r w:rsidRPr="00A077FF">
        <w:rPr>
          <w:rFonts w:ascii="Arial" w:hAnsi="Arial" w:cs="Arial"/>
          <w:b/>
          <w:sz w:val="20"/>
          <w:szCs w:val="20"/>
        </w:rPr>
        <w:t>Información Técnica</w:t>
      </w:r>
    </w:p>
    <w:p w14:paraId="77D8A1A1" w14:textId="77777777" w:rsidR="00A5741F" w:rsidRPr="00A077FF" w:rsidRDefault="00A5741F" w:rsidP="00A5741F">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11"/>
        <w:gridCol w:w="1659"/>
        <w:gridCol w:w="1387"/>
        <w:gridCol w:w="2543"/>
      </w:tblGrid>
      <w:tr w:rsidR="00A5741F" w:rsidRPr="00A077FF" w14:paraId="5254B44E" w14:textId="77777777" w:rsidTr="00A5741F">
        <w:trPr>
          <w:trHeight w:val="340"/>
        </w:trPr>
        <w:tc>
          <w:tcPr>
            <w:tcW w:w="2613" w:type="dxa"/>
            <w:vMerge w:val="restart"/>
            <w:vAlign w:val="center"/>
          </w:tcPr>
          <w:p w14:paraId="4CBDA52F"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Información</w:t>
            </w:r>
          </w:p>
        </w:tc>
        <w:tc>
          <w:tcPr>
            <w:tcW w:w="4557" w:type="dxa"/>
            <w:gridSpan w:val="3"/>
            <w:vAlign w:val="center"/>
          </w:tcPr>
          <w:p w14:paraId="2276D41E"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Clasificación</w:t>
            </w:r>
          </w:p>
          <w:p w14:paraId="43B446C9"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 xml:space="preserve"> (marque con una X)</w:t>
            </w:r>
          </w:p>
        </w:tc>
        <w:tc>
          <w:tcPr>
            <w:tcW w:w="2543" w:type="dxa"/>
            <w:vMerge w:val="restart"/>
            <w:vAlign w:val="center"/>
          </w:tcPr>
          <w:p w14:paraId="760C5639"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Motivo</w:t>
            </w:r>
          </w:p>
        </w:tc>
      </w:tr>
      <w:tr w:rsidR="00A5741F" w:rsidRPr="00A077FF" w14:paraId="6F1A8C85" w14:textId="77777777" w:rsidTr="00A5741F">
        <w:tc>
          <w:tcPr>
            <w:tcW w:w="2613" w:type="dxa"/>
            <w:vMerge/>
          </w:tcPr>
          <w:p w14:paraId="1695E7E2" w14:textId="77777777" w:rsidR="00A5741F" w:rsidRPr="00A077FF" w:rsidRDefault="00A5741F" w:rsidP="00A5741F">
            <w:pPr>
              <w:ind w:right="-44"/>
              <w:contextualSpacing/>
              <w:jc w:val="both"/>
              <w:rPr>
                <w:rFonts w:ascii="Arial" w:hAnsi="Arial" w:cs="Arial"/>
                <w:b/>
                <w:sz w:val="20"/>
                <w:szCs w:val="20"/>
              </w:rPr>
            </w:pPr>
          </w:p>
        </w:tc>
        <w:tc>
          <w:tcPr>
            <w:tcW w:w="1511" w:type="dxa"/>
            <w:vAlign w:val="center"/>
          </w:tcPr>
          <w:p w14:paraId="0FED90E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Reservada</w:t>
            </w:r>
          </w:p>
        </w:tc>
        <w:tc>
          <w:tcPr>
            <w:tcW w:w="1659" w:type="dxa"/>
            <w:vAlign w:val="center"/>
          </w:tcPr>
          <w:p w14:paraId="27DC0864"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Confidencial</w:t>
            </w:r>
          </w:p>
        </w:tc>
        <w:tc>
          <w:tcPr>
            <w:tcW w:w="1387" w:type="dxa"/>
            <w:vAlign w:val="center"/>
          </w:tcPr>
          <w:p w14:paraId="3F3AB972"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Comercial Reservada</w:t>
            </w:r>
          </w:p>
        </w:tc>
        <w:tc>
          <w:tcPr>
            <w:tcW w:w="2543" w:type="dxa"/>
            <w:vMerge/>
          </w:tcPr>
          <w:p w14:paraId="4AE93171" w14:textId="77777777" w:rsidR="00A5741F" w:rsidRPr="00A077FF" w:rsidRDefault="00A5741F" w:rsidP="00A5741F">
            <w:pPr>
              <w:ind w:right="-44"/>
              <w:contextualSpacing/>
              <w:jc w:val="both"/>
              <w:rPr>
                <w:rFonts w:ascii="Arial" w:hAnsi="Arial" w:cs="Arial"/>
                <w:b/>
                <w:sz w:val="20"/>
                <w:szCs w:val="20"/>
              </w:rPr>
            </w:pPr>
          </w:p>
        </w:tc>
      </w:tr>
      <w:tr w:rsidR="00A5741F" w:rsidRPr="00A077FF" w14:paraId="1C27EF93" w14:textId="77777777" w:rsidTr="00A5741F">
        <w:tc>
          <w:tcPr>
            <w:tcW w:w="2613" w:type="dxa"/>
            <w:vAlign w:val="center"/>
          </w:tcPr>
          <w:p w14:paraId="688DCDAA" w14:textId="77777777" w:rsidR="00A5741F" w:rsidRPr="00A077FF" w:rsidRDefault="00A5741F" w:rsidP="00A5741F">
            <w:pPr>
              <w:ind w:right="-44"/>
              <w:contextualSpacing/>
              <w:jc w:val="both"/>
              <w:rPr>
                <w:rFonts w:ascii="Arial" w:hAnsi="Arial" w:cs="Arial"/>
                <w:sz w:val="20"/>
                <w:szCs w:val="20"/>
              </w:rPr>
            </w:pPr>
          </w:p>
        </w:tc>
        <w:tc>
          <w:tcPr>
            <w:tcW w:w="1511" w:type="dxa"/>
            <w:vAlign w:val="center"/>
          </w:tcPr>
          <w:p w14:paraId="2317DCA2" w14:textId="77777777" w:rsidR="00A5741F" w:rsidRPr="00A077FF" w:rsidRDefault="00A5741F" w:rsidP="00A5741F">
            <w:pPr>
              <w:ind w:right="-44"/>
              <w:contextualSpacing/>
              <w:jc w:val="both"/>
              <w:rPr>
                <w:rFonts w:ascii="Arial" w:hAnsi="Arial" w:cs="Arial"/>
                <w:sz w:val="20"/>
                <w:szCs w:val="20"/>
              </w:rPr>
            </w:pPr>
          </w:p>
        </w:tc>
        <w:tc>
          <w:tcPr>
            <w:tcW w:w="1659" w:type="dxa"/>
            <w:vAlign w:val="center"/>
          </w:tcPr>
          <w:p w14:paraId="6577FF94" w14:textId="77777777" w:rsidR="00A5741F" w:rsidRPr="00A077FF" w:rsidRDefault="00A5741F" w:rsidP="00A5741F">
            <w:pPr>
              <w:ind w:right="-44"/>
              <w:contextualSpacing/>
              <w:jc w:val="both"/>
              <w:rPr>
                <w:rFonts w:ascii="Arial" w:hAnsi="Arial" w:cs="Arial"/>
                <w:sz w:val="20"/>
                <w:szCs w:val="20"/>
              </w:rPr>
            </w:pPr>
          </w:p>
        </w:tc>
        <w:tc>
          <w:tcPr>
            <w:tcW w:w="1387" w:type="dxa"/>
            <w:vAlign w:val="center"/>
          </w:tcPr>
          <w:p w14:paraId="4794AA9B" w14:textId="77777777" w:rsidR="00A5741F" w:rsidRPr="00A077FF" w:rsidRDefault="00A5741F" w:rsidP="00A5741F">
            <w:pPr>
              <w:ind w:right="-44"/>
              <w:contextualSpacing/>
              <w:jc w:val="both"/>
              <w:rPr>
                <w:rFonts w:ascii="Arial" w:hAnsi="Arial" w:cs="Arial"/>
                <w:sz w:val="20"/>
                <w:szCs w:val="20"/>
              </w:rPr>
            </w:pPr>
          </w:p>
        </w:tc>
        <w:tc>
          <w:tcPr>
            <w:tcW w:w="2543" w:type="dxa"/>
            <w:vAlign w:val="center"/>
          </w:tcPr>
          <w:p w14:paraId="2D61CDFB" w14:textId="77777777" w:rsidR="00A5741F" w:rsidRPr="00A077FF" w:rsidRDefault="00A5741F" w:rsidP="00A5741F">
            <w:pPr>
              <w:ind w:right="-44"/>
              <w:contextualSpacing/>
              <w:jc w:val="both"/>
              <w:rPr>
                <w:rFonts w:ascii="Arial" w:hAnsi="Arial" w:cs="Arial"/>
                <w:sz w:val="20"/>
                <w:szCs w:val="20"/>
              </w:rPr>
            </w:pPr>
          </w:p>
        </w:tc>
      </w:tr>
    </w:tbl>
    <w:p w14:paraId="431EA8A1" w14:textId="77777777" w:rsidR="00A5741F" w:rsidRPr="00A077FF" w:rsidRDefault="00A5741F" w:rsidP="00A5741F">
      <w:pPr>
        <w:ind w:right="-44"/>
        <w:contextualSpacing/>
        <w:jc w:val="both"/>
        <w:rPr>
          <w:rFonts w:ascii="Arial" w:hAnsi="Arial" w:cs="Arial"/>
          <w:sz w:val="20"/>
          <w:szCs w:val="20"/>
        </w:rPr>
      </w:pPr>
    </w:p>
    <w:p w14:paraId="0A37F43F" w14:textId="77777777" w:rsidR="00A5741F" w:rsidRPr="00A077FF" w:rsidRDefault="00A5741F" w:rsidP="004D31C2">
      <w:pPr>
        <w:numPr>
          <w:ilvl w:val="0"/>
          <w:numId w:val="13"/>
        </w:numPr>
        <w:ind w:left="709" w:right="-44" w:hanging="349"/>
        <w:contextualSpacing/>
        <w:jc w:val="both"/>
        <w:rPr>
          <w:rFonts w:ascii="Arial" w:hAnsi="Arial" w:cs="Arial"/>
          <w:b/>
          <w:sz w:val="20"/>
          <w:szCs w:val="20"/>
        </w:rPr>
      </w:pPr>
      <w:r w:rsidRPr="00A077FF">
        <w:rPr>
          <w:rFonts w:ascii="Arial" w:hAnsi="Arial" w:cs="Arial"/>
          <w:b/>
          <w:sz w:val="20"/>
          <w:szCs w:val="20"/>
        </w:rPr>
        <w:t>Información Económica</w:t>
      </w:r>
    </w:p>
    <w:p w14:paraId="1FA1BA81" w14:textId="77777777" w:rsidR="00A5741F" w:rsidRPr="00A077FF"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11"/>
        <w:gridCol w:w="1659"/>
        <w:gridCol w:w="1387"/>
        <w:gridCol w:w="2543"/>
      </w:tblGrid>
      <w:tr w:rsidR="00A5741F" w:rsidRPr="00A077FF" w14:paraId="6F96658F" w14:textId="77777777" w:rsidTr="00A5741F">
        <w:tc>
          <w:tcPr>
            <w:tcW w:w="2613" w:type="dxa"/>
            <w:vMerge w:val="restart"/>
            <w:vAlign w:val="center"/>
          </w:tcPr>
          <w:p w14:paraId="1A7CA16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Información</w:t>
            </w:r>
          </w:p>
        </w:tc>
        <w:tc>
          <w:tcPr>
            <w:tcW w:w="4557" w:type="dxa"/>
            <w:gridSpan w:val="3"/>
            <w:vAlign w:val="center"/>
          </w:tcPr>
          <w:p w14:paraId="3A48011F"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Clasificación</w:t>
            </w:r>
          </w:p>
          <w:p w14:paraId="775FD7E7"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 xml:space="preserve"> (marque con una X)</w:t>
            </w:r>
          </w:p>
        </w:tc>
        <w:tc>
          <w:tcPr>
            <w:tcW w:w="2543" w:type="dxa"/>
            <w:vMerge w:val="restart"/>
            <w:vAlign w:val="center"/>
          </w:tcPr>
          <w:p w14:paraId="32EAAA5C"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Motivo</w:t>
            </w:r>
          </w:p>
        </w:tc>
      </w:tr>
      <w:tr w:rsidR="00A5741F" w:rsidRPr="00A077FF" w14:paraId="40795B59" w14:textId="77777777" w:rsidTr="00A5741F">
        <w:tc>
          <w:tcPr>
            <w:tcW w:w="2613" w:type="dxa"/>
            <w:vMerge/>
          </w:tcPr>
          <w:p w14:paraId="77C30C7E" w14:textId="77777777" w:rsidR="00A5741F" w:rsidRPr="00A077FF" w:rsidRDefault="00A5741F" w:rsidP="00A5741F">
            <w:pPr>
              <w:ind w:right="-44"/>
              <w:contextualSpacing/>
              <w:jc w:val="both"/>
              <w:rPr>
                <w:rFonts w:ascii="Arial" w:hAnsi="Arial" w:cs="Arial"/>
                <w:b/>
                <w:sz w:val="20"/>
                <w:szCs w:val="20"/>
              </w:rPr>
            </w:pPr>
          </w:p>
        </w:tc>
        <w:tc>
          <w:tcPr>
            <w:tcW w:w="1511" w:type="dxa"/>
            <w:vAlign w:val="center"/>
          </w:tcPr>
          <w:p w14:paraId="10C32D32"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Reservada</w:t>
            </w:r>
          </w:p>
        </w:tc>
        <w:tc>
          <w:tcPr>
            <w:tcW w:w="1659" w:type="dxa"/>
            <w:vAlign w:val="center"/>
          </w:tcPr>
          <w:p w14:paraId="2AA98E8A"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Confidencial</w:t>
            </w:r>
          </w:p>
        </w:tc>
        <w:tc>
          <w:tcPr>
            <w:tcW w:w="1387" w:type="dxa"/>
            <w:vAlign w:val="center"/>
          </w:tcPr>
          <w:p w14:paraId="45CE0086"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Comercial Reservada</w:t>
            </w:r>
          </w:p>
        </w:tc>
        <w:tc>
          <w:tcPr>
            <w:tcW w:w="2543" w:type="dxa"/>
            <w:vMerge/>
          </w:tcPr>
          <w:p w14:paraId="0AF6FDF5" w14:textId="77777777" w:rsidR="00A5741F" w:rsidRPr="00A077FF" w:rsidRDefault="00A5741F" w:rsidP="00A5741F">
            <w:pPr>
              <w:ind w:right="-44"/>
              <w:contextualSpacing/>
              <w:jc w:val="both"/>
              <w:rPr>
                <w:rFonts w:ascii="Arial" w:hAnsi="Arial" w:cs="Arial"/>
                <w:b/>
                <w:sz w:val="20"/>
                <w:szCs w:val="20"/>
              </w:rPr>
            </w:pPr>
          </w:p>
        </w:tc>
      </w:tr>
      <w:tr w:rsidR="00A5741F" w:rsidRPr="00A077FF" w14:paraId="5830595E" w14:textId="77777777" w:rsidTr="00A5741F">
        <w:tc>
          <w:tcPr>
            <w:tcW w:w="2613" w:type="dxa"/>
            <w:vAlign w:val="center"/>
          </w:tcPr>
          <w:p w14:paraId="0AB239C8" w14:textId="77777777" w:rsidR="00A5741F" w:rsidRPr="00A077FF" w:rsidRDefault="00A5741F" w:rsidP="00A5741F">
            <w:pPr>
              <w:ind w:right="-44"/>
              <w:contextualSpacing/>
              <w:jc w:val="both"/>
              <w:rPr>
                <w:rFonts w:ascii="Arial" w:hAnsi="Arial" w:cs="Arial"/>
                <w:sz w:val="20"/>
                <w:szCs w:val="20"/>
              </w:rPr>
            </w:pPr>
          </w:p>
        </w:tc>
        <w:tc>
          <w:tcPr>
            <w:tcW w:w="1511" w:type="dxa"/>
            <w:vAlign w:val="center"/>
          </w:tcPr>
          <w:p w14:paraId="725F55F7" w14:textId="77777777" w:rsidR="00A5741F" w:rsidRPr="00A077FF" w:rsidRDefault="00A5741F" w:rsidP="00A5741F">
            <w:pPr>
              <w:ind w:right="-44"/>
              <w:contextualSpacing/>
              <w:jc w:val="both"/>
              <w:rPr>
                <w:rFonts w:ascii="Arial" w:hAnsi="Arial" w:cs="Arial"/>
                <w:sz w:val="20"/>
                <w:szCs w:val="20"/>
              </w:rPr>
            </w:pPr>
          </w:p>
        </w:tc>
        <w:tc>
          <w:tcPr>
            <w:tcW w:w="1659" w:type="dxa"/>
            <w:vAlign w:val="center"/>
          </w:tcPr>
          <w:p w14:paraId="4E71DA4B" w14:textId="77777777" w:rsidR="00A5741F" w:rsidRPr="00A077FF" w:rsidRDefault="00A5741F" w:rsidP="00A5741F">
            <w:pPr>
              <w:ind w:right="-44"/>
              <w:contextualSpacing/>
              <w:jc w:val="both"/>
              <w:rPr>
                <w:rFonts w:ascii="Arial" w:hAnsi="Arial" w:cs="Arial"/>
                <w:sz w:val="20"/>
                <w:szCs w:val="20"/>
              </w:rPr>
            </w:pPr>
          </w:p>
        </w:tc>
        <w:tc>
          <w:tcPr>
            <w:tcW w:w="1387" w:type="dxa"/>
            <w:vAlign w:val="center"/>
          </w:tcPr>
          <w:p w14:paraId="00D048F0" w14:textId="77777777" w:rsidR="00A5741F" w:rsidRPr="00A077FF" w:rsidRDefault="00A5741F" w:rsidP="00A5741F">
            <w:pPr>
              <w:ind w:right="-44"/>
              <w:contextualSpacing/>
              <w:jc w:val="both"/>
              <w:rPr>
                <w:rFonts w:ascii="Arial" w:hAnsi="Arial" w:cs="Arial"/>
                <w:sz w:val="20"/>
                <w:szCs w:val="20"/>
              </w:rPr>
            </w:pPr>
          </w:p>
        </w:tc>
        <w:tc>
          <w:tcPr>
            <w:tcW w:w="2543" w:type="dxa"/>
            <w:vAlign w:val="center"/>
          </w:tcPr>
          <w:p w14:paraId="518AE2EC" w14:textId="77777777" w:rsidR="00A5741F" w:rsidRPr="00A077FF" w:rsidRDefault="00A5741F" w:rsidP="00A5741F">
            <w:pPr>
              <w:ind w:right="-44"/>
              <w:contextualSpacing/>
              <w:jc w:val="both"/>
              <w:rPr>
                <w:rFonts w:ascii="Arial" w:hAnsi="Arial" w:cs="Arial"/>
                <w:sz w:val="20"/>
                <w:szCs w:val="20"/>
              </w:rPr>
            </w:pPr>
          </w:p>
        </w:tc>
      </w:tr>
    </w:tbl>
    <w:p w14:paraId="51E14416" w14:textId="77777777" w:rsidR="00A5741F" w:rsidRPr="00A077FF" w:rsidRDefault="00A5741F" w:rsidP="00A5741F">
      <w:pPr>
        <w:ind w:left="-284" w:right="-284"/>
        <w:jc w:val="both"/>
        <w:rPr>
          <w:rFonts w:ascii="Arial" w:hAnsi="Arial" w:cs="Arial"/>
          <w:sz w:val="20"/>
          <w:szCs w:val="20"/>
        </w:rPr>
      </w:pPr>
    </w:p>
    <w:p w14:paraId="49FDF122" w14:textId="77777777" w:rsidR="00A5741F" w:rsidRPr="00A077FF" w:rsidRDefault="00A5741F" w:rsidP="00A5741F">
      <w:pPr>
        <w:ind w:left="-284" w:right="-284"/>
        <w:jc w:val="center"/>
        <w:rPr>
          <w:rFonts w:ascii="Arial" w:hAnsi="Arial" w:cs="Arial"/>
          <w:sz w:val="20"/>
          <w:szCs w:val="20"/>
        </w:rPr>
      </w:pPr>
      <w:r w:rsidRPr="00A077FF">
        <w:rPr>
          <w:rFonts w:ascii="Arial" w:hAnsi="Arial" w:cs="Arial"/>
          <w:sz w:val="20"/>
          <w:szCs w:val="20"/>
        </w:rPr>
        <w:t>Protesto lo necesario</w:t>
      </w:r>
    </w:p>
    <w:p w14:paraId="2E1889D5" w14:textId="77777777" w:rsidR="00A5741F" w:rsidRPr="00A077FF" w:rsidRDefault="00A5741F" w:rsidP="00A5741F">
      <w:pPr>
        <w:ind w:left="-284" w:right="-284"/>
        <w:jc w:val="center"/>
        <w:rPr>
          <w:rFonts w:ascii="Arial" w:hAnsi="Arial" w:cs="Arial"/>
          <w:sz w:val="20"/>
          <w:szCs w:val="20"/>
        </w:rPr>
      </w:pPr>
      <w:r w:rsidRPr="00A077FF">
        <w:rPr>
          <w:rFonts w:ascii="Arial" w:hAnsi="Arial" w:cs="Arial"/>
          <w:sz w:val="20"/>
          <w:szCs w:val="20"/>
        </w:rPr>
        <w:t>______________________________________________________</w:t>
      </w:r>
    </w:p>
    <w:p w14:paraId="7E6C7A1B" w14:textId="77777777" w:rsidR="00A5741F" w:rsidRPr="00A077FF" w:rsidRDefault="00A5741F" w:rsidP="00A5741F">
      <w:pPr>
        <w:ind w:left="-284" w:right="-284"/>
        <w:jc w:val="center"/>
        <w:rPr>
          <w:rFonts w:ascii="Arial" w:hAnsi="Arial" w:cs="Arial"/>
          <w:sz w:val="20"/>
          <w:szCs w:val="20"/>
        </w:rPr>
      </w:pPr>
      <w:r w:rsidRPr="00A077FF">
        <w:rPr>
          <w:rFonts w:ascii="Arial" w:hAnsi="Arial" w:cs="Arial"/>
          <w:sz w:val="20"/>
          <w:szCs w:val="20"/>
        </w:rPr>
        <w:t>(Nombre y Firma del Apoderado o Representante Legal del Licitante)</w:t>
      </w:r>
    </w:p>
    <w:p w14:paraId="229553D3" w14:textId="77777777" w:rsidR="00A5741F" w:rsidRPr="00A077FF" w:rsidRDefault="00A5741F" w:rsidP="00A5741F">
      <w:pPr>
        <w:ind w:left="-284" w:right="-284"/>
        <w:jc w:val="center"/>
        <w:rPr>
          <w:rFonts w:ascii="Arial" w:hAnsi="Arial" w:cs="Arial"/>
          <w:sz w:val="20"/>
          <w:szCs w:val="20"/>
        </w:rPr>
      </w:pPr>
    </w:p>
    <w:p w14:paraId="55BD7C6D"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636" w:name="_Toc85730574"/>
    </w:p>
    <w:p w14:paraId="5A6ABB96" w14:textId="77777777" w:rsidR="005B5C7F" w:rsidRPr="00A077FF" w:rsidRDefault="005B5C7F" w:rsidP="005B5C7F">
      <w:pPr>
        <w:pStyle w:val="Ttulo1"/>
        <w:keepLines w:val="0"/>
        <w:widowControl w:val="0"/>
        <w:tabs>
          <w:tab w:val="left" w:pos="2160"/>
        </w:tabs>
        <w:suppressAutoHyphens/>
        <w:overflowPunct w:val="0"/>
        <w:autoSpaceDE w:val="0"/>
        <w:spacing w:before="0"/>
        <w:ind w:right="-284"/>
        <w:textAlignment w:val="baseline"/>
        <w:rPr>
          <w:rFonts w:ascii="Arial" w:hAnsi="Arial" w:cs="Arial"/>
          <w:b/>
          <w:bCs/>
          <w:color w:val="auto"/>
          <w:kern w:val="1"/>
          <w:sz w:val="20"/>
          <w:szCs w:val="20"/>
          <w:lang w:eastAsia="ar-SA"/>
        </w:rPr>
      </w:pPr>
    </w:p>
    <w:p w14:paraId="5F6A9D58" w14:textId="77777777" w:rsidR="005B5C7F" w:rsidRDefault="005B5C7F" w:rsidP="005B5C7F">
      <w:pPr>
        <w:rPr>
          <w:rFonts w:ascii="Arial" w:hAnsi="Arial" w:cs="Arial"/>
          <w:sz w:val="20"/>
          <w:szCs w:val="20"/>
          <w:lang w:val="es-MX" w:eastAsia="ar-SA"/>
        </w:rPr>
      </w:pPr>
    </w:p>
    <w:p w14:paraId="7B52A83E" w14:textId="77777777" w:rsidR="00F00BE0" w:rsidRDefault="00F00BE0" w:rsidP="005B5C7F">
      <w:pPr>
        <w:rPr>
          <w:rFonts w:ascii="Arial" w:hAnsi="Arial" w:cs="Arial"/>
          <w:sz w:val="20"/>
          <w:szCs w:val="20"/>
          <w:lang w:val="es-MX" w:eastAsia="ar-SA"/>
        </w:rPr>
      </w:pPr>
    </w:p>
    <w:p w14:paraId="6FCB2414" w14:textId="77777777" w:rsidR="00F00BE0" w:rsidRPr="00A077FF" w:rsidRDefault="00F00BE0" w:rsidP="005B5C7F">
      <w:pPr>
        <w:rPr>
          <w:rFonts w:ascii="Arial" w:hAnsi="Arial" w:cs="Arial"/>
          <w:sz w:val="20"/>
          <w:szCs w:val="20"/>
          <w:lang w:val="es-MX" w:eastAsia="ar-SA"/>
        </w:rPr>
      </w:pPr>
    </w:p>
    <w:p w14:paraId="1593B884" w14:textId="77777777" w:rsidR="006302E5" w:rsidRPr="00A077FF" w:rsidRDefault="006302E5" w:rsidP="006302E5">
      <w:pPr>
        <w:jc w:val="both"/>
        <w:rPr>
          <w:rFonts w:ascii="Arial" w:eastAsiaTheme="majorEastAsia" w:hAnsi="Arial" w:cs="Arial"/>
          <w:b/>
          <w:bCs/>
          <w:noProof/>
          <w:kern w:val="1"/>
          <w:sz w:val="20"/>
          <w:szCs w:val="20"/>
          <w:lang w:val="es-MX" w:eastAsia="ar-SA"/>
        </w:rPr>
      </w:pPr>
      <w:bookmarkStart w:id="637" w:name="_Toc177729946"/>
      <w:bookmarkEnd w:id="636"/>
      <w:r w:rsidRPr="00A077FF">
        <w:rPr>
          <w:rFonts w:ascii="Arial" w:eastAsiaTheme="majorEastAsia" w:hAnsi="Arial" w:cs="Arial"/>
          <w:b/>
          <w:bCs/>
          <w:noProof/>
          <w:kern w:val="1"/>
          <w:sz w:val="20"/>
          <w:szCs w:val="20"/>
          <w:lang w:val="es-MX" w:eastAsia="ar-SA"/>
        </w:rPr>
        <w:lastRenderedPageBreak/>
        <w:t>Anexo 11.- ACEPTACIÓN DE LA CONVOCATORIA Y JUNTAS DE ACLARACIONES.</w:t>
      </w:r>
      <w:bookmarkEnd w:id="637"/>
    </w:p>
    <w:p w14:paraId="5F1A6A48" w14:textId="77777777" w:rsidR="006302E5" w:rsidRPr="00A077FF" w:rsidRDefault="006302E5" w:rsidP="006302E5">
      <w:pPr>
        <w:jc w:val="both"/>
        <w:rPr>
          <w:rFonts w:ascii="Arial" w:eastAsiaTheme="majorEastAsia" w:hAnsi="Arial" w:cs="Arial"/>
          <w:b/>
          <w:bCs/>
          <w:noProof/>
          <w:kern w:val="1"/>
          <w:sz w:val="20"/>
          <w:szCs w:val="20"/>
          <w:lang w:val="es-MX" w:eastAsia="ar-SA"/>
        </w:rPr>
      </w:pPr>
    </w:p>
    <w:p w14:paraId="136C2D31"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380E6CE5"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1C745A9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36C4450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2299B04F"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7D0D7D1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PRESENTE</w:t>
      </w:r>
    </w:p>
    <w:p w14:paraId="0984FCFB"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4DE9D504"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El (la) C. 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A077FF">
        <w:rPr>
          <w:rFonts w:ascii="Arial" w:hAnsi="Arial" w:cs="Arial"/>
          <w:bCs/>
          <w:sz w:val="20"/>
          <w:szCs w:val="20"/>
        </w:rPr>
        <w:t>_(</w:t>
      </w:r>
      <w:proofErr w:type="gramEnd"/>
      <w:r w:rsidRPr="00A077FF">
        <w:rPr>
          <w:rFonts w:ascii="Arial" w:hAnsi="Arial" w:cs="Arial"/>
          <w:bCs/>
          <w:sz w:val="20"/>
          <w:szCs w:val="20"/>
        </w:rPr>
        <w:t xml:space="preserve">NÚMERO DE NOTARIA/CORREDURÍA)______ de _____(UBICACIÓN DE NOTARIA/CORREDURÍA)______, manifiesta lo siguiente: </w:t>
      </w:r>
    </w:p>
    <w:p w14:paraId="1E9DDE43"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296461B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43 de la Ley de Adquisiciones, Arrendamientos y Servicios del Sector Público. </w:t>
      </w:r>
    </w:p>
    <w:p w14:paraId="0B059E39"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7193A40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Atentamente</w:t>
      </w:r>
    </w:p>
    <w:p w14:paraId="4808B101"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107B5500"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6678881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390A9355"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65C2F2B4"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(Nombre y firma del representante legal/persona facultada)</w:t>
      </w:r>
    </w:p>
    <w:p w14:paraId="02E5C08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Representante legal de 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O RAZÓN SOCIAL DE LA EMPRESA)______</w:t>
      </w:r>
    </w:p>
    <w:p w14:paraId="4317CC6A" w14:textId="77777777" w:rsidR="006302E5" w:rsidRPr="00A077FF" w:rsidRDefault="006302E5" w:rsidP="006302E5">
      <w:pPr>
        <w:ind w:left="-284" w:right="-284"/>
        <w:jc w:val="both"/>
        <w:rPr>
          <w:rFonts w:ascii="Arial" w:hAnsi="Arial" w:cs="Arial"/>
          <w:bCs/>
          <w:sz w:val="20"/>
          <w:szCs w:val="20"/>
        </w:rPr>
      </w:pPr>
    </w:p>
    <w:p w14:paraId="0309E265" w14:textId="77777777" w:rsidR="006302E5" w:rsidRPr="00A077FF" w:rsidRDefault="006302E5" w:rsidP="006302E5">
      <w:pPr>
        <w:jc w:val="both"/>
        <w:rPr>
          <w:rFonts w:ascii="Arial" w:hAnsi="Arial" w:cs="Arial"/>
          <w:sz w:val="20"/>
          <w:szCs w:val="20"/>
          <w:lang w:eastAsia="ar-SA"/>
        </w:rPr>
      </w:pPr>
    </w:p>
    <w:p w14:paraId="743B71C6" w14:textId="77777777" w:rsidR="00A5741F" w:rsidRPr="00A077FF" w:rsidRDefault="00A5741F" w:rsidP="00A5741F">
      <w:pPr>
        <w:pStyle w:val="Estilo"/>
        <w:keepNext w:val="0"/>
        <w:snapToGrid/>
        <w:jc w:val="both"/>
        <w:rPr>
          <w:rFonts w:cs="Arial"/>
          <w:lang w:val="es-ES"/>
        </w:rPr>
      </w:pPr>
    </w:p>
    <w:p w14:paraId="2D3EE5AE" w14:textId="77777777" w:rsidR="006302E5" w:rsidRPr="00A077FF" w:rsidRDefault="006302E5" w:rsidP="00A5741F">
      <w:pPr>
        <w:pStyle w:val="Estilo"/>
        <w:keepNext w:val="0"/>
        <w:snapToGrid/>
        <w:jc w:val="both"/>
        <w:rPr>
          <w:rFonts w:cs="Arial"/>
          <w:lang w:val="es-ES"/>
        </w:rPr>
      </w:pPr>
    </w:p>
    <w:p w14:paraId="60FE0566" w14:textId="77777777" w:rsidR="006302E5" w:rsidRPr="00A077FF" w:rsidRDefault="006302E5" w:rsidP="00A5741F">
      <w:pPr>
        <w:pStyle w:val="Estilo"/>
        <w:keepNext w:val="0"/>
        <w:snapToGrid/>
        <w:jc w:val="both"/>
        <w:rPr>
          <w:rFonts w:cs="Arial"/>
          <w:lang w:val="es-ES"/>
        </w:rPr>
      </w:pPr>
    </w:p>
    <w:p w14:paraId="0C220BF3" w14:textId="77777777" w:rsidR="006302E5" w:rsidRPr="00A077FF" w:rsidRDefault="006302E5" w:rsidP="00A5741F">
      <w:pPr>
        <w:pStyle w:val="Estilo"/>
        <w:keepNext w:val="0"/>
        <w:snapToGrid/>
        <w:jc w:val="both"/>
        <w:rPr>
          <w:rFonts w:cs="Arial"/>
          <w:lang w:val="es-ES"/>
        </w:rPr>
      </w:pPr>
    </w:p>
    <w:p w14:paraId="29B3B7A0" w14:textId="77777777" w:rsidR="006302E5" w:rsidRPr="00A077FF" w:rsidRDefault="006302E5"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638" w:name="_Toc431386046"/>
      <w:bookmarkStart w:id="639" w:name="_Toc431386323"/>
    </w:p>
    <w:p w14:paraId="6E98497E" w14:textId="77777777" w:rsidR="006302E5" w:rsidRPr="00A077FF" w:rsidRDefault="006302E5" w:rsidP="006302E5">
      <w:pPr>
        <w:rPr>
          <w:rFonts w:ascii="Arial" w:hAnsi="Arial" w:cs="Arial"/>
          <w:sz w:val="20"/>
          <w:szCs w:val="20"/>
          <w:lang w:val="es-MX" w:eastAsia="ar-SA"/>
        </w:rPr>
      </w:pPr>
    </w:p>
    <w:p w14:paraId="634854D7" w14:textId="77777777" w:rsidR="006302E5" w:rsidRPr="00A077FF" w:rsidRDefault="006302E5" w:rsidP="006302E5">
      <w:pPr>
        <w:rPr>
          <w:rFonts w:ascii="Arial" w:hAnsi="Arial" w:cs="Arial"/>
          <w:sz w:val="20"/>
          <w:szCs w:val="20"/>
          <w:lang w:val="es-MX" w:eastAsia="ar-SA"/>
        </w:rPr>
      </w:pPr>
    </w:p>
    <w:p w14:paraId="68EBB5DD" w14:textId="77777777" w:rsidR="006302E5" w:rsidRPr="00A077FF" w:rsidRDefault="006302E5" w:rsidP="006302E5">
      <w:pPr>
        <w:rPr>
          <w:rFonts w:ascii="Arial" w:hAnsi="Arial" w:cs="Arial"/>
          <w:sz w:val="20"/>
          <w:szCs w:val="20"/>
          <w:lang w:val="es-MX" w:eastAsia="ar-SA"/>
        </w:rPr>
      </w:pPr>
    </w:p>
    <w:p w14:paraId="35ACBF7E" w14:textId="77777777" w:rsidR="006302E5" w:rsidRPr="00A077FF" w:rsidRDefault="006302E5" w:rsidP="006302E5">
      <w:pPr>
        <w:rPr>
          <w:rFonts w:ascii="Arial" w:hAnsi="Arial" w:cs="Arial"/>
          <w:sz w:val="20"/>
          <w:szCs w:val="20"/>
          <w:lang w:val="es-MX" w:eastAsia="ar-SA"/>
        </w:rPr>
      </w:pPr>
    </w:p>
    <w:p w14:paraId="3F3B274E" w14:textId="77777777" w:rsidR="006302E5" w:rsidRPr="00A077FF" w:rsidRDefault="006302E5" w:rsidP="006302E5">
      <w:pPr>
        <w:rPr>
          <w:rFonts w:ascii="Arial" w:hAnsi="Arial" w:cs="Arial"/>
          <w:sz w:val="20"/>
          <w:szCs w:val="20"/>
          <w:lang w:val="es-MX" w:eastAsia="ar-SA"/>
        </w:rPr>
      </w:pPr>
    </w:p>
    <w:p w14:paraId="5B5FAFB4" w14:textId="77777777" w:rsidR="006302E5" w:rsidRPr="00A077FF" w:rsidRDefault="006302E5" w:rsidP="006302E5">
      <w:pPr>
        <w:rPr>
          <w:rFonts w:ascii="Arial" w:hAnsi="Arial" w:cs="Arial"/>
          <w:sz w:val="20"/>
          <w:szCs w:val="20"/>
          <w:lang w:val="es-MX" w:eastAsia="ar-SA"/>
        </w:rPr>
      </w:pPr>
    </w:p>
    <w:p w14:paraId="00E47A77" w14:textId="77777777" w:rsidR="006302E5" w:rsidRPr="00A077FF" w:rsidRDefault="006302E5" w:rsidP="006302E5">
      <w:pPr>
        <w:rPr>
          <w:rFonts w:ascii="Arial" w:hAnsi="Arial" w:cs="Arial"/>
          <w:sz w:val="20"/>
          <w:szCs w:val="20"/>
          <w:lang w:val="es-MX" w:eastAsia="ar-SA"/>
        </w:rPr>
      </w:pPr>
    </w:p>
    <w:p w14:paraId="583AD430" w14:textId="77777777" w:rsidR="006302E5" w:rsidRPr="00A077FF" w:rsidRDefault="006302E5" w:rsidP="006302E5">
      <w:pPr>
        <w:rPr>
          <w:rFonts w:ascii="Arial" w:hAnsi="Arial" w:cs="Arial"/>
          <w:sz w:val="20"/>
          <w:szCs w:val="20"/>
          <w:lang w:val="es-MX" w:eastAsia="ar-SA"/>
        </w:rPr>
      </w:pPr>
    </w:p>
    <w:bookmarkEnd w:id="638"/>
    <w:bookmarkEnd w:id="639"/>
    <w:p w14:paraId="72B7761B" w14:textId="77777777" w:rsidR="00A5741F" w:rsidRPr="00A077FF" w:rsidRDefault="00A5741F" w:rsidP="00A5741F">
      <w:pPr>
        <w:jc w:val="both"/>
        <w:rPr>
          <w:rFonts w:ascii="Arial" w:hAnsi="Arial" w:cs="Arial"/>
          <w:b/>
          <w:sz w:val="20"/>
          <w:szCs w:val="20"/>
        </w:rPr>
      </w:pPr>
    </w:p>
    <w:p w14:paraId="4B4ED795" w14:textId="77777777" w:rsidR="00535449" w:rsidRDefault="00535449" w:rsidP="00A5741F">
      <w:pPr>
        <w:jc w:val="both"/>
        <w:rPr>
          <w:rFonts w:ascii="Arial" w:hAnsi="Arial" w:cs="Arial"/>
          <w:b/>
          <w:sz w:val="20"/>
          <w:szCs w:val="20"/>
        </w:rPr>
      </w:pPr>
    </w:p>
    <w:p w14:paraId="3032179A" w14:textId="77777777" w:rsidR="0028798E" w:rsidRDefault="0028798E" w:rsidP="00A5741F">
      <w:pPr>
        <w:jc w:val="both"/>
        <w:rPr>
          <w:rFonts w:ascii="Arial" w:hAnsi="Arial" w:cs="Arial"/>
          <w:b/>
          <w:sz w:val="20"/>
          <w:szCs w:val="20"/>
        </w:rPr>
      </w:pPr>
    </w:p>
    <w:p w14:paraId="0CC032AF" w14:textId="77777777" w:rsidR="0028798E" w:rsidRDefault="0028798E" w:rsidP="00A5741F">
      <w:pPr>
        <w:jc w:val="both"/>
        <w:rPr>
          <w:rFonts w:ascii="Arial" w:hAnsi="Arial" w:cs="Arial"/>
          <w:b/>
          <w:sz w:val="20"/>
          <w:szCs w:val="20"/>
        </w:rPr>
      </w:pPr>
    </w:p>
    <w:p w14:paraId="44651ED8" w14:textId="77777777" w:rsidR="0028798E" w:rsidRDefault="0028798E" w:rsidP="00A5741F">
      <w:pPr>
        <w:jc w:val="both"/>
        <w:rPr>
          <w:rFonts w:ascii="Arial" w:hAnsi="Arial" w:cs="Arial"/>
          <w:b/>
          <w:sz w:val="20"/>
          <w:szCs w:val="20"/>
        </w:rPr>
      </w:pPr>
    </w:p>
    <w:p w14:paraId="765D11F1" w14:textId="77777777" w:rsidR="0028798E" w:rsidRDefault="0028798E" w:rsidP="00A5741F">
      <w:pPr>
        <w:jc w:val="both"/>
        <w:rPr>
          <w:rFonts w:ascii="Arial" w:hAnsi="Arial" w:cs="Arial"/>
          <w:b/>
          <w:sz w:val="20"/>
          <w:szCs w:val="20"/>
        </w:rPr>
      </w:pPr>
    </w:p>
    <w:p w14:paraId="6B8643B5" w14:textId="77777777" w:rsidR="0028798E" w:rsidRDefault="0028798E" w:rsidP="00A5741F">
      <w:pPr>
        <w:jc w:val="both"/>
        <w:rPr>
          <w:rFonts w:ascii="Arial" w:hAnsi="Arial" w:cs="Arial"/>
          <w:b/>
          <w:sz w:val="20"/>
          <w:szCs w:val="20"/>
        </w:rPr>
      </w:pPr>
    </w:p>
    <w:p w14:paraId="18E06C05" w14:textId="77777777" w:rsidR="0028798E" w:rsidRPr="00A077FF" w:rsidRDefault="0028798E" w:rsidP="00A5741F">
      <w:pPr>
        <w:jc w:val="both"/>
        <w:rPr>
          <w:rFonts w:ascii="Arial" w:hAnsi="Arial" w:cs="Arial"/>
          <w:b/>
          <w:sz w:val="20"/>
          <w:szCs w:val="20"/>
        </w:rPr>
      </w:pPr>
    </w:p>
    <w:p w14:paraId="2AB15D33" w14:textId="77777777" w:rsidR="00535449" w:rsidRPr="00A077FF" w:rsidRDefault="00535449" w:rsidP="00A5741F">
      <w:pPr>
        <w:jc w:val="both"/>
        <w:rPr>
          <w:rFonts w:ascii="Arial" w:hAnsi="Arial" w:cs="Arial"/>
          <w:b/>
          <w:sz w:val="20"/>
          <w:szCs w:val="20"/>
        </w:rPr>
      </w:pPr>
    </w:p>
    <w:p w14:paraId="55319E12" w14:textId="77777777" w:rsidR="00535449" w:rsidRPr="00A077FF" w:rsidRDefault="00535449" w:rsidP="00535449">
      <w:pPr>
        <w:jc w:val="center"/>
        <w:rPr>
          <w:rFonts w:ascii="Arial" w:hAnsi="Arial" w:cs="Arial"/>
          <w:b/>
          <w:sz w:val="20"/>
          <w:szCs w:val="20"/>
        </w:rPr>
      </w:pPr>
      <w:bookmarkStart w:id="640" w:name="_Hlk197026342"/>
      <w:bookmarkStart w:id="641" w:name="_Hlk197026313"/>
      <w:r w:rsidRPr="00A077FF">
        <w:rPr>
          <w:rFonts w:ascii="Arial" w:hAnsi="Arial" w:cs="Arial"/>
          <w:b/>
          <w:sz w:val="20"/>
          <w:szCs w:val="20"/>
        </w:rPr>
        <w:t>ANEXO 12.</w:t>
      </w:r>
      <w:bookmarkStart w:id="642" w:name="_Toc431386047"/>
      <w:bookmarkStart w:id="643" w:name="_Toc431386324"/>
      <w:r w:rsidRPr="00A077FF">
        <w:rPr>
          <w:rFonts w:ascii="Arial" w:hAnsi="Arial" w:cs="Arial"/>
          <w:b/>
          <w:sz w:val="20"/>
          <w:szCs w:val="20"/>
        </w:rPr>
        <w:t>- MODELO DE CONTRATO</w:t>
      </w:r>
      <w:bookmarkEnd w:id="642"/>
      <w:bookmarkEnd w:id="643"/>
      <w:r w:rsidRPr="00A077FF">
        <w:rPr>
          <w:rFonts w:ascii="Arial" w:hAnsi="Arial" w:cs="Arial"/>
          <w:b/>
          <w:sz w:val="20"/>
          <w:szCs w:val="20"/>
        </w:rPr>
        <w:t>.</w:t>
      </w:r>
    </w:p>
    <w:p w14:paraId="6B89FF43" w14:textId="77777777" w:rsidR="00535449" w:rsidRPr="00A077FF" w:rsidRDefault="00535449" w:rsidP="00535449">
      <w:pPr>
        <w:jc w:val="center"/>
        <w:rPr>
          <w:rFonts w:ascii="Arial" w:hAnsi="Arial" w:cs="Arial"/>
          <w:b/>
          <w:sz w:val="20"/>
          <w:szCs w:val="20"/>
        </w:rPr>
      </w:pPr>
    </w:p>
    <w:p w14:paraId="2812AEAB"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GCONTRATO </w:t>
      </w:r>
      <w:r w:rsidRPr="00A077FF">
        <w:rPr>
          <w:rFonts w:ascii="Arial" w:hAnsi="Arial" w:cs="Arial"/>
          <w:b/>
          <w:sz w:val="20"/>
          <w:szCs w:val="20"/>
          <w:u w:val="single"/>
        </w:rPr>
        <w:t>(ABIERTO O CERRADO)</w:t>
      </w:r>
      <w:r w:rsidRPr="00A077FF">
        <w:rPr>
          <w:rFonts w:ascii="Arial" w:hAnsi="Arial" w:cs="Arial"/>
          <w:sz w:val="20"/>
          <w:szCs w:val="20"/>
        </w:rPr>
        <w:t xml:space="preserve"> PARA LA PRESTACIÓN DE SERVICIOS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CON CARÁCTER </w:t>
      </w:r>
      <w:r w:rsidRPr="00A077FF">
        <w:rPr>
          <w:rFonts w:ascii="Arial" w:hAnsi="Arial" w:cs="Arial"/>
          <w:b/>
          <w:sz w:val="20"/>
          <w:szCs w:val="20"/>
        </w:rPr>
        <w:t>(NACIONAL / INTERNACIONAL BAJO COBERTURA DE LOS TRATADOS / INTERNACIONAL ABIERTA)</w:t>
      </w:r>
      <w:r w:rsidRPr="00A077FF">
        <w:rPr>
          <w:rFonts w:ascii="Arial" w:hAnsi="Arial" w:cs="Arial"/>
          <w:sz w:val="20"/>
          <w:szCs w:val="20"/>
        </w:rPr>
        <w:t xml:space="preserve"> QUE CELEBRAN, POR UNA PARTE, EL EJECUTIVO FEDERAL POR CONDUCTO DE LA  (NOMBRE DE LA DEPENDENCIA O ENTIDAD), EN LO SUCESIVO</w:t>
      </w:r>
      <w:r w:rsidRPr="00A077FF">
        <w:rPr>
          <w:rFonts w:ascii="Arial" w:hAnsi="Arial" w:cs="Arial"/>
          <w:b/>
          <w:sz w:val="20"/>
          <w:szCs w:val="20"/>
        </w:rPr>
        <w:t xml:space="preserve"> “LA DEPENDENCIA O ENTIDAD”,</w:t>
      </w:r>
      <w:r w:rsidRPr="00A077FF">
        <w:rPr>
          <w:rFonts w:ascii="Arial" w:hAnsi="Arial" w:cs="Arial"/>
          <w:sz w:val="20"/>
          <w:szCs w:val="20"/>
        </w:rPr>
        <w:t xml:space="preserve"> REPRESENTADA POR </w:t>
      </w:r>
      <w:r w:rsidRPr="00A077FF">
        <w:rPr>
          <w:rFonts w:ascii="Arial" w:hAnsi="Arial" w:cs="Arial"/>
          <w:b/>
          <w:bCs/>
          <w:sz w:val="20"/>
          <w:szCs w:val="20"/>
          <w:u w:val="single"/>
        </w:rPr>
        <w:t>(NOMBRE DEL REPRESENTANTE DE LA DEPENDENCIA O ENTIDAD)</w:t>
      </w:r>
      <w:r w:rsidRPr="00A077FF">
        <w:rPr>
          <w:rFonts w:ascii="Arial" w:hAnsi="Arial" w:cs="Arial"/>
          <w:sz w:val="20"/>
          <w:szCs w:val="20"/>
        </w:rPr>
        <w:t xml:space="preserve">, EN SU CARÁCTER DE </w:t>
      </w:r>
      <w:r w:rsidRPr="00A077FF">
        <w:rPr>
          <w:rFonts w:ascii="Arial" w:hAnsi="Arial" w:cs="Arial"/>
          <w:b/>
          <w:bCs/>
          <w:sz w:val="20"/>
          <w:szCs w:val="20"/>
        </w:rPr>
        <w:t>(</w:t>
      </w:r>
      <w:r w:rsidRPr="00A077FF">
        <w:rPr>
          <w:rFonts w:ascii="Arial" w:hAnsi="Arial" w:cs="Arial"/>
          <w:b/>
          <w:bCs/>
          <w:sz w:val="20"/>
          <w:szCs w:val="20"/>
          <w:u w:val="single"/>
        </w:rPr>
        <w:t>SEÑALAR CARGO DEL REPRESENTANTE)</w:t>
      </w:r>
      <w:r w:rsidRPr="00A077FF">
        <w:rPr>
          <w:rFonts w:ascii="Arial" w:hAnsi="Arial" w:cs="Arial"/>
          <w:sz w:val="20"/>
          <w:szCs w:val="20"/>
        </w:rPr>
        <w:t>, Y POR LA OTRA, (</w:t>
      </w:r>
      <w:r w:rsidRPr="00A077FF">
        <w:rPr>
          <w:rFonts w:ascii="Arial" w:hAnsi="Arial" w:cs="Arial"/>
          <w:sz w:val="20"/>
          <w:szCs w:val="20"/>
          <w:u w:val="single"/>
        </w:rPr>
        <w:t>NOMBRE DE LA PERSONA FÍSICA O RAZON SOCIAL DE LA MORAL)</w:t>
      </w:r>
      <w:r w:rsidRPr="00A077FF">
        <w:rPr>
          <w:rFonts w:ascii="Arial" w:hAnsi="Arial" w:cs="Arial"/>
          <w:sz w:val="20"/>
          <w:szCs w:val="20"/>
        </w:rPr>
        <w:t xml:space="preserve">, </w:t>
      </w:r>
      <w:r w:rsidRPr="00A077FF">
        <w:rPr>
          <w:rFonts w:ascii="Arial" w:hAnsi="Arial" w:cs="Arial"/>
          <w:b/>
          <w:sz w:val="20"/>
          <w:szCs w:val="20"/>
          <w:u w:val="single"/>
        </w:rPr>
        <w:t>(SI ES CONJUNTA MENCIONAR EL NOMBRE DE CADA UNO DE ELLOS)</w:t>
      </w:r>
      <w:r w:rsidRPr="00A077FF">
        <w:rPr>
          <w:rFonts w:ascii="Arial" w:hAnsi="Arial" w:cs="Arial"/>
          <w:sz w:val="20"/>
          <w:szCs w:val="20"/>
        </w:rPr>
        <w:t xml:space="preserve"> EN LO SUCESIVO </w:t>
      </w:r>
      <w:r w:rsidRPr="00A077FF">
        <w:rPr>
          <w:rFonts w:ascii="Arial" w:hAnsi="Arial" w:cs="Arial"/>
          <w:b/>
          <w:sz w:val="20"/>
          <w:szCs w:val="20"/>
        </w:rPr>
        <w:t>“EL PROVEEDOR”</w:t>
      </w:r>
      <w:r w:rsidRPr="00A077FF">
        <w:rPr>
          <w:rFonts w:ascii="Arial" w:hAnsi="Arial" w:cs="Arial"/>
          <w:sz w:val="20"/>
          <w:szCs w:val="20"/>
        </w:rPr>
        <w:t>, (</w:t>
      </w:r>
      <w:r w:rsidRPr="00A077FF">
        <w:rPr>
          <w:rFonts w:ascii="Arial" w:hAnsi="Arial" w:cs="Arial"/>
          <w:b/>
          <w:sz w:val="20"/>
          <w:szCs w:val="20"/>
          <w:u w:val="single"/>
        </w:rPr>
        <w:t>SÓLO SI EL PROVEEDOR ES PERSONA MORAL MOSTRAR EL SIGUIENTE TEXTO):</w:t>
      </w:r>
      <w:r w:rsidRPr="00A077FF">
        <w:rPr>
          <w:rFonts w:ascii="Arial" w:hAnsi="Arial" w:cs="Arial"/>
          <w:b/>
          <w:bCs/>
          <w:sz w:val="20"/>
          <w:szCs w:val="20"/>
        </w:rPr>
        <w:t xml:space="preserve"> </w:t>
      </w:r>
      <w:r w:rsidRPr="00A077FF">
        <w:rPr>
          <w:rFonts w:ascii="Arial" w:hAnsi="Arial" w:cs="Arial"/>
          <w:sz w:val="20"/>
          <w:szCs w:val="20"/>
        </w:rPr>
        <w:t>REPRESENTADA POR (</w:t>
      </w:r>
      <w:r w:rsidRPr="00A077FF">
        <w:rPr>
          <w:rFonts w:ascii="Arial" w:hAnsi="Arial" w:cs="Arial"/>
          <w:sz w:val="20"/>
          <w:szCs w:val="20"/>
          <w:u w:val="single"/>
        </w:rPr>
        <w:t>NOMBRE DEL REPRESENTANTE DE LA PERSONA FÍSICA O MORAL)</w:t>
      </w:r>
      <w:r w:rsidRPr="00A077FF">
        <w:rPr>
          <w:rFonts w:ascii="Arial" w:hAnsi="Arial" w:cs="Arial"/>
          <w:sz w:val="20"/>
          <w:szCs w:val="20"/>
        </w:rPr>
        <w:t xml:space="preserve">, EN SU CARÁCTER DE </w:t>
      </w:r>
      <w:r w:rsidRPr="00A077FF">
        <w:rPr>
          <w:rFonts w:ascii="Arial" w:hAnsi="Arial" w:cs="Arial"/>
          <w:b/>
          <w:sz w:val="20"/>
          <w:szCs w:val="20"/>
          <w:u w:val="single"/>
        </w:rPr>
        <w:t xml:space="preserve">(SEÑALAR EN SU CASO EL CARÁCTER DEL REPRESENTANTE: </w:t>
      </w:r>
      <w:r w:rsidRPr="00A077FF">
        <w:rPr>
          <w:rFonts w:ascii="Arial" w:hAnsi="Arial" w:cs="Arial"/>
          <w:sz w:val="20"/>
          <w:szCs w:val="20"/>
          <w:u w:val="single"/>
        </w:rPr>
        <w:t>APODERADO, REPRESENTANTE LEGAL, ADMINISTRADOR ÚNICO O PRESIDENTE DEL CONSEJO DE ADMINISTRACIÓN),</w:t>
      </w:r>
      <w:r w:rsidRPr="00A077FF">
        <w:rPr>
          <w:rFonts w:ascii="Arial" w:hAnsi="Arial" w:cs="Arial"/>
          <w:sz w:val="20"/>
          <w:szCs w:val="20"/>
        </w:rPr>
        <w:t xml:space="preserve"> </w:t>
      </w:r>
      <w:r w:rsidRPr="00A077FF">
        <w:rPr>
          <w:rFonts w:ascii="Arial" w:hAnsi="Arial" w:cs="Arial"/>
          <w:sz w:val="20"/>
          <w:szCs w:val="20"/>
          <w:u w:val="single"/>
        </w:rPr>
        <w:t>(MENCIONAR CADA UNO DE LOS REPRESENTANTES DE LAS PERSONAS QUE DE MANERA CONJUNTA FORMALIZAN EL CONTRATO)</w:t>
      </w:r>
      <w:r w:rsidRPr="00A077FF">
        <w:rPr>
          <w:rFonts w:ascii="Arial" w:hAnsi="Arial" w:cs="Arial"/>
          <w:sz w:val="20"/>
          <w:szCs w:val="20"/>
        </w:rPr>
        <w:t xml:space="preserve"> A QUIENES DE MANERA CONJUNTA SE LES DENOMINARÁ </w:t>
      </w:r>
      <w:r w:rsidRPr="00A077FF">
        <w:rPr>
          <w:rFonts w:ascii="Arial" w:hAnsi="Arial" w:cs="Arial"/>
          <w:b/>
          <w:sz w:val="20"/>
          <w:szCs w:val="20"/>
        </w:rPr>
        <w:t>“LAS PARTES”</w:t>
      </w:r>
      <w:r w:rsidRPr="00A077FF">
        <w:rPr>
          <w:rFonts w:ascii="Arial" w:hAnsi="Arial" w:cs="Arial"/>
          <w:sz w:val="20"/>
          <w:szCs w:val="20"/>
        </w:rPr>
        <w:t>, AL TENOR DE LAS DECLARACIONES Y CLÁUSULAS SIGUIENTES:</w:t>
      </w:r>
    </w:p>
    <w:p w14:paraId="6FC39D60" w14:textId="77777777" w:rsidR="00535449" w:rsidRPr="00A077FF" w:rsidRDefault="00535449" w:rsidP="00535449">
      <w:pPr>
        <w:jc w:val="both"/>
        <w:rPr>
          <w:rFonts w:ascii="Arial" w:hAnsi="Arial" w:cs="Arial"/>
          <w:sz w:val="20"/>
          <w:szCs w:val="20"/>
        </w:rPr>
      </w:pPr>
    </w:p>
    <w:p w14:paraId="3E79621D" w14:textId="77777777" w:rsidR="00535449" w:rsidRPr="00A077FF" w:rsidRDefault="00535449" w:rsidP="00535449">
      <w:pPr>
        <w:jc w:val="center"/>
        <w:rPr>
          <w:rFonts w:ascii="Arial" w:hAnsi="Arial" w:cs="Arial"/>
          <w:sz w:val="20"/>
          <w:szCs w:val="20"/>
          <w:bdr w:val="none" w:sz="0" w:space="0" w:color="auto" w:frame="1"/>
          <w:lang w:eastAsia="es-MX"/>
        </w:rPr>
      </w:pPr>
      <w:r w:rsidRPr="00A077FF">
        <w:rPr>
          <w:rFonts w:ascii="Arial" w:hAnsi="Arial" w:cs="Arial"/>
          <w:b/>
          <w:sz w:val="20"/>
          <w:szCs w:val="20"/>
          <w:highlight w:val="yellow"/>
        </w:rPr>
        <w:t>DECLARACIONES</w:t>
      </w:r>
    </w:p>
    <w:p w14:paraId="51B5BE49" w14:textId="77777777" w:rsidR="00535449" w:rsidRPr="00A077FF" w:rsidRDefault="00535449" w:rsidP="00535449">
      <w:pPr>
        <w:jc w:val="both"/>
        <w:rPr>
          <w:rFonts w:ascii="Arial" w:hAnsi="Arial" w:cs="Arial"/>
          <w:sz w:val="20"/>
          <w:szCs w:val="20"/>
        </w:rPr>
      </w:pPr>
    </w:p>
    <w:p w14:paraId="4451E8DC"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 xml:space="preserve">1. </w:t>
      </w:r>
      <w:r w:rsidRPr="00A077FF">
        <w:rPr>
          <w:rFonts w:ascii="Arial" w:hAnsi="Arial" w:cs="Arial"/>
          <w:b/>
          <w:sz w:val="20"/>
          <w:szCs w:val="20"/>
        </w:rPr>
        <w:tab/>
        <w:t>“LA DEPENDENCIA O ENTIDAD”</w:t>
      </w:r>
      <w:r w:rsidRPr="00A077FF">
        <w:rPr>
          <w:rFonts w:ascii="Arial" w:hAnsi="Arial" w:cs="Arial"/>
          <w:sz w:val="20"/>
          <w:szCs w:val="20"/>
        </w:rPr>
        <w:t xml:space="preserve"> </w:t>
      </w:r>
      <w:r w:rsidRPr="00A077FF">
        <w:rPr>
          <w:rFonts w:ascii="Arial" w:hAnsi="Arial" w:cs="Arial"/>
          <w:bCs/>
          <w:sz w:val="20"/>
          <w:szCs w:val="20"/>
        </w:rPr>
        <w:t xml:space="preserve">declara que: </w:t>
      </w:r>
    </w:p>
    <w:p w14:paraId="155F20CF"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7D7A535A" w14:textId="77777777" w:rsidR="00535449" w:rsidRPr="00A077FF" w:rsidRDefault="00535449" w:rsidP="00535449">
      <w:pPr>
        <w:widowControl w:val="0"/>
        <w:tabs>
          <w:tab w:val="left" w:pos="426"/>
        </w:tabs>
        <w:ind w:left="426" w:hanging="426"/>
        <w:jc w:val="both"/>
        <w:rPr>
          <w:rFonts w:ascii="Arial" w:hAnsi="Arial" w:cs="Arial"/>
          <w:b/>
          <w:bCs/>
          <w:sz w:val="20"/>
          <w:szCs w:val="20"/>
        </w:rPr>
      </w:pPr>
      <w:r w:rsidRPr="00A077FF">
        <w:rPr>
          <w:rFonts w:ascii="Arial" w:hAnsi="Arial" w:cs="Arial"/>
          <w:b/>
          <w:sz w:val="20"/>
          <w:szCs w:val="20"/>
        </w:rPr>
        <w:t>I.1</w:t>
      </w:r>
      <w:r w:rsidRPr="00A077FF">
        <w:rPr>
          <w:rFonts w:ascii="Arial" w:hAnsi="Arial" w:cs="Arial"/>
          <w:sz w:val="20"/>
          <w:szCs w:val="20"/>
        </w:rPr>
        <w:tab/>
        <w:t xml:space="preserve">Es una </w:t>
      </w:r>
      <w:r w:rsidRPr="00A077FF">
        <w:rPr>
          <w:rFonts w:ascii="Arial" w:hAnsi="Arial" w:cs="Arial"/>
          <w:b/>
          <w:sz w:val="20"/>
          <w:szCs w:val="20"/>
        </w:rPr>
        <w:t>“LA DEPENDENCIA O ENTIDAD”</w:t>
      </w:r>
      <w:r w:rsidRPr="00A077FF">
        <w:rPr>
          <w:rFonts w:ascii="Arial" w:hAnsi="Arial" w:cs="Arial"/>
          <w:sz w:val="20"/>
          <w:szCs w:val="20"/>
        </w:rPr>
        <w:t xml:space="preserve"> de la Administración Pública Federal, de conformidad con</w:t>
      </w:r>
      <w:r w:rsidRPr="00A077FF">
        <w:rPr>
          <w:rFonts w:ascii="Arial" w:hAnsi="Arial" w:cs="Arial"/>
          <w:sz w:val="20"/>
          <w:szCs w:val="20"/>
          <w:u w:val="single"/>
        </w:rPr>
        <w:t xml:space="preserve"> </w:t>
      </w:r>
      <w:r w:rsidRPr="00A077FF">
        <w:rPr>
          <w:rFonts w:ascii="Arial" w:hAnsi="Arial" w:cs="Arial"/>
          <w:b/>
          <w:sz w:val="20"/>
          <w:szCs w:val="20"/>
          <w:u w:val="single"/>
        </w:rPr>
        <w:t xml:space="preserve">(ORDENAMIENTO JURÍDICO EN LOS QUE SE REGULE SU EXISTENCIA), </w:t>
      </w:r>
      <w:r w:rsidRPr="00A077FF">
        <w:rPr>
          <w:rFonts w:ascii="Arial" w:hAnsi="Arial" w:cs="Arial"/>
          <w:sz w:val="20"/>
          <w:szCs w:val="20"/>
        </w:rPr>
        <w:t xml:space="preserve">cuya competencia y atribuciones se señalan en ___ </w:t>
      </w:r>
      <w:r w:rsidRPr="00A077FF">
        <w:rPr>
          <w:rFonts w:ascii="Arial" w:hAnsi="Arial" w:cs="Arial"/>
          <w:b/>
          <w:sz w:val="20"/>
          <w:szCs w:val="20"/>
        </w:rPr>
        <w:t>(</w:t>
      </w:r>
      <w:r w:rsidRPr="00A077FF">
        <w:rPr>
          <w:rFonts w:ascii="Arial" w:hAnsi="Arial" w:cs="Arial"/>
          <w:b/>
          <w:sz w:val="20"/>
          <w:szCs w:val="20"/>
          <w:u w:val="single"/>
        </w:rPr>
        <w:t>ORDENAMIENTO JURÍDICO EN LOS QUE SE REGULEN SUS ATRIBUCIONES Y COMPETENCIAS</w:t>
      </w:r>
      <w:r w:rsidRPr="00A077FF">
        <w:rPr>
          <w:rFonts w:ascii="Arial" w:hAnsi="Arial" w:cs="Arial"/>
          <w:b/>
          <w:sz w:val="20"/>
          <w:szCs w:val="20"/>
        </w:rPr>
        <w:t xml:space="preserve">) </w:t>
      </w:r>
      <w:r w:rsidRPr="00A077FF">
        <w:rPr>
          <w:rFonts w:ascii="Arial" w:hAnsi="Arial" w:cs="Arial"/>
          <w:sz w:val="20"/>
          <w:szCs w:val="20"/>
        </w:rPr>
        <w:t xml:space="preserve">__. </w:t>
      </w:r>
    </w:p>
    <w:p w14:paraId="58DC9FB3"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22E7878C"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I.2</w:t>
      </w:r>
      <w:r w:rsidRPr="00A077FF">
        <w:rPr>
          <w:rFonts w:ascii="Arial" w:hAnsi="Arial" w:cs="Arial"/>
          <w:sz w:val="20"/>
          <w:szCs w:val="20"/>
        </w:rPr>
        <w:tab/>
        <w:t xml:space="preserve">Conforme a lo dispuesto por ___ </w:t>
      </w:r>
      <w:r w:rsidRPr="00A077FF">
        <w:rPr>
          <w:rFonts w:ascii="Arial" w:hAnsi="Arial" w:cs="Arial"/>
          <w:b/>
          <w:sz w:val="20"/>
          <w:szCs w:val="20"/>
          <w:u w:val="single"/>
        </w:rPr>
        <w:t xml:space="preserve">(ORDENAMIENTO JURÍDICO EN LOS QUE SE REGULEN SUS FACULTADES O INSTRUMENTO NOTARIAL EN EL QUE SE LE OTORGA LAS FACULTADES), </w:t>
      </w:r>
      <w:r w:rsidRPr="00A077FF">
        <w:rPr>
          <w:rFonts w:ascii="Arial" w:hAnsi="Arial" w:cs="Arial"/>
          <w:sz w:val="20"/>
          <w:szCs w:val="20"/>
        </w:rPr>
        <w:t>el C.</w:t>
      </w:r>
      <w:r w:rsidRPr="00A077FF">
        <w:rPr>
          <w:rFonts w:ascii="Arial" w:hAnsi="Arial" w:cs="Arial"/>
          <w:bCs/>
          <w:sz w:val="20"/>
          <w:szCs w:val="20"/>
        </w:rPr>
        <w:t xml:space="preserve"> </w:t>
      </w:r>
      <w:r w:rsidRPr="00A077FF">
        <w:rPr>
          <w:rFonts w:ascii="Arial" w:hAnsi="Arial" w:cs="Arial"/>
          <w:sz w:val="20"/>
          <w:szCs w:val="20"/>
          <w:u w:val="single"/>
        </w:rPr>
        <w:t>(</w:t>
      </w:r>
      <w:r w:rsidRPr="00A077FF">
        <w:rPr>
          <w:rFonts w:ascii="Arial" w:hAnsi="Arial" w:cs="Arial"/>
          <w:b/>
          <w:sz w:val="20"/>
          <w:szCs w:val="20"/>
          <w:u w:val="single"/>
        </w:rPr>
        <w:t>NOMBRE Y CARGO DEL O LA REPRESENTANTE DE LA DEPENDENCIA O ENTIDAD</w:t>
      </w:r>
      <w:r w:rsidRPr="00A077FF">
        <w:rPr>
          <w:rFonts w:ascii="Arial" w:hAnsi="Arial" w:cs="Arial"/>
          <w:sz w:val="20"/>
          <w:szCs w:val="20"/>
          <w:u w:val="single"/>
        </w:rPr>
        <w:t>)</w:t>
      </w:r>
      <w:r w:rsidRPr="00A077FF">
        <w:rPr>
          <w:rFonts w:ascii="Arial" w:hAnsi="Arial" w:cs="Arial"/>
          <w:sz w:val="20"/>
          <w:szCs w:val="20"/>
        </w:rPr>
        <w:t>, es el servidor público que cuenta con facultades legales para celebrar el presente contrato, quien podrá ser sustituido en cualquier momento en su cargo o funciones, sin que por ello, sea necesario celebrar un convenio modificatorio.</w:t>
      </w:r>
    </w:p>
    <w:p w14:paraId="2747C075" w14:textId="77777777" w:rsidR="00535449" w:rsidRPr="00A077FF" w:rsidRDefault="00535449" w:rsidP="00535449">
      <w:pPr>
        <w:ind w:left="426" w:hanging="426"/>
        <w:jc w:val="both"/>
        <w:rPr>
          <w:rFonts w:ascii="Arial" w:hAnsi="Arial" w:cs="Arial"/>
          <w:sz w:val="20"/>
          <w:szCs w:val="20"/>
        </w:rPr>
      </w:pPr>
    </w:p>
    <w:p w14:paraId="06AEFDA2"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I.3</w:t>
      </w:r>
      <w:r w:rsidRPr="00A077FF">
        <w:rPr>
          <w:rFonts w:ascii="Arial" w:hAnsi="Arial" w:cs="Arial"/>
          <w:b/>
          <w:sz w:val="20"/>
          <w:szCs w:val="20"/>
        </w:rPr>
        <w:tab/>
      </w:r>
      <w:r w:rsidRPr="00A077FF">
        <w:rPr>
          <w:rFonts w:ascii="Arial" w:hAnsi="Arial" w:cs="Arial"/>
          <w:sz w:val="20"/>
          <w:szCs w:val="20"/>
        </w:rPr>
        <w:t xml:space="preserve">De conformidad con </w:t>
      </w:r>
      <w:r w:rsidRPr="00A077FF">
        <w:rPr>
          <w:rFonts w:ascii="Arial" w:hAnsi="Arial" w:cs="Arial"/>
          <w:b/>
          <w:sz w:val="20"/>
          <w:szCs w:val="20"/>
        </w:rPr>
        <w:t>___</w:t>
      </w:r>
      <w:proofErr w:type="gramStart"/>
      <w:r w:rsidRPr="00A077FF">
        <w:rPr>
          <w:rFonts w:ascii="Arial" w:hAnsi="Arial" w:cs="Arial"/>
          <w:b/>
          <w:sz w:val="20"/>
          <w:szCs w:val="20"/>
        </w:rPr>
        <w:t>_(</w:t>
      </w:r>
      <w:proofErr w:type="gramEnd"/>
      <w:r w:rsidRPr="00A077FF">
        <w:rPr>
          <w:rFonts w:ascii="Arial" w:hAnsi="Arial" w:cs="Arial"/>
          <w:b/>
          <w:sz w:val="20"/>
          <w:szCs w:val="20"/>
        </w:rPr>
        <w:t>ORDENAMIENTO JURÍDICO EN LOS QUE SE REGULEN SUS FACULTADES</w:t>
      </w:r>
      <w:r w:rsidRPr="00A077FF">
        <w:rPr>
          <w:rFonts w:ascii="Arial" w:hAnsi="Arial" w:cs="Arial"/>
          <w:sz w:val="20"/>
          <w:szCs w:val="20"/>
        </w:rPr>
        <w:t>)__ suscribe el presente instrumento el C.</w:t>
      </w:r>
      <w:r w:rsidRPr="00A077FF">
        <w:rPr>
          <w:rFonts w:ascii="Arial" w:hAnsi="Arial" w:cs="Arial"/>
          <w:sz w:val="20"/>
          <w:szCs w:val="20"/>
          <w:u w:val="single"/>
        </w:rPr>
        <w:t xml:space="preserve"> (</w:t>
      </w:r>
      <w:r w:rsidRPr="00A077FF">
        <w:rPr>
          <w:rFonts w:ascii="Arial" w:hAnsi="Arial" w:cs="Arial"/>
          <w:b/>
          <w:sz w:val="20"/>
          <w:szCs w:val="20"/>
          <w:u w:val="single"/>
        </w:rPr>
        <w:t>NOMBRE DEL ADMINISTRADOR DEL CONTRATO)</w:t>
      </w:r>
      <w:r w:rsidRPr="00A077FF">
        <w:rPr>
          <w:rFonts w:ascii="Arial" w:hAnsi="Arial" w:cs="Arial"/>
          <w:sz w:val="20"/>
          <w:szCs w:val="20"/>
          <w:u w:val="single"/>
        </w:rPr>
        <w:t>, (</w:t>
      </w:r>
      <w:r w:rsidRPr="00A077FF">
        <w:rPr>
          <w:rFonts w:ascii="Arial" w:hAnsi="Arial" w:cs="Arial"/>
          <w:b/>
          <w:sz w:val="20"/>
          <w:szCs w:val="20"/>
          <w:u w:val="single"/>
        </w:rPr>
        <w:t>SEÑALAR CARGO DEL ADMINISTRADOR DEL CONTRATO</w:t>
      </w:r>
      <w:r w:rsidRPr="00A077FF">
        <w:rPr>
          <w:rFonts w:ascii="Arial" w:hAnsi="Arial" w:cs="Arial"/>
          <w:sz w:val="20"/>
          <w:szCs w:val="20"/>
          <w:u w:val="single"/>
        </w:rPr>
        <w:t>)</w:t>
      </w:r>
      <w:r w:rsidRPr="00A077FF">
        <w:rPr>
          <w:rFonts w:ascii="Arial" w:hAnsi="Arial" w:cs="Arial"/>
          <w:sz w:val="20"/>
          <w:szCs w:val="20"/>
        </w:rPr>
        <w:t xml:space="preserve">, con R.F.C. </w:t>
      </w:r>
      <w:r w:rsidRPr="00A077FF">
        <w:rPr>
          <w:rFonts w:ascii="Arial" w:hAnsi="Arial" w:cs="Arial"/>
          <w:b/>
          <w:sz w:val="20"/>
          <w:szCs w:val="20"/>
          <w:u w:val="single"/>
        </w:rPr>
        <w:t xml:space="preserve"> INCORPORAR RFC)</w:t>
      </w:r>
      <w:r w:rsidRPr="00A077FF">
        <w:rPr>
          <w:rFonts w:ascii="Arial" w:hAnsi="Arial" w:cs="Arial"/>
          <w:sz w:val="20"/>
          <w:szCs w:val="20"/>
        </w:rPr>
        <w:t xml:space="preserve">, </w:t>
      </w:r>
      <w:r w:rsidRPr="00A077FF">
        <w:rPr>
          <w:rFonts w:ascii="Arial" w:hAnsi="Arial" w:cs="Arial"/>
          <w:b/>
          <w:sz w:val="20"/>
          <w:szCs w:val="20"/>
        </w:rPr>
        <w:t>designado</w:t>
      </w:r>
      <w:r w:rsidRPr="00A077FF">
        <w:rPr>
          <w:rFonts w:ascii="Arial" w:hAnsi="Arial" w:cs="Arial"/>
          <w:sz w:val="20"/>
          <w:szCs w:val="20"/>
        </w:rPr>
        <w:t xml:space="preserve"> </w:t>
      </w:r>
      <w:r w:rsidRPr="00A077FF">
        <w:rPr>
          <w:rFonts w:ascii="Arial" w:hAnsi="Arial" w:cs="Arial"/>
          <w:b/>
          <w:sz w:val="20"/>
          <w:szCs w:val="20"/>
        </w:rPr>
        <w:t>para dar seguimiento y verificar</w:t>
      </w:r>
      <w:r w:rsidRPr="00A077FF">
        <w:rPr>
          <w:rFonts w:ascii="Arial" w:hAnsi="Arial" w:cs="Arial"/>
          <w:sz w:val="20"/>
          <w:szCs w:val="20"/>
        </w:rPr>
        <w:t xml:space="preserve"> el cumplimiento de las obligaciones que deriven del objeto del presente contrato, quien podrá ser sustituido en cualquier momento, bastando para tales efectos un comunicado por escrito y firmado por el servidor público facultado para ello, informando a </w:t>
      </w:r>
      <w:r w:rsidRPr="00A077FF">
        <w:rPr>
          <w:rFonts w:ascii="Arial" w:hAnsi="Arial" w:cs="Arial"/>
          <w:b/>
          <w:sz w:val="20"/>
          <w:szCs w:val="20"/>
        </w:rPr>
        <w:t>“EL PROVEEDOR”</w:t>
      </w:r>
      <w:r w:rsidRPr="00A077FF">
        <w:rPr>
          <w:rFonts w:ascii="Arial" w:hAnsi="Arial" w:cs="Arial"/>
          <w:sz w:val="20"/>
          <w:szCs w:val="20"/>
        </w:rPr>
        <w:t xml:space="preserve"> para los efectos del presente contrato. </w:t>
      </w:r>
    </w:p>
    <w:p w14:paraId="0244DB04" w14:textId="77777777" w:rsidR="00535449" w:rsidRPr="00A077FF" w:rsidRDefault="00535449" w:rsidP="00535449">
      <w:pPr>
        <w:ind w:left="852" w:hanging="426"/>
        <w:jc w:val="both"/>
        <w:rPr>
          <w:rFonts w:ascii="Arial" w:hAnsi="Arial" w:cs="Arial"/>
          <w:sz w:val="20"/>
          <w:szCs w:val="20"/>
        </w:rPr>
      </w:pPr>
    </w:p>
    <w:p w14:paraId="2692CD8B"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 xml:space="preserve">INSTRUCCIÓN: EN CASO DE REQUERIR QUE EL INSTRUMENTO JURÍDICO SEA FIRMADO POR MÁS SERVIDORES PÚBLICOS, SE DEBERÁ AGREGAR LA SIGUIENTE DECLARACIÓN TANTAS VECES FIRMANTES SEAN AÑADIDOS. </w:t>
      </w:r>
    </w:p>
    <w:p w14:paraId="68E423F7" w14:textId="77777777" w:rsidR="00535449" w:rsidRPr="00A077FF" w:rsidRDefault="00535449" w:rsidP="00535449">
      <w:pPr>
        <w:ind w:left="426"/>
        <w:jc w:val="both"/>
        <w:rPr>
          <w:rFonts w:ascii="Arial" w:hAnsi="Arial" w:cs="Arial"/>
          <w:b/>
          <w:sz w:val="20"/>
          <w:szCs w:val="20"/>
          <w:u w:val="single"/>
        </w:rPr>
      </w:pPr>
    </w:p>
    <w:p w14:paraId="13449CBD" w14:textId="77777777" w:rsidR="00535449" w:rsidRPr="00A077FF" w:rsidRDefault="00535449" w:rsidP="00535449">
      <w:pPr>
        <w:suppressAutoHyphens/>
        <w:overflowPunct w:val="0"/>
        <w:autoSpaceDE w:val="0"/>
        <w:autoSpaceDN w:val="0"/>
        <w:adjustRightInd w:val="0"/>
        <w:ind w:left="426" w:hanging="426"/>
        <w:jc w:val="both"/>
        <w:textAlignment w:val="baseline"/>
        <w:rPr>
          <w:rFonts w:ascii="Arial" w:hAnsi="Arial" w:cs="Arial"/>
          <w:sz w:val="20"/>
          <w:szCs w:val="20"/>
        </w:rPr>
      </w:pPr>
      <w:r w:rsidRPr="00A077FF">
        <w:rPr>
          <w:rFonts w:ascii="Arial" w:hAnsi="Arial" w:cs="Arial"/>
          <w:b/>
          <w:sz w:val="20"/>
          <w:szCs w:val="20"/>
        </w:rPr>
        <w:t>I.4</w:t>
      </w:r>
      <w:r w:rsidRPr="00A077FF">
        <w:rPr>
          <w:rFonts w:ascii="Arial" w:hAnsi="Arial" w:cs="Arial"/>
          <w:b/>
          <w:sz w:val="20"/>
          <w:szCs w:val="20"/>
        </w:rPr>
        <w:tab/>
      </w:r>
      <w:r w:rsidRPr="00A077FF">
        <w:rPr>
          <w:rFonts w:ascii="Arial" w:hAnsi="Arial" w:cs="Arial"/>
          <w:sz w:val="20"/>
          <w:szCs w:val="20"/>
        </w:rPr>
        <w:t xml:space="preserve">De conformidad con ____ </w:t>
      </w:r>
      <w:r w:rsidRPr="00A077FF">
        <w:rPr>
          <w:rFonts w:ascii="Arial" w:hAnsi="Arial" w:cs="Arial"/>
          <w:b/>
          <w:sz w:val="20"/>
          <w:szCs w:val="20"/>
          <w:u w:val="single"/>
        </w:rPr>
        <w:t>(ORDENAMIENTO JURÍDICO EN LOS QUE SE REGULEN SUS FACULTADES)</w:t>
      </w:r>
      <w:r w:rsidRPr="00A077FF">
        <w:rPr>
          <w:rFonts w:ascii="Arial" w:hAnsi="Arial" w:cs="Arial"/>
          <w:sz w:val="20"/>
          <w:szCs w:val="20"/>
        </w:rPr>
        <w:t xml:space="preserve"> __ suscribe el presente instrumento el C.</w:t>
      </w:r>
      <w:r w:rsidRPr="00A077FF">
        <w:rPr>
          <w:rFonts w:ascii="Arial" w:hAnsi="Arial" w:cs="Arial"/>
          <w:b/>
          <w:bCs/>
          <w:sz w:val="20"/>
          <w:szCs w:val="20"/>
        </w:rPr>
        <w:t xml:space="preserve"> </w:t>
      </w:r>
      <w:r w:rsidRPr="00A077FF">
        <w:rPr>
          <w:rFonts w:ascii="Arial" w:hAnsi="Arial" w:cs="Arial"/>
          <w:b/>
          <w:bCs/>
          <w:sz w:val="20"/>
          <w:szCs w:val="20"/>
          <w:u w:val="single"/>
        </w:rPr>
        <w:t>(NOMBRE DEL FIRMANTE X)</w:t>
      </w:r>
      <w:r w:rsidRPr="00A077FF">
        <w:rPr>
          <w:rFonts w:ascii="Arial" w:hAnsi="Arial" w:cs="Arial"/>
          <w:sz w:val="20"/>
          <w:szCs w:val="20"/>
          <w:u w:val="single"/>
        </w:rPr>
        <w:t xml:space="preserve">, </w:t>
      </w:r>
      <w:r w:rsidRPr="00A077FF">
        <w:rPr>
          <w:rFonts w:ascii="Arial" w:hAnsi="Arial" w:cs="Arial"/>
          <w:b/>
          <w:bCs/>
          <w:sz w:val="20"/>
          <w:szCs w:val="20"/>
          <w:u w:val="single"/>
        </w:rPr>
        <w:t>(SEÑALAR CARGO DEL FIRMANTE X)</w:t>
      </w:r>
      <w:r w:rsidRPr="00A077FF">
        <w:rPr>
          <w:rFonts w:ascii="Arial" w:hAnsi="Arial" w:cs="Arial"/>
          <w:sz w:val="20"/>
          <w:szCs w:val="20"/>
        </w:rPr>
        <w:t xml:space="preserve">, R.F.C. </w:t>
      </w:r>
      <w:r w:rsidRPr="00A077FF">
        <w:rPr>
          <w:rFonts w:ascii="Arial" w:hAnsi="Arial" w:cs="Arial"/>
          <w:b/>
          <w:sz w:val="20"/>
          <w:szCs w:val="20"/>
          <w:u w:val="single"/>
        </w:rPr>
        <w:t xml:space="preserve"> (INCORPORAR RFC DEL FIRMANTE X)</w:t>
      </w:r>
      <w:r w:rsidRPr="00A077FF">
        <w:rPr>
          <w:rFonts w:ascii="Arial" w:hAnsi="Arial" w:cs="Arial"/>
          <w:sz w:val="20"/>
          <w:szCs w:val="20"/>
        </w:rPr>
        <w:t>, facultado para _</w:t>
      </w:r>
      <w:proofErr w:type="gramStart"/>
      <w:r w:rsidRPr="00A077FF">
        <w:rPr>
          <w:rFonts w:ascii="Arial" w:hAnsi="Arial" w:cs="Arial"/>
          <w:sz w:val="20"/>
          <w:szCs w:val="20"/>
        </w:rPr>
        <w:t>_</w:t>
      </w:r>
      <w:r w:rsidRPr="00A077FF">
        <w:rPr>
          <w:rFonts w:ascii="Arial" w:hAnsi="Arial" w:cs="Arial"/>
          <w:b/>
          <w:sz w:val="20"/>
          <w:szCs w:val="20"/>
          <w:u w:val="single"/>
        </w:rPr>
        <w:t>(</w:t>
      </w:r>
      <w:proofErr w:type="gramEnd"/>
      <w:r w:rsidRPr="00A077FF">
        <w:rPr>
          <w:rFonts w:ascii="Arial" w:hAnsi="Arial" w:cs="Arial"/>
          <w:b/>
          <w:sz w:val="20"/>
          <w:szCs w:val="20"/>
          <w:u w:val="single"/>
        </w:rPr>
        <w:t>INCORPORAR FACULTADES Y PARTICIPACIÓN EN EL CONTRATO)__.</w:t>
      </w:r>
    </w:p>
    <w:p w14:paraId="4A3DC89D" w14:textId="77777777" w:rsidR="00535449" w:rsidRPr="00A077FF" w:rsidRDefault="00535449" w:rsidP="00535449">
      <w:pPr>
        <w:jc w:val="both"/>
        <w:rPr>
          <w:rFonts w:ascii="Arial" w:hAnsi="Arial" w:cs="Arial"/>
          <w:sz w:val="20"/>
          <w:szCs w:val="20"/>
        </w:rPr>
      </w:pPr>
    </w:p>
    <w:p w14:paraId="3F461397"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lastRenderedPageBreak/>
        <w:t>I.5</w:t>
      </w:r>
      <w:r w:rsidRPr="00A077FF">
        <w:rPr>
          <w:rFonts w:ascii="Arial" w:hAnsi="Arial" w:cs="Arial"/>
          <w:sz w:val="20"/>
          <w:szCs w:val="20"/>
        </w:rPr>
        <w:tab/>
        <w:t>La adjudicación del presente contrato se realizó mediante el procedimiento de</w:t>
      </w:r>
      <w:r w:rsidRPr="00A077FF">
        <w:rPr>
          <w:rFonts w:ascii="Arial" w:hAnsi="Arial" w:cs="Arial"/>
          <w:b/>
          <w:bCs/>
          <w:sz w:val="20"/>
          <w:szCs w:val="20"/>
        </w:rPr>
        <w:t xml:space="preserve"> </w:t>
      </w:r>
      <w:r w:rsidRPr="00A077FF">
        <w:rPr>
          <w:rFonts w:ascii="Arial" w:hAnsi="Arial" w:cs="Arial"/>
          <w:sz w:val="20"/>
          <w:szCs w:val="20"/>
          <w:u w:val="single"/>
        </w:rPr>
        <w:t>(</w:t>
      </w:r>
      <w:r w:rsidRPr="00A077FF">
        <w:rPr>
          <w:rFonts w:ascii="Arial" w:hAnsi="Arial" w:cs="Arial"/>
          <w:b/>
          <w:sz w:val="20"/>
          <w:szCs w:val="20"/>
          <w:u w:val="single"/>
        </w:rPr>
        <w:t>TIPO DE PROCEDIMIENTO</w:t>
      </w:r>
      <w:r w:rsidRPr="00A077FF">
        <w:rPr>
          <w:rFonts w:ascii="Arial" w:hAnsi="Arial" w:cs="Arial"/>
          <w:sz w:val="20"/>
          <w:szCs w:val="20"/>
          <w:u w:val="single"/>
        </w:rPr>
        <w:t>)</w:t>
      </w:r>
      <w:r w:rsidRPr="00A077FF">
        <w:rPr>
          <w:rFonts w:ascii="Arial" w:hAnsi="Arial" w:cs="Arial"/>
          <w:sz w:val="20"/>
          <w:szCs w:val="20"/>
        </w:rPr>
        <w:t xml:space="preserve"> </w:t>
      </w:r>
      <w:r w:rsidRPr="00A077FF">
        <w:rPr>
          <w:rFonts w:ascii="Arial" w:hAnsi="Arial" w:cs="Arial"/>
          <w:sz w:val="20"/>
          <w:szCs w:val="20"/>
          <w:u w:val="single"/>
        </w:rPr>
        <w:t>(</w:t>
      </w:r>
      <w:r w:rsidRPr="00A077FF">
        <w:rPr>
          <w:rFonts w:ascii="Arial" w:hAnsi="Arial" w:cs="Arial"/>
          <w:b/>
          <w:sz w:val="20"/>
          <w:szCs w:val="20"/>
          <w:u w:val="single"/>
        </w:rPr>
        <w:t>INCORPORAR MEDIO DEL PROCEDIMIENTO</w:t>
      </w:r>
      <w:r w:rsidRPr="00A077FF">
        <w:rPr>
          <w:rFonts w:ascii="Arial" w:hAnsi="Arial" w:cs="Arial"/>
          <w:sz w:val="20"/>
          <w:szCs w:val="20"/>
          <w:u w:val="single"/>
        </w:rPr>
        <w:t>)</w:t>
      </w:r>
      <w:r w:rsidRPr="00A077FF">
        <w:rPr>
          <w:rFonts w:ascii="Arial" w:hAnsi="Arial" w:cs="Arial"/>
          <w:sz w:val="20"/>
          <w:szCs w:val="20"/>
        </w:rPr>
        <w:t xml:space="preserve"> de carácter </w:t>
      </w:r>
      <w:r w:rsidRPr="00A077FF">
        <w:rPr>
          <w:rFonts w:ascii="Arial" w:hAnsi="Arial" w:cs="Arial"/>
          <w:b/>
          <w:sz w:val="20"/>
          <w:szCs w:val="20"/>
          <w:u w:val="single"/>
        </w:rPr>
        <w:t>(INCORPORAR EL CARÁCTER DEL PROCEDIMIENTO)</w:t>
      </w:r>
      <w:r w:rsidRPr="00A077FF">
        <w:rPr>
          <w:rFonts w:ascii="Arial" w:hAnsi="Arial" w:cs="Arial"/>
          <w:sz w:val="20"/>
          <w:szCs w:val="20"/>
        </w:rPr>
        <w:t>, al amparo de lo establecido en los artículos 134 de la Constitución Política de los Estados Unidos Mexicanos; (</w:t>
      </w:r>
      <w:r w:rsidRPr="00A077FF">
        <w:rPr>
          <w:rFonts w:ascii="Arial" w:hAnsi="Arial" w:cs="Arial"/>
          <w:b/>
          <w:sz w:val="20"/>
          <w:szCs w:val="20"/>
        </w:rPr>
        <w:t>CITAR LOS NUMERALES</w:t>
      </w:r>
      <w:r w:rsidRPr="00A077FF">
        <w:rPr>
          <w:rFonts w:ascii="Arial" w:hAnsi="Arial" w:cs="Arial"/>
          <w:sz w:val="20"/>
          <w:szCs w:val="20"/>
        </w:rPr>
        <w:t xml:space="preserve">) de la Ley de Adquisiciones, Arrendamientos y Servicios del Sector Público, </w:t>
      </w:r>
      <w:r w:rsidRPr="00A077FF">
        <w:rPr>
          <w:rFonts w:ascii="Arial" w:hAnsi="Arial" w:cs="Arial"/>
          <w:b/>
          <w:sz w:val="20"/>
          <w:szCs w:val="20"/>
        </w:rPr>
        <w:t>“LAASSP”</w:t>
      </w:r>
      <w:r w:rsidRPr="00A077FF">
        <w:rPr>
          <w:rFonts w:ascii="Arial" w:hAnsi="Arial" w:cs="Arial"/>
          <w:sz w:val="20"/>
          <w:szCs w:val="20"/>
        </w:rPr>
        <w:t>, y (</w:t>
      </w:r>
      <w:r w:rsidRPr="00A077FF">
        <w:rPr>
          <w:rFonts w:ascii="Arial" w:hAnsi="Arial" w:cs="Arial"/>
          <w:b/>
          <w:sz w:val="20"/>
          <w:szCs w:val="20"/>
        </w:rPr>
        <w:t>CITAR LOS NUMERALES</w:t>
      </w:r>
      <w:r w:rsidRPr="00A077FF">
        <w:rPr>
          <w:rFonts w:ascii="Arial" w:hAnsi="Arial" w:cs="Arial"/>
          <w:sz w:val="20"/>
          <w:szCs w:val="20"/>
        </w:rPr>
        <w:t>) de su Reglamento.</w:t>
      </w:r>
    </w:p>
    <w:p w14:paraId="7E6A588D" w14:textId="77777777" w:rsidR="00535449" w:rsidRPr="00A077FF" w:rsidRDefault="00535449" w:rsidP="00535449">
      <w:pPr>
        <w:jc w:val="both"/>
        <w:rPr>
          <w:rFonts w:ascii="Arial" w:hAnsi="Arial" w:cs="Arial"/>
          <w:sz w:val="20"/>
          <w:szCs w:val="20"/>
        </w:rPr>
      </w:pPr>
    </w:p>
    <w:p w14:paraId="50D40B1D"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I.6</w:t>
      </w:r>
      <w:r w:rsidRPr="00A077FF">
        <w:rPr>
          <w:rFonts w:ascii="Arial" w:hAnsi="Arial" w:cs="Arial"/>
          <w:sz w:val="20"/>
          <w:szCs w:val="20"/>
        </w:rPr>
        <w:tab/>
      </w:r>
      <w:r w:rsidRPr="00A077FF">
        <w:rPr>
          <w:rFonts w:ascii="Arial" w:hAnsi="Arial" w:cs="Arial"/>
          <w:b/>
          <w:sz w:val="20"/>
          <w:szCs w:val="20"/>
        </w:rPr>
        <w:t>“LA DEPENDENCIA O ENTIDAD”</w:t>
      </w:r>
      <w:r w:rsidRPr="00A077FF">
        <w:rPr>
          <w:rFonts w:ascii="Arial" w:hAnsi="Arial" w:cs="Arial"/>
          <w:sz w:val="20"/>
          <w:szCs w:val="20"/>
        </w:rPr>
        <w:t xml:space="preserve"> cuenta con suficiencia presupuestaria otorgada mediante</w:t>
      </w:r>
      <w:r w:rsidRPr="00A077FF">
        <w:rPr>
          <w:rFonts w:ascii="Arial" w:hAnsi="Arial" w:cs="Arial"/>
          <w:b/>
          <w:sz w:val="20"/>
          <w:szCs w:val="20"/>
        </w:rPr>
        <w:t xml:space="preserve"> </w:t>
      </w:r>
      <w:r w:rsidRPr="00A077FF">
        <w:rPr>
          <w:rFonts w:ascii="Arial" w:hAnsi="Arial" w:cs="Arial"/>
          <w:b/>
          <w:sz w:val="20"/>
          <w:szCs w:val="20"/>
          <w:u w:val="single"/>
        </w:rPr>
        <w:t xml:space="preserve">(NÚMERO Y FECHA DE OFICIO), </w:t>
      </w:r>
      <w:r w:rsidRPr="00A077FF">
        <w:rPr>
          <w:rFonts w:ascii="Arial" w:hAnsi="Arial" w:cs="Arial"/>
          <w:sz w:val="20"/>
          <w:szCs w:val="20"/>
        </w:rPr>
        <w:t xml:space="preserve">emitido por la </w:t>
      </w:r>
      <w:r w:rsidRPr="00A077FF">
        <w:rPr>
          <w:rFonts w:ascii="Arial" w:hAnsi="Arial" w:cs="Arial"/>
          <w:b/>
          <w:sz w:val="20"/>
          <w:szCs w:val="20"/>
        </w:rPr>
        <w:t>_____________________</w:t>
      </w:r>
      <w:r w:rsidRPr="00A077FF">
        <w:rPr>
          <w:rFonts w:ascii="Arial" w:hAnsi="Arial" w:cs="Arial"/>
          <w:sz w:val="20"/>
          <w:szCs w:val="20"/>
        </w:rPr>
        <w:t xml:space="preserve">. </w:t>
      </w:r>
    </w:p>
    <w:p w14:paraId="71BB34F8" w14:textId="77777777" w:rsidR="00535449" w:rsidRPr="00A077FF" w:rsidRDefault="00535449" w:rsidP="00535449">
      <w:pPr>
        <w:ind w:left="426" w:hanging="426"/>
        <w:jc w:val="both"/>
        <w:rPr>
          <w:rFonts w:ascii="Arial" w:hAnsi="Arial" w:cs="Arial"/>
          <w:sz w:val="20"/>
          <w:szCs w:val="20"/>
        </w:rPr>
      </w:pPr>
    </w:p>
    <w:p w14:paraId="35EBFB57"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39160C27" w14:textId="77777777" w:rsidR="00535449" w:rsidRPr="00A077FF" w:rsidRDefault="00535449" w:rsidP="00535449">
      <w:pPr>
        <w:pStyle w:val="Textoindependiente"/>
        <w:tabs>
          <w:tab w:val="left" w:pos="426"/>
        </w:tabs>
        <w:ind w:left="426" w:right="118"/>
        <w:rPr>
          <w:rFonts w:ascii="Arial" w:hAnsi="Arial" w:cs="Arial"/>
          <w:bCs/>
          <w:sz w:val="20"/>
          <w:szCs w:val="20"/>
        </w:rPr>
      </w:pPr>
    </w:p>
    <w:p w14:paraId="1DDCFBF4" w14:textId="77777777" w:rsidR="00535449" w:rsidRPr="00A077FF" w:rsidRDefault="00535449" w:rsidP="00535449">
      <w:pPr>
        <w:pStyle w:val="Textoindependiente"/>
        <w:tabs>
          <w:tab w:val="left" w:pos="426"/>
        </w:tabs>
        <w:ind w:left="426" w:right="118"/>
        <w:rPr>
          <w:rFonts w:ascii="Arial" w:hAnsi="Arial" w:cs="Arial"/>
          <w:bCs/>
          <w:sz w:val="20"/>
          <w:szCs w:val="20"/>
        </w:rPr>
      </w:pPr>
      <w:r w:rsidRPr="00A077FF">
        <w:rPr>
          <w:rFonts w:ascii="Arial" w:hAnsi="Arial" w:cs="Arial"/>
          <w:bCs/>
          <w:sz w:val="20"/>
          <w:szCs w:val="20"/>
        </w:rPr>
        <w:t xml:space="preserve">La SHCP (Titular de la entidad en su caso) autorizó la </w:t>
      </w:r>
      <w:proofErr w:type="spellStart"/>
      <w:r w:rsidRPr="00A077FF">
        <w:rPr>
          <w:rFonts w:ascii="Arial" w:hAnsi="Arial" w:cs="Arial"/>
          <w:bCs/>
          <w:sz w:val="20"/>
          <w:szCs w:val="20"/>
        </w:rPr>
        <w:t>plurianualidad</w:t>
      </w:r>
      <w:proofErr w:type="spellEnd"/>
      <w:r w:rsidRPr="00A077FF">
        <w:rPr>
          <w:rFonts w:ascii="Arial" w:hAnsi="Arial" w:cs="Arial"/>
          <w:bCs/>
          <w:sz w:val="20"/>
          <w:szCs w:val="20"/>
        </w:rPr>
        <w:t xml:space="preserve"> mediante el oficio Número de Oficio ______________________</w:t>
      </w:r>
    </w:p>
    <w:p w14:paraId="41BA7391" w14:textId="77777777" w:rsidR="00535449" w:rsidRPr="00A077FF" w:rsidRDefault="00535449" w:rsidP="00535449">
      <w:pPr>
        <w:jc w:val="both"/>
        <w:rPr>
          <w:rFonts w:ascii="Arial" w:hAnsi="Arial" w:cs="Arial"/>
          <w:sz w:val="20"/>
          <w:szCs w:val="20"/>
        </w:rPr>
      </w:pPr>
    </w:p>
    <w:p w14:paraId="28F056CC"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INSTRUCCIÓN: SI LA CONTRATACIÓN ES PREVIA A LA AUTORIZACIÓN DE SU PRESUPUESTO, CONFORME AL ARTÍCULO 33, PÁRRAFO SEGUNDO DE LA LAASSP (ANTICIPADA) MOSTRAR EL SIGUIENTE TEXTO:</w:t>
      </w:r>
    </w:p>
    <w:p w14:paraId="273E90C6" w14:textId="77777777" w:rsidR="00535449" w:rsidRPr="00A077FF" w:rsidRDefault="00535449" w:rsidP="00535449">
      <w:pPr>
        <w:ind w:left="426"/>
        <w:jc w:val="both"/>
        <w:rPr>
          <w:rFonts w:ascii="Arial" w:hAnsi="Arial" w:cs="Arial"/>
          <w:sz w:val="20"/>
          <w:szCs w:val="20"/>
        </w:rPr>
      </w:pPr>
    </w:p>
    <w:p w14:paraId="2644CC68"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38626868" w14:textId="77777777" w:rsidR="00535449" w:rsidRPr="00A077FF" w:rsidRDefault="00535449" w:rsidP="00535449">
      <w:pPr>
        <w:ind w:left="426" w:hanging="426"/>
        <w:jc w:val="both"/>
        <w:rPr>
          <w:rFonts w:ascii="Arial" w:hAnsi="Arial" w:cs="Arial"/>
          <w:bCs/>
          <w:sz w:val="20"/>
          <w:szCs w:val="20"/>
          <w:lang w:eastAsia="es-MX"/>
        </w:rPr>
      </w:pPr>
    </w:p>
    <w:p w14:paraId="324C2138"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I.7</w:t>
      </w:r>
      <w:r w:rsidRPr="00A077FF">
        <w:rPr>
          <w:rFonts w:ascii="Arial" w:hAnsi="Arial" w:cs="Arial"/>
          <w:sz w:val="20"/>
          <w:szCs w:val="20"/>
        </w:rPr>
        <w:tab/>
        <w:t xml:space="preserve">Cuenta con el Registro Federal de Contribuyentes </w:t>
      </w:r>
      <w:r w:rsidRPr="00A077FF">
        <w:rPr>
          <w:rFonts w:ascii="Arial" w:hAnsi="Arial" w:cs="Arial"/>
          <w:b/>
          <w:sz w:val="20"/>
          <w:szCs w:val="20"/>
        </w:rPr>
        <w:t>N° (RFC DEPENDENCIA O ENTIDAD)</w:t>
      </w:r>
      <w:r w:rsidRPr="00A077FF">
        <w:rPr>
          <w:rFonts w:ascii="Arial" w:hAnsi="Arial" w:cs="Arial"/>
          <w:sz w:val="20"/>
          <w:szCs w:val="20"/>
        </w:rPr>
        <w:t>.</w:t>
      </w:r>
    </w:p>
    <w:p w14:paraId="2DA3271A" w14:textId="77777777" w:rsidR="00535449" w:rsidRPr="00A077FF" w:rsidRDefault="00535449" w:rsidP="00535449">
      <w:pPr>
        <w:tabs>
          <w:tab w:val="left" w:pos="426"/>
        </w:tabs>
        <w:ind w:left="426" w:hanging="426"/>
        <w:jc w:val="both"/>
        <w:rPr>
          <w:rFonts w:ascii="Arial" w:hAnsi="Arial" w:cs="Arial"/>
          <w:caps/>
          <w:sz w:val="20"/>
          <w:szCs w:val="20"/>
        </w:rPr>
      </w:pPr>
    </w:p>
    <w:p w14:paraId="671FEE67"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I.8</w:t>
      </w:r>
      <w:r w:rsidRPr="00A077FF">
        <w:rPr>
          <w:rFonts w:ascii="Arial" w:hAnsi="Arial" w:cs="Arial"/>
          <w:sz w:val="20"/>
          <w:szCs w:val="20"/>
        </w:rPr>
        <w:tab/>
        <w:t>Tiene establecido su domicilio en ________________________________________ mismo que señala para los fines y efectos legales del presente contrato.</w:t>
      </w:r>
    </w:p>
    <w:p w14:paraId="4F09DD14"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4873252D"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INSTRUCCIÓN: EN CASO DE QUE SE APLIQUE REDUCCIÓN DE GARANTÍA DE CUMPLIMIENTO.</w:t>
      </w:r>
    </w:p>
    <w:p w14:paraId="0466122F" w14:textId="77777777" w:rsidR="00535449" w:rsidRPr="00A077FF" w:rsidRDefault="00535449" w:rsidP="00535449">
      <w:pPr>
        <w:ind w:left="426" w:hanging="426"/>
        <w:jc w:val="both"/>
        <w:rPr>
          <w:rFonts w:ascii="Arial" w:hAnsi="Arial" w:cs="Arial"/>
          <w:sz w:val="20"/>
          <w:szCs w:val="20"/>
        </w:rPr>
      </w:pPr>
    </w:p>
    <w:p w14:paraId="5AD43897"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I.9</w:t>
      </w:r>
      <w:r w:rsidRPr="00A077FF">
        <w:rPr>
          <w:rFonts w:ascii="Arial" w:hAnsi="Arial" w:cs="Arial"/>
          <w:sz w:val="20"/>
          <w:szCs w:val="20"/>
        </w:rPr>
        <w:tab/>
        <w:t xml:space="preserve">De la revisión al historial de cumplimiento en materia de contrataciones en el Registro Único de Contratistas, se advierte que </w:t>
      </w:r>
      <w:r w:rsidRPr="00A077FF">
        <w:rPr>
          <w:rFonts w:ascii="Arial" w:hAnsi="Arial" w:cs="Arial"/>
          <w:b/>
          <w:sz w:val="20"/>
          <w:szCs w:val="20"/>
        </w:rPr>
        <w:t>“EL PROVEEDOR”</w:t>
      </w:r>
      <w:r w:rsidRPr="00A077FF">
        <w:rPr>
          <w:rFonts w:ascii="Arial" w:hAnsi="Arial" w:cs="Arial"/>
          <w:sz w:val="20"/>
          <w:szCs w:val="20"/>
        </w:rPr>
        <w:t xml:space="preserve"> cuenta con un grado de cumplimiento </w:t>
      </w:r>
      <w:r w:rsidRPr="00A077FF">
        <w:rPr>
          <w:rFonts w:ascii="Arial" w:hAnsi="Arial" w:cs="Arial"/>
          <w:b/>
          <w:sz w:val="20"/>
          <w:szCs w:val="20"/>
          <w:u w:val="single"/>
        </w:rPr>
        <w:t>(INDICAR EL RANGO),</w:t>
      </w:r>
      <w:r w:rsidRPr="00A077FF">
        <w:rPr>
          <w:rFonts w:ascii="Arial" w:hAnsi="Arial" w:cs="Arial"/>
          <w:sz w:val="20"/>
          <w:szCs w:val="20"/>
        </w:rPr>
        <w:t xml:space="preserve"> por lo que </w:t>
      </w:r>
      <w:r w:rsidRPr="00A077FF">
        <w:rPr>
          <w:rFonts w:ascii="Arial" w:hAnsi="Arial" w:cs="Arial"/>
          <w:b/>
          <w:sz w:val="20"/>
          <w:szCs w:val="20"/>
        </w:rPr>
        <w:t xml:space="preserve">“LA DEPENDENCIA O ENTIDAD” </w:t>
      </w:r>
      <w:r w:rsidRPr="00A077FF">
        <w:rPr>
          <w:rFonts w:ascii="Arial" w:hAnsi="Arial" w:cs="Arial"/>
          <w:sz w:val="20"/>
          <w:szCs w:val="20"/>
        </w:rPr>
        <w:t>determina procedente efectuar la reducción del monto de la garantía por un porcentaje de ___.</w:t>
      </w:r>
    </w:p>
    <w:p w14:paraId="1A8BD672"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01AE81E0" w14:textId="5BBBDB06" w:rsidR="00535449" w:rsidRPr="00A077FF" w:rsidRDefault="00535449" w:rsidP="00535449">
      <w:pPr>
        <w:pStyle w:val="Texto"/>
        <w:spacing w:after="0" w:line="240" w:lineRule="auto"/>
        <w:ind w:left="426" w:firstLine="0"/>
        <w:rPr>
          <w:rFonts w:cs="Arial"/>
          <w:sz w:val="20"/>
        </w:rPr>
      </w:pPr>
      <w:r w:rsidRPr="00A077FF">
        <w:rPr>
          <w:rFonts w:cs="Arial"/>
          <w:sz w:val="20"/>
        </w:rPr>
        <w:t xml:space="preserve">INSTRUCCIÓN: </w:t>
      </w:r>
      <w:r w:rsidRPr="00A077FF">
        <w:rPr>
          <w:rFonts w:cs="Arial"/>
          <w:sz w:val="20"/>
          <w:lang w:eastAsia="es-ES"/>
        </w:rPr>
        <w:t xml:space="preserve">CUANDO LA PROPOSICIÓN GANADORA HAYA SIDO PRESENTADA EN FORMA CONJUNTA POR VARIAS PERSONAS, LAS DECLARACIONES SE DEBERÁN FORMULAR POR CADA UNO DE ELLOS, EN TÉRMINOS DEL </w:t>
      </w:r>
      <w:r w:rsidRPr="00DF4F3A">
        <w:rPr>
          <w:rFonts w:cs="Arial"/>
          <w:sz w:val="20"/>
          <w:lang w:eastAsia="es-ES"/>
        </w:rPr>
        <w:t xml:space="preserve">ARTÍCULO </w:t>
      </w:r>
      <w:r w:rsidR="00DF4F3A" w:rsidRPr="00DF4F3A">
        <w:rPr>
          <w:rFonts w:cs="Arial"/>
          <w:sz w:val="20"/>
          <w:lang w:eastAsia="es-ES"/>
        </w:rPr>
        <w:t>44</w:t>
      </w:r>
      <w:r w:rsidRPr="00DF4F3A">
        <w:rPr>
          <w:rFonts w:cs="Arial"/>
          <w:sz w:val="20"/>
          <w:lang w:eastAsia="es-ES"/>
        </w:rPr>
        <w:t xml:space="preserve"> DEL REGLAMENTO DE LA </w:t>
      </w:r>
      <w:r w:rsidRPr="00DF4F3A">
        <w:rPr>
          <w:rFonts w:cs="Arial"/>
          <w:sz w:val="20"/>
        </w:rPr>
        <w:t>LAASSP.</w:t>
      </w:r>
    </w:p>
    <w:p w14:paraId="1EB9132B" w14:textId="77777777" w:rsidR="00535449" w:rsidRPr="00A077FF" w:rsidRDefault="00535449" w:rsidP="00535449">
      <w:pPr>
        <w:pStyle w:val="Texto"/>
        <w:spacing w:after="0" w:line="240" w:lineRule="auto"/>
        <w:ind w:left="426" w:firstLine="0"/>
        <w:rPr>
          <w:rFonts w:cs="Arial"/>
          <w:sz w:val="20"/>
        </w:rPr>
      </w:pPr>
    </w:p>
    <w:p w14:paraId="3D211338"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w:t>
      </w:r>
      <w:r w:rsidRPr="00A077FF">
        <w:rPr>
          <w:rFonts w:ascii="Arial" w:hAnsi="Arial" w:cs="Arial"/>
          <w:sz w:val="20"/>
          <w:szCs w:val="20"/>
        </w:rPr>
        <w:tab/>
      </w:r>
      <w:r w:rsidRPr="00A077FF">
        <w:rPr>
          <w:rFonts w:ascii="Arial" w:hAnsi="Arial" w:cs="Arial"/>
          <w:b/>
          <w:sz w:val="20"/>
          <w:szCs w:val="20"/>
        </w:rPr>
        <w:t>“EL PROVEEDOR”</w:t>
      </w:r>
      <w:r w:rsidRPr="00A077FF">
        <w:rPr>
          <w:rFonts w:ascii="Arial" w:hAnsi="Arial" w:cs="Arial"/>
          <w:sz w:val="20"/>
          <w:szCs w:val="20"/>
        </w:rPr>
        <w:t xml:space="preserve"> declara que </w:t>
      </w:r>
      <w:r w:rsidRPr="00A077FF">
        <w:rPr>
          <w:rFonts w:ascii="Arial" w:hAnsi="Arial" w:cs="Arial"/>
          <w:b/>
          <w:sz w:val="20"/>
          <w:szCs w:val="20"/>
          <w:u w:val="single"/>
        </w:rPr>
        <w:t>(TRATÁNDOSE DE PERSONA FÍSICA)</w:t>
      </w:r>
      <w:r w:rsidRPr="00A077FF">
        <w:rPr>
          <w:rFonts w:ascii="Arial" w:hAnsi="Arial" w:cs="Arial"/>
          <w:sz w:val="20"/>
          <w:szCs w:val="20"/>
        </w:rPr>
        <w:t>:</w:t>
      </w:r>
    </w:p>
    <w:p w14:paraId="38EB1779" w14:textId="77777777" w:rsidR="00535449" w:rsidRPr="00A077FF" w:rsidRDefault="00535449" w:rsidP="00535449">
      <w:pPr>
        <w:widowControl w:val="0"/>
        <w:tabs>
          <w:tab w:val="left" w:pos="426"/>
        </w:tabs>
        <w:jc w:val="both"/>
        <w:rPr>
          <w:rFonts w:ascii="Arial" w:hAnsi="Arial" w:cs="Arial"/>
          <w:sz w:val="20"/>
          <w:szCs w:val="20"/>
        </w:rPr>
      </w:pPr>
    </w:p>
    <w:p w14:paraId="2DF0456A"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w:t>
      </w:r>
      <w:r w:rsidRPr="00A077FF">
        <w:rPr>
          <w:rFonts w:ascii="Arial" w:hAnsi="Arial" w:cs="Arial"/>
          <w:sz w:val="20"/>
          <w:szCs w:val="20"/>
        </w:rPr>
        <w:tab/>
      </w:r>
      <w:r w:rsidRPr="00A077FF">
        <w:rPr>
          <w:rFonts w:ascii="Arial" w:hAnsi="Arial" w:cs="Arial"/>
          <w:b/>
          <w:sz w:val="20"/>
          <w:szCs w:val="20"/>
        </w:rPr>
        <w:t>“EL PROVEEDOR”</w:t>
      </w:r>
      <w:r w:rsidRPr="00A077FF">
        <w:rPr>
          <w:rFonts w:ascii="Arial" w:hAnsi="Arial" w:cs="Arial"/>
          <w:sz w:val="20"/>
          <w:szCs w:val="20"/>
        </w:rPr>
        <w:t xml:space="preserve">, por conducto de su representante declara que </w:t>
      </w:r>
      <w:r w:rsidRPr="00A077FF">
        <w:rPr>
          <w:rFonts w:ascii="Arial" w:hAnsi="Arial" w:cs="Arial"/>
          <w:b/>
          <w:sz w:val="20"/>
          <w:szCs w:val="20"/>
          <w:u w:val="single"/>
        </w:rPr>
        <w:t>(TRATÁNDOSE DE PERSONA MORAL)</w:t>
      </w:r>
      <w:r w:rsidRPr="00A077FF">
        <w:rPr>
          <w:rFonts w:ascii="Arial" w:hAnsi="Arial" w:cs="Arial"/>
          <w:sz w:val="20"/>
          <w:szCs w:val="20"/>
        </w:rPr>
        <w:t>:</w:t>
      </w:r>
    </w:p>
    <w:p w14:paraId="75A3BFC8"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2601586A" w14:textId="77777777" w:rsidR="00535449" w:rsidRPr="00A077FF" w:rsidRDefault="00535449" w:rsidP="00535449">
      <w:pPr>
        <w:widowControl w:val="0"/>
        <w:tabs>
          <w:tab w:val="left" w:pos="426"/>
        </w:tabs>
        <w:ind w:left="426"/>
        <w:jc w:val="both"/>
        <w:rPr>
          <w:rFonts w:ascii="Arial" w:hAnsi="Arial" w:cs="Arial"/>
          <w:sz w:val="20"/>
          <w:szCs w:val="20"/>
        </w:rPr>
      </w:pPr>
      <w:r w:rsidRPr="00A077FF">
        <w:rPr>
          <w:rFonts w:ascii="Arial" w:hAnsi="Arial" w:cs="Arial"/>
          <w:sz w:val="20"/>
          <w:szCs w:val="20"/>
        </w:rPr>
        <w:t>INSTRUCCIÓN: EN CASO DE PROPUESTAS CONJUNTAS, INCORPORAR A CADA UNO DE LOS PROVEEDORES QUE LA INTEGRAN, EN TÉRMINOS DE LO SEÑALADO EN LOS NUMERALES 2 A 3.1</w:t>
      </w:r>
    </w:p>
    <w:p w14:paraId="1CA99E9F"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3236F182" w14:textId="77777777" w:rsidR="00535449" w:rsidRPr="00A077FF" w:rsidRDefault="00535449" w:rsidP="00535449">
      <w:pPr>
        <w:tabs>
          <w:tab w:val="left" w:pos="426"/>
        </w:tabs>
        <w:ind w:left="426"/>
        <w:jc w:val="both"/>
        <w:rPr>
          <w:rFonts w:ascii="Arial" w:hAnsi="Arial" w:cs="Arial"/>
          <w:sz w:val="20"/>
          <w:szCs w:val="20"/>
        </w:rPr>
      </w:pPr>
      <w:r w:rsidRPr="00A077FF">
        <w:rPr>
          <w:rFonts w:ascii="Arial" w:hAnsi="Arial" w:cs="Arial"/>
          <w:sz w:val="20"/>
          <w:szCs w:val="20"/>
        </w:rPr>
        <w:lastRenderedPageBreak/>
        <w:t xml:space="preserve">INSTRUCCIÓN: SI ES PERSONA FÍSICA INCORPORAR LAS DECLARACIONES DE LOS NUMERALES 2. Y 2.1 </w:t>
      </w:r>
    </w:p>
    <w:p w14:paraId="00DBE777" w14:textId="77777777" w:rsidR="00535449" w:rsidRPr="00A077FF" w:rsidRDefault="00535449" w:rsidP="00535449">
      <w:pPr>
        <w:widowControl w:val="0"/>
        <w:tabs>
          <w:tab w:val="left" w:pos="426"/>
        </w:tabs>
        <w:ind w:left="426"/>
        <w:jc w:val="both"/>
        <w:rPr>
          <w:rFonts w:ascii="Arial" w:hAnsi="Arial" w:cs="Arial"/>
          <w:b/>
          <w:sz w:val="20"/>
          <w:szCs w:val="20"/>
        </w:rPr>
      </w:pPr>
    </w:p>
    <w:p w14:paraId="0F4B6E8A"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II.1</w:t>
      </w:r>
      <w:r w:rsidRPr="00A077FF">
        <w:rPr>
          <w:rFonts w:ascii="Arial" w:hAnsi="Arial" w:cs="Arial"/>
          <w:sz w:val="20"/>
          <w:szCs w:val="20"/>
        </w:rPr>
        <w:tab/>
        <w:t>Es una persona</w:t>
      </w:r>
      <w:r w:rsidRPr="00A077FF">
        <w:rPr>
          <w:rFonts w:ascii="Arial" w:hAnsi="Arial" w:cs="Arial"/>
          <w:b/>
          <w:sz w:val="20"/>
          <w:szCs w:val="20"/>
        </w:rPr>
        <w:t xml:space="preserve"> física,</w:t>
      </w:r>
      <w:r w:rsidRPr="00A077FF">
        <w:rPr>
          <w:rFonts w:ascii="Arial" w:hAnsi="Arial" w:cs="Arial"/>
          <w:bCs/>
          <w:sz w:val="20"/>
          <w:szCs w:val="20"/>
        </w:rPr>
        <w:t xml:space="preserve"> </w:t>
      </w:r>
      <w:r w:rsidRPr="00A077FF">
        <w:rPr>
          <w:rFonts w:ascii="Arial" w:hAnsi="Arial" w:cs="Arial"/>
          <w:sz w:val="20"/>
          <w:szCs w:val="20"/>
        </w:rPr>
        <w:t xml:space="preserve">de nacionalidad _____________lo que acredita con ___________________ </w:t>
      </w:r>
      <w:r w:rsidRPr="00A077FF">
        <w:rPr>
          <w:rFonts w:ascii="Arial" w:hAnsi="Arial" w:cs="Arial"/>
          <w:b/>
          <w:sz w:val="20"/>
          <w:szCs w:val="20"/>
          <w:u w:val="single"/>
        </w:rPr>
        <w:t>(EN EL CASO DE PERSONAS EXTRANJERAS DESCRIBIR EL DOCUMENTO)</w:t>
      </w:r>
      <w:r w:rsidRPr="00A077FF">
        <w:rPr>
          <w:rFonts w:ascii="Arial" w:hAnsi="Arial" w:cs="Arial"/>
          <w:sz w:val="20"/>
          <w:szCs w:val="20"/>
        </w:rPr>
        <w:t xml:space="preserve"> __________________, expedida por ___________________.</w:t>
      </w:r>
    </w:p>
    <w:p w14:paraId="5BDC6159"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308F8809" w14:textId="77777777" w:rsidR="00535449" w:rsidRPr="00A077FF" w:rsidRDefault="00535449" w:rsidP="00535449">
      <w:pPr>
        <w:widowControl w:val="0"/>
        <w:tabs>
          <w:tab w:val="left" w:pos="426"/>
        </w:tabs>
        <w:ind w:left="426"/>
        <w:jc w:val="both"/>
        <w:rPr>
          <w:rFonts w:ascii="Arial" w:hAnsi="Arial" w:cs="Arial"/>
          <w:sz w:val="20"/>
          <w:szCs w:val="20"/>
        </w:rPr>
      </w:pPr>
      <w:r w:rsidRPr="00A077FF">
        <w:rPr>
          <w:rFonts w:ascii="Arial" w:hAnsi="Arial" w:cs="Arial"/>
          <w:sz w:val="20"/>
          <w:szCs w:val="20"/>
        </w:rPr>
        <w:t>INSTRUCCIÓN: SI ES PERSONA MORAL, ATENDER A LAS DECLARACIONES DE LOS NUMERALES 2 A 2.2</w:t>
      </w:r>
    </w:p>
    <w:p w14:paraId="0D628442" w14:textId="77777777" w:rsidR="00535449" w:rsidRPr="00A077FF" w:rsidRDefault="00535449" w:rsidP="00535449">
      <w:pPr>
        <w:widowControl w:val="0"/>
        <w:tabs>
          <w:tab w:val="left" w:pos="426"/>
        </w:tabs>
        <w:jc w:val="both"/>
        <w:rPr>
          <w:rFonts w:ascii="Arial" w:hAnsi="Arial" w:cs="Arial"/>
          <w:sz w:val="20"/>
          <w:szCs w:val="20"/>
        </w:rPr>
      </w:pPr>
    </w:p>
    <w:p w14:paraId="17789A4A"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II.2</w:t>
      </w:r>
      <w:r w:rsidRPr="00A077FF">
        <w:rPr>
          <w:rFonts w:ascii="Arial" w:hAnsi="Arial" w:cs="Arial"/>
          <w:sz w:val="20"/>
          <w:szCs w:val="20"/>
        </w:rPr>
        <w:tab/>
        <w:t>Es una persona</w:t>
      </w:r>
      <w:r w:rsidRPr="00A077FF">
        <w:rPr>
          <w:rFonts w:ascii="Arial" w:hAnsi="Arial" w:cs="Arial"/>
          <w:b/>
          <w:sz w:val="20"/>
          <w:szCs w:val="20"/>
        </w:rPr>
        <w:t xml:space="preserve"> moral</w:t>
      </w:r>
      <w:r w:rsidRPr="00A077FF">
        <w:rPr>
          <w:rFonts w:ascii="Arial" w:hAnsi="Arial" w:cs="Arial"/>
          <w:bCs/>
          <w:sz w:val="20"/>
          <w:szCs w:val="20"/>
        </w:rPr>
        <w:t xml:space="preserve"> </w:t>
      </w:r>
      <w:r w:rsidRPr="00A077FF">
        <w:rPr>
          <w:rFonts w:ascii="Arial" w:hAnsi="Arial" w:cs="Arial"/>
          <w:sz w:val="20"/>
          <w:szCs w:val="20"/>
        </w:rPr>
        <w:t xml:space="preserve">legalmente constituida mediante </w:t>
      </w:r>
      <w:r w:rsidRPr="00A077FF">
        <w:rPr>
          <w:rFonts w:ascii="Arial" w:hAnsi="Arial" w:cs="Arial"/>
          <w:b/>
          <w:sz w:val="20"/>
          <w:szCs w:val="20"/>
        </w:rPr>
        <w:t>________________</w:t>
      </w:r>
      <w:r w:rsidRPr="00A077FF">
        <w:rPr>
          <w:rFonts w:ascii="Arial" w:hAnsi="Arial" w:cs="Arial"/>
          <w:sz w:val="20"/>
          <w:szCs w:val="20"/>
        </w:rPr>
        <w:t xml:space="preserve"> </w:t>
      </w:r>
      <w:r w:rsidRPr="00A077FF">
        <w:rPr>
          <w:rFonts w:ascii="Arial" w:hAnsi="Arial" w:cs="Arial"/>
          <w:b/>
          <w:sz w:val="20"/>
          <w:szCs w:val="20"/>
          <w:u w:val="single"/>
        </w:rPr>
        <w:t>(DESCRIBIR EL INSTRUMENTO PÚBLICO QUE LE DAN ORIGEN Y EN SU CASO LAS MODIFICACIONES QUE SE HUBIERAN REALIZADO),</w:t>
      </w:r>
      <w:r w:rsidRPr="00A077FF">
        <w:rPr>
          <w:rFonts w:ascii="Arial" w:hAnsi="Arial" w:cs="Arial"/>
          <w:sz w:val="20"/>
          <w:szCs w:val="20"/>
        </w:rPr>
        <w:t xml:space="preserve"> denominada</w:t>
      </w:r>
      <w:r w:rsidRPr="00A077FF">
        <w:rPr>
          <w:rFonts w:ascii="Arial" w:hAnsi="Arial" w:cs="Arial"/>
          <w:b/>
          <w:sz w:val="20"/>
          <w:szCs w:val="20"/>
          <w:u w:val="single"/>
        </w:rPr>
        <w:t xml:space="preserve"> (NOMBRE O RAZÓN SOCIAL)</w:t>
      </w:r>
      <w:r w:rsidRPr="00A077FF">
        <w:rPr>
          <w:rFonts w:ascii="Arial" w:hAnsi="Arial" w:cs="Arial"/>
          <w:sz w:val="20"/>
          <w:szCs w:val="20"/>
        </w:rPr>
        <w:t xml:space="preserve">, cuyo objeto social es _____________, entre otros, </w:t>
      </w:r>
      <w:r w:rsidRPr="00A077FF">
        <w:rPr>
          <w:rFonts w:ascii="Arial" w:hAnsi="Arial" w:cs="Arial"/>
          <w:b/>
          <w:sz w:val="20"/>
          <w:szCs w:val="20"/>
        </w:rPr>
        <w:t>(OBJETO SOCIAL)</w:t>
      </w:r>
      <w:r w:rsidRPr="00A077FF">
        <w:rPr>
          <w:rFonts w:ascii="Arial" w:hAnsi="Arial" w:cs="Arial"/>
          <w:sz w:val="20"/>
          <w:szCs w:val="20"/>
        </w:rPr>
        <w:t xml:space="preserve">, inscrita en el Registro Público de la Propiedad de ____________ con el folio ______ de fecha ______. </w:t>
      </w:r>
    </w:p>
    <w:p w14:paraId="08C3D936" w14:textId="77777777" w:rsidR="00535449" w:rsidRPr="00A077FF" w:rsidRDefault="00535449" w:rsidP="00535449">
      <w:pPr>
        <w:widowControl w:val="0"/>
        <w:tabs>
          <w:tab w:val="left" w:pos="426"/>
        </w:tabs>
        <w:jc w:val="both"/>
        <w:rPr>
          <w:rFonts w:ascii="Arial" w:hAnsi="Arial" w:cs="Arial"/>
          <w:sz w:val="20"/>
          <w:szCs w:val="20"/>
        </w:rPr>
      </w:pPr>
    </w:p>
    <w:p w14:paraId="5C70954D"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II.2</w:t>
      </w:r>
      <w:r w:rsidRPr="00A077FF">
        <w:rPr>
          <w:rFonts w:ascii="Arial" w:hAnsi="Arial" w:cs="Arial"/>
          <w:sz w:val="20"/>
          <w:szCs w:val="20"/>
        </w:rPr>
        <w:tab/>
        <w:t>La o el C.</w:t>
      </w:r>
      <w:r w:rsidRPr="00A077FF">
        <w:rPr>
          <w:rFonts w:ascii="Arial" w:hAnsi="Arial" w:cs="Arial"/>
          <w:b/>
          <w:bCs/>
          <w:sz w:val="20"/>
          <w:szCs w:val="20"/>
        </w:rPr>
        <w:t xml:space="preserve"> </w:t>
      </w:r>
      <w:r w:rsidRPr="00A077FF">
        <w:rPr>
          <w:rFonts w:ascii="Arial" w:hAnsi="Arial" w:cs="Arial"/>
          <w:b/>
          <w:sz w:val="20"/>
          <w:szCs w:val="20"/>
        </w:rPr>
        <w:t>(</w:t>
      </w:r>
      <w:r w:rsidRPr="00A077FF">
        <w:rPr>
          <w:rFonts w:ascii="Arial" w:hAnsi="Arial" w:cs="Arial"/>
          <w:b/>
          <w:sz w:val="20"/>
          <w:szCs w:val="20"/>
          <w:u w:val="single"/>
        </w:rPr>
        <w:t>NOMBRE DEL REPRESENTANTE LEGAL)</w:t>
      </w:r>
      <w:r w:rsidRPr="00A077FF">
        <w:rPr>
          <w:rFonts w:ascii="Arial" w:hAnsi="Arial" w:cs="Arial"/>
          <w:sz w:val="20"/>
          <w:szCs w:val="20"/>
        </w:rPr>
        <w:t xml:space="preserve">, en su carácter de </w:t>
      </w:r>
      <w:r w:rsidRPr="00A077FF">
        <w:rPr>
          <w:rFonts w:ascii="Arial" w:hAnsi="Arial" w:cs="Arial"/>
          <w:b/>
          <w:sz w:val="20"/>
          <w:szCs w:val="20"/>
        </w:rPr>
        <w:t>__________________</w:t>
      </w:r>
      <w:r w:rsidRPr="00A077FF">
        <w:rPr>
          <w:rFonts w:ascii="Arial" w:hAnsi="Arial" w:cs="Arial"/>
          <w:sz w:val="20"/>
          <w:szCs w:val="20"/>
        </w:rPr>
        <w:t xml:space="preserve">, cuenta con facultades suficientes para suscribir el presente contrato y obligar a su representada, como lo acredita con </w:t>
      </w:r>
      <w:r w:rsidRPr="00A077FF">
        <w:rPr>
          <w:rFonts w:ascii="Arial" w:hAnsi="Arial" w:cs="Arial"/>
          <w:b/>
          <w:sz w:val="20"/>
          <w:szCs w:val="20"/>
        </w:rPr>
        <w:t>_____________________________ (INSTRUMENTO NOTARIAL DE CONSTITUCIÓN O PODER OTORGADO AL REPRESENTANTE LEGAL) ______________</w:t>
      </w:r>
      <w:r w:rsidRPr="00A077FF">
        <w:rPr>
          <w:rFonts w:ascii="Arial" w:hAnsi="Arial" w:cs="Arial"/>
          <w:sz w:val="20"/>
          <w:szCs w:val="20"/>
        </w:rPr>
        <w:t>, mismo que bajo protesta de decir verdad manifiesta no le ha sido limitado ni revocado en forma alguna.</w:t>
      </w:r>
    </w:p>
    <w:p w14:paraId="661C9D03"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72C06776" w14:textId="77777777" w:rsidR="00535449" w:rsidRPr="00A077FF" w:rsidRDefault="00535449" w:rsidP="00535449">
      <w:pPr>
        <w:widowControl w:val="0"/>
        <w:tabs>
          <w:tab w:val="left" w:pos="426"/>
        </w:tabs>
        <w:ind w:left="426"/>
        <w:jc w:val="both"/>
        <w:rPr>
          <w:rFonts w:ascii="Arial" w:hAnsi="Arial" w:cs="Arial"/>
          <w:sz w:val="20"/>
          <w:szCs w:val="20"/>
        </w:rPr>
      </w:pPr>
      <w:r w:rsidRPr="00A077FF">
        <w:rPr>
          <w:rFonts w:ascii="Arial" w:hAnsi="Arial" w:cs="Arial"/>
          <w:sz w:val="20"/>
          <w:szCs w:val="20"/>
        </w:rPr>
        <w:t xml:space="preserve">INSTRUCCIÓN: EN EL CASO DE PERSONAS DE NACIONALIDAD EXTRANJERA, DEBERÁN PRESENTAR LA DOCUMENTACIÓN CORRESPONDIENTE DEBIDAMENTE APOSTILLADA. </w:t>
      </w:r>
    </w:p>
    <w:p w14:paraId="5A4DFEDF" w14:textId="77777777" w:rsidR="00535449" w:rsidRPr="00A077FF" w:rsidRDefault="00535449" w:rsidP="00535449">
      <w:pPr>
        <w:widowControl w:val="0"/>
        <w:tabs>
          <w:tab w:val="left" w:pos="426"/>
        </w:tabs>
        <w:jc w:val="both"/>
        <w:rPr>
          <w:rFonts w:ascii="Arial" w:hAnsi="Arial" w:cs="Arial"/>
          <w:sz w:val="20"/>
          <w:szCs w:val="20"/>
        </w:rPr>
      </w:pPr>
    </w:p>
    <w:p w14:paraId="7D378527"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II.3</w:t>
      </w:r>
      <w:r w:rsidRPr="00A077FF">
        <w:rPr>
          <w:rFonts w:ascii="Arial" w:hAnsi="Arial" w:cs="Arial"/>
          <w:sz w:val="20"/>
          <w:szCs w:val="20"/>
        </w:rPr>
        <w:tab/>
        <w:t>Reúne las condiciones técnicas, jurídicas y económicas, y cuenta con la organización y elementos necesarios para su cumplimiento.</w:t>
      </w:r>
    </w:p>
    <w:p w14:paraId="55FC28B2"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45B2147F" w14:textId="77777777" w:rsidR="00535449" w:rsidRPr="00A077FF" w:rsidRDefault="00535449" w:rsidP="00535449">
      <w:pPr>
        <w:widowControl w:val="0"/>
        <w:ind w:left="426" w:hanging="426"/>
        <w:jc w:val="both"/>
        <w:rPr>
          <w:rFonts w:ascii="Arial" w:hAnsi="Arial" w:cs="Arial"/>
          <w:sz w:val="20"/>
          <w:szCs w:val="20"/>
        </w:rPr>
      </w:pPr>
      <w:r w:rsidRPr="00A077FF">
        <w:rPr>
          <w:rFonts w:ascii="Arial" w:hAnsi="Arial" w:cs="Arial"/>
          <w:b/>
          <w:sz w:val="20"/>
          <w:szCs w:val="20"/>
        </w:rPr>
        <w:t>II.4</w:t>
      </w:r>
      <w:r w:rsidRPr="00A077FF">
        <w:rPr>
          <w:rFonts w:ascii="Arial" w:hAnsi="Arial" w:cs="Arial"/>
          <w:sz w:val="20"/>
          <w:szCs w:val="20"/>
        </w:rPr>
        <w:tab/>
        <w:t xml:space="preserve">Cuenta con su Registro Federal de Contribuyentes </w:t>
      </w:r>
      <w:r w:rsidRPr="00A077FF">
        <w:rPr>
          <w:rFonts w:ascii="Arial" w:hAnsi="Arial" w:cs="Arial"/>
          <w:b/>
          <w:sz w:val="20"/>
          <w:szCs w:val="20"/>
        </w:rPr>
        <w:t>(RFC PROVEEDOR).</w:t>
      </w:r>
    </w:p>
    <w:p w14:paraId="5BC93230"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50974469" w14:textId="77777777" w:rsidR="00535449" w:rsidRPr="00A077FF" w:rsidRDefault="00535449" w:rsidP="00535449">
      <w:pPr>
        <w:widowControl w:val="0"/>
        <w:ind w:left="426" w:hanging="426"/>
        <w:jc w:val="both"/>
        <w:rPr>
          <w:rFonts w:ascii="Arial" w:hAnsi="Arial" w:cs="Arial"/>
          <w:sz w:val="20"/>
          <w:szCs w:val="20"/>
        </w:rPr>
      </w:pPr>
      <w:r w:rsidRPr="00A077FF">
        <w:rPr>
          <w:rFonts w:ascii="Arial" w:hAnsi="Arial" w:cs="Arial"/>
          <w:b/>
          <w:sz w:val="20"/>
          <w:szCs w:val="20"/>
        </w:rPr>
        <w:t>II.5</w:t>
      </w:r>
      <w:r w:rsidRPr="00A077FF">
        <w:rPr>
          <w:rFonts w:ascii="Arial" w:hAnsi="Arial" w:cs="Arial"/>
          <w:sz w:val="20"/>
          <w:szCs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6285C57" w14:textId="77777777" w:rsidR="00535449" w:rsidRPr="00A077FF" w:rsidRDefault="00535449" w:rsidP="00535449">
      <w:pPr>
        <w:widowControl w:val="0"/>
        <w:ind w:left="426" w:hanging="426"/>
        <w:jc w:val="both"/>
        <w:rPr>
          <w:rFonts w:ascii="Arial" w:hAnsi="Arial" w:cs="Arial"/>
          <w:sz w:val="20"/>
          <w:szCs w:val="20"/>
        </w:rPr>
      </w:pPr>
    </w:p>
    <w:p w14:paraId="656B5A88"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II.6</w:t>
      </w:r>
      <w:r w:rsidRPr="00A077FF">
        <w:rPr>
          <w:rFonts w:ascii="Arial" w:hAnsi="Arial" w:cs="Arial"/>
          <w:sz w:val="20"/>
          <w:szCs w:val="20"/>
        </w:rPr>
        <w:tab/>
        <w:t>Tiene establecido su domicilio en ________________________________________ mismo que señala para los fines y efectos legales del presente contrato.</w:t>
      </w:r>
    </w:p>
    <w:p w14:paraId="627D06F2" w14:textId="77777777" w:rsidR="00535449" w:rsidRPr="00A077FF" w:rsidRDefault="00535449" w:rsidP="00535449">
      <w:pPr>
        <w:jc w:val="both"/>
        <w:rPr>
          <w:rFonts w:ascii="Arial" w:hAnsi="Arial" w:cs="Arial"/>
          <w:sz w:val="20"/>
          <w:szCs w:val="20"/>
        </w:rPr>
      </w:pPr>
    </w:p>
    <w:p w14:paraId="71804F32" w14:textId="77777777" w:rsidR="00535449" w:rsidRPr="00A077FF" w:rsidRDefault="00535449" w:rsidP="00535449">
      <w:pPr>
        <w:ind w:left="426" w:hanging="426"/>
        <w:jc w:val="both"/>
        <w:rPr>
          <w:rFonts w:ascii="Arial" w:hAnsi="Arial" w:cs="Arial"/>
          <w:b/>
          <w:sz w:val="20"/>
          <w:szCs w:val="20"/>
        </w:rPr>
      </w:pPr>
      <w:r w:rsidRPr="00A077FF">
        <w:rPr>
          <w:rFonts w:ascii="Arial" w:hAnsi="Arial" w:cs="Arial"/>
          <w:b/>
          <w:sz w:val="20"/>
          <w:szCs w:val="20"/>
        </w:rPr>
        <w:t>III.</w:t>
      </w:r>
      <w:r w:rsidRPr="00A077FF">
        <w:rPr>
          <w:rFonts w:ascii="Arial" w:hAnsi="Arial" w:cs="Arial"/>
          <w:b/>
          <w:sz w:val="20"/>
          <w:szCs w:val="20"/>
        </w:rPr>
        <w:tab/>
        <w:t>De “LAS PARTES”:</w:t>
      </w:r>
    </w:p>
    <w:p w14:paraId="626B36D6" w14:textId="77777777" w:rsidR="00535449" w:rsidRPr="00A077FF" w:rsidRDefault="00535449" w:rsidP="00535449">
      <w:pPr>
        <w:jc w:val="both"/>
        <w:rPr>
          <w:rFonts w:ascii="Arial" w:hAnsi="Arial" w:cs="Arial"/>
          <w:sz w:val="20"/>
          <w:szCs w:val="20"/>
        </w:rPr>
      </w:pPr>
    </w:p>
    <w:p w14:paraId="46238B61"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III.1</w:t>
      </w:r>
      <w:r w:rsidRPr="00A077FF">
        <w:rPr>
          <w:rFonts w:ascii="Arial" w:hAnsi="Arial" w:cs="Arial"/>
          <w:sz w:val="20"/>
          <w:szCs w:val="20"/>
        </w:rPr>
        <w:tab/>
        <w:t>Que es su voluntad celebrar el presente contrato y sujetarse a sus términos y condiciones, por lo que de común acuerdo se obligan de conformidad con las siguientes:</w:t>
      </w:r>
    </w:p>
    <w:p w14:paraId="5CA6E7B2" w14:textId="77777777" w:rsidR="00535449" w:rsidRPr="00A077FF" w:rsidRDefault="00535449" w:rsidP="00535449">
      <w:pPr>
        <w:jc w:val="both"/>
        <w:rPr>
          <w:rFonts w:ascii="Arial" w:hAnsi="Arial" w:cs="Arial"/>
          <w:sz w:val="20"/>
          <w:szCs w:val="20"/>
        </w:rPr>
      </w:pPr>
    </w:p>
    <w:p w14:paraId="0A13813E" w14:textId="77777777" w:rsidR="00535449" w:rsidRPr="00A077FF" w:rsidRDefault="00535449" w:rsidP="00535449">
      <w:pPr>
        <w:pStyle w:val="Prrafodelista"/>
        <w:jc w:val="center"/>
        <w:rPr>
          <w:sz w:val="20"/>
          <w:szCs w:val="20"/>
        </w:rPr>
      </w:pPr>
      <w:r w:rsidRPr="00A077FF">
        <w:rPr>
          <w:b/>
          <w:sz w:val="20"/>
          <w:szCs w:val="20"/>
          <w:highlight w:val="yellow"/>
        </w:rPr>
        <w:t>CLÁUSULAS</w:t>
      </w:r>
    </w:p>
    <w:p w14:paraId="2951D861" w14:textId="77777777" w:rsidR="00535449" w:rsidRPr="00A077FF" w:rsidRDefault="00535449" w:rsidP="00535449">
      <w:pPr>
        <w:pStyle w:val="Prrafodelista"/>
        <w:jc w:val="both"/>
        <w:rPr>
          <w:sz w:val="20"/>
          <w:szCs w:val="20"/>
        </w:rPr>
      </w:pPr>
    </w:p>
    <w:p w14:paraId="43E6C533" w14:textId="77777777" w:rsidR="00535449" w:rsidRPr="00A077FF" w:rsidRDefault="00535449" w:rsidP="00535449">
      <w:pPr>
        <w:shd w:val="clear" w:color="auto" w:fill="FFFFFF"/>
        <w:jc w:val="both"/>
        <w:textAlignment w:val="baseline"/>
        <w:rPr>
          <w:rFonts w:ascii="Arial" w:hAnsi="Arial" w:cs="Arial"/>
          <w:b/>
          <w:sz w:val="20"/>
          <w:szCs w:val="20"/>
          <w:lang w:eastAsia="es-MX"/>
        </w:rPr>
      </w:pPr>
      <w:r w:rsidRPr="00A077FF">
        <w:rPr>
          <w:rFonts w:ascii="Arial" w:hAnsi="Arial" w:cs="Arial"/>
          <w:b/>
          <w:sz w:val="20"/>
          <w:szCs w:val="20"/>
          <w:highlight w:val="yellow"/>
          <w:lang w:eastAsia="es-MX"/>
        </w:rPr>
        <w:t>PRIMERA. OBJETO DEL CONTRATO.</w:t>
      </w:r>
    </w:p>
    <w:p w14:paraId="072805B4" w14:textId="77777777" w:rsidR="00535449" w:rsidRPr="00A077FF" w:rsidRDefault="00535449" w:rsidP="00535449">
      <w:pPr>
        <w:ind w:right="51"/>
        <w:jc w:val="both"/>
        <w:rPr>
          <w:rFonts w:ascii="Arial" w:hAnsi="Arial" w:cs="Arial"/>
          <w:sz w:val="20"/>
          <w:szCs w:val="20"/>
        </w:rPr>
      </w:pPr>
    </w:p>
    <w:p w14:paraId="256F8B81" w14:textId="77777777" w:rsidR="00535449" w:rsidRPr="00A077FF" w:rsidRDefault="00535449" w:rsidP="00535449">
      <w:pPr>
        <w:ind w:right="51"/>
        <w:jc w:val="both"/>
        <w:rPr>
          <w:rFonts w:ascii="Arial" w:eastAsiaTheme="minorHAnsi"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acepta y se obliga a proporcionar a </w:t>
      </w:r>
      <w:r w:rsidRPr="00A077FF">
        <w:rPr>
          <w:rFonts w:ascii="Arial" w:hAnsi="Arial" w:cs="Arial"/>
          <w:b/>
          <w:sz w:val="20"/>
          <w:szCs w:val="20"/>
        </w:rPr>
        <w:t>“LA DEPENDENCIA O ENTIDAD”</w:t>
      </w:r>
      <w:r w:rsidRPr="00A077FF">
        <w:rPr>
          <w:rFonts w:ascii="Arial" w:hAnsi="Arial" w:cs="Arial"/>
          <w:sz w:val="20"/>
          <w:szCs w:val="20"/>
        </w:rPr>
        <w:t xml:space="preserve"> la prestación del servicio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en los términos y condiciones establecidos en la convocatoria </w:t>
      </w:r>
      <w:r w:rsidRPr="00A077FF">
        <w:rPr>
          <w:rFonts w:ascii="Arial" w:hAnsi="Arial" w:cs="Arial"/>
          <w:b/>
          <w:sz w:val="20"/>
          <w:szCs w:val="20"/>
        </w:rPr>
        <w:t>(TRATÁNDOSE DE LICITACIONES PÚBLICAS O INVITACIÓN A CUANDO MENOS TRES PERSONAS)</w:t>
      </w:r>
      <w:r w:rsidRPr="00A077FF">
        <w:rPr>
          <w:rFonts w:ascii="Arial" w:hAnsi="Arial" w:cs="Arial"/>
          <w:sz w:val="20"/>
          <w:szCs w:val="20"/>
        </w:rPr>
        <w:t xml:space="preserve">, </w:t>
      </w:r>
      <w:r w:rsidRPr="00A077FF">
        <w:rPr>
          <w:rFonts w:ascii="Arial" w:hAnsi="Arial" w:cs="Arial"/>
          <w:sz w:val="20"/>
          <w:szCs w:val="20"/>
        </w:rPr>
        <w:lastRenderedPageBreak/>
        <w:t xml:space="preserve">este contrato y sus anexos </w:t>
      </w:r>
      <w:r w:rsidRPr="00A077FF">
        <w:rPr>
          <w:rFonts w:ascii="Arial" w:hAnsi="Arial" w:cs="Arial"/>
          <w:b/>
          <w:sz w:val="20"/>
          <w:szCs w:val="20"/>
        </w:rPr>
        <w:t>(</w:t>
      </w:r>
      <w:r w:rsidRPr="00A077FF">
        <w:rPr>
          <w:rFonts w:ascii="Arial" w:hAnsi="Arial" w:cs="Arial"/>
          <w:b/>
          <w:sz w:val="20"/>
          <w:szCs w:val="20"/>
          <w:u w:val="single"/>
        </w:rPr>
        <w:t>NUMERAR Y DESCRIBIR LOS ANEXOS</w:t>
      </w:r>
      <w:r w:rsidRPr="00A077FF">
        <w:rPr>
          <w:rFonts w:ascii="Arial" w:hAnsi="Arial" w:cs="Arial"/>
          <w:b/>
          <w:sz w:val="20"/>
          <w:szCs w:val="20"/>
        </w:rPr>
        <w:t>)</w:t>
      </w:r>
      <w:r w:rsidRPr="00A077FF">
        <w:rPr>
          <w:rFonts w:ascii="Arial" w:hAnsi="Arial" w:cs="Arial"/>
          <w:sz w:val="20"/>
          <w:szCs w:val="20"/>
        </w:rPr>
        <w:t xml:space="preserve"> </w:t>
      </w:r>
      <w:r w:rsidRPr="00A077FF">
        <w:rPr>
          <w:rFonts w:ascii="Arial" w:eastAsiaTheme="minorHAnsi" w:hAnsi="Arial" w:cs="Arial"/>
          <w:sz w:val="20"/>
          <w:szCs w:val="20"/>
        </w:rPr>
        <w:t xml:space="preserve">que forman parte integrante del mismo. </w:t>
      </w:r>
    </w:p>
    <w:p w14:paraId="4347A7C8" w14:textId="77777777" w:rsidR="00535449" w:rsidRPr="00A077FF" w:rsidRDefault="00535449" w:rsidP="00535449">
      <w:pPr>
        <w:ind w:right="51"/>
        <w:jc w:val="both"/>
        <w:rPr>
          <w:rFonts w:ascii="Arial" w:eastAsiaTheme="minorHAnsi" w:hAnsi="Arial" w:cs="Arial"/>
          <w:sz w:val="20"/>
          <w:szCs w:val="20"/>
        </w:rPr>
      </w:pPr>
    </w:p>
    <w:p w14:paraId="2EFC8E48" w14:textId="77777777" w:rsidR="00535449" w:rsidRPr="00A077FF" w:rsidRDefault="00535449" w:rsidP="00535449">
      <w:pPr>
        <w:jc w:val="both"/>
        <w:rPr>
          <w:rFonts w:ascii="Arial" w:hAnsi="Arial" w:cs="Arial"/>
          <w:b/>
          <w:sz w:val="20"/>
          <w:szCs w:val="20"/>
        </w:rPr>
      </w:pPr>
      <w:r w:rsidRPr="00A077FF">
        <w:rPr>
          <w:rFonts w:ascii="Arial" w:hAnsi="Arial" w:cs="Arial"/>
          <w:b/>
          <w:sz w:val="20"/>
          <w:szCs w:val="20"/>
          <w:highlight w:val="yellow"/>
        </w:rPr>
        <w:t>SEGUNDA. MONTO DEL CONTRATO</w:t>
      </w:r>
      <w:r w:rsidRPr="00A077FF">
        <w:rPr>
          <w:rFonts w:ascii="Arial" w:hAnsi="Arial" w:cs="Arial"/>
          <w:b/>
          <w:sz w:val="20"/>
          <w:szCs w:val="20"/>
        </w:rPr>
        <w:t xml:space="preserve"> </w:t>
      </w:r>
    </w:p>
    <w:p w14:paraId="29EB25D7" w14:textId="77777777" w:rsidR="00535449" w:rsidRPr="00A077FF" w:rsidRDefault="00535449" w:rsidP="00535449">
      <w:pPr>
        <w:jc w:val="both"/>
        <w:rPr>
          <w:rFonts w:ascii="Arial" w:hAnsi="Arial" w:cs="Arial"/>
          <w:b/>
          <w:sz w:val="20"/>
          <w:szCs w:val="20"/>
        </w:rPr>
      </w:pPr>
    </w:p>
    <w:p w14:paraId="3D178019"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TRATÁNDOSE DE CONTRATO CERRADO Y ANUAL, MOSTRAR EL SIGUIENTE PÁRRAFO: </w:t>
      </w:r>
    </w:p>
    <w:p w14:paraId="499A1480" w14:textId="77777777" w:rsidR="00535449" w:rsidRPr="00A077FF" w:rsidRDefault="00535449" w:rsidP="00535449">
      <w:pPr>
        <w:ind w:right="51"/>
        <w:jc w:val="both"/>
        <w:rPr>
          <w:rFonts w:ascii="Arial" w:hAnsi="Arial" w:cs="Arial"/>
          <w:sz w:val="20"/>
          <w:szCs w:val="20"/>
        </w:rPr>
      </w:pPr>
    </w:p>
    <w:p w14:paraId="37114F0A" w14:textId="77777777" w:rsidR="00535449" w:rsidRPr="00A077FF" w:rsidRDefault="00535449" w:rsidP="00535449">
      <w:pPr>
        <w:autoSpaceDE w:val="0"/>
        <w:autoSpaceDN w:val="0"/>
        <w:adjustRightInd w:val="0"/>
        <w:jc w:val="both"/>
        <w:rPr>
          <w:rFonts w:ascii="Arial" w:eastAsiaTheme="minorHAnsi" w:hAnsi="Arial" w:cs="Arial"/>
          <w:b/>
          <w:sz w:val="20"/>
          <w:szCs w:val="20"/>
          <w:u w:val="single"/>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eastAsiaTheme="minorHAnsi" w:hAnsi="Arial" w:cs="Arial"/>
          <w:sz w:val="20"/>
          <w:szCs w:val="20"/>
        </w:rPr>
        <w:t>pagará a</w:t>
      </w:r>
      <w:r w:rsidRPr="00A077FF">
        <w:rPr>
          <w:rFonts w:ascii="Arial" w:hAnsi="Arial" w:cs="Arial"/>
          <w:b/>
          <w:sz w:val="20"/>
          <w:szCs w:val="20"/>
        </w:rPr>
        <w:t xml:space="preserve"> “EL PROVEEDOR”</w:t>
      </w:r>
      <w:r w:rsidRPr="00A077FF">
        <w:rPr>
          <w:rFonts w:ascii="Arial" w:eastAsiaTheme="minorHAnsi" w:hAnsi="Arial" w:cs="Arial"/>
          <w:sz w:val="20"/>
          <w:szCs w:val="20"/>
        </w:rPr>
        <w:t xml:space="preserve"> como contraprestación por los servicios objeto de este contrato, la cantidad de $ </w:t>
      </w:r>
      <w:r w:rsidRPr="00A077FF">
        <w:rPr>
          <w:rFonts w:ascii="Arial" w:eastAsiaTheme="minorHAnsi" w:hAnsi="Arial" w:cs="Arial"/>
          <w:b/>
          <w:sz w:val="20"/>
          <w:szCs w:val="20"/>
          <w:u w:val="single"/>
        </w:rPr>
        <w:t>(MONTO TOTAL DEL CONTRATO SIN IMPUESTOS)</w:t>
      </w:r>
      <w:r w:rsidRPr="00A077FF">
        <w:rPr>
          <w:rFonts w:ascii="Arial" w:eastAsiaTheme="minorHAnsi" w:hAnsi="Arial" w:cs="Arial"/>
          <w:sz w:val="20"/>
          <w:szCs w:val="20"/>
        </w:rPr>
        <w:t xml:space="preserve"> más impuestos que asciende a $ </w:t>
      </w:r>
      <w:r w:rsidRPr="00A077FF">
        <w:rPr>
          <w:rFonts w:ascii="Arial" w:eastAsiaTheme="minorHAnsi" w:hAnsi="Arial" w:cs="Arial"/>
          <w:b/>
          <w:sz w:val="20"/>
          <w:szCs w:val="20"/>
        </w:rPr>
        <w:t>(IMPUESTOS),</w:t>
      </w:r>
      <w:r w:rsidRPr="00A077FF">
        <w:rPr>
          <w:rFonts w:ascii="Arial" w:eastAsiaTheme="minorHAnsi" w:hAnsi="Arial" w:cs="Arial"/>
          <w:sz w:val="20"/>
          <w:szCs w:val="20"/>
        </w:rPr>
        <w:t xml:space="preserve"> que hace un total </w:t>
      </w:r>
      <w:r w:rsidRPr="00A077FF">
        <w:rPr>
          <w:rFonts w:ascii="Arial" w:hAnsi="Arial" w:cs="Arial"/>
          <w:bCs/>
          <w:sz w:val="20"/>
          <w:szCs w:val="20"/>
        </w:rPr>
        <w:t>de</w:t>
      </w:r>
      <w:r w:rsidRPr="00A077FF">
        <w:rPr>
          <w:rFonts w:ascii="Arial" w:eastAsiaTheme="minorHAnsi" w:hAnsi="Arial" w:cs="Arial"/>
          <w:sz w:val="20"/>
          <w:szCs w:val="20"/>
        </w:rPr>
        <w:t xml:space="preserve"> </w:t>
      </w:r>
      <w:r w:rsidRPr="00A077FF">
        <w:rPr>
          <w:rFonts w:ascii="Arial" w:hAnsi="Arial" w:cs="Arial"/>
          <w:b/>
          <w:sz w:val="20"/>
          <w:szCs w:val="20"/>
          <w:u w:val="single"/>
        </w:rPr>
        <w:t>(MONTO TOTAL CON IMPUESTOS).</w:t>
      </w:r>
    </w:p>
    <w:p w14:paraId="2E11F29F" w14:textId="77777777" w:rsidR="00535449" w:rsidRPr="00A077FF" w:rsidRDefault="00535449" w:rsidP="00535449">
      <w:pPr>
        <w:ind w:right="51"/>
        <w:jc w:val="both"/>
        <w:rPr>
          <w:rFonts w:ascii="Arial" w:eastAsiaTheme="minorHAnsi" w:hAnsi="Arial" w:cs="Arial"/>
          <w:sz w:val="20"/>
          <w:szCs w:val="20"/>
        </w:rPr>
      </w:pPr>
    </w:p>
    <w:p w14:paraId="01959C40"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SER CERRADO Y PLURIANUAL, MOSTRAR LA TABLA Y LOS DOS PÁRRAFOS SIGUIENTES:</w:t>
      </w:r>
    </w:p>
    <w:p w14:paraId="6397F899" w14:textId="77777777" w:rsidR="00535449" w:rsidRPr="00A077FF" w:rsidRDefault="00535449" w:rsidP="00535449">
      <w:pPr>
        <w:ind w:right="51"/>
        <w:jc w:val="both"/>
        <w:rPr>
          <w:rFonts w:ascii="Arial" w:hAnsi="Arial" w:cs="Arial"/>
          <w:sz w:val="20"/>
          <w:szCs w:val="20"/>
        </w:rPr>
      </w:pPr>
    </w:p>
    <w:p w14:paraId="5828EC02"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eastAsiaTheme="minorHAnsi" w:hAnsi="Arial" w:cs="Arial"/>
          <w:sz w:val="20"/>
          <w:szCs w:val="20"/>
        </w:rPr>
        <w:t>conviene con</w:t>
      </w:r>
      <w:r w:rsidRPr="00A077FF">
        <w:rPr>
          <w:rFonts w:ascii="Arial" w:hAnsi="Arial" w:cs="Arial"/>
          <w:b/>
          <w:sz w:val="20"/>
          <w:szCs w:val="20"/>
        </w:rPr>
        <w:t xml:space="preserve"> “EL PROVEEDOR”</w:t>
      </w:r>
      <w:r w:rsidRPr="00A077FF">
        <w:rPr>
          <w:rFonts w:ascii="Arial" w:eastAsiaTheme="minorHAnsi" w:hAnsi="Arial" w:cs="Arial"/>
          <w:sz w:val="20"/>
          <w:szCs w:val="20"/>
        </w:rPr>
        <w:t xml:space="preserve"> que el monto total de los servicios es por la cantidad de </w:t>
      </w:r>
      <w:r w:rsidRPr="00A077FF">
        <w:rPr>
          <w:rFonts w:ascii="Arial" w:eastAsiaTheme="minorHAnsi" w:hAnsi="Arial" w:cs="Arial"/>
          <w:b/>
          <w:sz w:val="20"/>
          <w:szCs w:val="20"/>
          <w:u w:val="single"/>
        </w:rPr>
        <w:t>$ (MONTO TOTAL DEL CONTRATO SIN IMPUESTOS)</w:t>
      </w:r>
      <w:r w:rsidRPr="00A077FF">
        <w:rPr>
          <w:rFonts w:ascii="Arial" w:eastAsiaTheme="minorHAnsi" w:hAnsi="Arial" w:cs="Arial"/>
          <w:sz w:val="20"/>
          <w:szCs w:val="20"/>
        </w:rPr>
        <w:t xml:space="preserve"> más impuestos que asciende a $ </w:t>
      </w:r>
      <w:r w:rsidRPr="00A077FF">
        <w:rPr>
          <w:rFonts w:ascii="Arial" w:eastAsiaTheme="minorHAnsi" w:hAnsi="Arial" w:cs="Arial"/>
          <w:b/>
          <w:sz w:val="20"/>
          <w:szCs w:val="20"/>
          <w:u w:val="single"/>
        </w:rPr>
        <w:t>(IMPUESTOS),</w:t>
      </w:r>
      <w:r w:rsidRPr="00A077FF">
        <w:rPr>
          <w:rFonts w:ascii="Arial" w:eastAsiaTheme="minorHAnsi" w:hAnsi="Arial" w:cs="Arial"/>
          <w:sz w:val="20"/>
          <w:szCs w:val="20"/>
        </w:rPr>
        <w:t xml:space="preserve"> lo que hace un total de </w:t>
      </w:r>
      <w:r w:rsidRPr="00A077FF">
        <w:rPr>
          <w:rFonts w:ascii="Arial" w:hAnsi="Arial" w:cs="Arial"/>
          <w:b/>
          <w:sz w:val="20"/>
          <w:szCs w:val="20"/>
          <w:u w:val="single"/>
        </w:rPr>
        <w:t>(MONTO TOTAL CON IMPUESTOS)</w:t>
      </w:r>
      <w:r w:rsidRPr="00A077FF">
        <w:rPr>
          <w:rFonts w:ascii="Arial" w:eastAsiaTheme="minorHAnsi" w:hAnsi="Arial" w:cs="Arial"/>
          <w:sz w:val="20"/>
          <w:szCs w:val="20"/>
        </w:rPr>
        <w:t xml:space="preserve"> importe que se cubrirá en cada uno de los ejercicios fiscales, de acuerdo a lo siguiente:</w:t>
      </w:r>
    </w:p>
    <w:p w14:paraId="34F2F9A5" w14:textId="77777777" w:rsidR="00535449" w:rsidRPr="00A077FF" w:rsidRDefault="00535449" w:rsidP="00535449">
      <w:pPr>
        <w:ind w:right="51"/>
        <w:jc w:val="both"/>
        <w:rPr>
          <w:rFonts w:ascii="Arial" w:hAnsi="Arial" w:cs="Arial"/>
          <w:sz w:val="20"/>
          <w:szCs w:val="20"/>
        </w:rPr>
      </w:pPr>
    </w:p>
    <w:tbl>
      <w:tblPr>
        <w:tblStyle w:val="Tablaconcuadrcula"/>
        <w:tblW w:w="9351" w:type="dxa"/>
        <w:tblLook w:val="04A0" w:firstRow="1" w:lastRow="0" w:firstColumn="1" w:lastColumn="0" w:noHBand="0" w:noVBand="1"/>
      </w:tblPr>
      <w:tblGrid>
        <w:gridCol w:w="2972"/>
        <w:gridCol w:w="3119"/>
        <w:gridCol w:w="3260"/>
      </w:tblGrid>
      <w:tr w:rsidR="00535449" w:rsidRPr="00A077FF" w14:paraId="3FEABBBA" w14:textId="77777777" w:rsidTr="001A4B2D">
        <w:tc>
          <w:tcPr>
            <w:tcW w:w="2972" w:type="dxa"/>
          </w:tcPr>
          <w:p w14:paraId="685FFE83"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Ejercicio Fiscal</w:t>
            </w:r>
          </w:p>
        </w:tc>
        <w:tc>
          <w:tcPr>
            <w:tcW w:w="3119" w:type="dxa"/>
          </w:tcPr>
          <w:p w14:paraId="45B3E40C"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sin impuestos</w:t>
            </w:r>
          </w:p>
        </w:tc>
        <w:tc>
          <w:tcPr>
            <w:tcW w:w="3260" w:type="dxa"/>
          </w:tcPr>
          <w:p w14:paraId="21406EE3"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con impuestos</w:t>
            </w:r>
          </w:p>
        </w:tc>
      </w:tr>
      <w:tr w:rsidR="00535449" w:rsidRPr="00A077FF" w14:paraId="4D231359" w14:textId="77777777" w:rsidTr="001A4B2D">
        <w:tc>
          <w:tcPr>
            <w:tcW w:w="2972" w:type="dxa"/>
            <w:tcBorders>
              <w:bottom w:val="single" w:sz="4" w:space="0" w:color="auto"/>
            </w:tcBorders>
          </w:tcPr>
          <w:p w14:paraId="2B30B06E"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(INCORPORAR EJERCICIO FISCAL)</w:t>
            </w:r>
          </w:p>
        </w:tc>
        <w:tc>
          <w:tcPr>
            <w:tcW w:w="3119" w:type="dxa"/>
          </w:tcPr>
          <w:p w14:paraId="05ED27FB" w14:textId="77777777" w:rsidR="00535449" w:rsidRPr="00A077FF" w:rsidRDefault="00535449" w:rsidP="001A4B2D">
            <w:pPr>
              <w:ind w:right="51"/>
              <w:jc w:val="both"/>
              <w:rPr>
                <w:rFonts w:ascii="Arial" w:hAnsi="Arial" w:cs="Arial"/>
                <w:b/>
                <w:bCs/>
                <w:sz w:val="20"/>
                <w:szCs w:val="20"/>
              </w:rPr>
            </w:pPr>
            <w:r w:rsidRPr="00A077FF">
              <w:rPr>
                <w:rFonts w:ascii="Arial" w:hAnsi="Arial" w:cs="Arial"/>
                <w:sz w:val="20"/>
                <w:szCs w:val="20"/>
              </w:rPr>
              <w:t xml:space="preserve"> (MONTO SIN IMPUESTOS DEL EJERCICIO)</w:t>
            </w:r>
          </w:p>
        </w:tc>
        <w:tc>
          <w:tcPr>
            <w:tcW w:w="3260" w:type="dxa"/>
          </w:tcPr>
          <w:p w14:paraId="76238E9D"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CON IMPUESTOS DEL EJERCICIO) </w:t>
            </w:r>
          </w:p>
        </w:tc>
      </w:tr>
      <w:tr w:rsidR="00535449" w:rsidRPr="00A077FF" w14:paraId="513FFC11" w14:textId="77777777" w:rsidTr="001A4B2D">
        <w:tc>
          <w:tcPr>
            <w:tcW w:w="2972" w:type="dxa"/>
            <w:tcBorders>
              <w:bottom w:val="single" w:sz="4" w:space="0" w:color="auto"/>
            </w:tcBorders>
          </w:tcPr>
          <w:p w14:paraId="55AA0FFA"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Se agregarán tantos se hayan programado</w:t>
            </w:r>
          </w:p>
        </w:tc>
        <w:tc>
          <w:tcPr>
            <w:tcW w:w="3119" w:type="dxa"/>
            <w:tcBorders>
              <w:bottom w:val="single" w:sz="4" w:space="0" w:color="auto"/>
            </w:tcBorders>
          </w:tcPr>
          <w:p w14:paraId="7833D112" w14:textId="77777777" w:rsidR="00535449" w:rsidRPr="00A077FF" w:rsidRDefault="00535449" w:rsidP="001A4B2D">
            <w:pPr>
              <w:ind w:right="51"/>
              <w:jc w:val="both"/>
              <w:rPr>
                <w:rFonts w:ascii="Arial" w:hAnsi="Arial" w:cs="Arial"/>
                <w:sz w:val="20"/>
                <w:szCs w:val="20"/>
              </w:rPr>
            </w:pPr>
          </w:p>
        </w:tc>
        <w:tc>
          <w:tcPr>
            <w:tcW w:w="3260" w:type="dxa"/>
          </w:tcPr>
          <w:p w14:paraId="76E884EA" w14:textId="77777777" w:rsidR="00535449" w:rsidRPr="00A077FF" w:rsidRDefault="00535449" w:rsidP="001A4B2D">
            <w:pPr>
              <w:ind w:right="51"/>
              <w:jc w:val="both"/>
              <w:rPr>
                <w:rFonts w:ascii="Arial" w:hAnsi="Arial" w:cs="Arial"/>
                <w:sz w:val="20"/>
                <w:szCs w:val="20"/>
              </w:rPr>
            </w:pPr>
          </w:p>
        </w:tc>
      </w:tr>
      <w:tr w:rsidR="00535449" w:rsidRPr="00A077FF" w14:paraId="6416F6F8" w14:textId="77777777" w:rsidTr="001A4B2D">
        <w:tc>
          <w:tcPr>
            <w:tcW w:w="2972" w:type="dxa"/>
            <w:tcBorders>
              <w:top w:val="single" w:sz="4" w:space="0" w:color="auto"/>
              <w:left w:val="nil"/>
              <w:bottom w:val="nil"/>
              <w:right w:val="single" w:sz="4" w:space="0" w:color="auto"/>
            </w:tcBorders>
          </w:tcPr>
          <w:p w14:paraId="1EB60A25" w14:textId="77777777" w:rsidR="00535449" w:rsidRPr="00A077FF" w:rsidRDefault="00535449" w:rsidP="001A4B2D">
            <w:pPr>
              <w:ind w:right="51"/>
              <w:jc w:val="right"/>
              <w:rPr>
                <w:rFonts w:ascii="Arial" w:hAnsi="Arial" w:cs="Arial"/>
                <w:b/>
                <w:sz w:val="20"/>
                <w:szCs w:val="20"/>
              </w:rPr>
            </w:pPr>
            <w:r w:rsidRPr="00A077FF">
              <w:rPr>
                <w:rFonts w:ascii="Arial" w:hAnsi="Arial" w:cs="Arial"/>
                <w:b/>
                <w:sz w:val="20"/>
                <w:szCs w:val="20"/>
              </w:rPr>
              <w:t>TOTAL:</w:t>
            </w:r>
          </w:p>
        </w:tc>
        <w:tc>
          <w:tcPr>
            <w:tcW w:w="3119" w:type="dxa"/>
            <w:tcBorders>
              <w:left w:val="single" w:sz="4" w:space="0" w:color="auto"/>
            </w:tcBorders>
          </w:tcPr>
          <w:p w14:paraId="48AFEB7B"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TOTAL SIN IMPUESTOS)</w:t>
            </w:r>
          </w:p>
        </w:tc>
        <w:tc>
          <w:tcPr>
            <w:tcW w:w="3260" w:type="dxa"/>
          </w:tcPr>
          <w:p w14:paraId="1FE9B6CF" w14:textId="77777777" w:rsidR="00535449" w:rsidRPr="00A077FF" w:rsidRDefault="00535449" w:rsidP="001A4B2D">
            <w:pPr>
              <w:ind w:right="51"/>
              <w:jc w:val="both"/>
              <w:rPr>
                <w:rFonts w:ascii="Arial" w:hAnsi="Arial" w:cs="Arial"/>
                <w:sz w:val="20"/>
                <w:szCs w:val="20"/>
              </w:rPr>
            </w:pPr>
            <w:r w:rsidRPr="00A077FF">
              <w:rPr>
                <w:rFonts w:ascii="Arial" w:eastAsiaTheme="minorHAnsi" w:hAnsi="Arial" w:cs="Arial"/>
                <w:sz w:val="20"/>
                <w:szCs w:val="20"/>
              </w:rPr>
              <w:t xml:space="preserve"> </w:t>
            </w:r>
            <w:r w:rsidRPr="00A077FF">
              <w:rPr>
                <w:rFonts w:ascii="Arial" w:hAnsi="Arial" w:cs="Arial"/>
                <w:sz w:val="20"/>
                <w:szCs w:val="20"/>
              </w:rPr>
              <w:t>(MONTO TOTAL con impuestos)</w:t>
            </w:r>
          </w:p>
        </w:tc>
      </w:tr>
    </w:tbl>
    <w:p w14:paraId="600D64C7" w14:textId="77777777" w:rsidR="00535449" w:rsidRPr="00A077FF" w:rsidRDefault="00535449" w:rsidP="00535449">
      <w:pPr>
        <w:ind w:right="51"/>
        <w:jc w:val="both"/>
        <w:rPr>
          <w:rFonts w:ascii="Arial" w:hAnsi="Arial" w:cs="Arial"/>
          <w:sz w:val="20"/>
          <w:szCs w:val="20"/>
        </w:rPr>
      </w:pPr>
    </w:p>
    <w:p w14:paraId="7CE01A94" w14:textId="77777777" w:rsidR="00535449" w:rsidRPr="00A077FF" w:rsidRDefault="00535449" w:rsidP="00535449">
      <w:pPr>
        <w:ind w:right="51"/>
        <w:jc w:val="both"/>
        <w:rPr>
          <w:rFonts w:ascii="Arial" w:eastAsiaTheme="minorHAnsi" w:hAnsi="Arial" w:cs="Arial"/>
          <w:sz w:val="20"/>
          <w:szCs w:val="20"/>
        </w:rPr>
      </w:pPr>
      <w:r w:rsidRPr="00A077FF">
        <w:rPr>
          <w:rFonts w:ascii="Arial" w:eastAsiaTheme="minorHAnsi" w:hAnsi="Arial" w:cs="Arial"/>
          <w:sz w:val="20"/>
          <w:szCs w:val="20"/>
        </w:rPr>
        <w:t xml:space="preserve">Las partes convienen expresamente que las obligaciones de este contrato, cuyo cumplimiento se encuentra previsto realizar durante los ejercicios fiscales de </w:t>
      </w:r>
      <w:r w:rsidRPr="00A077FF">
        <w:rPr>
          <w:rFonts w:ascii="Arial" w:eastAsiaTheme="minorHAnsi" w:hAnsi="Arial" w:cs="Arial"/>
          <w:b/>
          <w:sz w:val="20"/>
          <w:szCs w:val="20"/>
        </w:rPr>
        <w:t xml:space="preserve">(CONCATENAR </w:t>
      </w:r>
      <w:r w:rsidRPr="00A077FF">
        <w:rPr>
          <w:rFonts w:ascii="Arial" w:hAnsi="Arial" w:cs="Arial"/>
          <w:b/>
          <w:sz w:val="20"/>
          <w:szCs w:val="20"/>
        </w:rPr>
        <w:t>EJERCICIOS  FISCALES QUE INVOLUCRAN LA PLURIANUALIDAD)</w:t>
      </w:r>
      <w:r w:rsidRPr="00A077FF">
        <w:rPr>
          <w:rFonts w:ascii="Arial" w:eastAsiaTheme="minorHAnsi" w:hAnsi="Arial" w:cs="Arial"/>
          <w:sz w:val="20"/>
          <w:szCs w:val="20"/>
        </w:rPr>
        <w:t xml:space="preserve"> quedarán sujetas para fines de su ejecución y pago a la disponibilidad presupuestaria, con que cuente </w:t>
      </w:r>
      <w:r w:rsidRPr="00A077FF">
        <w:rPr>
          <w:rFonts w:ascii="Arial" w:hAnsi="Arial" w:cs="Arial"/>
          <w:b/>
          <w:sz w:val="20"/>
          <w:szCs w:val="20"/>
        </w:rPr>
        <w:t xml:space="preserve"> “LA DEPENDENCIA O ENTIDAD”</w:t>
      </w:r>
      <w:r w:rsidRPr="00A077FF">
        <w:rPr>
          <w:rFonts w:ascii="Arial" w:eastAsiaTheme="minorHAnsi" w:hAnsi="Arial" w:cs="Arial"/>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C689C5F" w14:textId="77777777" w:rsidR="00535449" w:rsidRPr="00A077FF" w:rsidRDefault="00535449" w:rsidP="00535449">
      <w:pPr>
        <w:ind w:right="51"/>
        <w:jc w:val="both"/>
        <w:rPr>
          <w:rFonts w:ascii="Arial" w:eastAsiaTheme="minorHAnsi" w:hAnsi="Arial" w:cs="Arial"/>
          <w:sz w:val="20"/>
          <w:szCs w:val="20"/>
        </w:rPr>
      </w:pPr>
    </w:p>
    <w:p w14:paraId="1443C50D"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LOS MONTOS Y PRECIOS SE PODRÁN INDICAR EN MONEDA EXTRANJERA, CUANDO ASÍ SE HAYA DETERMINADO EN LA CONVOCATORIA, INVITACIÓN, O SOLICITUD DE COTIZACIÓN, DE CONFORMIDAD CON EL ARTÍCULO 66, FRACCIÓN XIII DE LA LAASSP.</w:t>
      </w:r>
    </w:p>
    <w:p w14:paraId="06EB43B7" w14:textId="77777777" w:rsidR="00535449" w:rsidRPr="00A077FF" w:rsidRDefault="00535449" w:rsidP="00535449">
      <w:pPr>
        <w:ind w:right="51"/>
        <w:jc w:val="both"/>
        <w:rPr>
          <w:rFonts w:ascii="Arial" w:eastAsiaTheme="minorHAnsi" w:hAnsi="Arial" w:cs="Arial"/>
          <w:sz w:val="20"/>
          <w:szCs w:val="20"/>
        </w:rPr>
      </w:pPr>
    </w:p>
    <w:p w14:paraId="0A917B9B"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El(los) precio(s) unitario(s) del presente contrato, expresado(s) en moneda nacional </w:t>
      </w:r>
      <w:proofErr w:type="gramStart"/>
      <w:r w:rsidRPr="00A077FF">
        <w:rPr>
          <w:rFonts w:ascii="Arial" w:hAnsi="Arial" w:cs="Arial"/>
          <w:sz w:val="20"/>
          <w:szCs w:val="20"/>
        </w:rPr>
        <w:t>es(</w:t>
      </w:r>
      <w:proofErr w:type="gramEnd"/>
      <w:r w:rsidRPr="00A077FF">
        <w:rPr>
          <w:rFonts w:ascii="Arial" w:hAnsi="Arial" w:cs="Arial"/>
          <w:sz w:val="20"/>
          <w:szCs w:val="20"/>
        </w:rPr>
        <w:t>son):</w:t>
      </w:r>
    </w:p>
    <w:p w14:paraId="0A3F9EA9" w14:textId="77777777" w:rsidR="00535449" w:rsidRPr="00A077FF" w:rsidRDefault="00535449" w:rsidP="00535449">
      <w:pPr>
        <w:ind w:right="51"/>
        <w:jc w:val="both"/>
        <w:rPr>
          <w:rFonts w:ascii="Arial" w:hAnsi="Arial" w:cs="Arial"/>
          <w:sz w:val="20"/>
          <w:szCs w:val="20"/>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535449" w:rsidRPr="00A077FF" w14:paraId="464967C8" w14:textId="77777777" w:rsidTr="001A4B2D">
        <w:tc>
          <w:tcPr>
            <w:tcW w:w="1490" w:type="dxa"/>
            <w:vAlign w:val="center"/>
          </w:tcPr>
          <w:p w14:paraId="45B67975"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Partida</w:t>
            </w:r>
          </w:p>
        </w:tc>
        <w:tc>
          <w:tcPr>
            <w:tcW w:w="1610" w:type="dxa"/>
            <w:vAlign w:val="center"/>
          </w:tcPr>
          <w:p w14:paraId="045E62F6"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Descripción *</w:t>
            </w:r>
          </w:p>
        </w:tc>
        <w:tc>
          <w:tcPr>
            <w:tcW w:w="1132" w:type="dxa"/>
            <w:vAlign w:val="center"/>
          </w:tcPr>
          <w:p w14:paraId="34072899"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Unidad*</w:t>
            </w:r>
          </w:p>
        </w:tc>
        <w:tc>
          <w:tcPr>
            <w:tcW w:w="1306" w:type="dxa"/>
            <w:vAlign w:val="center"/>
          </w:tcPr>
          <w:p w14:paraId="11AD3606"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Cantidad *</w:t>
            </w:r>
          </w:p>
        </w:tc>
        <w:tc>
          <w:tcPr>
            <w:tcW w:w="1178" w:type="dxa"/>
            <w:vAlign w:val="center"/>
          </w:tcPr>
          <w:p w14:paraId="3CFE3FC0"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Precio unitario *</w:t>
            </w:r>
          </w:p>
        </w:tc>
        <w:tc>
          <w:tcPr>
            <w:tcW w:w="1495" w:type="dxa"/>
            <w:vAlign w:val="center"/>
          </w:tcPr>
          <w:p w14:paraId="00E06BBD"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Precio total antes de imp. *</w:t>
            </w:r>
          </w:p>
        </w:tc>
        <w:tc>
          <w:tcPr>
            <w:tcW w:w="1183" w:type="dxa"/>
          </w:tcPr>
          <w:p w14:paraId="3C91F3F9" w14:textId="77777777" w:rsidR="00535449" w:rsidRPr="00A077FF" w:rsidRDefault="00535449" w:rsidP="001A4B2D">
            <w:pPr>
              <w:ind w:right="51"/>
              <w:jc w:val="both"/>
              <w:rPr>
                <w:rFonts w:ascii="Arial" w:hAnsi="Arial" w:cs="Arial"/>
                <w:b/>
                <w:bCs/>
                <w:sz w:val="20"/>
                <w:szCs w:val="20"/>
              </w:rPr>
            </w:pPr>
            <w:r w:rsidRPr="00A077FF">
              <w:rPr>
                <w:rFonts w:ascii="Arial" w:hAnsi="Arial" w:cs="Arial"/>
                <w:b/>
                <w:bCs/>
                <w:sz w:val="20"/>
                <w:szCs w:val="20"/>
              </w:rPr>
              <w:t>Precio total después de imp. *</w:t>
            </w:r>
          </w:p>
        </w:tc>
      </w:tr>
      <w:tr w:rsidR="00535449" w:rsidRPr="00A077FF" w14:paraId="77877E21" w14:textId="77777777" w:rsidTr="001A4B2D">
        <w:tc>
          <w:tcPr>
            <w:tcW w:w="1490" w:type="dxa"/>
          </w:tcPr>
          <w:p w14:paraId="091F3E2C" w14:textId="77777777" w:rsidR="00535449" w:rsidRPr="00A077FF" w:rsidRDefault="00535449" w:rsidP="001A4B2D">
            <w:pPr>
              <w:ind w:right="51"/>
              <w:jc w:val="both"/>
              <w:rPr>
                <w:rFonts w:ascii="Arial" w:hAnsi="Arial" w:cs="Arial"/>
                <w:sz w:val="20"/>
                <w:szCs w:val="20"/>
              </w:rPr>
            </w:pPr>
          </w:p>
        </w:tc>
        <w:tc>
          <w:tcPr>
            <w:tcW w:w="1610" w:type="dxa"/>
          </w:tcPr>
          <w:p w14:paraId="0EA0E1A6" w14:textId="77777777" w:rsidR="00535449" w:rsidRPr="00A077FF" w:rsidRDefault="00535449" w:rsidP="001A4B2D">
            <w:pPr>
              <w:ind w:right="51"/>
              <w:jc w:val="both"/>
              <w:rPr>
                <w:rFonts w:ascii="Arial" w:hAnsi="Arial" w:cs="Arial"/>
                <w:sz w:val="20"/>
                <w:szCs w:val="20"/>
              </w:rPr>
            </w:pPr>
          </w:p>
        </w:tc>
        <w:tc>
          <w:tcPr>
            <w:tcW w:w="1132" w:type="dxa"/>
          </w:tcPr>
          <w:p w14:paraId="4CFD519B" w14:textId="77777777" w:rsidR="00535449" w:rsidRPr="00A077FF" w:rsidRDefault="00535449" w:rsidP="001A4B2D">
            <w:pPr>
              <w:ind w:right="51"/>
              <w:jc w:val="both"/>
              <w:rPr>
                <w:rFonts w:ascii="Arial" w:hAnsi="Arial" w:cs="Arial"/>
                <w:sz w:val="20"/>
                <w:szCs w:val="20"/>
              </w:rPr>
            </w:pPr>
          </w:p>
        </w:tc>
        <w:tc>
          <w:tcPr>
            <w:tcW w:w="1306" w:type="dxa"/>
          </w:tcPr>
          <w:p w14:paraId="2D3078E8" w14:textId="77777777" w:rsidR="00535449" w:rsidRPr="00A077FF" w:rsidRDefault="00535449" w:rsidP="001A4B2D">
            <w:pPr>
              <w:ind w:right="51"/>
              <w:jc w:val="both"/>
              <w:rPr>
                <w:rFonts w:ascii="Arial" w:hAnsi="Arial" w:cs="Arial"/>
                <w:sz w:val="20"/>
                <w:szCs w:val="20"/>
              </w:rPr>
            </w:pPr>
          </w:p>
        </w:tc>
        <w:tc>
          <w:tcPr>
            <w:tcW w:w="1178" w:type="dxa"/>
          </w:tcPr>
          <w:p w14:paraId="379B2EB4" w14:textId="77777777" w:rsidR="00535449" w:rsidRPr="00A077FF" w:rsidRDefault="00535449" w:rsidP="001A4B2D">
            <w:pPr>
              <w:ind w:right="51"/>
              <w:jc w:val="both"/>
              <w:rPr>
                <w:rFonts w:ascii="Arial" w:hAnsi="Arial" w:cs="Arial"/>
                <w:sz w:val="20"/>
                <w:szCs w:val="20"/>
              </w:rPr>
            </w:pPr>
          </w:p>
        </w:tc>
        <w:tc>
          <w:tcPr>
            <w:tcW w:w="1495" w:type="dxa"/>
          </w:tcPr>
          <w:p w14:paraId="575B81BC" w14:textId="77777777" w:rsidR="00535449" w:rsidRPr="00A077FF" w:rsidRDefault="00535449" w:rsidP="001A4B2D">
            <w:pPr>
              <w:ind w:right="51"/>
              <w:jc w:val="both"/>
              <w:rPr>
                <w:rFonts w:ascii="Arial" w:hAnsi="Arial" w:cs="Arial"/>
                <w:sz w:val="20"/>
                <w:szCs w:val="20"/>
              </w:rPr>
            </w:pPr>
          </w:p>
        </w:tc>
        <w:tc>
          <w:tcPr>
            <w:tcW w:w="1183" w:type="dxa"/>
          </w:tcPr>
          <w:p w14:paraId="6C8CFB09" w14:textId="77777777" w:rsidR="00535449" w:rsidRPr="00A077FF" w:rsidRDefault="00535449" w:rsidP="001A4B2D">
            <w:pPr>
              <w:ind w:right="51"/>
              <w:jc w:val="both"/>
              <w:rPr>
                <w:rFonts w:ascii="Arial" w:hAnsi="Arial" w:cs="Arial"/>
                <w:sz w:val="20"/>
                <w:szCs w:val="20"/>
              </w:rPr>
            </w:pPr>
          </w:p>
        </w:tc>
      </w:tr>
    </w:tbl>
    <w:p w14:paraId="23FEAD8E"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7C54D3E9"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INSTRUCCIÓN: INDICAR EL ANEXO CORRESPONDIENTE</w:t>
      </w:r>
    </w:p>
    <w:p w14:paraId="5D527BBE" w14:textId="77777777" w:rsidR="00535449" w:rsidRPr="00A077FF" w:rsidRDefault="00535449" w:rsidP="00535449">
      <w:pPr>
        <w:ind w:right="51"/>
        <w:jc w:val="both"/>
        <w:rPr>
          <w:rFonts w:ascii="Arial" w:hAnsi="Arial" w:cs="Arial"/>
          <w:sz w:val="20"/>
          <w:szCs w:val="20"/>
        </w:rPr>
      </w:pPr>
    </w:p>
    <w:p w14:paraId="406209A8"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 precio unitario es considerado fijo y en moneda nacional </w:t>
      </w:r>
      <w:r w:rsidRPr="00A077FF">
        <w:rPr>
          <w:rFonts w:ascii="Arial" w:hAnsi="Arial" w:cs="Arial"/>
          <w:sz w:val="20"/>
          <w:szCs w:val="20"/>
          <w:u w:val="single"/>
        </w:rPr>
        <w:t>(</w:t>
      </w:r>
      <w:r w:rsidRPr="00A077FF">
        <w:rPr>
          <w:rFonts w:ascii="Arial" w:hAnsi="Arial" w:cs="Arial"/>
          <w:b/>
          <w:sz w:val="20"/>
          <w:szCs w:val="20"/>
          <w:u w:val="single"/>
        </w:rPr>
        <w:t>TIPO MONEDA</w:t>
      </w:r>
      <w:r w:rsidRPr="00A077FF">
        <w:rPr>
          <w:rFonts w:ascii="Arial" w:hAnsi="Arial" w:cs="Arial"/>
          <w:sz w:val="20"/>
          <w:szCs w:val="20"/>
          <w:u w:val="single"/>
        </w:rPr>
        <w:t>)</w:t>
      </w:r>
      <w:r w:rsidRPr="00A077FF">
        <w:rPr>
          <w:rFonts w:ascii="Arial" w:hAnsi="Arial" w:cs="Arial"/>
          <w:sz w:val="20"/>
          <w:szCs w:val="20"/>
        </w:rPr>
        <w:t xml:space="preserve"> hasta que concluya la relación contractual que se formaliza, incluyendo todos los conceptos y costos involucrados en la prestación del </w:t>
      </w:r>
      <w:r w:rsidRPr="00A077FF">
        <w:rPr>
          <w:rFonts w:ascii="Arial" w:hAnsi="Arial" w:cs="Arial"/>
          <w:sz w:val="20"/>
          <w:szCs w:val="20"/>
        </w:rPr>
        <w:lastRenderedPageBreak/>
        <w:t xml:space="preserve">servicio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por lo que</w:t>
      </w:r>
      <w:r w:rsidRPr="00A077FF">
        <w:rPr>
          <w:rFonts w:ascii="Arial" w:hAnsi="Arial" w:cs="Arial"/>
          <w:b/>
          <w:sz w:val="20"/>
          <w:szCs w:val="20"/>
        </w:rPr>
        <w:t xml:space="preserve"> “EL PROVEEDOR”</w:t>
      </w:r>
      <w:r w:rsidRPr="00A077FF">
        <w:rPr>
          <w:rFonts w:ascii="Arial" w:hAnsi="Arial" w:cs="Arial"/>
          <w:sz w:val="20"/>
          <w:szCs w:val="20"/>
        </w:rPr>
        <w:t xml:space="preserve"> no podrá agregar ningún costo extra y los precios serán inalterables durante la vigencia del presente contrato.</w:t>
      </w:r>
    </w:p>
    <w:p w14:paraId="0C193F83" w14:textId="77777777" w:rsidR="00535449" w:rsidRPr="00A077FF" w:rsidRDefault="00535449" w:rsidP="00535449">
      <w:pPr>
        <w:ind w:right="51"/>
        <w:jc w:val="both"/>
        <w:rPr>
          <w:rFonts w:ascii="Arial" w:eastAsiaTheme="minorHAnsi" w:hAnsi="Arial" w:cs="Arial"/>
          <w:sz w:val="20"/>
          <w:szCs w:val="20"/>
        </w:rPr>
      </w:pPr>
    </w:p>
    <w:p w14:paraId="3FA63106" w14:textId="77777777" w:rsidR="00535449" w:rsidRPr="00A077FF" w:rsidRDefault="00535449" w:rsidP="00535449">
      <w:pPr>
        <w:ind w:right="51"/>
        <w:jc w:val="both"/>
        <w:rPr>
          <w:rFonts w:ascii="Arial" w:hAnsi="Arial" w:cs="Arial"/>
          <w:sz w:val="20"/>
          <w:szCs w:val="20"/>
          <w:highlight w:val="yellow"/>
        </w:rPr>
      </w:pPr>
      <w:r w:rsidRPr="00A077FF">
        <w:rPr>
          <w:rFonts w:ascii="Arial" w:hAnsi="Arial" w:cs="Arial"/>
          <w:sz w:val="20"/>
          <w:szCs w:val="20"/>
          <w:highlight w:val="yellow"/>
        </w:rPr>
        <w:t>INSTRUCCIÓN: EN CASO DE QUE SE HAYA PREVISTO VARIACIÓN DE PRECIOS, Y SE CUENTE CON UNA FÓRMULA O MECANISMO DE AJUSTE SE CONSIDERARÁ LA SIGUIENTE REDACCIÓN:</w:t>
      </w:r>
    </w:p>
    <w:p w14:paraId="65B38201" w14:textId="77777777" w:rsidR="00535449" w:rsidRPr="00A077FF" w:rsidRDefault="00535449" w:rsidP="00535449">
      <w:pPr>
        <w:ind w:right="51"/>
        <w:jc w:val="both"/>
        <w:rPr>
          <w:rFonts w:ascii="Arial" w:hAnsi="Arial" w:cs="Arial"/>
          <w:sz w:val="20"/>
          <w:szCs w:val="20"/>
          <w:highlight w:val="yellow"/>
        </w:rPr>
      </w:pPr>
    </w:p>
    <w:p w14:paraId="328F3D80"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 xml:space="preserve">El precio unitario será considerado en moneda nacional, y podrá ser modificado conforme a la siguiente: </w:t>
      </w:r>
      <w:r w:rsidRPr="00A077FF">
        <w:rPr>
          <w:rFonts w:ascii="Arial" w:hAnsi="Arial" w:cs="Arial"/>
          <w:b/>
          <w:sz w:val="20"/>
          <w:szCs w:val="20"/>
          <w:highlight w:val="yellow"/>
          <w:u w:val="single"/>
        </w:rPr>
        <w:t>(ESTABLECER LA FÓRMULA O MECANISMO DE AJUSTE PUBLICADA EN LA CONVOCATORIA, INVITACIÓN O SOLICITUD DE COTIZACIÓN).</w:t>
      </w:r>
    </w:p>
    <w:p w14:paraId="3C3728DF" w14:textId="77777777" w:rsidR="00535449" w:rsidRPr="00A077FF" w:rsidRDefault="00535449" w:rsidP="00535449">
      <w:pPr>
        <w:ind w:right="51"/>
        <w:jc w:val="both"/>
        <w:rPr>
          <w:rFonts w:ascii="Arial" w:hAnsi="Arial" w:cs="Arial"/>
          <w:b/>
          <w:sz w:val="20"/>
          <w:szCs w:val="20"/>
        </w:rPr>
      </w:pPr>
    </w:p>
    <w:p w14:paraId="2B27D6E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EN CASO DE SER ABIERTO Y ANUAL INCORPORAR EL SIGUIENTE PÁRRAFO: </w:t>
      </w:r>
    </w:p>
    <w:p w14:paraId="326BC78A" w14:textId="77777777" w:rsidR="00535449" w:rsidRPr="00A077FF" w:rsidRDefault="00535449" w:rsidP="00535449">
      <w:pPr>
        <w:ind w:right="51"/>
        <w:jc w:val="both"/>
        <w:rPr>
          <w:rFonts w:ascii="Arial" w:hAnsi="Arial" w:cs="Arial"/>
          <w:sz w:val="20"/>
          <w:szCs w:val="20"/>
        </w:rPr>
      </w:pPr>
    </w:p>
    <w:p w14:paraId="6BD2C362"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eastAsiaTheme="minorHAnsi" w:hAnsi="Arial" w:cs="Arial"/>
          <w:sz w:val="20"/>
          <w:szCs w:val="20"/>
        </w:rPr>
        <w:t xml:space="preserve">pagará a </w:t>
      </w:r>
      <w:r w:rsidRPr="00A077FF">
        <w:rPr>
          <w:rFonts w:ascii="Arial" w:hAnsi="Arial" w:cs="Arial"/>
          <w:b/>
          <w:sz w:val="20"/>
          <w:szCs w:val="20"/>
        </w:rPr>
        <w:t>“EL PROVEEDOR”</w:t>
      </w:r>
      <w:r w:rsidRPr="00A077FF">
        <w:rPr>
          <w:rFonts w:ascii="Arial" w:eastAsiaTheme="minorHAnsi" w:hAnsi="Arial" w:cs="Arial"/>
          <w:sz w:val="20"/>
          <w:szCs w:val="20"/>
        </w:rPr>
        <w:t xml:space="preserve"> como contraprestación por los servicios objeto de este contrato, la cantidad mínima de </w:t>
      </w:r>
      <w:r w:rsidRPr="00A077FF">
        <w:rPr>
          <w:rFonts w:ascii="Arial" w:hAnsi="Arial" w:cs="Arial"/>
          <w:b/>
          <w:sz w:val="20"/>
          <w:szCs w:val="20"/>
        </w:rPr>
        <w:t>(</w:t>
      </w:r>
      <w:r w:rsidRPr="00A077FF">
        <w:rPr>
          <w:rFonts w:ascii="Arial" w:hAnsi="Arial" w:cs="Arial"/>
          <w:b/>
          <w:sz w:val="20"/>
          <w:szCs w:val="20"/>
          <w:u w:val="single"/>
        </w:rPr>
        <w:t>MONTO MÍNIMO TOTAL DEL CONTRATO)</w:t>
      </w:r>
      <w:r w:rsidRPr="00A077FF">
        <w:rPr>
          <w:rFonts w:ascii="Arial" w:hAnsi="Arial" w:cs="Arial"/>
          <w:sz w:val="20"/>
          <w:szCs w:val="20"/>
        </w:rPr>
        <w:t xml:space="preserve"> </w:t>
      </w:r>
      <w:r w:rsidRPr="00A077FF">
        <w:rPr>
          <w:rFonts w:ascii="Arial" w:eastAsiaTheme="minorHAnsi" w:hAnsi="Arial" w:cs="Arial"/>
          <w:sz w:val="20"/>
          <w:szCs w:val="20"/>
        </w:rPr>
        <w:t xml:space="preserve">más impuestos por $_____________ </w:t>
      </w:r>
      <w:r w:rsidRPr="00A077FF">
        <w:rPr>
          <w:rFonts w:ascii="Arial" w:eastAsiaTheme="minorHAnsi" w:hAnsi="Arial" w:cs="Arial"/>
          <w:b/>
          <w:sz w:val="20"/>
          <w:szCs w:val="20"/>
        </w:rPr>
        <w:t>(INDICAR LA CANTIDAD EN LETRA)</w:t>
      </w:r>
      <w:r w:rsidRPr="00A077FF">
        <w:rPr>
          <w:rFonts w:ascii="Arial" w:eastAsiaTheme="minorHAnsi" w:hAnsi="Arial" w:cs="Arial"/>
          <w:sz w:val="20"/>
          <w:szCs w:val="20"/>
        </w:rPr>
        <w:t xml:space="preserve"> y un monto máximo de </w:t>
      </w:r>
      <w:r w:rsidRPr="00A077FF">
        <w:rPr>
          <w:rFonts w:ascii="Arial" w:hAnsi="Arial" w:cs="Arial"/>
          <w:b/>
          <w:sz w:val="20"/>
          <w:szCs w:val="20"/>
          <w:u w:val="single"/>
        </w:rPr>
        <w:t>(MONTO MÁXIMO TOTAL DEL CONTRATO)</w:t>
      </w:r>
      <w:r w:rsidRPr="00A077FF">
        <w:rPr>
          <w:rFonts w:ascii="Arial" w:eastAsiaTheme="minorHAnsi" w:hAnsi="Arial" w:cs="Arial"/>
          <w:b/>
          <w:sz w:val="20"/>
          <w:szCs w:val="20"/>
          <w:u w:val="single"/>
        </w:rPr>
        <w:t>,</w:t>
      </w:r>
      <w:r w:rsidRPr="00A077FF">
        <w:rPr>
          <w:rFonts w:ascii="Arial" w:eastAsiaTheme="minorHAnsi" w:hAnsi="Arial" w:cs="Arial"/>
          <w:sz w:val="20"/>
          <w:szCs w:val="20"/>
        </w:rPr>
        <w:t xml:space="preserve"> más impuestos</w:t>
      </w:r>
      <w:r w:rsidRPr="00A077FF">
        <w:rPr>
          <w:rFonts w:ascii="Arial" w:eastAsiaTheme="minorHAnsi" w:hAnsi="Arial" w:cs="Arial"/>
          <w:b/>
          <w:sz w:val="20"/>
          <w:szCs w:val="20"/>
        </w:rPr>
        <w:t xml:space="preserve"> </w:t>
      </w:r>
      <w:r w:rsidRPr="00A077FF">
        <w:rPr>
          <w:rFonts w:ascii="Arial" w:eastAsiaTheme="minorHAnsi" w:hAnsi="Arial" w:cs="Arial"/>
          <w:sz w:val="20"/>
          <w:szCs w:val="20"/>
        </w:rPr>
        <w:t xml:space="preserve">que asciende a $_______ </w:t>
      </w:r>
      <w:r w:rsidRPr="00A077FF">
        <w:rPr>
          <w:rFonts w:ascii="Arial" w:eastAsiaTheme="minorHAnsi" w:hAnsi="Arial" w:cs="Arial"/>
          <w:b/>
          <w:sz w:val="20"/>
          <w:szCs w:val="20"/>
        </w:rPr>
        <w:t>(INDICAR LA CANTIDAD EN LETRA).</w:t>
      </w:r>
    </w:p>
    <w:p w14:paraId="0F9E8708"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4FAEFE4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SER PLURIANUAL ABIERTO, MOSTRAR LA TABLA Y LOS TRES PÁRRAFOS SIGUIENTES:</w:t>
      </w:r>
    </w:p>
    <w:p w14:paraId="075D7808" w14:textId="77777777" w:rsidR="00535449" w:rsidRPr="00A077FF" w:rsidRDefault="00535449" w:rsidP="00535449">
      <w:pPr>
        <w:ind w:right="51"/>
        <w:jc w:val="both"/>
        <w:rPr>
          <w:rFonts w:ascii="Arial" w:hAnsi="Arial" w:cs="Arial"/>
          <w:sz w:val="20"/>
          <w:szCs w:val="20"/>
        </w:rPr>
      </w:pPr>
    </w:p>
    <w:p w14:paraId="27D29204" w14:textId="77777777" w:rsidR="00535449" w:rsidRPr="00A077FF" w:rsidRDefault="00535449" w:rsidP="00535449">
      <w:pPr>
        <w:autoSpaceDE w:val="0"/>
        <w:autoSpaceDN w:val="0"/>
        <w:adjustRightInd w:val="0"/>
        <w:jc w:val="both"/>
        <w:rPr>
          <w:rFonts w:ascii="Arial" w:eastAsiaTheme="minorHAnsi" w:hAnsi="Arial" w:cs="Arial"/>
          <w:b/>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eastAsiaTheme="minorHAnsi" w:hAnsi="Arial" w:cs="Arial"/>
          <w:sz w:val="20"/>
          <w:szCs w:val="20"/>
        </w:rPr>
        <w:t xml:space="preserve">conviene con </w:t>
      </w:r>
      <w:r w:rsidRPr="00A077FF">
        <w:rPr>
          <w:rFonts w:ascii="Arial" w:hAnsi="Arial" w:cs="Arial"/>
          <w:b/>
          <w:sz w:val="20"/>
          <w:szCs w:val="20"/>
        </w:rPr>
        <w:t>“EL PROVEEDOR”</w:t>
      </w:r>
      <w:r w:rsidRPr="00A077FF">
        <w:rPr>
          <w:rFonts w:ascii="Arial" w:eastAsiaTheme="minorHAnsi" w:hAnsi="Arial" w:cs="Arial"/>
          <w:sz w:val="20"/>
          <w:szCs w:val="20"/>
        </w:rPr>
        <w:t xml:space="preserve"> que el </w:t>
      </w:r>
      <w:r w:rsidRPr="00A077FF">
        <w:rPr>
          <w:rFonts w:ascii="Arial" w:eastAsiaTheme="minorHAnsi" w:hAnsi="Arial" w:cs="Arial"/>
          <w:b/>
          <w:sz w:val="20"/>
          <w:szCs w:val="20"/>
        </w:rPr>
        <w:t>monto mínimo</w:t>
      </w:r>
      <w:r w:rsidRPr="00A077FF">
        <w:rPr>
          <w:rFonts w:ascii="Arial" w:eastAsiaTheme="minorHAnsi" w:hAnsi="Arial" w:cs="Arial"/>
          <w:sz w:val="20"/>
          <w:szCs w:val="20"/>
        </w:rPr>
        <w:t xml:space="preserve"> del arrendamiento objeto del presente contrato para los ejercicios fiscales de (</w:t>
      </w:r>
      <w:r w:rsidRPr="00A077FF">
        <w:rPr>
          <w:rFonts w:ascii="Arial" w:hAnsi="Arial" w:cs="Arial"/>
          <w:b/>
          <w:sz w:val="20"/>
          <w:szCs w:val="20"/>
        </w:rPr>
        <w:t>CONCATENAR EJERCICIOS FISCALES QUE INVOLUCRAN LA PLURIANUALIDAD)</w:t>
      </w:r>
      <w:r w:rsidRPr="00A077FF">
        <w:rPr>
          <w:rFonts w:ascii="Arial" w:eastAsiaTheme="minorHAnsi" w:hAnsi="Arial" w:cs="Arial"/>
          <w:sz w:val="20"/>
          <w:szCs w:val="20"/>
        </w:rPr>
        <w:t xml:space="preserve"> es por la cantidad de </w:t>
      </w:r>
      <w:r w:rsidRPr="00A077FF">
        <w:rPr>
          <w:rFonts w:ascii="Arial" w:hAnsi="Arial" w:cs="Arial"/>
          <w:b/>
          <w:sz w:val="20"/>
          <w:szCs w:val="20"/>
        </w:rPr>
        <w:t>(MONTO MÍNIMO TOTAL)</w:t>
      </w:r>
      <w:r w:rsidRPr="00A077FF">
        <w:rPr>
          <w:rFonts w:ascii="Arial" w:hAnsi="Arial" w:cs="Arial"/>
          <w:sz w:val="20"/>
          <w:szCs w:val="20"/>
        </w:rPr>
        <w:t xml:space="preserve"> </w:t>
      </w:r>
      <w:r w:rsidRPr="00A077FF">
        <w:rPr>
          <w:rFonts w:ascii="Arial" w:eastAsiaTheme="minorHAnsi" w:hAnsi="Arial" w:cs="Arial"/>
          <w:sz w:val="20"/>
          <w:szCs w:val="20"/>
        </w:rPr>
        <w:t xml:space="preserve">más impuestos que asciende a $_____________ </w:t>
      </w:r>
      <w:r w:rsidRPr="00A077FF">
        <w:rPr>
          <w:rFonts w:ascii="Arial" w:eastAsiaTheme="minorHAnsi" w:hAnsi="Arial" w:cs="Arial"/>
          <w:b/>
          <w:sz w:val="20"/>
          <w:szCs w:val="20"/>
        </w:rPr>
        <w:t>(INDICAR LA CANTIDAD EN LETRA).</w:t>
      </w:r>
    </w:p>
    <w:p w14:paraId="54386564"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1296812D"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sz w:val="20"/>
          <w:szCs w:val="20"/>
        </w:rPr>
        <w:t>Asimismo, que</w:t>
      </w:r>
      <w:r w:rsidRPr="00A077FF">
        <w:rPr>
          <w:rFonts w:ascii="Arial" w:eastAsiaTheme="minorHAnsi" w:hAnsi="Arial" w:cs="Arial"/>
          <w:sz w:val="20"/>
          <w:szCs w:val="20"/>
        </w:rPr>
        <w:t xml:space="preserve"> el </w:t>
      </w:r>
      <w:r w:rsidRPr="00A077FF">
        <w:rPr>
          <w:rFonts w:ascii="Arial" w:eastAsiaTheme="minorHAnsi" w:hAnsi="Arial" w:cs="Arial"/>
          <w:b/>
          <w:sz w:val="20"/>
          <w:szCs w:val="20"/>
        </w:rPr>
        <w:t>monto máximo</w:t>
      </w:r>
      <w:r w:rsidRPr="00A077FF">
        <w:rPr>
          <w:rFonts w:ascii="Arial" w:eastAsiaTheme="minorHAnsi" w:hAnsi="Arial" w:cs="Arial"/>
          <w:sz w:val="20"/>
          <w:szCs w:val="20"/>
        </w:rPr>
        <w:t xml:space="preserve"> de los servicios para los ejercicios fiscales de </w:t>
      </w:r>
      <w:r w:rsidRPr="00A077FF">
        <w:rPr>
          <w:rFonts w:ascii="Arial" w:eastAsiaTheme="minorHAnsi" w:hAnsi="Arial" w:cs="Arial"/>
          <w:b/>
          <w:sz w:val="20"/>
          <w:szCs w:val="20"/>
          <w:u w:val="single"/>
        </w:rPr>
        <w:t>(</w:t>
      </w:r>
      <w:r w:rsidRPr="00A077FF">
        <w:rPr>
          <w:rFonts w:ascii="Arial" w:hAnsi="Arial" w:cs="Arial"/>
          <w:b/>
          <w:sz w:val="20"/>
          <w:szCs w:val="20"/>
          <w:u w:val="single"/>
        </w:rPr>
        <w:t>INCORPORAR EJERCICIO)</w:t>
      </w:r>
      <w:r w:rsidRPr="00A077FF">
        <w:rPr>
          <w:rFonts w:ascii="Arial" w:hAnsi="Arial" w:cs="Arial"/>
          <w:sz w:val="20"/>
          <w:szCs w:val="20"/>
        </w:rPr>
        <w:t xml:space="preserve"> </w:t>
      </w:r>
      <w:r w:rsidRPr="00A077FF">
        <w:rPr>
          <w:rFonts w:ascii="Arial" w:eastAsiaTheme="minorHAnsi" w:hAnsi="Arial" w:cs="Arial"/>
          <w:sz w:val="20"/>
          <w:szCs w:val="20"/>
        </w:rPr>
        <w:t xml:space="preserve">es por la cantidad de </w:t>
      </w:r>
      <w:r w:rsidRPr="00A077FF">
        <w:rPr>
          <w:rFonts w:ascii="Arial" w:hAnsi="Arial" w:cs="Arial"/>
          <w:sz w:val="20"/>
          <w:szCs w:val="20"/>
        </w:rPr>
        <w:t>(MONTO MÁXIMO TOTAL DEL CONTRATO)</w:t>
      </w:r>
      <w:r w:rsidRPr="00A077FF">
        <w:rPr>
          <w:rFonts w:ascii="Arial" w:eastAsiaTheme="minorHAnsi" w:hAnsi="Arial" w:cs="Arial"/>
          <w:sz w:val="20"/>
          <w:szCs w:val="20"/>
        </w:rPr>
        <w:t xml:space="preserve">, más impuestos que asciende a $_______ (Indicar la cantidad en letra). </w:t>
      </w:r>
    </w:p>
    <w:p w14:paraId="32E658A4"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49E35562"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eastAsiaTheme="minorHAnsi" w:hAnsi="Arial" w:cs="Arial"/>
          <w:sz w:val="20"/>
          <w:szCs w:val="20"/>
        </w:rPr>
        <w:t>Importe mínimos y máximos a pagar en cada ejercicio fiscal de acuerdo a lo siguiente:</w:t>
      </w:r>
    </w:p>
    <w:p w14:paraId="314F6738" w14:textId="77777777" w:rsidR="00535449" w:rsidRPr="00A077FF" w:rsidRDefault="00535449" w:rsidP="00535449">
      <w:pPr>
        <w:autoSpaceDE w:val="0"/>
        <w:autoSpaceDN w:val="0"/>
        <w:adjustRightInd w:val="0"/>
        <w:jc w:val="both"/>
        <w:rPr>
          <w:rFonts w:ascii="Arial" w:hAnsi="Arial" w:cs="Arial"/>
          <w:sz w:val="20"/>
          <w:szCs w:val="20"/>
        </w:rPr>
      </w:pPr>
    </w:p>
    <w:tbl>
      <w:tblPr>
        <w:tblStyle w:val="Tablaconcuadrcula"/>
        <w:tblW w:w="0" w:type="auto"/>
        <w:tblLook w:val="04A0" w:firstRow="1" w:lastRow="0" w:firstColumn="1" w:lastColumn="0" w:noHBand="0" w:noVBand="1"/>
      </w:tblPr>
      <w:tblGrid>
        <w:gridCol w:w="3112"/>
        <w:gridCol w:w="3113"/>
        <w:gridCol w:w="3113"/>
      </w:tblGrid>
      <w:tr w:rsidR="00535449" w:rsidRPr="00A077FF" w14:paraId="57997F15" w14:textId="77777777" w:rsidTr="001A4B2D">
        <w:trPr>
          <w:trHeight w:val="249"/>
        </w:trPr>
        <w:tc>
          <w:tcPr>
            <w:tcW w:w="3112" w:type="dxa"/>
          </w:tcPr>
          <w:p w14:paraId="4E37A848"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Ejercicio Fiscal</w:t>
            </w:r>
          </w:p>
        </w:tc>
        <w:tc>
          <w:tcPr>
            <w:tcW w:w="3113" w:type="dxa"/>
          </w:tcPr>
          <w:p w14:paraId="483FC34C"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mínimo</w:t>
            </w:r>
          </w:p>
        </w:tc>
        <w:tc>
          <w:tcPr>
            <w:tcW w:w="3113" w:type="dxa"/>
          </w:tcPr>
          <w:p w14:paraId="51341F16"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máximo</w:t>
            </w:r>
          </w:p>
        </w:tc>
      </w:tr>
      <w:tr w:rsidR="00535449" w:rsidRPr="00A077FF" w14:paraId="0B7A7430" w14:textId="77777777" w:rsidTr="001A4B2D">
        <w:trPr>
          <w:trHeight w:val="1158"/>
        </w:trPr>
        <w:tc>
          <w:tcPr>
            <w:tcW w:w="3112" w:type="dxa"/>
            <w:tcBorders>
              <w:bottom w:val="single" w:sz="4" w:space="0" w:color="auto"/>
            </w:tcBorders>
          </w:tcPr>
          <w:p w14:paraId="36AD3EA4"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(INCORPORAR EJERCICIO FISCAL)</w:t>
            </w:r>
          </w:p>
        </w:tc>
        <w:tc>
          <w:tcPr>
            <w:tcW w:w="3113" w:type="dxa"/>
          </w:tcPr>
          <w:p w14:paraId="2F48F6A4"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MÍNIMO ANUAL sin impuestos)</w:t>
            </w:r>
          </w:p>
        </w:tc>
        <w:tc>
          <w:tcPr>
            <w:tcW w:w="3113" w:type="dxa"/>
          </w:tcPr>
          <w:p w14:paraId="1D2ABBFC"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MÁXIMO ANUAL sin impuestos)</w:t>
            </w:r>
          </w:p>
        </w:tc>
      </w:tr>
      <w:tr w:rsidR="00535449" w:rsidRPr="00A077FF" w14:paraId="76D2C413" w14:textId="77777777" w:rsidTr="001A4B2D">
        <w:trPr>
          <w:trHeight w:val="738"/>
        </w:trPr>
        <w:tc>
          <w:tcPr>
            <w:tcW w:w="3112" w:type="dxa"/>
            <w:tcBorders>
              <w:bottom w:val="single" w:sz="4" w:space="0" w:color="auto"/>
            </w:tcBorders>
          </w:tcPr>
          <w:p w14:paraId="73C80D68"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Se agregarán tantos se hayan programado</w:t>
            </w:r>
          </w:p>
        </w:tc>
        <w:tc>
          <w:tcPr>
            <w:tcW w:w="3113" w:type="dxa"/>
            <w:tcBorders>
              <w:bottom w:val="single" w:sz="4" w:space="0" w:color="auto"/>
            </w:tcBorders>
          </w:tcPr>
          <w:p w14:paraId="5CB742EB" w14:textId="77777777" w:rsidR="00535449" w:rsidRPr="00A077FF" w:rsidRDefault="00535449" w:rsidP="001A4B2D">
            <w:pPr>
              <w:ind w:right="51"/>
              <w:jc w:val="both"/>
              <w:rPr>
                <w:rFonts w:ascii="Arial" w:hAnsi="Arial" w:cs="Arial"/>
                <w:sz w:val="20"/>
                <w:szCs w:val="20"/>
              </w:rPr>
            </w:pPr>
          </w:p>
        </w:tc>
        <w:tc>
          <w:tcPr>
            <w:tcW w:w="3113" w:type="dxa"/>
          </w:tcPr>
          <w:p w14:paraId="7D8F2030" w14:textId="77777777" w:rsidR="00535449" w:rsidRPr="00A077FF" w:rsidRDefault="00535449" w:rsidP="001A4B2D">
            <w:pPr>
              <w:ind w:right="51"/>
              <w:jc w:val="both"/>
              <w:rPr>
                <w:rFonts w:ascii="Arial" w:hAnsi="Arial" w:cs="Arial"/>
                <w:sz w:val="20"/>
                <w:szCs w:val="20"/>
              </w:rPr>
            </w:pPr>
          </w:p>
        </w:tc>
      </w:tr>
      <w:tr w:rsidR="00535449" w:rsidRPr="00A077FF" w14:paraId="20713640" w14:textId="77777777" w:rsidTr="001A4B2D">
        <w:trPr>
          <w:trHeight w:val="249"/>
        </w:trPr>
        <w:tc>
          <w:tcPr>
            <w:tcW w:w="3112" w:type="dxa"/>
            <w:tcBorders>
              <w:top w:val="single" w:sz="4" w:space="0" w:color="auto"/>
              <w:left w:val="nil"/>
              <w:bottom w:val="nil"/>
              <w:right w:val="single" w:sz="4" w:space="0" w:color="auto"/>
            </w:tcBorders>
          </w:tcPr>
          <w:p w14:paraId="0EB909D0" w14:textId="77777777" w:rsidR="00535449" w:rsidRPr="00A077FF" w:rsidRDefault="00535449" w:rsidP="001A4B2D">
            <w:pPr>
              <w:ind w:right="51"/>
              <w:jc w:val="right"/>
              <w:rPr>
                <w:rFonts w:ascii="Arial" w:hAnsi="Arial" w:cs="Arial"/>
                <w:b/>
                <w:sz w:val="20"/>
                <w:szCs w:val="20"/>
              </w:rPr>
            </w:pPr>
            <w:r w:rsidRPr="00A077FF">
              <w:rPr>
                <w:rFonts w:ascii="Arial" w:hAnsi="Arial" w:cs="Arial"/>
                <w:b/>
                <w:sz w:val="20"/>
                <w:szCs w:val="20"/>
              </w:rPr>
              <w:t>TOTAL SIN IMPUESTOS:</w:t>
            </w:r>
          </w:p>
        </w:tc>
        <w:tc>
          <w:tcPr>
            <w:tcW w:w="3113" w:type="dxa"/>
            <w:tcBorders>
              <w:left w:val="single" w:sz="4" w:space="0" w:color="auto"/>
            </w:tcBorders>
          </w:tcPr>
          <w:p w14:paraId="6BBA1C3E"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MÍNIMO TOTAL)</w:t>
            </w:r>
          </w:p>
        </w:tc>
        <w:tc>
          <w:tcPr>
            <w:tcW w:w="3113" w:type="dxa"/>
          </w:tcPr>
          <w:p w14:paraId="5DDA72C1"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MÁXIMO TOTAL DEL CONTRATO)</w:t>
            </w:r>
          </w:p>
        </w:tc>
      </w:tr>
    </w:tbl>
    <w:p w14:paraId="323AEA73" w14:textId="77777777" w:rsidR="00535449" w:rsidRPr="00A077FF" w:rsidRDefault="00535449" w:rsidP="00535449">
      <w:pPr>
        <w:ind w:right="51"/>
        <w:jc w:val="both"/>
        <w:rPr>
          <w:rFonts w:ascii="Arial" w:hAnsi="Arial" w:cs="Arial"/>
          <w:sz w:val="20"/>
          <w:szCs w:val="20"/>
        </w:rPr>
      </w:pPr>
    </w:p>
    <w:p w14:paraId="19411645" w14:textId="77777777" w:rsidR="00535449" w:rsidRPr="00A077FF" w:rsidRDefault="00535449" w:rsidP="00535449">
      <w:pPr>
        <w:ind w:right="51"/>
        <w:jc w:val="both"/>
        <w:rPr>
          <w:rFonts w:ascii="Arial" w:eastAsiaTheme="minorHAnsi" w:hAnsi="Arial" w:cs="Arial"/>
          <w:sz w:val="20"/>
          <w:szCs w:val="20"/>
        </w:rPr>
      </w:pPr>
      <w:r w:rsidRPr="00A077FF">
        <w:rPr>
          <w:rFonts w:ascii="Arial" w:eastAsiaTheme="minorHAnsi" w:hAnsi="Arial" w:cs="Arial"/>
          <w:sz w:val="20"/>
          <w:szCs w:val="20"/>
          <w:highlight w:val="yellow"/>
        </w:rPr>
        <w:t xml:space="preserve">Las partes convienen expresamente que las obligaciones de este contrato, cuyo cumplimiento se encuentra previsto realizar durante los ejercicios fiscales de </w:t>
      </w:r>
      <w:r w:rsidRPr="00A077FF">
        <w:rPr>
          <w:rFonts w:ascii="Arial" w:hAnsi="Arial" w:cs="Arial"/>
          <w:b/>
          <w:sz w:val="20"/>
          <w:szCs w:val="20"/>
        </w:rPr>
        <w:t>(CONCATENAR EJERCICIOS  FISCALES QUE INVOLUCRAN LA PLURIANUALIDAD)</w:t>
      </w:r>
      <w:r w:rsidRPr="00A077FF">
        <w:rPr>
          <w:rFonts w:ascii="Arial" w:eastAsiaTheme="minorHAnsi" w:hAnsi="Arial" w:cs="Arial"/>
          <w:sz w:val="20"/>
          <w:szCs w:val="20"/>
        </w:rPr>
        <w:t xml:space="preserve"> </w:t>
      </w:r>
      <w:r w:rsidRPr="00A077FF">
        <w:rPr>
          <w:rFonts w:ascii="Arial" w:eastAsiaTheme="minorHAnsi" w:hAnsi="Arial" w:cs="Arial"/>
          <w:sz w:val="20"/>
          <w:szCs w:val="20"/>
          <w:highlight w:val="yellow"/>
        </w:rPr>
        <w:t>quedarán sujetas para fines de su ejecución y pago a la disponibilidad presupuestaria, con que cuente</w:t>
      </w:r>
      <w:r w:rsidRPr="00A077FF">
        <w:rPr>
          <w:rFonts w:ascii="Arial" w:eastAsiaTheme="minorHAnsi" w:hAnsi="Arial" w:cs="Arial"/>
          <w:sz w:val="20"/>
          <w:szCs w:val="20"/>
        </w:rPr>
        <w:t xml:space="preserve"> </w:t>
      </w:r>
      <w:r w:rsidRPr="00A077FF">
        <w:rPr>
          <w:rFonts w:ascii="Arial" w:hAnsi="Arial" w:cs="Arial"/>
          <w:b/>
          <w:sz w:val="20"/>
          <w:szCs w:val="20"/>
        </w:rPr>
        <w:t xml:space="preserve"> “LA DEPENDENCIA O ENTIDAD”</w:t>
      </w:r>
      <w:r w:rsidRPr="00A077FF">
        <w:rPr>
          <w:rFonts w:ascii="Arial" w:eastAsiaTheme="minorHAnsi" w:hAnsi="Arial" w:cs="Arial"/>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1001C65" w14:textId="77777777" w:rsidR="00535449" w:rsidRPr="00A077FF" w:rsidRDefault="00535449" w:rsidP="00535449">
      <w:pPr>
        <w:ind w:right="51"/>
        <w:jc w:val="both"/>
        <w:rPr>
          <w:rFonts w:ascii="Arial" w:hAnsi="Arial" w:cs="Arial"/>
          <w:sz w:val="20"/>
          <w:szCs w:val="20"/>
        </w:rPr>
      </w:pPr>
    </w:p>
    <w:p w14:paraId="2C4E4BE6"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lastRenderedPageBreak/>
        <w:t>INSTRUCCIÓN: LOS MONTOS Y PRECIOS SE PODRÁN INDICAR EN MONEDA EXTRANJERA, CUANDO ASÍ SE HAYA DETERMINADO EN LA CONVOCATORIA, INVITACIÓN, O SOLICITUD DE COTIZACIÓN, DE CONFORMIDAD CON EL ARTÍCULO 66, FRACCIÓN XIII DE LA LAASSP.</w:t>
      </w:r>
    </w:p>
    <w:p w14:paraId="52C27E1C" w14:textId="77777777" w:rsidR="00535449" w:rsidRPr="00A077FF" w:rsidRDefault="00535449" w:rsidP="00535449">
      <w:pPr>
        <w:ind w:right="51"/>
        <w:jc w:val="both"/>
        <w:rPr>
          <w:rFonts w:ascii="Arial" w:hAnsi="Arial" w:cs="Arial"/>
          <w:sz w:val="20"/>
          <w:szCs w:val="20"/>
        </w:rPr>
      </w:pPr>
    </w:p>
    <w:p w14:paraId="0A6CE3EC"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INDICAR EL(LOS) PRECIO(S) UNITARIO(S):</w:t>
      </w:r>
    </w:p>
    <w:p w14:paraId="0E708FDB" w14:textId="77777777" w:rsidR="00535449" w:rsidRPr="00A077FF" w:rsidRDefault="00535449" w:rsidP="00535449">
      <w:pPr>
        <w:ind w:right="51"/>
        <w:jc w:val="both"/>
        <w:rPr>
          <w:rFonts w:ascii="Arial" w:hAnsi="Arial" w:cs="Arial"/>
          <w:sz w:val="20"/>
          <w:szCs w:val="20"/>
        </w:rPr>
      </w:pPr>
    </w:p>
    <w:p w14:paraId="0F4B841A"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El(los) precio(s) unitario(s) del presente contrato, expresado(s) en moneda nacional es (son):</w:t>
      </w:r>
    </w:p>
    <w:p w14:paraId="5F178E1E" w14:textId="77777777" w:rsidR="00535449" w:rsidRPr="00A077FF" w:rsidRDefault="00535449" w:rsidP="00535449">
      <w:pPr>
        <w:ind w:right="51"/>
        <w:jc w:val="both"/>
        <w:rPr>
          <w:rFonts w:ascii="Arial" w:hAnsi="Arial" w:cs="Arial"/>
          <w:sz w:val="20"/>
          <w:szCs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535449" w:rsidRPr="00A077FF" w14:paraId="15AF39C5" w14:textId="77777777" w:rsidTr="001A4B2D">
        <w:trPr>
          <w:trHeight w:val="1041"/>
        </w:trPr>
        <w:tc>
          <w:tcPr>
            <w:tcW w:w="506" w:type="pct"/>
            <w:hideMark/>
          </w:tcPr>
          <w:p w14:paraId="25B40957"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Partida</w:t>
            </w:r>
          </w:p>
        </w:tc>
        <w:tc>
          <w:tcPr>
            <w:tcW w:w="853" w:type="pct"/>
            <w:hideMark/>
          </w:tcPr>
          <w:p w14:paraId="06D70C6D"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Descripción *</w:t>
            </w:r>
          </w:p>
        </w:tc>
        <w:tc>
          <w:tcPr>
            <w:tcW w:w="583" w:type="pct"/>
            <w:hideMark/>
          </w:tcPr>
          <w:p w14:paraId="03045F75"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Unidad *</w:t>
            </w:r>
          </w:p>
        </w:tc>
        <w:tc>
          <w:tcPr>
            <w:tcW w:w="615" w:type="pct"/>
            <w:hideMark/>
          </w:tcPr>
          <w:p w14:paraId="59CEC546"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Precio unitario *</w:t>
            </w:r>
          </w:p>
        </w:tc>
        <w:tc>
          <w:tcPr>
            <w:tcW w:w="609" w:type="pct"/>
            <w:hideMark/>
          </w:tcPr>
          <w:p w14:paraId="6C72E9FE"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Cantidad Mínima *</w:t>
            </w:r>
          </w:p>
        </w:tc>
        <w:tc>
          <w:tcPr>
            <w:tcW w:w="615" w:type="pct"/>
            <w:hideMark/>
          </w:tcPr>
          <w:p w14:paraId="0F87A4C5"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Cantidad Máxima *</w:t>
            </w:r>
          </w:p>
        </w:tc>
        <w:tc>
          <w:tcPr>
            <w:tcW w:w="596" w:type="pct"/>
            <w:hideMark/>
          </w:tcPr>
          <w:p w14:paraId="61C8D7D5"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Precio Total Mínimo *</w:t>
            </w:r>
          </w:p>
        </w:tc>
        <w:tc>
          <w:tcPr>
            <w:tcW w:w="622" w:type="pct"/>
            <w:hideMark/>
          </w:tcPr>
          <w:p w14:paraId="710CDE0B"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Precio Total Máximo *</w:t>
            </w:r>
          </w:p>
        </w:tc>
      </w:tr>
      <w:tr w:rsidR="00535449" w:rsidRPr="00A077FF" w14:paraId="448F1A4C" w14:textId="77777777" w:rsidTr="001A4B2D">
        <w:trPr>
          <w:trHeight w:val="248"/>
        </w:trPr>
        <w:tc>
          <w:tcPr>
            <w:tcW w:w="506" w:type="pct"/>
          </w:tcPr>
          <w:p w14:paraId="7E47F216" w14:textId="77777777" w:rsidR="00535449" w:rsidRPr="00A077FF" w:rsidRDefault="00535449" w:rsidP="001A4B2D">
            <w:pPr>
              <w:jc w:val="center"/>
              <w:rPr>
                <w:rFonts w:ascii="Arial" w:hAnsi="Arial" w:cs="Arial"/>
                <w:b/>
                <w:bCs/>
                <w:sz w:val="20"/>
                <w:szCs w:val="20"/>
                <w:lang w:eastAsia="es-MX"/>
              </w:rPr>
            </w:pPr>
          </w:p>
        </w:tc>
        <w:tc>
          <w:tcPr>
            <w:tcW w:w="853" w:type="pct"/>
          </w:tcPr>
          <w:p w14:paraId="291F26B0" w14:textId="77777777" w:rsidR="00535449" w:rsidRPr="00A077FF" w:rsidRDefault="00535449" w:rsidP="001A4B2D">
            <w:pPr>
              <w:jc w:val="center"/>
              <w:rPr>
                <w:rFonts w:ascii="Arial" w:hAnsi="Arial" w:cs="Arial"/>
                <w:b/>
                <w:bCs/>
                <w:sz w:val="20"/>
                <w:szCs w:val="20"/>
                <w:lang w:eastAsia="es-MX"/>
              </w:rPr>
            </w:pPr>
          </w:p>
        </w:tc>
        <w:tc>
          <w:tcPr>
            <w:tcW w:w="583" w:type="pct"/>
          </w:tcPr>
          <w:p w14:paraId="2B1BE89C" w14:textId="77777777" w:rsidR="00535449" w:rsidRPr="00A077FF" w:rsidRDefault="00535449" w:rsidP="001A4B2D">
            <w:pPr>
              <w:jc w:val="center"/>
              <w:rPr>
                <w:rFonts w:ascii="Arial" w:hAnsi="Arial" w:cs="Arial"/>
                <w:b/>
                <w:bCs/>
                <w:sz w:val="20"/>
                <w:szCs w:val="20"/>
                <w:lang w:eastAsia="es-MX"/>
              </w:rPr>
            </w:pPr>
          </w:p>
        </w:tc>
        <w:tc>
          <w:tcPr>
            <w:tcW w:w="615" w:type="pct"/>
          </w:tcPr>
          <w:p w14:paraId="68B764C3" w14:textId="77777777" w:rsidR="00535449" w:rsidRPr="00A077FF" w:rsidRDefault="00535449" w:rsidP="001A4B2D">
            <w:pPr>
              <w:jc w:val="center"/>
              <w:rPr>
                <w:rFonts w:ascii="Arial" w:hAnsi="Arial" w:cs="Arial"/>
                <w:b/>
                <w:bCs/>
                <w:sz w:val="20"/>
                <w:szCs w:val="20"/>
                <w:lang w:eastAsia="es-MX"/>
              </w:rPr>
            </w:pPr>
          </w:p>
        </w:tc>
        <w:tc>
          <w:tcPr>
            <w:tcW w:w="609" w:type="pct"/>
          </w:tcPr>
          <w:p w14:paraId="5EA1809A" w14:textId="77777777" w:rsidR="00535449" w:rsidRPr="00A077FF" w:rsidRDefault="00535449" w:rsidP="001A4B2D">
            <w:pPr>
              <w:jc w:val="center"/>
              <w:rPr>
                <w:rFonts w:ascii="Arial" w:hAnsi="Arial" w:cs="Arial"/>
                <w:b/>
                <w:bCs/>
                <w:sz w:val="20"/>
                <w:szCs w:val="20"/>
                <w:lang w:eastAsia="es-MX"/>
              </w:rPr>
            </w:pPr>
          </w:p>
        </w:tc>
        <w:tc>
          <w:tcPr>
            <w:tcW w:w="615" w:type="pct"/>
          </w:tcPr>
          <w:p w14:paraId="74CF8622" w14:textId="77777777" w:rsidR="00535449" w:rsidRPr="00A077FF" w:rsidRDefault="00535449" w:rsidP="001A4B2D">
            <w:pPr>
              <w:jc w:val="center"/>
              <w:rPr>
                <w:rFonts w:ascii="Arial" w:hAnsi="Arial" w:cs="Arial"/>
                <w:b/>
                <w:bCs/>
                <w:sz w:val="20"/>
                <w:szCs w:val="20"/>
                <w:lang w:eastAsia="es-MX"/>
              </w:rPr>
            </w:pPr>
          </w:p>
        </w:tc>
        <w:tc>
          <w:tcPr>
            <w:tcW w:w="596" w:type="pct"/>
          </w:tcPr>
          <w:p w14:paraId="5859BFA9" w14:textId="77777777" w:rsidR="00535449" w:rsidRPr="00A077FF" w:rsidRDefault="00535449" w:rsidP="001A4B2D">
            <w:pPr>
              <w:jc w:val="center"/>
              <w:rPr>
                <w:rFonts w:ascii="Arial" w:hAnsi="Arial" w:cs="Arial"/>
                <w:b/>
                <w:bCs/>
                <w:sz w:val="20"/>
                <w:szCs w:val="20"/>
                <w:lang w:eastAsia="es-MX"/>
              </w:rPr>
            </w:pPr>
          </w:p>
        </w:tc>
        <w:tc>
          <w:tcPr>
            <w:tcW w:w="622" w:type="pct"/>
          </w:tcPr>
          <w:p w14:paraId="061A933C" w14:textId="77777777" w:rsidR="00535449" w:rsidRPr="00A077FF" w:rsidRDefault="00535449" w:rsidP="001A4B2D">
            <w:pPr>
              <w:jc w:val="center"/>
              <w:rPr>
                <w:rFonts w:ascii="Arial" w:hAnsi="Arial" w:cs="Arial"/>
                <w:b/>
                <w:bCs/>
                <w:sz w:val="20"/>
                <w:szCs w:val="20"/>
                <w:lang w:eastAsia="es-MX"/>
              </w:rPr>
            </w:pPr>
          </w:p>
        </w:tc>
      </w:tr>
    </w:tbl>
    <w:p w14:paraId="40F0A39C" w14:textId="77777777" w:rsidR="00535449" w:rsidRPr="00A077FF" w:rsidRDefault="00535449" w:rsidP="00535449">
      <w:pPr>
        <w:ind w:right="51"/>
        <w:jc w:val="both"/>
        <w:rPr>
          <w:rFonts w:ascii="Arial" w:hAnsi="Arial" w:cs="Arial"/>
          <w:sz w:val="20"/>
          <w:szCs w:val="20"/>
        </w:rPr>
      </w:pPr>
    </w:p>
    <w:p w14:paraId="6AC174E1"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INSTRUCCIÓN: INDICAR EL ANEXO CORRESPONDIENTE</w:t>
      </w:r>
    </w:p>
    <w:p w14:paraId="1AADDA72" w14:textId="77777777" w:rsidR="00535449" w:rsidRPr="00A077FF" w:rsidRDefault="00535449" w:rsidP="00535449">
      <w:pPr>
        <w:ind w:right="51"/>
        <w:jc w:val="both"/>
        <w:rPr>
          <w:rFonts w:ascii="Arial" w:hAnsi="Arial" w:cs="Arial"/>
          <w:sz w:val="20"/>
          <w:szCs w:val="20"/>
        </w:rPr>
      </w:pPr>
    </w:p>
    <w:p w14:paraId="1AA200D0"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 precio unitario es considerado fijo y en moneda nacional </w:t>
      </w:r>
      <w:r w:rsidRPr="00A077FF">
        <w:rPr>
          <w:rFonts w:ascii="Arial" w:hAnsi="Arial" w:cs="Arial"/>
          <w:b/>
          <w:sz w:val="20"/>
          <w:szCs w:val="20"/>
          <w:u w:val="single"/>
        </w:rPr>
        <w:t xml:space="preserve">(TIPO MONEDA) </w:t>
      </w:r>
      <w:r w:rsidRPr="00A077FF">
        <w:rPr>
          <w:rFonts w:ascii="Arial" w:hAnsi="Arial" w:cs="Arial"/>
          <w:sz w:val="20"/>
          <w:szCs w:val="20"/>
        </w:rPr>
        <w:t xml:space="preserve">hasta que concluya la relación contractual que se formaliza, incluyendo todos los conceptos y costos involucrados en la prestación del servicio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por lo que </w:t>
      </w:r>
      <w:r w:rsidRPr="00A077FF">
        <w:rPr>
          <w:rFonts w:ascii="Arial" w:hAnsi="Arial" w:cs="Arial"/>
          <w:b/>
          <w:sz w:val="20"/>
          <w:szCs w:val="20"/>
        </w:rPr>
        <w:t>“EL PROVEEDOR”</w:t>
      </w:r>
      <w:r w:rsidRPr="00A077FF">
        <w:rPr>
          <w:rFonts w:ascii="Arial" w:hAnsi="Arial" w:cs="Arial"/>
          <w:sz w:val="20"/>
          <w:szCs w:val="20"/>
        </w:rPr>
        <w:t xml:space="preserve"> no podrá agregar ningún costo extra y los precios serán inalterables durante la vigencia del presente contrato.</w:t>
      </w:r>
    </w:p>
    <w:p w14:paraId="5405E448" w14:textId="77777777" w:rsidR="00535449" w:rsidRPr="00A077FF" w:rsidRDefault="00535449" w:rsidP="00535449">
      <w:pPr>
        <w:ind w:right="51"/>
        <w:jc w:val="both"/>
        <w:rPr>
          <w:rFonts w:ascii="Arial" w:hAnsi="Arial" w:cs="Arial"/>
          <w:sz w:val="20"/>
          <w:szCs w:val="20"/>
        </w:rPr>
      </w:pPr>
    </w:p>
    <w:p w14:paraId="01138B42"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QUE SE HAYA PREVISTO VARIACIÓN DE PRECIOS, Y SE CUENTE CON UNA FÓRMULA O MECANISMO DE AJUSTE SE CONSIDERARÁ LA SIGUIENTE REDACCIÓN Y SE ELIMINARÁ EL PÁRRAFO ANTERIOR:</w:t>
      </w:r>
    </w:p>
    <w:p w14:paraId="65D20212" w14:textId="77777777" w:rsidR="00535449" w:rsidRPr="00A077FF" w:rsidRDefault="00535449" w:rsidP="00535449">
      <w:pPr>
        <w:ind w:right="51"/>
        <w:jc w:val="both"/>
        <w:rPr>
          <w:rFonts w:ascii="Arial" w:hAnsi="Arial" w:cs="Arial"/>
          <w:sz w:val="20"/>
          <w:szCs w:val="20"/>
        </w:rPr>
      </w:pPr>
    </w:p>
    <w:p w14:paraId="44A654FE" w14:textId="77777777" w:rsidR="00535449" w:rsidRPr="00A077FF" w:rsidRDefault="00535449" w:rsidP="00535449">
      <w:pPr>
        <w:ind w:right="51"/>
        <w:jc w:val="both"/>
        <w:rPr>
          <w:rFonts w:ascii="Arial" w:hAnsi="Arial" w:cs="Arial"/>
          <w:b/>
          <w:sz w:val="20"/>
          <w:szCs w:val="20"/>
        </w:rPr>
      </w:pPr>
      <w:r w:rsidRPr="00A077FF">
        <w:rPr>
          <w:rFonts w:ascii="Arial" w:hAnsi="Arial" w:cs="Arial"/>
          <w:sz w:val="20"/>
          <w:szCs w:val="20"/>
        </w:rPr>
        <w:t xml:space="preserve">El precio unitario será considerado en moneda nacional, y podrá ser modificado conforme a la siguiente: </w:t>
      </w:r>
      <w:r w:rsidRPr="00A077FF">
        <w:rPr>
          <w:rFonts w:ascii="Arial" w:hAnsi="Arial" w:cs="Arial"/>
          <w:b/>
          <w:sz w:val="20"/>
          <w:szCs w:val="20"/>
        </w:rPr>
        <w:t>(ESTABLECER LA FÓRMULA O MECANISMO DE AJUSTE PUBLICADA EN LA CONVOCATORIA, INVITACIÓN O SOLICITUD DE COTIZACIÓN).</w:t>
      </w:r>
    </w:p>
    <w:p w14:paraId="3C175B28" w14:textId="77777777" w:rsidR="00535449" w:rsidRPr="00A077FF" w:rsidRDefault="00535449" w:rsidP="00535449">
      <w:pPr>
        <w:ind w:right="51"/>
        <w:jc w:val="both"/>
        <w:rPr>
          <w:rFonts w:ascii="Arial" w:hAnsi="Arial" w:cs="Arial"/>
          <w:sz w:val="20"/>
          <w:szCs w:val="20"/>
        </w:rPr>
      </w:pPr>
    </w:p>
    <w:p w14:paraId="6710E0ED"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14:paraId="0D91C44F" w14:textId="77777777" w:rsidR="00535449" w:rsidRPr="00A077FF" w:rsidRDefault="00535449" w:rsidP="00535449">
      <w:pPr>
        <w:ind w:right="51"/>
        <w:jc w:val="both"/>
        <w:rPr>
          <w:rFonts w:ascii="Arial" w:hAnsi="Arial" w:cs="Arial"/>
          <w:sz w:val="20"/>
          <w:szCs w:val="20"/>
        </w:rPr>
      </w:pPr>
    </w:p>
    <w:p w14:paraId="2C24C6DE"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conviene con </w:t>
      </w:r>
      <w:r w:rsidRPr="00A077FF">
        <w:rPr>
          <w:rFonts w:ascii="Arial" w:hAnsi="Arial" w:cs="Arial"/>
          <w:b/>
          <w:sz w:val="20"/>
          <w:szCs w:val="20"/>
        </w:rPr>
        <w:t xml:space="preserve">“EL PROVEEDOR”, </w:t>
      </w:r>
      <w:r w:rsidRPr="00A077FF">
        <w:rPr>
          <w:rFonts w:ascii="Arial" w:hAnsi="Arial" w:cs="Arial"/>
          <w:sz w:val="20"/>
          <w:szCs w:val="20"/>
        </w:rPr>
        <w:t xml:space="preserve">que se aplicará la siguiente fórmula </w:t>
      </w:r>
      <w:r w:rsidRPr="00A077FF">
        <w:rPr>
          <w:rFonts w:ascii="Arial" w:hAnsi="Arial" w:cs="Arial"/>
          <w:b/>
          <w:sz w:val="20"/>
          <w:szCs w:val="20"/>
        </w:rPr>
        <w:t>(ESTABLECER LA FÓRMULA</w:t>
      </w:r>
      <w:r w:rsidRPr="00A077FF">
        <w:rPr>
          <w:rFonts w:ascii="Arial" w:hAnsi="Arial" w:cs="Arial"/>
          <w:sz w:val="20"/>
          <w:szCs w:val="20"/>
        </w:rPr>
        <w:t xml:space="preserve"> </w:t>
      </w:r>
      <w:r w:rsidRPr="00A077FF">
        <w:rPr>
          <w:rFonts w:ascii="Arial" w:hAnsi="Arial" w:cs="Arial"/>
          <w:b/>
          <w:sz w:val="20"/>
          <w:szCs w:val="20"/>
        </w:rPr>
        <w:t xml:space="preserve">PUBLICADA EN LA CONVOCATORIA, INVITACIÓN O SOLICITUD DE COTIZACIÓN), </w:t>
      </w:r>
      <w:r w:rsidRPr="00A077FF">
        <w:rPr>
          <w:rFonts w:ascii="Arial" w:hAnsi="Arial" w:cs="Arial"/>
          <w:sz w:val="20"/>
          <w:szCs w:val="20"/>
        </w:rPr>
        <w:t>cuando la prestación del servicio requiera de un uso intensivo de mano de obra que implique un costo superior al 30% (treinta por ciento) del monto total del contrato.</w:t>
      </w:r>
    </w:p>
    <w:p w14:paraId="19EE0705" w14:textId="77777777" w:rsidR="00535449" w:rsidRPr="00A077FF" w:rsidRDefault="00535449" w:rsidP="00535449">
      <w:pPr>
        <w:ind w:right="51"/>
        <w:jc w:val="both"/>
        <w:rPr>
          <w:rFonts w:ascii="Arial" w:hAnsi="Arial" w:cs="Arial"/>
          <w:sz w:val="20"/>
          <w:szCs w:val="20"/>
        </w:rPr>
      </w:pPr>
    </w:p>
    <w:p w14:paraId="5B90128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O BIEN</w:t>
      </w:r>
    </w:p>
    <w:p w14:paraId="41237200" w14:textId="77777777" w:rsidR="00535449" w:rsidRPr="00A077FF" w:rsidRDefault="00535449" w:rsidP="00535449">
      <w:pPr>
        <w:ind w:right="51"/>
        <w:jc w:val="both"/>
        <w:rPr>
          <w:rFonts w:ascii="Arial" w:hAnsi="Arial" w:cs="Arial"/>
          <w:sz w:val="20"/>
          <w:szCs w:val="20"/>
        </w:rPr>
      </w:pPr>
    </w:p>
    <w:p w14:paraId="07D9433E"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conviene con </w:t>
      </w:r>
      <w:r w:rsidRPr="00A077FF">
        <w:rPr>
          <w:rFonts w:ascii="Arial" w:hAnsi="Arial" w:cs="Arial"/>
          <w:b/>
          <w:sz w:val="20"/>
          <w:szCs w:val="20"/>
        </w:rPr>
        <w:t xml:space="preserve">“EL PROVEEDOR”, </w:t>
      </w:r>
      <w:r w:rsidRPr="00A077FF">
        <w:rPr>
          <w:rFonts w:ascii="Arial" w:hAnsi="Arial" w:cs="Arial"/>
          <w:sz w:val="20"/>
          <w:szCs w:val="20"/>
        </w:rPr>
        <w:t>que se aplicará el mecanismo de ajuste que reconozca el incremento a los salarios mínimos</w:t>
      </w:r>
      <w:r w:rsidRPr="00A077FF">
        <w:rPr>
          <w:rFonts w:ascii="Arial" w:hAnsi="Arial" w:cs="Arial"/>
          <w:b/>
          <w:sz w:val="20"/>
          <w:szCs w:val="20"/>
        </w:rPr>
        <w:t xml:space="preserve">, </w:t>
      </w:r>
      <w:r w:rsidRPr="00A077FF">
        <w:rPr>
          <w:rFonts w:ascii="Arial" w:hAnsi="Arial" w:cs="Arial"/>
          <w:sz w:val="20"/>
          <w:szCs w:val="20"/>
        </w:rPr>
        <w:t>cuando la prestación del servicio requiera de un uso intensivo de mano de obra que implique un costo superior al 30% (treinta por ciento) del monto total del contrato.</w:t>
      </w:r>
    </w:p>
    <w:p w14:paraId="34F561D0" w14:textId="77777777" w:rsidR="00535449" w:rsidRPr="00A077FF" w:rsidRDefault="00535449" w:rsidP="00535449">
      <w:pPr>
        <w:ind w:right="51"/>
        <w:jc w:val="both"/>
        <w:rPr>
          <w:rFonts w:ascii="Arial" w:hAnsi="Arial" w:cs="Arial"/>
          <w:sz w:val="20"/>
          <w:szCs w:val="20"/>
        </w:rPr>
      </w:pPr>
    </w:p>
    <w:p w14:paraId="44B63C8F" w14:textId="77777777" w:rsidR="00535449" w:rsidRPr="00A077FF" w:rsidRDefault="00535449" w:rsidP="00535449">
      <w:pPr>
        <w:widowControl w:val="0"/>
        <w:jc w:val="both"/>
        <w:rPr>
          <w:rFonts w:ascii="Arial" w:hAnsi="Arial" w:cs="Arial"/>
          <w:b/>
          <w:sz w:val="20"/>
          <w:szCs w:val="20"/>
        </w:rPr>
      </w:pPr>
      <w:r w:rsidRPr="00A077FF">
        <w:rPr>
          <w:rFonts w:ascii="Arial" w:hAnsi="Arial" w:cs="Arial"/>
          <w:b/>
          <w:sz w:val="20"/>
          <w:szCs w:val="20"/>
          <w:highlight w:val="yellow"/>
        </w:rPr>
        <w:t>TERCERA.</w:t>
      </w:r>
      <w:r w:rsidRPr="00A077FF">
        <w:rPr>
          <w:rFonts w:ascii="Arial" w:hAnsi="Arial" w:cs="Arial"/>
          <w:b/>
          <w:sz w:val="20"/>
          <w:szCs w:val="20"/>
        </w:rPr>
        <w:t xml:space="preserve"> </w:t>
      </w:r>
      <w:r w:rsidRPr="00A077FF">
        <w:rPr>
          <w:rFonts w:ascii="Arial" w:hAnsi="Arial" w:cs="Arial"/>
          <w:b/>
          <w:sz w:val="20"/>
          <w:szCs w:val="20"/>
          <w:highlight w:val="yellow"/>
        </w:rPr>
        <w:t>ANTICIPO.</w:t>
      </w:r>
      <w:r w:rsidRPr="00A077FF">
        <w:rPr>
          <w:rFonts w:ascii="Arial" w:hAnsi="Arial" w:cs="Arial"/>
          <w:b/>
          <w:sz w:val="20"/>
          <w:szCs w:val="20"/>
        </w:rPr>
        <w:t xml:space="preserve"> </w:t>
      </w:r>
    </w:p>
    <w:p w14:paraId="1E3E052E" w14:textId="77777777" w:rsidR="00535449" w:rsidRPr="00A077FF" w:rsidRDefault="00535449" w:rsidP="00535449">
      <w:pPr>
        <w:widowControl w:val="0"/>
        <w:jc w:val="both"/>
        <w:rPr>
          <w:rFonts w:ascii="Arial" w:hAnsi="Arial" w:cs="Arial"/>
          <w:b/>
          <w:sz w:val="20"/>
          <w:szCs w:val="20"/>
        </w:rPr>
      </w:pPr>
    </w:p>
    <w:p w14:paraId="4C597746" w14:textId="77777777" w:rsidR="00535449" w:rsidRPr="00A077FF" w:rsidRDefault="00535449" w:rsidP="00535449">
      <w:pPr>
        <w:widowControl w:val="0"/>
        <w:jc w:val="both"/>
        <w:rPr>
          <w:rFonts w:ascii="Arial" w:hAnsi="Arial" w:cs="Arial"/>
          <w:sz w:val="20"/>
          <w:szCs w:val="20"/>
        </w:rPr>
      </w:pPr>
      <w:r w:rsidRPr="00A077FF">
        <w:rPr>
          <w:rFonts w:ascii="Arial" w:hAnsi="Arial" w:cs="Arial"/>
          <w:sz w:val="20"/>
          <w:szCs w:val="20"/>
        </w:rPr>
        <w:t>INSTRUCCIÓN: SÓLO EN CASO DE QUE NO SE OTORGUE ANTICIPO, MOSTRAR EL SIGUIENTE TEXTO):</w:t>
      </w:r>
    </w:p>
    <w:p w14:paraId="1F418FCC" w14:textId="77777777" w:rsidR="00535449" w:rsidRPr="00A077FF" w:rsidRDefault="00535449" w:rsidP="00535449">
      <w:pPr>
        <w:widowControl w:val="0"/>
        <w:jc w:val="both"/>
        <w:rPr>
          <w:rFonts w:ascii="Arial" w:hAnsi="Arial" w:cs="Arial"/>
          <w:b/>
          <w:sz w:val="20"/>
          <w:szCs w:val="20"/>
        </w:rPr>
      </w:pPr>
    </w:p>
    <w:p w14:paraId="31365702" w14:textId="77777777" w:rsidR="00535449" w:rsidRPr="00A077FF" w:rsidRDefault="00535449" w:rsidP="00535449">
      <w:pPr>
        <w:widowControl w:val="0"/>
        <w:jc w:val="both"/>
        <w:rPr>
          <w:rFonts w:ascii="Arial" w:hAnsi="Arial" w:cs="Arial"/>
          <w:sz w:val="20"/>
          <w:szCs w:val="20"/>
        </w:rPr>
      </w:pPr>
      <w:r w:rsidRPr="00A077FF">
        <w:rPr>
          <w:rFonts w:ascii="Arial" w:hAnsi="Arial" w:cs="Arial"/>
          <w:sz w:val="20"/>
          <w:szCs w:val="20"/>
        </w:rPr>
        <w:t>Para el presente contrato</w:t>
      </w:r>
      <w:r w:rsidRPr="00A077FF">
        <w:rPr>
          <w:rFonts w:ascii="Arial" w:hAnsi="Arial" w:cs="Arial"/>
          <w:b/>
          <w:sz w:val="20"/>
          <w:szCs w:val="20"/>
        </w:rPr>
        <w:t xml:space="preserve"> “LA DEPENDENCIA O ENTIDAD”</w:t>
      </w:r>
      <w:r w:rsidRPr="00A077FF">
        <w:rPr>
          <w:rFonts w:ascii="Arial" w:hAnsi="Arial" w:cs="Arial"/>
          <w:sz w:val="20"/>
          <w:szCs w:val="20"/>
        </w:rPr>
        <w:t xml:space="preserve"> no otorgará anticipo a </w:t>
      </w:r>
      <w:r w:rsidRPr="00A077FF">
        <w:rPr>
          <w:rFonts w:ascii="Arial" w:hAnsi="Arial" w:cs="Arial"/>
          <w:b/>
          <w:sz w:val="20"/>
          <w:szCs w:val="20"/>
        </w:rPr>
        <w:t>“EL PROVEEDOR”</w:t>
      </w:r>
    </w:p>
    <w:p w14:paraId="0CB4AFA9" w14:textId="77777777" w:rsidR="00535449" w:rsidRPr="00A077FF" w:rsidRDefault="00535449" w:rsidP="00535449">
      <w:pPr>
        <w:widowControl w:val="0"/>
        <w:jc w:val="both"/>
        <w:rPr>
          <w:rFonts w:ascii="Arial" w:hAnsi="Arial" w:cs="Arial"/>
          <w:b/>
          <w:sz w:val="20"/>
          <w:szCs w:val="20"/>
        </w:rPr>
      </w:pPr>
    </w:p>
    <w:p w14:paraId="0AC3A843" w14:textId="77777777" w:rsidR="00535449" w:rsidRPr="00A077FF" w:rsidRDefault="00535449" w:rsidP="00535449">
      <w:pPr>
        <w:widowControl w:val="0"/>
        <w:jc w:val="both"/>
        <w:rPr>
          <w:rFonts w:ascii="Arial" w:hAnsi="Arial" w:cs="Arial"/>
          <w:sz w:val="20"/>
          <w:szCs w:val="20"/>
        </w:rPr>
      </w:pPr>
      <w:r w:rsidRPr="00A077FF">
        <w:rPr>
          <w:rFonts w:ascii="Arial" w:hAnsi="Arial" w:cs="Arial"/>
          <w:sz w:val="20"/>
          <w:szCs w:val="20"/>
        </w:rPr>
        <w:t>INSTRUCCIÓN: SÓLO EN CASO DE QUE SE OTORGUE ANTICIPO, MOSTRAR LO SIGUIENTE):</w:t>
      </w:r>
    </w:p>
    <w:p w14:paraId="0F1AB8DB" w14:textId="77777777" w:rsidR="00535449" w:rsidRPr="00A077FF" w:rsidRDefault="00535449" w:rsidP="00535449">
      <w:pPr>
        <w:pStyle w:val="Texto"/>
        <w:spacing w:after="0" w:line="240" w:lineRule="auto"/>
        <w:ind w:firstLine="0"/>
        <w:rPr>
          <w:rFonts w:cs="Arial"/>
          <w:bCs/>
          <w:sz w:val="20"/>
        </w:rPr>
      </w:pPr>
    </w:p>
    <w:p w14:paraId="0F326AF9" w14:textId="77777777" w:rsidR="00535449" w:rsidRPr="00A077FF" w:rsidRDefault="00535449" w:rsidP="00535449">
      <w:pPr>
        <w:pStyle w:val="Texto"/>
        <w:spacing w:after="0" w:line="240" w:lineRule="auto"/>
        <w:ind w:firstLine="0"/>
        <w:rPr>
          <w:rFonts w:cs="Arial"/>
          <w:sz w:val="20"/>
        </w:rPr>
      </w:pPr>
      <w:r w:rsidRPr="00A077FF">
        <w:rPr>
          <w:rFonts w:cs="Arial"/>
          <w:sz w:val="20"/>
          <w:lang w:eastAsia="es-ES"/>
        </w:rPr>
        <w:t>Se otorgarán a</w:t>
      </w:r>
      <w:r w:rsidRPr="00A077FF">
        <w:rPr>
          <w:rFonts w:cs="Arial"/>
          <w:b/>
          <w:sz w:val="20"/>
        </w:rPr>
        <w:t xml:space="preserve"> “EL PROVEEDOR”, </w:t>
      </w:r>
      <w:r w:rsidRPr="00A077FF">
        <w:rPr>
          <w:rFonts w:cs="Arial"/>
          <w:sz w:val="20"/>
        </w:rPr>
        <w:t xml:space="preserve">un anticipo del _______________ por ciento sobre el monto total del contrato equivalente a _____________. </w:t>
      </w:r>
    </w:p>
    <w:p w14:paraId="1C3E9BE4" w14:textId="77777777" w:rsidR="00535449" w:rsidRPr="00A077FF" w:rsidRDefault="00535449" w:rsidP="00535449">
      <w:pPr>
        <w:pStyle w:val="Texto"/>
        <w:spacing w:after="0" w:line="240" w:lineRule="auto"/>
        <w:ind w:firstLine="0"/>
        <w:rPr>
          <w:rFonts w:cs="Arial"/>
          <w:b/>
          <w:sz w:val="20"/>
        </w:rPr>
      </w:pPr>
    </w:p>
    <w:p w14:paraId="28EF2D9B" w14:textId="77777777" w:rsidR="00535449" w:rsidRPr="00A077FF" w:rsidRDefault="00535449" w:rsidP="00535449">
      <w:pPr>
        <w:widowControl w:val="0"/>
        <w:jc w:val="both"/>
        <w:rPr>
          <w:rFonts w:ascii="Arial" w:hAnsi="Arial" w:cs="Arial"/>
          <w:b/>
          <w:sz w:val="20"/>
          <w:szCs w:val="20"/>
        </w:rPr>
      </w:pPr>
      <w:r w:rsidRPr="00A077FF">
        <w:rPr>
          <w:rFonts w:ascii="Arial" w:hAnsi="Arial" w:cs="Arial"/>
          <w:b/>
          <w:sz w:val="20"/>
          <w:szCs w:val="20"/>
          <w:highlight w:val="yellow"/>
        </w:rPr>
        <w:t>CUARTA.</w:t>
      </w:r>
      <w:r w:rsidRPr="00A077FF">
        <w:rPr>
          <w:rFonts w:ascii="Arial" w:hAnsi="Arial" w:cs="Arial"/>
          <w:b/>
          <w:sz w:val="20"/>
          <w:szCs w:val="20"/>
        </w:rPr>
        <w:t xml:space="preserve"> </w:t>
      </w:r>
      <w:r w:rsidRPr="00A077FF">
        <w:rPr>
          <w:rFonts w:ascii="Arial" w:hAnsi="Arial" w:cs="Arial"/>
          <w:b/>
          <w:sz w:val="20"/>
          <w:szCs w:val="20"/>
          <w:highlight w:val="yellow"/>
        </w:rPr>
        <w:t>FORMA Y LUGAR DE PAGO.</w:t>
      </w:r>
      <w:r w:rsidRPr="00A077FF">
        <w:rPr>
          <w:rFonts w:ascii="Arial" w:hAnsi="Arial" w:cs="Arial"/>
          <w:b/>
          <w:sz w:val="20"/>
          <w:szCs w:val="20"/>
        </w:rPr>
        <w:t xml:space="preserve"> </w:t>
      </w:r>
    </w:p>
    <w:p w14:paraId="7AB55A7D" w14:textId="77777777" w:rsidR="00535449" w:rsidRPr="00A077FF" w:rsidRDefault="00535449" w:rsidP="00535449">
      <w:pPr>
        <w:widowControl w:val="0"/>
        <w:jc w:val="both"/>
        <w:rPr>
          <w:rFonts w:ascii="Arial" w:hAnsi="Arial" w:cs="Arial"/>
          <w:sz w:val="20"/>
          <w:szCs w:val="20"/>
        </w:rPr>
      </w:pPr>
    </w:p>
    <w:p w14:paraId="1A5D5CAE"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eastAsiaTheme="minorHAnsi" w:hAnsi="Arial" w:cs="Arial"/>
          <w:sz w:val="20"/>
          <w:szCs w:val="20"/>
        </w:rPr>
        <w:t xml:space="preserve">efectuará el pago a través de transferencia electrónica en pesos de los Estados Unidos Mexicanos, a mes vencido (otra temporalidad o calendario establecido) </w:t>
      </w:r>
      <w:r w:rsidRPr="00A077FF">
        <w:rPr>
          <w:rFonts w:ascii="Arial" w:hAnsi="Arial" w:cs="Arial"/>
          <w:sz w:val="20"/>
          <w:szCs w:val="20"/>
        </w:rPr>
        <w:t xml:space="preserve">o porcentaje de avance (pagos progresivos), </w:t>
      </w:r>
      <w:r w:rsidRPr="00A077FF">
        <w:rPr>
          <w:rFonts w:ascii="Arial" w:eastAsiaTheme="minorHAnsi" w:hAnsi="Arial" w:cs="Arial"/>
          <w:sz w:val="20"/>
          <w:szCs w:val="20"/>
        </w:rPr>
        <w:t xml:space="preserve">conforme a los servicios efectivamente prestados y a entera satisfacción del administrador del contrato y de acuerdo con lo establecido en el </w:t>
      </w:r>
      <w:r w:rsidRPr="00A077FF">
        <w:rPr>
          <w:rFonts w:ascii="Arial" w:eastAsiaTheme="minorHAnsi" w:hAnsi="Arial" w:cs="Arial"/>
          <w:b/>
          <w:sz w:val="20"/>
          <w:szCs w:val="20"/>
        </w:rPr>
        <w:t>"ANEXO _______"</w:t>
      </w:r>
      <w:r w:rsidRPr="00A077FF">
        <w:rPr>
          <w:rFonts w:ascii="Arial" w:eastAsiaTheme="minorHAnsi" w:hAnsi="Arial" w:cs="Arial"/>
          <w:sz w:val="20"/>
          <w:szCs w:val="20"/>
        </w:rPr>
        <w:t xml:space="preserve"> que forma parte integrante de este contrato.</w:t>
      </w:r>
    </w:p>
    <w:p w14:paraId="0AB94F03"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0218EABA"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El pago se realizará en un plazo máximo de 20 (veinte) días naturales siguientes, contados a partir de la fecha en que sea entregado y aceptado el Comprobante Fiscal Digital por Internet (CFDI) o factura electrónica a </w:t>
      </w:r>
      <w:r w:rsidRPr="00A077FF">
        <w:rPr>
          <w:rFonts w:ascii="Arial" w:hAnsi="Arial" w:cs="Arial"/>
          <w:b/>
          <w:sz w:val="20"/>
          <w:szCs w:val="20"/>
        </w:rPr>
        <w:t>“LA DEPENDENCIA O ENTIDAD”</w:t>
      </w:r>
      <w:r w:rsidRPr="00A077FF">
        <w:rPr>
          <w:rFonts w:ascii="Arial" w:hAnsi="Arial" w:cs="Arial"/>
          <w:sz w:val="20"/>
          <w:szCs w:val="20"/>
        </w:rPr>
        <w:t xml:space="preserve">, con la aprobación (firma) del Administrador del presente contrato. </w:t>
      </w:r>
    </w:p>
    <w:p w14:paraId="10F1A3BC" w14:textId="77777777" w:rsidR="00535449" w:rsidRPr="00A077FF" w:rsidRDefault="00535449" w:rsidP="00535449">
      <w:pPr>
        <w:jc w:val="both"/>
        <w:rPr>
          <w:rFonts w:ascii="Arial" w:hAnsi="Arial" w:cs="Arial"/>
          <w:sz w:val="20"/>
          <w:szCs w:val="20"/>
        </w:rPr>
      </w:pPr>
    </w:p>
    <w:p w14:paraId="212325B0" w14:textId="77777777" w:rsidR="00535449" w:rsidRPr="00A077FF" w:rsidRDefault="00535449" w:rsidP="00535449">
      <w:pPr>
        <w:jc w:val="both"/>
        <w:rPr>
          <w:rFonts w:ascii="Arial" w:hAnsi="Arial" w:cs="Arial"/>
          <w:strike/>
          <w:sz w:val="20"/>
          <w:szCs w:val="20"/>
        </w:rPr>
      </w:pPr>
      <w:r w:rsidRPr="00A077FF">
        <w:rPr>
          <w:rFonts w:ascii="Arial" w:hAnsi="Arial" w:cs="Arial"/>
          <w:sz w:val="20"/>
          <w:szCs w:val="20"/>
        </w:rPr>
        <w:t xml:space="preserve">INSTRUCCIÓN: TRATÁNDOSE DE PROVEEDORES EXTRANJEROS, PRESENTAR LA FACTURA QUE SE EMITA CONFORME A LAS REGLAS DEL PAÍS DE ORIGEN. </w:t>
      </w:r>
    </w:p>
    <w:p w14:paraId="5C6998DE" w14:textId="77777777" w:rsidR="00535449" w:rsidRPr="00A077FF" w:rsidRDefault="00535449" w:rsidP="00535449">
      <w:pPr>
        <w:jc w:val="both"/>
        <w:rPr>
          <w:rFonts w:ascii="Arial" w:hAnsi="Arial" w:cs="Arial"/>
          <w:sz w:val="20"/>
          <w:szCs w:val="20"/>
        </w:rPr>
      </w:pPr>
    </w:p>
    <w:p w14:paraId="5A1A64DF" w14:textId="77777777" w:rsidR="00535449" w:rsidRPr="00A077FF" w:rsidRDefault="00535449" w:rsidP="00535449">
      <w:pPr>
        <w:jc w:val="both"/>
        <w:rPr>
          <w:rFonts w:ascii="Arial" w:hAnsi="Arial" w:cs="Arial"/>
          <w:sz w:val="20"/>
          <w:szCs w:val="20"/>
          <w:highlight w:val="yellow"/>
        </w:rPr>
      </w:pPr>
      <w:r w:rsidRPr="00A077FF">
        <w:rPr>
          <w:rFonts w:ascii="Arial" w:hAnsi="Arial" w:cs="Arial"/>
          <w:sz w:val="20"/>
          <w:szCs w:val="20"/>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19CB240" w14:textId="77777777" w:rsidR="00535449" w:rsidRPr="00A077FF" w:rsidRDefault="00535449" w:rsidP="00535449">
      <w:pPr>
        <w:widowControl w:val="0"/>
        <w:jc w:val="both"/>
        <w:rPr>
          <w:rFonts w:ascii="Arial" w:hAnsi="Arial" w:cs="Arial"/>
          <w:sz w:val="20"/>
          <w:szCs w:val="20"/>
          <w:highlight w:val="yellow"/>
        </w:rPr>
      </w:pPr>
    </w:p>
    <w:p w14:paraId="336F2907" w14:textId="0BEFC867" w:rsidR="00535449" w:rsidRPr="00A077FF" w:rsidRDefault="00535449" w:rsidP="00535449">
      <w:pPr>
        <w:widowControl w:val="0"/>
        <w:jc w:val="both"/>
        <w:rPr>
          <w:rFonts w:ascii="Arial" w:hAnsi="Arial" w:cs="Arial"/>
          <w:sz w:val="20"/>
          <w:szCs w:val="20"/>
          <w:highlight w:val="green"/>
        </w:rPr>
      </w:pPr>
      <w:r w:rsidRPr="00A077FF">
        <w:rPr>
          <w:rFonts w:ascii="Arial" w:hAnsi="Arial" w:cs="Arial"/>
          <w:sz w:val="20"/>
          <w:szCs w:val="20"/>
          <w:highlight w:val="yellow"/>
        </w:rPr>
        <w:t xml:space="preserve">De conformidad con el </w:t>
      </w:r>
      <w:r w:rsidRPr="00DF4F3A">
        <w:rPr>
          <w:rFonts w:ascii="Arial" w:hAnsi="Arial" w:cs="Arial"/>
          <w:sz w:val="20"/>
          <w:szCs w:val="20"/>
          <w:highlight w:val="yellow"/>
        </w:rPr>
        <w:t xml:space="preserve">artículo </w:t>
      </w:r>
      <w:r w:rsidR="00DF4F3A" w:rsidRPr="00DF4F3A">
        <w:rPr>
          <w:rFonts w:ascii="Arial" w:hAnsi="Arial" w:cs="Arial"/>
          <w:sz w:val="20"/>
          <w:szCs w:val="20"/>
          <w:highlight w:val="yellow"/>
        </w:rPr>
        <w:t>90</w:t>
      </w:r>
      <w:r w:rsidRPr="00DF4F3A">
        <w:rPr>
          <w:rFonts w:ascii="Arial" w:hAnsi="Arial" w:cs="Arial"/>
          <w:sz w:val="20"/>
          <w:szCs w:val="20"/>
          <w:highlight w:val="yellow"/>
        </w:rPr>
        <w:t xml:space="preserve">, del Reglamento de la </w:t>
      </w:r>
      <w:r w:rsidRPr="00DF4F3A">
        <w:rPr>
          <w:rFonts w:ascii="Arial" w:hAnsi="Arial" w:cs="Arial"/>
          <w:b/>
          <w:sz w:val="20"/>
          <w:szCs w:val="20"/>
          <w:highlight w:val="yellow"/>
        </w:rPr>
        <w:t>“LAASSP”</w:t>
      </w:r>
      <w:r w:rsidRPr="00DF4F3A">
        <w:rPr>
          <w:rFonts w:ascii="Arial" w:hAnsi="Arial" w:cs="Arial"/>
          <w:sz w:val="20"/>
          <w:szCs w:val="20"/>
          <w:highlight w:val="yellow"/>
        </w:rPr>
        <w:t xml:space="preserve">, en caso de que el CFDI o factura electrónica entregado presente errores, el Administrador del presente contrato </w:t>
      </w:r>
      <w:r w:rsidRPr="00A077FF">
        <w:rPr>
          <w:rFonts w:ascii="Arial" w:hAnsi="Arial" w:cs="Arial"/>
          <w:sz w:val="20"/>
          <w:szCs w:val="20"/>
          <w:highlight w:val="yellow"/>
        </w:rPr>
        <w:t xml:space="preserve">o a quien éste designe por escrito, dentro de los 3 (tres) días hábiles siguientes de su recepción, indicará a </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las deficiencias que deberá corregir; por lo que, el procedimiento de pago reiniciará en el momento en que </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presente el CFDI y/o documentos soporte corregidos y sean aceptados.</w:t>
      </w:r>
    </w:p>
    <w:p w14:paraId="4A85BAF9" w14:textId="77777777" w:rsidR="00535449" w:rsidRPr="00A077FF" w:rsidRDefault="00535449" w:rsidP="00535449">
      <w:pPr>
        <w:widowControl w:val="0"/>
        <w:jc w:val="both"/>
        <w:rPr>
          <w:rFonts w:ascii="Arial" w:hAnsi="Arial" w:cs="Arial"/>
          <w:sz w:val="20"/>
          <w:szCs w:val="20"/>
          <w:highlight w:val="yellow"/>
        </w:rPr>
      </w:pPr>
    </w:p>
    <w:p w14:paraId="0762BC99"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 xml:space="preserve">El tiempo que </w:t>
      </w:r>
      <w:r w:rsidRPr="00A077FF">
        <w:rPr>
          <w:rFonts w:ascii="Arial" w:hAnsi="Arial" w:cs="Arial"/>
          <w:b/>
          <w:sz w:val="20"/>
          <w:szCs w:val="20"/>
        </w:rPr>
        <w:t xml:space="preserve">“EL PROVEEDOR” </w:t>
      </w:r>
      <w:r w:rsidRPr="00A077FF">
        <w:rPr>
          <w:rFonts w:ascii="Arial" w:hAnsi="Arial" w:cs="Arial"/>
          <w:sz w:val="20"/>
          <w:szCs w:val="20"/>
          <w:highlight w:val="yellow"/>
        </w:rPr>
        <w:t xml:space="preserve">utilice para la corrección del CFDI y/o documentación soporte entregada, no se computará para efectos de pago, de acuerdo con lo establecido en el artículo 73 de la </w:t>
      </w:r>
      <w:r w:rsidRPr="00A077FF">
        <w:rPr>
          <w:rFonts w:ascii="Arial" w:hAnsi="Arial" w:cs="Arial"/>
          <w:b/>
          <w:sz w:val="20"/>
          <w:szCs w:val="20"/>
          <w:highlight w:val="yellow"/>
        </w:rPr>
        <w:t>“LAASSP”</w:t>
      </w:r>
      <w:r w:rsidRPr="00A077FF">
        <w:rPr>
          <w:rFonts w:ascii="Arial" w:hAnsi="Arial" w:cs="Arial"/>
          <w:sz w:val="20"/>
          <w:szCs w:val="20"/>
          <w:highlight w:val="yellow"/>
        </w:rPr>
        <w:t>.</w:t>
      </w:r>
    </w:p>
    <w:p w14:paraId="71EA00C3" w14:textId="77777777" w:rsidR="00535449" w:rsidRPr="00A077FF" w:rsidRDefault="00535449" w:rsidP="00535449">
      <w:pPr>
        <w:widowControl w:val="0"/>
        <w:jc w:val="both"/>
        <w:rPr>
          <w:rFonts w:ascii="Arial" w:hAnsi="Arial" w:cs="Arial"/>
          <w:sz w:val="20"/>
          <w:szCs w:val="20"/>
        </w:rPr>
      </w:pPr>
    </w:p>
    <w:p w14:paraId="392C281C" w14:textId="77777777" w:rsidR="00535449" w:rsidRPr="00A077FF" w:rsidRDefault="00535449" w:rsidP="00535449">
      <w:pPr>
        <w:widowControl w:val="0"/>
        <w:jc w:val="both"/>
        <w:rPr>
          <w:rFonts w:ascii="Arial" w:hAnsi="Arial" w:cs="Arial"/>
          <w:sz w:val="20"/>
          <w:szCs w:val="20"/>
          <w:u w:val="single"/>
        </w:rPr>
      </w:pPr>
      <w:r w:rsidRPr="00A077FF">
        <w:rPr>
          <w:rFonts w:ascii="Arial" w:hAnsi="Arial" w:cs="Arial"/>
          <w:sz w:val="20"/>
          <w:szCs w:val="20"/>
        </w:rPr>
        <w:t xml:space="preserve">El CFDI o factura electrónica deberá ser presentada </w:t>
      </w:r>
      <w:r w:rsidRPr="00A077FF">
        <w:rPr>
          <w:rFonts w:ascii="Arial" w:hAnsi="Arial" w:cs="Arial"/>
          <w:b/>
          <w:sz w:val="20"/>
          <w:szCs w:val="20"/>
          <w:u w:val="single"/>
        </w:rPr>
        <w:t>(SEÑALAR LA FORMA Y EL MEDIO POR EL CUAL SE PRESENTARÁ)</w:t>
      </w:r>
    </w:p>
    <w:p w14:paraId="6E0B89F8" w14:textId="77777777" w:rsidR="00535449" w:rsidRPr="00A077FF" w:rsidRDefault="00535449" w:rsidP="00535449">
      <w:pPr>
        <w:jc w:val="both"/>
        <w:rPr>
          <w:rFonts w:ascii="Arial" w:hAnsi="Arial" w:cs="Arial"/>
          <w:sz w:val="20"/>
          <w:szCs w:val="20"/>
        </w:rPr>
      </w:pPr>
    </w:p>
    <w:p w14:paraId="4BB8DA17" w14:textId="77777777" w:rsidR="00535449" w:rsidRPr="00A077FF" w:rsidRDefault="00535449" w:rsidP="00535449">
      <w:pPr>
        <w:jc w:val="both"/>
        <w:rPr>
          <w:rFonts w:ascii="Arial" w:hAnsi="Arial" w:cs="Arial"/>
          <w:sz w:val="20"/>
          <w:szCs w:val="20"/>
          <w:highlight w:val="yellow"/>
        </w:rPr>
      </w:pPr>
      <w:r w:rsidRPr="00A077FF">
        <w:rPr>
          <w:rFonts w:ascii="Arial" w:hAnsi="Arial" w:cs="Arial"/>
          <w:sz w:val="20"/>
          <w:szCs w:val="20"/>
          <w:highlight w:val="yellow"/>
        </w:rPr>
        <w:t xml:space="preserve">El CFDI o factura electrónica se deberá presentar desglosando </w:t>
      </w:r>
      <w:r w:rsidRPr="00A077FF">
        <w:rPr>
          <w:rFonts w:ascii="Arial" w:hAnsi="Arial" w:cs="Arial"/>
          <w:sz w:val="20"/>
          <w:szCs w:val="20"/>
        </w:rPr>
        <w:t xml:space="preserve">el impuesto </w:t>
      </w:r>
      <w:r w:rsidRPr="00A077FF">
        <w:rPr>
          <w:rFonts w:ascii="Arial" w:hAnsi="Arial" w:cs="Arial"/>
          <w:sz w:val="20"/>
          <w:szCs w:val="20"/>
          <w:highlight w:val="yellow"/>
        </w:rPr>
        <w:t>cuando aplique.</w:t>
      </w:r>
    </w:p>
    <w:p w14:paraId="0D938CE2" w14:textId="77777777" w:rsidR="00535449" w:rsidRPr="00A077FF" w:rsidRDefault="00535449" w:rsidP="00535449">
      <w:pPr>
        <w:widowControl w:val="0"/>
        <w:jc w:val="both"/>
        <w:rPr>
          <w:rFonts w:ascii="Arial" w:hAnsi="Arial" w:cs="Arial"/>
          <w:sz w:val="20"/>
          <w:szCs w:val="20"/>
          <w:highlight w:val="yellow"/>
        </w:rPr>
      </w:pPr>
    </w:p>
    <w:p w14:paraId="70907C7C" w14:textId="77777777" w:rsidR="00535449" w:rsidRPr="00A077FF" w:rsidRDefault="00535449" w:rsidP="00535449">
      <w:pPr>
        <w:suppressAutoHyphens/>
        <w:overflowPunct w:val="0"/>
        <w:autoSpaceDE w:val="0"/>
        <w:autoSpaceDN w:val="0"/>
        <w:adjustRightInd w:val="0"/>
        <w:jc w:val="both"/>
        <w:textAlignment w:val="baseline"/>
        <w:rPr>
          <w:rFonts w:ascii="Arial" w:hAnsi="Arial" w:cs="Arial"/>
          <w:sz w:val="20"/>
          <w:szCs w:val="20"/>
          <w:highlight w:val="yellow"/>
        </w:rPr>
      </w:pP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72049EB3" w14:textId="77777777" w:rsidR="00535449" w:rsidRPr="00A077FF" w:rsidRDefault="00535449" w:rsidP="00535449">
      <w:pPr>
        <w:suppressAutoHyphens/>
        <w:overflowPunct w:val="0"/>
        <w:autoSpaceDE w:val="0"/>
        <w:autoSpaceDN w:val="0"/>
        <w:adjustRightInd w:val="0"/>
        <w:jc w:val="both"/>
        <w:textAlignment w:val="baseline"/>
        <w:rPr>
          <w:rFonts w:ascii="Arial" w:hAnsi="Arial" w:cs="Arial"/>
          <w:sz w:val="20"/>
          <w:szCs w:val="20"/>
        </w:rPr>
      </w:pPr>
    </w:p>
    <w:p w14:paraId="36492A65"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Para efectos de trámite de pago,</w:t>
      </w:r>
      <w:r w:rsidRPr="00A077FF">
        <w:rPr>
          <w:rFonts w:ascii="Arial" w:hAnsi="Arial" w:cs="Arial"/>
          <w:b/>
          <w:sz w:val="20"/>
          <w:szCs w:val="20"/>
        </w:rPr>
        <w:t xml:space="preserve"> “EL PROVEEDOR”</w:t>
      </w:r>
      <w:r w:rsidRPr="00A077FF">
        <w:rPr>
          <w:rFonts w:ascii="Arial" w:hAnsi="Arial" w:cs="Arial"/>
          <w:sz w:val="20"/>
          <w:szCs w:val="20"/>
        </w:rPr>
        <w:t xml:space="preserve"> deberá ser titular de una cuenta bancaria, en la que se efectuará la transferencia electrónica de pago, respecto de la cual deberá proporcionar toda la información y documentación que le sea requerida por </w:t>
      </w:r>
      <w:r w:rsidRPr="00A077FF">
        <w:rPr>
          <w:rFonts w:ascii="Arial" w:hAnsi="Arial" w:cs="Arial"/>
          <w:b/>
          <w:sz w:val="20"/>
          <w:szCs w:val="20"/>
        </w:rPr>
        <w:t xml:space="preserve">“LA DEPENDENCIA O ENTIDAD”, </w:t>
      </w:r>
      <w:r w:rsidRPr="00A077FF">
        <w:rPr>
          <w:rFonts w:ascii="Arial" w:hAnsi="Arial" w:cs="Arial"/>
          <w:sz w:val="20"/>
          <w:szCs w:val="20"/>
        </w:rPr>
        <w:t xml:space="preserve">para efectos del pago. </w:t>
      </w:r>
    </w:p>
    <w:p w14:paraId="2FEC37CA" w14:textId="77777777" w:rsidR="00535449" w:rsidRPr="00A077FF" w:rsidRDefault="00535449" w:rsidP="00535449">
      <w:pPr>
        <w:pStyle w:val="Textocomentario"/>
        <w:rPr>
          <w:rFonts w:ascii="Arial" w:hAnsi="Arial" w:cs="Arial"/>
        </w:rPr>
      </w:pPr>
    </w:p>
    <w:p w14:paraId="142504B8" w14:textId="77777777" w:rsidR="00535449" w:rsidRPr="00A077FF" w:rsidRDefault="00535449" w:rsidP="00535449">
      <w:pPr>
        <w:pStyle w:val="Textocomentario"/>
        <w:jc w:val="both"/>
        <w:rPr>
          <w:rFonts w:ascii="Arial" w:hAnsi="Arial" w:cs="Arial"/>
          <w:b/>
        </w:rPr>
      </w:pPr>
      <w:r w:rsidRPr="00A077FF">
        <w:rPr>
          <w:rFonts w:ascii="Arial" w:hAnsi="Arial" w:cs="Arial"/>
          <w:b/>
        </w:rPr>
        <w:lastRenderedPageBreak/>
        <w:t>“EL PROVEEDOR”</w:t>
      </w:r>
      <w:r w:rsidRPr="00A077FF">
        <w:rPr>
          <w:rFonts w:ascii="Arial" w:hAnsi="Arial" w:cs="Arial"/>
        </w:rPr>
        <w:t xml:space="preserve"> </w:t>
      </w:r>
      <w:r w:rsidRPr="00A077FF">
        <w:rPr>
          <w:rFonts w:ascii="Arial" w:hAnsi="Arial" w:cs="Arial"/>
          <w:highlight w:val="yellow"/>
        </w:rPr>
        <w:t xml:space="preserve">deberá presentar la información y </w:t>
      </w:r>
      <w:r w:rsidRPr="00A077FF">
        <w:rPr>
          <w:rFonts w:ascii="Arial" w:hAnsi="Arial" w:cs="Arial"/>
        </w:rPr>
        <w:t>documentación</w:t>
      </w:r>
      <w:r w:rsidRPr="00A077FF">
        <w:rPr>
          <w:rFonts w:ascii="Arial" w:hAnsi="Arial" w:cs="Arial"/>
          <w:b/>
        </w:rPr>
        <w:t xml:space="preserve"> “LA DEPENDENCIA O ENTIDAD” </w:t>
      </w:r>
      <w:r w:rsidRPr="00A077FF">
        <w:rPr>
          <w:rFonts w:ascii="Arial" w:hAnsi="Arial" w:cs="Arial"/>
          <w:highlight w:val="yellow"/>
        </w:rPr>
        <w:t>le solicite para el trámite de pago,</w:t>
      </w:r>
      <w:r w:rsidRPr="00A077FF">
        <w:rPr>
          <w:rFonts w:ascii="Arial" w:hAnsi="Arial" w:cs="Arial"/>
        </w:rPr>
        <w:t xml:space="preserve"> atendiendo a las disposiciones legales e internas de</w:t>
      </w:r>
      <w:r w:rsidRPr="00A077FF">
        <w:rPr>
          <w:rFonts w:ascii="Arial" w:hAnsi="Arial" w:cs="Arial"/>
          <w:b/>
        </w:rPr>
        <w:t xml:space="preserve"> “LA DEPENDENCIA O ENTIDAD”</w:t>
      </w:r>
      <w:r w:rsidRPr="00A077FF">
        <w:rPr>
          <w:rFonts w:ascii="Arial" w:hAnsi="Arial" w:cs="Arial"/>
        </w:rPr>
        <w:t>.</w:t>
      </w:r>
    </w:p>
    <w:p w14:paraId="6B32D37E" w14:textId="77777777" w:rsidR="00535449" w:rsidRPr="00A077FF" w:rsidRDefault="00535449" w:rsidP="00535449">
      <w:pPr>
        <w:jc w:val="both"/>
        <w:rPr>
          <w:rFonts w:ascii="Arial" w:hAnsi="Arial" w:cs="Arial"/>
          <w:sz w:val="20"/>
          <w:szCs w:val="20"/>
        </w:rPr>
      </w:pPr>
    </w:p>
    <w:p w14:paraId="17E88203"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El pago de la prestación de los servicios recibidos, quedará condicionado al pago que</w:t>
      </w:r>
      <w:r w:rsidRPr="00A077FF">
        <w:rPr>
          <w:rFonts w:ascii="Arial" w:hAnsi="Arial" w:cs="Arial"/>
          <w:b/>
          <w:sz w:val="20"/>
          <w:szCs w:val="20"/>
        </w:rPr>
        <w:t xml:space="preserve"> “EL PROVEEDOR” </w:t>
      </w:r>
      <w:r w:rsidRPr="00A077FF">
        <w:rPr>
          <w:rFonts w:ascii="Arial" w:hAnsi="Arial" w:cs="Arial"/>
          <w:sz w:val="20"/>
          <w:szCs w:val="20"/>
        </w:rPr>
        <w:t>deba efectuar por concepto de penas convencionales y, en su caso, deductivas.</w:t>
      </w:r>
    </w:p>
    <w:p w14:paraId="4DD05CAB" w14:textId="77777777" w:rsidR="00535449" w:rsidRPr="00A077FF" w:rsidRDefault="00535449" w:rsidP="00535449">
      <w:pPr>
        <w:jc w:val="both"/>
        <w:rPr>
          <w:rFonts w:ascii="Arial" w:hAnsi="Arial" w:cs="Arial"/>
          <w:sz w:val="20"/>
          <w:szCs w:val="20"/>
        </w:rPr>
      </w:pPr>
    </w:p>
    <w:p w14:paraId="4D7FF312"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rPr>
        <w:t xml:space="preserve">INSTRUCCIÓN: </w:t>
      </w:r>
      <w:r w:rsidRPr="00A077FF">
        <w:rPr>
          <w:rFonts w:cs="Arial"/>
          <w:sz w:val="20"/>
          <w:lang w:eastAsia="es-ES"/>
        </w:rPr>
        <w:t>EN CASO DE PAGO EN MONEDA EXTRANJERA, INDICAR LA FUENTE OFICIAL QUE SE TOMARÁ PARA LLEVAR A CABO LA CONVERSIÓN Y LA TASA DE CAMBIO O LA FECHA A CONSIDERAR PARA HACERLO:</w:t>
      </w:r>
    </w:p>
    <w:p w14:paraId="409CE968" w14:textId="77777777" w:rsidR="00535449" w:rsidRPr="00A077FF" w:rsidRDefault="00535449" w:rsidP="00535449">
      <w:pPr>
        <w:pStyle w:val="Texto"/>
        <w:spacing w:after="0" w:line="240" w:lineRule="auto"/>
        <w:ind w:firstLine="0"/>
        <w:rPr>
          <w:rFonts w:cs="Arial"/>
          <w:sz w:val="20"/>
          <w:lang w:eastAsia="es-ES"/>
        </w:rPr>
      </w:pPr>
    </w:p>
    <w:p w14:paraId="5EB31BE3"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lang w:eastAsia="es-ES"/>
        </w:rPr>
        <w:t>La fuente oficial para la conversión de la moneda extranjera será el Banco de México y la fecha a considerar será ___________________.</w:t>
      </w:r>
    </w:p>
    <w:p w14:paraId="1841BCE4" w14:textId="77777777" w:rsidR="00535449" w:rsidRPr="00A077FF" w:rsidRDefault="00535449" w:rsidP="00535449">
      <w:pPr>
        <w:pStyle w:val="Texto"/>
        <w:spacing w:after="0" w:line="240" w:lineRule="auto"/>
        <w:ind w:firstLine="0"/>
        <w:rPr>
          <w:rFonts w:cs="Arial"/>
          <w:sz w:val="20"/>
          <w:lang w:eastAsia="es-ES"/>
        </w:rPr>
      </w:pPr>
    </w:p>
    <w:p w14:paraId="2CF8401C"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 xml:space="preserve">Para el caso que se presenten pagos en exceso, se estará a lo dispuesto por el artículo 73, párrafo tercero, de la </w:t>
      </w:r>
      <w:r w:rsidRPr="00A077FF">
        <w:rPr>
          <w:rFonts w:ascii="Arial" w:hAnsi="Arial" w:cs="Arial"/>
          <w:b/>
          <w:sz w:val="20"/>
          <w:szCs w:val="20"/>
          <w:highlight w:val="yellow"/>
        </w:rPr>
        <w:t>“LAASSP”</w:t>
      </w:r>
      <w:r w:rsidRPr="00A077FF">
        <w:rPr>
          <w:rFonts w:ascii="Arial" w:hAnsi="Arial" w:cs="Arial"/>
          <w:sz w:val="20"/>
          <w:szCs w:val="20"/>
          <w:highlight w:val="yellow"/>
        </w:rPr>
        <w:t>.</w:t>
      </w:r>
    </w:p>
    <w:p w14:paraId="4AC03E60" w14:textId="77777777" w:rsidR="00535449" w:rsidRPr="00A077FF" w:rsidRDefault="00535449" w:rsidP="00535449">
      <w:pPr>
        <w:ind w:right="51"/>
        <w:jc w:val="both"/>
        <w:rPr>
          <w:rFonts w:ascii="Arial" w:hAnsi="Arial" w:cs="Arial"/>
          <w:sz w:val="20"/>
          <w:szCs w:val="20"/>
          <w:highlight w:val="yellow"/>
        </w:rPr>
      </w:pPr>
    </w:p>
    <w:p w14:paraId="4C25B84C"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QUINTA. LUGAR, PLAZOS Y CONDICIONES DE LA PRESTACIÓN DE LOS SERVICIOS.</w:t>
      </w:r>
    </w:p>
    <w:p w14:paraId="5E1C2A21" w14:textId="77777777" w:rsidR="00535449" w:rsidRPr="00A077FF" w:rsidRDefault="00535449" w:rsidP="00535449">
      <w:pPr>
        <w:ind w:right="51"/>
        <w:jc w:val="both"/>
        <w:rPr>
          <w:rFonts w:ascii="Arial" w:hAnsi="Arial" w:cs="Arial"/>
          <w:sz w:val="20"/>
          <w:szCs w:val="20"/>
        </w:rPr>
      </w:pPr>
    </w:p>
    <w:p w14:paraId="79890AC1" w14:textId="77777777" w:rsidR="00535449" w:rsidRPr="00A077FF" w:rsidRDefault="00535449" w:rsidP="00535449">
      <w:pPr>
        <w:ind w:right="51"/>
        <w:jc w:val="both"/>
        <w:rPr>
          <w:rFonts w:ascii="Arial" w:eastAsia="Calibri" w:hAnsi="Arial" w:cs="Arial"/>
          <w:b/>
          <w:sz w:val="20"/>
          <w:szCs w:val="20"/>
          <w:u w:val="single"/>
        </w:rPr>
      </w:pPr>
      <w:r w:rsidRPr="00A077FF">
        <w:rPr>
          <w:rFonts w:ascii="Arial" w:hAnsi="Arial" w:cs="Arial"/>
          <w:sz w:val="20"/>
          <w:szCs w:val="20"/>
        </w:rPr>
        <w:t xml:space="preserve">La prestación de los servicios, </w:t>
      </w:r>
      <w:r w:rsidRPr="00A077FF">
        <w:rPr>
          <w:rFonts w:ascii="Arial" w:eastAsia="Calibri" w:hAnsi="Arial" w:cs="Arial"/>
          <w:sz w:val="20"/>
          <w:szCs w:val="20"/>
        </w:rPr>
        <w:t>se realizará conforme a los plazos, condiciones y entregables establecidos por</w:t>
      </w:r>
      <w:r w:rsidRPr="00A077FF">
        <w:rPr>
          <w:rFonts w:ascii="Arial" w:hAnsi="Arial" w:cs="Arial"/>
          <w:b/>
          <w:sz w:val="20"/>
          <w:szCs w:val="20"/>
        </w:rPr>
        <w:t xml:space="preserve"> “LA DEPENDENCIA O ENTIDAD”</w:t>
      </w:r>
      <w:r w:rsidRPr="00A077FF">
        <w:rPr>
          <w:rFonts w:ascii="Arial" w:eastAsia="Calibri" w:hAnsi="Arial" w:cs="Arial"/>
          <w:sz w:val="20"/>
          <w:szCs w:val="20"/>
        </w:rPr>
        <w:t xml:space="preserve"> en el </w:t>
      </w:r>
      <w:r w:rsidRPr="00A077FF">
        <w:rPr>
          <w:rFonts w:ascii="Arial" w:eastAsia="Calibri" w:hAnsi="Arial" w:cs="Arial"/>
          <w:b/>
          <w:sz w:val="20"/>
          <w:szCs w:val="20"/>
          <w:u w:val="single"/>
        </w:rPr>
        <w:t>(ESTABLECER EL DOCUMENTO O ANEXO DONDE SE ENCUENTRAN DICHOS PLAZOS, CONDICIONES Y ENTREGABLES O EN SU DEFECTO REDACTARLOS, LOS CUALES FORMAN PARTE DEL PRESENTE CONTRATO).</w:t>
      </w:r>
    </w:p>
    <w:p w14:paraId="196E74FE" w14:textId="77777777" w:rsidR="00535449" w:rsidRPr="00A077FF" w:rsidRDefault="00535449" w:rsidP="00535449">
      <w:pPr>
        <w:ind w:right="51"/>
        <w:jc w:val="both"/>
        <w:rPr>
          <w:rFonts w:ascii="Arial" w:hAnsi="Arial" w:cs="Arial"/>
          <w:sz w:val="20"/>
          <w:szCs w:val="20"/>
        </w:rPr>
      </w:pPr>
    </w:p>
    <w:p w14:paraId="3D8AF6E3" w14:textId="77777777" w:rsidR="00535449" w:rsidRPr="00A077FF" w:rsidRDefault="00535449" w:rsidP="00535449">
      <w:pPr>
        <w:jc w:val="both"/>
        <w:rPr>
          <w:rFonts w:ascii="Arial" w:eastAsia="Calibri" w:hAnsi="Arial" w:cs="Arial"/>
          <w:sz w:val="20"/>
          <w:szCs w:val="20"/>
        </w:rPr>
      </w:pPr>
      <w:r w:rsidRPr="00A077FF">
        <w:rPr>
          <w:rFonts w:ascii="Arial" w:hAnsi="Arial" w:cs="Arial"/>
          <w:sz w:val="20"/>
          <w:szCs w:val="20"/>
        </w:rPr>
        <w:t xml:space="preserve">Los servicios serán prestados </w:t>
      </w:r>
      <w:r w:rsidRPr="00A077FF">
        <w:rPr>
          <w:rFonts w:ascii="Arial" w:eastAsia="Calibri" w:hAnsi="Arial" w:cs="Arial"/>
          <w:sz w:val="20"/>
          <w:szCs w:val="20"/>
        </w:rPr>
        <w:t xml:space="preserve">en los domicilios señalados en el </w:t>
      </w:r>
      <w:r w:rsidRPr="00A077FF">
        <w:rPr>
          <w:rFonts w:ascii="Arial" w:eastAsia="Calibri" w:hAnsi="Arial" w:cs="Arial"/>
          <w:b/>
          <w:sz w:val="20"/>
          <w:szCs w:val="20"/>
          <w:u w:val="single"/>
        </w:rPr>
        <w:t>(ESTABLECER EL DOCUMENTO O ANEXO DONDE SE ENCUENTRAN LOS DOMICILIOS, O EN SU DEFECTO REDACTARLOS)</w:t>
      </w:r>
      <w:r w:rsidRPr="00A077FF" w:rsidDel="00437DBD">
        <w:rPr>
          <w:rFonts w:ascii="Arial" w:eastAsia="Calibri" w:hAnsi="Arial" w:cs="Arial"/>
          <w:sz w:val="20"/>
          <w:szCs w:val="20"/>
        </w:rPr>
        <w:t xml:space="preserve"> </w:t>
      </w:r>
      <w:r w:rsidRPr="00A077FF">
        <w:rPr>
          <w:rFonts w:ascii="Arial" w:eastAsia="Calibri" w:hAnsi="Arial" w:cs="Arial"/>
          <w:sz w:val="20"/>
          <w:szCs w:val="20"/>
        </w:rPr>
        <w:t xml:space="preserve">y fechas establecidas en el mismo; </w:t>
      </w:r>
    </w:p>
    <w:p w14:paraId="172E284D" w14:textId="77777777" w:rsidR="00535449" w:rsidRPr="00A077FF" w:rsidRDefault="00535449" w:rsidP="00535449">
      <w:pPr>
        <w:jc w:val="both"/>
        <w:rPr>
          <w:rFonts w:ascii="Arial" w:eastAsia="Calibri" w:hAnsi="Arial" w:cs="Arial"/>
          <w:sz w:val="20"/>
          <w:szCs w:val="20"/>
        </w:rPr>
      </w:pPr>
    </w:p>
    <w:p w14:paraId="60CCD089" w14:textId="77777777" w:rsidR="00535449" w:rsidRPr="00A077FF" w:rsidRDefault="00535449" w:rsidP="00535449">
      <w:pPr>
        <w:ind w:right="51"/>
        <w:jc w:val="both"/>
        <w:rPr>
          <w:rFonts w:ascii="Arial" w:eastAsia="Calibri" w:hAnsi="Arial" w:cs="Arial"/>
          <w:sz w:val="20"/>
          <w:szCs w:val="20"/>
        </w:rPr>
      </w:pPr>
      <w:r w:rsidRPr="00A077FF">
        <w:rPr>
          <w:rFonts w:ascii="Arial" w:eastAsia="Calibri" w:hAnsi="Arial" w:cs="Arial"/>
          <w:sz w:val="20"/>
          <w:szCs w:val="20"/>
        </w:rPr>
        <w:t xml:space="preserve">En los casos que derivado de la verificación se detecten defectos o discrepancias en la prestación del servicio o incumplimiento en las especificaciones técnicas, </w:t>
      </w:r>
      <w:r w:rsidRPr="00A077FF">
        <w:rPr>
          <w:rFonts w:ascii="Arial" w:hAnsi="Arial" w:cs="Arial"/>
          <w:b/>
          <w:sz w:val="20"/>
          <w:szCs w:val="20"/>
        </w:rPr>
        <w:t>“EL PROVEEDOR”</w:t>
      </w:r>
      <w:r w:rsidRPr="00A077FF">
        <w:rPr>
          <w:rFonts w:ascii="Arial" w:eastAsia="Calibri" w:hAnsi="Arial" w:cs="Arial"/>
          <w:sz w:val="20"/>
          <w:szCs w:val="20"/>
        </w:rPr>
        <w:t xml:space="preserve"> contará con un plazo de_________ para la reposición o corrección, contados a partir del momento de la notificación por correo electrónico y/o escrito, sin costo adicional para</w:t>
      </w:r>
      <w:r w:rsidRPr="00A077FF">
        <w:rPr>
          <w:rFonts w:ascii="Arial" w:hAnsi="Arial" w:cs="Arial"/>
          <w:b/>
          <w:sz w:val="20"/>
          <w:szCs w:val="20"/>
        </w:rPr>
        <w:t xml:space="preserve"> “LA DEPENDENCIA O ENTIDAD”</w:t>
      </w:r>
      <w:r w:rsidRPr="00A077FF">
        <w:rPr>
          <w:rFonts w:ascii="Arial" w:eastAsia="Calibri" w:hAnsi="Arial" w:cs="Arial"/>
          <w:sz w:val="20"/>
          <w:szCs w:val="20"/>
        </w:rPr>
        <w:t>.</w:t>
      </w:r>
    </w:p>
    <w:p w14:paraId="2C690B4F" w14:textId="77777777" w:rsidR="00535449" w:rsidRPr="00A077FF" w:rsidRDefault="00535449" w:rsidP="00535449">
      <w:pPr>
        <w:ind w:right="51"/>
        <w:jc w:val="both"/>
        <w:rPr>
          <w:rFonts w:ascii="Arial" w:hAnsi="Arial" w:cs="Arial"/>
          <w:sz w:val="20"/>
          <w:szCs w:val="20"/>
          <w:highlight w:val="yellow"/>
        </w:rPr>
      </w:pPr>
    </w:p>
    <w:p w14:paraId="54E3B2FC" w14:textId="77777777" w:rsidR="00535449" w:rsidRPr="00A077FF" w:rsidRDefault="00535449" w:rsidP="00535449">
      <w:pPr>
        <w:jc w:val="both"/>
        <w:rPr>
          <w:rFonts w:ascii="Arial" w:hAnsi="Arial" w:cs="Arial"/>
          <w:b/>
          <w:sz w:val="20"/>
          <w:szCs w:val="20"/>
        </w:rPr>
      </w:pPr>
      <w:r w:rsidRPr="00A077FF">
        <w:rPr>
          <w:rFonts w:ascii="Arial" w:hAnsi="Arial" w:cs="Arial"/>
          <w:b/>
          <w:sz w:val="20"/>
          <w:szCs w:val="20"/>
          <w:highlight w:val="yellow"/>
        </w:rPr>
        <w:t>SEXTA. VIGENCIA</w:t>
      </w:r>
    </w:p>
    <w:p w14:paraId="3E564CDB" w14:textId="77777777" w:rsidR="00535449" w:rsidRPr="00A077FF" w:rsidRDefault="00535449" w:rsidP="00535449">
      <w:pPr>
        <w:jc w:val="both"/>
        <w:rPr>
          <w:rFonts w:ascii="Arial" w:hAnsi="Arial" w:cs="Arial"/>
          <w:sz w:val="20"/>
          <w:szCs w:val="20"/>
          <w:highlight w:val="yellow"/>
        </w:rPr>
      </w:pPr>
    </w:p>
    <w:p w14:paraId="0FCF4933"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rPr>
        <w:t>“LAS PARTES”</w:t>
      </w:r>
      <w:r w:rsidRPr="00A077FF">
        <w:rPr>
          <w:rFonts w:ascii="Arial" w:hAnsi="Arial" w:cs="Arial"/>
          <w:sz w:val="20"/>
          <w:szCs w:val="20"/>
        </w:rPr>
        <w:t xml:space="preserve"> convienen en que la vigencia del presente contrato será del </w:t>
      </w:r>
      <w:r w:rsidRPr="00A077FF">
        <w:rPr>
          <w:rFonts w:ascii="Arial" w:hAnsi="Arial" w:cs="Arial"/>
          <w:b/>
          <w:sz w:val="20"/>
          <w:szCs w:val="20"/>
          <w:u w:val="single"/>
        </w:rPr>
        <w:t>(INCORPORAR FECHA DE INICIO)</w:t>
      </w:r>
      <w:r w:rsidRPr="00A077FF">
        <w:rPr>
          <w:rFonts w:ascii="Arial" w:hAnsi="Arial" w:cs="Arial"/>
          <w:sz w:val="20"/>
          <w:szCs w:val="20"/>
        </w:rPr>
        <w:t xml:space="preserve"> al (</w:t>
      </w:r>
      <w:r w:rsidRPr="00A077FF">
        <w:rPr>
          <w:rFonts w:ascii="Arial" w:hAnsi="Arial" w:cs="Arial"/>
          <w:b/>
          <w:sz w:val="20"/>
          <w:szCs w:val="20"/>
          <w:u w:val="single"/>
        </w:rPr>
        <w:t>INCORPORAR FECHA DE TÉRMINO DEL CONTRATO)</w:t>
      </w:r>
      <w:r w:rsidRPr="00A077FF">
        <w:rPr>
          <w:rFonts w:ascii="Arial" w:hAnsi="Arial" w:cs="Arial"/>
          <w:sz w:val="20"/>
          <w:szCs w:val="20"/>
        </w:rPr>
        <w:t>.</w:t>
      </w:r>
    </w:p>
    <w:p w14:paraId="1E37E2A0" w14:textId="77777777" w:rsidR="00535449" w:rsidRPr="00A077FF" w:rsidRDefault="00535449" w:rsidP="00535449">
      <w:pPr>
        <w:ind w:right="51"/>
        <w:jc w:val="both"/>
        <w:rPr>
          <w:rFonts w:ascii="Arial" w:hAnsi="Arial" w:cs="Arial"/>
          <w:sz w:val="20"/>
          <w:szCs w:val="20"/>
        </w:rPr>
      </w:pPr>
    </w:p>
    <w:p w14:paraId="60FDD756"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highlight w:val="yellow"/>
        </w:rPr>
        <w:t>SÉPTIMA</w:t>
      </w:r>
      <w:r w:rsidRPr="00A077FF">
        <w:rPr>
          <w:rFonts w:ascii="Arial" w:hAnsi="Arial" w:cs="Arial"/>
          <w:b/>
          <w:sz w:val="20"/>
          <w:szCs w:val="20"/>
        </w:rPr>
        <w:t xml:space="preserve">. </w:t>
      </w:r>
      <w:r w:rsidRPr="00A077FF">
        <w:rPr>
          <w:rFonts w:ascii="Arial" w:hAnsi="Arial" w:cs="Arial"/>
          <w:b/>
          <w:sz w:val="20"/>
          <w:szCs w:val="20"/>
          <w:highlight w:val="yellow"/>
        </w:rPr>
        <w:t>MODIFICACIONES DEL CONTRATO.</w:t>
      </w:r>
    </w:p>
    <w:p w14:paraId="053AD576" w14:textId="77777777" w:rsidR="00535449" w:rsidRPr="00A077FF" w:rsidRDefault="00535449" w:rsidP="00535449">
      <w:pPr>
        <w:jc w:val="both"/>
        <w:rPr>
          <w:rFonts w:ascii="Arial" w:hAnsi="Arial" w:cs="Arial"/>
          <w:sz w:val="20"/>
          <w:szCs w:val="20"/>
        </w:rPr>
      </w:pPr>
    </w:p>
    <w:p w14:paraId="3D1BD3D4"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highlight w:val="yellow"/>
        </w:rPr>
        <w:t>“LAS PARTES”</w:t>
      </w:r>
      <w:r w:rsidRPr="00A077FF">
        <w:rPr>
          <w:rFonts w:ascii="Arial" w:hAnsi="Arial" w:cs="Arial"/>
          <w:sz w:val="20"/>
          <w:szCs w:val="20"/>
          <w:highlight w:val="yellow"/>
        </w:rPr>
        <w:t xml:space="preserve"> están de acuerdo que</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F9A3C30" w14:textId="77777777" w:rsidR="00535449" w:rsidRPr="00A077FF" w:rsidRDefault="00535449" w:rsidP="00535449">
      <w:pPr>
        <w:jc w:val="both"/>
        <w:rPr>
          <w:rFonts w:ascii="Arial" w:hAnsi="Arial" w:cs="Arial"/>
          <w:sz w:val="20"/>
          <w:szCs w:val="20"/>
        </w:rPr>
      </w:pPr>
    </w:p>
    <w:p w14:paraId="0B03E4EB"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podrá ampliar la vigencia del presente instrumento, siempre y cuando, no implique incremento del monto contratado o de la cantidad del servicio, siendo </w:t>
      </w:r>
      <w:proofErr w:type="gramStart"/>
      <w:r w:rsidRPr="00A077FF">
        <w:rPr>
          <w:rFonts w:ascii="Arial" w:hAnsi="Arial" w:cs="Arial"/>
          <w:sz w:val="20"/>
          <w:szCs w:val="20"/>
          <w:highlight w:val="yellow"/>
        </w:rPr>
        <w:t>necesario</w:t>
      </w:r>
      <w:proofErr w:type="gramEnd"/>
      <w:r w:rsidRPr="00A077FF">
        <w:rPr>
          <w:rFonts w:ascii="Arial" w:hAnsi="Arial" w:cs="Arial"/>
          <w:sz w:val="20"/>
          <w:szCs w:val="20"/>
          <w:highlight w:val="yellow"/>
        </w:rPr>
        <w:t xml:space="preserve"> que se obtenga el previo consentimiento de</w:t>
      </w:r>
      <w:r w:rsidRPr="00A077FF">
        <w:rPr>
          <w:rFonts w:ascii="Arial" w:hAnsi="Arial" w:cs="Arial"/>
          <w:b/>
          <w:sz w:val="20"/>
          <w:szCs w:val="20"/>
        </w:rPr>
        <w:t xml:space="preserve"> “EL PROVEEDOR”</w:t>
      </w:r>
      <w:r w:rsidRPr="00A077FF">
        <w:rPr>
          <w:rFonts w:ascii="Arial" w:hAnsi="Arial" w:cs="Arial"/>
          <w:sz w:val="20"/>
          <w:szCs w:val="20"/>
        </w:rPr>
        <w:t>.</w:t>
      </w:r>
    </w:p>
    <w:p w14:paraId="2F71B901" w14:textId="77777777" w:rsidR="00535449" w:rsidRPr="00A077FF" w:rsidRDefault="00535449" w:rsidP="00535449">
      <w:pPr>
        <w:jc w:val="both"/>
        <w:rPr>
          <w:rFonts w:ascii="Arial" w:hAnsi="Arial" w:cs="Arial"/>
          <w:sz w:val="20"/>
          <w:szCs w:val="20"/>
        </w:rPr>
      </w:pPr>
    </w:p>
    <w:p w14:paraId="38D32698"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De presentarse caso fortuito o fuerza mayor, o por causas atribuibles a</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se podrá modificar el plazo del presente instrumento jurídico, debiendo acreditar dichos supuestos con las </w:t>
      </w:r>
      <w:r w:rsidRPr="00A077FF">
        <w:rPr>
          <w:rFonts w:ascii="Arial" w:hAnsi="Arial" w:cs="Arial"/>
          <w:sz w:val="20"/>
          <w:szCs w:val="20"/>
          <w:highlight w:val="yellow"/>
        </w:rPr>
        <w:lastRenderedPageBreak/>
        <w:t xml:space="preserve">constancias respectivas. La modificación del plazo por caso fortuito o fuerza mayor podrá ser solicitada por cualquiera de </w:t>
      </w:r>
      <w:r w:rsidRPr="00A077FF">
        <w:rPr>
          <w:rFonts w:ascii="Arial" w:hAnsi="Arial" w:cs="Arial"/>
          <w:b/>
          <w:sz w:val="20"/>
          <w:szCs w:val="20"/>
          <w:highlight w:val="yellow"/>
        </w:rPr>
        <w:t>“LAS PARTES”.</w:t>
      </w:r>
    </w:p>
    <w:p w14:paraId="177C56C9" w14:textId="77777777" w:rsidR="00535449" w:rsidRPr="00A077FF" w:rsidRDefault="00535449" w:rsidP="00535449">
      <w:pPr>
        <w:jc w:val="both"/>
        <w:rPr>
          <w:rFonts w:ascii="Arial" w:hAnsi="Arial" w:cs="Arial"/>
          <w:sz w:val="20"/>
          <w:szCs w:val="20"/>
        </w:rPr>
      </w:pPr>
    </w:p>
    <w:p w14:paraId="181A0E07" w14:textId="77777777" w:rsidR="00535449" w:rsidRPr="00A077FF" w:rsidRDefault="00535449" w:rsidP="00535449">
      <w:pPr>
        <w:pStyle w:val="Texto"/>
        <w:spacing w:after="0" w:line="240" w:lineRule="auto"/>
        <w:ind w:firstLine="0"/>
        <w:rPr>
          <w:rFonts w:cs="Arial"/>
          <w:sz w:val="20"/>
          <w:highlight w:val="yellow"/>
          <w:lang w:eastAsia="es-ES"/>
        </w:rPr>
      </w:pPr>
      <w:r w:rsidRPr="00A077FF">
        <w:rPr>
          <w:rFonts w:cs="Arial"/>
          <w:sz w:val="20"/>
          <w:highlight w:val="yellow"/>
          <w:lang w:eastAsia="es-ES"/>
        </w:rPr>
        <w:t xml:space="preserve">En los supuestos previstos en los dos párrafos anteriores, no procederá la aplicación de penas convencionales por atraso. </w:t>
      </w:r>
    </w:p>
    <w:p w14:paraId="3A98CE14" w14:textId="77777777" w:rsidR="00535449" w:rsidRPr="00A077FF" w:rsidRDefault="00535449" w:rsidP="00535449">
      <w:pPr>
        <w:jc w:val="both"/>
        <w:rPr>
          <w:rFonts w:ascii="Arial" w:hAnsi="Arial" w:cs="Arial"/>
          <w:sz w:val="20"/>
          <w:szCs w:val="20"/>
          <w:highlight w:val="yellow"/>
        </w:rPr>
      </w:pPr>
    </w:p>
    <w:p w14:paraId="13269D33" w14:textId="6BD84555"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Cualquier modificación al presente contrato deberá formalizarse por escrito, y deberá suscribirse por el servidor público de</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que lo haya hecho, o quien lo sustituya o esté facultado para ello, para lo cual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 xml:space="preserve">realizará el ajuste respectivo de la garantía de cumplimiento, en términos del </w:t>
      </w:r>
      <w:r w:rsidRPr="00DF4F3A">
        <w:rPr>
          <w:rFonts w:ascii="Arial" w:hAnsi="Arial" w:cs="Arial"/>
          <w:sz w:val="20"/>
          <w:szCs w:val="20"/>
          <w:highlight w:val="yellow"/>
        </w:rPr>
        <w:t xml:space="preserve">artículo </w:t>
      </w:r>
      <w:r w:rsidR="00DF4F3A" w:rsidRPr="00DF4F3A">
        <w:rPr>
          <w:rFonts w:ascii="Arial" w:hAnsi="Arial" w:cs="Arial"/>
          <w:sz w:val="20"/>
          <w:szCs w:val="20"/>
          <w:highlight w:val="yellow"/>
        </w:rPr>
        <w:t>91</w:t>
      </w:r>
      <w:r w:rsidRPr="00DF4F3A">
        <w:rPr>
          <w:rFonts w:ascii="Arial" w:hAnsi="Arial" w:cs="Arial"/>
          <w:sz w:val="20"/>
          <w:szCs w:val="20"/>
          <w:highlight w:val="yellow"/>
        </w:rPr>
        <w:t xml:space="preserve">, último párrafo del Reglamento de la LAASSP, salvo </w:t>
      </w:r>
      <w:r w:rsidRPr="00A077FF">
        <w:rPr>
          <w:rFonts w:ascii="Arial" w:hAnsi="Arial" w:cs="Arial"/>
          <w:sz w:val="20"/>
          <w:szCs w:val="20"/>
          <w:highlight w:val="yellow"/>
        </w:rPr>
        <w:t>que por disposición legal se encuentre exceptuado de presentar garantía de cumplimiento.</w:t>
      </w:r>
    </w:p>
    <w:p w14:paraId="4B696F64" w14:textId="77777777" w:rsidR="00535449" w:rsidRPr="00A077FF" w:rsidRDefault="00535449" w:rsidP="00535449">
      <w:pPr>
        <w:ind w:right="51"/>
        <w:jc w:val="both"/>
        <w:rPr>
          <w:rFonts w:ascii="Arial" w:hAnsi="Arial" w:cs="Arial"/>
          <w:sz w:val="20"/>
          <w:szCs w:val="20"/>
        </w:rPr>
      </w:pPr>
    </w:p>
    <w:p w14:paraId="26E31C35" w14:textId="77777777" w:rsidR="00535449" w:rsidRPr="00A077FF" w:rsidRDefault="00535449" w:rsidP="00535449">
      <w:pPr>
        <w:ind w:right="51"/>
        <w:jc w:val="both"/>
        <w:rPr>
          <w:rFonts w:ascii="Arial" w:hAnsi="Arial" w:cs="Arial"/>
          <w:bCs/>
          <w:sz w:val="20"/>
          <w:szCs w:val="20"/>
        </w:rPr>
      </w:pPr>
      <w:r w:rsidRPr="00A077FF">
        <w:rPr>
          <w:rFonts w:ascii="Arial" w:hAnsi="Arial" w:cs="Arial"/>
          <w:b/>
          <w:sz w:val="20"/>
          <w:szCs w:val="20"/>
        </w:rPr>
        <w:t xml:space="preserve"> “LA DEPENDENCIA O ENTIDAD” </w:t>
      </w:r>
      <w:r w:rsidRPr="00A077FF">
        <w:rPr>
          <w:rFonts w:ascii="Arial" w:hAnsi="Arial" w:cs="Arial"/>
          <w:bCs/>
          <w:sz w:val="20"/>
          <w:szCs w:val="20"/>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71BDDEAA" w14:textId="77777777" w:rsidR="00535449" w:rsidRPr="00A077FF" w:rsidRDefault="00535449" w:rsidP="00535449">
      <w:pPr>
        <w:ind w:right="51"/>
        <w:jc w:val="both"/>
        <w:rPr>
          <w:rFonts w:ascii="Arial" w:hAnsi="Arial" w:cs="Arial"/>
          <w:sz w:val="20"/>
          <w:szCs w:val="20"/>
        </w:rPr>
      </w:pPr>
    </w:p>
    <w:p w14:paraId="1C140F8E" w14:textId="77777777" w:rsidR="00535449" w:rsidRPr="00A077FF" w:rsidRDefault="00535449" w:rsidP="00535449">
      <w:pPr>
        <w:jc w:val="both"/>
        <w:rPr>
          <w:rFonts w:ascii="Arial" w:hAnsi="Arial" w:cs="Arial"/>
          <w:b/>
          <w:sz w:val="20"/>
          <w:szCs w:val="20"/>
        </w:rPr>
      </w:pPr>
      <w:r w:rsidRPr="00A077FF">
        <w:rPr>
          <w:rFonts w:ascii="Arial" w:hAnsi="Arial" w:cs="Arial"/>
          <w:b/>
          <w:sz w:val="20"/>
          <w:szCs w:val="20"/>
          <w:highlight w:val="yellow"/>
        </w:rPr>
        <w:t>OCTAVA. GARANTÍA DE LOS SERVICIOS</w:t>
      </w:r>
    </w:p>
    <w:p w14:paraId="48A56E5C" w14:textId="77777777" w:rsidR="00535449" w:rsidRPr="00A077FF" w:rsidRDefault="00535449" w:rsidP="00535449">
      <w:pPr>
        <w:jc w:val="both"/>
        <w:rPr>
          <w:rFonts w:ascii="Arial" w:hAnsi="Arial" w:cs="Arial"/>
          <w:b/>
          <w:sz w:val="20"/>
          <w:szCs w:val="20"/>
        </w:rPr>
      </w:pPr>
    </w:p>
    <w:p w14:paraId="0D87ACF8"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NO SE REQUIERA GARANTÍA SOBRE LA CALIDAD DEL SERVICIO, AÑADIR LO SIGUIENTE:</w:t>
      </w:r>
    </w:p>
    <w:p w14:paraId="29036F00" w14:textId="77777777" w:rsidR="00535449" w:rsidRPr="00A077FF" w:rsidRDefault="00535449" w:rsidP="00535449">
      <w:pPr>
        <w:jc w:val="both"/>
        <w:rPr>
          <w:rFonts w:ascii="Arial" w:hAnsi="Arial" w:cs="Arial"/>
          <w:sz w:val="20"/>
          <w:szCs w:val="20"/>
        </w:rPr>
      </w:pPr>
    </w:p>
    <w:p w14:paraId="03C622BA"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Para la prestación de los servicios materia del presente contrato, no se requiere que</w:t>
      </w:r>
      <w:r w:rsidRPr="00A077FF">
        <w:rPr>
          <w:rFonts w:ascii="Arial" w:hAnsi="Arial" w:cs="Arial"/>
          <w:b/>
          <w:sz w:val="20"/>
          <w:szCs w:val="20"/>
        </w:rPr>
        <w:t xml:space="preserve"> “EL PROVEEDOR”</w:t>
      </w:r>
      <w:r w:rsidRPr="00A077FF">
        <w:rPr>
          <w:rFonts w:ascii="Arial" w:hAnsi="Arial" w:cs="Arial"/>
          <w:sz w:val="20"/>
          <w:szCs w:val="20"/>
        </w:rPr>
        <w:t xml:space="preserve"> presente una garantía por la calidad de los servicios contratados.</w:t>
      </w:r>
    </w:p>
    <w:p w14:paraId="632EF73C" w14:textId="77777777" w:rsidR="00535449" w:rsidRPr="00A077FF" w:rsidRDefault="00535449" w:rsidP="00535449">
      <w:pPr>
        <w:jc w:val="both"/>
        <w:rPr>
          <w:rFonts w:ascii="Arial" w:hAnsi="Arial" w:cs="Arial"/>
          <w:sz w:val="20"/>
          <w:szCs w:val="20"/>
        </w:rPr>
      </w:pPr>
    </w:p>
    <w:p w14:paraId="1BCFA572"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w:t>
      </w:r>
      <w:r w:rsidRPr="00A077FF">
        <w:rPr>
          <w:rFonts w:ascii="Arial" w:hAnsi="Arial" w:cs="Arial"/>
          <w:sz w:val="20"/>
          <w:szCs w:val="20"/>
          <w:u w:val="single"/>
        </w:rPr>
        <w:t xml:space="preserve"> </w:t>
      </w:r>
      <w:r w:rsidRPr="00A077FF">
        <w:rPr>
          <w:rFonts w:ascii="Arial" w:hAnsi="Arial" w:cs="Arial"/>
          <w:sz w:val="20"/>
          <w:szCs w:val="20"/>
        </w:rPr>
        <w:t xml:space="preserve">EN CASO DE QUE </w:t>
      </w:r>
      <w:r w:rsidRPr="00A077FF">
        <w:rPr>
          <w:rFonts w:ascii="Arial" w:hAnsi="Arial" w:cs="Arial"/>
          <w:sz w:val="20"/>
          <w:szCs w:val="20"/>
          <w:u w:val="single"/>
        </w:rPr>
        <w:t>SÍ</w:t>
      </w:r>
      <w:r w:rsidRPr="00A077FF">
        <w:rPr>
          <w:rFonts w:ascii="Arial" w:hAnsi="Arial" w:cs="Arial"/>
          <w:sz w:val="20"/>
          <w:szCs w:val="20"/>
        </w:rPr>
        <w:t xml:space="preserve"> SE REQUIERA GARANTÍA SOBRE LA CALIDAD DE LOS SERVICIOS, AÑADIR LO SIGUIENTE:</w:t>
      </w:r>
    </w:p>
    <w:p w14:paraId="080AC86E" w14:textId="77777777" w:rsidR="00535449" w:rsidRPr="00A077FF" w:rsidRDefault="00535449" w:rsidP="00535449">
      <w:pPr>
        <w:jc w:val="both"/>
        <w:rPr>
          <w:rFonts w:ascii="Arial" w:hAnsi="Arial" w:cs="Arial"/>
          <w:sz w:val="20"/>
          <w:szCs w:val="20"/>
        </w:rPr>
      </w:pPr>
    </w:p>
    <w:p w14:paraId="20B7D86A"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se obliga con</w:t>
      </w:r>
      <w:r w:rsidRPr="00A077FF">
        <w:rPr>
          <w:rFonts w:ascii="Arial" w:hAnsi="Arial" w:cs="Arial"/>
          <w:b/>
          <w:sz w:val="20"/>
          <w:szCs w:val="20"/>
        </w:rPr>
        <w:t xml:space="preserve"> “LA DEPENDENCIA O ENTIDAD”</w:t>
      </w:r>
      <w:r w:rsidRPr="00A077FF">
        <w:rPr>
          <w:rFonts w:ascii="Arial" w:hAnsi="Arial" w:cs="Arial"/>
          <w:sz w:val="20"/>
          <w:szCs w:val="20"/>
        </w:rPr>
        <w:t xml:space="preserve"> a entregar al inicio de la prestación del servicio, una garantía por la calidad de los servicios prestados, por </w:t>
      </w:r>
      <w:r w:rsidRPr="00A077FF">
        <w:rPr>
          <w:rFonts w:ascii="Arial" w:hAnsi="Arial" w:cs="Arial"/>
          <w:b/>
          <w:sz w:val="20"/>
          <w:szCs w:val="20"/>
          <w:u w:val="single"/>
        </w:rPr>
        <w:t>(INCORPORAR NUMERO DE MESES)</w:t>
      </w:r>
      <w:r w:rsidRPr="00A077FF">
        <w:rPr>
          <w:rFonts w:ascii="Arial" w:hAnsi="Arial" w:cs="Arial"/>
          <w:sz w:val="20"/>
          <w:szCs w:val="20"/>
        </w:rPr>
        <w:t xml:space="preserve"> meses, la cual se constituirá (indicar la forma de garantizarla), pudiendo ser mediante la póliza de garantía, en términos de los artículos 77 y 78 de la Ley Federal de Protección al Consumidor.</w:t>
      </w:r>
    </w:p>
    <w:p w14:paraId="47F613AE" w14:textId="77777777" w:rsidR="00535449" w:rsidRPr="00A077FF" w:rsidRDefault="00535449" w:rsidP="00535449">
      <w:pPr>
        <w:ind w:right="51"/>
        <w:jc w:val="both"/>
        <w:rPr>
          <w:rFonts w:ascii="Arial" w:hAnsi="Arial" w:cs="Arial"/>
          <w:sz w:val="20"/>
          <w:szCs w:val="20"/>
        </w:rPr>
      </w:pPr>
    </w:p>
    <w:p w14:paraId="465DC464"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NOVENA. GARANTÍA(S)</w:t>
      </w:r>
      <w:r w:rsidRPr="00A077FF">
        <w:rPr>
          <w:rFonts w:ascii="Arial" w:hAnsi="Arial" w:cs="Arial"/>
          <w:b/>
          <w:sz w:val="20"/>
          <w:szCs w:val="20"/>
        </w:rPr>
        <w:t xml:space="preserve"> </w:t>
      </w:r>
    </w:p>
    <w:p w14:paraId="1644036D" w14:textId="77777777" w:rsidR="00535449" w:rsidRPr="00A077FF" w:rsidRDefault="00535449" w:rsidP="00535449">
      <w:pPr>
        <w:ind w:right="51"/>
        <w:jc w:val="both"/>
        <w:rPr>
          <w:rFonts w:ascii="Arial" w:hAnsi="Arial" w:cs="Arial"/>
          <w:sz w:val="20"/>
          <w:szCs w:val="20"/>
        </w:rPr>
      </w:pPr>
    </w:p>
    <w:p w14:paraId="4A4430EF"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OTORGAR ANTICIPO, AÑADIR LO SIGUIENTE:</w:t>
      </w:r>
    </w:p>
    <w:p w14:paraId="35160D7A" w14:textId="77777777" w:rsidR="00535449" w:rsidRPr="00A077FF" w:rsidRDefault="00535449" w:rsidP="00535449">
      <w:pPr>
        <w:ind w:right="51"/>
        <w:jc w:val="both"/>
        <w:rPr>
          <w:rFonts w:ascii="Arial" w:hAnsi="Arial" w:cs="Arial"/>
          <w:sz w:val="20"/>
          <w:szCs w:val="20"/>
        </w:rPr>
      </w:pPr>
    </w:p>
    <w:p w14:paraId="2A0FD431" w14:textId="77777777" w:rsidR="00535449" w:rsidRPr="00A077FF" w:rsidRDefault="00535449" w:rsidP="004D31C2">
      <w:pPr>
        <w:pStyle w:val="Prrafodelista"/>
        <w:numPr>
          <w:ilvl w:val="0"/>
          <w:numId w:val="14"/>
        </w:numPr>
        <w:spacing w:after="0" w:line="240" w:lineRule="auto"/>
        <w:ind w:right="51"/>
        <w:contextualSpacing w:val="0"/>
        <w:jc w:val="both"/>
        <w:rPr>
          <w:b/>
          <w:sz w:val="20"/>
          <w:szCs w:val="20"/>
        </w:rPr>
      </w:pPr>
      <w:r w:rsidRPr="00A077FF">
        <w:rPr>
          <w:b/>
          <w:sz w:val="20"/>
          <w:szCs w:val="20"/>
        </w:rPr>
        <w:t>GARANTIA DE ANTICIPO</w:t>
      </w:r>
    </w:p>
    <w:p w14:paraId="3C4C3198" w14:textId="77777777" w:rsidR="00535449" w:rsidRPr="00A077FF" w:rsidRDefault="00535449" w:rsidP="00535449">
      <w:pPr>
        <w:pStyle w:val="Prrafodelista"/>
        <w:ind w:right="51"/>
        <w:jc w:val="both"/>
        <w:rPr>
          <w:sz w:val="20"/>
          <w:szCs w:val="20"/>
        </w:rPr>
      </w:pPr>
    </w:p>
    <w:p w14:paraId="52176D3C"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entregará a</w:t>
      </w:r>
      <w:r w:rsidRPr="00A077FF">
        <w:rPr>
          <w:rFonts w:ascii="Arial" w:hAnsi="Arial" w:cs="Arial"/>
          <w:b/>
          <w:sz w:val="20"/>
          <w:szCs w:val="20"/>
        </w:rPr>
        <w:t xml:space="preserve"> “LA DEPENDENCIA O ENTIDAD”</w:t>
      </w:r>
      <w:r w:rsidRPr="00A077FF">
        <w:rPr>
          <w:rFonts w:ascii="Arial" w:hAnsi="Arial" w:cs="Arial"/>
          <w:sz w:val="20"/>
          <w:szCs w:val="20"/>
        </w:rPr>
        <w:t>, previamente a la entrega del anticipo una garantía constituida por la totalidad del monto del(os) anticipo(s) recibido(s).</w:t>
      </w:r>
    </w:p>
    <w:p w14:paraId="67C6688B" w14:textId="77777777" w:rsidR="00535449" w:rsidRPr="00A077FF" w:rsidRDefault="00535449" w:rsidP="00535449">
      <w:pPr>
        <w:ind w:right="51"/>
        <w:jc w:val="both"/>
        <w:rPr>
          <w:rFonts w:ascii="Arial" w:hAnsi="Arial" w:cs="Arial"/>
          <w:sz w:val="20"/>
          <w:szCs w:val="20"/>
        </w:rPr>
      </w:pPr>
    </w:p>
    <w:p w14:paraId="41A57CDB" w14:textId="31A7A65F" w:rsidR="00535449" w:rsidRPr="00A077FF" w:rsidRDefault="00535449" w:rsidP="00535449">
      <w:pPr>
        <w:pStyle w:val="Texto"/>
        <w:spacing w:after="0" w:line="240" w:lineRule="auto"/>
        <w:ind w:firstLine="0"/>
        <w:rPr>
          <w:rFonts w:cs="Arial"/>
          <w:sz w:val="20"/>
        </w:rPr>
      </w:pPr>
      <w:r w:rsidRPr="00A077FF">
        <w:rPr>
          <w:rFonts w:cs="Arial"/>
          <w:sz w:val="20"/>
          <w:lang w:eastAsia="es-ES"/>
        </w:rPr>
        <w:t xml:space="preserve">El otorgamiento de anticipo, deberá </w:t>
      </w:r>
      <w:r w:rsidRPr="00DF4F3A">
        <w:rPr>
          <w:rFonts w:cs="Arial"/>
          <w:sz w:val="20"/>
          <w:lang w:eastAsia="es-ES"/>
        </w:rPr>
        <w:t xml:space="preserve">garantizarse en los términos de los artículos 69, de la </w:t>
      </w:r>
      <w:r w:rsidRPr="00DF4F3A">
        <w:rPr>
          <w:rFonts w:cs="Arial"/>
          <w:b/>
          <w:sz w:val="20"/>
          <w:lang w:eastAsia="es-ES"/>
        </w:rPr>
        <w:t xml:space="preserve">“LAASSP”; </w:t>
      </w:r>
      <w:r w:rsidR="00DF4F3A" w:rsidRPr="00DF4F3A">
        <w:rPr>
          <w:rFonts w:cs="Arial"/>
          <w:b/>
          <w:sz w:val="20"/>
          <w:lang w:eastAsia="es-ES"/>
        </w:rPr>
        <w:t>81</w:t>
      </w:r>
      <w:r w:rsidRPr="00DF4F3A">
        <w:rPr>
          <w:rFonts w:cs="Arial"/>
          <w:sz w:val="20"/>
          <w:lang w:eastAsia="es-ES"/>
        </w:rPr>
        <w:t>, párrafo primero y fracción V, de su Reglamento.</w:t>
      </w:r>
      <w:r w:rsidRPr="00A077FF">
        <w:rPr>
          <w:rFonts w:cs="Arial"/>
          <w:sz w:val="20"/>
        </w:rPr>
        <w:t xml:space="preserve"> </w:t>
      </w:r>
    </w:p>
    <w:p w14:paraId="04B3A7AB" w14:textId="77777777" w:rsidR="00535449" w:rsidRPr="00A077FF" w:rsidRDefault="00535449" w:rsidP="00535449">
      <w:pPr>
        <w:ind w:right="51"/>
        <w:jc w:val="both"/>
        <w:rPr>
          <w:rFonts w:ascii="Arial" w:hAnsi="Arial" w:cs="Arial"/>
          <w:sz w:val="20"/>
          <w:szCs w:val="20"/>
        </w:rPr>
      </w:pPr>
    </w:p>
    <w:p w14:paraId="7B33F0E2"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Si las disposiciones jurídicas aplicables lo permiten, la entrega de la garantía de anticipo podrá realizarse de manera electrónica.</w:t>
      </w:r>
    </w:p>
    <w:p w14:paraId="12ACFCEC" w14:textId="77777777" w:rsidR="00535449" w:rsidRPr="00A077FF" w:rsidRDefault="00535449" w:rsidP="00535449">
      <w:pPr>
        <w:ind w:right="51"/>
        <w:jc w:val="both"/>
        <w:rPr>
          <w:rFonts w:ascii="Arial" w:hAnsi="Arial" w:cs="Arial"/>
          <w:sz w:val="20"/>
          <w:szCs w:val="20"/>
        </w:rPr>
      </w:pPr>
    </w:p>
    <w:p w14:paraId="116FB617" w14:textId="77777777" w:rsidR="00535449" w:rsidRPr="00A077FF" w:rsidRDefault="00535449" w:rsidP="00535449">
      <w:pPr>
        <w:pStyle w:val="Texto"/>
        <w:spacing w:after="0" w:line="240" w:lineRule="auto"/>
        <w:ind w:firstLine="0"/>
        <w:rPr>
          <w:rFonts w:cs="Arial"/>
          <w:sz w:val="20"/>
        </w:rPr>
      </w:pPr>
      <w:r w:rsidRPr="00A077FF">
        <w:rPr>
          <w:rFonts w:cs="Arial"/>
          <w:sz w:val="20"/>
        </w:rPr>
        <w:t xml:space="preserve">Una vez amortizado el cien por ciento del anticipo, el servidor público facultado por </w:t>
      </w:r>
      <w:r w:rsidRPr="00A077FF">
        <w:rPr>
          <w:rFonts w:cs="Arial"/>
          <w:b/>
          <w:sz w:val="20"/>
        </w:rPr>
        <w:t>“LA DEPENDENCIA O ENTIDAD”</w:t>
      </w:r>
      <w:r w:rsidRPr="00A077FF">
        <w:rPr>
          <w:rFonts w:cs="Arial"/>
          <w:sz w:val="20"/>
        </w:rPr>
        <w:t xml:space="preserve"> procederá inmediatamente a extender la constancia de cumplimiento de dicha obligación contractual y dará inicio a los trámites para la cancelación de la garantía, lo que comunicará a </w:t>
      </w:r>
      <w:r w:rsidRPr="00A077FF">
        <w:rPr>
          <w:rFonts w:cs="Arial"/>
          <w:b/>
          <w:sz w:val="20"/>
        </w:rPr>
        <w:t>“EL PROVEEDOR”.</w:t>
      </w:r>
    </w:p>
    <w:p w14:paraId="05A9475B" w14:textId="77777777" w:rsidR="00535449" w:rsidRPr="00A077FF" w:rsidRDefault="00535449" w:rsidP="00535449">
      <w:pPr>
        <w:ind w:right="51"/>
        <w:jc w:val="both"/>
        <w:rPr>
          <w:rFonts w:ascii="Arial" w:hAnsi="Arial" w:cs="Arial"/>
          <w:sz w:val="20"/>
          <w:szCs w:val="20"/>
        </w:rPr>
      </w:pPr>
    </w:p>
    <w:p w14:paraId="4A232DF9" w14:textId="77777777" w:rsidR="00535449" w:rsidRPr="00A077FF" w:rsidRDefault="00535449" w:rsidP="00535449">
      <w:pPr>
        <w:autoSpaceDE w:val="0"/>
        <w:autoSpaceDN w:val="0"/>
        <w:adjustRightInd w:val="0"/>
        <w:jc w:val="both"/>
        <w:rPr>
          <w:rFonts w:ascii="Arial" w:hAnsi="Arial" w:cs="Arial"/>
          <w:b/>
          <w:sz w:val="20"/>
          <w:szCs w:val="20"/>
        </w:rPr>
      </w:pPr>
      <w:r w:rsidRPr="00A077FF">
        <w:rPr>
          <w:rFonts w:ascii="Arial" w:hAnsi="Arial" w:cs="Arial"/>
          <w:b/>
          <w:sz w:val="20"/>
          <w:szCs w:val="20"/>
          <w:u w:val="single"/>
        </w:rPr>
        <w:lastRenderedPageBreak/>
        <w:t xml:space="preserve">INSTRUCCIÓN: </w:t>
      </w:r>
      <w:r w:rsidRPr="00A077FF">
        <w:rPr>
          <w:rFonts w:ascii="Arial" w:hAnsi="Arial" w:cs="Arial"/>
          <w:b/>
          <w:sz w:val="20"/>
          <w:szCs w:val="20"/>
        </w:rPr>
        <w:t>EN CASO DE QUE PROCEDA LA CONSTITUCIÓN DE LA GARANTÍA DE CUMPLIMIENTO DEL CONTRATO INCORPORAR LO SIGUIENTE:</w:t>
      </w:r>
    </w:p>
    <w:p w14:paraId="42A780F9" w14:textId="77777777" w:rsidR="00535449" w:rsidRPr="00A077FF" w:rsidRDefault="00535449" w:rsidP="00535449">
      <w:pPr>
        <w:autoSpaceDE w:val="0"/>
        <w:autoSpaceDN w:val="0"/>
        <w:adjustRightInd w:val="0"/>
        <w:jc w:val="both"/>
        <w:rPr>
          <w:rFonts w:ascii="Arial" w:hAnsi="Arial" w:cs="Arial"/>
          <w:b/>
          <w:sz w:val="20"/>
          <w:szCs w:val="20"/>
        </w:rPr>
      </w:pPr>
    </w:p>
    <w:p w14:paraId="2F0BB04B" w14:textId="77777777" w:rsidR="00535449" w:rsidRPr="00A077FF" w:rsidRDefault="00535449" w:rsidP="00535449">
      <w:pPr>
        <w:ind w:right="51"/>
        <w:jc w:val="both"/>
        <w:rPr>
          <w:rFonts w:ascii="Arial" w:hAnsi="Arial" w:cs="Arial"/>
          <w:sz w:val="20"/>
          <w:szCs w:val="20"/>
        </w:rPr>
      </w:pPr>
    </w:p>
    <w:p w14:paraId="6E76ECEF" w14:textId="77777777" w:rsidR="00535449" w:rsidRPr="00A077FF" w:rsidRDefault="00535449" w:rsidP="004D31C2">
      <w:pPr>
        <w:pStyle w:val="Prrafodelista"/>
        <w:numPr>
          <w:ilvl w:val="0"/>
          <w:numId w:val="14"/>
        </w:numPr>
        <w:tabs>
          <w:tab w:val="left" w:pos="0"/>
        </w:tabs>
        <w:suppressAutoHyphens/>
        <w:spacing w:after="0" w:line="240" w:lineRule="auto"/>
        <w:contextualSpacing w:val="0"/>
        <w:jc w:val="both"/>
        <w:rPr>
          <w:sz w:val="20"/>
          <w:szCs w:val="20"/>
        </w:rPr>
      </w:pPr>
      <w:r w:rsidRPr="00A077FF">
        <w:rPr>
          <w:b/>
          <w:sz w:val="20"/>
          <w:szCs w:val="20"/>
        </w:rPr>
        <w:t>CUMPLIMIENTO DEL CONTRATO.</w:t>
      </w:r>
    </w:p>
    <w:p w14:paraId="636C75CC" w14:textId="77777777" w:rsidR="00535449" w:rsidRPr="00A077FF" w:rsidRDefault="00535449" w:rsidP="00535449">
      <w:pPr>
        <w:jc w:val="both"/>
        <w:rPr>
          <w:rFonts w:ascii="Arial" w:hAnsi="Arial" w:cs="Arial"/>
          <w:sz w:val="20"/>
          <w:szCs w:val="20"/>
        </w:rPr>
      </w:pPr>
    </w:p>
    <w:p w14:paraId="52EFFF61" w14:textId="3180E90D" w:rsidR="00535449" w:rsidRPr="00A077FF" w:rsidRDefault="00535449" w:rsidP="00535449">
      <w:pPr>
        <w:jc w:val="both"/>
        <w:rPr>
          <w:rFonts w:ascii="Arial" w:hAnsi="Arial" w:cs="Arial"/>
          <w:sz w:val="20"/>
          <w:szCs w:val="20"/>
        </w:rPr>
      </w:pPr>
      <w:r w:rsidRPr="00A077FF">
        <w:rPr>
          <w:rFonts w:ascii="Arial" w:hAnsi="Arial" w:cs="Arial"/>
          <w:sz w:val="20"/>
          <w:szCs w:val="20"/>
        </w:rPr>
        <w:t>Conforme a los artículos 69, fracción II, 70, fra</w:t>
      </w:r>
      <w:r w:rsidRPr="00F11520">
        <w:rPr>
          <w:rFonts w:ascii="Arial" w:hAnsi="Arial" w:cs="Arial"/>
          <w:sz w:val="20"/>
          <w:szCs w:val="20"/>
        </w:rPr>
        <w:t xml:space="preserve">cción I (dependencias) o II (entidades), de la </w:t>
      </w:r>
      <w:r w:rsidRPr="00F11520">
        <w:rPr>
          <w:rFonts w:ascii="Arial" w:hAnsi="Arial" w:cs="Arial"/>
          <w:b/>
          <w:sz w:val="20"/>
          <w:szCs w:val="20"/>
        </w:rPr>
        <w:t>“LAASSP”;</w:t>
      </w:r>
      <w:r w:rsidRPr="00F11520">
        <w:rPr>
          <w:rFonts w:ascii="Arial" w:hAnsi="Arial" w:cs="Arial"/>
          <w:sz w:val="20"/>
          <w:szCs w:val="20"/>
        </w:rPr>
        <w:t xml:space="preserve"> </w:t>
      </w:r>
      <w:r w:rsidR="00F11520" w:rsidRPr="00F11520">
        <w:rPr>
          <w:rFonts w:ascii="Arial" w:hAnsi="Arial" w:cs="Arial"/>
          <w:sz w:val="20"/>
          <w:szCs w:val="20"/>
        </w:rPr>
        <w:t>85, fracción III, y 103</w:t>
      </w:r>
      <w:r w:rsidRPr="00F11520">
        <w:rPr>
          <w:rFonts w:ascii="Arial" w:hAnsi="Arial" w:cs="Arial"/>
          <w:sz w:val="20"/>
          <w:szCs w:val="20"/>
        </w:rPr>
        <w:t xml:space="preserve"> de su Reglamento</w:t>
      </w:r>
      <w:r w:rsidRPr="00A077FF">
        <w:rPr>
          <w:rFonts w:ascii="Arial" w:hAnsi="Arial" w:cs="Arial"/>
          <w:b/>
          <w:sz w:val="20"/>
          <w:szCs w:val="20"/>
        </w:rPr>
        <w:t xml:space="preserve"> “EL PROVEEDOR” </w:t>
      </w:r>
      <w:r w:rsidRPr="00A077FF">
        <w:rPr>
          <w:rFonts w:ascii="Arial" w:hAnsi="Arial" w:cs="Arial"/>
          <w:sz w:val="20"/>
          <w:szCs w:val="20"/>
        </w:rPr>
        <w:t xml:space="preserve">se obliga a constituir una garantía </w:t>
      </w:r>
      <w:r w:rsidRPr="00A077FF">
        <w:rPr>
          <w:rFonts w:ascii="Arial" w:hAnsi="Arial" w:cs="Arial"/>
          <w:b/>
          <w:sz w:val="20"/>
          <w:szCs w:val="20"/>
        </w:rPr>
        <w:t>(</w:t>
      </w:r>
      <w:r w:rsidRPr="00A077FF">
        <w:rPr>
          <w:rFonts w:ascii="Arial" w:hAnsi="Arial" w:cs="Arial"/>
          <w:b/>
          <w:sz w:val="20"/>
          <w:szCs w:val="20"/>
          <w:u w:val="single"/>
        </w:rPr>
        <w:t>EN CASO DE SER INDIVISIBLE</w:t>
      </w:r>
      <w:r w:rsidRPr="00A077FF">
        <w:rPr>
          <w:rFonts w:ascii="Arial" w:hAnsi="Arial" w:cs="Arial"/>
          <w:b/>
          <w:sz w:val="20"/>
          <w:szCs w:val="20"/>
        </w:rPr>
        <w:t>)</w:t>
      </w:r>
      <w:r w:rsidRPr="00A077FF">
        <w:rPr>
          <w:rFonts w:ascii="Arial" w:hAnsi="Arial" w:cs="Arial"/>
          <w:sz w:val="20"/>
          <w:szCs w:val="20"/>
        </w:rPr>
        <w:t xml:space="preserve"> </w:t>
      </w:r>
      <w:r w:rsidRPr="00A077FF">
        <w:rPr>
          <w:rFonts w:ascii="Arial" w:hAnsi="Arial" w:cs="Arial"/>
          <w:b/>
          <w:sz w:val="20"/>
          <w:szCs w:val="20"/>
        </w:rPr>
        <w:t>indivisible</w:t>
      </w:r>
      <w:r w:rsidRPr="00A077FF">
        <w:rPr>
          <w:rFonts w:ascii="Arial" w:hAnsi="Arial" w:cs="Arial"/>
          <w:sz w:val="20"/>
          <w:szCs w:val="20"/>
        </w:rPr>
        <w:t xml:space="preserve"> por el cumplimiento fiel y exacto de todas las obligaciones derivadas de este contrato; </w:t>
      </w:r>
      <w:r w:rsidRPr="00A077FF">
        <w:rPr>
          <w:rFonts w:ascii="Arial" w:hAnsi="Arial" w:cs="Arial"/>
          <w:b/>
          <w:sz w:val="20"/>
          <w:szCs w:val="20"/>
        </w:rPr>
        <w:t>(</w:t>
      </w:r>
      <w:r w:rsidRPr="00A077FF">
        <w:rPr>
          <w:rFonts w:ascii="Arial" w:hAnsi="Arial" w:cs="Arial"/>
          <w:b/>
          <w:sz w:val="20"/>
          <w:szCs w:val="20"/>
          <w:u w:val="single"/>
        </w:rPr>
        <w:t>EN CASO DE SER INDIVISIBLE</w:t>
      </w:r>
      <w:r w:rsidRPr="00A077FF">
        <w:rPr>
          <w:rFonts w:ascii="Arial" w:hAnsi="Arial" w:cs="Arial"/>
          <w:b/>
          <w:sz w:val="20"/>
          <w:szCs w:val="20"/>
        </w:rPr>
        <w:t xml:space="preserve">) divisible </w:t>
      </w:r>
      <w:r w:rsidRPr="00A077FF">
        <w:rPr>
          <w:rFonts w:ascii="Arial" w:hAnsi="Arial" w:cs="Arial"/>
          <w:sz w:val="20"/>
          <w:szCs w:val="20"/>
        </w:rPr>
        <w:t xml:space="preserve">y en este caso se hará efectiva en proporción al incumplimiento de la obligación principal, mediante fianza expedida por compañía afianzadora mexicana autorizada por la Comisión Nacional de Seguros y de Fianzas, a favor de la </w:t>
      </w:r>
      <w:r w:rsidRPr="00A077FF">
        <w:rPr>
          <w:rFonts w:ascii="Arial" w:hAnsi="Arial" w:cs="Arial"/>
          <w:b/>
          <w:sz w:val="20"/>
          <w:szCs w:val="20"/>
        </w:rPr>
        <w:t>_(</w:t>
      </w:r>
      <w:r w:rsidRPr="00A077FF">
        <w:rPr>
          <w:rFonts w:ascii="Arial" w:hAnsi="Arial" w:cs="Arial"/>
          <w:b/>
          <w:sz w:val="20"/>
          <w:szCs w:val="20"/>
          <w:u w:val="single"/>
        </w:rPr>
        <w:t>TESORERÍA DE LA FEDERACIÓN O DE LA ENTIDAD</w:t>
      </w:r>
      <w:r w:rsidRPr="00A077FF">
        <w:rPr>
          <w:rFonts w:ascii="Arial" w:hAnsi="Arial" w:cs="Arial"/>
          <w:b/>
          <w:sz w:val="20"/>
          <w:szCs w:val="20"/>
        </w:rPr>
        <w:t>),</w:t>
      </w:r>
      <w:r w:rsidRPr="00A077FF">
        <w:rPr>
          <w:rFonts w:ascii="Arial" w:hAnsi="Arial" w:cs="Arial"/>
          <w:sz w:val="20"/>
          <w:szCs w:val="20"/>
        </w:rPr>
        <w:t xml:space="preserve"> por un importe equivalente al </w:t>
      </w:r>
      <w:r w:rsidRPr="00A077FF">
        <w:rPr>
          <w:rFonts w:ascii="Arial" w:hAnsi="Arial" w:cs="Arial"/>
          <w:b/>
          <w:sz w:val="20"/>
          <w:szCs w:val="20"/>
          <w:u w:val="single"/>
        </w:rPr>
        <w:t>(INCORPORAR EL PORCENTAJE DE LA GARANTÍA DE CUMPLIMIENTO)</w:t>
      </w:r>
      <w:r w:rsidRPr="00A077FF">
        <w:rPr>
          <w:rFonts w:ascii="Arial" w:hAnsi="Arial" w:cs="Arial"/>
          <w:sz w:val="20"/>
          <w:szCs w:val="20"/>
        </w:rPr>
        <w:t xml:space="preserve"> del monto total del contrato, sin incluir el IVA. </w:t>
      </w:r>
    </w:p>
    <w:p w14:paraId="5C251822" w14:textId="77777777" w:rsidR="00535449" w:rsidRPr="00A077FF" w:rsidRDefault="00535449" w:rsidP="00535449">
      <w:pPr>
        <w:jc w:val="both"/>
        <w:rPr>
          <w:rFonts w:ascii="Arial" w:hAnsi="Arial" w:cs="Arial"/>
          <w:sz w:val="20"/>
          <w:szCs w:val="20"/>
        </w:rPr>
      </w:pPr>
    </w:p>
    <w:p w14:paraId="161BBFC6" w14:textId="77777777" w:rsidR="00535449" w:rsidRPr="00A077FF" w:rsidRDefault="00535449" w:rsidP="00535449">
      <w:pPr>
        <w:jc w:val="both"/>
        <w:rPr>
          <w:rFonts w:ascii="Arial" w:hAnsi="Arial" w:cs="Arial"/>
          <w:b/>
          <w:sz w:val="20"/>
          <w:szCs w:val="20"/>
        </w:rPr>
      </w:pPr>
      <w:r w:rsidRPr="00A077FF">
        <w:rPr>
          <w:rFonts w:ascii="Arial" w:hAnsi="Arial" w:cs="Arial"/>
          <w:bCs/>
          <w:sz w:val="20"/>
          <w:szCs w:val="20"/>
          <w:highlight w:val="yellow"/>
        </w:rPr>
        <w:t>Dicha fianza deberá ser entregada a</w:t>
      </w:r>
      <w:r w:rsidRPr="00A077FF">
        <w:rPr>
          <w:rFonts w:ascii="Arial" w:hAnsi="Arial" w:cs="Arial"/>
          <w:sz w:val="20"/>
          <w:szCs w:val="20"/>
          <w:highlight w:val="yellow"/>
        </w:rPr>
        <w:t xml:space="preserve"> </w:t>
      </w:r>
      <w:r w:rsidRPr="00A077FF">
        <w:rPr>
          <w:rFonts w:ascii="Arial" w:hAnsi="Arial" w:cs="Arial"/>
          <w:b/>
          <w:sz w:val="20"/>
          <w:szCs w:val="20"/>
          <w:highlight w:val="yellow"/>
        </w:rPr>
        <w:t>“LA DEPENDENCIA O ENTIDAD”</w:t>
      </w:r>
      <w:r w:rsidRPr="00A077FF">
        <w:rPr>
          <w:rFonts w:ascii="Arial" w:hAnsi="Arial" w:cs="Arial"/>
          <w:sz w:val="20"/>
          <w:szCs w:val="20"/>
          <w:highlight w:val="yellow"/>
        </w:rPr>
        <w:t>, a más tardar dentro de los 10 días naturales posteriores a la firma del presente contrato.</w:t>
      </w:r>
    </w:p>
    <w:p w14:paraId="4198C63A" w14:textId="77777777" w:rsidR="00535449" w:rsidRPr="00A077FF" w:rsidRDefault="00535449" w:rsidP="00535449">
      <w:pPr>
        <w:jc w:val="both"/>
        <w:rPr>
          <w:rFonts w:ascii="Arial" w:hAnsi="Arial" w:cs="Arial"/>
          <w:sz w:val="20"/>
          <w:szCs w:val="20"/>
        </w:rPr>
      </w:pPr>
    </w:p>
    <w:p w14:paraId="1CF97ADC"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lang w:eastAsia="es-ES"/>
        </w:rPr>
        <w:t>Si las disposiciones jurídicas aplicables lo permiten, la entrega de la garantía de cumplimiento se podrá realizar de manera electrónica.</w:t>
      </w:r>
    </w:p>
    <w:p w14:paraId="29EB10F5" w14:textId="77777777" w:rsidR="00535449" w:rsidRPr="00A077FF" w:rsidRDefault="00535449" w:rsidP="00535449">
      <w:pPr>
        <w:ind w:right="51"/>
        <w:jc w:val="both"/>
        <w:rPr>
          <w:rFonts w:ascii="Arial" w:hAnsi="Arial" w:cs="Arial"/>
          <w:sz w:val="20"/>
          <w:szCs w:val="20"/>
        </w:rPr>
      </w:pPr>
    </w:p>
    <w:p w14:paraId="39F641F9" w14:textId="77777777" w:rsidR="00535449" w:rsidRPr="00A077FF" w:rsidRDefault="00535449" w:rsidP="00535449">
      <w:pPr>
        <w:jc w:val="both"/>
        <w:rPr>
          <w:rFonts w:ascii="Arial" w:hAnsi="Arial" w:cs="Arial"/>
          <w:bCs/>
          <w:sz w:val="20"/>
          <w:szCs w:val="20"/>
        </w:rPr>
      </w:pPr>
      <w:r w:rsidRPr="00A077FF">
        <w:rPr>
          <w:rFonts w:ascii="Arial" w:hAnsi="Arial" w:cs="Arial"/>
          <w:bCs/>
          <w:sz w:val="20"/>
          <w:szCs w:val="20"/>
          <w:highlight w:val="yellow"/>
        </w:rPr>
        <w:t xml:space="preserve">En caso de que </w:t>
      </w:r>
      <w:r w:rsidRPr="00A077FF">
        <w:rPr>
          <w:rFonts w:ascii="Arial" w:hAnsi="Arial" w:cs="Arial"/>
          <w:b/>
          <w:sz w:val="20"/>
          <w:szCs w:val="20"/>
        </w:rPr>
        <w:t>“EL PROVEEDOR”</w:t>
      </w:r>
      <w:r w:rsidRPr="00A077FF">
        <w:rPr>
          <w:rFonts w:ascii="Arial" w:hAnsi="Arial" w:cs="Arial"/>
          <w:bCs/>
          <w:sz w:val="20"/>
          <w:szCs w:val="20"/>
          <w:highlight w:val="yellow"/>
        </w:rPr>
        <w:t xml:space="preserve"> incumpla con la entrega de la garantía en el plazo establecido,</w:t>
      </w:r>
      <w:r w:rsidRPr="00A077FF">
        <w:rPr>
          <w:rFonts w:ascii="Arial" w:hAnsi="Arial" w:cs="Arial"/>
          <w:b/>
          <w:sz w:val="20"/>
          <w:szCs w:val="20"/>
        </w:rPr>
        <w:t xml:space="preserve"> “LA DEPENDENCIA O ENTIDAD”</w:t>
      </w:r>
      <w:r w:rsidRPr="00A077FF">
        <w:rPr>
          <w:rFonts w:ascii="Arial" w:hAnsi="Arial" w:cs="Arial"/>
          <w:b/>
          <w:bCs/>
          <w:sz w:val="20"/>
          <w:szCs w:val="20"/>
        </w:rPr>
        <w:t xml:space="preserve"> </w:t>
      </w:r>
      <w:r w:rsidRPr="00A077FF">
        <w:rPr>
          <w:rFonts w:ascii="Arial" w:hAnsi="Arial" w:cs="Arial"/>
          <w:bCs/>
          <w:sz w:val="20"/>
          <w:szCs w:val="20"/>
          <w:highlight w:val="yellow"/>
        </w:rPr>
        <w:t>podrá rescindir el contrato y dará vista al Órgano Interno de Control para que proceda en el ámbito de sus facultades.</w:t>
      </w:r>
    </w:p>
    <w:p w14:paraId="374DC56C" w14:textId="77777777" w:rsidR="00535449" w:rsidRPr="00A077FF" w:rsidRDefault="00535449" w:rsidP="00535449">
      <w:pPr>
        <w:jc w:val="both"/>
        <w:rPr>
          <w:rFonts w:ascii="Arial" w:hAnsi="Arial" w:cs="Arial"/>
          <w:bCs/>
          <w:sz w:val="20"/>
          <w:szCs w:val="20"/>
        </w:rPr>
      </w:pPr>
    </w:p>
    <w:p w14:paraId="3D9BA384" w14:textId="77777777" w:rsidR="00535449" w:rsidRPr="00A077FF" w:rsidRDefault="00535449" w:rsidP="00535449">
      <w:pPr>
        <w:jc w:val="both"/>
        <w:rPr>
          <w:rFonts w:ascii="Arial" w:hAnsi="Arial" w:cs="Arial"/>
          <w:bCs/>
          <w:sz w:val="20"/>
          <w:szCs w:val="20"/>
        </w:rPr>
      </w:pPr>
      <w:r w:rsidRPr="00A077FF">
        <w:rPr>
          <w:rFonts w:ascii="Arial" w:hAnsi="Arial" w:cs="Arial"/>
          <w:bCs/>
          <w:sz w:val="20"/>
          <w:szCs w:val="20"/>
          <w:highlight w:val="yellow"/>
        </w:rPr>
        <w:t xml:space="preserve">La garantía de cumplimiento no será considerada como una limitante de responsabilidad de </w:t>
      </w:r>
      <w:r w:rsidRPr="00A077FF">
        <w:rPr>
          <w:rFonts w:ascii="Arial" w:hAnsi="Arial" w:cs="Arial"/>
          <w:b/>
          <w:sz w:val="20"/>
          <w:szCs w:val="20"/>
        </w:rPr>
        <w:t>“EL PROVEEDOR”</w:t>
      </w:r>
      <w:r w:rsidRPr="00A077FF">
        <w:rPr>
          <w:rFonts w:ascii="Arial" w:hAnsi="Arial" w:cs="Arial"/>
          <w:bCs/>
          <w:sz w:val="20"/>
          <w:szCs w:val="20"/>
        </w:rPr>
        <w:t>,</w:t>
      </w:r>
      <w:r w:rsidRPr="00A077FF">
        <w:rPr>
          <w:rFonts w:ascii="Arial" w:hAnsi="Arial" w:cs="Arial"/>
          <w:bCs/>
          <w:sz w:val="20"/>
          <w:szCs w:val="20"/>
          <w:highlight w:val="yellow"/>
        </w:rPr>
        <w:t xml:space="preserve"> derivada de sus obligaciones y garantías estipuladas en el presente instrumento jurídico, y no impedirá que</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reclame la indemnización por cualquier incumplimiento que pueda exceder el valor de la garantía de cumplimiento.</w:t>
      </w:r>
    </w:p>
    <w:p w14:paraId="16DCCC48" w14:textId="77777777" w:rsidR="00535449" w:rsidRPr="00A077FF" w:rsidRDefault="00535449" w:rsidP="00535449">
      <w:pPr>
        <w:jc w:val="both"/>
        <w:rPr>
          <w:rFonts w:ascii="Arial" w:hAnsi="Arial" w:cs="Arial"/>
          <w:bCs/>
          <w:sz w:val="20"/>
          <w:szCs w:val="20"/>
        </w:rPr>
      </w:pPr>
    </w:p>
    <w:p w14:paraId="2F95AB04" w14:textId="22FDBBED" w:rsidR="00535449" w:rsidRPr="00A077FF" w:rsidRDefault="00535449" w:rsidP="00535449">
      <w:pPr>
        <w:suppressAutoHyphens/>
        <w:jc w:val="both"/>
        <w:rPr>
          <w:rFonts w:ascii="Arial" w:hAnsi="Arial" w:cs="Arial"/>
          <w:sz w:val="20"/>
          <w:szCs w:val="20"/>
        </w:rPr>
      </w:pPr>
      <w:r w:rsidRPr="00A077FF">
        <w:rPr>
          <w:rFonts w:ascii="Arial" w:hAnsi="Arial" w:cs="Arial"/>
          <w:sz w:val="20"/>
          <w:szCs w:val="20"/>
          <w:highlight w:val="yellow"/>
        </w:rPr>
        <w:t>En caso de incremento al monto del presente instrumento jurídico o modificación al plazo,</w:t>
      </w:r>
      <w:r w:rsidRPr="00A077FF">
        <w:rPr>
          <w:rFonts w:ascii="Arial" w:hAnsi="Arial" w:cs="Arial"/>
          <w:b/>
          <w:sz w:val="20"/>
          <w:szCs w:val="20"/>
        </w:rPr>
        <w:t xml:space="preserve"> “EL PROVEEDOR”</w:t>
      </w:r>
      <w:r w:rsidRPr="00A077FF">
        <w:rPr>
          <w:rFonts w:ascii="Arial" w:hAnsi="Arial" w:cs="Arial"/>
          <w:sz w:val="20"/>
          <w:szCs w:val="20"/>
          <w:highlight w:val="yellow"/>
        </w:rPr>
        <w:t xml:space="preserve"> se obliga a entregar 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dentro de los 10 (diez días) naturales </w:t>
      </w:r>
      <w:r w:rsidRPr="00F11520">
        <w:rPr>
          <w:rFonts w:ascii="Arial" w:hAnsi="Arial" w:cs="Arial"/>
          <w:sz w:val="20"/>
          <w:szCs w:val="20"/>
          <w:highlight w:val="yellow"/>
        </w:rPr>
        <w:t>siguientes a la formalización del mismo, de conformidad con el último párrafo del artí</w:t>
      </w:r>
      <w:r w:rsidR="00F11520" w:rsidRPr="00F11520">
        <w:rPr>
          <w:rFonts w:ascii="Arial" w:hAnsi="Arial" w:cs="Arial"/>
          <w:sz w:val="20"/>
          <w:szCs w:val="20"/>
          <w:highlight w:val="yellow"/>
        </w:rPr>
        <w:t>culo 91</w:t>
      </w:r>
      <w:r w:rsidRPr="00F11520">
        <w:rPr>
          <w:rFonts w:ascii="Arial" w:hAnsi="Arial" w:cs="Arial"/>
          <w:sz w:val="20"/>
          <w:szCs w:val="20"/>
          <w:highlight w:val="yellow"/>
        </w:rPr>
        <w:t xml:space="preserve">, del Reglamento de la </w:t>
      </w:r>
      <w:r w:rsidRPr="00F11520">
        <w:rPr>
          <w:rFonts w:ascii="Arial" w:hAnsi="Arial" w:cs="Arial"/>
          <w:b/>
          <w:sz w:val="20"/>
          <w:szCs w:val="20"/>
          <w:highlight w:val="yellow"/>
        </w:rPr>
        <w:t>“LAASSP”</w:t>
      </w:r>
      <w:r w:rsidRPr="00F11520">
        <w:rPr>
          <w:rFonts w:ascii="Arial" w:hAnsi="Arial" w:cs="Arial"/>
          <w:sz w:val="20"/>
          <w:szCs w:val="20"/>
          <w:highlight w:val="yellow"/>
        </w:rPr>
        <w:t xml:space="preserve">, los documentos modificatorios o endosos correspondientes, debiendo contener en el documento la estipulación </w:t>
      </w:r>
      <w:r w:rsidRPr="00A077FF">
        <w:rPr>
          <w:rFonts w:ascii="Arial" w:hAnsi="Arial" w:cs="Arial"/>
          <w:sz w:val="20"/>
          <w:szCs w:val="20"/>
          <w:highlight w:val="yellow"/>
        </w:rPr>
        <w:t>de que se otorga de manera conjunta, solidaria e inseparable de la garantía otorgada inicialmente.</w:t>
      </w:r>
    </w:p>
    <w:p w14:paraId="5E64BDB4"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A077FF">
        <w:rPr>
          <w:rFonts w:cs="Arial"/>
          <w:b/>
          <w:sz w:val="20"/>
        </w:rPr>
        <w:t xml:space="preserve">“EL PROVEEDOR” </w:t>
      </w:r>
      <w:r w:rsidRPr="00A077FF">
        <w:rPr>
          <w:rFonts w:cs="Arial"/>
          <w:sz w:val="20"/>
          <w:lang w:eastAsia="es-ES"/>
        </w:rPr>
        <w:t>cada ejercicio fiscal por el monto que se ejercerá en el mismo, la cual deberá presentarse a</w:t>
      </w:r>
      <w:r w:rsidRPr="00A077FF">
        <w:rPr>
          <w:rFonts w:cs="Arial"/>
          <w:b/>
          <w:sz w:val="20"/>
        </w:rPr>
        <w:t xml:space="preserve"> “LA DEPENDENCIA O ENTIDAD”</w:t>
      </w:r>
      <w:r w:rsidRPr="00A077FF">
        <w:rPr>
          <w:rFonts w:cs="Arial"/>
          <w:sz w:val="20"/>
        </w:rPr>
        <w:t xml:space="preserve"> </w:t>
      </w:r>
      <w:r w:rsidRPr="00A077FF">
        <w:rPr>
          <w:rFonts w:cs="Arial"/>
          <w:sz w:val="20"/>
          <w:lang w:eastAsia="es-ES"/>
        </w:rPr>
        <w:t>a más tardar dentro de los primeros diez días naturales del ejercicio fiscal que corresponda.</w:t>
      </w:r>
    </w:p>
    <w:p w14:paraId="614A1790" w14:textId="77777777" w:rsidR="00535449" w:rsidRPr="00A077FF" w:rsidRDefault="00535449" w:rsidP="00535449">
      <w:pPr>
        <w:pStyle w:val="Texto"/>
        <w:spacing w:after="0" w:line="240" w:lineRule="auto"/>
        <w:ind w:firstLine="0"/>
        <w:rPr>
          <w:rFonts w:cs="Arial"/>
          <w:b/>
          <w:sz w:val="20"/>
        </w:rPr>
      </w:pPr>
      <w:r w:rsidRPr="00A077FF">
        <w:rPr>
          <w:rFonts w:cs="Arial"/>
          <w:sz w:val="20"/>
          <w:highlight w:val="yellow"/>
        </w:rPr>
        <w:t xml:space="preserve">Una vez cumplidas las obligaciones a satisfacción, el servidor público facultado </w:t>
      </w:r>
      <w:r w:rsidRPr="00A077FF">
        <w:rPr>
          <w:rFonts w:cs="Arial"/>
          <w:sz w:val="20"/>
        </w:rPr>
        <w:t xml:space="preserve">por </w:t>
      </w:r>
      <w:r w:rsidRPr="00A077FF">
        <w:rPr>
          <w:rFonts w:cs="Arial"/>
          <w:b/>
          <w:sz w:val="20"/>
        </w:rPr>
        <w:t>“LA DEPENDENCIA O ENTIDAD”</w:t>
      </w:r>
      <w:r w:rsidRPr="00A077FF">
        <w:rPr>
          <w:rFonts w:cs="Arial"/>
          <w:sz w:val="20"/>
        </w:rPr>
        <w:t xml:space="preserve"> </w:t>
      </w:r>
      <w:r w:rsidRPr="00A077FF">
        <w:rPr>
          <w:rFonts w:cs="Arial"/>
          <w:sz w:val="20"/>
          <w:highlight w:val="yellow"/>
        </w:rPr>
        <w:t xml:space="preserve">procederá inmediatamente a extender la constancia de cumplimiento de las obligaciones contractuales y dará inicio a los trámites para la cancelación de </w:t>
      </w:r>
      <w:r w:rsidRPr="00A077FF">
        <w:rPr>
          <w:rFonts w:cs="Arial"/>
          <w:sz w:val="20"/>
        </w:rPr>
        <w:t>la garantía cumplimiento del contrato</w:t>
      </w:r>
      <w:r w:rsidRPr="00A077FF">
        <w:rPr>
          <w:rFonts w:cs="Arial"/>
          <w:sz w:val="20"/>
          <w:highlight w:val="yellow"/>
        </w:rPr>
        <w:t xml:space="preserve">, lo que comunicará a </w:t>
      </w:r>
      <w:r w:rsidRPr="00A077FF">
        <w:rPr>
          <w:rFonts w:cs="Arial"/>
          <w:b/>
          <w:sz w:val="20"/>
        </w:rPr>
        <w:t xml:space="preserve"> “EL PROVEEDOR”.</w:t>
      </w:r>
    </w:p>
    <w:p w14:paraId="7276CA46" w14:textId="77777777" w:rsidR="00535449" w:rsidRPr="00A077FF" w:rsidRDefault="00535449" w:rsidP="00535449">
      <w:pPr>
        <w:ind w:right="51"/>
        <w:jc w:val="both"/>
        <w:rPr>
          <w:rFonts w:ascii="Arial" w:hAnsi="Arial" w:cs="Arial"/>
          <w:sz w:val="20"/>
          <w:szCs w:val="20"/>
        </w:rPr>
      </w:pPr>
    </w:p>
    <w:p w14:paraId="523ACCE6" w14:textId="77777777" w:rsidR="00535449" w:rsidRPr="00A077FF" w:rsidRDefault="00535449" w:rsidP="00535449">
      <w:pPr>
        <w:pStyle w:val="Texto"/>
        <w:spacing w:after="0" w:line="240" w:lineRule="auto"/>
        <w:ind w:firstLine="0"/>
        <w:rPr>
          <w:rFonts w:cs="Arial"/>
          <w:bCs/>
          <w:sz w:val="20"/>
        </w:rPr>
      </w:pPr>
      <w:r w:rsidRPr="00A077FF">
        <w:rPr>
          <w:rFonts w:cs="Arial"/>
          <w:sz w:val="20"/>
        </w:rPr>
        <w:t xml:space="preserve">INSTRUCCIÓN: </w:t>
      </w:r>
      <w:r w:rsidRPr="00A077FF">
        <w:rPr>
          <w:rFonts w:cs="Arial"/>
          <w:bCs/>
          <w:sz w:val="20"/>
        </w:rPr>
        <w:t>PARA EL CASO DE EXCEPTUAR LA GARANTÍA DE CUMPLIMIENTO POR TRATARSE DE SERVICIOS DE ASEGURAMIENTO, MOSTRAR EL PÁRRAFO SIGUIENTE:</w:t>
      </w:r>
    </w:p>
    <w:p w14:paraId="34D37BEE" w14:textId="77777777" w:rsidR="00535449" w:rsidRPr="00A077FF" w:rsidRDefault="00535449" w:rsidP="00535449">
      <w:pPr>
        <w:pStyle w:val="Texto"/>
        <w:spacing w:after="0" w:line="240" w:lineRule="auto"/>
        <w:ind w:firstLine="0"/>
        <w:rPr>
          <w:rFonts w:cs="Arial"/>
          <w:sz w:val="20"/>
          <w:u w:val="single"/>
        </w:rPr>
      </w:pPr>
    </w:p>
    <w:p w14:paraId="30463446" w14:textId="77777777" w:rsidR="00535449" w:rsidRPr="00A077FF" w:rsidRDefault="00535449" w:rsidP="00535449">
      <w:pPr>
        <w:pStyle w:val="Texto"/>
        <w:spacing w:after="0" w:line="240" w:lineRule="auto"/>
        <w:ind w:firstLine="0"/>
        <w:rPr>
          <w:rFonts w:cs="Arial"/>
          <w:bCs/>
          <w:sz w:val="20"/>
        </w:rPr>
      </w:pPr>
      <w:r w:rsidRPr="00A077FF">
        <w:rPr>
          <w:rFonts w:cs="Arial"/>
          <w:bCs/>
          <w:sz w:val="20"/>
        </w:rPr>
        <w:t>Con fundamento en los artículos 15 y 294, fracción VI de la Ley de Instituciones de Seguros y Fianzas,</w:t>
      </w:r>
      <w:r w:rsidRPr="00A077FF">
        <w:rPr>
          <w:rFonts w:cs="Arial"/>
          <w:b/>
          <w:sz w:val="20"/>
        </w:rPr>
        <w:t xml:space="preserve"> “EL PROVEEDOR”</w:t>
      </w:r>
      <w:r w:rsidRPr="00A077FF">
        <w:rPr>
          <w:rFonts w:cs="Arial"/>
          <w:bCs/>
          <w:sz w:val="20"/>
        </w:rPr>
        <w:t xml:space="preserve"> se encuentra exceptuado de la presentación de la garantía de cumplimiento, ya que las aseguradoras no se encuentran obligadas a presentar una póliza de fianza que garantice el cumplimiento de sus contratos.</w:t>
      </w:r>
    </w:p>
    <w:p w14:paraId="71D90DE8"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lastRenderedPageBreak/>
        <w:t>INSTRUCCIÓN: PARA EL CASO DE EXCEPTUAR LA GARANTÍA DE CUMPLIMIENTO CUANDO SE PRESTEN LOS SERVICIOS DENTRO DE LOS PRIMEROS 10 DÍAS A LA FIRMA DEL CONTRATO, MOSTRAR EL PÁRRAFO SIGUIENTE:</w:t>
      </w:r>
    </w:p>
    <w:p w14:paraId="2EF776BE" w14:textId="77777777" w:rsidR="00535449" w:rsidRPr="00A077FF" w:rsidRDefault="00535449" w:rsidP="00535449">
      <w:pPr>
        <w:pStyle w:val="Texto"/>
        <w:spacing w:after="0" w:line="240" w:lineRule="auto"/>
        <w:ind w:firstLine="0"/>
        <w:rPr>
          <w:rFonts w:cs="Arial"/>
          <w:sz w:val="20"/>
        </w:rPr>
      </w:pPr>
    </w:p>
    <w:p w14:paraId="66931B6E" w14:textId="77777777" w:rsidR="00535449" w:rsidRPr="00A077FF" w:rsidRDefault="00535449" w:rsidP="00535449">
      <w:pPr>
        <w:autoSpaceDE w:val="0"/>
        <w:autoSpaceDN w:val="0"/>
        <w:adjustRightInd w:val="0"/>
        <w:jc w:val="both"/>
        <w:rPr>
          <w:rFonts w:ascii="Arial" w:hAnsi="Arial" w:cs="Arial"/>
          <w:b/>
          <w:sz w:val="20"/>
          <w:szCs w:val="20"/>
        </w:rPr>
      </w:pPr>
      <w:r w:rsidRPr="00A077FF">
        <w:rPr>
          <w:rFonts w:ascii="Arial" w:hAnsi="Arial" w:cs="Arial"/>
          <w:sz w:val="20"/>
          <w:szCs w:val="20"/>
        </w:rPr>
        <w:t xml:space="preserve">Cuando la prestación de los servicios, se realice en un plazo menor a diez días naturales, </w:t>
      </w:r>
      <w:r w:rsidRPr="00A077FF">
        <w:rPr>
          <w:rFonts w:ascii="Arial" w:hAnsi="Arial" w:cs="Arial"/>
          <w:b/>
          <w:sz w:val="20"/>
          <w:szCs w:val="20"/>
        </w:rPr>
        <w:t>“EL PROVEEDOR”</w:t>
      </w:r>
      <w:r w:rsidRPr="00A077FF">
        <w:rPr>
          <w:rFonts w:ascii="Arial" w:hAnsi="Arial" w:cs="Arial"/>
          <w:sz w:val="20"/>
          <w:szCs w:val="20"/>
        </w:rPr>
        <w:t xml:space="preserve"> quedará exceptuado de la presentación de la garantía de cumplimiento, de conformidad con lo establecido en el artículo 69 último párrafo de la </w:t>
      </w:r>
      <w:r w:rsidRPr="00A077FF">
        <w:rPr>
          <w:rFonts w:ascii="Arial" w:hAnsi="Arial" w:cs="Arial"/>
          <w:b/>
          <w:sz w:val="20"/>
          <w:szCs w:val="20"/>
        </w:rPr>
        <w:t>"LAASSP".</w:t>
      </w:r>
    </w:p>
    <w:p w14:paraId="349044F2" w14:textId="77777777" w:rsidR="00535449" w:rsidRPr="00A077FF" w:rsidRDefault="00535449" w:rsidP="00535449">
      <w:pPr>
        <w:autoSpaceDE w:val="0"/>
        <w:autoSpaceDN w:val="0"/>
        <w:adjustRightInd w:val="0"/>
        <w:jc w:val="both"/>
        <w:rPr>
          <w:rFonts w:ascii="Arial" w:hAnsi="Arial" w:cs="Arial"/>
          <w:sz w:val="20"/>
          <w:szCs w:val="20"/>
        </w:rPr>
      </w:pPr>
    </w:p>
    <w:p w14:paraId="1DB1C6AB"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 xml:space="preserve">La constancia de recepción de los servicios que ampare, que los mismos se prestaron dentro del plazo a que se refiere el párrafo anterior, se integrará en el expediente de contratación de la </w:t>
      </w:r>
      <w:r w:rsidRPr="00A077FF">
        <w:rPr>
          <w:rFonts w:ascii="Arial" w:hAnsi="Arial" w:cs="Arial"/>
          <w:b/>
          <w:sz w:val="20"/>
          <w:szCs w:val="20"/>
        </w:rPr>
        <w:t>“LA DEPENDENCIA O ENTIDAD”</w:t>
      </w:r>
      <w:r w:rsidRPr="00A077FF">
        <w:rPr>
          <w:rFonts w:ascii="Arial" w:hAnsi="Arial" w:cs="Arial"/>
          <w:sz w:val="20"/>
          <w:szCs w:val="20"/>
        </w:rPr>
        <w:t>.</w:t>
      </w:r>
    </w:p>
    <w:p w14:paraId="481F3DED" w14:textId="77777777" w:rsidR="00535449" w:rsidRPr="00A077FF" w:rsidRDefault="00535449" w:rsidP="00535449">
      <w:pPr>
        <w:autoSpaceDE w:val="0"/>
        <w:autoSpaceDN w:val="0"/>
        <w:adjustRightInd w:val="0"/>
        <w:jc w:val="both"/>
        <w:rPr>
          <w:rFonts w:ascii="Arial" w:hAnsi="Arial" w:cs="Arial"/>
          <w:sz w:val="20"/>
          <w:szCs w:val="20"/>
        </w:rPr>
      </w:pPr>
    </w:p>
    <w:p w14:paraId="71978297"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 xml:space="preserve">En términos de lo establecido en el artículo 69, segundo párrafo de la </w:t>
      </w:r>
      <w:r w:rsidRPr="00A077FF">
        <w:rPr>
          <w:rFonts w:ascii="Arial" w:hAnsi="Arial" w:cs="Arial"/>
          <w:b/>
          <w:sz w:val="20"/>
          <w:szCs w:val="20"/>
        </w:rPr>
        <w:t>"LAASSP"</w:t>
      </w:r>
      <w:r w:rsidRPr="00A077FF">
        <w:rPr>
          <w:rFonts w:ascii="Arial" w:hAnsi="Arial" w:cs="Arial"/>
          <w:sz w:val="20"/>
          <w:szCs w:val="20"/>
        </w:rPr>
        <w:t xml:space="preserve"> se exceptúa a</w:t>
      </w:r>
      <w:r w:rsidRPr="00A077FF">
        <w:rPr>
          <w:rFonts w:ascii="Arial" w:hAnsi="Arial" w:cs="Arial"/>
          <w:b/>
          <w:sz w:val="20"/>
          <w:szCs w:val="20"/>
        </w:rPr>
        <w:t xml:space="preserve"> “EL PROVEEDOR”</w:t>
      </w:r>
      <w:r w:rsidRPr="00A077FF">
        <w:rPr>
          <w:rFonts w:ascii="Arial" w:hAnsi="Arial" w:cs="Arial"/>
          <w:sz w:val="20"/>
          <w:szCs w:val="20"/>
        </w:rPr>
        <w:t xml:space="preserve"> de la presentación de la garantía de cumplimiento, ya que la contratación se fundamenta en el artículo 54, fracción ___ o 55 de la </w:t>
      </w:r>
      <w:r w:rsidRPr="00A077FF">
        <w:rPr>
          <w:rFonts w:ascii="Arial" w:hAnsi="Arial" w:cs="Arial"/>
          <w:b/>
          <w:sz w:val="20"/>
          <w:szCs w:val="20"/>
        </w:rPr>
        <w:t>"LAASSP"</w:t>
      </w:r>
      <w:r w:rsidRPr="00A077FF">
        <w:rPr>
          <w:rFonts w:ascii="Arial" w:hAnsi="Arial" w:cs="Arial"/>
          <w:sz w:val="20"/>
          <w:szCs w:val="20"/>
        </w:rPr>
        <w:t xml:space="preserve"> y a la petición de exceptuar a </w:t>
      </w:r>
      <w:r w:rsidRPr="00A077FF">
        <w:rPr>
          <w:rFonts w:ascii="Arial" w:hAnsi="Arial" w:cs="Arial"/>
          <w:b/>
          <w:sz w:val="20"/>
          <w:szCs w:val="20"/>
        </w:rPr>
        <w:t>“EL PROVEEDOR”</w:t>
      </w:r>
      <w:r w:rsidRPr="00A077FF">
        <w:rPr>
          <w:rFonts w:ascii="Arial" w:hAnsi="Arial" w:cs="Arial"/>
          <w:sz w:val="20"/>
          <w:szCs w:val="20"/>
        </w:rPr>
        <w:t xml:space="preserve"> de presentar la garantía del cumplimiento del contrato, formulada por el titular del área requirente de los servicios, en términos de las políticas bases y lineamientos de la dependencia o entidad</w:t>
      </w:r>
      <w:r w:rsidRPr="00A077FF">
        <w:rPr>
          <w:rFonts w:ascii="Arial" w:hAnsi="Arial" w:cs="Arial"/>
          <w:b/>
          <w:sz w:val="20"/>
          <w:szCs w:val="20"/>
        </w:rPr>
        <w:t>.</w:t>
      </w:r>
    </w:p>
    <w:p w14:paraId="5C79BE5C" w14:textId="77777777" w:rsidR="00535449" w:rsidRPr="00A077FF" w:rsidRDefault="00535449" w:rsidP="00535449">
      <w:pPr>
        <w:autoSpaceDE w:val="0"/>
        <w:autoSpaceDN w:val="0"/>
        <w:adjustRightInd w:val="0"/>
        <w:jc w:val="both"/>
        <w:rPr>
          <w:rFonts w:ascii="Arial" w:hAnsi="Arial" w:cs="Arial"/>
          <w:sz w:val="20"/>
          <w:szCs w:val="20"/>
        </w:rPr>
      </w:pPr>
    </w:p>
    <w:p w14:paraId="4588B1A7"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EL CASO DE QUE, POR LA NATURALEZA DE LOS SERVICIOS, SE REQUIERA LA GARANTÍA PARA RESPONDER POR VICIOS OCULTOS, AÑADIR LO SIGUIENTE:</w:t>
      </w:r>
    </w:p>
    <w:p w14:paraId="28143287" w14:textId="77777777" w:rsidR="00535449" w:rsidRPr="00A077FF" w:rsidRDefault="00535449" w:rsidP="00535449">
      <w:pPr>
        <w:autoSpaceDE w:val="0"/>
        <w:autoSpaceDN w:val="0"/>
        <w:adjustRightInd w:val="0"/>
        <w:jc w:val="both"/>
        <w:rPr>
          <w:rFonts w:ascii="Arial" w:hAnsi="Arial" w:cs="Arial"/>
          <w:sz w:val="20"/>
          <w:szCs w:val="20"/>
        </w:rPr>
      </w:pPr>
    </w:p>
    <w:p w14:paraId="29E33D3C" w14:textId="77777777" w:rsidR="00535449" w:rsidRPr="00A077FF" w:rsidRDefault="00535449" w:rsidP="004D31C2">
      <w:pPr>
        <w:pStyle w:val="Prrafodelista"/>
        <w:numPr>
          <w:ilvl w:val="0"/>
          <w:numId w:val="14"/>
        </w:numPr>
        <w:spacing w:after="0"/>
        <w:contextualSpacing w:val="0"/>
        <w:jc w:val="both"/>
        <w:rPr>
          <w:b/>
          <w:sz w:val="20"/>
          <w:szCs w:val="20"/>
        </w:rPr>
      </w:pPr>
      <w:r w:rsidRPr="00A077FF">
        <w:rPr>
          <w:b/>
          <w:sz w:val="20"/>
          <w:szCs w:val="20"/>
        </w:rPr>
        <w:t>GARANTÍA PARA RESPONDER POR VICIOS OCULTOS.</w:t>
      </w:r>
    </w:p>
    <w:p w14:paraId="0DB0F89F" w14:textId="77777777" w:rsidR="00535449" w:rsidRPr="00A077FF" w:rsidRDefault="00535449" w:rsidP="00535449">
      <w:pPr>
        <w:spacing w:line="276" w:lineRule="auto"/>
        <w:jc w:val="both"/>
        <w:rPr>
          <w:rFonts w:ascii="Arial" w:hAnsi="Arial" w:cs="Arial"/>
          <w:sz w:val="20"/>
          <w:szCs w:val="20"/>
        </w:rPr>
      </w:pPr>
    </w:p>
    <w:p w14:paraId="593EACB9" w14:textId="6951A2DE" w:rsidR="00535449" w:rsidRPr="00A077FF" w:rsidRDefault="00535449" w:rsidP="00535449">
      <w:pPr>
        <w:spacing w:line="276" w:lineRule="auto"/>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w:t>
      </w:r>
      <w:r w:rsidRPr="00F11520">
        <w:rPr>
          <w:rFonts w:ascii="Arial" w:hAnsi="Arial" w:cs="Arial"/>
          <w:sz w:val="20"/>
          <w:szCs w:val="20"/>
        </w:rPr>
        <w:t xml:space="preserve">artículos 75, párrafo segundo de la Ley de Adquisiciones, Arrendamientos y Servicios del Sector Público y </w:t>
      </w:r>
      <w:r w:rsidR="00F11520" w:rsidRPr="00F11520">
        <w:rPr>
          <w:rFonts w:ascii="Arial" w:hAnsi="Arial" w:cs="Arial"/>
          <w:sz w:val="20"/>
          <w:szCs w:val="20"/>
        </w:rPr>
        <w:t>96</w:t>
      </w:r>
      <w:r w:rsidRPr="00F11520">
        <w:rPr>
          <w:rFonts w:ascii="Arial" w:hAnsi="Arial" w:cs="Arial"/>
          <w:sz w:val="20"/>
          <w:szCs w:val="20"/>
        </w:rPr>
        <w:t>, párrafo segundo de su Reglamento.</w:t>
      </w:r>
      <w:r w:rsidRPr="00A077FF">
        <w:rPr>
          <w:rFonts w:ascii="Arial" w:hAnsi="Arial" w:cs="Arial"/>
          <w:sz w:val="20"/>
          <w:szCs w:val="20"/>
        </w:rPr>
        <w:t xml:space="preserve"> </w:t>
      </w:r>
    </w:p>
    <w:p w14:paraId="5475218D" w14:textId="77777777" w:rsidR="00535449" w:rsidRPr="00A077FF" w:rsidRDefault="00535449" w:rsidP="00535449">
      <w:pPr>
        <w:spacing w:line="276" w:lineRule="auto"/>
        <w:jc w:val="both"/>
        <w:rPr>
          <w:rFonts w:ascii="Arial" w:hAnsi="Arial" w:cs="Arial"/>
          <w:sz w:val="20"/>
          <w:szCs w:val="20"/>
        </w:rPr>
      </w:pPr>
    </w:p>
    <w:p w14:paraId="2C951117" w14:textId="77777777" w:rsidR="00535449" w:rsidRPr="00A077FF" w:rsidRDefault="00535449" w:rsidP="00535449">
      <w:pPr>
        <w:spacing w:line="276" w:lineRule="auto"/>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quedará liberado de su obligación, una vez transcurridos</w:t>
      </w:r>
      <w:r w:rsidRPr="00A077FF">
        <w:rPr>
          <w:rFonts w:ascii="Arial" w:hAnsi="Arial" w:cs="Arial"/>
          <w:b/>
          <w:sz w:val="20"/>
          <w:szCs w:val="20"/>
          <w:u w:val="single"/>
        </w:rPr>
        <w:t xml:space="preserve"> (INCORPORAR NUMERO DE MESES)</w:t>
      </w:r>
      <w:r w:rsidRPr="00A077FF">
        <w:rPr>
          <w:rFonts w:ascii="Arial" w:hAnsi="Arial" w:cs="Arial"/>
          <w:sz w:val="20"/>
          <w:szCs w:val="20"/>
        </w:rPr>
        <w:t xml:space="preserve">, contados a partir de la fecha en que conste por escrito la recepción física de los servicios prestados, siempre y cuando </w:t>
      </w:r>
      <w:r w:rsidRPr="00A077FF">
        <w:rPr>
          <w:rFonts w:ascii="Arial" w:hAnsi="Arial" w:cs="Arial"/>
          <w:b/>
          <w:sz w:val="20"/>
          <w:szCs w:val="20"/>
        </w:rPr>
        <w:t>“LA DEPENDENCIA O ENTIDAD”</w:t>
      </w:r>
      <w:r w:rsidRPr="00A077FF">
        <w:rPr>
          <w:rFonts w:ascii="Arial" w:hAnsi="Arial" w:cs="Arial"/>
          <w:sz w:val="20"/>
          <w:szCs w:val="20"/>
        </w:rPr>
        <w:t xml:space="preserve"> no haya identificado defectos o vicios ocultos en la calidad de los servicios prestados, así como cualquier otra responsabilidad en los términos de este Contrato y convenios modificatorios respectivos.</w:t>
      </w:r>
    </w:p>
    <w:p w14:paraId="6DBD6449" w14:textId="77777777" w:rsidR="00535449" w:rsidRPr="00A077FF" w:rsidRDefault="00535449" w:rsidP="00535449">
      <w:pPr>
        <w:ind w:right="51"/>
        <w:jc w:val="both"/>
        <w:rPr>
          <w:rFonts w:ascii="Arial" w:hAnsi="Arial" w:cs="Arial"/>
          <w:sz w:val="20"/>
          <w:szCs w:val="20"/>
        </w:rPr>
      </w:pPr>
    </w:p>
    <w:p w14:paraId="15BD48EC" w14:textId="51FA86EB" w:rsidR="00535449" w:rsidRPr="00A077FF" w:rsidRDefault="00535449" w:rsidP="00535449">
      <w:pPr>
        <w:ind w:right="-94"/>
        <w:jc w:val="both"/>
        <w:rPr>
          <w:rFonts w:ascii="Arial" w:hAnsi="Arial" w:cs="Arial"/>
          <w:sz w:val="20"/>
          <w:szCs w:val="20"/>
        </w:rPr>
      </w:pPr>
      <w:r w:rsidRPr="00A077FF">
        <w:rPr>
          <w:rFonts w:ascii="Arial" w:hAnsi="Arial" w:cs="Arial"/>
          <w:sz w:val="20"/>
          <w:szCs w:val="20"/>
        </w:rPr>
        <w:t>INSTRUCCIÓN: CUANDO LA GARANTÍA DE ANTICIPO, CUMPLIMIENTO O VICIOS OCULTOS SE PRESENTE A TRAVÉS DE UNA FIANZA, SE DEBERÁN OBSERVAR LOS MODELOS DE PÓLIZA DE</w:t>
      </w:r>
      <w:r w:rsidRPr="00A077FF">
        <w:rPr>
          <w:rFonts w:ascii="Arial" w:hAnsi="Arial" w:cs="Arial"/>
          <w:b/>
          <w:bCs/>
          <w:sz w:val="20"/>
          <w:szCs w:val="20"/>
        </w:rPr>
        <w:t xml:space="preserve"> </w:t>
      </w:r>
      <w:r w:rsidRPr="00A077FF">
        <w:rPr>
          <w:rFonts w:ascii="Arial" w:hAnsi="Arial" w:cs="Arial"/>
          <w:bCs/>
          <w:sz w:val="20"/>
          <w:szCs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A077FF">
        <w:rPr>
          <w:rFonts w:ascii="Arial" w:hAnsi="Arial" w:cs="Arial"/>
          <w:sz w:val="20"/>
          <w:szCs w:val="20"/>
        </w:rPr>
        <w:t xml:space="preserve">APROBADOS EN LAS DISPOSICIONES DE CARÁCTER GENERAL PUBLICADAS EN EL DIARIO OFICIAL DE LA FEDERACIÓN, EL 15 DE ABRIL DE 2022, QUE SE ENCUENTRA DISPONIBLE EN </w:t>
      </w:r>
      <w:r w:rsidR="005C0FD9">
        <w:rPr>
          <w:rFonts w:ascii="Arial" w:hAnsi="Arial" w:cs="Arial"/>
          <w:sz w:val="20"/>
          <w:szCs w:val="20"/>
        </w:rPr>
        <w:t>COMPRAS MX</w:t>
      </w:r>
      <w:r w:rsidRPr="00A077FF">
        <w:rPr>
          <w:rFonts w:ascii="Arial" w:hAnsi="Arial" w:cs="Arial"/>
          <w:sz w:val="20"/>
          <w:szCs w:val="20"/>
        </w:rPr>
        <w:t>.</w:t>
      </w:r>
    </w:p>
    <w:p w14:paraId="19A337B7" w14:textId="77777777" w:rsidR="00535449" w:rsidRPr="00A077FF" w:rsidRDefault="00535449" w:rsidP="00535449">
      <w:pPr>
        <w:ind w:right="51"/>
        <w:jc w:val="both"/>
        <w:rPr>
          <w:rFonts w:ascii="Arial" w:hAnsi="Arial" w:cs="Arial"/>
          <w:sz w:val="20"/>
          <w:szCs w:val="20"/>
        </w:rPr>
      </w:pPr>
    </w:p>
    <w:p w14:paraId="259D20E1" w14:textId="77777777" w:rsidR="00535449" w:rsidRPr="00A077FF" w:rsidRDefault="00535449" w:rsidP="00535449">
      <w:pPr>
        <w:tabs>
          <w:tab w:val="left" w:pos="2520"/>
        </w:tabs>
        <w:jc w:val="both"/>
        <w:rPr>
          <w:rFonts w:ascii="Arial" w:hAnsi="Arial" w:cs="Arial"/>
          <w:b/>
          <w:sz w:val="20"/>
          <w:szCs w:val="20"/>
        </w:rPr>
      </w:pPr>
      <w:r w:rsidRPr="00A077FF">
        <w:rPr>
          <w:rFonts w:ascii="Arial" w:hAnsi="Arial" w:cs="Arial"/>
          <w:b/>
          <w:sz w:val="20"/>
          <w:szCs w:val="20"/>
          <w:highlight w:val="yellow"/>
        </w:rPr>
        <w:t>DÉCIMA. OBLIGACIONES DE “EL PROVEEDOR”.</w:t>
      </w:r>
    </w:p>
    <w:p w14:paraId="18031076" w14:textId="77777777" w:rsidR="00535449" w:rsidRPr="00A077FF" w:rsidRDefault="00535449" w:rsidP="00535449">
      <w:pPr>
        <w:tabs>
          <w:tab w:val="left" w:pos="2520"/>
        </w:tabs>
        <w:jc w:val="both"/>
        <w:rPr>
          <w:rFonts w:ascii="Arial" w:hAnsi="Arial" w:cs="Arial"/>
          <w:sz w:val="20"/>
          <w:szCs w:val="20"/>
        </w:rPr>
      </w:pPr>
    </w:p>
    <w:p w14:paraId="489B4599" w14:textId="77777777" w:rsidR="00535449" w:rsidRPr="00A077FF" w:rsidRDefault="00535449" w:rsidP="00535449">
      <w:pPr>
        <w:tabs>
          <w:tab w:val="left" w:pos="2520"/>
        </w:tabs>
        <w:jc w:val="both"/>
        <w:rPr>
          <w:rFonts w:ascii="Arial" w:hAnsi="Arial" w:cs="Arial"/>
          <w:b/>
          <w:sz w:val="20"/>
          <w:szCs w:val="20"/>
        </w:rPr>
      </w:pPr>
      <w:r w:rsidRPr="00A077FF">
        <w:rPr>
          <w:rFonts w:ascii="Arial" w:hAnsi="Arial" w:cs="Arial"/>
          <w:b/>
          <w:sz w:val="20"/>
          <w:szCs w:val="20"/>
          <w:highlight w:val="yellow"/>
        </w:rPr>
        <w:t>“EL PROVEEDOR”, se obliga a:</w:t>
      </w:r>
      <w:r w:rsidRPr="00A077FF">
        <w:rPr>
          <w:rFonts w:ascii="Arial" w:hAnsi="Arial" w:cs="Arial"/>
          <w:b/>
          <w:sz w:val="20"/>
          <w:szCs w:val="20"/>
        </w:rPr>
        <w:t xml:space="preserve"> </w:t>
      </w:r>
    </w:p>
    <w:p w14:paraId="07C9EA68" w14:textId="77777777" w:rsidR="00535449" w:rsidRPr="00A077FF" w:rsidRDefault="00535449" w:rsidP="00535449">
      <w:pPr>
        <w:ind w:right="-1"/>
        <w:jc w:val="both"/>
        <w:rPr>
          <w:rFonts w:ascii="Arial" w:hAnsi="Arial" w:cs="Arial"/>
          <w:sz w:val="20"/>
          <w:szCs w:val="20"/>
        </w:rPr>
      </w:pPr>
    </w:p>
    <w:p w14:paraId="683259DE"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t>Prestar los servicios en las fechas o plazos y lugares establecidos conforme a lo pactado en el presente contrato y anexos respectivos.</w:t>
      </w:r>
    </w:p>
    <w:p w14:paraId="6EAE7B6D"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t>Cumplir con las especificaciones técnicas, de calidad y demás condiciones establecidas en el presente contrato y sus respectivos anexos.</w:t>
      </w:r>
    </w:p>
    <w:p w14:paraId="36C20660"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lastRenderedPageBreak/>
        <w:t xml:space="preserve">Asumir la responsabilidad de cualquier daño que llegue a ocasionar a </w:t>
      </w:r>
      <w:r w:rsidRPr="00A077FF">
        <w:rPr>
          <w:b/>
          <w:sz w:val="20"/>
          <w:szCs w:val="20"/>
        </w:rPr>
        <w:t>“LA DEPENDENCIA O ENTIDAD”</w:t>
      </w:r>
      <w:r w:rsidRPr="00A077FF">
        <w:rPr>
          <w:sz w:val="20"/>
          <w:szCs w:val="20"/>
        </w:rPr>
        <w:t xml:space="preserve"> </w:t>
      </w:r>
      <w:r w:rsidRPr="00A077FF">
        <w:rPr>
          <w:sz w:val="20"/>
          <w:szCs w:val="20"/>
          <w:highlight w:val="yellow"/>
        </w:rPr>
        <w:t>o a terceros con motivo de la ejecución y cumplimiento del presente contrato.</w:t>
      </w:r>
    </w:p>
    <w:p w14:paraId="4C7B5B6E" w14:textId="4165B6A6" w:rsidR="00535449" w:rsidRPr="003C046C" w:rsidRDefault="00535449" w:rsidP="004D31C2">
      <w:pPr>
        <w:pStyle w:val="Prrafodelista"/>
        <w:numPr>
          <w:ilvl w:val="0"/>
          <w:numId w:val="15"/>
        </w:numPr>
        <w:spacing w:after="0" w:line="240" w:lineRule="auto"/>
        <w:contextualSpacing w:val="0"/>
        <w:jc w:val="both"/>
        <w:rPr>
          <w:sz w:val="20"/>
          <w:szCs w:val="20"/>
          <w:highlight w:val="green"/>
        </w:rPr>
      </w:pPr>
      <w:r w:rsidRPr="00A077FF">
        <w:rPr>
          <w:sz w:val="20"/>
          <w:szCs w:val="20"/>
          <w:highlight w:val="yellow"/>
        </w:rPr>
        <w:t xml:space="preserve">Proporcionar la información que le sea requerida por la Secretaría Anticorrupción y Buen Gobierno y el </w:t>
      </w:r>
      <w:r w:rsidRPr="00F11520">
        <w:rPr>
          <w:sz w:val="20"/>
          <w:szCs w:val="20"/>
        </w:rPr>
        <w:t xml:space="preserve">Órgano Interno de Control, de conformidad con el artículo </w:t>
      </w:r>
      <w:r w:rsidR="00F11520" w:rsidRPr="00F11520">
        <w:rPr>
          <w:sz w:val="20"/>
          <w:szCs w:val="20"/>
        </w:rPr>
        <w:t>107</w:t>
      </w:r>
      <w:r w:rsidRPr="00F11520">
        <w:rPr>
          <w:sz w:val="20"/>
          <w:szCs w:val="20"/>
        </w:rPr>
        <w:t xml:space="preserve"> del Reglamento de la </w:t>
      </w:r>
      <w:r w:rsidRPr="00F11520">
        <w:rPr>
          <w:b/>
          <w:sz w:val="20"/>
          <w:szCs w:val="20"/>
        </w:rPr>
        <w:t>“LAASSP”</w:t>
      </w:r>
      <w:r w:rsidRPr="00F11520">
        <w:rPr>
          <w:sz w:val="20"/>
          <w:szCs w:val="20"/>
        </w:rPr>
        <w:t xml:space="preserve">. </w:t>
      </w:r>
    </w:p>
    <w:p w14:paraId="336F5A89" w14:textId="39AACE81" w:rsidR="00535449" w:rsidRPr="00A077FF" w:rsidRDefault="00535449" w:rsidP="00535449">
      <w:pPr>
        <w:pStyle w:val="Prrafodelista"/>
        <w:ind w:left="786"/>
        <w:jc w:val="both"/>
        <w:rPr>
          <w:sz w:val="20"/>
          <w:szCs w:val="20"/>
        </w:rPr>
      </w:pPr>
      <w:r w:rsidRPr="00F11520">
        <w:rPr>
          <w:sz w:val="20"/>
          <w:szCs w:val="20"/>
        </w:rPr>
        <w:t xml:space="preserve">INSTRUCCIÓN: EL SIGUIENTE INCISO, SERÁ OBLIGATORIO PARA EFECTOS DEL ARTÍCULO </w:t>
      </w:r>
      <w:r w:rsidR="00F11520" w:rsidRPr="00F11520">
        <w:rPr>
          <w:sz w:val="20"/>
          <w:szCs w:val="20"/>
        </w:rPr>
        <w:t>80</w:t>
      </w:r>
      <w:r w:rsidRPr="00F11520">
        <w:rPr>
          <w:sz w:val="20"/>
          <w:szCs w:val="20"/>
        </w:rPr>
        <w:t>, PÁRRAFO CUARTO DEL RLAASSP.</w:t>
      </w:r>
    </w:p>
    <w:p w14:paraId="51F10FDD"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t>Entregar bimestralmente, las constancias de cumplimiento de la inscripción y pago de cuotas al Instituto Mexicano del Seguro Social del personal que utilice para la prestación de los servicios.</w:t>
      </w:r>
    </w:p>
    <w:p w14:paraId="27FA5FD0" w14:textId="77777777" w:rsidR="00535449" w:rsidRPr="00A077FF" w:rsidRDefault="00535449" w:rsidP="004D31C2">
      <w:pPr>
        <w:pStyle w:val="Prrafodelista"/>
        <w:numPr>
          <w:ilvl w:val="0"/>
          <w:numId w:val="15"/>
        </w:numPr>
        <w:spacing w:after="0" w:line="240" w:lineRule="auto"/>
        <w:contextualSpacing w:val="0"/>
        <w:jc w:val="both"/>
        <w:rPr>
          <w:sz w:val="20"/>
          <w:szCs w:val="20"/>
        </w:rPr>
      </w:pPr>
      <w:r w:rsidRPr="00A077FF">
        <w:rPr>
          <w:sz w:val="20"/>
          <w:szCs w:val="20"/>
        </w:rPr>
        <w:t>INSTRUCCIÓN: EN CASO DE ESTIPULAR OBLIGACIONES ADICIONALES, AGREGAR LOS INCISOS QUE SE REQUIERAN</w:t>
      </w:r>
    </w:p>
    <w:p w14:paraId="1BE0D383"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DÉCIMA PRIMERA.</w:t>
      </w:r>
      <w:r w:rsidRPr="00A077FF">
        <w:rPr>
          <w:rFonts w:ascii="Arial" w:hAnsi="Arial" w:cs="Arial"/>
          <w:b/>
          <w:sz w:val="20"/>
          <w:szCs w:val="20"/>
        </w:rPr>
        <w:t xml:space="preserve"> </w:t>
      </w:r>
      <w:r w:rsidRPr="00A077FF">
        <w:rPr>
          <w:rFonts w:ascii="Arial" w:hAnsi="Arial" w:cs="Arial"/>
          <w:b/>
          <w:sz w:val="20"/>
          <w:szCs w:val="20"/>
          <w:highlight w:val="yellow"/>
        </w:rPr>
        <w:t>OBLIGACIONES DE “LA DEPENDENCIA O ENTIDAD”</w:t>
      </w:r>
    </w:p>
    <w:p w14:paraId="1B1F049C" w14:textId="77777777" w:rsidR="00535449" w:rsidRPr="00A077FF" w:rsidRDefault="00535449" w:rsidP="00535449">
      <w:pPr>
        <w:ind w:right="51"/>
        <w:jc w:val="both"/>
        <w:rPr>
          <w:rFonts w:ascii="Arial" w:hAnsi="Arial" w:cs="Arial"/>
          <w:b/>
          <w:sz w:val="20"/>
          <w:szCs w:val="20"/>
        </w:rPr>
      </w:pPr>
    </w:p>
    <w:p w14:paraId="10009B1C"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“LA DEPENDENCIA O ENTIDAD”, se obliga a:</w:t>
      </w:r>
    </w:p>
    <w:p w14:paraId="024B2AC3" w14:textId="77777777" w:rsidR="00535449" w:rsidRPr="00A077FF" w:rsidRDefault="00535449" w:rsidP="00535449">
      <w:pPr>
        <w:ind w:right="51"/>
        <w:jc w:val="both"/>
        <w:rPr>
          <w:rFonts w:ascii="Arial" w:hAnsi="Arial" w:cs="Arial"/>
          <w:sz w:val="20"/>
          <w:szCs w:val="20"/>
        </w:rPr>
      </w:pPr>
    </w:p>
    <w:p w14:paraId="18B4270D"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highlight w:val="yellow"/>
        </w:rPr>
      </w:pPr>
      <w:r w:rsidRPr="00A077FF">
        <w:rPr>
          <w:sz w:val="20"/>
          <w:szCs w:val="20"/>
          <w:highlight w:val="yellow"/>
        </w:rPr>
        <w:t>Otorgar las facilidades necesarias, a efecto de que</w:t>
      </w:r>
      <w:r w:rsidRPr="00A077FF">
        <w:rPr>
          <w:b/>
          <w:sz w:val="20"/>
          <w:szCs w:val="20"/>
        </w:rPr>
        <w:t xml:space="preserve"> “EL PROVEEDOR”</w:t>
      </w:r>
      <w:r w:rsidRPr="00A077FF">
        <w:rPr>
          <w:sz w:val="20"/>
          <w:szCs w:val="20"/>
        </w:rPr>
        <w:t xml:space="preserve"> </w:t>
      </w:r>
      <w:r w:rsidRPr="00A077FF">
        <w:rPr>
          <w:sz w:val="20"/>
          <w:szCs w:val="20"/>
          <w:highlight w:val="yellow"/>
        </w:rPr>
        <w:t>lleve a cabo en los términos convenidos la prestación de los servicios objeto del contrato.</w:t>
      </w:r>
    </w:p>
    <w:p w14:paraId="524AD7A5" w14:textId="77777777" w:rsidR="00535449" w:rsidRPr="00A077FF" w:rsidRDefault="00535449" w:rsidP="00535449">
      <w:pPr>
        <w:pStyle w:val="Prrafodelista"/>
        <w:ind w:right="51"/>
        <w:jc w:val="both"/>
        <w:rPr>
          <w:sz w:val="20"/>
          <w:szCs w:val="20"/>
          <w:highlight w:val="yellow"/>
        </w:rPr>
      </w:pPr>
    </w:p>
    <w:p w14:paraId="1C3FAF15"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highlight w:val="yellow"/>
        </w:rPr>
      </w:pPr>
      <w:r w:rsidRPr="00A077FF">
        <w:rPr>
          <w:sz w:val="20"/>
          <w:szCs w:val="20"/>
          <w:highlight w:val="yellow"/>
        </w:rPr>
        <w:t>Realizar el pago correspondiente en tiempo y forma.</w:t>
      </w:r>
    </w:p>
    <w:p w14:paraId="10301779" w14:textId="77777777" w:rsidR="00535449" w:rsidRPr="00A077FF" w:rsidRDefault="00535449" w:rsidP="00535449">
      <w:pPr>
        <w:rPr>
          <w:rFonts w:ascii="Arial" w:hAnsi="Arial" w:cs="Arial"/>
          <w:sz w:val="20"/>
          <w:szCs w:val="20"/>
        </w:rPr>
      </w:pPr>
      <w:r w:rsidRPr="00A077FF">
        <w:rPr>
          <w:rFonts w:ascii="Arial" w:hAnsi="Arial" w:cs="Arial"/>
          <w:sz w:val="20"/>
          <w:szCs w:val="20"/>
        </w:rPr>
        <w:t>INSTRUCCIÓN: EL SIGUIENTE PÁRRAFO APARECERÁ SIEMPRE QUE HAYA EXISTIDO GARANTÍA DE CUMPLIMIENTO.</w:t>
      </w:r>
    </w:p>
    <w:p w14:paraId="20012652" w14:textId="77777777" w:rsidR="00535449" w:rsidRPr="00A077FF" w:rsidRDefault="00535449" w:rsidP="00535449">
      <w:pPr>
        <w:rPr>
          <w:rFonts w:ascii="Arial" w:hAnsi="Arial" w:cs="Arial"/>
          <w:sz w:val="20"/>
          <w:szCs w:val="20"/>
        </w:rPr>
      </w:pPr>
    </w:p>
    <w:p w14:paraId="6727D574"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rPr>
      </w:pPr>
      <w:r w:rsidRPr="00A077FF">
        <w:rPr>
          <w:bCs/>
          <w:sz w:val="20"/>
          <w:szCs w:val="20"/>
          <w:highlight w:val="yellow"/>
        </w:rPr>
        <w:t>Extender a</w:t>
      </w:r>
      <w:r w:rsidRPr="00A077FF">
        <w:rPr>
          <w:b/>
          <w:sz w:val="20"/>
          <w:szCs w:val="20"/>
          <w:highlight w:val="yellow"/>
        </w:rPr>
        <w:t xml:space="preserve"> </w:t>
      </w:r>
      <w:r w:rsidRPr="00A077FF">
        <w:rPr>
          <w:b/>
          <w:sz w:val="20"/>
          <w:szCs w:val="20"/>
        </w:rPr>
        <w:t xml:space="preserve">“EL PROVEEDOR”, </w:t>
      </w:r>
      <w:r w:rsidRPr="00A077FF">
        <w:rPr>
          <w:bCs/>
          <w:sz w:val="20"/>
          <w:szCs w:val="20"/>
          <w:highlight w:val="yellow"/>
        </w:rPr>
        <w:t>por conducto del servidor público facultado, la constancia de cumplimiento de obligaciones contractuales</w:t>
      </w:r>
      <w:r w:rsidRPr="00A077FF">
        <w:rPr>
          <w:sz w:val="20"/>
          <w:szCs w:val="20"/>
          <w:highlight w:val="yellow"/>
        </w:rPr>
        <w:t xml:space="preserve"> inmediatamente que se cumplan éstas a satisfacción expresa de dicho servidor público para que se dé trámite a la cancelación de la garantía de cumplimiento del presente contrato.</w:t>
      </w:r>
    </w:p>
    <w:p w14:paraId="7E34AFC8" w14:textId="77777777" w:rsidR="00535449" w:rsidRPr="00A077FF" w:rsidRDefault="00535449" w:rsidP="00535449">
      <w:pPr>
        <w:pStyle w:val="Prrafodelista"/>
        <w:ind w:right="51"/>
        <w:jc w:val="both"/>
        <w:rPr>
          <w:sz w:val="20"/>
          <w:szCs w:val="20"/>
        </w:rPr>
      </w:pPr>
    </w:p>
    <w:p w14:paraId="46489A65"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rPr>
      </w:pPr>
      <w:r w:rsidRPr="00A077FF">
        <w:rPr>
          <w:sz w:val="20"/>
          <w:szCs w:val="20"/>
        </w:rPr>
        <w:t>INSTRUCCIÓN: EN CASO DE ESTIPULAR OBLIGACIONES ADICIONALES, AGREGAR LOS INCISOS QUE SE REQUIERAN</w:t>
      </w:r>
    </w:p>
    <w:p w14:paraId="13050B67" w14:textId="77777777" w:rsidR="008E657F" w:rsidRDefault="008E657F" w:rsidP="00535449">
      <w:pPr>
        <w:tabs>
          <w:tab w:val="left" w:pos="2160"/>
        </w:tabs>
        <w:jc w:val="both"/>
        <w:rPr>
          <w:rFonts w:ascii="Arial" w:hAnsi="Arial" w:cs="Arial"/>
          <w:b/>
          <w:sz w:val="20"/>
          <w:szCs w:val="20"/>
          <w:highlight w:val="yellow"/>
        </w:rPr>
      </w:pPr>
    </w:p>
    <w:p w14:paraId="674B081F" w14:textId="77777777" w:rsidR="00535449" w:rsidRPr="00A077FF" w:rsidRDefault="00535449" w:rsidP="00535449">
      <w:pPr>
        <w:tabs>
          <w:tab w:val="left" w:pos="2160"/>
        </w:tabs>
        <w:jc w:val="both"/>
        <w:rPr>
          <w:rFonts w:ascii="Arial" w:hAnsi="Arial" w:cs="Arial"/>
          <w:b/>
          <w:sz w:val="20"/>
          <w:szCs w:val="20"/>
          <w:lang w:eastAsia="es-MX"/>
        </w:rPr>
      </w:pPr>
      <w:r w:rsidRPr="00A077FF">
        <w:rPr>
          <w:rFonts w:ascii="Arial" w:hAnsi="Arial" w:cs="Arial"/>
          <w:b/>
          <w:sz w:val="20"/>
          <w:szCs w:val="20"/>
          <w:highlight w:val="yellow"/>
        </w:rPr>
        <w:t>DÉCIMA SEGUNDA</w:t>
      </w:r>
      <w:r w:rsidRPr="00A077FF">
        <w:rPr>
          <w:rFonts w:ascii="Arial" w:hAnsi="Arial" w:cs="Arial"/>
          <w:b/>
          <w:sz w:val="20"/>
          <w:szCs w:val="20"/>
          <w:highlight w:val="yellow"/>
          <w:lang w:eastAsia="es-MX"/>
        </w:rPr>
        <w:t>. ADMINISTRACIÓN, VERIFICACIÓN, SUPERVISIÓN Y ACEPTACIÓN DE LOS SERVICIOS</w:t>
      </w:r>
      <w:r w:rsidRPr="00A077FF">
        <w:rPr>
          <w:rFonts w:ascii="Arial" w:hAnsi="Arial" w:cs="Arial"/>
          <w:b/>
          <w:sz w:val="20"/>
          <w:szCs w:val="20"/>
          <w:lang w:eastAsia="es-MX"/>
        </w:rPr>
        <w:t xml:space="preserve"> </w:t>
      </w:r>
    </w:p>
    <w:p w14:paraId="44838718" w14:textId="77777777" w:rsidR="00535449" w:rsidRPr="00A077FF" w:rsidRDefault="00535449" w:rsidP="00535449">
      <w:pPr>
        <w:tabs>
          <w:tab w:val="left" w:pos="2160"/>
        </w:tabs>
        <w:jc w:val="both"/>
        <w:rPr>
          <w:rFonts w:ascii="Arial" w:hAnsi="Arial" w:cs="Arial"/>
          <w:sz w:val="20"/>
          <w:szCs w:val="20"/>
        </w:rPr>
      </w:pPr>
    </w:p>
    <w:p w14:paraId="04E28AE6"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designa como Administrador(es) del presente contrato a </w:t>
      </w:r>
      <w:r w:rsidRPr="00A077FF">
        <w:rPr>
          <w:rFonts w:ascii="Arial" w:hAnsi="Arial" w:cs="Arial"/>
          <w:b/>
          <w:sz w:val="20"/>
          <w:szCs w:val="20"/>
        </w:rPr>
        <w:t>(</w:t>
      </w:r>
      <w:r w:rsidRPr="00A077FF">
        <w:rPr>
          <w:rFonts w:ascii="Arial" w:hAnsi="Arial" w:cs="Arial"/>
          <w:b/>
          <w:sz w:val="20"/>
          <w:szCs w:val="20"/>
          <w:u w:val="single"/>
        </w:rPr>
        <w:t>INCORPORAR NOMBRE DE LA, EL O LOS ADMINISTRADORES DEL CONTRATO), con RFC (INCORPORAR RFC)</w:t>
      </w:r>
      <w:r w:rsidRPr="00A077FF">
        <w:rPr>
          <w:rFonts w:ascii="Arial" w:hAnsi="Arial" w:cs="Arial"/>
          <w:b/>
          <w:sz w:val="20"/>
          <w:szCs w:val="20"/>
        </w:rPr>
        <w:t>, (</w:t>
      </w:r>
      <w:r w:rsidRPr="00A077FF">
        <w:rPr>
          <w:rFonts w:ascii="Arial" w:hAnsi="Arial" w:cs="Arial"/>
          <w:b/>
          <w:sz w:val="20"/>
          <w:szCs w:val="20"/>
          <w:u w:val="single"/>
        </w:rPr>
        <w:t>INCORPORAR CARGO DEL ADMINISTRADOR DEL CONTRATO)</w:t>
      </w:r>
      <w:r w:rsidRPr="00A077FF">
        <w:rPr>
          <w:rFonts w:ascii="Arial" w:hAnsi="Arial" w:cs="Arial"/>
          <w:b/>
          <w:sz w:val="20"/>
          <w:szCs w:val="20"/>
        </w:rPr>
        <w:t xml:space="preserve">, </w:t>
      </w:r>
      <w:r w:rsidRPr="00A077FF">
        <w:rPr>
          <w:rFonts w:ascii="Arial" w:hAnsi="Arial" w:cs="Arial"/>
          <w:sz w:val="20"/>
          <w:szCs w:val="20"/>
        </w:rPr>
        <w:t>quien dará seguimiento y verificará el cumplimiento de los derechos y obligaciones establecidos en este instrumento.</w:t>
      </w:r>
    </w:p>
    <w:p w14:paraId="01F7519B" w14:textId="77777777" w:rsidR="00535449" w:rsidRPr="00A077FF" w:rsidRDefault="00535449" w:rsidP="00535449">
      <w:pPr>
        <w:tabs>
          <w:tab w:val="left" w:pos="2340"/>
        </w:tabs>
        <w:jc w:val="both"/>
        <w:rPr>
          <w:rFonts w:ascii="Arial" w:hAnsi="Arial" w:cs="Arial"/>
          <w:sz w:val="20"/>
          <w:szCs w:val="20"/>
        </w:rPr>
      </w:pPr>
    </w:p>
    <w:p w14:paraId="080255B1" w14:textId="77777777" w:rsidR="00535449" w:rsidRPr="00A077FF" w:rsidRDefault="00535449" w:rsidP="00535449">
      <w:pPr>
        <w:jc w:val="both"/>
        <w:rPr>
          <w:rFonts w:ascii="Arial" w:eastAsia="Calibri" w:hAnsi="Arial" w:cs="Arial"/>
          <w:sz w:val="20"/>
          <w:szCs w:val="20"/>
        </w:rPr>
      </w:pPr>
      <w:r w:rsidRPr="00A077FF">
        <w:rPr>
          <w:rFonts w:ascii="Arial" w:eastAsia="Calibri" w:hAnsi="Arial" w:cs="Arial"/>
          <w:sz w:val="20"/>
          <w:szCs w:val="20"/>
        </w:rPr>
        <w:t xml:space="preserve">Los servicios se tendrán por recibidos previa revisión del administrador del presente contrato, la cual consistirá en la verificación del cumplimiento de las especificaciones establecidas </w:t>
      </w:r>
      <w:r w:rsidRPr="00A077FF">
        <w:rPr>
          <w:rFonts w:ascii="Arial" w:hAnsi="Arial" w:cs="Arial"/>
          <w:sz w:val="20"/>
          <w:szCs w:val="20"/>
        </w:rPr>
        <w:t>y en su caso en los anexos respectivos, así como las contenidas en la propuesta técnica</w:t>
      </w:r>
      <w:r w:rsidRPr="00A077FF">
        <w:rPr>
          <w:rFonts w:ascii="Arial" w:eastAsia="Calibri" w:hAnsi="Arial" w:cs="Arial"/>
          <w:sz w:val="20"/>
          <w:szCs w:val="20"/>
        </w:rPr>
        <w:t>.</w:t>
      </w:r>
    </w:p>
    <w:p w14:paraId="5C9E2B7D" w14:textId="77777777" w:rsidR="00535449" w:rsidRPr="00A077FF" w:rsidRDefault="00535449" w:rsidP="00535449">
      <w:pPr>
        <w:tabs>
          <w:tab w:val="left" w:pos="2340"/>
        </w:tabs>
        <w:jc w:val="both"/>
        <w:rPr>
          <w:rFonts w:ascii="Arial" w:hAnsi="Arial" w:cs="Arial"/>
          <w:sz w:val="20"/>
          <w:szCs w:val="20"/>
        </w:rPr>
      </w:pPr>
    </w:p>
    <w:p w14:paraId="3AF7301F" w14:textId="77777777" w:rsidR="00535449" w:rsidRPr="00A077FF" w:rsidRDefault="00535449" w:rsidP="00535449">
      <w:pPr>
        <w:tabs>
          <w:tab w:val="left" w:pos="2340"/>
        </w:tabs>
        <w:jc w:val="both"/>
        <w:rPr>
          <w:rFonts w:ascii="Arial" w:eastAsia="Calibri"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a través del </w:t>
      </w:r>
      <w:r w:rsidRPr="00A077FF">
        <w:rPr>
          <w:rFonts w:ascii="Arial" w:eastAsia="Calibri" w:hAnsi="Arial" w:cs="Arial"/>
          <w:sz w:val="20"/>
          <w:szCs w:val="20"/>
        </w:rPr>
        <w:t>administrador del contrato</w:t>
      </w:r>
      <w:r w:rsidRPr="00A077FF">
        <w:rPr>
          <w:rFonts w:ascii="Arial" w:hAnsi="Arial" w:cs="Arial"/>
          <w:sz w:val="20"/>
          <w:szCs w:val="20"/>
        </w:rPr>
        <w:t>, rechazará los servicios, que no cumplan las especificaciones establecidas en este contrato y en sus Anexos, obligándose</w:t>
      </w:r>
      <w:r w:rsidRPr="00A077FF">
        <w:rPr>
          <w:rFonts w:ascii="Arial" w:hAnsi="Arial" w:cs="Arial"/>
          <w:b/>
          <w:sz w:val="20"/>
          <w:szCs w:val="20"/>
        </w:rPr>
        <w:t xml:space="preserve"> “EL PROVEEDOR”</w:t>
      </w:r>
      <w:r w:rsidRPr="00A077FF">
        <w:rPr>
          <w:rFonts w:ascii="Arial" w:hAnsi="Arial" w:cs="Arial"/>
          <w:sz w:val="20"/>
          <w:szCs w:val="20"/>
        </w:rPr>
        <w:t xml:space="preserve"> en este supuesto a realizarlos nuevamente bajo su responsabilidad y sin costo adicional para </w:t>
      </w:r>
      <w:r w:rsidRPr="00A077FF">
        <w:rPr>
          <w:rFonts w:ascii="Arial" w:hAnsi="Arial" w:cs="Arial"/>
          <w:b/>
          <w:sz w:val="20"/>
          <w:szCs w:val="20"/>
        </w:rPr>
        <w:t xml:space="preserve">“LA DEPENDENCIA O ENTIDAD”, </w:t>
      </w:r>
      <w:r w:rsidRPr="00A077FF">
        <w:rPr>
          <w:rFonts w:ascii="Arial" w:eastAsia="Calibri" w:hAnsi="Arial" w:cs="Arial"/>
          <w:sz w:val="20"/>
          <w:szCs w:val="20"/>
        </w:rPr>
        <w:t>sin perjuicio de la aplicación de las penas convencionales o deducciones al cobro correspondientes.</w:t>
      </w:r>
    </w:p>
    <w:p w14:paraId="37FDD806" w14:textId="77777777" w:rsidR="00535449" w:rsidRPr="00A077FF" w:rsidRDefault="00535449" w:rsidP="00535449">
      <w:pPr>
        <w:tabs>
          <w:tab w:val="left" w:pos="2340"/>
        </w:tabs>
        <w:jc w:val="both"/>
        <w:rPr>
          <w:rFonts w:ascii="Arial" w:eastAsia="Calibri" w:hAnsi="Arial" w:cs="Arial"/>
          <w:sz w:val="20"/>
          <w:szCs w:val="20"/>
        </w:rPr>
      </w:pPr>
    </w:p>
    <w:p w14:paraId="205531F4"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a través del </w:t>
      </w:r>
      <w:r w:rsidRPr="00A077FF">
        <w:rPr>
          <w:rFonts w:ascii="Arial" w:eastAsia="Calibri" w:hAnsi="Arial" w:cs="Arial"/>
          <w:sz w:val="20"/>
          <w:szCs w:val="20"/>
        </w:rPr>
        <w:t>administrador del contrato</w:t>
      </w:r>
      <w:r w:rsidRPr="00A077FF">
        <w:rPr>
          <w:rFonts w:ascii="Arial" w:hAnsi="Arial" w:cs="Arial"/>
          <w:sz w:val="20"/>
          <w:szCs w:val="20"/>
        </w:rPr>
        <w:t xml:space="preserve">, podrá aceptar los servicios que incumplan de manera parcial o deficiente las especificaciones establecidas en este contrato y en los anexos respectivos, </w:t>
      </w:r>
      <w:r w:rsidRPr="00A077FF">
        <w:rPr>
          <w:rFonts w:ascii="Arial" w:eastAsia="Calibri" w:hAnsi="Arial" w:cs="Arial"/>
          <w:sz w:val="20"/>
          <w:szCs w:val="20"/>
        </w:rPr>
        <w:t>sin perjuicio de la aplicación de las deducciones al pago que procedan, y reposición del servicio, cuando la naturaleza propia de éstos lo permita.</w:t>
      </w:r>
    </w:p>
    <w:p w14:paraId="7F6A13F6" w14:textId="77777777" w:rsidR="00535449" w:rsidRPr="00A077FF" w:rsidRDefault="00535449" w:rsidP="00535449">
      <w:pPr>
        <w:jc w:val="both"/>
        <w:rPr>
          <w:rFonts w:ascii="Arial" w:hAnsi="Arial" w:cs="Arial"/>
          <w:sz w:val="20"/>
          <w:szCs w:val="20"/>
          <w:u w:val="single"/>
          <w:lang w:eastAsia="es-MX"/>
        </w:rPr>
      </w:pPr>
    </w:p>
    <w:p w14:paraId="238CB8A8"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lastRenderedPageBreak/>
        <w:t>INSTRUCCIÓN: CUANDO SE REQUIERA LA APLICACIÓN DE DEDUCCIONES:</w:t>
      </w:r>
    </w:p>
    <w:p w14:paraId="6894DB46" w14:textId="77777777" w:rsidR="00535449" w:rsidRPr="00A077FF" w:rsidRDefault="00535449" w:rsidP="00535449">
      <w:pPr>
        <w:jc w:val="both"/>
        <w:rPr>
          <w:rFonts w:ascii="Arial" w:hAnsi="Arial" w:cs="Arial"/>
          <w:sz w:val="20"/>
          <w:szCs w:val="20"/>
          <w:highlight w:val="yellow"/>
          <w:lang w:eastAsia="es-MX"/>
        </w:rPr>
      </w:pPr>
    </w:p>
    <w:p w14:paraId="31ACE8E4" w14:textId="77777777" w:rsidR="00535449" w:rsidRPr="00A077FF" w:rsidRDefault="00535449" w:rsidP="00535449">
      <w:pPr>
        <w:jc w:val="both"/>
        <w:rPr>
          <w:rFonts w:ascii="Arial" w:hAnsi="Arial" w:cs="Arial"/>
          <w:b/>
          <w:sz w:val="20"/>
          <w:szCs w:val="20"/>
          <w:lang w:eastAsia="es-MX"/>
        </w:rPr>
      </w:pPr>
      <w:r w:rsidRPr="00A077FF">
        <w:rPr>
          <w:rFonts w:ascii="Arial" w:hAnsi="Arial" w:cs="Arial"/>
          <w:b/>
          <w:sz w:val="20"/>
          <w:szCs w:val="20"/>
          <w:highlight w:val="yellow"/>
        </w:rPr>
        <w:t>DÉCIMA TERCERA</w:t>
      </w:r>
      <w:r w:rsidRPr="00A077FF">
        <w:rPr>
          <w:rFonts w:ascii="Arial" w:hAnsi="Arial" w:cs="Arial"/>
          <w:b/>
          <w:sz w:val="20"/>
          <w:szCs w:val="20"/>
          <w:highlight w:val="yellow"/>
          <w:lang w:eastAsia="es-MX"/>
        </w:rPr>
        <w:t>. DEDUCCIONES</w:t>
      </w:r>
    </w:p>
    <w:p w14:paraId="516F5236" w14:textId="77777777" w:rsidR="00535449" w:rsidRPr="00A077FF" w:rsidRDefault="00535449" w:rsidP="00535449">
      <w:pPr>
        <w:jc w:val="both"/>
        <w:rPr>
          <w:rFonts w:ascii="Arial" w:hAnsi="Arial" w:cs="Arial"/>
          <w:sz w:val="20"/>
          <w:szCs w:val="20"/>
          <w:lang w:eastAsia="es-MX"/>
        </w:rPr>
      </w:pPr>
    </w:p>
    <w:p w14:paraId="36B1C439" w14:textId="77777777" w:rsidR="00535449" w:rsidRPr="00A077FF" w:rsidRDefault="00535449" w:rsidP="00535449">
      <w:pPr>
        <w:pStyle w:val="Textoindependiente"/>
        <w:tabs>
          <w:tab w:val="left" w:pos="2520"/>
        </w:tabs>
        <w:rPr>
          <w:rFonts w:ascii="Arial" w:hAnsi="Arial" w:cs="Arial"/>
          <w:spacing w:val="-2"/>
          <w:sz w:val="20"/>
          <w:szCs w:val="20"/>
        </w:rPr>
      </w:pPr>
      <w:r w:rsidRPr="00A077FF">
        <w:rPr>
          <w:rFonts w:ascii="Arial" w:hAnsi="Arial" w:cs="Arial"/>
          <w:b/>
          <w:sz w:val="20"/>
          <w:szCs w:val="20"/>
        </w:rPr>
        <w:t>“LA DEPENDENCIA O ENTIDAD”</w:t>
      </w:r>
      <w:r w:rsidRPr="00A077FF">
        <w:rPr>
          <w:rFonts w:ascii="Arial" w:hAnsi="Arial" w:cs="Arial"/>
          <w:b/>
          <w:bCs/>
          <w:spacing w:val="-2"/>
          <w:sz w:val="20"/>
          <w:szCs w:val="20"/>
        </w:rPr>
        <w:t xml:space="preserve"> </w:t>
      </w:r>
      <w:r w:rsidRPr="00A077FF">
        <w:rPr>
          <w:rFonts w:ascii="Arial" w:hAnsi="Arial" w:cs="Arial"/>
          <w:bCs/>
          <w:spacing w:val="-2"/>
          <w:sz w:val="20"/>
          <w:szCs w:val="20"/>
        </w:rPr>
        <w:t xml:space="preserve">aplicará deducciones al pago por el </w:t>
      </w:r>
      <w:r w:rsidRPr="00A077FF">
        <w:rPr>
          <w:rFonts w:ascii="Arial" w:hAnsi="Arial" w:cs="Arial"/>
          <w:spacing w:val="-2"/>
          <w:sz w:val="20"/>
          <w:szCs w:val="20"/>
        </w:rPr>
        <w:t>incumplimiento parcial o deficiente, en que incurra</w:t>
      </w:r>
      <w:r w:rsidRPr="00A077FF">
        <w:rPr>
          <w:rFonts w:ascii="Arial" w:hAnsi="Arial" w:cs="Arial"/>
          <w:b/>
          <w:sz w:val="20"/>
          <w:szCs w:val="20"/>
        </w:rPr>
        <w:t xml:space="preserve"> “EL PROVEEDOR”</w:t>
      </w:r>
      <w:r w:rsidRPr="00A077FF">
        <w:rPr>
          <w:rFonts w:ascii="Arial" w:hAnsi="Arial" w:cs="Arial"/>
          <w:spacing w:val="-2"/>
          <w:sz w:val="20"/>
          <w:szCs w:val="20"/>
        </w:rPr>
        <w:t xml:space="preserve"> conforme a lo estipulado en las cláusulas del presente c</w:t>
      </w:r>
      <w:r w:rsidRPr="00A077FF">
        <w:rPr>
          <w:rFonts w:ascii="Arial" w:hAnsi="Arial" w:cs="Arial"/>
          <w:sz w:val="20"/>
          <w:szCs w:val="20"/>
        </w:rPr>
        <w:t>ontrato y sus anexos respectivos,</w:t>
      </w:r>
      <w:r w:rsidRPr="00A077FF">
        <w:rPr>
          <w:rFonts w:ascii="Arial" w:hAnsi="Arial" w:cs="Arial"/>
          <w:spacing w:val="-2"/>
          <w:sz w:val="20"/>
          <w:szCs w:val="20"/>
        </w:rPr>
        <w:t xml:space="preserve"> las cuales se calcularán por un </w:t>
      </w:r>
      <w:r w:rsidRPr="00A077FF">
        <w:rPr>
          <w:rFonts w:ascii="Arial" w:hAnsi="Arial" w:cs="Arial"/>
          <w:b/>
          <w:spacing w:val="-2"/>
          <w:sz w:val="20"/>
          <w:szCs w:val="20"/>
          <w:u w:val="single"/>
        </w:rPr>
        <w:t xml:space="preserve">(EN CASO DE EXISTIR SÓLO UN PORCENTAJE, </w:t>
      </w:r>
      <w:r w:rsidRPr="00A077FF">
        <w:rPr>
          <w:rFonts w:ascii="Arial" w:hAnsi="Arial" w:cs="Arial"/>
          <w:b/>
          <w:bCs/>
          <w:spacing w:val="-2"/>
          <w:sz w:val="20"/>
          <w:szCs w:val="20"/>
          <w:u w:val="single"/>
          <w:lang w:val="es-ES"/>
        </w:rPr>
        <w:t xml:space="preserve">SEÑALAR PORCENTAJE DE DEDUCTIVA) </w:t>
      </w:r>
      <w:r w:rsidRPr="00A077FF">
        <w:rPr>
          <w:rFonts w:ascii="Arial" w:hAnsi="Arial" w:cs="Arial"/>
          <w:bCs/>
          <w:spacing w:val="-2"/>
          <w:sz w:val="20"/>
          <w:szCs w:val="20"/>
          <w:lang w:val="es-ES"/>
        </w:rPr>
        <w:t xml:space="preserve">% </w:t>
      </w:r>
      <w:r w:rsidRPr="00A077FF">
        <w:rPr>
          <w:rFonts w:ascii="Arial" w:hAnsi="Arial" w:cs="Arial"/>
          <w:spacing w:val="-2"/>
          <w:sz w:val="20"/>
          <w:szCs w:val="20"/>
        </w:rPr>
        <w:t xml:space="preserve">sobre el monto de los servicios, </w:t>
      </w:r>
      <w:r w:rsidRPr="00A077FF">
        <w:rPr>
          <w:rFonts w:ascii="Arial" w:hAnsi="Arial" w:cs="Arial"/>
          <w:b/>
          <w:spacing w:val="-2"/>
          <w:sz w:val="20"/>
          <w:szCs w:val="20"/>
          <w:u w:val="single"/>
        </w:rPr>
        <w:t>(EN CASO DE ESTABLECER POR DIVERSOS CONCEPTOS DEDUCTIVAS REMITIR AL ANEXO CORRESPONDIENTE),</w:t>
      </w:r>
      <w:r w:rsidRPr="00A077FF">
        <w:rPr>
          <w:rFonts w:ascii="Arial" w:hAnsi="Arial" w:cs="Arial"/>
          <w:spacing w:val="-2"/>
          <w:sz w:val="20"/>
          <w:szCs w:val="20"/>
        </w:rPr>
        <w:t xml:space="preserve"> proporcionados en forma parcial o deficiente. Las cantidades a deducir se aplicarán en el CFDI o factura electrónica que</w:t>
      </w:r>
      <w:r w:rsidRPr="00A077FF">
        <w:rPr>
          <w:rFonts w:ascii="Arial" w:hAnsi="Arial" w:cs="Arial"/>
          <w:b/>
          <w:sz w:val="20"/>
          <w:szCs w:val="20"/>
        </w:rPr>
        <w:t xml:space="preserve"> “EL PROVEEDOR”</w:t>
      </w:r>
      <w:r w:rsidRPr="00A077FF">
        <w:rPr>
          <w:rFonts w:ascii="Arial" w:hAnsi="Arial" w:cs="Arial"/>
          <w:spacing w:val="-2"/>
          <w:sz w:val="20"/>
          <w:szCs w:val="20"/>
        </w:rPr>
        <w:t xml:space="preserve"> presente para su cobro, en el pago que se encuentre en trámite o bien en el siguiente pago.</w:t>
      </w:r>
    </w:p>
    <w:p w14:paraId="0A3F81F3" w14:textId="77777777" w:rsidR="00535449" w:rsidRPr="00A077FF" w:rsidRDefault="00535449" w:rsidP="00535449">
      <w:pPr>
        <w:pStyle w:val="Textoindependiente"/>
        <w:tabs>
          <w:tab w:val="left" w:pos="2520"/>
        </w:tabs>
        <w:rPr>
          <w:rFonts w:ascii="Arial" w:hAnsi="Arial" w:cs="Arial"/>
          <w:spacing w:val="-2"/>
          <w:sz w:val="20"/>
          <w:szCs w:val="20"/>
        </w:rPr>
      </w:pPr>
      <w:r w:rsidRPr="00A077FF">
        <w:rPr>
          <w:rFonts w:ascii="Arial" w:hAnsi="Arial" w:cs="Arial"/>
          <w:spacing w:val="-2"/>
          <w:sz w:val="20"/>
          <w:szCs w:val="20"/>
        </w:rPr>
        <w:t xml:space="preserve">De no existir pagos pendientes, se requerirá a </w:t>
      </w:r>
      <w:r w:rsidRPr="00A077FF">
        <w:rPr>
          <w:rFonts w:ascii="Arial" w:hAnsi="Arial" w:cs="Arial"/>
          <w:b/>
          <w:sz w:val="20"/>
          <w:szCs w:val="20"/>
        </w:rPr>
        <w:t>“EL PROVEEDOR”</w:t>
      </w:r>
      <w:r w:rsidRPr="00A077FF">
        <w:rPr>
          <w:rFonts w:ascii="Arial" w:hAnsi="Arial" w:cs="Arial"/>
          <w:spacing w:val="-2"/>
          <w:sz w:val="20"/>
          <w:szCs w:val="20"/>
        </w:rPr>
        <w:t xml:space="preserve"> que realice el pago de la deductiva a través del esquema e5cinco Pago Electrónico de Derechos, Productos y Aprovechamientos (</w:t>
      </w:r>
      <w:proofErr w:type="spellStart"/>
      <w:r w:rsidRPr="00A077FF">
        <w:rPr>
          <w:rFonts w:ascii="Arial" w:hAnsi="Arial" w:cs="Arial"/>
          <w:spacing w:val="-2"/>
          <w:sz w:val="20"/>
          <w:szCs w:val="20"/>
        </w:rPr>
        <w:t>DPA´s</w:t>
      </w:r>
      <w:proofErr w:type="spellEnd"/>
      <w:r w:rsidRPr="00A077FF">
        <w:rPr>
          <w:rFonts w:ascii="Arial" w:hAnsi="Arial" w:cs="Arial"/>
          <w:spacing w:val="-2"/>
          <w:sz w:val="20"/>
          <w:szCs w:val="20"/>
        </w:rPr>
        <w:t>), a favor de la Tesorería de la Federación, o de la Entidad. En caso de negativa se procederá a hacer efectiva la garantía de cumplimiento del contrato.</w:t>
      </w:r>
    </w:p>
    <w:p w14:paraId="4168F49C" w14:textId="77777777" w:rsidR="00535449" w:rsidRPr="00A077FF" w:rsidRDefault="00535449" w:rsidP="00535449">
      <w:pPr>
        <w:jc w:val="both"/>
        <w:rPr>
          <w:rFonts w:ascii="Arial" w:hAnsi="Arial" w:cs="Arial"/>
          <w:spacing w:val="-2"/>
          <w:sz w:val="20"/>
          <w:szCs w:val="20"/>
        </w:rPr>
      </w:pPr>
    </w:p>
    <w:p w14:paraId="727CDA63" w14:textId="77777777" w:rsidR="00535449" w:rsidRPr="00A077FF" w:rsidRDefault="00535449" w:rsidP="00535449">
      <w:pPr>
        <w:pStyle w:val="Textoindependiente"/>
        <w:tabs>
          <w:tab w:val="left" w:pos="2520"/>
        </w:tabs>
        <w:rPr>
          <w:rFonts w:ascii="Arial" w:hAnsi="Arial" w:cs="Arial"/>
          <w:bCs/>
          <w:spacing w:val="-2"/>
          <w:sz w:val="20"/>
          <w:szCs w:val="20"/>
        </w:rPr>
      </w:pPr>
      <w:r w:rsidRPr="00A077FF">
        <w:rPr>
          <w:rFonts w:ascii="Arial" w:hAnsi="Arial" w:cs="Arial"/>
          <w:bCs/>
          <w:spacing w:val="-2"/>
          <w:sz w:val="20"/>
          <w:szCs w:val="20"/>
        </w:rPr>
        <w:t>Las deducciones económicas se aplicarán sobre la cantidad indicada sin incluir impuestos.</w:t>
      </w:r>
    </w:p>
    <w:p w14:paraId="4BC238D1" w14:textId="77777777" w:rsidR="00535449" w:rsidRPr="00A077FF" w:rsidRDefault="00535449" w:rsidP="00535449">
      <w:pPr>
        <w:pStyle w:val="Textoindependiente"/>
        <w:tabs>
          <w:tab w:val="left" w:pos="2520"/>
        </w:tabs>
        <w:rPr>
          <w:rFonts w:ascii="Arial" w:hAnsi="Arial" w:cs="Arial"/>
          <w:bCs/>
          <w:spacing w:val="-2"/>
          <w:sz w:val="20"/>
          <w:szCs w:val="20"/>
        </w:rPr>
      </w:pPr>
      <w:r w:rsidRPr="00A077FF">
        <w:rPr>
          <w:rFonts w:ascii="Arial" w:hAnsi="Arial" w:cs="Arial"/>
          <w:bCs/>
          <w:spacing w:val="-2"/>
          <w:sz w:val="20"/>
          <w:szCs w:val="20"/>
        </w:rPr>
        <w:t xml:space="preserve">El cálculo de las deducciones correspondientes las realizará el </w:t>
      </w:r>
      <w:r w:rsidRPr="00A077FF">
        <w:rPr>
          <w:rFonts w:ascii="Arial" w:eastAsia="Calibri" w:hAnsi="Arial" w:cs="Arial"/>
          <w:sz w:val="20"/>
          <w:szCs w:val="20"/>
        </w:rPr>
        <w:t>administrador del contrato</w:t>
      </w:r>
      <w:r w:rsidRPr="00A077FF">
        <w:rPr>
          <w:rFonts w:ascii="Arial" w:hAnsi="Arial" w:cs="Arial"/>
          <w:bCs/>
          <w:spacing w:val="-2"/>
          <w:sz w:val="20"/>
          <w:szCs w:val="20"/>
        </w:rPr>
        <w:t xml:space="preserve"> de</w:t>
      </w:r>
      <w:r w:rsidRPr="00A077FF">
        <w:rPr>
          <w:rFonts w:ascii="Arial" w:hAnsi="Arial" w:cs="Arial"/>
          <w:b/>
          <w:sz w:val="20"/>
          <w:szCs w:val="20"/>
        </w:rPr>
        <w:t xml:space="preserve"> “LA DEPENDENCIA O ENTIDAD”</w:t>
      </w:r>
      <w:r w:rsidRPr="00A077FF">
        <w:rPr>
          <w:rFonts w:ascii="Arial" w:hAnsi="Arial" w:cs="Arial"/>
          <w:b/>
          <w:bCs/>
          <w:spacing w:val="-2"/>
          <w:sz w:val="20"/>
          <w:szCs w:val="20"/>
        </w:rPr>
        <w:t xml:space="preserve">, </w:t>
      </w:r>
      <w:r w:rsidRPr="00A077FF">
        <w:rPr>
          <w:rFonts w:ascii="Arial" w:hAnsi="Arial" w:cs="Arial"/>
          <w:bCs/>
          <w:spacing w:val="-2"/>
          <w:sz w:val="20"/>
          <w:szCs w:val="20"/>
        </w:rPr>
        <w:t>cuyá notificación se realizará</w:t>
      </w:r>
      <w:r w:rsidRPr="00A077FF">
        <w:rPr>
          <w:rFonts w:ascii="Arial" w:hAnsi="Arial" w:cs="Arial"/>
          <w:b/>
          <w:bCs/>
          <w:spacing w:val="-2"/>
          <w:sz w:val="20"/>
          <w:szCs w:val="20"/>
        </w:rPr>
        <w:t xml:space="preserve"> </w:t>
      </w:r>
      <w:r w:rsidRPr="00A077FF">
        <w:rPr>
          <w:rFonts w:ascii="Arial" w:hAnsi="Arial" w:cs="Arial"/>
          <w:bCs/>
          <w:spacing w:val="-2"/>
          <w:sz w:val="20"/>
          <w:szCs w:val="20"/>
        </w:rPr>
        <w:t xml:space="preserve">por escrito o vía correo electrónico, dentro de los </w:t>
      </w:r>
      <w:r w:rsidRPr="00A077FF">
        <w:rPr>
          <w:rFonts w:ascii="Arial" w:hAnsi="Arial" w:cs="Arial"/>
          <w:b/>
          <w:bCs/>
          <w:spacing w:val="-2"/>
          <w:sz w:val="20"/>
          <w:szCs w:val="20"/>
          <w:u w:val="single"/>
        </w:rPr>
        <w:t>(DÍAS)</w:t>
      </w:r>
      <w:r w:rsidRPr="00A077FF">
        <w:rPr>
          <w:rFonts w:ascii="Arial" w:hAnsi="Arial" w:cs="Arial"/>
          <w:b/>
          <w:bCs/>
          <w:spacing w:val="-2"/>
          <w:sz w:val="20"/>
          <w:szCs w:val="20"/>
        </w:rPr>
        <w:t xml:space="preserve"> </w:t>
      </w:r>
      <w:r w:rsidRPr="00A077FF">
        <w:rPr>
          <w:rFonts w:ascii="Arial" w:hAnsi="Arial" w:cs="Arial"/>
          <w:bCs/>
          <w:spacing w:val="-2"/>
          <w:sz w:val="20"/>
          <w:szCs w:val="20"/>
        </w:rPr>
        <w:t>posteriores al incumplimiento parcial o deficiente.</w:t>
      </w:r>
    </w:p>
    <w:p w14:paraId="3164D13F" w14:textId="77777777" w:rsidR="00535449" w:rsidRPr="00A077FF" w:rsidRDefault="00535449" w:rsidP="00535449">
      <w:pPr>
        <w:jc w:val="both"/>
        <w:rPr>
          <w:rFonts w:ascii="Arial" w:hAnsi="Arial" w:cs="Arial"/>
          <w:b/>
          <w:sz w:val="20"/>
          <w:szCs w:val="20"/>
          <w:lang w:eastAsia="es-MX"/>
        </w:rPr>
      </w:pPr>
      <w:r w:rsidRPr="00A077FF">
        <w:rPr>
          <w:rFonts w:ascii="Arial" w:hAnsi="Arial" w:cs="Arial"/>
          <w:b/>
          <w:sz w:val="20"/>
          <w:szCs w:val="20"/>
          <w:highlight w:val="yellow"/>
        </w:rPr>
        <w:t>DÉCIMA CUARTA</w:t>
      </w:r>
      <w:r w:rsidRPr="00A077FF">
        <w:rPr>
          <w:rFonts w:ascii="Arial" w:hAnsi="Arial" w:cs="Arial"/>
          <w:b/>
          <w:sz w:val="20"/>
          <w:szCs w:val="20"/>
          <w:highlight w:val="yellow"/>
          <w:lang w:eastAsia="es-MX"/>
        </w:rPr>
        <w:t>. PENAS CONVENCIONALES</w:t>
      </w:r>
    </w:p>
    <w:p w14:paraId="03BC18B6" w14:textId="77777777" w:rsidR="00535449" w:rsidRPr="00A077FF" w:rsidRDefault="00535449" w:rsidP="00535449">
      <w:pPr>
        <w:autoSpaceDE w:val="0"/>
        <w:autoSpaceDN w:val="0"/>
        <w:adjustRightInd w:val="0"/>
        <w:jc w:val="both"/>
        <w:rPr>
          <w:rFonts w:ascii="Arial" w:hAnsi="Arial" w:cs="Arial"/>
          <w:sz w:val="20"/>
          <w:szCs w:val="20"/>
        </w:rPr>
      </w:pPr>
    </w:p>
    <w:p w14:paraId="620CA1C8" w14:textId="77777777" w:rsidR="00535449" w:rsidRPr="00A077FF" w:rsidRDefault="00535449" w:rsidP="00535449">
      <w:pPr>
        <w:jc w:val="both"/>
        <w:rPr>
          <w:rFonts w:ascii="Arial" w:hAnsi="Arial" w:cs="Arial"/>
          <w:bCs/>
          <w:spacing w:val="-2"/>
          <w:sz w:val="20"/>
          <w:szCs w:val="20"/>
        </w:rPr>
      </w:pPr>
      <w:r w:rsidRPr="00A077FF">
        <w:rPr>
          <w:rFonts w:ascii="Arial" w:hAnsi="Arial" w:cs="Arial"/>
          <w:sz w:val="20"/>
          <w:szCs w:val="20"/>
          <w:highlight w:val="yellow"/>
        </w:rPr>
        <w:t xml:space="preserve">En caso </w:t>
      </w:r>
      <w:r w:rsidRPr="00A077FF">
        <w:rPr>
          <w:rFonts w:ascii="Arial" w:hAnsi="Arial" w:cs="Arial"/>
          <w:bCs/>
          <w:spacing w:val="-2"/>
          <w:sz w:val="20"/>
          <w:szCs w:val="20"/>
          <w:highlight w:val="yellow"/>
        </w:rPr>
        <w:t xml:space="preserve">que </w:t>
      </w:r>
      <w:r w:rsidRPr="00A077FF">
        <w:rPr>
          <w:rFonts w:ascii="Arial" w:hAnsi="Arial" w:cs="Arial"/>
          <w:b/>
          <w:sz w:val="20"/>
          <w:szCs w:val="20"/>
        </w:rPr>
        <w:t xml:space="preserve"> “EL PROVEEDOR”</w:t>
      </w:r>
      <w:r w:rsidRPr="00A077FF">
        <w:rPr>
          <w:rFonts w:ascii="Arial" w:hAnsi="Arial" w:cs="Arial"/>
          <w:b/>
          <w:sz w:val="20"/>
          <w:szCs w:val="20"/>
          <w:highlight w:val="yellow"/>
        </w:rPr>
        <w:t xml:space="preserve"> </w:t>
      </w:r>
      <w:r w:rsidRPr="00A077FF">
        <w:rPr>
          <w:rFonts w:ascii="Arial" w:hAnsi="Arial" w:cs="Arial"/>
          <w:bCs/>
          <w:spacing w:val="-2"/>
          <w:sz w:val="20"/>
          <w:szCs w:val="20"/>
          <w:highlight w:val="yellow"/>
        </w:rPr>
        <w:t xml:space="preserve">incurra en </w:t>
      </w:r>
      <w:r w:rsidRPr="00A077FF">
        <w:rPr>
          <w:rFonts w:ascii="Arial" w:hAnsi="Arial" w:cs="Arial"/>
          <w:sz w:val="20"/>
          <w:szCs w:val="20"/>
          <w:highlight w:val="yellow"/>
        </w:rPr>
        <w:t>atraso en el cumplimiento conforme a lo pactado</w:t>
      </w:r>
      <w:r w:rsidRPr="00A077FF">
        <w:rPr>
          <w:rFonts w:ascii="Arial" w:hAnsi="Arial" w:cs="Arial"/>
          <w:bCs/>
          <w:spacing w:val="-2"/>
          <w:sz w:val="20"/>
          <w:szCs w:val="20"/>
          <w:highlight w:val="yellow"/>
        </w:rPr>
        <w:t xml:space="preserve"> </w:t>
      </w:r>
      <w:r w:rsidRPr="00A077FF">
        <w:rPr>
          <w:rFonts w:ascii="Arial" w:hAnsi="Arial" w:cs="Arial"/>
          <w:sz w:val="20"/>
          <w:szCs w:val="20"/>
          <w:highlight w:val="yellow"/>
        </w:rPr>
        <w:t>para la prestación de los servicios, objeto del</w:t>
      </w:r>
      <w:r w:rsidRPr="00A077FF">
        <w:rPr>
          <w:rFonts w:ascii="Arial" w:hAnsi="Arial" w:cs="Arial"/>
          <w:bCs/>
          <w:spacing w:val="-2"/>
          <w:sz w:val="20"/>
          <w:szCs w:val="20"/>
          <w:highlight w:val="yellow"/>
        </w:rPr>
        <w:t xml:space="preserve"> presente contrato,</w:t>
      </w:r>
      <w:r w:rsidRPr="00A077FF">
        <w:rPr>
          <w:rFonts w:ascii="Arial" w:hAnsi="Arial" w:cs="Arial"/>
          <w:bCs/>
          <w:spacing w:val="-2"/>
          <w:sz w:val="20"/>
          <w:szCs w:val="20"/>
        </w:rPr>
        <w:t xml:space="preserve"> conforme a lo establecido en el Anexo (No.___) parte integral del presente contrato, </w:t>
      </w:r>
      <w:r w:rsidRPr="00A077FF">
        <w:rPr>
          <w:rFonts w:ascii="Arial" w:hAnsi="Arial" w:cs="Arial"/>
          <w:b/>
          <w:sz w:val="20"/>
          <w:szCs w:val="20"/>
        </w:rPr>
        <w:t xml:space="preserve"> “LA DEPENDENCIA O ENTIDAD”</w:t>
      </w:r>
      <w:r w:rsidRPr="00A077FF">
        <w:rPr>
          <w:rFonts w:ascii="Arial" w:hAnsi="Arial" w:cs="Arial"/>
          <w:bCs/>
          <w:spacing w:val="-2"/>
          <w:sz w:val="20"/>
          <w:szCs w:val="20"/>
        </w:rPr>
        <w:t xml:space="preserve"> por conducto del </w:t>
      </w:r>
      <w:r w:rsidRPr="00A077FF">
        <w:rPr>
          <w:rFonts w:ascii="Arial" w:eastAsia="Calibri" w:hAnsi="Arial" w:cs="Arial"/>
          <w:sz w:val="20"/>
          <w:szCs w:val="20"/>
        </w:rPr>
        <w:t>administrador del contrato</w:t>
      </w:r>
      <w:r w:rsidRPr="00A077FF">
        <w:rPr>
          <w:rFonts w:ascii="Arial" w:hAnsi="Arial" w:cs="Arial"/>
          <w:bCs/>
          <w:spacing w:val="-2"/>
          <w:sz w:val="20"/>
          <w:szCs w:val="20"/>
        </w:rPr>
        <w:t xml:space="preserve"> aplicará la pena convencional equivalente al </w:t>
      </w:r>
      <w:r w:rsidRPr="00A077FF">
        <w:rPr>
          <w:rFonts w:ascii="Arial" w:hAnsi="Arial" w:cs="Arial"/>
          <w:b/>
          <w:bCs/>
          <w:spacing w:val="-2"/>
          <w:sz w:val="20"/>
          <w:szCs w:val="20"/>
          <w:u w:val="single"/>
        </w:rPr>
        <w:t>(INCORPORAR PORCENTAJE DE PENA CONVENCIONAL</w:t>
      </w:r>
      <w:r w:rsidRPr="00A077FF">
        <w:rPr>
          <w:rFonts w:ascii="Arial" w:hAnsi="Arial" w:cs="Arial"/>
          <w:b/>
          <w:bCs/>
          <w:spacing w:val="-2"/>
          <w:sz w:val="20"/>
          <w:szCs w:val="20"/>
        </w:rPr>
        <w:t>)%</w:t>
      </w:r>
      <w:r w:rsidRPr="00A077FF">
        <w:rPr>
          <w:rFonts w:ascii="Arial" w:hAnsi="Arial" w:cs="Arial"/>
          <w:sz w:val="20"/>
          <w:szCs w:val="20"/>
        </w:rPr>
        <w:t>,</w:t>
      </w:r>
      <w:r w:rsidRPr="00A077FF">
        <w:rPr>
          <w:rFonts w:ascii="Arial" w:hAnsi="Arial" w:cs="Arial"/>
          <w:b/>
          <w:sz w:val="20"/>
          <w:szCs w:val="20"/>
          <w:u w:val="single"/>
        </w:rPr>
        <w:t xml:space="preserve"> (</w:t>
      </w:r>
      <w:r w:rsidRPr="00A077FF">
        <w:rPr>
          <w:rFonts w:ascii="Arial" w:hAnsi="Arial" w:cs="Arial"/>
          <w:b/>
          <w:spacing w:val="-2"/>
          <w:sz w:val="20"/>
          <w:szCs w:val="20"/>
          <w:u w:val="single"/>
        </w:rPr>
        <w:t xml:space="preserve">EN CASO DE EXISTIR SÓLO UN PORCENTAJE O ESTABLECER DIVERSOS PORCENTAJES REMITIR AL ANEXO CORRESPONDIENTE) </w:t>
      </w:r>
      <w:r w:rsidRPr="00A077FF">
        <w:rPr>
          <w:rFonts w:ascii="Arial" w:hAnsi="Arial" w:cs="Arial"/>
          <w:b/>
          <w:bCs/>
          <w:sz w:val="20"/>
          <w:szCs w:val="20"/>
        </w:rPr>
        <w:t xml:space="preserve"> </w:t>
      </w:r>
      <w:r w:rsidRPr="00A077FF">
        <w:rPr>
          <w:rFonts w:ascii="Arial" w:hAnsi="Arial" w:cs="Arial"/>
          <w:bCs/>
          <w:spacing w:val="-2"/>
          <w:sz w:val="20"/>
          <w:szCs w:val="20"/>
        </w:rPr>
        <w:t xml:space="preserve">por cada </w:t>
      </w:r>
      <w:r w:rsidRPr="00A077FF">
        <w:rPr>
          <w:rFonts w:ascii="Arial" w:hAnsi="Arial" w:cs="Arial"/>
          <w:b/>
          <w:bCs/>
          <w:spacing w:val="-2"/>
          <w:sz w:val="20"/>
          <w:szCs w:val="20"/>
          <w:u w:val="single"/>
        </w:rPr>
        <w:t>(CALCULAR PERIODICIDAD DE PENA)</w:t>
      </w:r>
      <w:r w:rsidRPr="00A077FF">
        <w:rPr>
          <w:rFonts w:ascii="Arial" w:hAnsi="Arial" w:cs="Arial"/>
          <w:bCs/>
          <w:spacing w:val="-2"/>
          <w:sz w:val="20"/>
          <w:szCs w:val="20"/>
        </w:rPr>
        <w:t xml:space="preserve"> de atraso sobre la parte de los servicios no prestados, de conformidad con </w:t>
      </w:r>
      <w:r w:rsidRPr="00A077FF">
        <w:rPr>
          <w:rFonts w:ascii="Arial" w:hAnsi="Arial" w:cs="Arial"/>
          <w:sz w:val="20"/>
          <w:szCs w:val="20"/>
        </w:rPr>
        <w:t>este instrumento legal</w:t>
      </w:r>
      <w:r w:rsidRPr="00A077FF">
        <w:rPr>
          <w:rFonts w:ascii="Arial" w:hAnsi="Arial" w:cs="Arial"/>
          <w:bCs/>
          <w:spacing w:val="-2"/>
          <w:sz w:val="20"/>
          <w:szCs w:val="20"/>
        </w:rPr>
        <w:t xml:space="preserve"> </w:t>
      </w:r>
      <w:r w:rsidRPr="00A077FF">
        <w:rPr>
          <w:rFonts w:ascii="Arial" w:hAnsi="Arial" w:cs="Arial"/>
          <w:sz w:val="20"/>
          <w:szCs w:val="20"/>
        </w:rPr>
        <w:t>y sus respectivos anexos.</w:t>
      </w:r>
    </w:p>
    <w:p w14:paraId="19A7612E" w14:textId="77777777" w:rsidR="00535449" w:rsidRPr="00A077FF" w:rsidRDefault="00535449" w:rsidP="00535449">
      <w:pPr>
        <w:jc w:val="both"/>
        <w:rPr>
          <w:rFonts w:ascii="Arial" w:hAnsi="Arial" w:cs="Arial"/>
          <w:bCs/>
          <w:spacing w:val="-2"/>
          <w:sz w:val="20"/>
          <w:szCs w:val="20"/>
        </w:rPr>
      </w:pPr>
    </w:p>
    <w:p w14:paraId="4547EE4A"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 Administrador determinará el cálculo de la pena convencional, </w:t>
      </w:r>
      <w:r w:rsidRPr="00A077FF">
        <w:rPr>
          <w:rFonts w:ascii="Arial" w:hAnsi="Arial" w:cs="Arial"/>
          <w:bCs/>
          <w:spacing w:val="-2"/>
          <w:sz w:val="20"/>
          <w:szCs w:val="20"/>
        </w:rPr>
        <w:t xml:space="preserve">cuya notificación se realizará por escrito o vía correo electrónico, dentro de los </w:t>
      </w:r>
      <w:proofErr w:type="gramStart"/>
      <w:r w:rsidRPr="00A077FF">
        <w:rPr>
          <w:rFonts w:ascii="Arial" w:hAnsi="Arial" w:cs="Arial"/>
          <w:b/>
          <w:bCs/>
          <w:spacing w:val="-2"/>
          <w:sz w:val="20"/>
          <w:szCs w:val="20"/>
          <w:u w:val="single"/>
        </w:rPr>
        <w:t>_(</w:t>
      </w:r>
      <w:proofErr w:type="gramEnd"/>
      <w:r w:rsidRPr="00A077FF">
        <w:rPr>
          <w:rFonts w:ascii="Arial" w:hAnsi="Arial" w:cs="Arial"/>
          <w:b/>
          <w:bCs/>
          <w:spacing w:val="-2"/>
          <w:sz w:val="20"/>
          <w:szCs w:val="20"/>
          <w:u w:val="single"/>
        </w:rPr>
        <w:t>DÍAS)_____</w:t>
      </w:r>
      <w:r w:rsidRPr="00A077FF">
        <w:rPr>
          <w:rFonts w:ascii="Arial" w:hAnsi="Arial" w:cs="Arial"/>
          <w:b/>
          <w:bCs/>
          <w:spacing w:val="-2"/>
          <w:sz w:val="20"/>
          <w:szCs w:val="20"/>
        </w:rPr>
        <w:t xml:space="preserve"> </w:t>
      </w:r>
      <w:r w:rsidRPr="00A077FF">
        <w:rPr>
          <w:rFonts w:ascii="Arial" w:hAnsi="Arial" w:cs="Arial"/>
          <w:bCs/>
          <w:spacing w:val="-2"/>
          <w:sz w:val="20"/>
          <w:szCs w:val="20"/>
        </w:rPr>
        <w:t xml:space="preserve">posteriores al atraso en el cumplimiento de la obligación de que se trate. </w:t>
      </w:r>
    </w:p>
    <w:p w14:paraId="738D58C8" w14:textId="77777777" w:rsidR="00535449" w:rsidRPr="00A077FF" w:rsidRDefault="00535449" w:rsidP="00535449">
      <w:pPr>
        <w:jc w:val="both"/>
        <w:rPr>
          <w:rFonts w:ascii="Arial" w:hAnsi="Arial" w:cs="Arial"/>
          <w:sz w:val="20"/>
          <w:szCs w:val="20"/>
        </w:rPr>
      </w:pPr>
    </w:p>
    <w:p w14:paraId="1093F0F0" w14:textId="77777777" w:rsidR="00535449" w:rsidRPr="00A077FF" w:rsidRDefault="00535449" w:rsidP="00535449">
      <w:pPr>
        <w:tabs>
          <w:tab w:val="left" w:pos="708"/>
        </w:tabs>
        <w:jc w:val="both"/>
        <w:rPr>
          <w:rFonts w:ascii="Arial" w:hAnsi="Arial" w:cs="Arial"/>
          <w:sz w:val="20"/>
          <w:szCs w:val="20"/>
        </w:rPr>
      </w:pPr>
      <w:r w:rsidRPr="00A077FF">
        <w:rPr>
          <w:rFonts w:ascii="Arial" w:hAnsi="Arial" w:cs="Arial"/>
          <w:sz w:val="20"/>
          <w:szCs w:val="20"/>
        </w:rPr>
        <w:t>El pago de los servicios quedará condicionado, proporcionalmente, al pago que</w:t>
      </w:r>
      <w:r w:rsidRPr="00A077FF">
        <w:rPr>
          <w:rFonts w:ascii="Arial" w:hAnsi="Arial" w:cs="Arial"/>
          <w:b/>
          <w:sz w:val="20"/>
          <w:szCs w:val="20"/>
        </w:rPr>
        <w:t xml:space="preserve"> “EL PROVEEDOR” </w:t>
      </w:r>
      <w:r w:rsidRPr="00A077FF">
        <w:rPr>
          <w:rFonts w:ascii="Arial" w:hAnsi="Arial" w:cs="Arial"/>
          <w:sz w:val="20"/>
          <w:szCs w:val="20"/>
        </w:rPr>
        <w:t>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168ED978" w14:textId="77777777" w:rsidR="00535449" w:rsidRPr="00A077FF" w:rsidRDefault="00535449" w:rsidP="00535449">
      <w:pPr>
        <w:jc w:val="both"/>
        <w:rPr>
          <w:rFonts w:ascii="Arial" w:hAnsi="Arial" w:cs="Arial"/>
          <w:sz w:val="20"/>
          <w:szCs w:val="20"/>
        </w:rPr>
      </w:pPr>
    </w:p>
    <w:p w14:paraId="01397F81" w14:textId="77777777" w:rsidR="00535449" w:rsidRPr="00A077FF" w:rsidRDefault="00535449" w:rsidP="00535449">
      <w:pPr>
        <w:tabs>
          <w:tab w:val="left" w:pos="708"/>
        </w:tabs>
        <w:jc w:val="both"/>
        <w:rPr>
          <w:rFonts w:ascii="Arial" w:hAnsi="Arial" w:cs="Arial"/>
          <w:sz w:val="20"/>
          <w:szCs w:val="20"/>
        </w:rPr>
      </w:pPr>
      <w:r w:rsidRPr="00A077FF">
        <w:rPr>
          <w:rFonts w:ascii="Arial" w:hAnsi="Arial" w:cs="Arial"/>
          <w:sz w:val="20"/>
          <w:szCs w:val="20"/>
        </w:rPr>
        <w:t xml:space="preserve">El pago de la pena podrá efectuarse </w:t>
      </w:r>
      <w:r w:rsidRPr="00A077FF">
        <w:rPr>
          <w:rFonts w:ascii="Arial" w:hAnsi="Arial" w:cs="Arial"/>
          <w:bCs/>
          <w:spacing w:val="-2"/>
          <w:sz w:val="20"/>
          <w:szCs w:val="20"/>
        </w:rPr>
        <w:t>a través del esquema e5cinco</w:t>
      </w:r>
      <w:r w:rsidRPr="00A077FF">
        <w:rPr>
          <w:rFonts w:ascii="Arial" w:hAnsi="Arial" w:cs="Arial"/>
          <w:spacing w:val="-2"/>
          <w:sz w:val="20"/>
          <w:szCs w:val="20"/>
        </w:rPr>
        <w:t xml:space="preserve"> Pago Electrónico de Derechos, Productos y Aprovechamientos (</w:t>
      </w:r>
      <w:proofErr w:type="spellStart"/>
      <w:r w:rsidRPr="00A077FF">
        <w:rPr>
          <w:rFonts w:ascii="Arial" w:hAnsi="Arial" w:cs="Arial"/>
          <w:spacing w:val="-2"/>
          <w:sz w:val="20"/>
          <w:szCs w:val="20"/>
        </w:rPr>
        <w:t>DPA´s</w:t>
      </w:r>
      <w:proofErr w:type="spellEnd"/>
      <w:r w:rsidRPr="00A077FF">
        <w:rPr>
          <w:rFonts w:ascii="Arial" w:hAnsi="Arial" w:cs="Arial"/>
          <w:spacing w:val="-2"/>
          <w:sz w:val="20"/>
          <w:szCs w:val="20"/>
        </w:rPr>
        <w:t>),</w:t>
      </w:r>
      <w:r w:rsidRPr="00A077FF">
        <w:rPr>
          <w:rFonts w:ascii="Arial" w:hAnsi="Arial" w:cs="Arial"/>
          <w:sz w:val="20"/>
          <w:szCs w:val="20"/>
        </w:rPr>
        <w:t xml:space="preserve"> </w:t>
      </w:r>
      <w:r w:rsidRPr="00A077FF">
        <w:rPr>
          <w:rFonts w:ascii="Arial" w:hAnsi="Arial" w:cs="Arial"/>
          <w:spacing w:val="-2"/>
          <w:sz w:val="20"/>
          <w:szCs w:val="20"/>
        </w:rPr>
        <w:t>a favor de la Tesorería de la Federación,</w:t>
      </w:r>
      <w:r w:rsidRPr="00A077FF">
        <w:rPr>
          <w:rFonts w:ascii="Arial" w:hAnsi="Arial" w:cs="Arial"/>
          <w:sz w:val="20"/>
          <w:szCs w:val="20"/>
        </w:rPr>
        <w:t xml:space="preserve"> o la Entidad; </w:t>
      </w:r>
      <w:r w:rsidRPr="00A077FF">
        <w:rPr>
          <w:rFonts w:ascii="Arial" w:hAnsi="Arial" w:cs="Arial"/>
          <w:spacing w:val="-2"/>
          <w:sz w:val="20"/>
          <w:szCs w:val="20"/>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15DD201A" w14:textId="77777777" w:rsidR="00535449" w:rsidRPr="00A077FF" w:rsidRDefault="00535449" w:rsidP="00535449">
      <w:pPr>
        <w:tabs>
          <w:tab w:val="left" w:pos="708"/>
        </w:tabs>
        <w:jc w:val="both"/>
        <w:rPr>
          <w:rFonts w:ascii="Arial" w:hAnsi="Arial" w:cs="Arial"/>
          <w:sz w:val="20"/>
          <w:szCs w:val="20"/>
        </w:rPr>
      </w:pPr>
    </w:p>
    <w:p w14:paraId="5F254DAD" w14:textId="77777777" w:rsidR="00535449" w:rsidRPr="00A077FF" w:rsidRDefault="00535449" w:rsidP="00535449">
      <w:pPr>
        <w:tabs>
          <w:tab w:val="left" w:pos="708"/>
        </w:tabs>
        <w:jc w:val="both"/>
        <w:rPr>
          <w:rFonts w:ascii="Arial" w:hAnsi="Arial" w:cs="Arial"/>
          <w:spacing w:val="-2"/>
          <w:sz w:val="20"/>
          <w:szCs w:val="20"/>
        </w:rPr>
      </w:pPr>
      <w:r w:rsidRPr="00A077FF">
        <w:rPr>
          <w:rFonts w:ascii="Arial" w:hAnsi="Arial" w:cs="Arial"/>
          <w:sz w:val="20"/>
          <w:szCs w:val="20"/>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A077FF">
        <w:rPr>
          <w:rFonts w:ascii="Arial" w:hAnsi="Arial" w:cs="Arial"/>
          <w:spacing w:val="-2"/>
          <w:sz w:val="20"/>
          <w:szCs w:val="20"/>
          <w:highlight w:val="yellow"/>
        </w:rPr>
        <w:t>.</w:t>
      </w:r>
      <w:r w:rsidRPr="00A077FF">
        <w:rPr>
          <w:rFonts w:ascii="Arial" w:hAnsi="Arial" w:cs="Arial"/>
          <w:spacing w:val="-2"/>
          <w:sz w:val="20"/>
          <w:szCs w:val="20"/>
        </w:rPr>
        <w:t xml:space="preserve"> </w:t>
      </w:r>
    </w:p>
    <w:p w14:paraId="3521CF16" w14:textId="77777777" w:rsidR="00535449" w:rsidRPr="00A077FF" w:rsidRDefault="00535449" w:rsidP="00535449">
      <w:pPr>
        <w:pStyle w:val="Texto"/>
        <w:spacing w:after="0" w:line="240" w:lineRule="auto"/>
        <w:ind w:firstLine="0"/>
        <w:rPr>
          <w:rFonts w:eastAsia="Calibri" w:cs="Arial"/>
          <w:sz w:val="20"/>
          <w:lang w:eastAsia="en-US"/>
        </w:rPr>
      </w:pPr>
    </w:p>
    <w:p w14:paraId="71B06E86" w14:textId="17969513" w:rsidR="00535449" w:rsidRDefault="00F11520" w:rsidP="00535449">
      <w:pPr>
        <w:autoSpaceDE w:val="0"/>
        <w:autoSpaceDN w:val="0"/>
        <w:adjustRightInd w:val="0"/>
        <w:jc w:val="both"/>
        <w:rPr>
          <w:rFonts w:ascii="Arial" w:hAnsi="Arial" w:cs="Arial"/>
          <w:sz w:val="20"/>
          <w:szCs w:val="20"/>
        </w:rPr>
      </w:pPr>
      <w:r w:rsidRPr="00F11520">
        <w:rPr>
          <w:rFonts w:ascii="Arial" w:hAnsi="Arial" w:cs="Arial"/>
          <w:sz w:val="20"/>
          <w:szCs w:val="20"/>
        </w:rPr>
        <w:lastRenderedPageBreak/>
        <w:t>Cuando “EL PROVEEDOR” quede exceptuado de la presentación de la garantía de cumplimiento, en los supuestos previsto en la “LAASSP”, el monto máximo de las penas convencionales por atraso que se puede aplicar, será del 20% (veinte por ciento) del monto de los servicios prestados fuera de la fecha convenida, de conformidad con lo establecido en el tercer párrafo del artículo 96 del Reglamento de la Ley de Adquisiciones, Arrendamientos y Servicios del Sector Público.</w:t>
      </w:r>
    </w:p>
    <w:p w14:paraId="06E1C31C" w14:textId="77777777" w:rsidR="00F11520" w:rsidRPr="00A077FF" w:rsidRDefault="00F11520" w:rsidP="00535449">
      <w:pPr>
        <w:autoSpaceDE w:val="0"/>
        <w:autoSpaceDN w:val="0"/>
        <w:adjustRightInd w:val="0"/>
        <w:jc w:val="both"/>
        <w:rPr>
          <w:rFonts w:ascii="Arial" w:hAnsi="Arial" w:cs="Arial"/>
          <w:sz w:val="20"/>
          <w:szCs w:val="20"/>
          <w:u w:val="single"/>
        </w:rPr>
      </w:pPr>
    </w:p>
    <w:p w14:paraId="188D10BB" w14:textId="01A55363"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 xml:space="preserve">INSTRUCCIÓN: PARA EL CASO DE CONTRATACIONES CON CAMPESINOS O GRUPOS URBANOS MARGINADOS, COMO PERSONAS FÍSICAS O MORALES, COOPERATIVAS U ORGANISMOS DEL SECTOR SOCIAL DE LA </w:t>
      </w:r>
      <w:r w:rsidRPr="00F11520">
        <w:rPr>
          <w:rFonts w:ascii="Arial" w:hAnsi="Arial" w:cs="Arial"/>
          <w:sz w:val="20"/>
          <w:szCs w:val="20"/>
        </w:rPr>
        <w:t xml:space="preserve">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w:t>
      </w:r>
      <w:r w:rsidR="00F11520" w:rsidRPr="00F11520">
        <w:rPr>
          <w:rFonts w:ascii="Arial" w:hAnsi="Arial" w:cs="Arial"/>
          <w:sz w:val="20"/>
          <w:szCs w:val="20"/>
        </w:rPr>
        <w:t>96</w:t>
      </w:r>
      <w:r w:rsidRPr="00F11520">
        <w:rPr>
          <w:rFonts w:ascii="Arial" w:hAnsi="Arial" w:cs="Arial"/>
          <w:sz w:val="20"/>
          <w:szCs w:val="20"/>
        </w:rPr>
        <w:t xml:space="preserve"> DEL REGLAMENTO DE LA LAASSP</w:t>
      </w:r>
    </w:p>
    <w:p w14:paraId="76C787C2" w14:textId="77777777" w:rsidR="00535449" w:rsidRPr="00A077FF" w:rsidRDefault="00535449" w:rsidP="00535449">
      <w:pPr>
        <w:pStyle w:val="Texto"/>
        <w:spacing w:after="0" w:line="240" w:lineRule="auto"/>
        <w:ind w:firstLine="0"/>
        <w:rPr>
          <w:rFonts w:eastAsia="Calibri" w:cs="Arial"/>
          <w:sz w:val="20"/>
          <w:lang w:eastAsia="en-US"/>
        </w:rPr>
      </w:pPr>
    </w:p>
    <w:p w14:paraId="5FB015A9" w14:textId="77777777" w:rsidR="00535449" w:rsidRPr="00A077FF" w:rsidRDefault="00535449" w:rsidP="00535449">
      <w:pPr>
        <w:pStyle w:val="Texto"/>
        <w:spacing w:after="0" w:line="240" w:lineRule="auto"/>
        <w:ind w:firstLine="0"/>
        <w:rPr>
          <w:rFonts w:cs="Arial"/>
          <w:b/>
          <w:sz w:val="20"/>
        </w:rPr>
      </w:pPr>
      <w:r w:rsidRPr="00A077FF">
        <w:rPr>
          <w:rFonts w:cs="Arial"/>
          <w:b/>
          <w:sz w:val="20"/>
          <w:highlight w:val="yellow"/>
        </w:rPr>
        <w:t>DÉCIMA QUINTA</w:t>
      </w:r>
      <w:r w:rsidRPr="00A077FF">
        <w:rPr>
          <w:rFonts w:eastAsia="Calibri" w:cs="Arial"/>
          <w:b/>
          <w:sz w:val="20"/>
          <w:highlight w:val="yellow"/>
          <w:lang w:eastAsia="en-US"/>
        </w:rPr>
        <w:t>. LICENCIAS, AUTORIZACIONES Y PERMISOS</w:t>
      </w:r>
    </w:p>
    <w:p w14:paraId="013BDBBA" w14:textId="77777777" w:rsidR="00535449" w:rsidRPr="00A077FF" w:rsidRDefault="00535449" w:rsidP="00535449">
      <w:pPr>
        <w:pStyle w:val="Texto"/>
        <w:spacing w:after="0" w:line="240" w:lineRule="auto"/>
        <w:ind w:firstLine="0"/>
        <w:rPr>
          <w:rFonts w:cs="Arial"/>
          <w:b/>
          <w:sz w:val="20"/>
        </w:rPr>
      </w:pPr>
    </w:p>
    <w:p w14:paraId="70690E30" w14:textId="77777777" w:rsidR="00535449" w:rsidRPr="00A077FF" w:rsidRDefault="00535449" w:rsidP="00535449">
      <w:pPr>
        <w:pStyle w:val="Texto"/>
        <w:spacing w:after="0" w:line="240" w:lineRule="auto"/>
        <w:ind w:firstLine="0"/>
        <w:rPr>
          <w:rFonts w:eastAsia="Calibri" w:cs="Arial"/>
          <w:sz w:val="20"/>
          <w:lang w:eastAsia="en-US"/>
        </w:rPr>
      </w:pPr>
      <w:r w:rsidRPr="00A077FF">
        <w:rPr>
          <w:rFonts w:cs="Arial"/>
          <w:b/>
          <w:sz w:val="20"/>
        </w:rPr>
        <w:t>“EL PROVEEDOR”</w:t>
      </w:r>
      <w:r w:rsidRPr="00A077FF">
        <w:rPr>
          <w:rFonts w:eastAsia="Calibri" w:cs="Arial"/>
          <w:sz w:val="20"/>
          <w:lang w:eastAsia="en-US"/>
        </w:rPr>
        <w:t xml:space="preserve"> se obliga a observar y mantener vigentes las licencias, autorizaciones, permisos o registros requeridos para el cumplimiento de sus obligaciones.</w:t>
      </w:r>
    </w:p>
    <w:p w14:paraId="09523A4F" w14:textId="77777777" w:rsidR="00535449" w:rsidRPr="00A077FF" w:rsidRDefault="00535449" w:rsidP="00535449">
      <w:pPr>
        <w:pStyle w:val="Texto"/>
        <w:spacing w:after="0" w:line="240" w:lineRule="auto"/>
        <w:ind w:firstLine="0"/>
        <w:rPr>
          <w:rFonts w:eastAsia="Calibri" w:cs="Arial"/>
          <w:sz w:val="20"/>
          <w:lang w:eastAsia="en-US"/>
        </w:rPr>
      </w:pPr>
    </w:p>
    <w:p w14:paraId="329392E3" w14:textId="77777777" w:rsidR="00535449" w:rsidRPr="00A077FF" w:rsidRDefault="00535449" w:rsidP="00535449">
      <w:pPr>
        <w:pStyle w:val="Texto"/>
        <w:spacing w:after="0" w:line="240" w:lineRule="auto"/>
        <w:ind w:firstLine="0"/>
        <w:rPr>
          <w:rFonts w:eastAsia="Calibri" w:cs="Arial"/>
          <w:b/>
          <w:sz w:val="20"/>
          <w:lang w:eastAsia="en-US"/>
        </w:rPr>
      </w:pPr>
      <w:r w:rsidRPr="00A077FF">
        <w:rPr>
          <w:rFonts w:cs="Arial"/>
          <w:b/>
          <w:sz w:val="20"/>
          <w:highlight w:val="yellow"/>
        </w:rPr>
        <w:t>DÉCIMA SEXTA</w:t>
      </w:r>
      <w:r w:rsidRPr="00A077FF">
        <w:rPr>
          <w:rFonts w:eastAsia="Calibri" w:cs="Arial"/>
          <w:b/>
          <w:sz w:val="20"/>
          <w:highlight w:val="yellow"/>
          <w:lang w:eastAsia="en-US"/>
        </w:rPr>
        <w:t>. PÓLIZA DE RESPONSABILIDAD CIVIL</w:t>
      </w:r>
    </w:p>
    <w:p w14:paraId="6276CC0E" w14:textId="77777777" w:rsidR="00535449" w:rsidRPr="00A077FF" w:rsidRDefault="00535449" w:rsidP="00535449">
      <w:pPr>
        <w:ind w:right="51"/>
        <w:jc w:val="both"/>
        <w:rPr>
          <w:rFonts w:ascii="Arial" w:hAnsi="Arial" w:cs="Arial"/>
          <w:sz w:val="20"/>
          <w:szCs w:val="20"/>
          <w:u w:val="single"/>
        </w:rPr>
      </w:pPr>
    </w:p>
    <w:p w14:paraId="027F1AC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CUANDO NO SE REQUIERA LA CONTRATACIÓN DE SEGURO INCOPORAR EL SIGUIENTE PÁRRAFO: </w:t>
      </w:r>
    </w:p>
    <w:p w14:paraId="61329756" w14:textId="77777777" w:rsidR="00535449" w:rsidRPr="00A077FF" w:rsidRDefault="00535449" w:rsidP="00535449">
      <w:pPr>
        <w:ind w:right="51"/>
        <w:jc w:val="both"/>
        <w:rPr>
          <w:rFonts w:ascii="Arial" w:hAnsi="Arial" w:cs="Arial"/>
          <w:sz w:val="20"/>
          <w:szCs w:val="20"/>
        </w:rPr>
      </w:pPr>
    </w:p>
    <w:p w14:paraId="6CE498AE"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Para la prestación de los servicios materia del presente contrato, no se requiere que </w:t>
      </w:r>
      <w:r w:rsidRPr="00A077FF">
        <w:rPr>
          <w:rFonts w:ascii="Arial" w:hAnsi="Arial" w:cs="Arial"/>
          <w:b/>
          <w:sz w:val="20"/>
          <w:szCs w:val="20"/>
        </w:rPr>
        <w:t>“EL PROVEEDOR”</w:t>
      </w:r>
      <w:r w:rsidRPr="00A077FF">
        <w:rPr>
          <w:rFonts w:ascii="Arial" w:hAnsi="Arial" w:cs="Arial"/>
          <w:sz w:val="20"/>
          <w:szCs w:val="20"/>
        </w:rPr>
        <w:t xml:space="preserve"> contrate una póliza de seguro por responsabilidad civil.</w:t>
      </w:r>
    </w:p>
    <w:p w14:paraId="18C24546" w14:textId="77777777" w:rsidR="00535449" w:rsidRPr="00A077FF" w:rsidRDefault="00535449" w:rsidP="00535449">
      <w:pPr>
        <w:ind w:right="51"/>
        <w:jc w:val="both"/>
        <w:rPr>
          <w:rFonts w:ascii="Arial" w:hAnsi="Arial" w:cs="Arial"/>
          <w:b/>
          <w:sz w:val="20"/>
          <w:szCs w:val="20"/>
          <w:u w:val="single"/>
        </w:rPr>
      </w:pPr>
    </w:p>
    <w:p w14:paraId="6FE83DDB"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CUANDO SE REQUIERA LA CONTRATACIÓN DE SEGURO INCOPORAR LOS SIGUIENTES DOS PÁRRAFOS: </w:t>
      </w:r>
    </w:p>
    <w:p w14:paraId="3B99F9F0" w14:textId="77777777" w:rsidR="00535449" w:rsidRPr="00A077FF" w:rsidRDefault="00535449" w:rsidP="00535449">
      <w:pPr>
        <w:ind w:right="51"/>
        <w:jc w:val="both"/>
        <w:rPr>
          <w:rFonts w:ascii="Arial" w:hAnsi="Arial" w:cs="Arial"/>
          <w:sz w:val="20"/>
          <w:szCs w:val="20"/>
        </w:rPr>
      </w:pPr>
    </w:p>
    <w:p w14:paraId="1D163DF0"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A077FF">
        <w:rPr>
          <w:rFonts w:ascii="Arial" w:hAnsi="Arial" w:cs="Arial"/>
          <w:b/>
          <w:sz w:val="20"/>
          <w:szCs w:val="20"/>
        </w:rPr>
        <w:t>“LA DEPENDENCIA O ENTIDAD”</w:t>
      </w:r>
      <w:r w:rsidRPr="00A077FF">
        <w:rPr>
          <w:rFonts w:ascii="Arial" w:hAnsi="Arial" w:cs="Arial"/>
          <w:sz w:val="20"/>
          <w:szCs w:val="20"/>
        </w:rPr>
        <w:t>, así como, los que cause a terceros en sus bienes o personas, con motivo de la prestación del servicio materia del presente contrato.</w:t>
      </w:r>
    </w:p>
    <w:p w14:paraId="7952DA2E" w14:textId="77777777" w:rsidR="00535449" w:rsidRPr="00A077FF" w:rsidRDefault="00535449" w:rsidP="00535449">
      <w:pPr>
        <w:ind w:right="51"/>
        <w:jc w:val="both"/>
        <w:rPr>
          <w:rFonts w:ascii="Arial" w:hAnsi="Arial" w:cs="Arial"/>
          <w:sz w:val="20"/>
          <w:szCs w:val="20"/>
        </w:rPr>
      </w:pPr>
    </w:p>
    <w:p w14:paraId="7A89072D"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La póliza deberá contener las siguientes coberturas:</w:t>
      </w:r>
    </w:p>
    <w:p w14:paraId="75E53BE9" w14:textId="77777777" w:rsidR="00535449" w:rsidRPr="00A077FF" w:rsidRDefault="00535449" w:rsidP="00535449">
      <w:pPr>
        <w:ind w:right="51"/>
        <w:jc w:val="both"/>
        <w:rPr>
          <w:rFonts w:ascii="Arial" w:hAnsi="Arial" w:cs="Arial"/>
          <w:sz w:val="20"/>
          <w:szCs w:val="20"/>
          <w:u w:val="single"/>
        </w:rPr>
      </w:pPr>
    </w:p>
    <w:p w14:paraId="76384F81"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DESCRIBIR LAS COBERTURAS, ATENDIENDO A LAS NECESIDADES, TIPO Y CARACTERÍSTICAS DEL SERVICIO</w:t>
      </w:r>
    </w:p>
    <w:p w14:paraId="694EFD6C" w14:textId="77777777" w:rsidR="00535449" w:rsidRPr="00A077FF" w:rsidRDefault="00535449" w:rsidP="00535449">
      <w:pPr>
        <w:ind w:right="51"/>
        <w:jc w:val="both"/>
        <w:rPr>
          <w:rFonts w:ascii="Arial" w:hAnsi="Arial" w:cs="Arial"/>
          <w:sz w:val="20"/>
          <w:szCs w:val="20"/>
        </w:rPr>
      </w:pPr>
    </w:p>
    <w:p w14:paraId="165D184A" w14:textId="77777777" w:rsidR="00535449" w:rsidRPr="00A077FF" w:rsidRDefault="00535449" w:rsidP="00535449">
      <w:pPr>
        <w:jc w:val="both"/>
        <w:rPr>
          <w:rFonts w:ascii="Arial" w:eastAsia="Calibri" w:hAnsi="Arial" w:cs="Arial"/>
          <w:sz w:val="20"/>
          <w:szCs w:val="20"/>
        </w:rPr>
      </w:pPr>
      <w:r w:rsidRPr="00A077FF">
        <w:rPr>
          <w:rFonts w:ascii="Arial" w:eastAsia="Calibri" w:hAnsi="Arial" w:cs="Arial"/>
          <w:b/>
          <w:sz w:val="20"/>
          <w:szCs w:val="20"/>
          <w:highlight w:val="yellow"/>
        </w:rPr>
        <w:t>DÉCIMA SÉPTIMA. TRANSPORTE</w:t>
      </w:r>
    </w:p>
    <w:p w14:paraId="0C79929F" w14:textId="77777777" w:rsidR="00535449" w:rsidRPr="00A077FF" w:rsidRDefault="00535449" w:rsidP="00535449">
      <w:pPr>
        <w:jc w:val="both"/>
        <w:rPr>
          <w:rFonts w:ascii="Arial" w:eastAsia="Calibri" w:hAnsi="Arial" w:cs="Arial"/>
          <w:sz w:val="20"/>
          <w:szCs w:val="20"/>
        </w:rPr>
      </w:pPr>
    </w:p>
    <w:p w14:paraId="2EFA9908"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eastAsia="Calibri" w:hAnsi="Arial" w:cs="Arial"/>
          <w:sz w:val="20"/>
          <w:szCs w:val="20"/>
        </w:rPr>
        <w:t xml:space="preserve"> se obliga bajo su costa y riesgo, a trasportar los bienes e insumos necesarios para la prestación del servicio, desde su lugar de origen, hasta las instalaciones señaladas en el </w:t>
      </w:r>
      <w:r w:rsidRPr="00A077FF">
        <w:rPr>
          <w:rFonts w:ascii="Arial" w:eastAsia="Calibri" w:hAnsi="Arial" w:cs="Arial"/>
          <w:b/>
          <w:sz w:val="20"/>
          <w:szCs w:val="20"/>
          <w:u w:val="single"/>
        </w:rPr>
        <w:t>(ESTABLECER EL DOCUMENTO O ANEXO DONDE SE ENCUENTRAN LOS DOMICILIOS, O EN SU DEFECTO REDACTARLOS)</w:t>
      </w:r>
      <w:r w:rsidRPr="00A077FF">
        <w:rPr>
          <w:rFonts w:ascii="Arial" w:eastAsia="Calibri" w:hAnsi="Arial" w:cs="Arial"/>
          <w:sz w:val="20"/>
          <w:szCs w:val="20"/>
        </w:rPr>
        <w:t xml:space="preserve"> del presente contrato.</w:t>
      </w:r>
    </w:p>
    <w:p w14:paraId="5ECD9561" w14:textId="77777777" w:rsidR="00535449" w:rsidRPr="00A077FF" w:rsidRDefault="00535449" w:rsidP="00535449">
      <w:pPr>
        <w:ind w:right="51"/>
        <w:jc w:val="both"/>
        <w:rPr>
          <w:rFonts w:ascii="Arial" w:hAnsi="Arial" w:cs="Arial"/>
          <w:sz w:val="20"/>
          <w:szCs w:val="20"/>
        </w:rPr>
      </w:pPr>
    </w:p>
    <w:p w14:paraId="0FE8A367" w14:textId="77777777" w:rsidR="00535449" w:rsidRPr="00A077FF" w:rsidRDefault="00535449" w:rsidP="00535449">
      <w:pPr>
        <w:jc w:val="both"/>
        <w:rPr>
          <w:rFonts w:ascii="Arial" w:hAnsi="Arial" w:cs="Arial"/>
          <w:sz w:val="20"/>
          <w:szCs w:val="20"/>
          <w:highlight w:val="yellow"/>
        </w:rPr>
      </w:pPr>
      <w:r w:rsidRPr="00A077FF">
        <w:rPr>
          <w:rFonts w:ascii="Arial" w:hAnsi="Arial" w:cs="Arial"/>
          <w:b/>
          <w:sz w:val="20"/>
          <w:szCs w:val="20"/>
          <w:highlight w:val="yellow"/>
        </w:rPr>
        <w:t>DÉCIMA OCTAVA. IMPUESTOS Y DERECHOS</w:t>
      </w:r>
    </w:p>
    <w:p w14:paraId="6AD14EE1" w14:textId="77777777" w:rsidR="00535449" w:rsidRPr="00A077FF" w:rsidRDefault="00535449" w:rsidP="00535449">
      <w:pPr>
        <w:jc w:val="both"/>
        <w:rPr>
          <w:rFonts w:ascii="Arial" w:hAnsi="Arial" w:cs="Arial"/>
          <w:sz w:val="20"/>
          <w:szCs w:val="20"/>
          <w:highlight w:val="yellow"/>
        </w:rPr>
      </w:pPr>
    </w:p>
    <w:p w14:paraId="7ACBEADF"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lastRenderedPageBreak/>
        <w:t xml:space="preserve">Los impuestos, derechos y gastos que procedan con motivo de la prestación de los servicios, objeto del presente contrato, serán pagados por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mismos que no serán repercutidos a</w:t>
      </w:r>
      <w:r w:rsidRPr="00A077FF">
        <w:rPr>
          <w:rFonts w:ascii="Arial" w:hAnsi="Arial" w:cs="Arial"/>
          <w:b/>
          <w:sz w:val="20"/>
          <w:szCs w:val="20"/>
        </w:rPr>
        <w:t xml:space="preserve"> “LA DEPENDENCIA O ENTIDAD”</w:t>
      </w:r>
      <w:r w:rsidRPr="00A077FF">
        <w:rPr>
          <w:rFonts w:ascii="Arial" w:hAnsi="Arial" w:cs="Arial"/>
          <w:sz w:val="20"/>
          <w:szCs w:val="20"/>
        </w:rPr>
        <w:t>.</w:t>
      </w:r>
    </w:p>
    <w:p w14:paraId="7BFE64D2" w14:textId="77777777" w:rsidR="00535449" w:rsidRPr="00A077FF" w:rsidRDefault="00535449" w:rsidP="00535449">
      <w:pPr>
        <w:ind w:right="51"/>
        <w:jc w:val="both"/>
        <w:rPr>
          <w:rFonts w:ascii="Arial" w:hAnsi="Arial" w:cs="Arial"/>
          <w:b/>
          <w:sz w:val="20"/>
          <w:szCs w:val="20"/>
        </w:rPr>
      </w:pPr>
    </w:p>
    <w:p w14:paraId="696EB736"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sólo cubrirá, cuando aplique, lo correspondiente al Impuesto al Valor Agregado (IVA), en los términos de la normatividad aplicable y de conformidad con las disposiciones fiscales vigentes.</w:t>
      </w:r>
    </w:p>
    <w:p w14:paraId="5777743F" w14:textId="77777777" w:rsidR="00535449" w:rsidRPr="00A077FF" w:rsidRDefault="00535449" w:rsidP="00535449">
      <w:pPr>
        <w:ind w:right="51"/>
        <w:jc w:val="both"/>
        <w:rPr>
          <w:rFonts w:ascii="Arial" w:hAnsi="Arial" w:cs="Arial"/>
          <w:sz w:val="20"/>
          <w:szCs w:val="20"/>
        </w:rPr>
      </w:pPr>
    </w:p>
    <w:p w14:paraId="1CB388BA" w14:textId="77777777" w:rsidR="00535449" w:rsidRPr="00A077FF" w:rsidRDefault="00535449" w:rsidP="00535449">
      <w:pPr>
        <w:ind w:right="51"/>
        <w:jc w:val="both"/>
        <w:rPr>
          <w:rFonts w:ascii="Arial" w:hAnsi="Arial" w:cs="Arial"/>
          <w:sz w:val="20"/>
          <w:szCs w:val="20"/>
        </w:rPr>
      </w:pPr>
    </w:p>
    <w:p w14:paraId="2E911A5E" w14:textId="77777777" w:rsidR="00535449" w:rsidRPr="00A077FF" w:rsidRDefault="00535449" w:rsidP="00535449">
      <w:pPr>
        <w:tabs>
          <w:tab w:val="left" w:pos="2340"/>
        </w:tabs>
        <w:jc w:val="both"/>
        <w:rPr>
          <w:rFonts w:ascii="Arial" w:hAnsi="Arial" w:cs="Arial"/>
          <w:b/>
          <w:sz w:val="20"/>
          <w:szCs w:val="20"/>
          <w:highlight w:val="yellow"/>
        </w:rPr>
      </w:pPr>
      <w:r w:rsidRPr="00A077FF">
        <w:rPr>
          <w:rFonts w:ascii="Arial" w:hAnsi="Arial" w:cs="Arial"/>
          <w:b/>
          <w:sz w:val="20"/>
          <w:szCs w:val="20"/>
          <w:highlight w:val="yellow"/>
        </w:rPr>
        <w:t>DÉCIMA NOVENA.</w:t>
      </w:r>
      <w:r w:rsidRPr="00A077FF">
        <w:rPr>
          <w:rFonts w:ascii="Arial" w:hAnsi="Arial" w:cs="Arial"/>
          <w:sz w:val="20"/>
          <w:szCs w:val="20"/>
          <w:highlight w:val="yellow"/>
        </w:rPr>
        <w:t xml:space="preserve"> </w:t>
      </w:r>
      <w:r w:rsidRPr="00A077FF">
        <w:rPr>
          <w:rFonts w:ascii="Arial" w:hAnsi="Arial" w:cs="Arial"/>
          <w:b/>
          <w:sz w:val="20"/>
          <w:szCs w:val="20"/>
          <w:highlight w:val="yellow"/>
        </w:rPr>
        <w:t>PROHIBICIÓN DE CESIÓN DE DERECHOS Y OBLIGACIONES</w:t>
      </w:r>
    </w:p>
    <w:p w14:paraId="0FAD56FA" w14:textId="77777777" w:rsidR="00535449" w:rsidRPr="00A077FF" w:rsidRDefault="00535449" w:rsidP="00535449">
      <w:pPr>
        <w:tabs>
          <w:tab w:val="left" w:pos="2340"/>
        </w:tabs>
        <w:jc w:val="both"/>
        <w:rPr>
          <w:rFonts w:ascii="Arial" w:hAnsi="Arial" w:cs="Arial"/>
          <w:b/>
          <w:sz w:val="20"/>
          <w:szCs w:val="20"/>
          <w:highlight w:val="yellow"/>
        </w:rPr>
      </w:pPr>
    </w:p>
    <w:p w14:paraId="07EE6B99"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w:t>
      </w:r>
    </w:p>
    <w:p w14:paraId="60A27797" w14:textId="77777777" w:rsidR="00535449" w:rsidRPr="00A077FF" w:rsidRDefault="00535449" w:rsidP="00535449">
      <w:pPr>
        <w:ind w:right="51"/>
        <w:jc w:val="both"/>
        <w:rPr>
          <w:rFonts w:ascii="Arial" w:hAnsi="Arial" w:cs="Arial"/>
          <w:sz w:val="20"/>
          <w:szCs w:val="20"/>
        </w:rPr>
      </w:pPr>
    </w:p>
    <w:p w14:paraId="53D2BFBC"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highlight w:val="yellow"/>
        </w:rPr>
        <w:t>VIGÉSIMA. DERECHOS DE AUTOR, PATENTES Y/O MARCAS</w:t>
      </w:r>
    </w:p>
    <w:p w14:paraId="57126E01" w14:textId="77777777" w:rsidR="00535449" w:rsidRPr="00A077FF" w:rsidRDefault="00535449" w:rsidP="00535449">
      <w:pPr>
        <w:tabs>
          <w:tab w:val="left" w:pos="2340"/>
        </w:tabs>
        <w:jc w:val="both"/>
        <w:rPr>
          <w:rFonts w:ascii="Arial" w:hAnsi="Arial" w:cs="Arial"/>
          <w:sz w:val="20"/>
          <w:szCs w:val="20"/>
        </w:rPr>
      </w:pPr>
    </w:p>
    <w:p w14:paraId="79130CFA"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A077FF">
        <w:rPr>
          <w:rFonts w:ascii="Arial" w:hAnsi="Arial" w:cs="Arial"/>
          <w:b/>
          <w:sz w:val="20"/>
          <w:szCs w:val="20"/>
        </w:rPr>
        <w:t>“LA DEPENDENCIA O ENTIDAD”</w:t>
      </w:r>
      <w:r w:rsidRPr="00A077FF">
        <w:rPr>
          <w:rFonts w:ascii="Arial" w:hAnsi="Arial" w:cs="Arial"/>
          <w:sz w:val="20"/>
          <w:szCs w:val="20"/>
        </w:rPr>
        <w:t xml:space="preserve"> o a terceros.</w:t>
      </w:r>
    </w:p>
    <w:p w14:paraId="6AE5D33F" w14:textId="77777777" w:rsidR="00535449" w:rsidRPr="00A077FF" w:rsidRDefault="00535449" w:rsidP="00535449">
      <w:pPr>
        <w:tabs>
          <w:tab w:val="left" w:pos="2340"/>
        </w:tabs>
        <w:jc w:val="both"/>
        <w:rPr>
          <w:rFonts w:ascii="Arial" w:hAnsi="Arial" w:cs="Arial"/>
          <w:sz w:val="20"/>
          <w:szCs w:val="20"/>
        </w:rPr>
      </w:pPr>
    </w:p>
    <w:p w14:paraId="0DE5FE9E"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sz w:val="20"/>
          <w:szCs w:val="20"/>
        </w:rPr>
        <w:t xml:space="preserve">De presentarse alguna reclamación en contra de </w:t>
      </w:r>
      <w:r w:rsidRPr="00A077FF">
        <w:rPr>
          <w:rFonts w:ascii="Arial" w:hAnsi="Arial" w:cs="Arial"/>
          <w:b/>
          <w:sz w:val="20"/>
          <w:szCs w:val="20"/>
        </w:rPr>
        <w:t>“LA DEPENDENCIA O ENTIDAD”</w:t>
      </w:r>
      <w:r w:rsidRPr="00A077FF">
        <w:rPr>
          <w:rFonts w:ascii="Arial" w:hAnsi="Arial" w:cs="Arial"/>
          <w:sz w:val="20"/>
          <w:szCs w:val="20"/>
        </w:rPr>
        <w:t xml:space="preserve">, por cualquiera de las causas antes mencionadas, </w:t>
      </w:r>
      <w:r w:rsidRPr="00A077FF">
        <w:rPr>
          <w:rFonts w:ascii="Arial" w:hAnsi="Arial" w:cs="Arial"/>
          <w:b/>
          <w:sz w:val="20"/>
          <w:szCs w:val="20"/>
        </w:rPr>
        <w:t>“EL PROVEEDOR”</w:t>
      </w:r>
      <w:r w:rsidRPr="00A077FF">
        <w:rPr>
          <w:rFonts w:ascii="Arial" w:hAnsi="Arial" w:cs="Arial"/>
          <w:sz w:val="20"/>
          <w:szCs w:val="20"/>
        </w:rPr>
        <w:t xml:space="preserve">, se obliga a salvaguardar los derechos e intereses de </w:t>
      </w:r>
      <w:r w:rsidRPr="00A077FF">
        <w:rPr>
          <w:rFonts w:ascii="Arial" w:hAnsi="Arial" w:cs="Arial"/>
          <w:b/>
          <w:sz w:val="20"/>
          <w:szCs w:val="20"/>
        </w:rPr>
        <w:t>“LA DEPENDENCIA O ENTIDAD”</w:t>
      </w:r>
      <w:r w:rsidRPr="00A077FF">
        <w:rPr>
          <w:rFonts w:ascii="Arial" w:hAnsi="Arial" w:cs="Arial"/>
          <w:sz w:val="20"/>
          <w:szCs w:val="20"/>
        </w:rPr>
        <w:t xml:space="preserve"> de cualquier controversia, liberándola de toda responsabilidad de carácter civil, penal, mercantil, fiscal o de cualquier otra índole, sacándola en paz y a salvo.</w:t>
      </w:r>
    </w:p>
    <w:p w14:paraId="4B65A813" w14:textId="77777777" w:rsidR="00535449" w:rsidRPr="00A077FF" w:rsidRDefault="00535449" w:rsidP="00535449">
      <w:pPr>
        <w:tabs>
          <w:tab w:val="left" w:pos="2340"/>
        </w:tabs>
        <w:jc w:val="both"/>
        <w:rPr>
          <w:rFonts w:ascii="Arial" w:hAnsi="Arial" w:cs="Arial"/>
          <w:sz w:val="20"/>
          <w:szCs w:val="20"/>
        </w:rPr>
      </w:pPr>
    </w:p>
    <w:p w14:paraId="15EDAEFB"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En caso de que </w:t>
      </w:r>
      <w:r w:rsidRPr="00A077FF">
        <w:rPr>
          <w:rFonts w:ascii="Arial" w:hAnsi="Arial" w:cs="Arial"/>
          <w:b/>
          <w:sz w:val="20"/>
          <w:szCs w:val="20"/>
        </w:rPr>
        <w:t>“LA DEPENDENCIA O ENTIDAD”</w:t>
      </w:r>
      <w:r w:rsidRPr="00A077FF">
        <w:rPr>
          <w:rFonts w:ascii="Arial" w:hAnsi="Arial" w:cs="Arial"/>
          <w:sz w:val="20"/>
          <w:szCs w:val="20"/>
        </w:rPr>
        <w:t xml:space="preserve"> tuviese que erogar recursos por cualquiera de estos conceptos, </w:t>
      </w:r>
      <w:r w:rsidRPr="00A077FF">
        <w:rPr>
          <w:rFonts w:ascii="Arial" w:hAnsi="Arial" w:cs="Arial"/>
          <w:b/>
          <w:sz w:val="20"/>
          <w:szCs w:val="20"/>
        </w:rPr>
        <w:t>“EL PROVEEDOR”</w:t>
      </w:r>
      <w:r w:rsidRPr="00A077FF">
        <w:rPr>
          <w:rFonts w:ascii="Arial" w:hAnsi="Arial" w:cs="Arial"/>
          <w:sz w:val="20"/>
          <w:szCs w:val="20"/>
        </w:rPr>
        <w:t xml:space="preserve"> se obliga a reembolsar de manera inmediata los recursos erogados por aquella.</w:t>
      </w:r>
    </w:p>
    <w:p w14:paraId="5A5E9100" w14:textId="77777777" w:rsidR="00535449" w:rsidRPr="00A077FF" w:rsidRDefault="00535449" w:rsidP="00535449">
      <w:pPr>
        <w:ind w:right="51"/>
        <w:jc w:val="both"/>
        <w:rPr>
          <w:rFonts w:ascii="Arial" w:hAnsi="Arial" w:cs="Arial"/>
          <w:strike/>
          <w:sz w:val="20"/>
          <w:szCs w:val="20"/>
        </w:rPr>
      </w:pPr>
    </w:p>
    <w:p w14:paraId="78ED8137" w14:textId="77777777" w:rsidR="00535449" w:rsidRPr="00A077FF" w:rsidRDefault="00535449" w:rsidP="00535449">
      <w:pPr>
        <w:tabs>
          <w:tab w:val="center" w:pos="567"/>
        </w:tabs>
        <w:autoSpaceDE w:val="0"/>
        <w:autoSpaceDN w:val="0"/>
        <w:adjustRightInd w:val="0"/>
        <w:ind w:right="48"/>
        <w:jc w:val="both"/>
        <w:rPr>
          <w:rFonts w:ascii="Arial" w:hAnsi="Arial" w:cs="Arial"/>
          <w:b/>
          <w:bCs/>
          <w:sz w:val="20"/>
          <w:szCs w:val="20"/>
        </w:rPr>
      </w:pPr>
      <w:r w:rsidRPr="00A077FF">
        <w:rPr>
          <w:rFonts w:ascii="Arial" w:hAnsi="Arial" w:cs="Arial"/>
          <w:b/>
          <w:bCs/>
          <w:sz w:val="20"/>
          <w:szCs w:val="20"/>
          <w:highlight w:val="yellow"/>
        </w:rPr>
        <w:t>VIGÉSIMA PRIMERA.</w:t>
      </w:r>
      <w:r w:rsidRPr="00A077FF">
        <w:rPr>
          <w:rFonts w:ascii="Arial" w:hAnsi="Arial" w:cs="Arial"/>
          <w:b/>
          <w:bCs/>
          <w:sz w:val="20"/>
          <w:szCs w:val="20"/>
        </w:rPr>
        <w:t xml:space="preserve"> </w:t>
      </w:r>
      <w:r w:rsidRPr="00A077FF">
        <w:rPr>
          <w:rFonts w:ascii="Arial" w:hAnsi="Arial" w:cs="Arial"/>
          <w:b/>
          <w:bCs/>
          <w:sz w:val="20"/>
          <w:szCs w:val="20"/>
          <w:highlight w:val="yellow"/>
        </w:rPr>
        <w:t>CONFIDENCIALIDAD Y PROTECCIÓN DE DATOS PERSONALES.</w:t>
      </w:r>
    </w:p>
    <w:p w14:paraId="4A83217A" w14:textId="77777777" w:rsidR="00535449" w:rsidRPr="00A077FF" w:rsidRDefault="00535449" w:rsidP="00535449">
      <w:pPr>
        <w:tabs>
          <w:tab w:val="center" w:pos="567"/>
        </w:tabs>
        <w:autoSpaceDE w:val="0"/>
        <w:autoSpaceDN w:val="0"/>
        <w:adjustRightInd w:val="0"/>
        <w:ind w:right="48"/>
        <w:jc w:val="both"/>
        <w:rPr>
          <w:rFonts w:ascii="Arial" w:hAnsi="Arial" w:cs="Arial"/>
          <w:b/>
          <w:bCs/>
          <w:sz w:val="20"/>
          <w:szCs w:val="20"/>
        </w:rPr>
      </w:pPr>
    </w:p>
    <w:p w14:paraId="23A820F6" w14:textId="77777777" w:rsidR="00535449" w:rsidRPr="00A077FF" w:rsidRDefault="00535449" w:rsidP="00535449">
      <w:pPr>
        <w:tabs>
          <w:tab w:val="center" w:pos="567"/>
        </w:tabs>
        <w:autoSpaceDE w:val="0"/>
        <w:autoSpaceDN w:val="0"/>
        <w:adjustRightInd w:val="0"/>
        <w:ind w:right="48"/>
        <w:jc w:val="both"/>
        <w:rPr>
          <w:rFonts w:ascii="Arial" w:hAnsi="Arial" w:cs="Arial"/>
          <w:b/>
          <w:bCs/>
          <w:sz w:val="20"/>
          <w:szCs w:val="20"/>
          <w:highlight w:val="yellow"/>
        </w:rPr>
      </w:pPr>
      <w:r w:rsidRPr="00A077FF">
        <w:rPr>
          <w:rFonts w:ascii="Arial" w:hAnsi="Arial" w:cs="Arial"/>
          <w:b/>
          <w:bCs/>
          <w:sz w:val="20"/>
          <w:szCs w:val="20"/>
          <w:highlight w:val="yellow"/>
        </w:rPr>
        <w:t xml:space="preserve">"LAS PARTES" </w:t>
      </w:r>
      <w:r w:rsidRPr="00A077FF">
        <w:rPr>
          <w:rFonts w:ascii="Arial" w:hAnsi="Arial" w:cs="Arial"/>
          <w:sz w:val="20"/>
          <w:szCs w:val="20"/>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04053677" w14:textId="77777777" w:rsidR="00535449" w:rsidRPr="00A077FF" w:rsidRDefault="00535449" w:rsidP="00535449">
      <w:pPr>
        <w:jc w:val="both"/>
        <w:rPr>
          <w:rFonts w:ascii="Arial" w:hAnsi="Arial" w:cs="Arial"/>
          <w:sz w:val="20"/>
          <w:szCs w:val="20"/>
          <w:highlight w:val="yellow"/>
        </w:rPr>
      </w:pPr>
    </w:p>
    <w:p w14:paraId="57073671" w14:textId="77777777" w:rsidR="00535449" w:rsidRPr="00A077FF" w:rsidRDefault="00535449" w:rsidP="00535449">
      <w:pPr>
        <w:jc w:val="both"/>
        <w:rPr>
          <w:rFonts w:ascii="Arial" w:hAnsi="Arial" w:cs="Arial"/>
          <w:sz w:val="20"/>
          <w:szCs w:val="20"/>
          <w:highlight w:val="yellow"/>
        </w:rPr>
      </w:pPr>
      <w:r w:rsidRPr="00A077FF">
        <w:rPr>
          <w:rFonts w:ascii="Arial" w:hAnsi="Arial" w:cs="Arial"/>
          <w:sz w:val="20"/>
          <w:szCs w:val="20"/>
          <w:highlight w:val="yellow"/>
        </w:rPr>
        <w:t xml:space="preserve">Para el tratamiento de los datos personales que </w:t>
      </w:r>
      <w:r w:rsidRPr="00A077FF">
        <w:rPr>
          <w:rFonts w:ascii="Arial" w:hAnsi="Arial" w:cs="Arial"/>
          <w:b/>
          <w:bCs/>
          <w:sz w:val="20"/>
          <w:szCs w:val="20"/>
          <w:highlight w:val="yellow"/>
        </w:rPr>
        <w:t>“LAS PARTES”</w:t>
      </w:r>
      <w:r w:rsidRPr="00A077FF">
        <w:rPr>
          <w:rFonts w:ascii="Arial" w:hAnsi="Arial" w:cs="Arial"/>
          <w:bCs/>
          <w:sz w:val="20"/>
          <w:szCs w:val="20"/>
          <w:highlight w:val="yellow"/>
        </w:rPr>
        <w:t xml:space="preserve"> </w:t>
      </w:r>
      <w:r w:rsidRPr="00A077FF">
        <w:rPr>
          <w:rFonts w:ascii="Arial" w:hAnsi="Arial" w:cs="Arial"/>
          <w:sz w:val="20"/>
          <w:szCs w:val="20"/>
          <w:highlight w:val="yellow"/>
        </w:rPr>
        <w:t>recaben con motivo de la celebración del presente contrato, deberá de realizarse con base en lo previsto en los Avisos de Privacidad respectivos.</w:t>
      </w:r>
    </w:p>
    <w:p w14:paraId="4AC06444" w14:textId="77777777" w:rsidR="00535449" w:rsidRPr="00A077FF" w:rsidRDefault="00535449" w:rsidP="00535449">
      <w:pPr>
        <w:jc w:val="both"/>
        <w:rPr>
          <w:rFonts w:ascii="Arial" w:hAnsi="Arial" w:cs="Arial"/>
          <w:sz w:val="20"/>
          <w:szCs w:val="20"/>
          <w:highlight w:val="yellow"/>
        </w:rPr>
      </w:pPr>
    </w:p>
    <w:p w14:paraId="51D36F07" w14:textId="77777777" w:rsidR="00535449" w:rsidRPr="00A077FF" w:rsidRDefault="00535449" w:rsidP="00535449">
      <w:pPr>
        <w:tabs>
          <w:tab w:val="center" w:pos="567"/>
        </w:tabs>
        <w:autoSpaceDE w:val="0"/>
        <w:autoSpaceDN w:val="0"/>
        <w:adjustRightInd w:val="0"/>
        <w:ind w:right="48"/>
        <w:jc w:val="both"/>
        <w:rPr>
          <w:rFonts w:ascii="Arial" w:hAnsi="Arial" w:cs="Arial"/>
          <w:sz w:val="20"/>
          <w:szCs w:val="20"/>
        </w:rPr>
      </w:pPr>
      <w:r w:rsidRPr="00A077FF">
        <w:rPr>
          <w:rFonts w:ascii="Arial" w:hAnsi="Arial" w:cs="Arial"/>
          <w:sz w:val="20"/>
          <w:szCs w:val="20"/>
          <w:highlight w:val="yellow"/>
        </w:rPr>
        <w:t>Por tal motivo,</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asume cualquier responsabilidad que se derive del incumplimiento de su parte, o de sus empleados, a las obligaciones de confidencialidad descritas en el presente contrato.</w:t>
      </w:r>
      <w:r w:rsidRPr="00A077FF">
        <w:rPr>
          <w:rFonts w:ascii="Arial" w:hAnsi="Arial" w:cs="Arial"/>
          <w:sz w:val="20"/>
          <w:szCs w:val="20"/>
        </w:rPr>
        <w:t xml:space="preserve"> </w:t>
      </w:r>
    </w:p>
    <w:p w14:paraId="37572FB8" w14:textId="77777777" w:rsidR="00535449" w:rsidRPr="00A077FF" w:rsidRDefault="00535449" w:rsidP="00535449">
      <w:pPr>
        <w:tabs>
          <w:tab w:val="center" w:pos="567"/>
        </w:tabs>
        <w:autoSpaceDE w:val="0"/>
        <w:autoSpaceDN w:val="0"/>
        <w:adjustRightInd w:val="0"/>
        <w:ind w:right="48"/>
        <w:jc w:val="both"/>
        <w:rPr>
          <w:rFonts w:ascii="Arial" w:hAnsi="Arial" w:cs="Arial"/>
          <w:sz w:val="20"/>
          <w:szCs w:val="20"/>
        </w:rPr>
      </w:pPr>
    </w:p>
    <w:p w14:paraId="26CE66F5" w14:textId="77777777" w:rsidR="00535449" w:rsidRPr="00A077FF" w:rsidRDefault="00535449" w:rsidP="00535449">
      <w:pPr>
        <w:tabs>
          <w:tab w:val="center" w:pos="567"/>
        </w:tabs>
        <w:autoSpaceDE w:val="0"/>
        <w:autoSpaceDN w:val="0"/>
        <w:adjustRightInd w:val="0"/>
        <w:ind w:right="48"/>
        <w:jc w:val="both"/>
        <w:rPr>
          <w:rFonts w:ascii="Arial" w:hAnsi="Arial" w:cs="Arial"/>
          <w:sz w:val="20"/>
          <w:szCs w:val="20"/>
        </w:rPr>
      </w:pPr>
      <w:r w:rsidRPr="00A077FF">
        <w:rPr>
          <w:rFonts w:ascii="Arial" w:hAnsi="Arial" w:cs="Arial"/>
          <w:sz w:val="20"/>
          <w:szCs w:val="20"/>
        </w:rPr>
        <w:t xml:space="preserve">Asimismo </w:t>
      </w:r>
      <w:r w:rsidRPr="00A077FF">
        <w:rPr>
          <w:rFonts w:ascii="Arial" w:hAnsi="Arial" w:cs="Arial"/>
          <w:b/>
          <w:sz w:val="20"/>
          <w:szCs w:val="20"/>
        </w:rPr>
        <w:t xml:space="preserve">“EL PROVEEDOR” </w:t>
      </w:r>
      <w:r w:rsidRPr="00A077FF">
        <w:rPr>
          <w:rFonts w:ascii="Arial" w:hAnsi="Arial" w:cs="Arial"/>
          <w:sz w:val="20"/>
          <w:szCs w:val="20"/>
        </w:rPr>
        <w:t>deberá</w:t>
      </w:r>
      <w:r w:rsidRPr="00A077FF">
        <w:rPr>
          <w:rFonts w:ascii="Arial" w:hAnsi="Arial" w:cs="Arial"/>
          <w:b/>
          <w:sz w:val="20"/>
          <w:szCs w:val="20"/>
        </w:rPr>
        <w:t xml:space="preserve"> </w:t>
      </w:r>
      <w:r w:rsidRPr="00A077FF">
        <w:rPr>
          <w:rFonts w:ascii="Arial" w:hAnsi="Arial" w:cs="Arial"/>
          <w:sz w:val="20"/>
          <w:szCs w:val="20"/>
        </w:rPr>
        <w:t>observar lo establecido en el Anexo aplicable a la Confidencialidad de la información del presente Contrato.</w:t>
      </w:r>
    </w:p>
    <w:p w14:paraId="575098EC" w14:textId="77777777" w:rsidR="00535449" w:rsidRPr="00A077FF" w:rsidRDefault="00535449" w:rsidP="00535449">
      <w:pPr>
        <w:jc w:val="both"/>
        <w:rPr>
          <w:rFonts w:ascii="Arial" w:hAnsi="Arial" w:cs="Arial"/>
          <w:sz w:val="20"/>
          <w:szCs w:val="20"/>
        </w:rPr>
      </w:pPr>
    </w:p>
    <w:p w14:paraId="4A07805B" w14:textId="77777777" w:rsidR="00535449" w:rsidRPr="00A077FF" w:rsidRDefault="00535449" w:rsidP="00535449">
      <w:pPr>
        <w:jc w:val="both"/>
        <w:rPr>
          <w:rFonts w:ascii="Arial" w:hAnsi="Arial" w:cs="Arial"/>
          <w:b/>
          <w:sz w:val="20"/>
          <w:szCs w:val="20"/>
          <w:lang w:eastAsia="es-MX"/>
        </w:rPr>
      </w:pPr>
      <w:r w:rsidRPr="00A077FF">
        <w:rPr>
          <w:rFonts w:ascii="Arial" w:hAnsi="Arial" w:cs="Arial"/>
          <w:b/>
          <w:sz w:val="20"/>
          <w:szCs w:val="20"/>
          <w:highlight w:val="yellow"/>
          <w:lang w:eastAsia="es-MX"/>
        </w:rPr>
        <w:t>VIGÉSIMA SEGUNDA.</w:t>
      </w:r>
      <w:r w:rsidRPr="00A077FF">
        <w:rPr>
          <w:rFonts w:ascii="Arial" w:hAnsi="Arial" w:cs="Arial"/>
          <w:b/>
          <w:sz w:val="20"/>
          <w:szCs w:val="20"/>
          <w:lang w:eastAsia="es-MX"/>
        </w:rPr>
        <w:t xml:space="preserve"> </w:t>
      </w:r>
      <w:r w:rsidRPr="00A077FF">
        <w:rPr>
          <w:rFonts w:ascii="Arial" w:hAnsi="Arial" w:cs="Arial"/>
          <w:b/>
          <w:sz w:val="20"/>
          <w:szCs w:val="20"/>
          <w:highlight w:val="yellow"/>
          <w:lang w:eastAsia="es-MX"/>
        </w:rPr>
        <w:t>SUSPENSIÓN TEMPORAL DE LA PRESTACIÓN DE LOS SERVICIOS.</w:t>
      </w:r>
    </w:p>
    <w:p w14:paraId="1CD40F1C" w14:textId="77777777" w:rsidR="00535449" w:rsidRPr="00A077FF" w:rsidRDefault="00535449" w:rsidP="00535449">
      <w:pPr>
        <w:jc w:val="both"/>
        <w:rPr>
          <w:rFonts w:ascii="Arial" w:hAnsi="Arial" w:cs="Arial"/>
          <w:sz w:val="20"/>
          <w:szCs w:val="20"/>
        </w:rPr>
      </w:pPr>
    </w:p>
    <w:p w14:paraId="0E5455CE" w14:textId="3AD84866"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Cs/>
          <w:sz w:val="20"/>
          <w:szCs w:val="20"/>
          <w:highlight w:val="yellow"/>
        </w:rPr>
        <w:t xml:space="preserve">Con fundamento </w:t>
      </w:r>
      <w:r w:rsidRPr="00F11520">
        <w:rPr>
          <w:rFonts w:ascii="Arial" w:hAnsi="Arial" w:cs="Arial"/>
          <w:bCs/>
          <w:sz w:val="20"/>
          <w:szCs w:val="20"/>
          <w:highlight w:val="yellow"/>
        </w:rPr>
        <w:t>en el artículo 80 de</w:t>
      </w:r>
      <w:r w:rsidRPr="00F11520">
        <w:rPr>
          <w:rFonts w:ascii="Arial" w:hAnsi="Arial" w:cs="Arial"/>
          <w:b/>
          <w:bCs/>
          <w:sz w:val="20"/>
          <w:szCs w:val="20"/>
          <w:highlight w:val="yellow"/>
        </w:rPr>
        <w:t xml:space="preserve"> </w:t>
      </w:r>
      <w:r w:rsidRPr="00F11520">
        <w:rPr>
          <w:rFonts w:ascii="Arial" w:hAnsi="Arial" w:cs="Arial"/>
          <w:bCs/>
          <w:sz w:val="20"/>
          <w:szCs w:val="20"/>
          <w:highlight w:val="yellow"/>
        </w:rPr>
        <w:t>la Ley de Adquisiciones, Arrendamientos y Servicios del Sector Público</w:t>
      </w:r>
      <w:r w:rsidRPr="00F11520">
        <w:rPr>
          <w:rFonts w:ascii="Arial" w:hAnsi="Arial" w:cs="Arial"/>
          <w:b/>
          <w:bCs/>
          <w:sz w:val="20"/>
          <w:szCs w:val="20"/>
          <w:highlight w:val="yellow"/>
        </w:rPr>
        <w:t xml:space="preserve"> </w:t>
      </w:r>
      <w:r w:rsidRPr="00F11520">
        <w:rPr>
          <w:rFonts w:ascii="Arial" w:hAnsi="Arial" w:cs="Arial"/>
          <w:bCs/>
          <w:sz w:val="20"/>
          <w:szCs w:val="20"/>
          <w:highlight w:val="yellow"/>
        </w:rPr>
        <w:t>y</w:t>
      </w:r>
      <w:r w:rsidRPr="00F11520">
        <w:rPr>
          <w:rFonts w:ascii="Arial" w:hAnsi="Arial" w:cs="Arial"/>
          <w:b/>
          <w:bCs/>
          <w:sz w:val="20"/>
          <w:szCs w:val="20"/>
          <w:highlight w:val="yellow"/>
        </w:rPr>
        <w:t xml:space="preserve"> </w:t>
      </w:r>
      <w:r w:rsidR="00F11520" w:rsidRPr="00F11520">
        <w:rPr>
          <w:rFonts w:ascii="Arial" w:hAnsi="Arial" w:cs="Arial"/>
          <w:bCs/>
          <w:sz w:val="20"/>
          <w:szCs w:val="20"/>
          <w:highlight w:val="yellow"/>
        </w:rPr>
        <w:t>102</w:t>
      </w:r>
      <w:r w:rsidRPr="00F11520">
        <w:rPr>
          <w:rFonts w:ascii="Arial" w:hAnsi="Arial" w:cs="Arial"/>
          <w:bCs/>
          <w:sz w:val="20"/>
          <w:szCs w:val="20"/>
          <w:highlight w:val="yellow"/>
        </w:rPr>
        <w:t xml:space="preserve">, fracción II, de su Reglamento,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bCs/>
          <w:sz w:val="20"/>
          <w:szCs w:val="20"/>
          <w:highlight w:val="yellow"/>
        </w:rPr>
        <w:t xml:space="preserve">en el supuesto de caso </w:t>
      </w:r>
      <w:r w:rsidRPr="00A077FF">
        <w:rPr>
          <w:rFonts w:ascii="Arial" w:hAnsi="Arial" w:cs="Arial"/>
          <w:bCs/>
          <w:sz w:val="20"/>
          <w:szCs w:val="20"/>
          <w:highlight w:val="yellow"/>
        </w:rPr>
        <w:lastRenderedPageBreak/>
        <w:t xml:space="preserve">fortuito o de fuerza mayor o por causas que le resulten imputables, podrá suspender la prestación de los servicios, de manera temporal, quedando obligado a pagar </w:t>
      </w:r>
      <w:r w:rsidRPr="00A077FF">
        <w:rPr>
          <w:rFonts w:ascii="Arial" w:hAnsi="Arial" w:cs="Arial"/>
          <w:bCs/>
          <w:sz w:val="20"/>
          <w:szCs w:val="20"/>
        </w:rPr>
        <w:t xml:space="preserve">a </w:t>
      </w:r>
      <w:r w:rsidRPr="00A077FF">
        <w:rPr>
          <w:rFonts w:ascii="Arial" w:hAnsi="Arial" w:cs="Arial"/>
          <w:b/>
          <w:sz w:val="20"/>
          <w:szCs w:val="20"/>
        </w:rPr>
        <w:t xml:space="preserve"> “EL PROVEEDOR”</w:t>
      </w:r>
      <w:r w:rsidRPr="00A077FF">
        <w:rPr>
          <w:rFonts w:ascii="Arial" w:hAnsi="Arial" w:cs="Arial"/>
          <w:bCs/>
          <w:sz w:val="20"/>
          <w:szCs w:val="20"/>
          <w:highlight w:val="yellow"/>
        </w:rPr>
        <w:t xml:space="preserve">, </w:t>
      </w:r>
      <w:r w:rsidRPr="00A077FF">
        <w:rPr>
          <w:rFonts w:ascii="Arial" w:hAnsi="Arial" w:cs="Arial"/>
          <w:sz w:val="20"/>
          <w:szCs w:val="20"/>
          <w:highlight w:val="yellow"/>
        </w:rPr>
        <w:t>aquellos servicios que hubiesen sido efectivamente prestados, así como, al pago de gastos no recuperables previa</w:t>
      </w:r>
      <w:r w:rsidRPr="00A077FF">
        <w:rPr>
          <w:rFonts w:ascii="Arial" w:hAnsi="Arial" w:cs="Arial"/>
          <w:bCs/>
          <w:sz w:val="20"/>
          <w:szCs w:val="20"/>
          <w:highlight w:val="yellow"/>
        </w:rPr>
        <w:t xml:space="preserve"> solicitud y </w:t>
      </w:r>
      <w:proofErr w:type="spellStart"/>
      <w:r w:rsidRPr="00A077FF">
        <w:rPr>
          <w:rFonts w:ascii="Arial" w:hAnsi="Arial" w:cs="Arial"/>
          <w:bCs/>
          <w:sz w:val="20"/>
          <w:szCs w:val="20"/>
          <w:highlight w:val="yellow"/>
        </w:rPr>
        <w:t>acreditamiento</w:t>
      </w:r>
      <w:proofErr w:type="spellEnd"/>
      <w:r w:rsidRPr="00A077FF">
        <w:rPr>
          <w:rFonts w:ascii="Arial" w:hAnsi="Arial" w:cs="Arial"/>
          <w:bCs/>
          <w:sz w:val="20"/>
          <w:szCs w:val="20"/>
          <w:highlight w:val="yellow"/>
        </w:rPr>
        <w:t>.</w:t>
      </w:r>
    </w:p>
    <w:p w14:paraId="546C6EE4" w14:textId="77777777" w:rsidR="00535449" w:rsidRPr="00A077FF" w:rsidRDefault="00535449" w:rsidP="00535449">
      <w:pPr>
        <w:tabs>
          <w:tab w:val="center" w:pos="567"/>
        </w:tabs>
        <w:autoSpaceDE w:val="0"/>
        <w:autoSpaceDN w:val="0"/>
        <w:adjustRightInd w:val="0"/>
        <w:ind w:left="284" w:right="423"/>
        <w:jc w:val="both"/>
        <w:rPr>
          <w:rFonts w:ascii="Arial" w:hAnsi="Arial" w:cs="Arial"/>
          <w:bCs/>
          <w:sz w:val="20"/>
          <w:szCs w:val="20"/>
        </w:rPr>
      </w:pPr>
    </w:p>
    <w:p w14:paraId="5EE6FD5D"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Cs/>
          <w:sz w:val="20"/>
          <w:szCs w:val="20"/>
          <w:highlight w:val="yellow"/>
        </w:rPr>
        <w:t>Una vez que hayan desaparecido las causas que motivaron la suspensión,</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el contrato</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 xml:space="preserve">podrá continuar produciendo todos sus efectos legales, si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bCs/>
          <w:sz w:val="20"/>
          <w:szCs w:val="20"/>
          <w:highlight w:val="yellow"/>
        </w:rPr>
        <w:t>así lo determina; y en caso que subsistan los supuestos que dieron origen a la suspensión, se podrá iniciar la terminación anticipada del contrato, conforme lo dispuesto en la cláusula siguiente.</w:t>
      </w:r>
    </w:p>
    <w:p w14:paraId="5E92BF23" w14:textId="77777777" w:rsidR="00535449" w:rsidRPr="00A077FF" w:rsidRDefault="00535449" w:rsidP="00535449">
      <w:pPr>
        <w:jc w:val="both"/>
        <w:rPr>
          <w:rFonts w:ascii="Arial" w:hAnsi="Arial" w:cs="Arial"/>
          <w:sz w:val="20"/>
          <w:szCs w:val="20"/>
        </w:rPr>
      </w:pPr>
    </w:p>
    <w:p w14:paraId="3EBB8033" w14:textId="77777777" w:rsidR="00535449" w:rsidRPr="00A077FF" w:rsidRDefault="00535449" w:rsidP="00535449">
      <w:pPr>
        <w:jc w:val="both"/>
        <w:rPr>
          <w:rFonts w:ascii="Arial" w:hAnsi="Arial" w:cs="Arial"/>
          <w:sz w:val="20"/>
          <w:szCs w:val="20"/>
          <w:lang w:eastAsia="es-MX"/>
        </w:rPr>
      </w:pPr>
      <w:r w:rsidRPr="00A077FF">
        <w:rPr>
          <w:rFonts w:ascii="Arial" w:hAnsi="Arial" w:cs="Arial"/>
          <w:b/>
          <w:sz w:val="20"/>
          <w:szCs w:val="20"/>
          <w:highlight w:val="yellow"/>
          <w:lang w:eastAsia="es-MX"/>
        </w:rPr>
        <w:t>VIGÉSIMA TERCERA. TERMINACIÓN ANTICIPADA DEL CONTRATO</w:t>
      </w:r>
    </w:p>
    <w:p w14:paraId="3A32003E" w14:textId="77777777" w:rsidR="00535449" w:rsidRPr="00A077FF" w:rsidRDefault="00535449" w:rsidP="00535449">
      <w:pPr>
        <w:jc w:val="both"/>
        <w:rPr>
          <w:rFonts w:ascii="Arial" w:hAnsi="Arial" w:cs="Arial"/>
          <w:sz w:val="20"/>
          <w:szCs w:val="20"/>
          <w:lang w:eastAsia="es-MX"/>
        </w:rPr>
      </w:pPr>
    </w:p>
    <w:p w14:paraId="2B400A97"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
          <w:sz w:val="20"/>
          <w:szCs w:val="20"/>
        </w:rPr>
        <w:t>“LA DEPENDENCIA O ENTIDAD”</w:t>
      </w:r>
      <w:r w:rsidRPr="00A077FF">
        <w:rPr>
          <w:rFonts w:ascii="Arial" w:hAnsi="Arial" w:cs="Arial"/>
          <w:b/>
          <w:bCs/>
          <w:sz w:val="20"/>
          <w:szCs w:val="20"/>
        </w:rPr>
        <w:t xml:space="preserve"> </w:t>
      </w:r>
      <w:r w:rsidRPr="00A077FF">
        <w:rPr>
          <w:rFonts w:ascii="Arial" w:hAnsi="Arial" w:cs="Arial"/>
          <w:bCs/>
          <w:sz w:val="20"/>
          <w:szCs w:val="20"/>
          <w:highlight w:val="yellow"/>
        </w:rPr>
        <w:t>cuando concurran razones de interés general, o bien, cuando por causas justificadas se extinga la necesidad de requerir</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los servicios</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originalmente contratados y se demuestre que de continuar con el cumplimiento de las obligaciones pactadas, se ocasionaría algún daño o perjuicio a</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sin responsabilidad alguna para</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ello con independencia de lo establecido en la cláusula que antecede</w:t>
      </w:r>
      <w:r w:rsidRPr="00A077FF">
        <w:rPr>
          <w:rFonts w:ascii="Arial" w:hAnsi="Arial" w:cs="Arial"/>
          <w:bCs/>
          <w:sz w:val="20"/>
          <w:szCs w:val="20"/>
        </w:rPr>
        <w:t>.</w:t>
      </w:r>
    </w:p>
    <w:p w14:paraId="52E301F2"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p>
    <w:p w14:paraId="69CE7881"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Cs/>
          <w:sz w:val="20"/>
          <w:szCs w:val="20"/>
          <w:highlight w:val="yellow"/>
        </w:rPr>
        <w:t>Cuando</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 xml:space="preserve">determine dar por terminado anticipadamente el contrato, lo notificará </w:t>
      </w:r>
      <w:r w:rsidRPr="00A077FF">
        <w:rPr>
          <w:rFonts w:ascii="Arial" w:hAnsi="Arial" w:cs="Arial"/>
          <w:sz w:val="20"/>
          <w:szCs w:val="20"/>
          <w:highlight w:val="yellow"/>
        </w:rPr>
        <w:t>a</w:t>
      </w:r>
      <w:r w:rsidRPr="00A077FF">
        <w:rPr>
          <w:rFonts w:ascii="Arial" w:hAnsi="Arial" w:cs="Arial"/>
          <w:sz w:val="20"/>
          <w:szCs w:val="20"/>
        </w:rPr>
        <w:t xml:space="preserve">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 xml:space="preserve">hasta con 30 (treinta) días naturales anteriores al hecho, </w:t>
      </w:r>
      <w:r w:rsidRPr="00A077FF">
        <w:rPr>
          <w:rFonts w:ascii="Arial" w:hAnsi="Arial" w:cs="Arial"/>
          <w:bCs/>
          <w:sz w:val="20"/>
          <w:szCs w:val="20"/>
          <w:highlight w:val="yellow"/>
        </w:rPr>
        <w:t>debiendo sustentarlo en un dictamen fundado y motivado, en el que, se precisarán las razones o causas que dieron origen a la misma y pagará a</w:t>
      </w:r>
      <w:r w:rsidRPr="00A077FF">
        <w:rPr>
          <w:rFonts w:ascii="Arial" w:hAnsi="Arial" w:cs="Arial"/>
          <w:b/>
          <w:bCs/>
          <w:sz w:val="20"/>
          <w:szCs w:val="20"/>
          <w:highlight w:val="yellow"/>
        </w:rPr>
        <w:t xml:space="preserve"> </w:t>
      </w:r>
      <w:r w:rsidRPr="00A077FF">
        <w:rPr>
          <w:rFonts w:ascii="Arial" w:hAnsi="Arial" w:cs="Arial"/>
          <w:b/>
          <w:sz w:val="20"/>
          <w:szCs w:val="20"/>
        </w:rPr>
        <w:t>“EL PROVEEDOR”</w:t>
      </w:r>
      <w:r w:rsidRPr="00A077FF">
        <w:rPr>
          <w:rFonts w:ascii="Arial" w:hAnsi="Arial" w:cs="Arial"/>
          <w:b/>
          <w:bCs/>
          <w:sz w:val="20"/>
          <w:szCs w:val="20"/>
        </w:rPr>
        <w:t xml:space="preserve"> </w:t>
      </w:r>
      <w:r w:rsidRPr="00A077FF">
        <w:rPr>
          <w:rFonts w:ascii="Arial" w:hAnsi="Arial" w:cs="Arial"/>
          <w:bCs/>
          <w:sz w:val="20"/>
          <w:szCs w:val="20"/>
          <w:highlight w:val="yellow"/>
        </w:rPr>
        <w:t>la parte proporcional de los servicios</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30F1D3AB" w14:textId="77777777" w:rsidR="00535449" w:rsidRPr="00A077FF" w:rsidRDefault="00535449" w:rsidP="00535449">
      <w:pPr>
        <w:tabs>
          <w:tab w:val="center" w:pos="567"/>
        </w:tabs>
        <w:autoSpaceDE w:val="0"/>
        <w:autoSpaceDN w:val="0"/>
        <w:adjustRightInd w:val="0"/>
        <w:ind w:right="423"/>
        <w:jc w:val="both"/>
        <w:rPr>
          <w:rFonts w:ascii="Arial" w:hAnsi="Arial" w:cs="Arial"/>
          <w:bCs/>
          <w:sz w:val="20"/>
          <w:szCs w:val="20"/>
        </w:rPr>
      </w:pPr>
    </w:p>
    <w:p w14:paraId="485202B0" w14:textId="77777777" w:rsidR="00535449" w:rsidRPr="00A077FF" w:rsidRDefault="00535449" w:rsidP="00535449">
      <w:pPr>
        <w:ind w:right="51"/>
        <w:jc w:val="both"/>
        <w:rPr>
          <w:rFonts w:ascii="Arial" w:hAnsi="Arial" w:cs="Arial"/>
          <w:b/>
          <w:sz w:val="20"/>
          <w:szCs w:val="20"/>
          <w:lang w:eastAsia="es-MX"/>
        </w:rPr>
      </w:pPr>
      <w:r w:rsidRPr="00A077FF">
        <w:rPr>
          <w:rFonts w:ascii="Arial" w:hAnsi="Arial" w:cs="Arial"/>
          <w:b/>
          <w:sz w:val="20"/>
          <w:szCs w:val="20"/>
          <w:highlight w:val="yellow"/>
          <w:lang w:eastAsia="es-MX"/>
        </w:rPr>
        <w:t>VIGÉSIMA CUARTA. RESCISIÓN</w:t>
      </w:r>
    </w:p>
    <w:p w14:paraId="0D3E034A" w14:textId="77777777" w:rsidR="00535449" w:rsidRPr="00A077FF" w:rsidRDefault="00535449" w:rsidP="00535449">
      <w:pPr>
        <w:ind w:right="51"/>
        <w:jc w:val="both"/>
        <w:rPr>
          <w:rFonts w:ascii="Arial" w:hAnsi="Arial" w:cs="Arial"/>
          <w:sz w:val="20"/>
          <w:szCs w:val="20"/>
          <w:lang w:eastAsia="es-MX"/>
        </w:rPr>
      </w:pPr>
    </w:p>
    <w:p w14:paraId="1F10F032" w14:textId="77777777" w:rsidR="00535449" w:rsidRPr="00A077FF" w:rsidRDefault="00535449" w:rsidP="00535449">
      <w:pPr>
        <w:tabs>
          <w:tab w:val="left" w:pos="2700"/>
        </w:tabs>
        <w:ind w:right="-1"/>
        <w:jc w:val="both"/>
        <w:rPr>
          <w:rFonts w:ascii="Arial" w:hAnsi="Arial" w:cs="Arial"/>
          <w:b/>
          <w:sz w:val="20"/>
          <w:szCs w:val="20"/>
        </w:rPr>
      </w:pPr>
      <w:r w:rsidRPr="00A077FF">
        <w:rPr>
          <w:rFonts w:ascii="Arial" w:hAnsi="Arial" w:cs="Arial"/>
          <w:b/>
          <w:sz w:val="20"/>
          <w:szCs w:val="20"/>
          <w:highlight w:val="yellow"/>
        </w:rPr>
        <w:t xml:space="preserve">“LA DEPENDENCIA O ENTIDAD” </w:t>
      </w:r>
      <w:r w:rsidRPr="00A077FF">
        <w:rPr>
          <w:rFonts w:ascii="Arial" w:hAnsi="Arial" w:cs="Arial"/>
          <w:bCs/>
          <w:sz w:val="20"/>
          <w:szCs w:val="20"/>
          <w:highlight w:val="yellow"/>
        </w:rPr>
        <w:t>podrá iniciar en cualquier momento</w:t>
      </w:r>
      <w:r w:rsidRPr="00A077FF">
        <w:rPr>
          <w:rFonts w:ascii="Arial" w:hAnsi="Arial" w:cs="Arial"/>
          <w:b/>
          <w:bCs/>
          <w:outline/>
          <w:color w:val="A02B93" w:themeColor="accent5"/>
          <w:sz w:val="20"/>
          <w:szCs w:val="20"/>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A077FF">
        <w:rPr>
          <w:rFonts w:ascii="Arial" w:hAnsi="Arial" w:cs="Arial"/>
          <w:bCs/>
          <w:sz w:val="20"/>
          <w:szCs w:val="20"/>
          <w:highlight w:val="yellow"/>
        </w:rPr>
        <w:t xml:space="preserve">el procedimiento de rescisión, cuando </w:t>
      </w:r>
      <w:r w:rsidRPr="00A077FF">
        <w:rPr>
          <w:rFonts w:ascii="Arial" w:hAnsi="Arial" w:cs="Arial"/>
          <w:b/>
          <w:sz w:val="20"/>
          <w:szCs w:val="20"/>
          <w:highlight w:val="yellow"/>
        </w:rPr>
        <w:t xml:space="preserve">“EL PROVEEDOR” </w:t>
      </w:r>
      <w:r w:rsidRPr="00A077FF">
        <w:rPr>
          <w:rFonts w:ascii="Arial" w:hAnsi="Arial" w:cs="Arial"/>
          <w:bCs/>
          <w:sz w:val="20"/>
          <w:szCs w:val="20"/>
          <w:highlight w:val="yellow"/>
        </w:rPr>
        <w:t>incurra en alguna de las siguientes causales:</w:t>
      </w:r>
      <w:r w:rsidRPr="00A077FF">
        <w:rPr>
          <w:rFonts w:ascii="Arial" w:hAnsi="Arial" w:cs="Arial"/>
          <w:bCs/>
          <w:sz w:val="20"/>
          <w:szCs w:val="20"/>
        </w:rPr>
        <w:t xml:space="preserve"> </w:t>
      </w:r>
    </w:p>
    <w:p w14:paraId="67DB7E7C" w14:textId="77777777" w:rsidR="00535449" w:rsidRPr="00A077FF" w:rsidRDefault="00535449" w:rsidP="00535449">
      <w:pPr>
        <w:ind w:right="51"/>
        <w:jc w:val="both"/>
        <w:rPr>
          <w:rFonts w:ascii="Arial" w:hAnsi="Arial" w:cs="Arial"/>
          <w:sz w:val="20"/>
          <w:szCs w:val="20"/>
        </w:rPr>
      </w:pPr>
    </w:p>
    <w:p w14:paraId="6A905075"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b/>
          <w:sz w:val="20"/>
          <w:szCs w:val="20"/>
          <w:highlight w:val="yellow"/>
        </w:rPr>
      </w:pPr>
      <w:r w:rsidRPr="00A077FF">
        <w:rPr>
          <w:sz w:val="20"/>
          <w:szCs w:val="20"/>
          <w:highlight w:val="yellow"/>
        </w:rPr>
        <w:t>Contravenir los términos pactados para la prestación de los servicios, establecidos en el presente contrato;</w:t>
      </w:r>
    </w:p>
    <w:p w14:paraId="3D6B8A8C"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Transferir en todo o en parte las obligaciones que deriven del presente contrato a un tercero ajeno a la relación contractual;</w:t>
      </w:r>
    </w:p>
    <w:p w14:paraId="61AEE1DE"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 xml:space="preserve">Ceder los derechos de cobro derivados del contrato, sin contar con la conformidad previa y por escrito de </w:t>
      </w:r>
      <w:r w:rsidRPr="00A077FF">
        <w:rPr>
          <w:b/>
          <w:sz w:val="20"/>
          <w:szCs w:val="20"/>
          <w:highlight w:val="yellow"/>
        </w:rPr>
        <w:t>“LA DEPENDENCIA O ENTIDAD”</w:t>
      </w:r>
      <w:r w:rsidRPr="00A077FF">
        <w:rPr>
          <w:sz w:val="20"/>
          <w:szCs w:val="20"/>
          <w:highlight w:val="yellow"/>
        </w:rPr>
        <w:t>;</w:t>
      </w:r>
    </w:p>
    <w:p w14:paraId="0D1BE6A8"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Suspender total o parcialmente y sin causa justificada la prestación de los servicios del presente contrato;</w:t>
      </w:r>
    </w:p>
    <w:p w14:paraId="026C68D1" w14:textId="77777777" w:rsidR="00535449" w:rsidRPr="00A077FF" w:rsidRDefault="00535449" w:rsidP="004D31C2">
      <w:pPr>
        <w:pStyle w:val="Prrafodelista"/>
        <w:numPr>
          <w:ilvl w:val="0"/>
          <w:numId w:val="17"/>
        </w:numPr>
        <w:spacing w:after="0" w:line="240" w:lineRule="auto"/>
        <w:ind w:left="567" w:hanging="283"/>
        <w:jc w:val="both"/>
        <w:rPr>
          <w:sz w:val="20"/>
          <w:szCs w:val="20"/>
          <w:highlight w:val="yellow"/>
        </w:rPr>
      </w:pPr>
      <w:r w:rsidRPr="00A077FF">
        <w:rPr>
          <w:sz w:val="20"/>
          <w:szCs w:val="20"/>
          <w:highlight w:val="yellow"/>
        </w:rPr>
        <w:t>No realizar la prestación de los servicios en tiempo y forma conforme a lo establecido en el presente contrato y sus respectivos anexos;</w:t>
      </w:r>
    </w:p>
    <w:p w14:paraId="13FDCCBB" w14:textId="77777777" w:rsidR="00535449" w:rsidRPr="00A077FF" w:rsidRDefault="00535449" w:rsidP="004D31C2">
      <w:pPr>
        <w:pStyle w:val="Prrafodelista"/>
        <w:numPr>
          <w:ilvl w:val="0"/>
          <w:numId w:val="17"/>
        </w:numPr>
        <w:spacing w:after="0" w:line="240" w:lineRule="auto"/>
        <w:ind w:left="567" w:hanging="283"/>
        <w:jc w:val="both"/>
        <w:rPr>
          <w:sz w:val="20"/>
          <w:szCs w:val="20"/>
          <w:highlight w:val="yellow"/>
        </w:rPr>
      </w:pPr>
      <w:r w:rsidRPr="00A077FF">
        <w:rPr>
          <w:sz w:val="20"/>
          <w:szCs w:val="20"/>
          <w:highlight w:val="yellow"/>
        </w:rPr>
        <w:t xml:space="preserve"> No proporcionar a los Órganos de Fiscalización, la información que le sea requerida con motivo de las auditorías, visitas e inspecciones que realicen;</w:t>
      </w:r>
    </w:p>
    <w:p w14:paraId="0AA3DB42"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Ser declarado en concurso mercantil, o por cualquier otra causa distinta o análoga que afecte su patrimonio;</w:t>
      </w:r>
    </w:p>
    <w:p w14:paraId="4B1F3BBB" w14:textId="77777777" w:rsidR="00535449" w:rsidRPr="00A077FF" w:rsidRDefault="00535449" w:rsidP="004D31C2">
      <w:pPr>
        <w:pStyle w:val="Prrafodelista"/>
        <w:numPr>
          <w:ilvl w:val="0"/>
          <w:numId w:val="17"/>
        </w:numPr>
        <w:spacing w:after="0" w:line="240" w:lineRule="auto"/>
        <w:ind w:left="567" w:right="-1" w:hanging="283"/>
        <w:jc w:val="both"/>
        <w:rPr>
          <w:bCs/>
          <w:sz w:val="20"/>
          <w:szCs w:val="20"/>
          <w:highlight w:val="yellow"/>
          <w:lang w:val="es-ES"/>
        </w:rPr>
      </w:pPr>
      <w:r w:rsidRPr="00A077FF">
        <w:rPr>
          <w:bCs/>
          <w:sz w:val="20"/>
          <w:szCs w:val="20"/>
          <w:highlight w:val="yellow"/>
          <w:lang w:val="es-ES"/>
        </w:rPr>
        <w:t xml:space="preserve">En caso de que compruebe la falsedad de alguna manifestación, información o documentación proporcionada para efecto del presente contrato; </w:t>
      </w:r>
    </w:p>
    <w:p w14:paraId="08435D16" w14:textId="77777777" w:rsidR="00535449" w:rsidRPr="00A077FF" w:rsidRDefault="00535449" w:rsidP="00535449">
      <w:pPr>
        <w:pStyle w:val="Prrafodelista"/>
        <w:ind w:left="567" w:right="-1"/>
        <w:jc w:val="both"/>
        <w:rPr>
          <w:bCs/>
          <w:sz w:val="20"/>
          <w:szCs w:val="20"/>
          <w:lang w:val="es-ES"/>
        </w:rPr>
      </w:pPr>
      <w:r w:rsidRPr="00A077FF">
        <w:rPr>
          <w:bCs/>
          <w:sz w:val="20"/>
          <w:szCs w:val="20"/>
        </w:rPr>
        <w:t>INSTRUCCIÓN: EL SIGUIENTE INCISO, SERÁ OBLIGATORIO PARA EFECTOS DEL ARTÍCULO 80, PÁRRAFO CUARTO DEL RLAASSP</w:t>
      </w:r>
    </w:p>
    <w:p w14:paraId="1B56DAE7" w14:textId="77777777" w:rsidR="00535449" w:rsidRPr="00A077FF" w:rsidRDefault="00535449" w:rsidP="004D31C2">
      <w:pPr>
        <w:pStyle w:val="Prrafodelista"/>
        <w:numPr>
          <w:ilvl w:val="0"/>
          <w:numId w:val="17"/>
        </w:numPr>
        <w:spacing w:after="0" w:line="240" w:lineRule="auto"/>
        <w:ind w:left="567" w:right="-1" w:hanging="283"/>
        <w:jc w:val="both"/>
        <w:rPr>
          <w:bCs/>
          <w:sz w:val="20"/>
          <w:szCs w:val="20"/>
          <w:highlight w:val="yellow"/>
          <w:lang w:val="es-ES"/>
        </w:rPr>
      </w:pPr>
      <w:r w:rsidRPr="00A077FF">
        <w:rPr>
          <w:bCs/>
          <w:sz w:val="20"/>
          <w:szCs w:val="20"/>
          <w:highlight w:val="yellow"/>
          <w:lang w:val="es-ES"/>
        </w:rPr>
        <w:lastRenderedPageBreak/>
        <w:t xml:space="preserve">No presentar bimestralmente, las constancias de la inscripción y pago de cuotas al Instituto Mexicano del Seguro Social </w:t>
      </w:r>
      <w:r w:rsidRPr="00A077FF">
        <w:rPr>
          <w:bCs/>
          <w:sz w:val="20"/>
          <w:szCs w:val="20"/>
          <w:highlight w:val="yellow"/>
        </w:rPr>
        <w:t>del personal que utilice para la prestación de los servicios</w:t>
      </w:r>
      <w:r w:rsidRPr="00A077FF">
        <w:rPr>
          <w:bCs/>
          <w:sz w:val="20"/>
          <w:szCs w:val="20"/>
          <w:highlight w:val="yellow"/>
          <w:lang w:val="es-ES"/>
        </w:rPr>
        <w:t>;</w:t>
      </w:r>
    </w:p>
    <w:p w14:paraId="6E189573"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bCs/>
          <w:sz w:val="20"/>
          <w:szCs w:val="20"/>
        </w:rPr>
      </w:pPr>
      <w:r w:rsidRPr="00A077FF">
        <w:rPr>
          <w:bCs/>
          <w:sz w:val="20"/>
          <w:szCs w:val="20"/>
        </w:rPr>
        <w:t>No entregar dentro de los 10 (diez) días naturales siguientes a la fecha de firma del presente contrato, la garantía de cumplimiento del mismo;</w:t>
      </w:r>
    </w:p>
    <w:p w14:paraId="402A4C32" w14:textId="77777777" w:rsidR="00535449" w:rsidRPr="00A077FF" w:rsidRDefault="00535449" w:rsidP="004D31C2">
      <w:pPr>
        <w:pStyle w:val="Prrafodelista"/>
        <w:numPr>
          <w:ilvl w:val="0"/>
          <w:numId w:val="17"/>
        </w:numPr>
        <w:spacing w:after="0" w:line="240" w:lineRule="auto"/>
        <w:ind w:left="567" w:right="-1"/>
        <w:jc w:val="both"/>
        <w:rPr>
          <w:bCs/>
          <w:sz w:val="20"/>
          <w:szCs w:val="20"/>
        </w:rPr>
      </w:pPr>
      <w:r w:rsidRPr="00A077FF">
        <w:rPr>
          <w:bCs/>
          <w:sz w:val="20"/>
          <w:szCs w:val="20"/>
          <w:lang w:val="es-ES"/>
        </w:rPr>
        <w:t>Cuando la suma de las penas convencionales exceda el monto total de la garantía de cumplimiento del contrato;</w:t>
      </w:r>
    </w:p>
    <w:p w14:paraId="4668154F" w14:textId="6108794B" w:rsidR="00535449" w:rsidRPr="00D255AC" w:rsidRDefault="00535449" w:rsidP="00D255AC">
      <w:pPr>
        <w:pStyle w:val="Prrafodelista"/>
        <w:ind w:left="567" w:right="-1"/>
        <w:jc w:val="both"/>
        <w:rPr>
          <w:bCs/>
          <w:sz w:val="20"/>
          <w:szCs w:val="20"/>
        </w:rPr>
      </w:pPr>
      <w:r w:rsidRPr="00A077FF">
        <w:rPr>
          <w:bCs/>
          <w:sz w:val="20"/>
          <w:szCs w:val="20"/>
        </w:rPr>
        <w:t>INSTRUCCIÓN: CUANDO NO SE HAYA REQUERIDO LA GARANTÍA DE CUMPLIMIENTO, SE UTILIZARÁ EL SIGUIENTE TEXTO “En caso de que la suma de las penas convencionales exceda el 20%</w:t>
      </w:r>
      <w:r w:rsidR="00D255AC">
        <w:rPr>
          <w:bCs/>
          <w:sz w:val="20"/>
          <w:szCs w:val="20"/>
        </w:rPr>
        <w:t xml:space="preserve"> del monto total del contrato.”</w:t>
      </w:r>
    </w:p>
    <w:p w14:paraId="220660FA" w14:textId="77777777" w:rsidR="00535449" w:rsidRPr="00A077FF" w:rsidRDefault="00535449" w:rsidP="004D31C2">
      <w:pPr>
        <w:pStyle w:val="Prrafodelista"/>
        <w:numPr>
          <w:ilvl w:val="0"/>
          <w:numId w:val="17"/>
        </w:numPr>
        <w:spacing w:after="0" w:line="240" w:lineRule="auto"/>
        <w:ind w:left="567" w:right="-1" w:hanging="283"/>
        <w:jc w:val="both"/>
        <w:rPr>
          <w:bCs/>
          <w:sz w:val="20"/>
          <w:szCs w:val="20"/>
          <w:lang w:val="es-ES"/>
        </w:rPr>
      </w:pPr>
      <w:r w:rsidRPr="00A077FF">
        <w:rPr>
          <w:bCs/>
          <w:sz w:val="20"/>
          <w:szCs w:val="20"/>
          <w:lang w:val="es-ES"/>
        </w:rPr>
        <w:t>Cuando la suma de las deducciones al pago, excedan el límite máximo establecido para las deducciones;</w:t>
      </w:r>
    </w:p>
    <w:p w14:paraId="69C31229" w14:textId="77777777" w:rsidR="00535449" w:rsidRPr="00A077FF" w:rsidRDefault="00535449" w:rsidP="004D31C2">
      <w:pPr>
        <w:pStyle w:val="Prrafodelista"/>
        <w:numPr>
          <w:ilvl w:val="0"/>
          <w:numId w:val="17"/>
        </w:numPr>
        <w:spacing w:after="0" w:line="240" w:lineRule="auto"/>
        <w:ind w:left="567" w:right="-1" w:hanging="283"/>
        <w:jc w:val="both"/>
        <w:rPr>
          <w:b/>
          <w:sz w:val="20"/>
          <w:szCs w:val="20"/>
          <w:lang w:val="es-ES"/>
        </w:rPr>
      </w:pPr>
      <w:r w:rsidRPr="00A077FF">
        <w:rPr>
          <w:bCs/>
          <w:sz w:val="20"/>
          <w:szCs w:val="20"/>
          <w:lang w:val="es-ES"/>
        </w:rPr>
        <w:t>Divulgar, transferir o utilizar la información que conozca en el desarrollo del cumplimiento del objeto del presente contrato, sin contar con la autorización de</w:t>
      </w:r>
      <w:r w:rsidRPr="00A077FF">
        <w:rPr>
          <w:sz w:val="20"/>
          <w:szCs w:val="20"/>
        </w:rPr>
        <w:t xml:space="preserve"> </w:t>
      </w:r>
      <w:r w:rsidRPr="00A077FF">
        <w:rPr>
          <w:b/>
          <w:sz w:val="20"/>
          <w:szCs w:val="20"/>
        </w:rPr>
        <w:t>“LA DEPENDENCIA O ENTIDAD”</w:t>
      </w:r>
      <w:r w:rsidRPr="00A077FF">
        <w:rPr>
          <w:sz w:val="20"/>
          <w:szCs w:val="20"/>
          <w:lang w:val="es-ES"/>
        </w:rPr>
        <w:t xml:space="preserve"> </w:t>
      </w:r>
      <w:r w:rsidRPr="00A077FF">
        <w:rPr>
          <w:bCs/>
          <w:sz w:val="20"/>
          <w:szCs w:val="20"/>
          <w:lang w:val="es-ES"/>
        </w:rPr>
        <w:t xml:space="preserve">en los términos de lo dispuesto en la </w:t>
      </w:r>
      <w:r w:rsidRPr="00A077FF">
        <w:rPr>
          <w:b/>
          <w:bCs/>
          <w:sz w:val="20"/>
          <w:szCs w:val="20"/>
          <w:lang w:val="es-ES"/>
        </w:rPr>
        <w:t>CLÁUSULA VIGÉSIMA PRIMERA DE CONFIDENCIALIDAD Y PROTECCIÓN DE DATOS PERSONALES</w:t>
      </w:r>
      <w:r w:rsidRPr="00A077FF">
        <w:rPr>
          <w:bCs/>
          <w:sz w:val="20"/>
          <w:szCs w:val="20"/>
          <w:lang w:val="es-ES"/>
        </w:rPr>
        <w:t xml:space="preserve"> del presente instrumento jurídico;</w:t>
      </w:r>
    </w:p>
    <w:p w14:paraId="7B9CA9B3" w14:textId="77777777" w:rsidR="00535449" w:rsidRPr="00A077FF" w:rsidRDefault="00535449" w:rsidP="004D31C2">
      <w:pPr>
        <w:pStyle w:val="Prrafodelista"/>
        <w:numPr>
          <w:ilvl w:val="0"/>
          <w:numId w:val="17"/>
        </w:numPr>
        <w:spacing w:after="0" w:line="240" w:lineRule="auto"/>
        <w:ind w:left="567" w:right="-1" w:hanging="283"/>
        <w:jc w:val="both"/>
        <w:rPr>
          <w:b/>
          <w:sz w:val="20"/>
          <w:szCs w:val="20"/>
          <w:lang w:val="es-ES"/>
        </w:rPr>
      </w:pPr>
      <w:r w:rsidRPr="00A077FF">
        <w:rPr>
          <w:bCs/>
          <w:sz w:val="20"/>
          <w:szCs w:val="20"/>
          <w:lang w:val="es-ES"/>
        </w:rPr>
        <w:t xml:space="preserve"> Impedir el desempeño normal de labores de</w:t>
      </w:r>
      <w:r w:rsidRPr="00A077FF">
        <w:rPr>
          <w:b/>
          <w:sz w:val="20"/>
          <w:szCs w:val="20"/>
        </w:rPr>
        <w:t xml:space="preserve"> “LA DEPENDENCIA O ENTIDAD”</w:t>
      </w:r>
      <w:r w:rsidRPr="00A077FF">
        <w:rPr>
          <w:b/>
          <w:sz w:val="20"/>
          <w:szCs w:val="20"/>
          <w:lang w:val="es-ES"/>
        </w:rPr>
        <w:t>;</w:t>
      </w:r>
    </w:p>
    <w:p w14:paraId="44272D11"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rPr>
      </w:pPr>
      <w:r w:rsidRPr="00A077FF">
        <w:rPr>
          <w:bCs/>
          <w:sz w:val="20"/>
          <w:szCs w:val="20"/>
        </w:rPr>
        <w:t>Cambiar su nacionalidad por otra e invocar la protección de su gobierno contra reclamaciones y órdenes de</w:t>
      </w:r>
      <w:r w:rsidRPr="00A077FF">
        <w:rPr>
          <w:sz w:val="20"/>
          <w:szCs w:val="20"/>
        </w:rPr>
        <w:t xml:space="preserve"> </w:t>
      </w:r>
      <w:r w:rsidRPr="00A077FF">
        <w:rPr>
          <w:b/>
          <w:sz w:val="20"/>
          <w:szCs w:val="20"/>
        </w:rPr>
        <w:t>“LA DEPENDENCIA O ENTIDAD”</w:t>
      </w:r>
      <w:r w:rsidRPr="00A077FF">
        <w:rPr>
          <w:sz w:val="20"/>
          <w:szCs w:val="20"/>
        </w:rPr>
        <w:t>, cuando sea extranjero, y</w:t>
      </w:r>
    </w:p>
    <w:p w14:paraId="2DF8B487"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 xml:space="preserve">Incumplir cualquier obligación distinta de las anteriores y derivadas del presente contrato. </w:t>
      </w:r>
    </w:p>
    <w:p w14:paraId="3932603B" w14:textId="77777777" w:rsidR="00535449" w:rsidRPr="00A077FF" w:rsidRDefault="00535449" w:rsidP="00535449">
      <w:pPr>
        <w:ind w:right="51"/>
        <w:jc w:val="both"/>
        <w:rPr>
          <w:rFonts w:ascii="Arial" w:hAnsi="Arial" w:cs="Arial"/>
          <w:sz w:val="20"/>
          <w:szCs w:val="20"/>
        </w:rPr>
      </w:pPr>
    </w:p>
    <w:p w14:paraId="5CA29252"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Para el caso de optar por la rescisión del contrato</w:t>
      </w:r>
      <w:r w:rsidRPr="00A077FF">
        <w:rPr>
          <w:rFonts w:ascii="Arial" w:hAnsi="Arial" w:cs="Arial"/>
          <w:sz w:val="20"/>
          <w:szCs w:val="20"/>
        </w:rPr>
        <w:t>,</w:t>
      </w:r>
      <w:r w:rsidRPr="00A077FF">
        <w:rPr>
          <w:rFonts w:ascii="Arial" w:hAnsi="Arial" w:cs="Arial"/>
          <w:b/>
          <w:sz w:val="20"/>
          <w:szCs w:val="20"/>
        </w:rPr>
        <w:t xml:space="preserve"> “LA DEPENDENCIA O ENTIDAD” </w:t>
      </w:r>
      <w:r w:rsidRPr="00A077FF">
        <w:rPr>
          <w:rFonts w:ascii="Arial" w:hAnsi="Arial" w:cs="Arial"/>
          <w:sz w:val="20"/>
          <w:szCs w:val="20"/>
          <w:highlight w:val="yellow"/>
        </w:rPr>
        <w:t>comunicará por escrito a</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63D43A4A" w14:textId="77777777" w:rsidR="00535449" w:rsidRPr="00A077FF" w:rsidRDefault="00535449" w:rsidP="00535449">
      <w:pPr>
        <w:ind w:right="-1"/>
        <w:jc w:val="both"/>
        <w:rPr>
          <w:rFonts w:ascii="Arial" w:hAnsi="Arial" w:cs="Arial"/>
          <w:sz w:val="20"/>
          <w:szCs w:val="20"/>
        </w:rPr>
      </w:pPr>
    </w:p>
    <w:p w14:paraId="5FCD154D" w14:textId="77777777" w:rsidR="00535449" w:rsidRPr="00A077FF" w:rsidRDefault="00535449" w:rsidP="00535449">
      <w:pPr>
        <w:tabs>
          <w:tab w:val="left" w:pos="2700"/>
        </w:tabs>
        <w:ind w:right="-1"/>
        <w:jc w:val="both"/>
        <w:rPr>
          <w:rFonts w:ascii="Arial" w:hAnsi="Arial" w:cs="Arial"/>
          <w:b/>
          <w:sz w:val="20"/>
          <w:szCs w:val="20"/>
        </w:rPr>
      </w:pPr>
      <w:r w:rsidRPr="00A077FF">
        <w:rPr>
          <w:rFonts w:ascii="Arial" w:hAnsi="Arial" w:cs="Arial"/>
          <w:sz w:val="20"/>
          <w:szCs w:val="20"/>
          <w:highlight w:val="yellow"/>
        </w:rPr>
        <w:t>Transcurrido dicho término</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en un plazo de 15 (quince) días hábiles siguientes, tomando en consideración los argumentos y pruebas que hubiere hecho valer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determinará de manera fundada y motivada dar o no por rescindido el contrato, y comunicará a</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dicha determinación dentro del citado plazo.</w:t>
      </w:r>
    </w:p>
    <w:p w14:paraId="59B724CE" w14:textId="77777777" w:rsidR="00535449" w:rsidRPr="00A077FF" w:rsidRDefault="00535449" w:rsidP="00535449">
      <w:pPr>
        <w:tabs>
          <w:tab w:val="left" w:pos="2700"/>
        </w:tabs>
        <w:ind w:right="-1"/>
        <w:jc w:val="both"/>
        <w:rPr>
          <w:rFonts w:ascii="Arial" w:hAnsi="Arial" w:cs="Arial"/>
          <w:sz w:val="20"/>
          <w:szCs w:val="20"/>
        </w:rPr>
      </w:pPr>
    </w:p>
    <w:p w14:paraId="620BDA03"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Cuando se rescinda el contrato, se formulará el finiquito correspondiente, a efecto de hacer constar los pagos que deba efectuar</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por concepto del contrato hasta el momento de rescisión, o los que resulten a cargo de </w:t>
      </w:r>
      <w:r w:rsidRPr="00A077FF">
        <w:rPr>
          <w:rFonts w:ascii="Arial" w:hAnsi="Arial" w:cs="Arial"/>
          <w:b/>
          <w:sz w:val="20"/>
          <w:szCs w:val="20"/>
        </w:rPr>
        <w:t>“EL PROVEEDOR”.</w:t>
      </w:r>
      <w:r w:rsidRPr="00A077FF">
        <w:rPr>
          <w:rFonts w:ascii="Arial" w:hAnsi="Arial" w:cs="Arial"/>
          <w:sz w:val="20"/>
          <w:szCs w:val="20"/>
        </w:rPr>
        <w:t xml:space="preserve"> </w:t>
      </w:r>
    </w:p>
    <w:p w14:paraId="7BB7837F" w14:textId="77777777" w:rsidR="00535449" w:rsidRPr="00A077FF" w:rsidRDefault="00535449" w:rsidP="00535449">
      <w:pPr>
        <w:tabs>
          <w:tab w:val="left" w:pos="2700"/>
        </w:tabs>
        <w:ind w:right="-1"/>
        <w:jc w:val="both"/>
        <w:rPr>
          <w:rFonts w:ascii="Arial" w:hAnsi="Arial" w:cs="Arial"/>
          <w:sz w:val="20"/>
          <w:szCs w:val="20"/>
        </w:rPr>
      </w:pPr>
    </w:p>
    <w:p w14:paraId="4A3C9A3E"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 xml:space="preserve">Iniciado un procedimiento de </w:t>
      </w:r>
      <w:r w:rsidRPr="00A077FF">
        <w:rPr>
          <w:rFonts w:ascii="Arial" w:hAnsi="Arial" w:cs="Arial"/>
          <w:sz w:val="20"/>
          <w:szCs w:val="20"/>
        </w:rPr>
        <w:t xml:space="preserve">conciliación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podrá suspender el trámite del procedimiento de rescisión.</w:t>
      </w:r>
    </w:p>
    <w:p w14:paraId="11F62726" w14:textId="77777777" w:rsidR="00535449" w:rsidRPr="00A077FF" w:rsidRDefault="00535449" w:rsidP="00535449">
      <w:pPr>
        <w:tabs>
          <w:tab w:val="left" w:pos="2700"/>
        </w:tabs>
        <w:ind w:right="-1"/>
        <w:jc w:val="both"/>
        <w:rPr>
          <w:rFonts w:ascii="Arial" w:hAnsi="Arial" w:cs="Arial"/>
          <w:sz w:val="20"/>
          <w:szCs w:val="20"/>
        </w:rPr>
      </w:pPr>
    </w:p>
    <w:p w14:paraId="2B48A27D"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 xml:space="preserve">Si previamente a la determinación de dar por rescindido el contrato se realiza la prestación de los servicios, el procedimiento iniciado quedará sin efecto, previa aceptación y verificación </w:t>
      </w:r>
      <w:r w:rsidRPr="00A077FF">
        <w:rPr>
          <w:rFonts w:ascii="Arial" w:hAnsi="Arial" w:cs="Arial"/>
          <w:sz w:val="20"/>
          <w:szCs w:val="20"/>
        </w:rPr>
        <w:t>de</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de que continúa vigente la necesidad de la prestación de los servicios, aplicando, en su caso, las penas convencionales correspondientes.</w:t>
      </w:r>
    </w:p>
    <w:p w14:paraId="1C8E6C68" w14:textId="77777777" w:rsidR="00535449" w:rsidRPr="00A077FF" w:rsidRDefault="00535449" w:rsidP="00535449">
      <w:pPr>
        <w:tabs>
          <w:tab w:val="left" w:pos="2700"/>
        </w:tabs>
        <w:ind w:right="-1"/>
        <w:jc w:val="both"/>
        <w:rPr>
          <w:rFonts w:ascii="Arial" w:hAnsi="Arial" w:cs="Arial"/>
          <w:sz w:val="20"/>
          <w:szCs w:val="20"/>
        </w:rPr>
      </w:pPr>
    </w:p>
    <w:p w14:paraId="1EE180D7"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podrá determinar no dar por rescindido el contrato, cuando durante el procedimiento advierta que la rescisión del mismo pudiera ocasionar algún daño o afectación a las funciones que tiene encomendadas. En este supuesto</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elaborará un dictamen en el cual justifique que los impactos económicos o de operación que se ocasionarían con la rescisión del contrato resultarían más inconvenientes.</w:t>
      </w:r>
      <w:r w:rsidRPr="00A077FF">
        <w:rPr>
          <w:rFonts w:ascii="Arial" w:hAnsi="Arial" w:cs="Arial"/>
          <w:sz w:val="20"/>
          <w:szCs w:val="20"/>
        </w:rPr>
        <w:t xml:space="preserve"> </w:t>
      </w:r>
    </w:p>
    <w:p w14:paraId="4C186E47"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rPr>
        <w:t xml:space="preserve"> </w:t>
      </w:r>
    </w:p>
    <w:p w14:paraId="604B8025"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De no rescindirse el contrato,</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establecerá con </w:t>
      </w:r>
      <w:r w:rsidRPr="00A077FF">
        <w:rPr>
          <w:rFonts w:ascii="Arial" w:hAnsi="Arial" w:cs="Arial"/>
          <w:b/>
          <w:sz w:val="20"/>
          <w:szCs w:val="20"/>
          <w:highlight w:val="yellow"/>
        </w:rPr>
        <w:t>“</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A077FF">
        <w:rPr>
          <w:rFonts w:ascii="Arial" w:hAnsi="Arial" w:cs="Arial"/>
          <w:b/>
          <w:sz w:val="20"/>
          <w:szCs w:val="20"/>
          <w:highlight w:val="yellow"/>
        </w:rPr>
        <w:t>“LAASSP”</w:t>
      </w:r>
      <w:r w:rsidRPr="00A077FF">
        <w:rPr>
          <w:rFonts w:ascii="Arial" w:hAnsi="Arial" w:cs="Arial"/>
          <w:sz w:val="20"/>
          <w:szCs w:val="20"/>
          <w:highlight w:val="yellow"/>
        </w:rPr>
        <w:t>.</w:t>
      </w:r>
    </w:p>
    <w:p w14:paraId="4B7FE9ED" w14:textId="77777777" w:rsidR="00535449" w:rsidRPr="00A077FF" w:rsidRDefault="00535449" w:rsidP="00535449">
      <w:pPr>
        <w:tabs>
          <w:tab w:val="left" w:pos="2700"/>
        </w:tabs>
        <w:ind w:right="-1"/>
        <w:jc w:val="both"/>
        <w:rPr>
          <w:rFonts w:ascii="Arial" w:hAnsi="Arial" w:cs="Arial"/>
          <w:sz w:val="20"/>
          <w:szCs w:val="20"/>
        </w:rPr>
      </w:pPr>
    </w:p>
    <w:p w14:paraId="053E04D0"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lastRenderedPageBreak/>
        <w:t>No obstante, de que se hubiere firmado el convenio modificatorio a que se refiere el párrafo anterior, si se presenta de nueva cuenta el incumplimiento</w:t>
      </w:r>
      <w:r w:rsidRPr="00A077FF">
        <w:rPr>
          <w:rFonts w:ascii="Arial" w:hAnsi="Arial" w:cs="Arial"/>
          <w:sz w:val="20"/>
          <w:szCs w:val="20"/>
        </w:rPr>
        <w:t>,</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quedará expresamente facultada para optar por exigir el cumplimiento del contrato, o rescindirlo, aplicando las sanciones que procedan.</w:t>
      </w:r>
    </w:p>
    <w:p w14:paraId="374B5FA1" w14:textId="77777777" w:rsidR="00535449" w:rsidRPr="00A077FF" w:rsidRDefault="00535449" w:rsidP="00535449">
      <w:pPr>
        <w:tabs>
          <w:tab w:val="left" w:pos="2700"/>
        </w:tabs>
        <w:ind w:right="-1"/>
        <w:jc w:val="both"/>
        <w:rPr>
          <w:rFonts w:ascii="Arial" w:hAnsi="Arial" w:cs="Arial"/>
          <w:sz w:val="20"/>
          <w:szCs w:val="20"/>
        </w:rPr>
      </w:pPr>
    </w:p>
    <w:p w14:paraId="61A06294" w14:textId="77777777" w:rsidR="00535449" w:rsidRPr="00A077FF" w:rsidRDefault="00535449" w:rsidP="00535449">
      <w:pPr>
        <w:tabs>
          <w:tab w:val="left" w:pos="2700"/>
        </w:tabs>
        <w:ind w:right="-1"/>
        <w:jc w:val="both"/>
        <w:rPr>
          <w:rFonts w:ascii="Arial" w:hAnsi="Arial" w:cs="Arial"/>
          <w:sz w:val="20"/>
          <w:szCs w:val="20"/>
          <w:highlight w:val="yellow"/>
        </w:rPr>
      </w:pPr>
      <w:r w:rsidRPr="00A077FF">
        <w:rPr>
          <w:rFonts w:ascii="Arial" w:hAnsi="Arial" w:cs="Arial"/>
          <w:sz w:val="20"/>
          <w:szCs w:val="20"/>
          <w:highlight w:val="yellow"/>
        </w:rPr>
        <w:t>Si se llevara a cabo la rescisión del contrato, y en el caso de que a</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se le hubieran entregado pagos progresivos, éste deberá de reintegrarlos más los intereses correspondientes, conforme a lo indicado en el artículo 73, párrafo cuarto, de la </w:t>
      </w:r>
      <w:r w:rsidRPr="00A077FF">
        <w:rPr>
          <w:rFonts w:ascii="Arial" w:hAnsi="Arial" w:cs="Arial"/>
          <w:b/>
          <w:sz w:val="20"/>
          <w:szCs w:val="20"/>
          <w:highlight w:val="yellow"/>
        </w:rPr>
        <w:t>“LAASSP”</w:t>
      </w:r>
      <w:r w:rsidRPr="00A077FF">
        <w:rPr>
          <w:rFonts w:ascii="Arial" w:hAnsi="Arial" w:cs="Arial"/>
          <w:sz w:val="20"/>
          <w:szCs w:val="20"/>
          <w:highlight w:val="yellow"/>
        </w:rPr>
        <w:t xml:space="preserve">. </w:t>
      </w:r>
    </w:p>
    <w:p w14:paraId="60F29F5B" w14:textId="77777777" w:rsidR="00535449" w:rsidRPr="00A077FF" w:rsidRDefault="00535449" w:rsidP="00535449">
      <w:pPr>
        <w:tabs>
          <w:tab w:val="left" w:pos="2700"/>
        </w:tabs>
        <w:ind w:right="-1"/>
        <w:jc w:val="both"/>
        <w:rPr>
          <w:rFonts w:ascii="Arial" w:hAnsi="Arial" w:cs="Arial"/>
          <w:sz w:val="20"/>
          <w:szCs w:val="20"/>
          <w:highlight w:val="yellow"/>
        </w:rPr>
      </w:pPr>
    </w:p>
    <w:p w14:paraId="56D84CDC"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Los intereses se calcularán sobre el monto de los pagos progresivos efectuados y se computarán por días naturales desde la fecha de su entrega hasta la fecha en que se pongan efectivamente las cantidades a disposición de</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w:t>
      </w:r>
    </w:p>
    <w:p w14:paraId="430975DA" w14:textId="77777777" w:rsidR="00535449" w:rsidRPr="00A077FF" w:rsidRDefault="00535449" w:rsidP="00535449">
      <w:pPr>
        <w:ind w:right="51"/>
        <w:jc w:val="both"/>
        <w:rPr>
          <w:rFonts w:ascii="Arial" w:hAnsi="Arial" w:cs="Arial"/>
          <w:sz w:val="20"/>
          <w:szCs w:val="20"/>
        </w:rPr>
      </w:pPr>
    </w:p>
    <w:p w14:paraId="5CFB158B" w14:textId="77777777" w:rsidR="00535449" w:rsidRPr="00A077FF" w:rsidRDefault="00535449" w:rsidP="00535449">
      <w:pPr>
        <w:jc w:val="both"/>
        <w:rPr>
          <w:rFonts w:ascii="Arial" w:hAnsi="Arial" w:cs="Arial"/>
          <w:sz w:val="20"/>
          <w:szCs w:val="20"/>
          <w:lang w:eastAsia="es-MX"/>
        </w:rPr>
      </w:pPr>
      <w:r w:rsidRPr="00A077FF">
        <w:rPr>
          <w:rFonts w:ascii="Arial" w:hAnsi="Arial" w:cs="Arial"/>
          <w:b/>
          <w:sz w:val="20"/>
          <w:szCs w:val="20"/>
          <w:highlight w:val="yellow"/>
          <w:lang w:eastAsia="es-MX"/>
        </w:rPr>
        <w:t>VIGÉSIMA QUINTA. RELACIÓN Y EXCLUSIÓN LABORAL</w:t>
      </w:r>
    </w:p>
    <w:p w14:paraId="27765E2C" w14:textId="77777777" w:rsidR="00535449" w:rsidRPr="00A077FF" w:rsidRDefault="00535449" w:rsidP="00535449">
      <w:pPr>
        <w:jc w:val="both"/>
        <w:rPr>
          <w:rFonts w:ascii="Arial" w:hAnsi="Arial" w:cs="Arial"/>
          <w:sz w:val="20"/>
          <w:szCs w:val="20"/>
          <w:lang w:eastAsia="es-MX"/>
        </w:rPr>
      </w:pPr>
    </w:p>
    <w:p w14:paraId="03078E50" w14:textId="77777777" w:rsidR="00535449" w:rsidRPr="00A077FF" w:rsidRDefault="00535449" w:rsidP="00535449">
      <w:pPr>
        <w:pStyle w:val="Textoindependiente"/>
        <w:tabs>
          <w:tab w:val="center" w:pos="567"/>
        </w:tabs>
        <w:ind w:right="48"/>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reconoce y acepta ser el único patrón de todos y cada uno de los trabajadores que intervienen en la prestación del servicio, deslindando de toda responsabilidad 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0260006F" w14:textId="77777777" w:rsidR="00535449" w:rsidRPr="00A077FF" w:rsidRDefault="00535449" w:rsidP="00535449">
      <w:pPr>
        <w:pStyle w:val="Textoindependiente"/>
        <w:tabs>
          <w:tab w:val="center" w:pos="567"/>
        </w:tabs>
        <w:ind w:right="48"/>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w:t>
      </w:r>
      <w:r w:rsidRPr="00A077FF">
        <w:rPr>
          <w:rFonts w:ascii="Arial" w:hAnsi="Arial" w:cs="Arial"/>
          <w:sz w:val="20"/>
          <w:szCs w:val="20"/>
          <w:highlight w:val="yellow"/>
        </w:rPr>
        <w:t xml:space="preserve"> así como en la ejecución de los servicios.</w:t>
      </w:r>
    </w:p>
    <w:p w14:paraId="0D24C766" w14:textId="77777777" w:rsidR="00535449" w:rsidRPr="00A077FF" w:rsidRDefault="00535449" w:rsidP="00535449">
      <w:pPr>
        <w:pStyle w:val="Textoindependiente"/>
        <w:tabs>
          <w:tab w:val="center" w:pos="567"/>
        </w:tabs>
        <w:ind w:right="48"/>
        <w:rPr>
          <w:rFonts w:ascii="Arial" w:hAnsi="Arial" w:cs="Arial"/>
          <w:sz w:val="20"/>
          <w:szCs w:val="20"/>
        </w:rPr>
      </w:pPr>
      <w:r w:rsidRPr="00A077FF">
        <w:rPr>
          <w:rFonts w:ascii="Arial" w:hAnsi="Arial" w:cs="Arial"/>
          <w:sz w:val="20"/>
          <w:szCs w:val="20"/>
          <w:highlight w:val="yellow"/>
        </w:rPr>
        <w:t xml:space="preserve">Para cualquier caso no previsto, </w:t>
      </w:r>
      <w:r w:rsidRPr="00A077FF">
        <w:rPr>
          <w:rFonts w:ascii="Arial" w:hAnsi="Arial" w:cs="Arial"/>
          <w:b/>
          <w:sz w:val="20"/>
          <w:szCs w:val="20"/>
        </w:rPr>
        <w:t>“EL PROVEEDOR”</w:t>
      </w:r>
      <w:r w:rsidRPr="00A077FF">
        <w:rPr>
          <w:rFonts w:ascii="Arial" w:hAnsi="Arial" w:cs="Arial"/>
          <w:sz w:val="20"/>
          <w:szCs w:val="20"/>
          <w:highlight w:val="yellow"/>
        </w:rPr>
        <w:t xml:space="preserve"> exime expresamente </w:t>
      </w:r>
      <w:r w:rsidRPr="00A077FF">
        <w:rPr>
          <w:rFonts w:ascii="Arial" w:hAnsi="Arial" w:cs="Arial"/>
          <w:sz w:val="20"/>
          <w:szCs w:val="20"/>
        </w:rPr>
        <w:t>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de cualquier responsabilidad laboral, civil o penal o de cualquier otra especie que en su caso pudiera llegar a generarse, relacionado con el presente contrato.</w:t>
      </w:r>
    </w:p>
    <w:p w14:paraId="10369EC9"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Para el caso que, con posterioridad a la conclusión del presente contrato</w:t>
      </w:r>
      <w:r w:rsidRPr="00A077FF">
        <w:rPr>
          <w:rFonts w:ascii="Arial" w:hAnsi="Arial" w:cs="Arial"/>
          <w:sz w:val="20"/>
          <w:szCs w:val="20"/>
        </w:rPr>
        <w:t>,</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reciba una demanda laboral por parte de trabajadores de</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en la que se demande la solidaridad y/o sustitución patronal </w:t>
      </w:r>
      <w:r w:rsidRPr="00A077FF">
        <w:rPr>
          <w:rFonts w:ascii="Arial" w:hAnsi="Arial" w:cs="Arial"/>
          <w:sz w:val="20"/>
          <w:szCs w:val="20"/>
        </w:rPr>
        <w:t>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b/>
          <w:sz w:val="20"/>
          <w:szCs w:val="20"/>
        </w:rPr>
        <w:t>“EL PROVEEDOR”</w:t>
      </w:r>
      <w:r w:rsidRPr="00A077FF">
        <w:rPr>
          <w:rFonts w:ascii="Arial" w:hAnsi="Arial" w:cs="Arial"/>
          <w:sz w:val="20"/>
          <w:szCs w:val="20"/>
          <w:highlight w:val="yellow"/>
        </w:rPr>
        <w:t xml:space="preserve"> queda obligado a dar cumplimiento a lo establecido en la presente cláusula.</w:t>
      </w:r>
    </w:p>
    <w:p w14:paraId="1A763833" w14:textId="77777777" w:rsidR="00535449" w:rsidRPr="00A077FF" w:rsidRDefault="00535449" w:rsidP="00535449">
      <w:pPr>
        <w:ind w:right="51"/>
        <w:jc w:val="both"/>
        <w:rPr>
          <w:rFonts w:ascii="Arial" w:hAnsi="Arial" w:cs="Arial"/>
          <w:sz w:val="20"/>
          <w:szCs w:val="20"/>
        </w:rPr>
      </w:pPr>
    </w:p>
    <w:p w14:paraId="4456B253" w14:textId="77777777" w:rsidR="00535449" w:rsidRPr="00A077FF" w:rsidRDefault="00535449" w:rsidP="00535449">
      <w:pPr>
        <w:tabs>
          <w:tab w:val="left" w:pos="2520"/>
        </w:tabs>
        <w:jc w:val="both"/>
        <w:rPr>
          <w:rFonts w:ascii="Arial" w:hAnsi="Arial" w:cs="Arial"/>
          <w:b/>
          <w:sz w:val="20"/>
          <w:szCs w:val="20"/>
        </w:rPr>
      </w:pPr>
      <w:r w:rsidRPr="00A077FF">
        <w:rPr>
          <w:rFonts w:ascii="Arial" w:hAnsi="Arial" w:cs="Arial"/>
          <w:b/>
          <w:sz w:val="20"/>
          <w:szCs w:val="20"/>
          <w:highlight w:val="yellow"/>
        </w:rPr>
        <w:t>VIGÉSIMA SEXTA. DISCREPANCIAS</w:t>
      </w:r>
    </w:p>
    <w:p w14:paraId="4D040407" w14:textId="77777777" w:rsidR="00535449" w:rsidRPr="00A077FF" w:rsidRDefault="00535449" w:rsidP="00535449">
      <w:pPr>
        <w:tabs>
          <w:tab w:val="left" w:pos="2520"/>
        </w:tabs>
        <w:jc w:val="both"/>
        <w:rPr>
          <w:rFonts w:ascii="Arial" w:hAnsi="Arial" w:cs="Arial"/>
          <w:sz w:val="20"/>
          <w:szCs w:val="20"/>
        </w:rPr>
      </w:pPr>
    </w:p>
    <w:p w14:paraId="2E1B4D45" w14:textId="10A00E63" w:rsidR="00535449" w:rsidRPr="00F11520" w:rsidRDefault="00535449" w:rsidP="00535449">
      <w:pPr>
        <w:ind w:right="51"/>
        <w:jc w:val="both"/>
        <w:rPr>
          <w:rFonts w:ascii="Arial" w:hAnsi="Arial" w:cs="Arial"/>
          <w:sz w:val="20"/>
          <w:szCs w:val="20"/>
        </w:rPr>
      </w:pPr>
      <w:r w:rsidRPr="00A077FF">
        <w:rPr>
          <w:rFonts w:ascii="Arial" w:hAnsi="Arial" w:cs="Arial"/>
          <w:b/>
          <w:sz w:val="20"/>
          <w:szCs w:val="20"/>
        </w:rPr>
        <w:t xml:space="preserve">“LAS PARTES” </w:t>
      </w:r>
      <w:r w:rsidRPr="00A077FF">
        <w:rPr>
          <w:rFonts w:ascii="Arial" w:hAnsi="Arial" w:cs="Arial"/>
          <w:sz w:val="20"/>
          <w:szCs w:val="20"/>
        </w:rPr>
        <w:t xml:space="preserve">convienen que, en caso de discrepancia entre la convocatoria a la licitación pública, la </w:t>
      </w:r>
      <w:r w:rsidRPr="00F11520">
        <w:rPr>
          <w:rFonts w:ascii="Arial" w:hAnsi="Arial" w:cs="Arial"/>
          <w:sz w:val="20"/>
          <w:szCs w:val="20"/>
        </w:rPr>
        <w:t xml:space="preserve">invitación a cuando menos tres personas, o la solicitud de cotización y el modelo de contrato, prevalecerá lo establecido en la convocatoria, invitación o solicitud respectiva, de conformidad con el </w:t>
      </w:r>
      <w:r w:rsidR="00F11520" w:rsidRPr="00F11520">
        <w:rPr>
          <w:rFonts w:ascii="Arial" w:hAnsi="Arial" w:cs="Arial"/>
          <w:sz w:val="20"/>
          <w:szCs w:val="20"/>
        </w:rPr>
        <w:t>artículo 81</w:t>
      </w:r>
      <w:r w:rsidRPr="00F11520">
        <w:rPr>
          <w:rFonts w:ascii="Arial" w:hAnsi="Arial" w:cs="Arial"/>
          <w:sz w:val="20"/>
          <w:szCs w:val="20"/>
        </w:rPr>
        <w:t xml:space="preserve">, fracción IV, del Reglamento de la </w:t>
      </w:r>
      <w:r w:rsidRPr="00F11520">
        <w:rPr>
          <w:rFonts w:ascii="Arial" w:hAnsi="Arial" w:cs="Arial"/>
          <w:b/>
          <w:bCs/>
          <w:sz w:val="20"/>
          <w:szCs w:val="20"/>
        </w:rPr>
        <w:t>“LAASSP”</w:t>
      </w:r>
      <w:r w:rsidRPr="00F11520">
        <w:rPr>
          <w:rFonts w:ascii="Arial" w:hAnsi="Arial" w:cs="Arial"/>
          <w:sz w:val="20"/>
          <w:szCs w:val="20"/>
        </w:rPr>
        <w:t>.</w:t>
      </w:r>
    </w:p>
    <w:p w14:paraId="687029E7" w14:textId="77777777" w:rsidR="00535449" w:rsidRPr="00D255AC" w:rsidRDefault="00535449" w:rsidP="00535449">
      <w:pPr>
        <w:ind w:right="51"/>
        <w:jc w:val="both"/>
        <w:rPr>
          <w:rFonts w:ascii="Arial" w:hAnsi="Arial" w:cs="Arial"/>
          <w:sz w:val="20"/>
          <w:szCs w:val="20"/>
          <w:highlight w:val="green"/>
        </w:rPr>
      </w:pPr>
    </w:p>
    <w:p w14:paraId="32047AF4" w14:textId="77777777" w:rsidR="00535449" w:rsidRPr="00A077FF" w:rsidRDefault="00535449" w:rsidP="00535449">
      <w:pPr>
        <w:tabs>
          <w:tab w:val="left" w:pos="2520"/>
        </w:tabs>
        <w:jc w:val="both"/>
        <w:rPr>
          <w:rFonts w:ascii="Arial" w:hAnsi="Arial" w:cs="Arial"/>
          <w:b/>
          <w:sz w:val="20"/>
          <w:szCs w:val="20"/>
          <w:highlight w:val="yellow"/>
        </w:rPr>
      </w:pPr>
      <w:r w:rsidRPr="00A077FF">
        <w:rPr>
          <w:rFonts w:ascii="Arial" w:hAnsi="Arial" w:cs="Arial"/>
          <w:b/>
          <w:sz w:val="20"/>
          <w:szCs w:val="20"/>
          <w:highlight w:val="yellow"/>
        </w:rPr>
        <w:t>VIGÉSIMA SÉPTIMA. CONCILIACIÓN.</w:t>
      </w:r>
    </w:p>
    <w:p w14:paraId="70EDBC07" w14:textId="77777777" w:rsidR="00535449" w:rsidRPr="00A077FF" w:rsidRDefault="00535449" w:rsidP="00535449">
      <w:pPr>
        <w:tabs>
          <w:tab w:val="left" w:pos="2520"/>
        </w:tabs>
        <w:jc w:val="both"/>
        <w:rPr>
          <w:rFonts w:ascii="Arial" w:hAnsi="Arial" w:cs="Arial"/>
          <w:sz w:val="20"/>
          <w:szCs w:val="20"/>
          <w:highlight w:val="yellow"/>
        </w:rPr>
      </w:pPr>
    </w:p>
    <w:p w14:paraId="6B534D21" w14:textId="217539CF" w:rsidR="00535449" w:rsidRPr="00D255AC" w:rsidRDefault="00535449" w:rsidP="00535449">
      <w:pPr>
        <w:tabs>
          <w:tab w:val="left" w:pos="2520"/>
        </w:tabs>
        <w:jc w:val="both"/>
        <w:rPr>
          <w:rFonts w:ascii="Arial" w:eastAsia="Cambria" w:hAnsi="Arial" w:cs="Arial"/>
          <w:sz w:val="20"/>
          <w:szCs w:val="20"/>
          <w:highlight w:val="green"/>
        </w:rPr>
      </w:pPr>
      <w:r w:rsidRPr="00A077FF">
        <w:rPr>
          <w:rFonts w:ascii="Arial" w:hAnsi="Arial" w:cs="Arial"/>
          <w:b/>
          <w:sz w:val="20"/>
          <w:szCs w:val="20"/>
          <w:highlight w:val="yellow"/>
        </w:rPr>
        <w:t>“</w:t>
      </w:r>
      <w:r w:rsidRPr="00F11520">
        <w:rPr>
          <w:rFonts w:ascii="Arial" w:hAnsi="Arial" w:cs="Arial"/>
          <w:b/>
          <w:sz w:val="20"/>
          <w:szCs w:val="20"/>
          <w:highlight w:val="yellow"/>
        </w:rPr>
        <w:t>LAS PARTES”</w:t>
      </w:r>
      <w:r w:rsidRPr="00F11520">
        <w:rPr>
          <w:rFonts w:ascii="Arial" w:hAnsi="Arial" w:cs="Arial"/>
          <w:sz w:val="20"/>
          <w:szCs w:val="20"/>
          <w:highlight w:val="yellow"/>
        </w:rPr>
        <w:t xml:space="preserve"> </w:t>
      </w:r>
      <w:r w:rsidRPr="00F11520">
        <w:rPr>
          <w:rFonts w:ascii="Arial" w:eastAsia="Cambria" w:hAnsi="Arial" w:cs="Arial"/>
          <w:sz w:val="20"/>
          <w:szCs w:val="20"/>
          <w:highlight w:val="yellow"/>
        </w:rPr>
        <w:t xml:space="preserve">acuerdan que para el caso de que se presenten desavenencias derivadas de la ejecución y cumplimiento del presente contrato podrán someterse al procedimiento de conciliación establecido en los artículos 109, 111 y 112 de la Ley de Adquisiciones, Arrendamientos y Servicios del Sector Público, y </w:t>
      </w:r>
      <w:r w:rsidR="00F11520" w:rsidRPr="00F11520">
        <w:rPr>
          <w:rFonts w:ascii="Arial" w:eastAsia="Cambria" w:hAnsi="Arial" w:cs="Arial"/>
          <w:sz w:val="20"/>
          <w:szCs w:val="20"/>
          <w:highlight w:val="yellow"/>
        </w:rPr>
        <w:t>186 al 136</w:t>
      </w:r>
      <w:r w:rsidRPr="00F11520">
        <w:rPr>
          <w:rFonts w:ascii="Arial" w:eastAsia="Cambria" w:hAnsi="Arial" w:cs="Arial"/>
          <w:sz w:val="20"/>
          <w:szCs w:val="20"/>
          <w:highlight w:val="yellow"/>
        </w:rPr>
        <w:t xml:space="preserve"> de su Reglamento.</w:t>
      </w:r>
    </w:p>
    <w:p w14:paraId="75C2DD1A" w14:textId="77777777" w:rsidR="00535449" w:rsidRPr="00A077FF" w:rsidRDefault="00535449" w:rsidP="00535449">
      <w:pPr>
        <w:tabs>
          <w:tab w:val="left" w:pos="2520"/>
        </w:tabs>
        <w:jc w:val="both"/>
        <w:rPr>
          <w:rFonts w:ascii="Arial" w:eastAsia="Cambria" w:hAnsi="Arial" w:cs="Arial"/>
          <w:sz w:val="20"/>
          <w:szCs w:val="20"/>
          <w:highlight w:val="yellow"/>
        </w:rPr>
      </w:pPr>
    </w:p>
    <w:p w14:paraId="4FA920DC" w14:textId="77777777" w:rsidR="00535449" w:rsidRPr="00A077FF" w:rsidRDefault="00535449" w:rsidP="00535449">
      <w:pPr>
        <w:tabs>
          <w:tab w:val="left" w:pos="2520"/>
        </w:tabs>
        <w:jc w:val="both"/>
        <w:rPr>
          <w:rFonts w:ascii="Arial" w:hAnsi="Arial" w:cs="Arial"/>
          <w:b/>
          <w:sz w:val="20"/>
          <w:szCs w:val="20"/>
          <w:highlight w:val="yellow"/>
        </w:rPr>
      </w:pPr>
      <w:r w:rsidRPr="00A077FF">
        <w:rPr>
          <w:rFonts w:ascii="Arial" w:hAnsi="Arial" w:cs="Arial"/>
          <w:b/>
          <w:sz w:val="20"/>
          <w:szCs w:val="20"/>
          <w:highlight w:val="yellow"/>
        </w:rPr>
        <w:t>VIGÉSIMA OCTAVA. DOMICILIOS</w:t>
      </w:r>
    </w:p>
    <w:p w14:paraId="265E7FD9" w14:textId="77777777" w:rsidR="00535449" w:rsidRPr="00A077FF" w:rsidRDefault="00535449" w:rsidP="00535449">
      <w:pPr>
        <w:tabs>
          <w:tab w:val="left" w:pos="2520"/>
        </w:tabs>
        <w:jc w:val="both"/>
        <w:rPr>
          <w:rFonts w:ascii="Arial" w:hAnsi="Arial" w:cs="Arial"/>
          <w:sz w:val="20"/>
          <w:szCs w:val="20"/>
          <w:highlight w:val="yellow"/>
        </w:rPr>
      </w:pPr>
    </w:p>
    <w:p w14:paraId="125B7F34" w14:textId="77777777" w:rsidR="00535449" w:rsidRPr="00A077FF" w:rsidRDefault="00535449" w:rsidP="00535449">
      <w:pPr>
        <w:shd w:val="clear" w:color="auto" w:fill="FFFFFF"/>
        <w:jc w:val="both"/>
        <w:textAlignment w:val="baseline"/>
        <w:rPr>
          <w:rFonts w:ascii="Arial" w:hAnsi="Arial" w:cs="Arial"/>
          <w:b/>
          <w:sz w:val="20"/>
          <w:szCs w:val="20"/>
          <w:highlight w:val="yellow"/>
          <w:lang w:eastAsia="es-MX"/>
        </w:rPr>
      </w:pPr>
      <w:r w:rsidRPr="00A077FF">
        <w:rPr>
          <w:rFonts w:ascii="Arial" w:hAnsi="Arial" w:cs="Arial"/>
          <w:b/>
          <w:sz w:val="20"/>
          <w:szCs w:val="20"/>
          <w:highlight w:val="yellow"/>
        </w:rPr>
        <w:t>“LAS PARTES”</w:t>
      </w:r>
      <w:r w:rsidRPr="00A077FF">
        <w:rPr>
          <w:rFonts w:ascii="Arial" w:hAnsi="Arial" w:cs="Arial"/>
          <w:sz w:val="20"/>
          <w:szCs w:val="20"/>
          <w:highlight w:val="yellow"/>
        </w:rPr>
        <w:t xml:space="preserve"> señalan como sus domicilios legales para todos los efectos a que haya lugar y que se relacionan en el presente </w:t>
      </w:r>
      <w:r w:rsidRPr="00A077FF">
        <w:rPr>
          <w:rFonts w:ascii="Arial" w:eastAsia="Cambria" w:hAnsi="Arial" w:cs="Arial"/>
          <w:sz w:val="20"/>
          <w:szCs w:val="20"/>
          <w:highlight w:val="yellow"/>
        </w:rPr>
        <w:t>contrato</w:t>
      </w:r>
      <w:r w:rsidRPr="00A077FF">
        <w:rPr>
          <w:rFonts w:ascii="Arial" w:hAnsi="Arial" w:cs="Arial"/>
          <w:sz w:val="20"/>
          <w:szCs w:val="20"/>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2A9B288" w14:textId="77777777" w:rsidR="00535449" w:rsidRPr="00A077FF" w:rsidRDefault="00535449" w:rsidP="00535449">
      <w:pPr>
        <w:shd w:val="clear" w:color="auto" w:fill="FFFFFF"/>
        <w:jc w:val="both"/>
        <w:textAlignment w:val="baseline"/>
        <w:rPr>
          <w:rFonts w:ascii="Arial" w:hAnsi="Arial" w:cs="Arial"/>
          <w:b/>
          <w:sz w:val="20"/>
          <w:szCs w:val="20"/>
          <w:highlight w:val="yellow"/>
          <w:lang w:eastAsia="es-MX"/>
        </w:rPr>
      </w:pPr>
      <w:r w:rsidRPr="00A077FF">
        <w:rPr>
          <w:rFonts w:ascii="Arial" w:hAnsi="Arial" w:cs="Arial"/>
          <w:b/>
          <w:sz w:val="20"/>
          <w:szCs w:val="20"/>
          <w:highlight w:val="yellow"/>
        </w:rPr>
        <w:lastRenderedPageBreak/>
        <w:t>VIGÉSIMA NOVENA. LEGISLACIÓN APLICABLE</w:t>
      </w:r>
    </w:p>
    <w:p w14:paraId="3EF99CF1" w14:textId="77777777" w:rsidR="00535449" w:rsidRPr="00A077FF" w:rsidRDefault="00535449" w:rsidP="00535449">
      <w:pPr>
        <w:tabs>
          <w:tab w:val="left" w:pos="2520"/>
        </w:tabs>
        <w:jc w:val="both"/>
        <w:rPr>
          <w:rFonts w:ascii="Arial" w:hAnsi="Arial" w:cs="Arial"/>
          <w:sz w:val="20"/>
          <w:szCs w:val="20"/>
          <w:highlight w:val="yellow"/>
        </w:rPr>
      </w:pPr>
      <w:r w:rsidRPr="00A077FF">
        <w:rPr>
          <w:rFonts w:ascii="Arial" w:hAnsi="Arial" w:cs="Arial"/>
          <w:b/>
          <w:sz w:val="20"/>
          <w:szCs w:val="20"/>
          <w:highlight w:val="yellow"/>
        </w:rPr>
        <w:t xml:space="preserve">“LAS PARTES” </w:t>
      </w:r>
      <w:r w:rsidRPr="00A077FF">
        <w:rPr>
          <w:rFonts w:ascii="Arial" w:hAnsi="Arial" w:cs="Arial"/>
          <w:sz w:val="20"/>
          <w:szCs w:val="20"/>
          <w:highlight w:val="yellow"/>
        </w:rPr>
        <w:t>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0906B155" w14:textId="77777777" w:rsidR="00535449" w:rsidRPr="00A077FF" w:rsidRDefault="00535449" w:rsidP="00535449">
      <w:pPr>
        <w:shd w:val="clear" w:color="auto" w:fill="FFFFFF"/>
        <w:jc w:val="both"/>
        <w:textAlignment w:val="baseline"/>
        <w:rPr>
          <w:rFonts w:ascii="Arial" w:hAnsi="Arial" w:cs="Arial"/>
          <w:sz w:val="20"/>
          <w:szCs w:val="20"/>
          <w:highlight w:val="yellow"/>
          <w:lang w:eastAsia="es-MX"/>
        </w:rPr>
      </w:pPr>
    </w:p>
    <w:p w14:paraId="60CDACF2" w14:textId="77777777" w:rsidR="00535449" w:rsidRPr="00A077FF" w:rsidRDefault="00535449" w:rsidP="00535449">
      <w:pPr>
        <w:tabs>
          <w:tab w:val="left" w:pos="2520"/>
        </w:tabs>
        <w:jc w:val="both"/>
        <w:rPr>
          <w:rFonts w:ascii="Arial" w:hAnsi="Arial" w:cs="Arial"/>
          <w:b/>
          <w:sz w:val="20"/>
          <w:szCs w:val="20"/>
          <w:highlight w:val="yellow"/>
        </w:rPr>
      </w:pPr>
      <w:r w:rsidRPr="00A077FF">
        <w:rPr>
          <w:rFonts w:ascii="Arial" w:hAnsi="Arial" w:cs="Arial"/>
          <w:b/>
          <w:sz w:val="20"/>
          <w:szCs w:val="20"/>
          <w:highlight w:val="yellow"/>
        </w:rPr>
        <w:t>TRIGÉSIMA. JURISDICCIÓN</w:t>
      </w:r>
    </w:p>
    <w:p w14:paraId="4D709A0D" w14:textId="77777777" w:rsidR="00535449" w:rsidRPr="00A077FF" w:rsidRDefault="00535449" w:rsidP="00535449">
      <w:pPr>
        <w:tabs>
          <w:tab w:val="left" w:pos="2520"/>
        </w:tabs>
        <w:jc w:val="both"/>
        <w:rPr>
          <w:rFonts w:ascii="Arial" w:hAnsi="Arial" w:cs="Arial"/>
          <w:sz w:val="20"/>
          <w:szCs w:val="20"/>
          <w:highlight w:val="yellow"/>
        </w:rPr>
      </w:pPr>
    </w:p>
    <w:p w14:paraId="73D2D244" w14:textId="31A45FEB" w:rsidR="00535449" w:rsidRPr="00A077FF" w:rsidRDefault="00535449" w:rsidP="00535449">
      <w:pPr>
        <w:shd w:val="clear" w:color="auto" w:fill="FFFFFF"/>
        <w:jc w:val="both"/>
        <w:textAlignment w:val="baseline"/>
        <w:rPr>
          <w:rFonts w:ascii="Arial" w:hAnsi="Arial" w:cs="Arial"/>
          <w:b/>
          <w:sz w:val="20"/>
          <w:szCs w:val="20"/>
          <w:highlight w:val="yellow"/>
          <w:lang w:eastAsia="es-MX"/>
        </w:rPr>
      </w:pPr>
      <w:r w:rsidRPr="00A077FF">
        <w:rPr>
          <w:rFonts w:ascii="Arial" w:hAnsi="Arial" w:cs="Arial"/>
          <w:b/>
          <w:sz w:val="20"/>
          <w:szCs w:val="20"/>
          <w:highlight w:val="yellow"/>
        </w:rPr>
        <w:t>“LAS PARTES”</w:t>
      </w:r>
      <w:r w:rsidRPr="00A077FF">
        <w:rPr>
          <w:rFonts w:ascii="Arial" w:hAnsi="Arial" w:cs="Arial"/>
          <w:sz w:val="20"/>
          <w:szCs w:val="20"/>
          <w:highlight w:val="yellow"/>
        </w:rPr>
        <w:t xml:space="preserve"> convienen que, para la interpretación y cumplimiento de este contrato, así como para lo no previsto en el mismo, se someterán a la jurisdicción y competencia de los Tribunales Federales </w:t>
      </w:r>
      <w:r w:rsidRPr="00A077FF">
        <w:rPr>
          <w:rFonts w:ascii="Arial" w:hAnsi="Arial" w:cs="Arial"/>
          <w:sz w:val="20"/>
          <w:szCs w:val="20"/>
        </w:rPr>
        <w:t xml:space="preserve">con sede en la Ciudad_______, </w:t>
      </w:r>
      <w:r w:rsidRPr="00A077FF">
        <w:rPr>
          <w:rFonts w:ascii="Arial" w:hAnsi="Arial" w:cs="Arial"/>
          <w:sz w:val="20"/>
          <w:szCs w:val="20"/>
          <w:highlight w:val="yellow"/>
        </w:rPr>
        <w:t xml:space="preserve">renunciando </w:t>
      </w:r>
      <w:r w:rsidR="00D255AC">
        <w:rPr>
          <w:rFonts w:ascii="Arial" w:hAnsi="Arial" w:cs="Arial"/>
          <w:sz w:val="20"/>
          <w:szCs w:val="20"/>
          <w:highlight w:val="yellow"/>
        </w:rPr>
        <w:t>exp</w:t>
      </w:r>
      <w:r w:rsidRPr="00A077FF">
        <w:rPr>
          <w:rFonts w:ascii="Arial" w:hAnsi="Arial" w:cs="Arial"/>
          <w:sz w:val="20"/>
          <w:szCs w:val="20"/>
          <w:highlight w:val="yellow"/>
        </w:rPr>
        <w:t>resamente al fuero que pudiera corresponderles en razón de su domicilio actual o futuro.</w:t>
      </w:r>
    </w:p>
    <w:p w14:paraId="79D969F8" w14:textId="77777777" w:rsidR="00535449" w:rsidRPr="00A077FF" w:rsidRDefault="00535449" w:rsidP="00535449">
      <w:pPr>
        <w:tabs>
          <w:tab w:val="left" w:pos="2520"/>
        </w:tabs>
        <w:jc w:val="both"/>
        <w:rPr>
          <w:rFonts w:ascii="Arial" w:hAnsi="Arial" w:cs="Arial"/>
          <w:sz w:val="20"/>
          <w:szCs w:val="20"/>
        </w:rPr>
      </w:pPr>
      <w:bookmarkStart w:id="644" w:name="_Hlk131436329"/>
    </w:p>
    <w:p w14:paraId="24C34542" w14:textId="77777777" w:rsidR="00535449" w:rsidRPr="00A077FF" w:rsidRDefault="00535449" w:rsidP="00535449">
      <w:pPr>
        <w:jc w:val="both"/>
        <w:rPr>
          <w:rFonts w:ascii="Arial" w:hAnsi="Arial" w:cs="Arial"/>
          <w:b/>
          <w:sz w:val="20"/>
          <w:szCs w:val="20"/>
          <w:u w:val="single"/>
        </w:rPr>
      </w:pPr>
      <w:r w:rsidRPr="00A077FF">
        <w:rPr>
          <w:rFonts w:ascii="Arial" w:hAnsi="Arial" w:cs="Arial"/>
          <w:b/>
          <w:sz w:val="20"/>
          <w:szCs w:val="20"/>
        </w:rPr>
        <w:t>“LAS PARTES”</w:t>
      </w:r>
      <w:r w:rsidRPr="00A077FF">
        <w:rPr>
          <w:rFonts w:ascii="Arial" w:hAnsi="Arial" w:cs="Arial"/>
          <w:sz w:val="20"/>
          <w:szCs w:val="20"/>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644"/>
    <w:p w14:paraId="7244B9AF" w14:textId="77777777" w:rsidR="00535449" w:rsidRPr="00A077FF" w:rsidRDefault="00535449" w:rsidP="00535449">
      <w:pPr>
        <w:jc w:val="both"/>
        <w:rPr>
          <w:rFonts w:ascii="Arial" w:hAnsi="Arial" w:cs="Arial"/>
          <w:sz w:val="20"/>
          <w:szCs w:val="20"/>
        </w:rPr>
      </w:pPr>
    </w:p>
    <w:p w14:paraId="51945E11"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POR:</w:t>
      </w:r>
    </w:p>
    <w:p w14:paraId="43E996CE"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“LA DEPENDENCIA O ENTIDAD”</w:t>
      </w:r>
    </w:p>
    <w:tbl>
      <w:tblPr>
        <w:tblStyle w:val="Tablaconcuadrcula"/>
        <w:tblW w:w="0" w:type="auto"/>
        <w:tblLook w:val="04A0" w:firstRow="1" w:lastRow="0" w:firstColumn="1" w:lastColumn="0" w:noHBand="0" w:noVBand="1"/>
      </w:tblPr>
      <w:tblGrid>
        <w:gridCol w:w="3279"/>
        <w:gridCol w:w="3307"/>
        <w:gridCol w:w="2468"/>
      </w:tblGrid>
      <w:tr w:rsidR="00535449" w:rsidRPr="00A077FF" w14:paraId="581AB8BC" w14:textId="77777777" w:rsidTr="001A4B2D">
        <w:tc>
          <w:tcPr>
            <w:tcW w:w="3279" w:type="dxa"/>
          </w:tcPr>
          <w:p w14:paraId="734B3480" w14:textId="77777777" w:rsidR="00535449" w:rsidRPr="00A077FF" w:rsidRDefault="00535449" w:rsidP="001A4B2D">
            <w:pPr>
              <w:jc w:val="center"/>
              <w:rPr>
                <w:rFonts w:ascii="Arial" w:hAnsi="Arial" w:cs="Arial"/>
                <w:b/>
                <w:sz w:val="20"/>
                <w:szCs w:val="20"/>
              </w:rPr>
            </w:pPr>
          </w:p>
          <w:p w14:paraId="272A0046"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NOMBRE</w:t>
            </w:r>
          </w:p>
          <w:p w14:paraId="115934F4" w14:textId="77777777" w:rsidR="00535449" w:rsidRPr="00A077FF" w:rsidRDefault="00535449" w:rsidP="001A4B2D">
            <w:pPr>
              <w:rPr>
                <w:rFonts w:ascii="Arial" w:hAnsi="Arial" w:cs="Arial"/>
                <w:b/>
                <w:sz w:val="20"/>
                <w:szCs w:val="20"/>
              </w:rPr>
            </w:pPr>
          </w:p>
        </w:tc>
        <w:tc>
          <w:tcPr>
            <w:tcW w:w="3307" w:type="dxa"/>
          </w:tcPr>
          <w:p w14:paraId="26513EF9" w14:textId="77777777" w:rsidR="00535449" w:rsidRPr="00A077FF" w:rsidRDefault="00535449" w:rsidP="001A4B2D">
            <w:pPr>
              <w:jc w:val="center"/>
              <w:rPr>
                <w:rFonts w:ascii="Arial" w:hAnsi="Arial" w:cs="Arial"/>
                <w:b/>
                <w:sz w:val="20"/>
                <w:szCs w:val="20"/>
              </w:rPr>
            </w:pPr>
          </w:p>
          <w:p w14:paraId="15E99121"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 xml:space="preserve">CARGO </w:t>
            </w:r>
          </w:p>
        </w:tc>
        <w:tc>
          <w:tcPr>
            <w:tcW w:w="2468" w:type="dxa"/>
          </w:tcPr>
          <w:p w14:paraId="3C715B15" w14:textId="77777777" w:rsidR="00535449" w:rsidRPr="00A077FF" w:rsidRDefault="00535449" w:rsidP="001A4B2D">
            <w:pPr>
              <w:jc w:val="center"/>
              <w:rPr>
                <w:rFonts w:ascii="Arial" w:hAnsi="Arial" w:cs="Arial"/>
                <w:b/>
                <w:sz w:val="20"/>
                <w:szCs w:val="20"/>
              </w:rPr>
            </w:pPr>
          </w:p>
          <w:p w14:paraId="63C00207"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R.F.C.</w:t>
            </w:r>
          </w:p>
        </w:tc>
      </w:tr>
      <w:tr w:rsidR="00535449" w:rsidRPr="00A077FF" w14:paraId="14FE4404" w14:textId="77777777" w:rsidTr="001A4B2D">
        <w:tc>
          <w:tcPr>
            <w:tcW w:w="3279" w:type="dxa"/>
          </w:tcPr>
          <w:p w14:paraId="142DD73F"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(NOMBRE DEL REPRESENTANTE DE LA DEPENDENCIA O ENTIDAD</w:t>
            </w:r>
          </w:p>
          <w:p w14:paraId="3DA74249" w14:textId="77777777" w:rsidR="00535449" w:rsidRPr="00A077FF" w:rsidRDefault="00535449" w:rsidP="001A4B2D">
            <w:pPr>
              <w:jc w:val="center"/>
              <w:rPr>
                <w:rFonts w:ascii="Arial" w:hAnsi="Arial" w:cs="Arial"/>
                <w:b/>
                <w:sz w:val="20"/>
                <w:szCs w:val="20"/>
              </w:rPr>
            </w:pPr>
          </w:p>
        </w:tc>
        <w:tc>
          <w:tcPr>
            <w:tcW w:w="3307" w:type="dxa"/>
          </w:tcPr>
          <w:p w14:paraId="54A6BF6A"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(CARGO DEL REPRESENTANTE DE LA DEPENDENCIA O ENTIDAD</w:t>
            </w:r>
          </w:p>
          <w:p w14:paraId="1C0A17A2" w14:textId="77777777" w:rsidR="00535449" w:rsidRPr="00A077FF" w:rsidRDefault="00535449" w:rsidP="001A4B2D">
            <w:pPr>
              <w:jc w:val="center"/>
              <w:rPr>
                <w:rFonts w:ascii="Arial" w:hAnsi="Arial" w:cs="Arial"/>
                <w:b/>
                <w:sz w:val="20"/>
                <w:szCs w:val="20"/>
              </w:rPr>
            </w:pPr>
          </w:p>
        </w:tc>
        <w:tc>
          <w:tcPr>
            <w:tcW w:w="2468" w:type="dxa"/>
          </w:tcPr>
          <w:p w14:paraId="4A395853"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(R.F.C. DEL REPRESENTANTE DE LA DEPENDENCIA O ENTIDAD</w:t>
            </w:r>
          </w:p>
        </w:tc>
      </w:tr>
      <w:tr w:rsidR="00535449" w:rsidRPr="00A077FF" w14:paraId="796CF63B" w14:textId="77777777" w:rsidTr="001A4B2D">
        <w:tc>
          <w:tcPr>
            <w:tcW w:w="3279" w:type="dxa"/>
          </w:tcPr>
          <w:p w14:paraId="79841B73" w14:textId="77777777" w:rsidR="00535449" w:rsidRPr="00A077FF" w:rsidRDefault="00535449" w:rsidP="001A4B2D">
            <w:pPr>
              <w:jc w:val="center"/>
              <w:rPr>
                <w:rFonts w:ascii="Arial" w:hAnsi="Arial" w:cs="Arial"/>
                <w:b/>
                <w:sz w:val="20"/>
                <w:szCs w:val="20"/>
              </w:rPr>
            </w:pPr>
          </w:p>
          <w:p w14:paraId="5C1E0E5A"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(NOMBRE DEL ADMINISTRADOR DEL CONTRATO) </w:t>
            </w:r>
          </w:p>
          <w:p w14:paraId="08196B0A" w14:textId="77777777" w:rsidR="00535449" w:rsidRPr="00A077FF" w:rsidRDefault="00535449" w:rsidP="001A4B2D">
            <w:pPr>
              <w:rPr>
                <w:rFonts w:ascii="Arial" w:hAnsi="Arial" w:cs="Arial"/>
                <w:b/>
                <w:sz w:val="20"/>
                <w:szCs w:val="20"/>
              </w:rPr>
            </w:pPr>
          </w:p>
        </w:tc>
        <w:tc>
          <w:tcPr>
            <w:tcW w:w="3307" w:type="dxa"/>
          </w:tcPr>
          <w:p w14:paraId="522C1807" w14:textId="77777777" w:rsidR="00535449" w:rsidRPr="00A077FF" w:rsidRDefault="00535449" w:rsidP="001A4B2D">
            <w:pPr>
              <w:jc w:val="center"/>
              <w:rPr>
                <w:rFonts w:ascii="Arial" w:hAnsi="Arial" w:cs="Arial"/>
                <w:b/>
                <w:sz w:val="20"/>
                <w:szCs w:val="20"/>
              </w:rPr>
            </w:pPr>
          </w:p>
          <w:p w14:paraId="00A2A3A2"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(CARGO DEL ADMINISTRADOR DEL CONTRATO) </w:t>
            </w:r>
          </w:p>
          <w:p w14:paraId="7A6C1E38" w14:textId="77777777" w:rsidR="00535449" w:rsidRPr="00A077FF" w:rsidRDefault="00535449" w:rsidP="001A4B2D">
            <w:pPr>
              <w:jc w:val="center"/>
              <w:rPr>
                <w:rFonts w:ascii="Arial" w:hAnsi="Arial" w:cs="Arial"/>
                <w:b/>
                <w:sz w:val="20"/>
                <w:szCs w:val="20"/>
              </w:rPr>
            </w:pPr>
          </w:p>
        </w:tc>
        <w:tc>
          <w:tcPr>
            <w:tcW w:w="2468" w:type="dxa"/>
          </w:tcPr>
          <w:p w14:paraId="20D0362B" w14:textId="77777777" w:rsidR="00535449" w:rsidRPr="00A077FF" w:rsidRDefault="00535449" w:rsidP="001A4B2D">
            <w:pPr>
              <w:jc w:val="center"/>
              <w:rPr>
                <w:rFonts w:ascii="Arial" w:hAnsi="Arial" w:cs="Arial"/>
                <w:b/>
                <w:sz w:val="20"/>
                <w:szCs w:val="20"/>
              </w:rPr>
            </w:pPr>
          </w:p>
          <w:p w14:paraId="6EBADD52"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(R.F.C. DEL ADMINISTRADOR DEL CONTRATO) </w:t>
            </w:r>
          </w:p>
          <w:p w14:paraId="11C97A7E" w14:textId="77777777" w:rsidR="00535449" w:rsidRPr="00A077FF" w:rsidRDefault="00535449" w:rsidP="001A4B2D">
            <w:pPr>
              <w:jc w:val="center"/>
              <w:rPr>
                <w:rFonts w:ascii="Arial" w:hAnsi="Arial" w:cs="Arial"/>
                <w:b/>
                <w:sz w:val="20"/>
                <w:szCs w:val="20"/>
              </w:rPr>
            </w:pPr>
          </w:p>
        </w:tc>
      </w:tr>
      <w:tr w:rsidR="00535449" w:rsidRPr="00A077FF" w14:paraId="3B497530" w14:textId="77777777" w:rsidTr="001A4B2D">
        <w:tc>
          <w:tcPr>
            <w:tcW w:w="3279" w:type="dxa"/>
          </w:tcPr>
          <w:p w14:paraId="642F3A0E" w14:textId="77777777" w:rsidR="00535449" w:rsidRPr="00A077FF" w:rsidRDefault="00535449" w:rsidP="001A4B2D">
            <w:pPr>
              <w:jc w:val="center"/>
              <w:rPr>
                <w:rFonts w:ascii="Arial" w:hAnsi="Arial" w:cs="Arial"/>
                <w:b/>
                <w:sz w:val="20"/>
                <w:szCs w:val="20"/>
              </w:rPr>
            </w:pPr>
          </w:p>
          <w:p w14:paraId="02D31869"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(NOMBRE DEL FIRMANTE X) </w:t>
            </w:r>
          </w:p>
          <w:p w14:paraId="775C2824" w14:textId="77777777" w:rsidR="00535449" w:rsidRPr="00A077FF" w:rsidRDefault="00535449" w:rsidP="001A4B2D">
            <w:pPr>
              <w:jc w:val="center"/>
              <w:rPr>
                <w:rFonts w:ascii="Arial" w:hAnsi="Arial" w:cs="Arial"/>
                <w:b/>
                <w:sz w:val="20"/>
                <w:szCs w:val="20"/>
              </w:rPr>
            </w:pPr>
          </w:p>
        </w:tc>
        <w:tc>
          <w:tcPr>
            <w:tcW w:w="3307" w:type="dxa"/>
          </w:tcPr>
          <w:p w14:paraId="257CEF88" w14:textId="77777777" w:rsidR="00535449" w:rsidRPr="00A077FF" w:rsidRDefault="00535449" w:rsidP="001A4B2D">
            <w:pPr>
              <w:jc w:val="center"/>
              <w:rPr>
                <w:rFonts w:ascii="Arial" w:hAnsi="Arial" w:cs="Arial"/>
                <w:b/>
                <w:sz w:val="20"/>
                <w:szCs w:val="20"/>
              </w:rPr>
            </w:pPr>
          </w:p>
          <w:p w14:paraId="44FE07F4"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(CARGO DEL FIRMANTE X) </w:t>
            </w:r>
          </w:p>
          <w:p w14:paraId="6083E36C" w14:textId="77777777" w:rsidR="00535449" w:rsidRPr="00A077FF" w:rsidRDefault="00535449" w:rsidP="001A4B2D">
            <w:pPr>
              <w:jc w:val="center"/>
              <w:rPr>
                <w:rFonts w:ascii="Arial" w:hAnsi="Arial" w:cs="Arial"/>
                <w:b/>
                <w:sz w:val="20"/>
                <w:szCs w:val="20"/>
              </w:rPr>
            </w:pPr>
          </w:p>
        </w:tc>
        <w:tc>
          <w:tcPr>
            <w:tcW w:w="2468" w:type="dxa"/>
          </w:tcPr>
          <w:p w14:paraId="3EB88086" w14:textId="77777777" w:rsidR="00535449" w:rsidRPr="00A077FF" w:rsidRDefault="00535449" w:rsidP="001A4B2D">
            <w:pPr>
              <w:jc w:val="center"/>
              <w:rPr>
                <w:rFonts w:ascii="Arial" w:hAnsi="Arial" w:cs="Arial"/>
                <w:b/>
                <w:sz w:val="20"/>
                <w:szCs w:val="20"/>
              </w:rPr>
            </w:pPr>
          </w:p>
          <w:p w14:paraId="472769CC" w14:textId="77777777" w:rsidR="00535449" w:rsidRPr="00A077FF" w:rsidRDefault="00535449" w:rsidP="001A4B2D">
            <w:pPr>
              <w:jc w:val="center"/>
              <w:rPr>
                <w:rFonts w:ascii="Arial" w:hAnsi="Arial" w:cs="Arial"/>
                <w:b/>
                <w:sz w:val="20"/>
                <w:szCs w:val="20"/>
              </w:rPr>
            </w:pPr>
            <w:r w:rsidRPr="00A077FF">
              <w:rPr>
                <w:rFonts w:ascii="Arial" w:hAnsi="Arial" w:cs="Arial"/>
                <w:sz w:val="20"/>
                <w:szCs w:val="20"/>
                <w:u w:val="single"/>
              </w:rPr>
              <w:t xml:space="preserve">(R.F.C. FIRMANTE X) </w:t>
            </w:r>
          </w:p>
          <w:p w14:paraId="4E129E23" w14:textId="77777777" w:rsidR="00535449" w:rsidRPr="00A077FF" w:rsidRDefault="00535449" w:rsidP="001A4B2D">
            <w:pPr>
              <w:jc w:val="center"/>
              <w:rPr>
                <w:rFonts w:ascii="Arial" w:hAnsi="Arial" w:cs="Arial"/>
                <w:b/>
                <w:sz w:val="20"/>
                <w:szCs w:val="20"/>
              </w:rPr>
            </w:pPr>
          </w:p>
        </w:tc>
      </w:tr>
    </w:tbl>
    <w:p w14:paraId="0C218F6D" w14:textId="77777777" w:rsidR="00535449" w:rsidRPr="00A077FF" w:rsidRDefault="00535449" w:rsidP="00535449">
      <w:pPr>
        <w:jc w:val="center"/>
        <w:rPr>
          <w:rFonts w:ascii="Arial" w:hAnsi="Arial" w:cs="Arial"/>
          <w:b/>
          <w:sz w:val="20"/>
          <w:szCs w:val="20"/>
        </w:rPr>
      </w:pPr>
    </w:p>
    <w:p w14:paraId="7E880C08"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POR:</w:t>
      </w:r>
    </w:p>
    <w:p w14:paraId="44427B07"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 xml:space="preserve"> “EL PROVEEDOR”</w:t>
      </w:r>
    </w:p>
    <w:tbl>
      <w:tblPr>
        <w:tblStyle w:val="Tablaconcuadrcula"/>
        <w:tblW w:w="0" w:type="auto"/>
        <w:tblLook w:val="04A0" w:firstRow="1" w:lastRow="0" w:firstColumn="1" w:lastColumn="0" w:noHBand="0" w:noVBand="1"/>
      </w:tblPr>
      <w:tblGrid>
        <w:gridCol w:w="4464"/>
        <w:gridCol w:w="4590"/>
      </w:tblGrid>
      <w:tr w:rsidR="00535449" w:rsidRPr="00A077FF" w14:paraId="71194561" w14:textId="77777777" w:rsidTr="001A4B2D">
        <w:tc>
          <w:tcPr>
            <w:tcW w:w="4464" w:type="dxa"/>
          </w:tcPr>
          <w:p w14:paraId="45769994" w14:textId="77777777" w:rsidR="00535449" w:rsidRPr="00A077FF" w:rsidRDefault="00535449" w:rsidP="001A4B2D">
            <w:pPr>
              <w:jc w:val="center"/>
              <w:rPr>
                <w:rFonts w:ascii="Arial" w:hAnsi="Arial" w:cs="Arial"/>
                <w:b/>
                <w:sz w:val="20"/>
                <w:szCs w:val="20"/>
              </w:rPr>
            </w:pPr>
          </w:p>
          <w:p w14:paraId="71EE9B07"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NOMBRE</w:t>
            </w:r>
          </w:p>
          <w:p w14:paraId="69BE5AB2" w14:textId="77777777" w:rsidR="00535449" w:rsidRPr="00A077FF" w:rsidRDefault="00535449" w:rsidP="001A4B2D">
            <w:pPr>
              <w:jc w:val="center"/>
              <w:rPr>
                <w:rFonts w:ascii="Arial" w:hAnsi="Arial" w:cs="Arial"/>
                <w:b/>
                <w:sz w:val="20"/>
                <w:szCs w:val="20"/>
              </w:rPr>
            </w:pPr>
          </w:p>
        </w:tc>
        <w:tc>
          <w:tcPr>
            <w:tcW w:w="4590" w:type="dxa"/>
          </w:tcPr>
          <w:p w14:paraId="46AA41F2" w14:textId="77777777" w:rsidR="00535449" w:rsidRPr="00A077FF" w:rsidRDefault="00535449" w:rsidP="001A4B2D">
            <w:pPr>
              <w:jc w:val="center"/>
              <w:rPr>
                <w:rFonts w:ascii="Arial" w:hAnsi="Arial" w:cs="Arial"/>
                <w:b/>
                <w:sz w:val="20"/>
                <w:szCs w:val="20"/>
              </w:rPr>
            </w:pPr>
          </w:p>
          <w:p w14:paraId="0CB0AE3E" w14:textId="77777777" w:rsidR="00535449" w:rsidRPr="00A077FF" w:rsidRDefault="00535449" w:rsidP="001A4B2D">
            <w:pPr>
              <w:jc w:val="center"/>
              <w:rPr>
                <w:rFonts w:ascii="Arial" w:hAnsi="Arial" w:cs="Arial"/>
                <w:b/>
                <w:sz w:val="20"/>
                <w:szCs w:val="20"/>
              </w:rPr>
            </w:pPr>
            <w:r w:rsidRPr="00A077FF">
              <w:rPr>
                <w:rFonts w:ascii="Arial" w:hAnsi="Arial" w:cs="Arial"/>
                <w:b/>
                <w:sz w:val="20"/>
                <w:szCs w:val="20"/>
              </w:rPr>
              <w:t>R.F.C.</w:t>
            </w:r>
          </w:p>
        </w:tc>
      </w:tr>
      <w:tr w:rsidR="00535449" w:rsidRPr="00A077FF" w14:paraId="090194C5" w14:textId="77777777" w:rsidTr="001A4B2D">
        <w:tc>
          <w:tcPr>
            <w:tcW w:w="4464" w:type="dxa"/>
          </w:tcPr>
          <w:p w14:paraId="718797AA" w14:textId="77777777" w:rsidR="00535449" w:rsidRPr="00A077FF" w:rsidRDefault="00535449" w:rsidP="001A4B2D">
            <w:pPr>
              <w:jc w:val="center"/>
              <w:rPr>
                <w:rFonts w:ascii="Arial" w:hAnsi="Arial" w:cs="Arial"/>
                <w:b/>
                <w:sz w:val="20"/>
                <w:szCs w:val="20"/>
              </w:rPr>
            </w:pPr>
          </w:p>
          <w:p w14:paraId="79D257A8" w14:textId="77777777" w:rsidR="00535449" w:rsidRPr="00A077FF" w:rsidRDefault="00535449" w:rsidP="001A4B2D">
            <w:pPr>
              <w:jc w:val="center"/>
              <w:rPr>
                <w:rFonts w:ascii="Arial" w:hAnsi="Arial" w:cs="Arial"/>
                <w:sz w:val="20"/>
                <w:szCs w:val="20"/>
                <w:u w:val="single"/>
              </w:rPr>
            </w:pPr>
            <w:r w:rsidRPr="00A077FF">
              <w:rPr>
                <w:rFonts w:ascii="Arial" w:hAnsi="Arial" w:cs="Arial"/>
                <w:b/>
                <w:sz w:val="20"/>
                <w:szCs w:val="20"/>
              </w:rPr>
              <w:t>(</w:t>
            </w:r>
            <w:r w:rsidRPr="00A077FF">
              <w:rPr>
                <w:rFonts w:ascii="Arial" w:hAnsi="Arial" w:cs="Arial"/>
                <w:sz w:val="20"/>
                <w:szCs w:val="20"/>
                <w:u w:val="single"/>
              </w:rPr>
              <w:t>RAZÓN SOCIAL DE LA PERSONA FÍSICA O MORAL)</w:t>
            </w:r>
          </w:p>
          <w:p w14:paraId="1579AE76" w14:textId="77777777" w:rsidR="00535449" w:rsidRPr="00A077FF" w:rsidRDefault="00535449" w:rsidP="001A4B2D">
            <w:pPr>
              <w:jc w:val="center"/>
              <w:rPr>
                <w:rFonts w:ascii="Arial" w:hAnsi="Arial" w:cs="Arial"/>
                <w:b/>
                <w:sz w:val="20"/>
                <w:szCs w:val="20"/>
              </w:rPr>
            </w:pPr>
          </w:p>
        </w:tc>
        <w:tc>
          <w:tcPr>
            <w:tcW w:w="4590" w:type="dxa"/>
          </w:tcPr>
          <w:p w14:paraId="7826A407" w14:textId="77777777" w:rsidR="00535449" w:rsidRPr="00A077FF" w:rsidRDefault="00535449" w:rsidP="001A4B2D">
            <w:pPr>
              <w:jc w:val="center"/>
              <w:rPr>
                <w:rFonts w:ascii="Arial" w:hAnsi="Arial" w:cs="Arial"/>
                <w:b/>
                <w:sz w:val="20"/>
                <w:szCs w:val="20"/>
              </w:rPr>
            </w:pPr>
          </w:p>
          <w:p w14:paraId="7D6FA576" w14:textId="77777777" w:rsidR="00535449" w:rsidRPr="00A077FF" w:rsidRDefault="00535449" w:rsidP="001A4B2D">
            <w:pPr>
              <w:jc w:val="center"/>
              <w:rPr>
                <w:rFonts w:ascii="Arial" w:hAnsi="Arial" w:cs="Arial"/>
                <w:sz w:val="20"/>
                <w:szCs w:val="20"/>
                <w:u w:val="single"/>
              </w:rPr>
            </w:pPr>
            <w:r w:rsidRPr="00A077FF">
              <w:rPr>
                <w:rFonts w:ascii="Arial" w:hAnsi="Arial" w:cs="Arial"/>
                <w:b/>
                <w:sz w:val="20"/>
                <w:szCs w:val="20"/>
              </w:rPr>
              <w:t>(</w:t>
            </w:r>
            <w:r w:rsidRPr="00A077FF">
              <w:rPr>
                <w:rFonts w:ascii="Arial" w:hAnsi="Arial" w:cs="Arial"/>
                <w:sz w:val="20"/>
                <w:szCs w:val="20"/>
                <w:u w:val="single"/>
              </w:rPr>
              <w:t>R.F.C.  DE LA PERSONA FÍSICA O MORAL)</w:t>
            </w:r>
          </w:p>
          <w:p w14:paraId="3F2BA910" w14:textId="77777777" w:rsidR="00535449" w:rsidRPr="00A077FF" w:rsidRDefault="00535449" w:rsidP="001A4B2D">
            <w:pPr>
              <w:jc w:val="center"/>
              <w:rPr>
                <w:rFonts w:ascii="Arial" w:hAnsi="Arial" w:cs="Arial"/>
                <w:b/>
                <w:sz w:val="20"/>
                <w:szCs w:val="20"/>
              </w:rPr>
            </w:pPr>
          </w:p>
        </w:tc>
      </w:tr>
    </w:tbl>
    <w:bookmarkEnd w:id="640"/>
    <w:p w14:paraId="1CB507C2"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.I</w:t>
      </w:r>
    </w:p>
    <w:p w14:paraId="67F76E2C" w14:textId="77777777" w:rsidR="00535449" w:rsidRPr="00A077FF" w:rsidRDefault="00535449" w:rsidP="00535449">
      <w:pPr>
        <w:spacing w:after="200" w:line="276" w:lineRule="auto"/>
        <w:rPr>
          <w:rFonts w:ascii="Arial" w:hAnsi="Arial" w:cs="Arial"/>
          <w:sz w:val="20"/>
          <w:szCs w:val="20"/>
        </w:rPr>
      </w:pPr>
      <w:r w:rsidRPr="00A077FF">
        <w:rPr>
          <w:rFonts w:ascii="Arial" w:hAnsi="Arial" w:cs="Arial"/>
          <w:sz w:val="20"/>
          <w:szCs w:val="20"/>
        </w:rPr>
        <w:br w:type="page"/>
      </w:r>
      <w:bookmarkEnd w:id="641"/>
    </w:p>
    <w:p w14:paraId="715140D8" w14:textId="77777777" w:rsidR="00535449" w:rsidRPr="00A077FF" w:rsidRDefault="00535449" w:rsidP="00A5741F">
      <w:pPr>
        <w:jc w:val="both"/>
        <w:rPr>
          <w:rFonts w:ascii="Arial" w:hAnsi="Arial" w:cs="Arial"/>
          <w:b/>
          <w:sz w:val="20"/>
          <w:szCs w:val="20"/>
        </w:rPr>
      </w:pPr>
    </w:p>
    <w:p w14:paraId="7E5FE8F0" w14:textId="77777777" w:rsidR="00A5741F" w:rsidRPr="00A077FF" w:rsidRDefault="00A5741F" w:rsidP="00A5741F">
      <w:pPr>
        <w:ind w:left="2160" w:hanging="2160"/>
        <w:jc w:val="center"/>
        <w:rPr>
          <w:rFonts w:ascii="Arial" w:hAnsi="Arial" w:cs="Arial"/>
          <w:b/>
          <w:sz w:val="20"/>
          <w:szCs w:val="20"/>
        </w:rPr>
      </w:pPr>
      <w:bookmarkStart w:id="645" w:name="_Toc470698650"/>
      <w:r w:rsidRPr="00A077FF">
        <w:rPr>
          <w:rFonts w:ascii="Arial" w:hAnsi="Arial" w:cs="Arial"/>
          <w:b/>
          <w:sz w:val="20"/>
          <w:szCs w:val="20"/>
        </w:rPr>
        <w:t>“Formato para Póliza de Fianza de Cumplimiento de Contrato”</w:t>
      </w:r>
    </w:p>
    <w:p w14:paraId="407828CD" w14:textId="77777777" w:rsidR="00A5741F" w:rsidRPr="00A077FF" w:rsidRDefault="00A5741F" w:rsidP="00A5741F">
      <w:pPr>
        <w:rPr>
          <w:rFonts w:ascii="Arial" w:hAnsi="Arial" w:cs="Arial"/>
          <w:sz w:val="20"/>
          <w:szCs w:val="20"/>
        </w:rPr>
      </w:pPr>
    </w:p>
    <w:p w14:paraId="5CC2080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MODELO DE LA PÓLIZA DE FIANZA PARA GARANTIZAR, ANTE LA ADMINISTRACIÓN PÚBLICA FEDERAL, EL CUMPLIMIENTO DEL CONTRATO DE: ADQUISICIONES, ARRENDAMIENTOS, SERVICIOS, OBRA PÚBLICA O SERVICIOS RELACIONADOS CON LA MISMA. (ENTIDADES)</w:t>
      </w:r>
    </w:p>
    <w:p w14:paraId="1ABAE04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(Afianzadora o Aseguradora)</w:t>
      </w:r>
    </w:p>
    <w:p w14:paraId="0E3B585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Denominación social: __________.</w:t>
      </w:r>
      <w:r w:rsidRPr="00A077FF">
        <w:rPr>
          <w:rFonts w:ascii="Arial" w:eastAsia="Times New Roman" w:hAnsi="Arial" w:cs="Arial"/>
          <w:color w:val="2F2F2F"/>
          <w:sz w:val="20"/>
          <w:szCs w:val="20"/>
          <w:lang w:eastAsia="es-MX"/>
        </w:rPr>
        <w:t> </w:t>
      </w:r>
      <w:proofErr w:type="gramStart"/>
      <w:r w:rsidRPr="00A077FF">
        <w:rPr>
          <w:rFonts w:ascii="Arial" w:eastAsia="Times New Roman" w:hAnsi="Arial" w:cs="Arial"/>
          <w:color w:val="2F2F2F"/>
          <w:sz w:val="20"/>
          <w:szCs w:val="20"/>
          <w:lang w:eastAsia="es-MX"/>
        </w:rPr>
        <w:t>en</w:t>
      </w:r>
      <w:proofErr w:type="gramEnd"/>
      <w:r w:rsidRPr="00A077FF">
        <w:rPr>
          <w:rFonts w:ascii="Arial" w:eastAsia="Times New Roman" w:hAnsi="Arial" w:cs="Arial"/>
          <w:color w:val="2F2F2F"/>
          <w:sz w:val="20"/>
          <w:szCs w:val="20"/>
          <w:lang w:eastAsia="es-MX"/>
        </w:rPr>
        <w:t xml:space="preserve"> lo sucesivo (la "Afianzadora" o la "Aseguradora")</w:t>
      </w:r>
    </w:p>
    <w:p w14:paraId="15B9CDB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Domicilio: __________________.</w:t>
      </w:r>
    </w:p>
    <w:p w14:paraId="1414B3F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Autorización del Gobierno Federal para operar: _________ </w:t>
      </w:r>
      <w:r w:rsidRPr="00A077FF">
        <w:rPr>
          <w:rFonts w:ascii="Arial" w:eastAsia="Times New Roman" w:hAnsi="Arial" w:cs="Arial"/>
          <w:color w:val="2F2F2F"/>
          <w:sz w:val="20"/>
          <w:szCs w:val="20"/>
          <w:lang w:eastAsia="es-MX"/>
        </w:rPr>
        <w:t>(Número de oficio y fecha)</w:t>
      </w:r>
    </w:p>
    <w:p w14:paraId="79494BE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Beneficiaria:</w:t>
      </w:r>
    </w:p>
    <w:p w14:paraId="0BF1746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(Nombre de la Entidad paraestatal), en lo sucesivo "la Beneficiaria".</w:t>
      </w:r>
    </w:p>
    <w:p w14:paraId="490A34C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Domicilio: </w:t>
      </w:r>
      <w:r w:rsidRPr="00A077FF">
        <w:rPr>
          <w:rFonts w:ascii="Arial" w:eastAsia="Times New Roman" w:hAnsi="Arial" w:cs="Arial"/>
          <w:color w:val="2F2F2F"/>
          <w:sz w:val="20"/>
          <w:szCs w:val="20"/>
          <w:lang w:eastAsia="es-MX"/>
        </w:rPr>
        <w:t>_________________________________________.</w:t>
      </w:r>
    </w:p>
    <w:p w14:paraId="2798A9F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medio electrónico, por el cual se pueda enviar la fianza a "la Contratante" y a "la Beneficiaria": _______.</w:t>
      </w:r>
    </w:p>
    <w:p w14:paraId="26BC33A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Fiado (s): </w:t>
      </w:r>
      <w:r w:rsidRPr="00A077FF">
        <w:rPr>
          <w:rFonts w:ascii="Arial" w:eastAsia="Times New Roman" w:hAnsi="Arial" w:cs="Arial"/>
          <w:color w:val="2F2F2F"/>
          <w:sz w:val="20"/>
          <w:szCs w:val="20"/>
          <w:lang w:eastAsia="es-MX"/>
        </w:rPr>
        <w:t>(En caso de proposición conjunta, el nombre y datos de cada uno de ellos)</w:t>
      </w:r>
    </w:p>
    <w:p w14:paraId="1D15805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Nombre o denominación social: _____________________________.</w:t>
      </w:r>
    </w:p>
    <w:p w14:paraId="5CE9E6D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RFC: __________.</w:t>
      </w:r>
    </w:p>
    <w:p w14:paraId="144ABB4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Domicilio: _____________________________.</w:t>
      </w:r>
      <w:r w:rsidRPr="00A077FF">
        <w:rPr>
          <w:rFonts w:ascii="Arial" w:eastAsia="Times New Roman" w:hAnsi="Arial" w:cs="Arial"/>
          <w:color w:val="2F2F2F"/>
          <w:sz w:val="20"/>
          <w:szCs w:val="20"/>
          <w:lang w:eastAsia="es-MX"/>
        </w:rPr>
        <w:t> (El mismo que aparezca en el contrato principal)</w:t>
      </w:r>
    </w:p>
    <w:p w14:paraId="11FE4F9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Datos de la póliza:</w:t>
      </w:r>
    </w:p>
    <w:p w14:paraId="6440C07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Número: _________________________. </w:t>
      </w:r>
      <w:r w:rsidRPr="00A077FF">
        <w:rPr>
          <w:rFonts w:ascii="Arial" w:eastAsia="Times New Roman" w:hAnsi="Arial" w:cs="Arial"/>
          <w:color w:val="2F2F2F"/>
          <w:sz w:val="20"/>
          <w:szCs w:val="20"/>
          <w:lang w:eastAsia="es-MX"/>
        </w:rPr>
        <w:t>(Número asignado por la "Afianzadora" o la "Aseguradora")</w:t>
      </w:r>
    </w:p>
    <w:p w14:paraId="2324F9FD"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Monto Afianzado: _________________. </w:t>
      </w:r>
      <w:r w:rsidRPr="00A077FF">
        <w:rPr>
          <w:rFonts w:ascii="Arial" w:eastAsia="Times New Roman" w:hAnsi="Arial" w:cs="Arial"/>
          <w:color w:val="2F2F2F"/>
          <w:sz w:val="20"/>
          <w:szCs w:val="20"/>
          <w:lang w:eastAsia="es-MX"/>
        </w:rPr>
        <w:t>(Con letra y número, sin incluir el Impuesto al Valor Agregado).</w:t>
      </w:r>
    </w:p>
    <w:p w14:paraId="5C97277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Moneda: _________.</w:t>
      </w:r>
    </w:p>
    <w:p w14:paraId="2DD0ED4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Fecha de expedición: ______________.</w:t>
      </w:r>
    </w:p>
    <w:p w14:paraId="432C4EE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Obligación garantizada</w:t>
      </w:r>
      <w:r w:rsidRPr="00A077FF">
        <w:rPr>
          <w:rFonts w:ascii="Arial" w:eastAsia="Times New Roman" w:hAnsi="Arial" w:cs="Arial"/>
          <w:color w:val="2F2F2F"/>
          <w:sz w:val="20"/>
          <w:szCs w:val="20"/>
          <w:lang w:eastAsia="es-MX"/>
        </w:rPr>
        <w:t>: El cumplimiento de las obligaciones estipuladas en el contrato en los términos de la Cláusula PRIMERA de la presente póliza de fianza.</w:t>
      </w:r>
    </w:p>
    <w:p w14:paraId="15DAF88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Naturaleza de las Obligaciones</w:t>
      </w:r>
      <w:r w:rsidRPr="00A077FF">
        <w:rPr>
          <w:rFonts w:ascii="Arial" w:eastAsia="Times New Roman" w:hAnsi="Arial" w:cs="Arial"/>
          <w:color w:val="2F2F2F"/>
          <w:sz w:val="20"/>
          <w:szCs w:val="20"/>
          <w:lang w:eastAsia="es-MX"/>
        </w:rPr>
        <w:t>: ____ (Divisible o Indivisible, de conformidad con lo estipulado en el contrato).</w:t>
      </w:r>
    </w:p>
    <w:p w14:paraId="0C7C8D3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Si es </w:t>
      </w:r>
      <w:r w:rsidRPr="00A077FF">
        <w:rPr>
          <w:rFonts w:ascii="Arial" w:eastAsia="Times New Roman" w:hAnsi="Arial" w:cs="Arial"/>
          <w:b/>
          <w:bCs/>
          <w:color w:val="2F2F2F"/>
          <w:sz w:val="20"/>
          <w:szCs w:val="20"/>
          <w:lang w:eastAsia="es-MX"/>
        </w:rPr>
        <w:t>Divisible</w:t>
      </w:r>
      <w:r w:rsidRPr="00A077FF">
        <w:rPr>
          <w:rFonts w:ascii="Arial" w:eastAsia="Times New Roman" w:hAnsi="Arial" w:cs="Arial"/>
          <w:color w:val="2F2F2F"/>
          <w:sz w:val="20"/>
          <w:szCs w:val="20"/>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21421F5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Si es </w:t>
      </w:r>
      <w:r w:rsidRPr="00A077FF">
        <w:rPr>
          <w:rFonts w:ascii="Arial" w:eastAsia="Times New Roman" w:hAnsi="Arial" w:cs="Arial"/>
          <w:b/>
          <w:bCs/>
          <w:color w:val="2F2F2F"/>
          <w:sz w:val="20"/>
          <w:szCs w:val="20"/>
          <w:lang w:eastAsia="es-MX"/>
        </w:rPr>
        <w:t>Indivisible</w:t>
      </w:r>
      <w:r w:rsidRPr="00A077FF">
        <w:rPr>
          <w:rFonts w:ascii="Arial" w:eastAsia="Times New Roman" w:hAnsi="Arial" w:cs="Arial"/>
          <w:color w:val="2F2F2F"/>
          <w:sz w:val="20"/>
          <w:szCs w:val="20"/>
          <w:lang w:eastAsia="es-MX"/>
        </w:rPr>
        <w:t> aplicará el siguiente texto: La obligación garantizada será indivisible y en caso de presentarse algún incumplimiento se hará efectiva por el monto total de las obligaciones garantizadas.</w:t>
      </w:r>
    </w:p>
    <w:p w14:paraId="00BA2F5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Datos del contrato o pedido, en lo sucesivo el "Contrato":</w:t>
      </w:r>
    </w:p>
    <w:p w14:paraId="01B60BE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Número asignado por "la Contratante": _________________.</w:t>
      </w:r>
    </w:p>
    <w:p w14:paraId="3FF419E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Objeto: __________________________________________.</w:t>
      </w:r>
    </w:p>
    <w:p w14:paraId="1291941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Monto del Contrato: (</w:t>
      </w:r>
      <w:r w:rsidRPr="00A077FF">
        <w:rPr>
          <w:rFonts w:ascii="Arial" w:eastAsia="Times New Roman" w:hAnsi="Arial" w:cs="Arial"/>
          <w:color w:val="2F2F2F"/>
          <w:sz w:val="20"/>
          <w:szCs w:val="20"/>
          <w:lang w:eastAsia="es-MX"/>
        </w:rPr>
        <w:t>Con número y letra, sin el Impuesto al Valor Agregado)</w:t>
      </w:r>
    </w:p>
    <w:p w14:paraId="75EBA65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Moneda: _________________________________________.</w:t>
      </w:r>
    </w:p>
    <w:p w14:paraId="6C599CA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Fecha de suscripción: ______________________________.</w:t>
      </w:r>
    </w:p>
    <w:p w14:paraId="44DC1B2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Tipo: </w:t>
      </w:r>
      <w:r w:rsidRPr="00A077FF">
        <w:rPr>
          <w:rFonts w:ascii="Arial" w:eastAsia="Times New Roman" w:hAnsi="Arial" w:cs="Arial"/>
          <w:color w:val="2F2F2F"/>
          <w:sz w:val="20"/>
          <w:szCs w:val="20"/>
          <w:lang w:eastAsia="es-MX"/>
        </w:rPr>
        <w:t>(Adquisiciones, Arrendamientos, Servicios, Obra Pública o servicios relacionados con la misma).</w:t>
      </w:r>
    </w:p>
    <w:p w14:paraId="4B0B32BD"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Obligación contractual para la garantía de cumplimiento: </w:t>
      </w:r>
      <w:r w:rsidRPr="00A077FF">
        <w:rPr>
          <w:rFonts w:ascii="Arial" w:eastAsia="Times New Roman" w:hAnsi="Arial" w:cs="Arial"/>
          <w:color w:val="2F2F2F"/>
          <w:sz w:val="20"/>
          <w:szCs w:val="20"/>
          <w:lang w:eastAsia="es-MX"/>
        </w:rPr>
        <w:t>(Divisible o Indivisible, de conformidad con lo estipulado en el contrato)</w:t>
      </w:r>
    </w:p>
    <w:p w14:paraId="07A648A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Procedimiento al que se sujetará la presente póliza de fianza para hacerla efectiva: </w:t>
      </w:r>
      <w:r w:rsidRPr="00A077FF">
        <w:rPr>
          <w:rFonts w:ascii="Arial" w:eastAsia="Times New Roman" w:hAnsi="Arial" w:cs="Arial"/>
          <w:color w:val="2F2F2F"/>
          <w:sz w:val="20"/>
          <w:szCs w:val="20"/>
          <w:lang w:eastAsia="es-MX"/>
        </w:rPr>
        <w:t>El previsto en el artículo 279 de la Ley de Instituciones de Seguros y de Fianzas.</w:t>
      </w:r>
    </w:p>
    <w:p w14:paraId="113D761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Competencia y Jurisdicción: </w:t>
      </w:r>
      <w:r w:rsidRPr="00A077FF">
        <w:rPr>
          <w:rFonts w:ascii="Arial" w:eastAsia="Times New Roman" w:hAnsi="Arial" w:cs="Arial"/>
          <w:color w:val="2F2F2F"/>
          <w:sz w:val="20"/>
          <w:szCs w:val="20"/>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7DE87199" w14:textId="1CF43630" w:rsidR="00A5741F" w:rsidRPr="00F11520"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xml:space="preserve">La </w:t>
      </w:r>
      <w:r w:rsidRPr="00F11520">
        <w:rPr>
          <w:rFonts w:ascii="Arial" w:eastAsia="Times New Roman" w:hAnsi="Arial" w:cs="Arial"/>
          <w:color w:val="2F2F2F"/>
          <w:sz w:val="20"/>
          <w:szCs w:val="20"/>
          <w:lang w:eastAsia="es-MX"/>
        </w:rPr>
        <w:t>presente fianza se expide de conformidad con lo dispuesto por los artículos 48, fracción II y último párrafo, y artículo 49, fracción II, de la Ley de Adquisiciones, Arrendamientos y Servicios del Sector Público, y </w:t>
      </w:r>
      <w:r w:rsidR="00F11520" w:rsidRPr="00F11520">
        <w:rPr>
          <w:rFonts w:ascii="Arial" w:eastAsia="Times New Roman" w:hAnsi="Arial" w:cs="Arial"/>
          <w:color w:val="2F2F2F"/>
          <w:sz w:val="20"/>
          <w:szCs w:val="20"/>
          <w:lang w:eastAsia="es-MX"/>
        </w:rPr>
        <w:t>103</w:t>
      </w:r>
      <w:r w:rsidR="00D255AC" w:rsidRPr="00F11520">
        <w:rPr>
          <w:rFonts w:ascii="Arial" w:eastAsia="Times New Roman" w:hAnsi="Arial" w:cs="Arial"/>
          <w:color w:val="2F2F2F"/>
          <w:sz w:val="20"/>
          <w:szCs w:val="20"/>
          <w:lang w:eastAsia="es-MX"/>
        </w:rPr>
        <w:t xml:space="preserve"> </w:t>
      </w:r>
      <w:r w:rsidRPr="00F11520">
        <w:rPr>
          <w:rFonts w:ascii="Arial" w:eastAsia="Times New Roman" w:hAnsi="Arial" w:cs="Arial"/>
          <w:color w:val="2F2F2F"/>
          <w:sz w:val="20"/>
          <w:szCs w:val="20"/>
          <w:lang w:eastAsia="es-MX"/>
        </w:rPr>
        <w:t>de su Reglamento.</w:t>
      </w:r>
    </w:p>
    <w:p w14:paraId="595AF696"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F11520">
        <w:rPr>
          <w:rFonts w:ascii="Arial" w:eastAsia="Times New Roman" w:hAnsi="Arial" w:cs="Arial"/>
          <w:color w:val="2F2F2F"/>
          <w:sz w:val="20"/>
          <w:szCs w:val="20"/>
          <w:lang w:eastAsia="es-MX"/>
        </w:rPr>
        <w:t>Validación de la fianza en el portal de</w:t>
      </w:r>
      <w:r w:rsidRPr="00A077FF">
        <w:rPr>
          <w:rFonts w:ascii="Arial" w:eastAsia="Times New Roman" w:hAnsi="Arial" w:cs="Arial"/>
          <w:color w:val="2F2F2F"/>
          <w:sz w:val="20"/>
          <w:szCs w:val="20"/>
          <w:lang w:eastAsia="es-MX"/>
        </w:rPr>
        <w:t xml:space="preserve"> internet, dirección electrónica </w:t>
      </w:r>
      <w:r w:rsidRPr="00A077FF">
        <w:rPr>
          <w:rFonts w:ascii="Arial" w:eastAsia="Times New Roman" w:hAnsi="Arial" w:cs="Arial"/>
          <w:color w:val="2F2F2F"/>
          <w:sz w:val="20"/>
          <w:szCs w:val="20"/>
          <w:u w:val="single"/>
          <w:lang w:eastAsia="es-MX"/>
        </w:rPr>
        <w:t>www.amig.org.mx</w:t>
      </w:r>
    </w:p>
    <w:p w14:paraId="11B2CA03" w14:textId="77777777" w:rsidR="00A5741F" w:rsidRPr="00A077FF" w:rsidRDefault="00A5741F" w:rsidP="00A5741F">
      <w:pPr>
        <w:shd w:val="clear" w:color="auto" w:fill="FFFFFF"/>
        <w:jc w:val="center"/>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(Nombre del representante de la Afianzadora o Aseguradora)</w:t>
      </w:r>
    </w:p>
    <w:p w14:paraId="12FC8FB0"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7E21080F"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CLÁUSULAS GENERALES A QUE SE SUJETARÁ LA PRESENTE PÓLIZA DE FIANZA PARA</w:t>
      </w:r>
    </w:p>
    <w:p w14:paraId="543F1F5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GARANTIZAR EL CUMPLIMIENTO DEL CONTRATO EN MATERIA DE ADQUISICIONES, ARRENDAMIENTOS, SERVICIO, OBRA PÚBLICA O SERVICIOS RELACIONADOS CON LA MISMA.</w:t>
      </w:r>
    </w:p>
    <w:p w14:paraId="14A1F1B3"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23C2102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PRIMERA. - OBLIGACIÓN GARANTIZADA.</w:t>
      </w:r>
    </w:p>
    <w:p w14:paraId="66F1B35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617A7D14"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331D4BFF"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SEGUNDA. - MONTO AFIANZADO.</w:t>
      </w:r>
    </w:p>
    <w:p w14:paraId="05F9466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470EFCA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24FEF8E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649F307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4A127BA7"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421E814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TERCERA. - INDEMNIZACIÓN POR MORA.</w:t>
      </w:r>
    </w:p>
    <w:p w14:paraId="2752187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se obliga a pagar la indemnización por mora que en su caso proceda de conformidad con el artículo 283 de la Ley de Instituciones de Seguros y de Fianzas.</w:t>
      </w:r>
    </w:p>
    <w:p w14:paraId="13819CB9"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6E66129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CUARTA. - VIGENCIA.</w:t>
      </w:r>
    </w:p>
    <w:p w14:paraId="5CE4EDB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5580A03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428EEE7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De esta forma la vigencia de la fianza no podrá acotarse en razón del plazo establecido para cumplir la o las obligaciones contractuales.</w:t>
      </w:r>
    </w:p>
    <w:p w14:paraId="005F2393"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5CE477C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QUINTA. - PRÓRROGAS, ESPERAS O AMPLIACIÓN AL PLAZO DEL CONTRATO.</w:t>
      </w:r>
    </w:p>
    <w:p w14:paraId="43D4AC3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50DECF4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w:t>
      </w:r>
    </w:p>
    <w:p w14:paraId="0EC2E43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xml:space="preserve">(La "Afianzadora o la "Aseguradora") acepta expresamente garantizar la obligación a que esta póliza se refiere, aún en el caso de que se otorgue prórroga, espera o ampliación al fiado por parte de </w:t>
      </w:r>
      <w:r w:rsidRPr="00A077FF">
        <w:rPr>
          <w:rFonts w:ascii="Arial" w:eastAsia="Times New Roman" w:hAnsi="Arial" w:cs="Arial"/>
          <w:color w:val="2F2F2F"/>
          <w:sz w:val="20"/>
          <w:szCs w:val="20"/>
          <w:lang w:eastAsia="es-MX"/>
        </w:rPr>
        <w:lastRenderedPageBreak/>
        <w:t>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65B8AF8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SEXTA. - SUPUESTOS DE SUSPENSIÓN.</w:t>
      </w:r>
    </w:p>
    <w:p w14:paraId="79336AD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(Sólo incluir para el caso de póliza en materia de Adquisiciones, Arrendamientos y Servicios)</w:t>
      </w:r>
    </w:p>
    <w:p w14:paraId="4496CA4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67DA7ED3"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077FF">
        <w:rPr>
          <w:rFonts w:ascii="Arial" w:eastAsia="Times New Roman" w:hAnsi="Arial" w:cs="Arial"/>
          <w:b/>
          <w:bCs/>
          <w:color w:val="2F2F2F"/>
          <w:sz w:val="20"/>
          <w:szCs w:val="20"/>
          <w:lang w:eastAsia="es-MX"/>
        </w:rPr>
        <w:t> </w:t>
      </w:r>
      <w:r w:rsidRPr="00A077FF">
        <w:rPr>
          <w:rFonts w:ascii="Arial" w:eastAsia="Times New Roman" w:hAnsi="Arial" w:cs="Arial"/>
          <w:color w:val="2F2F2F"/>
          <w:sz w:val="20"/>
          <w:szCs w:val="20"/>
          <w:lang w:eastAsia="es-MX"/>
        </w:rPr>
        <w:t>"Afianzadora" o la "Aseguradora") por cualquiera de los supuestos referidos, formarán parte en su conjunto, solidaria e inseparable de la póliza inicial.</w:t>
      </w:r>
    </w:p>
    <w:p w14:paraId="4440429D"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7048525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SÉPTIMA. - SUBJUDICIDAD.</w:t>
      </w:r>
    </w:p>
    <w:p w14:paraId="218B63C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A077FF">
        <w:rPr>
          <w:rFonts w:ascii="Arial" w:eastAsia="Times New Roman" w:hAnsi="Arial" w:cs="Arial"/>
          <w:color w:val="2F2F2F"/>
          <w:sz w:val="20"/>
          <w:szCs w:val="20"/>
          <w:lang w:eastAsia="es-MX"/>
        </w:rPr>
        <w:t>subjúdice</w:t>
      </w:r>
      <w:proofErr w:type="spellEnd"/>
      <w:r w:rsidRPr="00A077FF">
        <w:rPr>
          <w:rFonts w:ascii="Arial" w:eastAsia="Times New Roman" w:hAnsi="Arial" w:cs="Arial"/>
          <w:color w:val="2F2F2F"/>
          <w:sz w:val="20"/>
          <w:szCs w:val="20"/>
          <w:lang w:eastAsia="es-MX"/>
        </w:rPr>
        <w:t>, en virtud de procedimiento ante autoridad judicial, administrativa o tribunal arbitral, salvo que el fiado obtenga la suspensión de su ejecución, ante dichas instancias.</w:t>
      </w:r>
    </w:p>
    <w:p w14:paraId="7B801F36"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7D3A4ADB" w14:textId="77777777" w:rsidR="00A5741F" w:rsidRPr="00A077FF" w:rsidRDefault="00A5741F" w:rsidP="00A5741F">
      <w:pPr>
        <w:shd w:val="clear" w:color="auto" w:fill="FFFFFF"/>
        <w:ind w:firstLine="288"/>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w:t>
      </w:r>
    </w:p>
    <w:p w14:paraId="4056B7A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OCTAVA. - COAFIANZAMIENTO O YUXTAPOSICIÓN DE GARANTÍAS.</w:t>
      </w:r>
    </w:p>
    <w:p w14:paraId="59D08AD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306C0A2A"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3BCECAD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NOVENA. - CANCELACIÓN DE LA FIANZA.</w:t>
      </w:r>
    </w:p>
    <w:p w14:paraId="0748954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(Sólo incluir para el caso de Adquisiciones, Arrendamientos y Servicios)</w:t>
      </w:r>
    </w:p>
    <w:p w14:paraId="0694030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7745513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3949F98F"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65F7B48B"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6AD6314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DÉCIMA. - PROCEDIMIENTOS.</w:t>
      </w:r>
    </w:p>
    <w:p w14:paraId="362D698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acepta expresamente someterse al procedimiento previsto en el artículo 279 de la Ley de Instituciones de Seguros y de Fianzas para hacer efectiva la fianza.</w:t>
      </w:r>
    </w:p>
    <w:p w14:paraId="07354552"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21B10AE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lastRenderedPageBreak/>
        <w:t>DÉCIMA PRIMERA. -RECLAMACIÓN</w:t>
      </w:r>
    </w:p>
    <w:p w14:paraId="1FFBBE3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17BC5730"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2F6989C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DÉCIMA SEGUNDA. - DISPOSICIONES APLICABLES.</w:t>
      </w:r>
    </w:p>
    <w:p w14:paraId="7ED8749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Será aplicable a esta póliza, en lo no previsto por la Ley de Instituciones de Seguros y de Fianzas la legislación mercantil y a falta de disposición expresa el Código Civil Federal.</w:t>
      </w:r>
    </w:p>
    <w:p w14:paraId="50FE572B" w14:textId="77777777" w:rsidR="00A5741F" w:rsidRPr="00A077FF" w:rsidRDefault="00A5741F" w:rsidP="00A5741F">
      <w:pPr>
        <w:rPr>
          <w:rFonts w:ascii="Arial" w:hAnsi="Arial" w:cs="Arial"/>
          <w:sz w:val="20"/>
          <w:szCs w:val="20"/>
        </w:rPr>
      </w:pPr>
    </w:p>
    <w:p w14:paraId="4862E603" w14:textId="77777777" w:rsidR="00A5741F" w:rsidRPr="00A077FF" w:rsidRDefault="00A5741F" w:rsidP="00A5741F">
      <w:pPr>
        <w:rPr>
          <w:rFonts w:ascii="Arial" w:hAnsi="Arial" w:cs="Arial"/>
          <w:sz w:val="20"/>
          <w:szCs w:val="20"/>
        </w:rPr>
      </w:pPr>
    </w:p>
    <w:p w14:paraId="151ECF51" w14:textId="77777777" w:rsidR="00A5741F" w:rsidRPr="00A077FF" w:rsidRDefault="00A5741F" w:rsidP="00A5741F">
      <w:pPr>
        <w:rPr>
          <w:rFonts w:ascii="Arial" w:hAnsi="Arial" w:cs="Arial"/>
          <w:sz w:val="20"/>
          <w:szCs w:val="20"/>
        </w:rPr>
      </w:pPr>
    </w:p>
    <w:p w14:paraId="5A04222D" w14:textId="77777777" w:rsidR="00A5741F" w:rsidRPr="00A077FF" w:rsidRDefault="00A5741F" w:rsidP="00A5741F">
      <w:pPr>
        <w:rPr>
          <w:rFonts w:ascii="Arial" w:hAnsi="Arial" w:cs="Arial"/>
          <w:sz w:val="20"/>
          <w:szCs w:val="20"/>
        </w:rPr>
      </w:pPr>
    </w:p>
    <w:p w14:paraId="6BA00AB0" w14:textId="77777777" w:rsidR="00A5741F" w:rsidRPr="00A077FF" w:rsidRDefault="00A5741F" w:rsidP="00A5741F">
      <w:pPr>
        <w:rPr>
          <w:rFonts w:ascii="Arial" w:hAnsi="Arial" w:cs="Arial"/>
          <w:sz w:val="20"/>
          <w:szCs w:val="20"/>
        </w:rPr>
      </w:pPr>
    </w:p>
    <w:p w14:paraId="75C6E2D1" w14:textId="77777777" w:rsidR="00A5741F" w:rsidRPr="00A077FF" w:rsidRDefault="00A5741F" w:rsidP="00A5741F">
      <w:pPr>
        <w:rPr>
          <w:rFonts w:ascii="Arial" w:hAnsi="Arial" w:cs="Arial"/>
          <w:sz w:val="20"/>
          <w:szCs w:val="20"/>
        </w:rPr>
      </w:pPr>
    </w:p>
    <w:p w14:paraId="69F866E2" w14:textId="77777777" w:rsidR="00A5741F" w:rsidRPr="00A077FF" w:rsidRDefault="00A5741F" w:rsidP="00A5741F">
      <w:pPr>
        <w:rPr>
          <w:rFonts w:ascii="Arial" w:hAnsi="Arial" w:cs="Arial"/>
          <w:sz w:val="20"/>
          <w:szCs w:val="20"/>
        </w:rPr>
      </w:pPr>
    </w:p>
    <w:p w14:paraId="798FC8C9" w14:textId="77777777" w:rsidR="00A5741F" w:rsidRPr="00A077FF" w:rsidRDefault="00A5741F" w:rsidP="00A5741F">
      <w:pPr>
        <w:rPr>
          <w:rFonts w:ascii="Arial" w:hAnsi="Arial" w:cs="Arial"/>
          <w:sz w:val="20"/>
          <w:szCs w:val="20"/>
        </w:rPr>
      </w:pPr>
    </w:p>
    <w:p w14:paraId="1C16BB50" w14:textId="77777777" w:rsidR="00A5741F" w:rsidRPr="00A077FF" w:rsidRDefault="00A5741F" w:rsidP="00A5741F">
      <w:pPr>
        <w:rPr>
          <w:rFonts w:ascii="Arial" w:hAnsi="Arial" w:cs="Arial"/>
          <w:sz w:val="20"/>
          <w:szCs w:val="20"/>
        </w:rPr>
      </w:pPr>
    </w:p>
    <w:p w14:paraId="2F1C9BF1" w14:textId="77777777" w:rsidR="00A5741F" w:rsidRPr="00A077FF" w:rsidRDefault="00A5741F" w:rsidP="00A5741F">
      <w:pPr>
        <w:rPr>
          <w:rFonts w:ascii="Arial" w:hAnsi="Arial" w:cs="Arial"/>
          <w:sz w:val="20"/>
          <w:szCs w:val="20"/>
        </w:rPr>
      </w:pPr>
    </w:p>
    <w:p w14:paraId="77974902"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1D8D77A"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6CF1FA2"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2FD9287"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EAF539"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CE5DAE"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BECC21E"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4DFAD93"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8233055"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901EDEB"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A111D52"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D9EC188"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E736A3A"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CBF1B99"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A927EF9"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11DC763"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76EBE4"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3447C3F"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55F3E60"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4CCA8D6"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A75C979"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3BEF57B"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FDC574F"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30E538F"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1E8B945"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39326C4"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F42F774"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71C1D91"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CA72A68"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128C61"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66A052B5"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F91D20E" w14:textId="77777777" w:rsidR="008E657F" w:rsidRPr="00A077F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8188873"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0376B56"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F581EFA"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646" w:name="_Toc222228575"/>
      <w:r w:rsidRPr="00A077FF">
        <w:rPr>
          <w:rFonts w:ascii="Arial" w:eastAsia="Times New Roman" w:hAnsi="Arial" w:cs="Arial"/>
          <w:b/>
          <w:bCs/>
          <w:color w:val="auto"/>
          <w:kern w:val="1"/>
          <w:sz w:val="20"/>
          <w:szCs w:val="20"/>
          <w:lang w:eastAsia="ar-SA"/>
        </w:rPr>
        <w:lastRenderedPageBreak/>
        <w:t>Anexo 13.- Modelo de convenio de proposición conjunta.</w:t>
      </w:r>
      <w:bookmarkEnd w:id="645"/>
      <w:bookmarkEnd w:id="646"/>
    </w:p>
    <w:p w14:paraId="02A93863" w14:textId="77777777" w:rsidR="00A5741F" w:rsidRPr="00A077FF" w:rsidRDefault="00A5741F" w:rsidP="00A5741F">
      <w:pPr>
        <w:ind w:right="-376"/>
        <w:jc w:val="both"/>
        <w:rPr>
          <w:rFonts w:ascii="Arial" w:hAnsi="Arial" w:cs="Arial"/>
          <w:b/>
          <w:sz w:val="20"/>
          <w:szCs w:val="20"/>
        </w:rPr>
      </w:pPr>
    </w:p>
    <w:p w14:paraId="30E4E018" w14:textId="77777777" w:rsidR="00A5741F" w:rsidRPr="00A077FF" w:rsidRDefault="00A5741F" w:rsidP="00A5741F">
      <w:pPr>
        <w:ind w:right="-376"/>
        <w:jc w:val="both"/>
        <w:rPr>
          <w:rFonts w:ascii="Arial" w:hAnsi="Arial" w:cs="Arial"/>
          <w:sz w:val="20"/>
          <w:szCs w:val="20"/>
        </w:rPr>
      </w:pPr>
    </w:p>
    <w:p w14:paraId="5775C00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5B55A091" w14:textId="77777777" w:rsidR="00A5741F" w:rsidRPr="00A077FF" w:rsidRDefault="00A5741F" w:rsidP="00A5741F">
      <w:pPr>
        <w:ind w:right="-376"/>
        <w:jc w:val="both"/>
        <w:rPr>
          <w:rFonts w:ascii="Arial" w:hAnsi="Arial" w:cs="Arial"/>
          <w:sz w:val="20"/>
          <w:szCs w:val="20"/>
        </w:rPr>
      </w:pPr>
    </w:p>
    <w:p w14:paraId="7EFDBF73" w14:textId="77777777" w:rsidR="00A5741F" w:rsidRPr="00A077FF" w:rsidRDefault="00A5741F" w:rsidP="004D31C2">
      <w:pPr>
        <w:numPr>
          <w:ilvl w:val="1"/>
          <w:numId w:val="18"/>
        </w:numPr>
        <w:ind w:right="-376"/>
        <w:jc w:val="both"/>
        <w:rPr>
          <w:rFonts w:ascii="Arial" w:hAnsi="Arial" w:cs="Arial"/>
          <w:b/>
          <w:sz w:val="20"/>
          <w:szCs w:val="20"/>
        </w:rPr>
      </w:pPr>
      <w:r w:rsidRPr="00A077FF">
        <w:rPr>
          <w:rFonts w:ascii="Arial" w:hAnsi="Arial" w:cs="Arial"/>
          <w:b/>
          <w:sz w:val="20"/>
          <w:szCs w:val="20"/>
        </w:rPr>
        <w:t>“EL PARTICIPANTE A”, DECLARA QUE.:</w:t>
      </w:r>
    </w:p>
    <w:p w14:paraId="67A6AABE" w14:textId="77777777" w:rsidR="00A5741F" w:rsidRPr="00A077FF" w:rsidRDefault="00A5741F" w:rsidP="00A5741F">
      <w:pPr>
        <w:ind w:right="-376"/>
        <w:jc w:val="both"/>
        <w:rPr>
          <w:rFonts w:ascii="Arial" w:hAnsi="Arial" w:cs="Arial"/>
          <w:b/>
          <w:sz w:val="20"/>
          <w:szCs w:val="20"/>
        </w:rPr>
      </w:pPr>
    </w:p>
    <w:p w14:paraId="7FF1208C"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1.1.1</w:t>
      </w:r>
      <w:r w:rsidRPr="00A077FF">
        <w:rPr>
          <w:rFonts w:ascii="Arial" w:hAnsi="Arial" w:cs="Arial"/>
          <w:sz w:val="20"/>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607A9FC8" w14:textId="77777777" w:rsidR="00A5741F" w:rsidRPr="00A077FF" w:rsidRDefault="00A5741F" w:rsidP="00A5741F">
      <w:pPr>
        <w:ind w:right="-376"/>
        <w:jc w:val="both"/>
        <w:rPr>
          <w:rFonts w:ascii="Arial" w:hAnsi="Arial" w:cs="Arial"/>
          <w:sz w:val="20"/>
          <w:szCs w:val="20"/>
        </w:rPr>
      </w:pPr>
    </w:p>
    <w:p w14:paraId="5B509E7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ACTA CONSTITUTIVA DE LA SOCIEDAD ____ (SI/NO) HA TENIDO REFORMAS Y MODIFICACIONES.</w:t>
      </w:r>
    </w:p>
    <w:p w14:paraId="3EDCEB4A" w14:textId="77777777" w:rsidR="00A5741F" w:rsidRPr="00A077FF" w:rsidRDefault="00A5741F" w:rsidP="00A5741F">
      <w:pPr>
        <w:ind w:right="-376"/>
        <w:jc w:val="both"/>
        <w:rPr>
          <w:rFonts w:ascii="Arial" w:hAnsi="Arial" w:cs="Arial"/>
          <w:sz w:val="20"/>
          <w:szCs w:val="20"/>
        </w:rPr>
      </w:pPr>
    </w:p>
    <w:p w14:paraId="3C3B5378"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Nota. En su caso, se deberán relacionar las escrituras en que consten las reformas o modificaciones de la sociedad.</w:t>
      </w:r>
    </w:p>
    <w:p w14:paraId="4AFDF76A" w14:textId="77777777" w:rsidR="00A5741F" w:rsidRPr="00A077FF" w:rsidRDefault="00A5741F" w:rsidP="00A5741F">
      <w:pPr>
        <w:ind w:right="-376"/>
        <w:jc w:val="both"/>
        <w:rPr>
          <w:rFonts w:ascii="Arial" w:hAnsi="Arial" w:cs="Arial"/>
          <w:sz w:val="20"/>
          <w:szCs w:val="20"/>
        </w:rPr>
      </w:pPr>
    </w:p>
    <w:p w14:paraId="0C0968A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LOS NOMBRES DE SUS SOCIOS SON:</w:t>
      </w:r>
    </w:p>
    <w:p w14:paraId="6000FC5A" w14:textId="77777777" w:rsidR="00A5741F" w:rsidRPr="00A077FF" w:rsidRDefault="00A5741F" w:rsidP="00A5741F">
      <w:pPr>
        <w:ind w:right="-376"/>
        <w:jc w:val="both"/>
        <w:rPr>
          <w:rFonts w:ascii="Arial" w:hAnsi="Arial" w:cs="Arial"/>
          <w:sz w:val="20"/>
          <w:szCs w:val="20"/>
        </w:rPr>
      </w:pPr>
    </w:p>
    <w:p w14:paraId="20DDE42F"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_____________________ CON REGISTRO FEDERAL DE CONTRIBUYENTES _____________.</w:t>
      </w:r>
    </w:p>
    <w:p w14:paraId="7B87B098" w14:textId="77777777" w:rsidR="00A5741F" w:rsidRPr="00A077FF" w:rsidRDefault="00A5741F" w:rsidP="00A5741F">
      <w:pPr>
        <w:ind w:right="-376"/>
        <w:jc w:val="both"/>
        <w:rPr>
          <w:rFonts w:ascii="Arial" w:hAnsi="Arial" w:cs="Arial"/>
          <w:sz w:val="20"/>
          <w:szCs w:val="20"/>
        </w:rPr>
      </w:pPr>
    </w:p>
    <w:p w14:paraId="1F8EA90A"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1.1.2</w:t>
      </w:r>
      <w:r w:rsidRPr="00A077FF">
        <w:rPr>
          <w:rFonts w:ascii="Arial" w:hAnsi="Arial" w:cs="Arial"/>
          <w:sz w:val="20"/>
          <w:szCs w:val="20"/>
        </w:rPr>
        <w:tab/>
        <w:t>TIENE LOS SIGUIENTES REGISTROS OFICIALES. REGISTRO FEDERAL DE CONTRIBUYENTES NÚMERO___ Y REGISTRO PATRONAL ANTE EL INSTITUTO MEXICANO DEL SEGURO SOCIAL NÚMERO __.</w:t>
      </w:r>
    </w:p>
    <w:p w14:paraId="3EF794D0" w14:textId="77777777" w:rsidR="00A5741F" w:rsidRPr="00A077FF" w:rsidRDefault="00A5741F" w:rsidP="00A5741F">
      <w:pPr>
        <w:ind w:right="-376"/>
        <w:jc w:val="both"/>
        <w:rPr>
          <w:rFonts w:ascii="Arial" w:hAnsi="Arial" w:cs="Arial"/>
          <w:sz w:val="20"/>
          <w:szCs w:val="20"/>
        </w:rPr>
      </w:pPr>
    </w:p>
    <w:p w14:paraId="3B14C189"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1.1.3</w:t>
      </w:r>
      <w:r w:rsidRPr="00A077FF">
        <w:rPr>
          <w:rFonts w:ascii="Arial" w:hAnsi="Arial" w:cs="Arial"/>
          <w:sz w:val="20"/>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265173AC" w14:textId="77777777" w:rsidR="00A5741F" w:rsidRPr="00A077FF" w:rsidRDefault="00A5741F" w:rsidP="00A5741F">
      <w:pPr>
        <w:tabs>
          <w:tab w:val="left" w:pos="1275"/>
        </w:tabs>
        <w:ind w:right="-376"/>
        <w:jc w:val="both"/>
        <w:rPr>
          <w:rFonts w:ascii="Arial" w:hAnsi="Arial" w:cs="Arial"/>
          <w:sz w:val="20"/>
          <w:szCs w:val="20"/>
        </w:rPr>
      </w:pPr>
      <w:r w:rsidRPr="00A077FF">
        <w:rPr>
          <w:rFonts w:ascii="Arial" w:hAnsi="Arial" w:cs="Arial"/>
          <w:sz w:val="20"/>
          <w:szCs w:val="20"/>
        </w:rPr>
        <w:tab/>
      </w:r>
      <w:r w:rsidRPr="00A077FF">
        <w:rPr>
          <w:rFonts w:ascii="Arial" w:hAnsi="Arial" w:cs="Arial"/>
          <w:sz w:val="20"/>
          <w:szCs w:val="20"/>
        </w:rPr>
        <w:tab/>
      </w:r>
    </w:p>
    <w:p w14:paraId="1DCF4B3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DOMICILIO DEL REPRESENTANTE LEGAL ES EL UBICADO EN: __________.</w:t>
      </w:r>
    </w:p>
    <w:p w14:paraId="3485BD53" w14:textId="77777777" w:rsidR="00A5741F" w:rsidRPr="00A077FF" w:rsidRDefault="00A5741F" w:rsidP="00A5741F">
      <w:pPr>
        <w:ind w:right="-376"/>
        <w:jc w:val="both"/>
        <w:rPr>
          <w:rFonts w:ascii="Arial" w:hAnsi="Arial" w:cs="Arial"/>
          <w:sz w:val="20"/>
          <w:szCs w:val="20"/>
        </w:rPr>
      </w:pPr>
    </w:p>
    <w:p w14:paraId="09BCD70C"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1.1.4</w:t>
      </w:r>
      <w:r w:rsidRPr="00A077FF">
        <w:rPr>
          <w:rFonts w:ascii="Arial" w:hAnsi="Arial" w:cs="Arial"/>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2C929C2F" w14:textId="77777777" w:rsidR="00A5741F" w:rsidRPr="00A077FF" w:rsidRDefault="00A5741F" w:rsidP="00A5741F">
      <w:pPr>
        <w:ind w:right="-376"/>
        <w:jc w:val="both"/>
        <w:rPr>
          <w:rFonts w:ascii="Arial" w:hAnsi="Arial" w:cs="Arial"/>
          <w:sz w:val="20"/>
          <w:szCs w:val="20"/>
        </w:rPr>
      </w:pPr>
    </w:p>
    <w:p w14:paraId="0F7E9317"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1.1.5</w:t>
      </w:r>
      <w:r w:rsidRPr="00A077FF">
        <w:rPr>
          <w:rFonts w:ascii="Arial" w:hAnsi="Arial" w:cs="Arial"/>
          <w:sz w:val="20"/>
          <w:szCs w:val="20"/>
        </w:rPr>
        <w:tab/>
        <w:t>SEÑALA COMO DOMICILIO LEGAL PARA TODOS LOS EFECTOS QUE DERIVEN DEL PRESENTE CONVENIO, EL UBICADO EN:</w:t>
      </w:r>
    </w:p>
    <w:p w14:paraId="05DD8EEF" w14:textId="77777777" w:rsidR="00A5741F" w:rsidRPr="00A077FF" w:rsidRDefault="00A5741F" w:rsidP="00A5741F">
      <w:pPr>
        <w:ind w:right="-376"/>
        <w:jc w:val="both"/>
        <w:rPr>
          <w:rFonts w:ascii="Arial" w:hAnsi="Arial" w:cs="Arial"/>
          <w:sz w:val="20"/>
          <w:szCs w:val="20"/>
        </w:rPr>
      </w:pPr>
    </w:p>
    <w:p w14:paraId="1FC1156F"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2.1</w:t>
      </w:r>
      <w:r w:rsidRPr="00A077FF">
        <w:rPr>
          <w:rFonts w:ascii="Arial" w:hAnsi="Arial" w:cs="Arial"/>
          <w:b/>
          <w:sz w:val="20"/>
          <w:szCs w:val="20"/>
        </w:rPr>
        <w:tab/>
        <w:t>“EL PARTICIPANTE B”, DECLARA QUE:</w:t>
      </w:r>
    </w:p>
    <w:p w14:paraId="4D5FF60D" w14:textId="77777777" w:rsidR="00A5741F" w:rsidRPr="00A077FF" w:rsidRDefault="00A5741F" w:rsidP="00A5741F">
      <w:pPr>
        <w:ind w:right="-376"/>
        <w:jc w:val="both"/>
        <w:rPr>
          <w:rFonts w:ascii="Arial" w:hAnsi="Arial" w:cs="Arial"/>
          <w:sz w:val="20"/>
          <w:szCs w:val="20"/>
        </w:rPr>
      </w:pPr>
    </w:p>
    <w:p w14:paraId="756F296F"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2.1.1</w:t>
      </w:r>
      <w:r w:rsidRPr="00A077FF">
        <w:rPr>
          <w:rFonts w:ascii="Arial" w:hAnsi="Arial" w:cs="Arial"/>
          <w:sz w:val="20"/>
          <w:szCs w:val="20"/>
        </w:rPr>
        <w:tab/>
        <w:t xml:space="preserve">ES UNA SOCIEDAD LEGALMENTE CONSTITUIDA DE CONFORMIDAD CON LAS LEYES DE LOS ESTADOS UNIDOS MEXICANOS, SEGÚN CONSTA EL TESTIMONIO (PÓLIZA) DE LA ESCRITURA PÚBLICA </w:t>
      </w:r>
      <w:r w:rsidRPr="00A077FF">
        <w:rPr>
          <w:rFonts w:ascii="Arial" w:hAnsi="Arial" w:cs="Arial"/>
          <w:sz w:val="20"/>
          <w:szCs w:val="20"/>
        </w:rPr>
        <w:lastRenderedPageBreak/>
        <w:t>NÚMERO ___, DE FECHA ___, PASADA ANTE LA FE DEL LIC. ____ NOTARIO (CORREDOR) PÚBLICO NÚMERO ___, DEL __, E INSCRITA EN EL REGISTRO PÚBLICO DE LA PROPIEDAD Y DEL COMERCIO, EN EL FOLIO MERCANTIL NÚMERO ____ DE FECHA ____.</w:t>
      </w:r>
    </w:p>
    <w:p w14:paraId="449589ED" w14:textId="77777777" w:rsidR="00A5741F" w:rsidRPr="00A077FF" w:rsidRDefault="00A5741F" w:rsidP="00A5741F">
      <w:pPr>
        <w:ind w:right="-376"/>
        <w:jc w:val="both"/>
        <w:rPr>
          <w:rFonts w:ascii="Arial" w:hAnsi="Arial" w:cs="Arial"/>
          <w:sz w:val="20"/>
          <w:szCs w:val="20"/>
        </w:rPr>
      </w:pPr>
    </w:p>
    <w:p w14:paraId="37D913A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ACTA CONSTITUTIVA DE LA SOCIEDAD __ (SI/NO) HA TENIDO REFORMAS Y MODIFICACIONES.</w:t>
      </w:r>
    </w:p>
    <w:p w14:paraId="1DD3BD3F" w14:textId="77777777" w:rsidR="00A5741F" w:rsidRPr="00A077FF" w:rsidRDefault="00A5741F" w:rsidP="00A5741F">
      <w:pPr>
        <w:ind w:right="-376"/>
        <w:jc w:val="both"/>
        <w:rPr>
          <w:rFonts w:ascii="Arial" w:hAnsi="Arial" w:cs="Arial"/>
          <w:sz w:val="20"/>
          <w:szCs w:val="20"/>
        </w:rPr>
      </w:pPr>
    </w:p>
    <w:p w14:paraId="5F0FC99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Nota. En su caso, se deberán relacionar las escrituras en que consten las reformas o modificaciones de la sociedad.</w:t>
      </w:r>
    </w:p>
    <w:p w14:paraId="7BB680EC" w14:textId="77777777" w:rsidR="00A5741F" w:rsidRPr="00A077FF" w:rsidRDefault="00A5741F" w:rsidP="00A5741F">
      <w:pPr>
        <w:ind w:right="-376"/>
        <w:jc w:val="both"/>
        <w:rPr>
          <w:rFonts w:ascii="Arial" w:hAnsi="Arial" w:cs="Arial"/>
          <w:sz w:val="20"/>
          <w:szCs w:val="20"/>
        </w:rPr>
      </w:pPr>
    </w:p>
    <w:p w14:paraId="237CC55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LOS NOMBRES DE SUS SOCIOS SON:</w:t>
      </w:r>
    </w:p>
    <w:p w14:paraId="04AC3C5B" w14:textId="77777777" w:rsidR="00A5741F" w:rsidRPr="00A077FF" w:rsidRDefault="00A5741F" w:rsidP="00A5741F">
      <w:pPr>
        <w:ind w:right="-376"/>
        <w:jc w:val="both"/>
        <w:rPr>
          <w:rFonts w:ascii="Arial" w:hAnsi="Arial" w:cs="Arial"/>
          <w:sz w:val="20"/>
          <w:szCs w:val="20"/>
        </w:rPr>
      </w:pPr>
    </w:p>
    <w:p w14:paraId="5E94320B"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_____________________ CON REGISTRO FEDERAL DE CONTRIBUYENTES ____.</w:t>
      </w:r>
    </w:p>
    <w:p w14:paraId="7650B8AB"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ab/>
      </w:r>
    </w:p>
    <w:p w14:paraId="11C96ED0" w14:textId="77777777" w:rsidR="00A5741F" w:rsidRPr="00A077FF" w:rsidRDefault="00A5741F" w:rsidP="00A5741F">
      <w:pPr>
        <w:ind w:right="-376"/>
        <w:jc w:val="both"/>
        <w:rPr>
          <w:rFonts w:ascii="Arial" w:hAnsi="Arial" w:cs="Arial"/>
          <w:sz w:val="20"/>
          <w:szCs w:val="20"/>
        </w:rPr>
      </w:pPr>
    </w:p>
    <w:p w14:paraId="77ACCA3F"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2.1.2</w:t>
      </w:r>
      <w:r w:rsidRPr="00A077FF">
        <w:rPr>
          <w:rFonts w:ascii="Arial" w:hAnsi="Arial" w:cs="Arial"/>
          <w:sz w:val="20"/>
          <w:szCs w:val="20"/>
        </w:rPr>
        <w:tab/>
        <w:t>TIENE LOS SIGUIENTES REGISTROS OFICIALES. REGISTRO FEDERAL DE CONTRIBUYENTES NÚMERO __________ Y REGISTRO PATRONAL ANTE EL INSTITUTO MEXICANO DEL SEGURO SOCIAL NÚMERO _____.</w:t>
      </w:r>
    </w:p>
    <w:p w14:paraId="3AD7C4EE" w14:textId="77777777" w:rsidR="00A5741F" w:rsidRPr="00A077FF" w:rsidRDefault="00A5741F" w:rsidP="00A5741F">
      <w:pPr>
        <w:ind w:right="-376"/>
        <w:jc w:val="both"/>
        <w:rPr>
          <w:rFonts w:ascii="Arial" w:hAnsi="Arial" w:cs="Arial"/>
          <w:sz w:val="20"/>
          <w:szCs w:val="20"/>
        </w:rPr>
      </w:pPr>
    </w:p>
    <w:p w14:paraId="02AAA3A0"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2.1.3</w:t>
      </w:r>
      <w:r w:rsidRPr="00A077FF">
        <w:rPr>
          <w:rFonts w:ascii="Arial" w:hAnsi="Arial" w:cs="Arial"/>
          <w:sz w:val="20"/>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6753D756" w14:textId="77777777" w:rsidR="00A5741F" w:rsidRPr="00A077FF" w:rsidRDefault="00A5741F" w:rsidP="00A5741F">
      <w:pPr>
        <w:ind w:right="-376"/>
        <w:jc w:val="both"/>
        <w:rPr>
          <w:rFonts w:ascii="Arial" w:hAnsi="Arial" w:cs="Arial"/>
          <w:sz w:val="20"/>
          <w:szCs w:val="20"/>
        </w:rPr>
      </w:pPr>
    </w:p>
    <w:p w14:paraId="1678F083"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DOMICILIO DE SU REPRESENTANTE LEGAL ES EL UBICADO EN _____.</w:t>
      </w:r>
    </w:p>
    <w:p w14:paraId="38AF9C25" w14:textId="77777777" w:rsidR="00A5741F" w:rsidRPr="00A077FF" w:rsidRDefault="00A5741F" w:rsidP="00A5741F">
      <w:pPr>
        <w:ind w:right="-376"/>
        <w:jc w:val="both"/>
        <w:rPr>
          <w:rFonts w:ascii="Arial" w:hAnsi="Arial" w:cs="Arial"/>
          <w:sz w:val="20"/>
          <w:szCs w:val="20"/>
        </w:rPr>
      </w:pPr>
    </w:p>
    <w:p w14:paraId="44060704"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2.1.4</w:t>
      </w:r>
      <w:r w:rsidRPr="00A077FF">
        <w:rPr>
          <w:rFonts w:ascii="Arial" w:hAnsi="Arial" w:cs="Arial"/>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3647FA8C" w14:textId="77777777" w:rsidR="00A5741F" w:rsidRPr="00A077FF" w:rsidRDefault="00A5741F" w:rsidP="00A5741F">
      <w:pPr>
        <w:ind w:right="-376"/>
        <w:jc w:val="both"/>
        <w:rPr>
          <w:rFonts w:ascii="Arial" w:hAnsi="Arial" w:cs="Arial"/>
          <w:sz w:val="20"/>
          <w:szCs w:val="20"/>
        </w:rPr>
      </w:pPr>
    </w:p>
    <w:p w14:paraId="02639B63"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2.1.5</w:t>
      </w:r>
      <w:r w:rsidRPr="00A077FF">
        <w:rPr>
          <w:rFonts w:ascii="Arial" w:hAnsi="Arial" w:cs="Arial"/>
          <w:sz w:val="20"/>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424CE63A" w14:textId="77777777" w:rsidR="00A5741F" w:rsidRPr="00A077FF" w:rsidRDefault="00A5741F" w:rsidP="00A5741F">
      <w:pPr>
        <w:ind w:right="-376"/>
        <w:jc w:val="both"/>
        <w:rPr>
          <w:rFonts w:ascii="Arial" w:hAnsi="Arial" w:cs="Arial"/>
          <w:sz w:val="20"/>
          <w:szCs w:val="20"/>
        </w:rPr>
      </w:pPr>
    </w:p>
    <w:p w14:paraId="1B2920EE"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3.1. “LAS PARTES” DECLARAN QUE:</w:t>
      </w:r>
    </w:p>
    <w:p w14:paraId="13E11D7C" w14:textId="77777777" w:rsidR="00A5741F" w:rsidRPr="00A077FF" w:rsidRDefault="00A5741F" w:rsidP="00A5741F">
      <w:pPr>
        <w:ind w:right="-376"/>
        <w:jc w:val="both"/>
        <w:rPr>
          <w:rFonts w:ascii="Arial" w:hAnsi="Arial" w:cs="Arial"/>
          <w:sz w:val="20"/>
          <w:szCs w:val="20"/>
        </w:rPr>
      </w:pPr>
    </w:p>
    <w:p w14:paraId="3E34DB6A"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3.1.1</w:t>
      </w:r>
      <w:r w:rsidRPr="00A077FF">
        <w:rPr>
          <w:rFonts w:ascii="Arial" w:hAnsi="Arial" w:cs="Arial"/>
          <w:sz w:val="20"/>
          <w:szCs w:val="20"/>
        </w:rPr>
        <w:t>. CONOCEN LOS REQUISITOS Y CONDICIONES ESTIPULADAS EN LA CONVOCATORIA A LA LICITACIÓN PÚBLICA NACIONAL ELECTRÓNICA ____________.</w:t>
      </w:r>
    </w:p>
    <w:p w14:paraId="0CD24249" w14:textId="77777777" w:rsidR="00A5741F" w:rsidRPr="00A077FF" w:rsidRDefault="00A5741F" w:rsidP="00A5741F">
      <w:pPr>
        <w:ind w:right="-376"/>
        <w:jc w:val="both"/>
        <w:rPr>
          <w:rFonts w:ascii="Arial" w:hAnsi="Arial" w:cs="Arial"/>
          <w:sz w:val="20"/>
          <w:szCs w:val="20"/>
        </w:rPr>
      </w:pPr>
    </w:p>
    <w:p w14:paraId="794596A6" w14:textId="133FA1CF"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3.1.2</w:t>
      </w:r>
      <w:r w:rsidRPr="00A077FF">
        <w:rPr>
          <w:rFonts w:ascii="Arial" w:hAnsi="Arial" w:cs="Arial"/>
          <w:sz w:val="20"/>
          <w:szCs w:val="20"/>
        </w:rPr>
        <w:t>.</w:t>
      </w:r>
      <w:r w:rsidRPr="00A077FF">
        <w:rPr>
          <w:rFonts w:ascii="Arial" w:hAnsi="Arial" w:cs="Arial"/>
          <w:sz w:val="20"/>
          <w:szCs w:val="20"/>
        </w:rPr>
        <w:tab/>
        <w:t xml:space="preserve">MANIFIESTAN SU CONFORMIDAD EN FORMALIZAR EL PRESENTE CONVENIO, CON EL OBJETO DE PARTICIPAR </w:t>
      </w:r>
      <w:r w:rsidRPr="00F11520">
        <w:rPr>
          <w:rFonts w:ascii="Arial" w:hAnsi="Arial" w:cs="Arial"/>
          <w:sz w:val="20"/>
          <w:szCs w:val="20"/>
        </w:rPr>
        <w:t xml:space="preserve">CONJUNTAMENTE EN LA LICITACIÓN, PRESENTANDO PROPUESTA TÉCNICA Y ECONÓMICA, CUMPLIENDO CON LO ESTABLECIDO EN LA CONVOCATORIA DE LA LICITACIÓN Y CON LO DISPUESTO EN LOS ARTÍCULOS 34, DE LA LEY DE ADQUISICIONES, ARRENDAMIENTOS Y SERVICIOS DEL SECTOR PÚBLICO </w:t>
      </w:r>
      <w:r w:rsidR="00F11520" w:rsidRPr="00F11520">
        <w:rPr>
          <w:rFonts w:ascii="Arial" w:hAnsi="Arial" w:cs="Arial"/>
          <w:sz w:val="20"/>
          <w:szCs w:val="20"/>
        </w:rPr>
        <w:t>Y 44</w:t>
      </w:r>
      <w:r w:rsidRPr="00F11520">
        <w:rPr>
          <w:rFonts w:ascii="Arial" w:hAnsi="Arial" w:cs="Arial"/>
          <w:sz w:val="20"/>
          <w:szCs w:val="20"/>
        </w:rPr>
        <w:t xml:space="preserve"> DE SU REGLAMENTO.</w:t>
      </w:r>
    </w:p>
    <w:p w14:paraId="7DB15DFB" w14:textId="77777777" w:rsidR="00A5741F" w:rsidRPr="00A077FF" w:rsidRDefault="00A5741F" w:rsidP="00A5741F">
      <w:pPr>
        <w:ind w:right="-376"/>
        <w:jc w:val="both"/>
        <w:rPr>
          <w:rFonts w:ascii="Arial" w:hAnsi="Arial" w:cs="Arial"/>
          <w:sz w:val="20"/>
          <w:szCs w:val="20"/>
        </w:rPr>
      </w:pPr>
    </w:p>
    <w:p w14:paraId="186F53CE"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EXPUESTO LO ANTERIOR, LAS PARTES OTORGAN LAS SIGUIENTES.</w:t>
      </w:r>
    </w:p>
    <w:p w14:paraId="01EED5CA"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CLÁUSULAS</w:t>
      </w:r>
    </w:p>
    <w:p w14:paraId="428C5297" w14:textId="77777777" w:rsidR="00A5741F" w:rsidRPr="00A077FF" w:rsidRDefault="00A5741F" w:rsidP="00A5741F">
      <w:pPr>
        <w:ind w:right="-376"/>
        <w:jc w:val="both"/>
        <w:rPr>
          <w:rFonts w:ascii="Arial" w:hAnsi="Arial" w:cs="Arial"/>
          <w:sz w:val="20"/>
          <w:szCs w:val="20"/>
        </w:rPr>
      </w:pPr>
    </w:p>
    <w:p w14:paraId="1C494B25"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PRIMERA.- OBJETO: “PROPOSICIÓN CONJUNTA</w:t>
      </w:r>
      <w:r w:rsidRPr="00A077FF">
        <w:rPr>
          <w:rFonts w:ascii="Arial" w:hAnsi="Arial" w:cs="Arial"/>
          <w:sz w:val="20"/>
          <w:szCs w:val="20"/>
        </w:rPr>
        <w:t>”.</w:t>
      </w:r>
    </w:p>
    <w:p w14:paraId="42D47E38" w14:textId="77777777" w:rsidR="00A5741F" w:rsidRPr="00A077FF" w:rsidRDefault="00A5741F" w:rsidP="00A5741F">
      <w:pPr>
        <w:ind w:right="-376"/>
        <w:jc w:val="both"/>
        <w:rPr>
          <w:rFonts w:ascii="Arial" w:hAnsi="Arial" w:cs="Arial"/>
          <w:sz w:val="20"/>
          <w:szCs w:val="20"/>
        </w:rPr>
      </w:pPr>
    </w:p>
    <w:p w14:paraId="6CFAF186"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EN CONJUNTAR SUS RECURSOS TÉCNICOS, LEGALES, ADMINISTRATIVOS, ECONÓMICOS Y FINANCIEROS PARA PRESENTAR PROPUESTA TÉCNICA Y ECONÓMICA EN LA LICITACIÓN PÚBLICA NACIONAL ELECTRÓNICA NÚMERO _________ Y EN CASO DE SER ADJUDICATARIO DEL CONTRATO, SE OBLIGAN A OTORGAR EL SERVICIO CONTRATADO OBJETO DEL CONVENIO, CON LA PARTICIPACIÓN SIGUIENTE.</w:t>
      </w:r>
    </w:p>
    <w:p w14:paraId="721090F2" w14:textId="77777777" w:rsidR="00A5741F" w:rsidRPr="00A077FF" w:rsidRDefault="00A5741F" w:rsidP="00A5741F">
      <w:pPr>
        <w:ind w:right="-376"/>
        <w:jc w:val="both"/>
        <w:rPr>
          <w:rFonts w:ascii="Arial" w:hAnsi="Arial" w:cs="Arial"/>
          <w:sz w:val="20"/>
          <w:szCs w:val="20"/>
        </w:rPr>
      </w:pPr>
    </w:p>
    <w:p w14:paraId="00958A15"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PARTICIPANTE “A”. (DESCRIBIR LA PARTE QUE SE OBLIGA A SUMINISTRAR).</w:t>
      </w:r>
    </w:p>
    <w:p w14:paraId="03DEE5FB" w14:textId="77777777" w:rsidR="00A5741F" w:rsidRPr="00A077FF" w:rsidRDefault="00A5741F" w:rsidP="00A5741F">
      <w:pPr>
        <w:ind w:right="-376"/>
        <w:jc w:val="both"/>
        <w:rPr>
          <w:rFonts w:ascii="Arial" w:hAnsi="Arial" w:cs="Arial"/>
          <w:sz w:val="20"/>
          <w:szCs w:val="20"/>
        </w:rPr>
      </w:pPr>
    </w:p>
    <w:p w14:paraId="192970F4"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(CADA UNO DE LOS INTEGRANTES QUE CONFORMAN LA PARTICIPACIÓN CONJUNTA PARA LA PRESENTACIÓN DE PROPUESTAS DEBERÁ DESCRIBIR LA PARTE QUE SE OBLIGA A ENTREGAR).</w:t>
      </w:r>
    </w:p>
    <w:p w14:paraId="65DF0A67" w14:textId="77777777" w:rsidR="00A5741F" w:rsidRPr="00A077FF" w:rsidRDefault="00A5741F" w:rsidP="00A5741F">
      <w:pPr>
        <w:ind w:right="-376"/>
        <w:jc w:val="both"/>
        <w:rPr>
          <w:rFonts w:ascii="Arial" w:hAnsi="Arial" w:cs="Arial"/>
          <w:sz w:val="20"/>
          <w:szCs w:val="20"/>
        </w:rPr>
      </w:pPr>
    </w:p>
    <w:p w14:paraId="389EF01C"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SEGUNDA.-REPRESENTANTE COMÚN Y OBLIGADO SOLIDARIO.</w:t>
      </w:r>
    </w:p>
    <w:p w14:paraId="446E344B" w14:textId="77777777" w:rsidR="00A5741F" w:rsidRPr="00A077FF" w:rsidRDefault="00A5741F" w:rsidP="00A5741F">
      <w:pPr>
        <w:ind w:right="-376"/>
        <w:jc w:val="both"/>
        <w:rPr>
          <w:rFonts w:ascii="Arial" w:hAnsi="Arial" w:cs="Arial"/>
          <w:b/>
          <w:sz w:val="20"/>
          <w:szCs w:val="20"/>
        </w:rPr>
      </w:pPr>
    </w:p>
    <w:p w14:paraId="52D8FE15"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6998477D" w14:textId="77777777" w:rsidR="00A5741F" w:rsidRPr="00A077FF" w:rsidRDefault="00A5741F" w:rsidP="00A5741F">
      <w:pPr>
        <w:ind w:right="-376"/>
        <w:jc w:val="both"/>
        <w:rPr>
          <w:rFonts w:ascii="Arial" w:hAnsi="Arial" w:cs="Arial"/>
          <w:sz w:val="20"/>
          <w:szCs w:val="20"/>
        </w:rPr>
      </w:pPr>
    </w:p>
    <w:p w14:paraId="11FB7AC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77A1DB23" w14:textId="77777777" w:rsidR="00A5741F" w:rsidRPr="00A077FF" w:rsidRDefault="00A5741F" w:rsidP="00A5741F">
      <w:pPr>
        <w:ind w:right="-376"/>
        <w:jc w:val="both"/>
        <w:rPr>
          <w:rFonts w:ascii="Arial" w:hAnsi="Arial" w:cs="Arial"/>
          <w:b/>
          <w:sz w:val="20"/>
          <w:szCs w:val="20"/>
        </w:rPr>
      </w:pPr>
    </w:p>
    <w:p w14:paraId="1760CC6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TERCERA.- DEL COBRO DE LAS FACTURAS.</w:t>
      </w:r>
    </w:p>
    <w:p w14:paraId="778F04B4" w14:textId="77777777" w:rsidR="00A5741F" w:rsidRPr="00A077FF" w:rsidRDefault="00A5741F" w:rsidP="00A5741F">
      <w:pPr>
        <w:ind w:right="-376"/>
        <w:jc w:val="both"/>
        <w:rPr>
          <w:rFonts w:ascii="Arial" w:hAnsi="Arial" w:cs="Arial"/>
          <w:sz w:val="20"/>
          <w:szCs w:val="20"/>
        </w:rPr>
      </w:pPr>
    </w:p>
    <w:p w14:paraId="44B45371"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NACIONAL ELECTRÓNICA NÚMERO ______.</w:t>
      </w:r>
    </w:p>
    <w:p w14:paraId="54F1FF2D" w14:textId="77777777" w:rsidR="00A5741F" w:rsidRPr="00A077FF" w:rsidRDefault="00A5741F" w:rsidP="00A5741F">
      <w:pPr>
        <w:ind w:right="-376"/>
        <w:jc w:val="both"/>
        <w:rPr>
          <w:rFonts w:ascii="Arial" w:hAnsi="Arial" w:cs="Arial"/>
          <w:sz w:val="20"/>
          <w:szCs w:val="20"/>
        </w:rPr>
      </w:pPr>
    </w:p>
    <w:p w14:paraId="62D7351E"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CUARTA.- VIGENCIA.</w:t>
      </w:r>
    </w:p>
    <w:p w14:paraId="751D9C95" w14:textId="77777777" w:rsidR="00A5741F" w:rsidRPr="00A077FF" w:rsidRDefault="00A5741F" w:rsidP="00A5741F">
      <w:pPr>
        <w:ind w:right="-376"/>
        <w:jc w:val="both"/>
        <w:rPr>
          <w:rFonts w:ascii="Arial" w:hAnsi="Arial" w:cs="Arial"/>
          <w:sz w:val="20"/>
          <w:szCs w:val="20"/>
        </w:rPr>
      </w:pPr>
    </w:p>
    <w:p w14:paraId="0C0CF46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EN QUE LA VIGENCIA DEL PRESENTE CONVENIO SERÁ EL DEL PERÍODO DURANTE EL CUAL SE DESARROLLE EL PROCEDIMIENTO DE LA LICITACIÓN PÚBLICA NACIONAL ELECTRÓNICA NÚMERO __________, INCLUYENDO, EN SU CASO, DE RESULTAR ADJUDICADOS DEL CONTRATO, EL PLAZO QUE SE ESTIPULE EN ÉSTE Y EL QUE PUDIERA RESULTAR DE CONVENIOS DE MODIFICACIÓN.</w:t>
      </w:r>
    </w:p>
    <w:p w14:paraId="6809831D" w14:textId="77777777" w:rsidR="00A5741F" w:rsidRPr="00A077FF" w:rsidRDefault="00A5741F" w:rsidP="00A5741F">
      <w:pPr>
        <w:ind w:right="-376"/>
        <w:jc w:val="both"/>
        <w:rPr>
          <w:rFonts w:ascii="Arial" w:hAnsi="Arial" w:cs="Arial"/>
          <w:sz w:val="20"/>
          <w:szCs w:val="20"/>
        </w:rPr>
      </w:pPr>
    </w:p>
    <w:p w14:paraId="4FF7CBFF"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QUINTA.-OBLIGACIONES.</w:t>
      </w:r>
    </w:p>
    <w:p w14:paraId="7059D505" w14:textId="77777777" w:rsidR="00A5741F" w:rsidRPr="00A077FF" w:rsidRDefault="00A5741F" w:rsidP="00A5741F">
      <w:pPr>
        <w:ind w:right="-376"/>
        <w:jc w:val="both"/>
        <w:rPr>
          <w:rFonts w:ascii="Arial" w:hAnsi="Arial" w:cs="Arial"/>
          <w:sz w:val="20"/>
          <w:szCs w:val="20"/>
        </w:rPr>
      </w:pPr>
    </w:p>
    <w:p w14:paraId="414E036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68E62192" w14:textId="77777777" w:rsidR="00A5741F" w:rsidRPr="00A077FF" w:rsidRDefault="00A5741F" w:rsidP="00A5741F">
      <w:pPr>
        <w:ind w:right="-376"/>
        <w:jc w:val="both"/>
        <w:rPr>
          <w:rFonts w:ascii="Arial" w:hAnsi="Arial" w:cs="Arial"/>
          <w:sz w:val="20"/>
          <w:szCs w:val="20"/>
        </w:rPr>
      </w:pPr>
    </w:p>
    <w:p w14:paraId="5FA2C7F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lastRenderedPageBreak/>
        <w:t xml:space="preserve">“LAS PARTES” ACEPTAN Y SE OBLIGAN A PROTOCOLIZAR ANTE NOTARIO PÚBLICO EL PRESENTE CONVENIO, EN CASO DE RESULTAR ADJUDICADOS DEL CONTRATO QUE SE DERIVE DEL FALLO EMITIDO EN LA LICITACIÓN PÚBLICA NACIONAL ELECTRÓNICA NÚMERO _________ EN QUE PARTICIPAN Y, QUE EL PRESENTE INSTRUMENTO, DEBIDAMENTE PROTOCOLIZADO, FORMARÁ PARTE INTEGRANTE DEL CONTRATO QUE SUSCRIBAN LOS REPRESENTANTES LEGALES DE CADA INTEGRANTE Y EL IMSS. </w:t>
      </w:r>
    </w:p>
    <w:p w14:paraId="02DF089C" w14:textId="77777777" w:rsidR="00A5741F" w:rsidRPr="00A077FF" w:rsidRDefault="00A5741F" w:rsidP="00A5741F">
      <w:pPr>
        <w:ind w:right="-376"/>
        <w:jc w:val="both"/>
        <w:rPr>
          <w:rFonts w:ascii="Arial" w:hAnsi="Arial" w:cs="Arial"/>
          <w:sz w:val="20"/>
          <w:szCs w:val="20"/>
        </w:rPr>
      </w:pPr>
    </w:p>
    <w:p w14:paraId="4159F80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A077FF">
        <w:rPr>
          <w:rFonts w:ascii="Arial" w:hAnsi="Arial" w:cs="Arial"/>
          <w:sz w:val="20"/>
          <w:szCs w:val="20"/>
        </w:rPr>
        <w:t>DE</w:t>
      </w:r>
      <w:proofErr w:type="spellEnd"/>
      <w:r w:rsidRPr="00A077FF">
        <w:rPr>
          <w:rFonts w:ascii="Arial" w:hAnsi="Arial" w:cs="Arial"/>
          <w:sz w:val="20"/>
          <w:szCs w:val="20"/>
        </w:rPr>
        <w:t xml:space="preserve"> 20___.</w:t>
      </w:r>
    </w:p>
    <w:p w14:paraId="338CF698" w14:textId="77777777" w:rsidR="00A5741F" w:rsidRPr="00A077FF" w:rsidRDefault="00A5741F" w:rsidP="00A5741F">
      <w:pPr>
        <w:ind w:right="-376"/>
        <w:jc w:val="both"/>
        <w:rPr>
          <w:rFonts w:ascii="Arial" w:hAnsi="Arial" w:cs="Arial"/>
          <w:sz w:val="20"/>
          <w:szCs w:val="20"/>
        </w:rPr>
      </w:pPr>
    </w:p>
    <w:tbl>
      <w:tblPr>
        <w:tblW w:w="7560" w:type="dxa"/>
        <w:jc w:val="center"/>
        <w:tblLayout w:type="fixed"/>
        <w:tblCellMar>
          <w:left w:w="70" w:type="dxa"/>
          <w:right w:w="70" w:type="dxa"/>
        </w:tblCellMar>
        <w:tblLook w:val="04A0" w:firstRow="1" w:lastRow="0" w:firstColumn="1" w:lastColumn="0" w:noHBand="0" w:noVBand="1"/>
      </w:tblPr>
      <w:tblGrid>
        <w:gridCol w:w="3600"/>
        <w:gridCol w:w="720"/>
        <w:gridCol w:w="3240"/>
      </w:tblGrid>
      <w:tr w:rsidR="00A5741F" w:rsidRPr="00A077FF" w14:paraId="5665AC07" w14:textId="77777777" w:rsidTr="00A5741F">
        <w:trPr>
          <w:jc w:val="center"/>
        </w:trPr>
        <w:tc>
          <w:tcPr>
            <w:tcW w:w="3600" w:type="dxa"/>
            <w:tcBorders>
              <w:bottom w:val="single" w:sz="4" w:space="0" w:color="000000"/>
            </w:tcBorders>
          </w:tcPr>
          <w:p w14:paraId="41DCEBB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PARTICIPANTE A”</w:t>
            </w:r>
          </w:p>
        </w:tc>
        <w:tc>
          <w:tcPr>
            <w:tcW w:w="720" w:type="dxa"/>
          </w:tcPr>
          <w:p w14:paraId="534C157C" w14:textId="77777777" w:rsidR="00A5741F" w:rsidRPr="00A077FF" w:rsidRDefault="00A5741F" w:rsidP="00A5741F">
            <w:pPr>
              <w:ind w:right="-376"/>
              <w:jc w:val="both"/>
              <w:rPr>
                <w:rFonts w:ascii="Arial" w:hAnsi="Arial" w:cs="Arial"/>
                <w:sz w:val="20"/>
                <w:szCs w:val="20"/>
              </w:rPr>
            </w:pPr>
          </w:p>
          <w:p w14:paraId="28E12ADD" w14:textId="77777777" w:rsidR="00A5741F" w:rsidRPr="00A077FF" w:rsidRDefault="00A5741F" w:rsidP="00A5741F">
            <w:pPr>
              <w:ind w:right="-376"/>
              <w:jc w:val="both"/>
              <w:rPr>
                <w:rFonts w:ascii="Arial" w:hAnsi="Arial" w:cs="Arial"/>
                <w:sz w:val="20"/>
                <w:szCs w:val="20"/>
              </w:rPr>
            </w:pPr>
          </w:p>
        </w:tc>
        <w:tc>
          <w:tcPr>
            <w:tcW w:w="3240" w:type="dxa"/>
            <w:tcBorders>
              <w:bottom w:val="single" w:sz="4" w:space="0" w:color="000000"/>
            </w:tcBorders>
          </w:tcPr>
          <w:p w14:paraId="61361A94"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PARTICIPANTE B”</w:t>
            </w:r>
          </w:p>
          <w:p w14:paraId="73A685BD" w14:textId="77777777" w:rsidR="00A5741F" w:rsidRPr="00A077FF" w:rsidRDefault="00A5741F" w:rsidP="00A5741F">
            <w:pPr>
              <w:ind w:right="-376"/>
              <w:jc w:val="both"/>
              <w:rPr>
                <w:rFonts w:ascii="Arial" w:hAnsi="Arial" w:cs="Arial"/>
                <w:sz w:val="20"/>
                <w:szCs w:val="20"/>
              </w:rPr>
            </w:pPr>
          </w:p>
        </w:tc>
      </w:tr>
      <w:tr w:rsidR="00A5741F" w:rsidRPr="00A077FF" w14:paraId="568A69AA" w14:textId="77777777" w:rsidTr="00A5741F">
        <w:trPr>
          <w:jc w:val="center"/>
        </w:trPr>
        <w:tc>
          <w:tcPr>
            <w:tcW w:w="3600" w:type="dxa"/>
            <w:tcBorders>
              <w:top w:val="single" w:sz="4" w:space="0" w:color="000000"/>
            </w:tcBorders>
          </w:tcPr>
          <w:p w14:paraId="158578D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NOMBRE Y CARGO</w:t>
            </w:r>
          </w:p>
          <w:p w14:paraId="3C7A747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DEL APODERADO LEGAL</w:t>
            </w:r>
          </w:p>
        </w:tc>
        <w:tc>
          <w:tcPr>
            <w:tcW w:w="720" w:type="dxa"/>
          </w:tcPr>
          <w:p w14:paraId="40D33D05" w14:textId="77777777" w:rsidR="00A5741F" w:rsidRPr="00A077FF" w:rsidRDefault="00A5741F" w:rsidP="00A5741F">
            <w:pPr>
              <w:ind w:right="-376"/>
              <w:jc w:val="both"/>
              <w:rPr>
                <w:rFonts w:ascii="Arial" w:hAnsi="Arial" w:cs="Arial"/>
                <w:sz w:val="20"/>
                <w:szCs w:val="20"/>
              </w:rPr>
            </w:pPr>
          </w:p>
        </w:tc>
        <w:tc>
          <w:tcPr>
            <w:tcW w:w="3240" w:type="dxa"/>
            <w:tcBorders>
              <w:top w:val="single" w:sz="4" w:space="0" w:color="000000"/>
            </w:tcBorders>
          </w:tcPr>
          <w:p w14:paraId="02D8B459"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NOMBRE Y CARGO</w:t>
            </w:r>
          </w:p>
          <w:p w14:paraId="4E8B716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DEL APODERADO LEGAL</w:t>
            </w:r>
          </w:p>
        </w:tc>
      </w:tr>
    </w:tbl>
    <w:p w14:paraId="79E7E565" w14:textId="77777777" w:rsidR="005B5C7F" w:rsidRPr="00A077FF" w:rsidRDefault="005B5C7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0"/>
          <w:szCs w:val="20"/>
          <w:lang w:eastAsia="ar-SA"/>
        </w:rPr>
      </w:pPr>
    </w:p>
    <w:p w14:paraId="67A88929" w14:textId="77777777" w:rsidR="005B5C7F" w:rsidRPr="00A077FF" w:rsidRDefault="005B5C7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0"/>
          <w:szCs w:val="20"/>
          <w:lang w:eastAsia="ar-SA"/>
        </w:rPr>
      </w:pPr>
    </w:p>
    <w:p w14:paraId="17048929" w14:textId="77777777" w:rsidR="00A5741F" w:rsidRPr="00A077FF" w:rsidRDefault="00A5741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0"/>
          <w:szCs w:val="20"/>
          <w:lang w:eastAsia="ar-SA"/>
        </w:rPr>
      </w:pPr>
      <w:bookmarkStart w:id="647" w:name="_Toc222228576"/>
      <w:r w:rsidRPr="00A077FF">
        <w:rPr>
          <w:rFonts w:ascii="Arial" w:eastAsia="Times New Roman" w:hAnsi="Arial" w:cs="Arial"/>
          <w:b/>
          <w:bCs/>
          <w:color w:val="auto"/>
          <w:kern w:val="1"/>
          <w:sz w:val="20"/>
          <w:szCs w:val="20"/>
          <w:lang w:eastAsia="ar-SA"/>
        </w:rPr>
        <w:t>ANEXO 14 AVISO DE PRIVACIDAD</w:t>
      </w:r>
      <w:bookmarkEnd w:id="647"/>
    </w:p>
    <w:p w14:paraId="240E9AAD"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648" w:name="_Toc60906210"/>
      <w:bookmarkStart w:id="649" w:name="_Toc60907086"/>
      <w:bookmarkStart w:id="650" w:name="_Toc63693115"/>
      <w:bookmarkStart w:id="651" w:name="_Toc222228577"/>
      <w:r w:rsidRPr="00A077FF">
        <w:rPr>
          <w:rFonts w:ascii="Arial" w:eastAsia="Times New Roman" w:hAnsi="Arial" w:cs="Arial"/>
          <w:b/>
          <w:bCs/>
          <w:color w:val="auto"/>
          <w:kern w:val="1"/>
          <w:sz w:val="20"/>
          <w:szCs w:val="20"/>
          <w:lang w:eastAsia="ar-SA"/>
        </w:rPr>
        <w:t>INTEGRAL DE LOS PROCEDIMIENTOS DE</w:t>
      </w:r>
      <w:bookmarkEnd w:id="648"/>
      <w:bookmarkEnd w:id="649"/>
      <w:bookmarkEnd w:id="650"/>
      <w:bookmarkEnd w:id="651"/>
    </w:p>
    <w:p w14:paraId="5F509BD6"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652" w:name="_Toc60907087"/>
      <w:bookmarkStart w:id="653" w:name="_Toc63693116"/>
      <w:bookmarkStart w:id="654" w:name="_Toc60906211"/>
      <w:bookmarkStart w:id="655" w:name="_Toc222228578"/>
      <w:r w:rsidRPr="00A077FF">
        <w:rPr>
          <w:rFonts w:ascii="Arial" w:eastAsia="Times New Roman" w:hAnsi="Arial" w:cs="Arial"/>
          <w:b/>
          <w:bCs/>
          <w:color w:val="auto"/>
          <w:kern w:val="1"/>
          <w:sz w:val="20"/>
          <w:szCs w:val="20"/>
          <w:lang w:eastAsia="ar-SA"/>
        </w:rPr>
        <w:t>ADQUISICIONES DE BIENES, ARRENDAMIENTOS Y CONTRATACIÓN DE SERVICIOS</w:t>
      </w:r>
      <w:bookmarkEnd w:id="652"/>
      <w:bookmarkEnd w:id="653"/>
      <w:bookmarkEnd w:id="654"/>
      <w:bookmarkEnd w:id="655"/>
    </w:p>
    <w:p w14:paraId="32775B67" w14:textId="77777777" w:rsidR="00A5741F" w:rsidRPr="00A077FF" w:rsidRDefault="00A5741F" w:rsidP="00A5741F">
      <w:pPr>
        <w:ind w:firstLine="709"/>
        <w:rPr>
          <w:rFonts w:ascii="Arial" w:eastAsia="Times New Roman" w:hAnsi="Arial" w:cs="Arial"/>
          <w:b/>
          <w:sz w:val="20"/>
          <w:szCs w:val="20"/>
          <w:lang w:eastAsia="ar-SA"/>
        </w:rPr>
      </w:pPr>
    </w:p>
    <w:p w14:paraId="27FA3F28"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4655B8F9"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61A60152"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¿Qué datos personales se recaban y para qué finalidad?</w:t>
      </w:r>
    </w:p>
    <w:p w14:paraId="388D90F7"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9FF15F8"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Los datos personales que se recabarán son: datos de identificación, datos de contacto y datos patrimoniales y/o financieros.</w:t>
      </w:r>
    </w:p>
    <w:p w14:paraId="39FA9473"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5D1DD2F2"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No se recabarán datos personales sensibles.</w:t>
      </w:r>
    </w:p>
    <w:p w14:paraId="5C327F94"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18553FAA"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197809A4"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D16AADA"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w:t>
      </w:r>
      <w:r w:rsidRPr="00A077FF">
        <w:rPr>
          <w:rFonts w:ascii="Arial" w:eastAsia="Times New Roman" w:hAnsi="Arial" w:cs="Arial"/>
          <w:sz w:val="20"/>
          <w:szCs w:val="20"/>
          <w:lang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59A5319B"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316CDAEE"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w:t>
      </w:r>
      <w:r w:rsidRPr="00A077FF">
        <w:rPr>
          <w:rFonts w:ascii="Arial" w:eastAsia="Times New Roman" w:hAnsi="Arial" w:cs="Arial"/>
          <w:sz w:val="20"/>
          <w:szCs w:val="20"/>
          <w:lang w:eastAsia="ar-SA"/>
        </w:rPr>
        <w:tab/>
        <w:t>Realizar  notificaciones  relacionadas  con  los  procedimientos  de  contratación,  formalización  de contratos y/o convenios modificatorios, procedimientos de rescisión de contratos y conciliación.</w:t>
      </w:r>
    </w:p>
    <w:p w14:paraId="3817AB36"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7F100CC8"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Formalización de instrumentos contractuales derivados de los procedimientos de contratación.</w:t>
      </w:r>
    </w:p>
    <w:p w14:paraId="25C75084"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6A68952B"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w:t>
      </w:r>
      <w:r w:rsidRPr="00A077FF">
        <w:rPr>
          <w:rFonts w:ascii="Arial" w:eastAsia="Times New Roman" w:hAnsi="Arial" w:cs="Arial"/>
          <w:sz w:val="20"/>
          <w:szCs w:val="20"/>
          <w:lang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492F7BD2"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lastRenderedPageBreak/>
        <w:t>•</w:t>
      </w:r>
      <w:r w:rsidRPr="00A077FF">
        <w:rPr>
          <w:rFonts w:ascii="Arial" w:eastAsia="Times New Roman" w:hAnsi="Arial" w:cs="Arial"/>
          <w:sz w:val="20"/>
          <w:szCs w:val="20"/>
          <w:lang w:eastAsia="ar-SA"/>
        </w:rPr>
        <w:tab/>
        <w:t>Atender  las  solicitudes  de  acceso  a  la  información  relacionadas  con  los  procedimientos  de contratación (por lo que se refiere a nombre y firma de licitantes, proveedores adjudicados y/o representantes legales).</w:t>
      </w:r>
    </w:p>
    <w:p w14:paraId="3DAE0207" w14:textId="77777777" w:rsidR="00A5741F" w:rsidRPr="00A077FF" w:rsidRDefault="00A5741F" w:rsidP="00A5741F">
      <w:pPr>
        <w:suppressAutoHyphens/>
        <w:ind w:right="49" w:firstLine="709"/>
        <w:jc w:val="both"/>
        <w:rPr>
          <w:rFonts w:ascii="Arial" w:eastAsia="Times New Roman" w:hAnsi="Arial" w:cs="Arial"/>
          <w:sz w:val="20"/>
          <w:szCs w:val="20"/>
          <w:lang w:eastAsia="ar-SA"/>
        </w:rPr>
      </w:pPr>
    </w:p>
    <w:p w14:paraId="57909F1B"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Para dichas finalidades no es  necesario el consentimiento del titular para el tratamiento de sus datos personales.</w:t>
      </w:r>
    </w:p>
    <w:p w14:paraId="6234C378" w14:textId="77777777" w:rsidR="00A5741F" w:rsidRPr="00A077FF" w:rsidRDefault="00A5741F" w:rsidP="00A5741F">
      <w:pPr>
        <w:suppressAutoHyphens/>
        <w:ind w:right="49"/>
        <w:jc w:val="both"/>
        <w:rPr>
          <w:rFonts w:ascii="Arial" w:eastAsia="Times New Roman" w:hAnsi="Arial" w:cs="Arial"/>
          <w:b/>
          <w:sz w:val="20"/>
          <w:szCs w:val="20"/>
          <w:lang w:eastAsia="ar-SA"/>
        </w:rPr>
      </w:pPr>
    </w:p>
    <w:p w14:paraId="1D3BCBAE" w14:textId="77777777" w:rsidR="00A5741F" w:rsidRPr="00A077FF" w:rsidRDefault="00A5741F" w:rsidP="00A5741F">
      <w:pPr>
        <w:tabs>
          <w:tab w:val="left" w:pos="6002"/>
        </w:tabs>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Fundamento para el tratamiento de datos personales.</w:t>
      </w:r>
    </w:p>
    <w:p w14:paraId="1A019A12" w14:textId="77777777" w:rsidR="00A5741F" w:rsidRPr="00A077FF" w:rsidRDefault="00A5741F" w:rsidP="00A5741F">
      <w:pPr>
        <w:tabs>
          <w:tab w:val="left" w:pos="6002"/>
        </w:tabs>
        <w:suppressAutoHyphens/>
        <w:ind w:right="49"/>
        <w:jc w:val="both"/>
        <w:rPr>
          <w:rFonts w:ascii="Arial" w:eastAsia="Times New Roman" w:hAnsi="Arial" w:cs="Arial"/>
          <w:sz w:val="20"/>
          <w:szCs w:val="20"/>
          <w:lang w:eastAsia="ar-SA"/>
        </w:rPr>
      </w:pPr>
    </w:p>
    <w:p w14:paraId="1303EBFB" w14:textId="77777777" w:rsidR="00F11520" w:rsidRDefault="00F11520" w:rsidP="00A5741F">
      <w:pPr>
        <w:suppressAutoHyphens/>
        <w:ind w:right="49"/>
        <w:jc w:val="both"/>
        <w:rPr>
          <w:rFonts w:ascii="Arial" w:eastAsia="Times New Roman" w:hAnsi="Arial" w:cs="Arial"/>
          <w:sz w:val="20"/>
          <w:szCs w:val="20"/>
          <w:lang w:eastAsia="ar-SA"/>
        </w:rPr>
      </w:pPr>
      <w:r w:rsidRPr="00F11520">
        <w:rPr>
          <w:rFonts w:ascii="Arial" w:eastAsia="Times New Roman" w:hAnsi="Arial" w:cs="Arial"/>
          <w:sz w:val="20"/>
          <w:szCs w:val="20"/>
          <w:lang w:eastAsia="ar-SA"/>
        </w:rPr>
        <w:t>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w:t>
      </w:r>
    </w:p>
    <w:p w14:paraId="1E32BD4C" w14:textId="77777777" w:rsidR="00F11520" w:rsidRDefault="00F11520" w:rsidP="00A5741F">
      <w:pPr>
        <w:suppressAutoHyphens/>
        <w:ind w:right="49"/>
        <w:jc w:val="both"/>
        <w:rPr>
          <w:rFonts w:ascii="Arial" w:eastAsia="Times New Roman" w:hAnsi="Arial" w:cs="Arial"/>
          <w:sz w:val="20"/>
          <w:szCs w:val="20"/>
          <w:lang w:eastAsia="ar-SA"/>
        </w:rPr>
      </w:pPr>
    </w:p>
    <w:p w14:paraId="79CB8F30" w14:textId="1880BF2C"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Transferencia de datos personales.</w:t>
      </w:r>
    </w:p>
    <w:p w14:paraId="114117C1"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09390F93"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Se informa que no se realizarán transferencias de datos personales, salvo aquellas que sean necesarias para atender requerimientos de información de autoridad competente que estén debidamente fundados y motivados.</w:t>
      </w:r>
    </w:p>
    <w:p w14:paraId="6D172050"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B3F99D2"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¿Dónde se pueden ejercer los derechos de acceso, corrección/rectificación, cancelación u oposición de datos personales (derechos ARCO)?</w:t>
      </w:r>
    </w:p>
    <w:p w14:paraId="41FCD166"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1AFA142B"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http</w:t>
      </w:r>
      <w:proofErr w:type="gramStart"/>
      <w:r w:rsidRPr="00A077FF">
        <w:rPr>
          <w:rFonts w:ascii="Arial" w:eastAsia="Times New Roman" w:hAnsi="Arial" w:cs="Arial"/>
          <w:sz w:val="20"/>
          <w:szCs w:val="20"/>
          <w:lang w:eastAsia="ar-SA"/>
        </w:rPr>
        <w:t>:/</w:t>
      </w:r>
      <w:proofErr w:type="gramEnd"/>
      <w:r w:rsidRPr="00A077FF">
        <w:rPr>
          <w:rFonts w:ascii="Arial" w:eastAsia="Times New Roman" w:hAnsi="Arial" w:cs="Arial"/>
          <w:sz w:val="20"/>
          <w:szCs w:val="20"/>
          <w:lang w:eastAsia="ar-SA"/>
        </w:rPr>
        <w:t>/www.plataformadetransparencia.org.mx/, o en el   correo electrónico unidad.enlace@imss.gob.mx.</w:t>
      </w:r>
    </w:p>
    <w:p w14:paraId="06E46E7F"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046FAC72"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Si desea conocer el procedimiento para el ejercicio de los derechos ARCO, puede acudir a la Unidad de Transparencia y/o enviar un correo electrónico a la dirección citada.</w:t>
      </w:r>
    </w:p>
    <w:p w14:paraId="4B374EA1" w14:textId="77777777" w:rsidR="00A5741F" w:rsidRPr="00A077FF" w:rsidRDefault="00A5741F" w:rsidP="00A5741F">
      <w:pPr>
        <w:tabs>
          <w:tab w:val="left" w:pos="3180"/>
        </w:tabs>
        <w:suppressAutoHyphens/>
        <w:ind w:right="49"/>
        <w:jc w:val="both"/>
        <w:rPr>
          <w:rFonts w:ascii="Arial" w:eastAsia="Times New Roman" w:hAnsi="Arial" w:cs="Arial"/>
          <w:b/>
          <w:sz w:val="20"/>
          <w:szCs w:val="20"/>
          <w:lang w:eastAsia="ar-SA"/>
        </w:rPr>
      </w:pPr>
      <w:r w:rsidRPr="00A077FF">
        <w:rPr>
          <w:rFonts w:ascii="Arial" w:eastAsia="Times New Roman" w:hAnsi="Arial" w:cs="Arial"/>
          <w:sz w:val="20"/>
          <w:szCs w:val="20"/>
          <w:lang w:eastAsia="ar-SA"/>
        </w:rPr>
        <w:tab/>
      </w:r>
    </w:p>
    <w:p w14:paraId="23D05FB1"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Cambios al aviso de privacidad</w:t>
      </w:r>
    </w:p>
    <w:p w14:paraId="0BF3BDAE"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0C06E6A"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El presente aviso de privacidad puede sufrir modificaciones, cambios o actualizaciones derivadas de nuevos requerimientos legales o por otras causas.</w:t>
      </w:r>
    </w:p>
    <w:p w14:paraId="1158A6D0"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110425EC"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En  caso de  que  se  efectúen cambios, los  mismos se  comunicarán a  través  de  la  página de  internet institucional,  www.imss.gob.mx.</w:t>
      </w:r>
    </w:p>
    <w:p w14:paraId="672F9697" w14:textId="77777777" w:rsidR="00A5741F" w:rsidRPr="00A077FF" w:rsidRDefault="00A5741F" w:rsidP="00A5741F">
      <w:pPr>
        <w:rPr>
          <w:rFonts w:ascii="Arial" w:eastAsia="Times New Roman" w:hAnsi="Arial" w:cs="Arial"/>
          <w:color w:val="0F4761" w:themeColor="accent1" w:themeShade="BF"/>
          <w:sz w:val="20"/>
          <w:szCs w:val="20"/>
          <w:lang w:eastAsia="ar-SA"/>
        </w:rPr>
      </w:pPr>
      <w:r w:rsidRPr="00A077FF">
        <w:rPr>
          <w:rFonts w:ascii="Arial" w:eastAsia="Times New Roman" w:hAnsi="Arial" w:cs="Arial"/>
          <w:sz w:val="20"/>
          <w:szCs w:val="20"/>
          <w:lang w:eastAsia="ar-SA"/>
        </w:rPr>
        <w:br w:type="page"/>
      </w:r>
    </w:p>
    <w:p w14:paraId="3ADAC2C1" w14:textId="77777777" w:rsidR="00E72710" w:rsidRPr="00A077FF" w:rsidRDefault="00E72710" w:rsidP="00E7271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eastAsia="ar-SA"/>
        </w:rPr>
      </w:pPr>
      <w:bookmarkStart w:id="656" w:name="_Toc135851305"/>
      <w:bookmarkStart w:id="657" w:name="_Toc155611765"/>
      <w:bookmarkStart w:id="658" w:name="_Toc155690365"/>
      <w:bookmarkStart w:id="659" w:name="_Toc156215022"/>
      <w:bookmarkStart w:id="660" w:name="_Toc156292327"/>
      <w:bookmarkStart w:id="661" w:name="_Toc201752800"/>
      <w:bookmarkStart w:id="662" w:name="_Toc222228579"/>
      <w:bookmarkStart w:id="663" w:name="_Toc159502126"/>
      <w:r w:rsidRPr="00A077FF">
        <w:rPr>
          <w:rFonts w:ascii="Arial" w:eastAsia="Times New Roman" w:hAnsi="Arial" w:cs="Arial"/>
          <w:b/>
          <w:bCs/>
          <w:noProof/>
          <w:color w:val="auto"/>
          <w:kern w:val="1"/>
          <w:sz w:val="20"/>
          <w:szCs w:val="20"/>
          <w:lang w:eastAsia="ar-SA"/>
        </w:rPr>
        <w:lastRenderedPageBreak/>
        <w:t>Anexo 15.- ESCRITO DE DIRECCIÓN DE CORREO ELECTRÓNICO DEL LICITANTE.</w:t>
      </w:r>
      <w:bookmarkEnd w:id="656"/>
      <w:bookmarkEnd w:id="657"/>
      <w:bookmarkEnd w:id="658"/>
      <w:bookmarkEnd w:id="659"/>
      <w:bookmarkEnd w:id="660"/>
      <w:bookmarkEnd w:id="661"/>
      <w:bookmarkEnd w:id="662"/>
    </w:p>
    <w:p w14:paraId="756E27E6" w14:textId="77777777" w:rsidR="00E72710" w:rsidRPr="00A077FF" w:rsidRDefault="00E72710" w:rsidP="00E72710">
      <w:pPr>
        <w:tabs>
          <w:tab w:val="num" w:pos="142"/>
        </w:tabs>
        <w:suppressAutoHyphens/>
        <w:ind w:left="-284" w:right="-64" w:hanging="6"/>
        <w:jc w:val="both"/>
        <w:rPr>
          <w:rFonts w:ascii="Arial" w:eastAsia="Times New Roman" w:hAnsi="Arial" w:cs="Arial"/>
          <w:bCs/>
          <w:sz w:val="20"/>
          <w:szCs w:val="20"/>
          <w:lang w:eastAsia="ar-SA"/>
        </w:rPr>
      </w:pPr>
    </w:p>
    <w:p w14:paraId="1DFD8ED4" w14:textId="77777777" w:rsidR="00E72710" w:rsidRPr="00A077FF" w:rsidRDefault="00E72710" w:rsidP="00E72710">
      <w:pPr>
        <w:suppressAutoHyphens/>
        <w:ind w:left="143"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PREFERENTEMENTE EN PAPEL MEMBRETADO DEL LICITANTE.</w:t>
      </w:r>
    </w:p>
    <w:p w14:paraId="235D20A0" w14:textId="77777777" w:rsidR="00E72710" w:rsidRPr="00A077FF" w:rsidRDefault="00E72710" w:rsidP="00E72710">
      <w:pPr>
        <w:suppressAutoHyphens/>
        <w:ind w:right="49"/>
        <w:rPr>
          <w:rFonts w:ascii="Arial" w:eastAsia="Times New Roman" w:hAnsi="Arial" w:cs="Arial"/>
          <w:sz w:val="20"/>
          <w:szCs w:val="20"/>
          <w:lang w:eastAsia="ar-SA"/>
        </w:rPr>
      </w:pPr>
    </w:p>
    <w:p w14:paraId="46B96A26" w14:textId="77777777" w:rsidR="00E72710" w:rsidRPr="00A077FF" w:rsidRDefault="00E72710" w:rsidP="00E72710">
      <w:pPr>
        <w:suppressAutoHyphens/>
        <w:spacing w:line="276" w:lineRule="auto"/>
        <w:ind w:left="142" w:right="49"/>
        <w:jc w:val="right"/>
        <w:rPr>
          <w:rFonts w:ascii="Arial" w:eastAsia="Times New Roman" w:hAnsi="Arial" w:cs="Arial"/>
          <w:sz w:val="20"/>
          <w:szCs w:val="20"/>
          <w:lang w:eastAsia="ar-SA"/>
        </w:rPr>
      </w:pPr>
      <w:r w:rsidRPr="00A077FF">
        <w:rPr>
          <w:rFonts w:ascii="Arial" w:eastAsia="Times New Roman" w:hAnsi="Arial" w:cs="Arial"/>
          <w:sz w:val="20"/>
          <w:szCs w:val="20"/>
          <w:lang w:eastAsia="ar-SA"/>
        </w:rPr>
        <w:t>________, a _____ de ___________________ del 20___.</w:t>
      </w:r>
    </w:p>
    <w:p w14:paraId="522A0D58" w14:textId="77777777" w:rsidR="00E72710" w:rsidRPr="00A077FF" w:rsidRDefault="00E72710" w:rsidP="00E72710">
      <w:pPr>
        <w:suppressAutoHyphens/>
        <w:spacing w:line="276" w:lineRule="auto"/>
        <w:ind w:left="142" w:right="49"/>
        <w:rPr>
          <w:rFonts w:ascii="Arial" w:eastAsia="Times New Roman" w:hAnsi="Arial" w:cs="Arial"/>
          <w:sz w:val="20"/>
          <w:szCs w:val="20"/>
          <w:lang w:eastAsia="ar-SA"/>
        </w:rPr>
      </w:pPr>
    </w:p>
    <w:p w14:paraId="324EC522" w14:textId="77777777" w:rsidR="00E72710" w:rsidRPr="00A077FF" w:rsidRDefault="00E72710" w:rsidP="00E72710">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12ED6CDD" w14:textId="77777777" w:rsidR="00E72710" w:rsidRPr="00A077FF" w:rsidRDefault="00E72710" w:rsidP="00E72710">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39762703" w14:textId="77777777" w:rsidR="00E72710" w:rsidRPr="00A077FF" w:rsidRDefault="00E72710" w:rsidP="00E72710">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04C377EF" w14:textId="77777777" w:rsidR="00E72710" w:rsidRPr="00A077FF" w:rsidRDefault="00E72710" w:rsidP="00E72710">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59DCB722" w14:textId="77777777" w:rsidR="00E72710" w:rsidRPr="00A077FF" w:rsidRDefault="00E72710" w:rsidP="00E72710">
      <w:pPr>
        <w:spacing w:line="276" w:lineRule="auto"/>
        <w:rPr>
          <w:rFonts w:ascii="Arial" w:hAnsi="Arial" w:cs="Arial"/>
          <w:spacing w:val="-3"/>
          <w:sz w:val="20"/>
          <w:szCs w:val="20"/>
        </w:rPr>
      </w:pPr>
    </w:p>
    <w:p w14:paraId="036A6CBF" w14:textId="77777777" w:rsidR="00E72710" w:rsidRPr="00A077FF" w:rsidRDefault="00E72710" w:rsidP="00E72710">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Presente.</w:t>
      </w:r>
    </w:p>
    <w:p w14:paraId="24DA8340" w14:textId="77777777" w:rsidR="00E72710" w:rsidRPr="00A077FF" w:rsidRDefault="00E72710" w:rsidP="00E72710">
      <w:pPr>
        <w:tabs>
          <w:tab w:val="left" w:pos="7938"/>
        </w:tabs>
        <w:suppressAutoHyphens/>
        <w:spacing w:line="276" w:lineRule="auto"/>
        <w:ind w:right="49"/>
        <w:jc w:val="both"/>
        <w:rPr>
          <w:rFonts w:ascii="Arial" w:eastAsia="Times New Roman" w:hAnsi="Arial" w:cs="Arial"/>
          <w:sz w:val="20"/>
          <w:szCs w:val="20"/>
          <w:lang w:eastAsia="ar-SA"/>
        </w:rPr>
      </w:pPr>
    </w:p>
    <w:p w14:paraId="6DE9FA00" w14:textId="77777777" w:rsidR="00E72710" w:rsidRPr="00A077FF" w:rsidRDefault="00E72710" w:rsidP="00E72710">
      <w:pPr>
        <w:tabs>
          <w:tab w:val="left" w:pos="7938"/>
        </w:tabs>
        <w:suppressAutoHyphens/>
        <w:spacing w:line="276" w:lineRule="auto"/>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(la) C. </w:t>
      </w:r>
      <w:r w:rsidRPr="00A077FF">
        <w:rPr>
          <w:rFonts w:ascii="Arial" w:hAnsi="Arial" w:cs="Arial"/>
          <w:bCs/>
          <w:sz w:val="20"/>
          <w:szCs w:val="20"/>
        </w:rPr>
        <w:t>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DEL REPRESENTANTE LEGAL)__________</w:t>
      </w:r>
      <w:r w:rsidRPr="00A077FF">
        <w:rPr>
          <w:rFonts w:ascii="Arial" w:eastAsia="Times New Roman" w:hAnsi="Arial" w:cs="Arial"/>
          <w:sz w:val="20"/>
          <w:szCs w:val="20"/>
          <w:lang w:eastAsia="ar-SA"/>
        </w:rPr>
        <w:t xml:space="preserve">, en su carácter de representante legal de la empresa </w:t>
      </w:r>
      <w:r w:rsidRPr="00A077FF">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A077FF">
        <w:rPr>
          <w:rFonts w:ascii="Arial" w:hAnsi="Arial" w:cs="Arial"/>
          <w:bCs/>
          <w:sz w:val="20"/>
          <w:szCs w:val="20"/>
        </w:rPr>
        <w:t>_(</w:t>
      </w:r>
      <w:proofErr w:type="gramEnd"/>
      <w:r w:rsidRPr="00A077FF">
        <w:rPr>
          <w:rFonts w:ascii="Arial" w:hAnsi="Arial" w:cs="Arial"/>
          <w:bCs/>
          <w:sz w:val="20"/>
          <w:szCs w:val="20"/>
        </w:rPr>
        <w:t xml:space="preserve">NÚMERO DE NOTARIA/CORREDURÍA)______ de _____(UBICACIÓN DE NOTARIA/CORREDURÍA)______, </w:t>
      </w:r>
      <w:r w:rsidRPr="00A077FF">
        <w:rPr>
          <w:rFonts w:ascii="Arial" w:hAnsi="Arial" w:cs="Arial"/>
          <w:b/>
          <w:bCs/>
          <w:sz w:val="20"/>
          <w:szCs w:val="20"/>
        </w:rPr>
        <w:t xml:space="preserve">autorizó expresamente al Instituto Mexicano del Seguro Social que mediante las áreas correspondientes </w:t>
      </w:r>
      <w:r w:rsidRPr="00A077FF">
        <w:rPr>
          <w:rFonts w:ascii="Arial" w:eastAsia="Times New Roman" w:hAnsi="Arial" w:cs="Arial"/>
          <w:b/>
          <w:sz w:val="20"/>
          <w:szCs w:val="20"/>
          <w:lang w:eastAsia="ar-SA"/>
        </w:rPr>
        <w:t>realice toda clase de notificaciones a mi representada a través de medios de comunicación electrónica</w:t>
      </w:r>
      <w:r w:rsidRPr="00A077FF">
        <w:rPr>
          <w:rFonts w:ascii="Arial" w:eastAsia="Times New Roman" w:hAnsi="Arial" w:cs="Arial"/>
          <w:sz w:val="20"/>
          <w:szCs w:val="20"/>
          <w:lang w:eastAsia="ar-SA"/>
        </w:rPr>
        <w:t xml:space="preserve"> respecto de la Licitación Pública ________________ No. ____________, para la contratación del ______________, específicamente a los correos electrónicos </w:t>
      </w:r>
      <w:r w:rsidRPr="00A077FF">
        <w:rPr>
          <w:rFonts w:ascii="Arial" w:hAnsi="Arial" w:cs="Arial"/>
          <w:bCs/>
          <w:sz w:val="20"/>
          <w:szCs w:val="20"/>
        </w:rPr>
        <w:t xml:space="preserve">_________________ </w:t>
      </w:r>
      <w:r w:rsidRPr="00A077FF">
        <w:rPr>
          <w:rFonts w:ascii="Arial" w:eastAsia="Times New Roman" w:hAnsi="Arial" w:cs="Arial"/>
          <w:sz w:val="20"/>
          <w:szCs w:val="20"/>
          <w:lang w:eastAsia="ar-SA"/>
        </w:rPr>
        <w:t xml:space="preserve">y </w:t>
      </w:r>
      <w:r w:rsidRPr="00A077FF">
        <w:rPr>
          <w:rFonts w:ascii="Arial" w:hAnsi="Arial" w:cs="Arial"/>
          <w:bCs/>
          <w:sz w:val="20"/>
          <w:szCs w:val="20"/>
        </w:rPr>
        <w:t>___________</w:t>
      </w:r>
      <w:r w:rsidRPr="00A077FF">
        <w:rPr>
          <w:rFonts w:ascii="Arial" w:eastAsia="Times New Roman" w:hAnsi="Arial" w:cs="Arial"/>
          <w:sz w:val="20"/>
          <w:szCs w:val="20"/>
          <w:lang w:eastAsia="ar-SA"/>
        </w:rPr>
        <w:t>.</w:t>
      </w:r>
    </w:p>
    <w:p w14:paraId="4428C457" w14:textId="77777777" w:rsidR="00E72710" w:rsidRPr="00A077FF" w:rsidRDefault="00E72710" w:rsidP="00E72710">
      <w:pPr>
        <w:suppressAutoHyphens/>
        <w:spacing w:line="276" w:lineRule="auto"/>
        <w:ind w:right="49"/>
        <w:jc w:val="both"/>
        <w:rPr>
          <w:rFonts w:ascii="Arial" w:eastAsia="Times New Roman" w:hAnsi="Arial" w:cs="Arial"/>
          <w:sz w:val="20"/>
          <w:szCs w:val="20"/>
          <w:lang w:eastAsia="ar-SA"/>
        </w:rPr>
      </w:pPr>
    </w:p>
    <w:p w14:paraId="6B011EA3" w14:textId="77777777" w:rsidR="00E72710" w:rsidRPr="00A077FF" w:rsidRDefault="00E72710" w:rsidP="00E72710">
      <w:pPr>
        <w:suppressAutoHyphens/>
        <w:spacing w:line="276" w:lineRule="auto"/>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Lo anterior, se realiza de conformidad con el artículo 35, fracción II de la Ley Federal de Procedimiento Administrativo, de manera supletoria al </w:t>
      </w:r>
      <w:bookmarkStart w:id="664" w:name="_Hlk197026423"/>
      <w:r w:rsidRPr="00A077FF">
        <w:rPr>
          <w:rFonts w:ascii="Arial" w:eastAsia="Times New Roman" w:hAnsi="Arial" w:cs="Arial"/>
          <w:sz w:val="20"/>
          <w:szCs w:val="20"/>
          <w:highlight w:val="yellow"/>
          <w:lang w:eastAsia="ar-SA"/>
        </w:rPr>
        <w:t>artículo 13 de la Ley de Adquisiciones, Arrendamientos y Servicios del Sector Público.</w:t>
      </w:r>
    </w:p>
    <w:bookmarkEnd w:id="664"/>
    <w:p w14:paraId="250135AC" w14:textId="77777777" w:rsidR="00E72710" w:rsidRPr="00A077FF" w:rsidRDefault="00E72710" w:rsidP="00E72710">
      <w:pPr>
        <w:suppressAutoHyphens/>
        <w:spacing w:line="276" w:lineRule="auto"/>
        <w:ind w:right="49"/>
        <w:jc w:val="both"/>
        <w:rPr>
          <w:rFonts w:ascii="Arial" w:eastAsia="Times New Roman" w:hAnsi="Arial" w:cs="Arial"/>
          <w:sz w:val="20"/>
          <w:szCs w:val="20"/>
          <w:lang w:eastAsia="ar-SA"/>
        </w:rPr>
      </w:pPr>
    </w:p>
    <w:p w14:paraId="3A74D509"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Atentamente</w:t>
      </w:r>
    </w:p>
    <w:p w14:paraId="2F1D9409"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p>
    <w:p w14:paraId="1CC4E7FA"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p>
    <w:p w14:paraId="490418F8"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 (Nombre y firma del representante legal/persona facultada)</w:t>
      </w:r>
    </w:p>
    <w:p w14:paraId="3D3EAFF2" w14:textId="77777777" w:rsidR="00E72710" w:rsidRPr="00A077FF" w:rsidRDefault="00E72710" w:rsidP="00E72710">
      <w:pPr>
        <w:suppressAutoHyphens/>
        <w:spacing w:line="276" w:lineRule="auto"/>
        <w:ind w:right="49"/>
        <w:jc w:val="center"/>
        <w:rPr>
          <w:rFonts w:ascii="Arial" w:hAnsi="Arial" w:cs="Arial"/>
          <w:bCs/>
          <w:sz w:val="20"/>
          <w:szCs w:val="20"/>
        </w:rPr>
      </w:pPr>
      <w:r w:rsidRPr="00A077FF">
        <w:rPr>
          <w:rFonts w:ascii="Arial" w:eastAsia="Times New Roman" w:hAnsi="Arial" w:cs="Arial"/>
          <w:sz w:val="20"/>
          <w:szCs w:val="20"/>
          <w:lang w:eastAsia="ar-SA"/>
        </w:rPr>
        <w:t>Representante legal de _________</w:t>
      </w:r>
      <w:proofErr w:type="gramStart"/>
      <w:r w:rsidRPr="00A077FF">
        <w:rPr>
          <w:rFonts w:ascii="Arial" w:eastAsia="Times New Roman" w:hAnsi="Arial" w:cs="Arial"/>
          <w:sz w:val="20"/>
          <w:szCs w:val="20"/>
          <w:lang w:eastAsia="ar-SA"/>
        </w:rPr>
        <w:t>_(</w:t>
      </w:r>
      <w:proofErr w:type="gramEnd"/>
      <w:r w:rsidRPr="00A077FF">
        <w:rPr>
          <w:rFonts w:ascii="Arial" w:eastAsia="Times New Roman" w:hAnsi="Arial" w:cs="Arial"/>
          <w:sz w:val="20"/>
          <w:szCs w:val="20"/>
          <w:lang w:eastAsia="ar-SA"/>
        </w:rPr>
        <w:t>NOMBRE O RAZÓN SOCIAL DE LA EMPRESA)______</w:t>
      </w:r>
    </w:p>
    <w:p w14:paraId="28F0A631" w14:textId="77777777" w:rsidR="00E72710" w:rsidRPr="00A077FF" w:rsidRDefault="00E72710" w:rsidP="00E72710">
      <w:pPr>
        <w:spacing w:line="276" w:lineRule="auto"/>
        <w:rPr>
          <w:rFonts w:ascii="Arial" w:eastAsia="Times New Roman" w:hAnsi="Arial" w:cs="Arial"/>
          <w:sz w:val="20"/>
          <w:szCs w:val="20"/>
          <w:lang w:eastAsia="ar-SA"/>
        </w:rPr>
      </w:pPr>
    </w:p>
    <w:p w14:paraId="33246005" w14:textId="77777777" w:rsidR="00E72710" w:rsidRPr="00A077FF" w:rsidRDefault="00E72710" w:rsidP="00E72710">
      <w:pPr>
        <w:spacing w:line="276" w:lineRule="auto"/>
        <w:rPr>
          <w:rFonts w:ascii="Arial" w:eastAsia="Times New Roman" w:hAnsi="Arial" w:cs="Arial"/>
          <w:sz w:val="20"/>
          <w:szCs w:val="20"/>
          <w:lang w:eastAsia="ar-SA"/>
        </w:rPr>
      </w:pPr>
      <w:r w:rsidRPr="00A077FF">
        <w:rPr>
          <w:rFonts w:ascii="Arial" w:eastAsia="Times New Roman" w:hAnsi="Arial" w:cs="Arial"/>
          <w:b/>
          <w:sz w:val="20"/>
          <w:szCs w:val="20"/>
          <w:lang w:eastAsia="ar-SA"/>
        </w:rPr>
        <w:t>Nota:</w:t>
      </w:r>
      <w:r w:rsidRPr="00A077FF">
        <w:rPr>
          <w:rFonts w:ascii="Arial" w:eastAsia="Times New Roman" w:hAnsi="Arial" w:cs="Arial"/>
          <w:sz w:val="20"/>
          <w:szCs w:val="20"/>
          <w:lang w:eastAsia="ar-SA"/>
        </w:rPr>
        <w:t xml:space="preserve"> En caso de que el LICITANTE sea persona física, adecuar el formato.</w:t>
      </w:r>
    </w:p>
    <w:p w14:paraId="4DFBA43C" w14:textId="77777777" w:rsidR="00E72710" w:rsidRPr="00A077FF"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p>
    <w:p w14:paraId="297B3450" w14:textId="77777777" w:rsidR="00E72710" w:rsidRPr="00A077FF" w:rsidRDefault="00E72710" w:rsidP="00E72710">
      <w:pPr>
        <w:rPr>
          <w:rFonts w:ascii="Arial" w:hAnsi="Arial" w:cs="Arial"/>
          <w:sz w:val="20"/>
          <w:szCs w:val="20"/>
          <w:lang w:val="es-MX" w:eastAsia="ar-SA"/>
        </w:rPr>
      </w:pPr>
    </w:p>
    <w:p w14:paraId="76929C07" w14:textId="77777777" w:rsidR="00E72710" w:rsidRPr="00A077FF" w:rsidRDefault="00E72710" w:rsidP="00E72710">
      <w:pPr>
        <w:rPr>
          <w:rFonts w:ascii="Arial" w:hAnsi="Arial" w:cs="Arial"/>
          <w:sz w:val="20"/>
          <w:szCs w:val="20"/>
          <w:lang w:val="es-MX" w:eastAsia="ar-SA"/>
        </w:rPr>
      </w:pPr>
    </w:p>
    <w:p w14:paraId="49D879DF" w14:textId="77777777" w:rsidR="00E72710"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p>
    <w:p w14:paraId="1B94DCEF" w14:textId="77777777" w:rsidR="00F11520" w:rsidRDefault="00F11520" w:rsidP="00F11520">
      <w:pPr>
        <w:rPr>
          <w:lang w:val="es-MX" w:eastAsia="ar-SA"/>
        </w:rPr>
      </w:pPr>
    </w:p>
    <w:p w14:paraId="38EC8BE0" w14:textId="77777777" w:rsidR="00F11520" w:rsidRDefault="00F11520" w:rsidP="00F11520">
      <w:pPr>
        <w:rPr>
          <w:lang w:val="es-MX" w:eastAsia="ar-SA"/>
        </w:rPr>
      </w:pPr>
    </w:p>
    <w:p w14:paraId="65BEDC0D" w14:textId="77777777" w:rsidR="00F11520" w:rsidRDefault="00F11520" w:rsidP="00F11520">
      <w:pPr>
        <w:rPr>
          <w:lang w:val="es-MX" w:eastAsia="ar-SA"/>
        </w:rPr>
      </w:pPr>
    </w:p>
    <w:p w14:paraId="660CCA18" w14:textId="77777777" w:rsidR="00F11520" w:rsidRDefault="00F11520" w:rsidP="00F11520">
      <w:pPr>
        <w:rPr>
          <w:lang w:val="es-MX" w:eastAsia="ar-SA"/>
        </w:rPr>
      </w:pPr>
    </w:p>
    <w:p w14:paraId="13B1DFBA" w14:textId="77777777" w:rsidR="00F11520" w:rsidRPr="00F11520" w:rsidRDefault="00F11520" w:rsidP="00F11520">
      <w:pPr>
        <w:rPr>
          <w:lang w:val="es-MX" w:eastAsia="ar-SA"/>
        </w:rPr>
      </w:pPr>
    </w:p>
    <w:p w14:paraId="6E17FE14" w14:textId="77777777" w:rsidR="00E72710" w:rsidRPr="00A077FF"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p>
    <w:p w14:paraId="7178B6DF" w14:textId="77777777" w:rsidR="00E72710" w:rsidRPr="00A077FF" w:rsidRDefault="00E72710" w:rsidP="00E72710">
      <w:pPr>
        <w:rPr>
          <w:rFonts w:ascii="Arial" w:hAnsi="Arial" w:cs="Arial"/>
          <w:sz w:val="20"/>
          <w:szCs w:val="20"/>
          <w:lang w:val="es-MX" w:eastAsia="ar-SA"/>
        </w:rPr>
      </w:pPr>
    </w:p>
    <w:p w14:paraId="2CA2C4B7"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bookmarkStart w:id="665" w:name="_Toc222228580"/>
      <w:r w:rsidRPr="00A077FF">
        <w:rPr>
          <w:rFonts w:ascii="Arial" w:eastAsia="Times New Roman" w:hAnsi="Arial" w:cs="Arial"/>
          <w:b/>
          <w:bCs/>
          <w:color w:val="auto"/>
          <w:kern w:val="2"/>
          <w:sz w:val="20"/>
          <w:szCs w:val="20"/>
          <w:lang w:eastAsia="ar-SA"/>
        </w:rPr>
        <w:lastRenderedPageBreak/>
        <w:t>Anexo 16.- ESCRITO DE DOMICILIO PARA OÍR Y RECIBIR NOTIFICACIONES DEL LICITANTE.</w:t>
      </w:r>
      <w:bookmarkEnd w:id="663"/>
      <w:bookmarkEnd w:id="665"/>
    </w:p>
    <w:p w14:paraId="7B615F31" w14:textId="77777777" w:rsidR="00A5741F" w:rsidRPr="00A077FF"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618DDC46" w14:textId="77777777" w:rsidR="00A5741F" w:rsidRPr="00A077FF" w:rsidRDefault="00A5741F" w:rsidP="00A5741F">
      <w:pPr>
        <w:suppressAutoHyphens/>
        <w:ind w:left="143"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PREFERENTEMENTE EN PAPEL MEMBRETADO DEL LICITANTE.</w:t>
      </w:r>
    </w:p>
    <w:p w14:paraId="1A4864D7" w14:textId="77777777" w:rsidR="00A5741F" w:rsidRPr="00A077FF" w:rsidRDefault="00A5741F" w:rsidP="00A5741F">
      <w:pPr>
        <w:suppressAutoHyphens/>
        <w:ind w:right="49"/>
        <w:rPr>
          <w:rFonts w:ascii="Arial" w:eastAsia="Times New Roman" w:hAnsi="Arial" w:cs="Arial"/>
          <w:sz w:val="20"/>
          <w:szCs w:val="20"/>
          <w:lang w:eastAsia="ar-SA"/>
        </w:rPr>
      </w:pPr>
    </w:p>
    <w:p w14:paraId="665145CC" w14:textId="77777777" w:rsidR="00A5741F" w:rsidRPr="00A077FF" w:rsidRDefault="00A5741F" w:rsidP="00A5741F">
      <w:pPr>
        <w:suppressAutoHyphens/>
        <w:ind w:left="142" w:right="49"/>
        <w:jc w:val="right"/>
        <w:rPr>
          <w:rFonts w:ascii="Arial" w:eastAsia="Times New Roman" w:hAnsi="Arial" w:cs="Arial"/>
          <w:sz w:val="20"/>
          <w:szCs w:val="20"/>
          <w:lang w:eastAsia="ar-SA"/>
        </w:rPr>
      </w:pPr>
      <w:r w:rsidRPr="00A077FF">
        <w:rPr>
          <w:rFonts w:ascii="Arial" w:eastAsia="Times New Roman" w:hAnsi="Arial" w:cs="Arial"/>
          <w:sz w:val="20"/>
          <w:szCs w:val="20"/>
          <w:lang w:eastAsia="ar-SA"/>
        </w:rPr>
        <w:t>________, a _____ de ___________________ del 20___.</w:t>
      </w:r>
    </w:p>
    <w:p w14:paraId="56EF9E11" w14:textId="77777777" w:rsidR="00A5741F" w:rsidRPr="00A077FF" w:rsidRDefault="00A5741F" w:rsidP="00A5741F">
      <w:pPr>
        <w:suppressAutoHyphens/>
        <w:ind w:left="142" w:right="49"/>
        <w:rPr>
          <w:rFonts w:ascii="Arial" w:eastAsia="Times New Roman" w:hAnsi="Arial" w:cs="Arial"/>
          <w:sz w:val="20"/>
          <w:szCs w:val="20"/>
          <w:lang w:eastAsia="ar-SA"/>
        </w:rPr>
      </w:pPr>
    </w:p>
    <w:p w14:paraId="418FCECA"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44FCE257"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3483FDF8"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46B2EF2E"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598E9A9D" w14:textId="77777777" w:rsidR="00A5741F" w:rsidRPr="00A077FF" w:rsidRDefault="00A5741F" w:rsidP="00A5741F">
      <w:pPr>
        <w:tabs>
          <w:tab w:val="left" w:pos="7938"/>
        </w:tabs>
        <w:suppressAutoHyphens/>
        <w:ind w:right="49"/>
        <w:rPr>
          <w:rFonts w:ascii="Arial" w:eastAsia="Times New Roman" w:hAnsi="Arial" w:cs="Arial"/>
          <w:sz w:val="20"/>
          <w:szCs w:val="20"/>
          <w:lang w:eastAsia="ar-SA"/>
        </w:rPr>
      </w:pPr>
    </w:p>
    <w:p w14:paraId="4ECE703F"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Presente.</w:t>
      </w:r>
    </w:p>
    <w:p w14:paraId="60B4FA59" w14:textId="77777777" w:rsidR="00A5741F" w:rsidRPr="00A077FF" w:rsidRDefault="00A5741F" w:rsidP="00A5741F">
      <w:pPr>
        <w:tabs>
          <w:tab w:val="left" w:pos="7938"/>
        </w:tabs>
        <w:suppressAutoHyphens/>
        <w:ind w:right="49"/>
        <w:jc w:val="both"/>
        <w:rPr>
          <w:rFonts w:ascii="Arial" w:eastAsia="Times New Roman" w:hAnsi="Arial" w:cs="Arial"/>
          <w:sz w:val="20"/>
          <w:szCs w:val="20"/>
          <w:lang w:eastAsia="ar-SA"/>
        </w:rPr>
      </w:pPr>
    </w:p>
    <w:p w14:paraId="19F523E4" w14:textId="77777777" w:rsidR="00A5741F" w:rsidRPr="00A077FF" w:rsidRDefault="00A5741F" w:rsidP="00A5741F">
      <w:pPr>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(la) C. </w:t>
      </w:r>
      <w:r w:rsidRPr="00A077FF">
        <w:rPr>
          <w:rFonts w:ascii="Arial" w:hAnsi="Arial" w:cs="Arial"/>
          <w:bCs/>
          <w:sz w:val="20"/>
          <w:szCs w:val="20"/>
        </w:rPr>
        <w:t>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DEL REPRESENTANTE LEGAL)__________</w:t>
      </w:r>
      <w:r w:rsidRPr="00A077FF">
        <w:rPr>
          <w:rFonts w:ascii="Arial" w:eastAsia="Times New Roman" w:hAnsi="Arial" w:cs="Arial"/>
          <w:sz w:val="20"/>
          <w:szCs w:val="20"/>
          <w:lang w:eastAsia="ar-SA"/>
        </w:rPr>
        <w:t xml:space="preserve">, en su carácter de representante legal de la empresa </w:t>
      </w:r>
      <w:r w:rsidRPr="00A077FF">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A077FF">
        <w:rPr>
          <w:rFonts w:ascii="Arial" w:hAnsi="Arial" w:cs="Arial"/>
          <w:b/>
          <w:bCs/>
          <w:sz w:val="20"/>
          <w:szCs w:val="20"/>
        </w:rPr>
        <w:t xml:space="preserve">autorizó expresamente al Instituto Mexicano del Seguro Social que mediante las áreas correspondientes </w:t>
      </w:r>
      <w:r w:rsidRPr="00A077FF">
        <w:rPr>
          <w:rFonts w:ascii="Arial" w:eastAsia="Times New Roman" w:hAnsi="Arial" w:cs="Arial"/>
          <w:b/>
          <w:sz w:val="20"/>
          <w:szCs w:val="20"/>
          <w:lang w:eastAsia="ar-SA"/>
        </w:rPr>
        <w:t xml:space="preserve">realice toda clase de notificaciones a mi representada en el (los) domicilio(s) </w:t>
      </w:r>
      <w:r w:rsidRPr="00A077FF">
        <w:rPr>
          <w:rFonts w:ascii="Arial" w:eastAsia="Times New Roman" w:hAnsi="Arial" w:cs="Arial"/>
          <w:sz w:val="20"/>
          <w:szCs w:val="20"/>
          <w:lang w:eastAsia="ar-SA"/>
        </w:rPr>
        <w:t xml:space="preserve">ubicados en </w:t>
      </w:r>
      <w:r w:rsidRPr="00A077FF">
        <w:rPr>
          <w:rFonts w:ascii="Arial" w:hAnsi="Arial" w:cs="Arial"/>
          <w:sz w:val="20"/>
          <w:szCs w:val="20"/>
        </w:rPr>
        <w:t xml:space="preserve">calle ______, número ______,colonia _______ código postal ______, municipio _____, estado_______ </w:t>
      </w:r>
      <w:r w:rsidRPr="00A077FF">
        <w:rPr>
          <w:rFonts w:ascii="Arial" w:eastAsia="Times New Roman" w:hAnsi="Arial" w:cs="Arial"/>
          <w:sz w:val="20"/>
          <w:szCs w:val="20"/>
          <w:lang w:eastAsia="ar-SA"/>
        </w:rPr>
        <w:t xml:space="preserve">respecto de la INVITACIÓN A CUENDO MENOS TRES PRESONAS _______________________ No. _________________, para la contratación del _________________. </w:t>
      </w:r>
    </w:p>
    <w:p w14:paraId="6C6EA975"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6C67E037"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6811A1C7"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07783C9E"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2ABA2D66"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436C7E24" w14:textId="77777777" w:rsidR="00A5741F" w:rsidRPr="00A077FF" w:rsidRDefault="00A5741F" w:rsidP="00A5741F">
      <w:pPr>
        <w:suppressAutoHyphens/>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Atentamente</w:t>
      </w:r>
    </w:p>
    <w:p w14:paraId="34300DFC" w14:textId="77777777" w:rsidR="00A5741F" w:rsidRPr="00A077FF" w:rsidRDefault="00A5741F" w:rsidP="00A5741F">
      <w:pPr>
        <w:suppressAutoHyphens/>
        <w:ind w:right="49"/>
        <w:jc w:val="center"/>
        <w:rPr>
          <w:rFonts w:ascii="Arial" w:eastAsia="Times New Roman" w:hAnsi="Arial" w:cs="Arial"/>
          <w:sz w:val="20"/>
          <w:szCs w:val="20"/>
          <w:lang w:eastAsia="ar-SA"/>
        </w:rPr>
      </w:pPr>
    </w:p>
    <w:p w14:paraId="32954D65" w14:textId="77777777" w:rsidR="00A5741F" w:rsidRPr="00A077FF" w:rsidRDefault="00A5741F" w:rsidP="00A5741F">
      <w:pPr>
        <w:suppressAutoHyphens/>
        <w:ind w:right="49"/>
        <w:jc w:val="center"/>
        <w:rPr>
          <w:rFonts w:ascii="Arial" w:eastAsia="Times New Roman" w:hAnsi="Arial" w:cs="Arial"/>
          <w:sz w:val="20"/>
          <w:szCs w:val="20"/>
          <w:lang w:eastAsia="ar-SA"/>
        </w:rPr>
      </w:pPr>
    </w:p>
    <w:p w14:paraId="24C6F528" w14:textId="77777777" w:rsidR="00A5741F" w:rsidRPr="00A077FF" w:rsidRDefault="00A5741F" w:rsidP="00A5741F">
      <w:pPr>
        <w:suppressAutoHyphens/>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 (Nombre y firma del representante legal/persona facultada)</w:t>
      </w:r>
    </w:p>
    <w:p w14:paraId="7FB7D4B9" w14:textId="77777777" w:rsidR="00A5741F" w:rsidRPr="00A077FF" w:rsidRDefault="00A5741F" w:rsidP="00A5741F">
      <w:pPr>
        <w:suppressAutoHyphens/>
        <w:ind w:right="49"/>
        <w:jc w:val="center"/>
        <w:rPr>
          <w:rFonts w:ascii="Arial" w:hAnsi="Arial" w:cs="Arial"/>
          <w:bCs/>
          <w:sz w:val="20"/>
          <w:szCs w:val="20"/>
        </w:rPr>
      </w:pPr>
      <w:r w:rsidRPr="00A077FF">
        <w:rPr>
          <w:rFonts w:ascii="Arial" w:eastAsia="Times New Roman" w:hAnsi="Arial" w:cs="Arial"/>
          <w:sz w:val="20"/>
          <w:szCs w:val="20"/>
          <w:lang w:eastAsia="ar-SA"/>
        </w:rPr>
        <w:t>Representante legal de _________</w:t>
      </w:r>
      <w:proofErr w:type="gramStart"/>
      <w:r w:rsidRPr="00A077FF">
        <w:rPr>
          <w:rFonts w:ascii="Arial" w:eastAsia="Times New Roman" w:hAnsi="Arial" w:cs="Arial"/>
          <w:sz w:val="20"/>
          <w:szCs w:val="20"/>
          <w:lang w:eastAsia="ar-SA"/>
        </w:rPr>
        <w:t>_(</w:t>
      </w:r>
      <w:proofErr w:type="gramEnd"/>
      <w:r w:rsidRPr="00A077FF">
        <w:rPr>
          <w:rFonts w:ascii="Arial" w:eastAsia="Times New Roman" w:hAnsi="Arial" w:cs="Arial"/>
          <w:sz w:val="20"/>
          <w:szCs w:val="20"/>
          <w:lang w:eastAsia="ar-SA"/>
        </w:rPr>
        <w:t>NOMBRE O RAZÓN SOCIAL DE LA EMPRESA)______</w:t>
      </w:r>
    </w:p>
    <w:p w14:paraId="4A68AB34" w14:textId="77777777" w:rsidR="00A5741F" w:rsidRPr="00A077FF" w:rsidRDefault="00A5741F" w:rsidP="00A5741F">
      <w:pPr>
        <w:rPr>
          <w:rFonts w:ascii="Arial" w:eastAsia="Times New Roman" w:hAnsi="Arial" w:cs="Arial"/>
          <w:sz w:val="20"/>
          <w:szCs w:val="20"/>
          <w:lang w:eastAsia="ar-SA"/>
        </w:rPr>
      </w:pPr>
    </w:p>
    <w:p w14:paraId="2C7CB63E" w14:textId="77777777" w:rsidR="00A5741F" w:rsidRPr="00A077FF" w:rsidRDefault="00A5741F" w:rsidP="00A5741F">
      <w:pPr>
        <w:tabs>
          <w:tab w:val="left" w:pos="142"/>
        </w:tabs>
        <w:suppressAutoHyphens/>
        <w:ind w:left="-284" w:hanging="6"/>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Nota:</w:t>
      </w:r>
      <w:r w:rsidRPr="00A077FF">
        <w:rPr>
          <w:rFonts w:ascii="Arial" w:eastAsia="Times New Roman" w:hAnsi="Arial" w:cs="Arial"/>
          <w:sz w:val="20"/>
          <w:szCs w:val="20"/>
          <w:lang w:eastAsia="ar-SA"/>
        </w:rPr>
        <w:t xml:space="preserve"> En caso de que el LICITANTE sea persona física, adecuar el formato.</w:t>
      </w:r>
    </w:p>
    <w:p w14:paraId="476845E2"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val="es-ES" w:eastAsia="ar-SA"/>
        </w:rPr>
      </w:pPr>
    </w:p>
    <w:p w14:paraId="064DD562"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heme="minorEastAsia" w:hAnsi="Arial" w:cs="Arial"/>
          <w:color w:val="auto"/>
          <w:sz w:val="20"/>
          <w:szCs w:val="20"/>
          <w:lang w:val="es-ES" w:eastAsia="ar-SA"/>
        </w:rPr>
      </w:pPr>
    </w:p>
    <w:p w14:paraId="72FFC1C0" w14:textId="77777777" w:rsidR="00A5741F" w:rsidRPr="00A077FF" w:rsidRDefault="00A5741F" w:rsidP="00A5741F">
      <w:pPr>
        <w:rPr>
          <w:rFonts w:ascii="Arial" w:hAnsi="Arial" w:cs="Arial"/>
          <w:sz w:val="20"/>
          <w:szCs w:val="20"/>
          <w:lang w:eastAsia="ar-SA"/>
        </w:rPr>
      </w:pPr>
    </w:p>
    <w:p w14:paraId="58B8E8F2" w14:textId="77777777" w:rsidR="00A5741F" w:rsidRPr="00A077FF" w:rsidRDefault="00A5741F" w:rsidP="00A5741F">
      <w:pPr>
        <w:rPr>
          <w:rFonts w:ascii="Arial" w:hAnsi="Arial" w:cs="Arial"/>
          <w:sz w:val="20"/>
          <w:szCs w:val="20"/>
          <w:lang w:eastAsia="ar-SA"/>
        </w:rPr>
      </w:pPr>
    </w:p>
    <w:p w14:paraId="47A2D7E4" w14:textId="77777777" w:rsidR="005B5C7F" w:rsidRDefault="005B5C7F" w:rsidP="00A5741F">
      <w:pPr>
        <w:rPr>
          <w:rFonts w:ascii="Arial" w:hAnsi="Arial" w:cs="Arial"/>
          <w:sz w:val="20"/>
          <w:szCs w:val="20"/>
          <w:lang w:eastAsia="ar-SA"/>
        </w:rPr>
      </w:pPr>
    </w:p>
    <w:p w14:paraId="083436EF" w14:textId="77777777" w:rsidR="008E657F" w:rsidRDefault="008E657F" w:rsidP="00A5741F">
      <w:pPr>
        <w:rPr>
          <w:rFonts w:ascii="Arial" w:hAnsi="Arial" w:cs="Arial"/>
          <w:sz w:val="20"/>
          <w:szCs w:val="20"/>
          <w:lang w:eastAsia="ar-SA"/>
        </w:rPr>
      </w:pPr>
    </w:p>
    <w:p w14:paraId="562C2C1D" w14:textId="77777777" w:rsidR="008E657F" w:rsidRDefault="008E657F" w:rsidP="00A5741F">
      <w:pPr>
        <w:rPr>
          <w:rFonts w:ascii="Arial" w:hAnsi="Arial" w:cs="Arial"/>
          <w:sz w:val="20"/>
          <w:szCs w:val="20"/>
          <w:lang w:eastAsia="ar-SA"/>
        </w:rPr>
      </w:pPr>
    </w:p>
    <w:p w14:paraId="77A544B3" w14:textId="77777777" w:rsidR="008E657F" w:rsidRDefault="008E657F" w:rsidP="00A5741F">
      <w:pPr>
        <w:rPr>
          <w:rFonts w:ascii="Arial" w:hAnsi="Arial" w:cs="Arial"/>
          <w:sz w:val="20"/>
          <w:szCs w:val="20"/>
          <w:lang w:eastAsia="ar-SA"/>
        </w:rPr>
      </w:pPr>
    </w:p>
    <w:p w14:paraId="1A498403" w14:textId="77777777" w:rsidR="008E657F" w:rsidRDefault="008E657F" w:rsidP="00A5741F">
      <w:pPr>
        <w:rPr>
          <w:rFonts w:ascii="Arial" w:hAnsi="Arial" w:cs="Arial"/>
          <w:sz w:val="20"/>
          <w:szCs w:val="20"/>
          <w:lang w:eastAsia="ar-SA"/>
        </w:rPr>
      </w:pPr>
    </w:p>
    <w:p w14:paraId="115A19AB" w14:textId="77777777" w:rsidR="008E657F" w:rsidRDefault="008E657F" w:rsidP="00A5741F">
      <w:pPr>
        <w:rPr>
          <w:rFonts w:ascii="Arial" w:hAnsi="Arial" w:cs="Arial"/>
          <w:sz w:val="20"/>
          <w:szCs w:val="20"/>
          <w:lang w:eastAsia="ar-SA"/>
        </w:rPr>
      </w:pPr>
    </w:p>
    <w:p w14:paraId="48977FE6" w14:textId="77777777" w:rsidR="008E657F" w:rsidRDefault="008E657F" w:rsidP="00A5741F">
      <w:pPr>
        <w:rPr>
          <w:rFonts w:ascii="Arial" w:hAnsi="Arial" w:cs="Arial"/>
          <w:sz w:val="20"/>
          <w:szCs w:val="20"/>
          <w:lang w:eastAsia="ar-SA"/>
        </w:rPr>
      </w:pPr>
    </w:p>
    <w:p w14:paraId="77127F08" w14:textId="77777777" w:rsidR="008E657F" w:rsidRDefault="008E657F" w:rsidP="00A5741F">
      <w:pPr>
        <w:rPr>
          <w:rFonts w:ascii="Arial" w:hAnsi="Arial" w:cs="Arial"/>
          <w:sz w:val="20"/>
          <w:szCs w:val="20"/>
          <w:lang w:eastAsia="ar-SA"/>
        </w:rPr>
      </w:pPr>
    </w:p>
    <w:p w14:paraId="48CD720B"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666" w:name="_Toc222228581"/>
      <w:r w:rsidRPr="00A077FF">
        <w:rPr>
          <w:rFonts w:ascii="Arial" w:eastAsia="Times New Roman" w:hAnsi="Arial" w:cs="Arial"/>
          <w:b/>
          <w:bCs/>
          <w:color w:val="auto"/>
          <w:kern w:val="1"/>
          <w:sz w:val="20"/>
          <w:szCs w:val="20"/>
          <w:lang w:eastAsia="ar-SA"/>
        </w:rPr>
        <w:lastRenderedPageBreak/>
        <w:t>Anexo 17.-</w:t>
      </w:r>
      <w:bookmarkStart w:id="667" w:name="_Toc431386051"/>
      <w:bookmarkStart w:id="668" w:name="_Toc431386328"/>
      <w:r w:rsidRPr="00A077FF">
        <w:rPr>
          <w:rFonts w:ascii="Arial" w:eastAsia="Times New Roman" w:hAnsi="Arial" w:cs="Arial"/>
          <w:b/>
          <w:bCs/>
          <w:color w:val="auto"/>
          <w:kern w:val="1"/>
          <w:sz w:val="20"/>
          <w:szCs w:val="20"/>
          <w:lang w:eastAsia="ar-SA"/>
        </w:rPr>
        <w:t xml:space="preserve"> Glosario</w:t>
      </w:r>
      <w:bookmarkEnd w:id="667"/>
      <w:bookmarkEnd w:id="668"/>
      <w:r w:rsidRPr="00A077FF">
        <w:rPr>
          <w:rFonts w:ascii="Arial" w:eastAsia="Times New Roman" w:hAnsi="Arial" w:cs="Arial"/>
          <w:b/>
          <w:bCs/>
          <w:color w:val="auto"/>
          <w:kern w:val="1"/>
          <w:sz w:val="20"/>
          <w:szCs w:val="20"/>
          <w:lang w:eastAsia="ar-SA"/>
        </w:rPr>
        <w:t>.</w:t>
      </w:r>
      <w:bookmarkEnd w:id="666"/>
    </w:p>
    <w:p w14:paraId="0C9CD994" w14:textId="77777777" w:rsidR="00A5741F" w:rsidRPr="00A077FF"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7853C47A" w14:textId="77777777" w:rsidR="00A5741F" w:rsidRPr="00A077FF" w:rsidRDefault="00A5741F" w:rsidP="00A5741F">
      <w:pPr>
        <w:tabs>
          <w:tab w:val="left" w:pos="142"/>
        </w:tabs>
        <w:suppressAutoHyphens/>
        <w:ind w:left="-284" w:hanging="6"/>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 xml:space="preserve">Para efectos de ésta </w:t>
      </w:r>
      <w:r w:rsidRPr="00A077FF">
        <w:rPr>
          <w:rFonts w:ascii="Arial" w:hAnsi="Arial" w:cs="Arial"/>
          <w:b/>
          <w:sz w:val="20"/>
          <w:szCs w:val="20"/>
        </w:rPr>
        <w:t>convocatoria</w:t>
      </w:r>
      <w:r w:rsidRPr="00A077FF">
        <w:rPr>
          <w:rFonts w:ascii="Arial" w:eastAsia="Times New Roman" w:hAnsi="Arial" w:cs="Arial"/>
          <w:b/>
          <w:sz w:val="20"/>
          <w:szCs w:val="20"/>
          <w:lang w:eastAsia="ar-SA"/>
        </w:rPr>
        <w:t>, se entenderá por:</w:t>
      </w:r>
    </w:p>
    <w:p w14:paraId="40A561A0" w14:textId="77777777" w:rsidR="00A5741F" w:rsidRPr="00A077F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Administrador del contrato:</w:t>
      </w:r>
      <w:r w:rsidRPr="00A077FF">
        <w:rPr>
          <w:rFonts w:ascii="Arial" w:eastAsia="Times New Roman" w:hAnsi="Arial" w:cs="Arial"/>
          <w:sz w:val="20"/>
          <w:szCs w:val="20"/>
          <w:lang w:eastAsia="ar-SA"/>
        </w:rPr>
        <w:t xml:space="preserve"> Servidor(es) público(s) en quien recae la responsabilidad de dar seguimiento al cumplimiento de las obligaciones establecidas en el contrato.</w:t>
      </w:r>
    </w:p>
    <w:p w14:paraId="239F00C8" w14:textId="77777777" w:rsidR="00A5741F" w:rsidRPr="00A077FF" w:rsidRDefault="00A5741F" w:rsidP="00A5741F">
      <w:pPr>
        <w:tabs>
          <w:tab w:val="left" w:pos="-284"/>
          <w:tab w:val="left" w:pos="142"/>
          <w:tab w:val="left"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eastAsia="ar-SA"/>
        </w:rPr>
      </w:pPr>
    </w:p>
    <w:p w14:paraId="25EDC157" w14:textId="77777777" w:rsidR="00A5741F" w:rsidRPr="00A077F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ALSC:</w:t>
      </w:r>
      <w:r w:rsidRPr="00A077FF">
        <w:rPr>
          <w:rFonts w:ascii="Arial" w:eastAsia="Times New Roman" w:hAnsi="Arial" w:cs="Arial"/>
          <w:iCs/>
          <w:sz w:val="20"/>
          <w:szCs w:val="20"/>
          <w:lang w:eastAsia="ar-SA"/>
        </w:rPr>
        <w:t xml:space="preserve"> Administración Local de Servicios al Contribuyente.</w:t>
      </w:r>
    </w:p>
    <w:p w14:paraId="2D1EE16D" w14:textId="77777777" w:rsidR="00A5741F" w:rsidRPr="00A077FF" w:rsidRDefault="00A5741F" w:rsidP="00A5741F">
      <w:pPr>
        <w:tabs>
          <w:tab w:val="left" w:pos="142"/>
        </w:tabs>
        <w:ind w:left="-284" w:hanging="6"/>
        <w:jc w:val="both"/>
        <w:rPr>
          <w:rFonts w:ascii="Arial" w:eastAsia="Times New Roman" w:hAnsi="Arial" w:cs="Arial"/>
          <w:iCs/>
          <w:sz w:val="20"/>
          <w:szCs w:val="20"/>
          <w:lang w:eastAsia="es-ES"/>
        </w:rPr>
      </w:pPr>
    </w:p>
    <w:p w14:paraId="14BADCA1" w14:textId="77777777" w:rsidR="00A5741F" w:rsidRPr="00A077F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 xml:space="preserve">Área contratante: </w:t>
      </w:r>
      <w:r w:rsidRPr="00A077FF">
        <w:rPr>
          <w:rFonts w:ascii="Arial" w:eastAsia="Times New Roman" w:hAnsi="Arial" w:cs="Arial"/>
          <w:iCs/>
          <w:sz w:val="20"/>
          <w:szCs w:val="20"/>
          <w:lang w:eastAsia="ar-SA"/>
        </w:rPr>
        <w:t>La facultada en la dependencia o entidad para realizar procedimientos de contratación a efecto de adquirir o arrendar bienes o contratar la prestación de servicios que requiera la dependencia o entidad de que se trate;</w:t>
      </w:r>
    </w:p>
    <w:p w14:paraId="5FAED1A5" w14:textId="77777777" w:rsidR="00A5741F" w:rsidRPr="00A077F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p>
    <w:p w14:paraId="50AD99E1" w14:textId="77777777" w:rsidR="00A5741F" w:rsidRPr="00A077F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 xml:space="preserve">Área requirente: </w:t>
      </w:r>
      <w:r w:rsidRPr="00A077FF">
        <w:rPr>
          <w:rFonts w:ascii="Arial" w:eastAsia="Times New Roman" w:hAnsi="Arial" w:cs="Arial"/>
          <w:iCs/>
          <w:sz w:val="20"/>
          <w:szCs w:val="20"/>
          <w:lang w:eastAsia="ar-SA"/>
        </w:rPr>
        <w:t>La que en la dependencia o entidad, solicite o requiera formalmente la adquisición o arrendamiento de bienes o la prestación de servicios, o bien aquella que los utilizará;</w:t>
      </w:r>
    </w:p>
    <w:p w14:paraId="2EF53F01"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117EE348" w14:textId="77777777" w:rsidR="00A5741F" w:rsidRPr="00A077F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 xml:space="preserve">Área técnica: </w:t>
      </w:r>
      <w:r w:rsidRPr="00A077FF">
        <w:rPr>
          <w:rFonts w:ascii="Arial" w:eastAsia="Times New Roman" w:hAnsi="Arial" w:cs="Arial"/>
          <w:iCs/>
          <w:sz w:val="20"/>
          <w:szCs w:val="20"/>
          <w:lang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4BE1F36F"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3644BE98" w14:textId="77777777" w:rsidR="00A5741F" w:rsidRPr="00A077FF" w:rsidRDefault="00A5741F" w:rsidP="00A5741F">
      <w:pPr>
        <w:tabs>
          <w:tab w:val="left"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CABCS:</w:t>
      </w:r>
      <w:r w:rsidRPr="00A077FF">
        <w:rPr>
          <w:rFonts w:ascii="Arial" w:eastAsia="Times New Roman" w:hAnsi="Arial" w:cs="Arial"/>
          <w:sz w:val="20"/>
          <w:szCs w:val="20"/>
          <w:lang w:eastAsia="ar-SA"/>
        </w:rPr>
        <w:t xml:space="preserve"> Coordinación de Adquisición de Bienes y Contratación de Servicios.</w:t>
      </w:r>
    </w:p>
    <w:p w14:paraId="06509BD3"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5D768F85" w14:textId="77777777" w:rsidR="00A5741F" w:rsidRPr="00A077FF" w:rsidRDefault="00A5741F" w:rsidP="00A5741F">
      <w:pPr>
        <w:tabs>
          <w:tab w:val="left"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CECOBAN:</w:t>
      </w:r>
      <w:r w:rsidRPr="00A077FF">
        <w:rPr>
          <w:rFonts w:ascii="Arial" w:eastAsia="Times New Roman" w:hAnsi="Arial" w:cs="Arial"/>
          <w:sz w:val="20"/>
          <w:szCs w:val="20"/>
          <w:lang w:eastAsia="ar-SA"/>
        </w:rPr>
        <w:t xml:space="preserve"> Centro de Compensación Bancaria.</w:t>
      </w:r>
    </w:p>
    <w:p w14:paraId="286CBF0E"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5AA90663" w14:textId="77777777" w:rsidR="00E72710" w:rsidRPr="00A077FF" w:rsidRDefault="00E72710" w:rsidP="00E7271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PLATAFORMA DIGITAL DE CONTRATACIONES PÚBLICAS COMPRAS </w:t>
      </w:r>
      <w:proofErr w:type="gramStart"/>
      <w:r w:rsidRPr="00A077FF">
        <w:rPr>
          <w:rFonts w:ascii="Arial" w:eastAsia="Times New Roman" w:hAnsi="Arial" w:cs="Arial"/>
          <w:b/>
          <w:sz w:val="20"/>
          <w:szCs w:val="20"/>
          <w:lang w:eastAsia="ar-SA"/>
        </w:rPr>
        <w:t xml:space="preserve">MX </w:t>
      </w:r>
      <w:r w:rsidRPr="00A077FF">
        <w:rPr>
          <w:rFonts w:ascii="Arial" w:eastAsia="Times New Roman" w:hAnsi="Arial" w:cs="Arial"/>
          <w:sz w:val="20"/>
          <w:szCs w:val="20"/>
          <w:lang w:eastAsia="ar-SA"/>
        </w:rPr>
        <w:t>:</w:t>
      </w:r>
      <w:proofErr w:type="gramEnd"/>
      <w:r w:rsidRPr="00A077FF">
        <w:rPr>
          <w:rFonts w:ascii="Arial" w:eastAsia="Times New Roman" w:hAnsi="Arial" w:cs="Arial"/>
          <w:sz w:val="20"/>
          <w:szCs w:val="20"/>
          <w:lang w:eastAsia="ar-SA"/>
        </w:rPr>
        <w:t xml:space="preserve"> </w:t>
      </w:r>
      <w:r w:rsidRPr="00A077FF">
        <w:rPr>
          <w:rFonts w:ascii="Arial" w:eastAsia="Times New Roman" w:hAnsi="Arial" w:cs="Arial"/>
          <w:sz w:val="20"/>
          <w:szCs w:val="20"/>
          <w:lang w:val="es-MX" w:eastAsia="ar-SA"/>
        </w:rPr>
        <w:t xml:space="preserve">Plataforma Digital de Contrataciones Públicas Plataforma Digital de Contrataciones Públicas Compras MX , </w:t>
      </w:r>
      <w:r w:rsidRPr="00A077FF">
        <w:rPr>
          <w:rFonts w:ascii="Arial" w:eastAsia="Times New Roman" w:hAnsi="Arial" w:cs="Arial"/>
          <w:sz w:val="20"/>
          <w:szCs w:val="20"/>
          <w:lang w:eastAsia="ar-SA"/>
        </w:rPr>
        <w:t xml:space="preserve">sobre adquisiciones, arrendamientos, servicios, obras públicas y servicios relacionados con las mismas con dirección electrónica en Internet: </w:t>
      </w:r>
      <w:r w:rsidRPr="00A077FF">
        <w:rPr>
          <w:rFonts w:ascii="Arial" w:eastAsia="Times New Roman" w:hAnsi="Arial" w:cs="Arial"/>
          <w:sz w:val="20"/>
          <w:szCs w:val="20"/>
          <w:u w:val="single"/>
          <w:lang w:eastAsia="ar-SA"/>
        </w:rPr>
        <w:t>https://comprasmx.buengobierno.gob.mx/</w:t>
      </w:r>
      <w:r w:rsidRPr="00A077FF">
        <w:rPr>
          <w:rFonts w:ascii="Arial" w:eastAsia="Times New Roman" w:hAnsi="Arial" w:cs="Arial"/>
          <w:sz w:val="20"/>
          <w:szCs w:val="20"/>
          <w:lang w:eastAsia="ar-SA"/>
        </w:rPr>
        <w:t>.</w:t>
      </w:r>
    </w:p>
    <w:p w14:paraId="2A858999"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5FFC6E00"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Contrato: </w:t>
      </w:r>
      <w:r w:rsidRPr="00A077FF">
        <w:rPr>
          <w:rFonts w:ascii="Arial" w:eastAsia="Times New Roman" w:hAnsi="Arial" w:cs="Arial"/>
          <w:sz w:val="20"/>
          <w:szCs w:val="20"/>
          <w:lang w:eastAsia="ar-SA"/>
        </w:rPr>
        <w:t>Documento a través del cual se formalizan los derechos y obligaciones derivados del Fallo del procedimiento de contratación de la adquisición o la prestación de los servicios.</w:t>
      </w:r>
    </w:p>
    <w:p w14:paraId="7214D169"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3B29A10" w14:textId="77777777" w:rsidR="00A5741F" w:rsidRPr="00A077FF" w:rsidRDefault="00A5741F" w:rsidP="00A5741F">
      <w:pPr>
        <w:tabs>
          <w:tab w:val="left" w:pos="14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DOF</w:t>
      </w:r>
      <w:r w:rsidRPr="00A077FF">
        <w:rPr>
          <w:rFonts w:ascii="Arial" w:eastAsia="Times New Roman" w:hAnsi="Arial" w:cs="Arial"/>
          <w:sz w:val="20"/>
          <w:szCs w:val="20"/>
          <w:lang w:eastAsia="ar-SA"/>
        </w:rPr>
        <w:t>: Diario Oficial de la Federación.</w:t>
      </w:r>
    </w:p>
    <w:p w14:paraId="15CD2777"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7A6FB6ED"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EMA (Entidad Mexicana de Acreditación):</w:t>
      </w:r>
      <w:r w:rsidRPr="00A077FF">
        <w:rPr>
          <w:rFonts w:ascii="Arial" w:eastAsia="Times New Roman" w:hAnsi="Arial" w:cs="Arial"/>
          <w:sz w:val="20"/>
          <w:szCs w:val="20"/>
          <w:lang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2AC992DE"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214105D"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Guardería Vecinal Comunitario Único</w:t>
      </w:r>
      <w:r w:rsidRPr="00A077FF">
        <w:rPr>
          <w:rFonts w:ascii="Arial" w:eastAsia="Times New Roman" w:hAnsi="Arial" w:cs="Arial"/>
          <w:sz w:val="20"/>
          <w:szCs w:val="20"/>
          <w:lang w:eastAsia="ar-SA"/>
        </w:rPr>
        <w:t xml:space="preserve"> atiende a niños sin discapacidad y con discapacidad que no requieren o requieren poca ayuda.</w:t>
      </w:r>
    </w:p>
    <w:p w14:paraId="26C47EBA"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5B3E6F39"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Guardería Integradora</w:t>
      </w:r>
      <w:r w:rsidRPr="00A077FF">
        <w:rPr>
          <w:rFonts w:ascii="Arial" w:eastAsia="Times New Roman" w:hAnsi="Arial" w:cs="Arial"/>
          <w:sz w:val="20"/>
          <w:szCs w:val="20"/>
          <w:lang w:eastAsia="ar-SA"/>
        </w:rPr>
        <w:t xml:space="preserve"> atiende a niños sin discapacidad, niños con discapacidad que no requieren o requieren poca ayuda, y niños con discapacidad que requieren apoyo terapéutico</w:t>
      </w:r>
    </w:p>
    <w:p w14:paraId="053DCCC1"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2EE4C2EF"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91714DB"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IMSS o Instituto:</w:t>
      </w:r>
      <w:r w:rsidRPr="00A077FF">
        <w:rPr>
          <w:rFonts w:ascii="Arial" w:eastAsia="Times New Roman" w:hAnsi="Arial" w:cs="Arial"/>
          <w:sz w:val="20"/>
          <w:szCs w:val="20"/>
          <w:lang w:eastAsia="ar-SA"/>
        </w:rPr>
        <w:t xml:space="preserve"> Instituto Mexicano del Seguro Social.</w:t>
      </w:r>
    </w:p>
    <w:p w14:paraId="2587DAB8"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67DE916B"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r w:rsidRPr="00A077FF">
        <w:rPr>
          <w:rFonts w:ascii="Arial" w:eastAsia="Times New Roman" w:hAnsi="Arial" w:cs="Arial"/>
          <w:b/>
          <w:bCs/>
          <w:sz w:val="20"/>
          <w:szCs w:val="20"/>
          <w:lang w:eastAsia="ar-SA"/>
        </w:rPr>
        <w:t xml:space="preserve">INFONAVIT: </w:t>
      </w:r>
      <w:r w:rsidRPr="00A077FF">
        <w:rPr>
          <w:rFonts w:ascii="Arial" w:eastAsia="Times New Roman" w:hAnsi="Arial" w:cs="Arial"/>
          <w:bCs/>
          <w:sz w:val="20"/>
          <w:szCs w:val="20"/>
          <w:lang w:eastAsia="ar-SA"/>
        </w:rPr>
        <w:t>Instituto del Fondo Nacional de la Vivienda para los Trabajadores.</w:t>
      </w:r>
    </w:p>
    <w:p w14:paraId="607DA823"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4FA820A1"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Investigación de mercado</w:t>
      </w:r>
      <w:r w:rsidRPr="00A077FF">
        <w:rPr>
          <w:rFonts w:ascii="Arial" w:eastAsia="Times New Roman" w:hAnsi="Arial" w:cs="Arial"/>
          <w:sz w:val="20"/>
          <w:szCs w:val="20"/>
          <w:lang w:eastAsia="ar-SA"/>
        </w:rPr>
        <w:t>: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7FF89920"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7F175C41"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IVA:</w:t>
      </w:r>
      <w:r w:rsidRPr="00A077FF">
        <w:rPr>
          <w:rFonts w:ascii="Arial" w:eastAsia="Times New Roman" w:hAnsi="Arial" w:cs="Arial"/>
          <w:sz w:val="20"/>
          <w:szCs w:val="20"/>
          <w:lang w:eastAsia="ar-SA"/>
        </w:rPr>
        <w:t xml:space="preserve"> Impuesto al Valor Agregado.</w:t>
      </w:r>
    </w:p>
    <w:p w14:paraId="3E3B1EBA"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7D169BCF"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LAASSP:</w:t>
      </w:r>
      <w:r w:rsidRPr="00A077FF">
        <w:rPr>
          <w:rFonts w:ascii="Arial" w:eastAsia="Times New Roman" w:hAnsi="Arial" w:cs="Arial"/>
          <w:sz w:val="20"/>
          <w:szCs w:val="20"/>
          <w:lang w:eastAsia="ar-SA"/>
        </w:rPr>
        <w:t xml:space="preserve"> Ley de Adquisiciones, Arrendamientos y Servicios del Sector Público.</w:t>
      </w:r>
    </w:p>
    <w:p w14:paraId="67645706"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0F6B60B7"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Licitante:</w:t>
      </w:r>
      <w:r w:rsidRPr="00A077FF">
        <w:rPr>
          <w:rFonts w:ascii="Arial" w:eastAsia="Times New Roman" w:hAnsi="Arial" w:cs="Arial"/>
          <w:sz w:val="20"/>
          <w:szCs w:val="20"/>
          <w:lang w:eastAsia="ar-SA"/>
        </w:rPr>
        <w:t xml:space="preserve"> La persona que participe en cualquier procedimiento de licitación pública o bien de Licitación Pública Internacional bajo cobertura de tratados electrónica.</w:t>
      </w:r>
    </w:p>
    <w:p w14:paraId="256A16A9"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71F4247D"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Medio de Identificación Electrónica: </w:t>
      </w:r>
      <w:r w:rsidRPr="00A077FF">
        <w:rPr>
          <w:rFonts w:ascii="Arial" w:eastAsia="Times New Roman" w:hAnsi="Arial" w:cs="Arial"/>
          <w:sz w:val="20"/>
          <w:szCs w:val="20"/>
          <w:lang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3E28BA1C"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p>
    <w:p w14:paraId="3B7890D3"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eastAsia="ar-SA"/>
        </w:rPr>
      </w:pPr>
      <w:r w:rsidRPr="00A077FF">
        <w:rPr>
          <w:rFonts w:ascii="Arial" w:eastAsia="Times New Roman" w:hAnsi="Arial" w:cs="Arial"/>
          <w:b/>
          <w:sz w:val="20"/>
          <w:szCs w:val="20"/>
          <w:lang w:eastAsia="ar-SA"/>
        </w:rPr>
        <w:t>Medios remotos de comunicación electrónica:</w:t>
      </w:r>
      <w:r w:rsidRPr="00A077FF">
        <w:rPr>
          <w:rFonts w:ascii="Arial" w:eastAsia="Times New Roman" w:hAnsi="Arial" w:cs="Arial"/>
          <w:bCs/>
          <w:sz w:val="20"/>
          <w:szCs w:val="20"/>
          <w:lang w:eastAsia="ar-SA"/>
        </w:rPr>
        <w:t xml:space="preserve"> Los dispositivos tecnológicos para efectuar transmisión de datos e información a través de computadoras, líneas telefónicas, enlaces dedicados, microondas y similares.</w:t>
      </w:r>
    </w:p>
    <w:p w14:paraId="1B58C187"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7050779" w14:textId="77777777" w:rsidR="00A5741F" w:rsidRPr="00A077F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MIPYMES: </w:t>
      </w:r>
      <w:r w:rsidRPr="00A077FF">
        <w:rPr>
          <w:rFonts w:ascii="Arial" w:eastAsia="Times New Roman" w:hAnsi="Arial" w:cs="Arial"/>
          <w:sz w:val="20"/>
          <w:szCs w:val="20"/>
          <w:lang w:eastAsia="ar-SA"/>
        </w:rPr>
        <w:t>Las micro, pequeñas y medianas empresas de nacionalidad mexicana a que hace referencia la Ley para el Desarrollo de la Competitividad de la Micro, Pequeña y Mediana Empresa;</w:t>
      </w:r>
    </w:p>
    <w:p w14:paraId="56FC85F9"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30AC7334"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ar-SA"/>
        </w:rPr>
        <w:t xml:space="preserve">Normas: </w:t>
      </w:r>
      <w:r w:rsidRPr="00A077FF">
        <w:rPr>
          <w:rFonts w:ascii="Arial" w:hAnsi="Arial" w:cs="Arial"/>
          <w:bCs/>
          <w:sz w:val="20"/>
          <w:szCs w:val="20"/>
        </w:rPr>
        <w:t>Las Normas Oficiales Mexicanas, las Normas Mexicanas, según proceda, y a falta de éstas, con las Normas Internacionales, de conformidad con lo dispuesto por los artículos 53 y 55 de la Ley Federal sobre Metrología y Normalización; en su caso, las normas de referencia o especificaciones a que se refiere el artículo 67 de la Ley citada.</w:t>
      </w:r>
    </w:p>
    <w:p w14:paraId="62CC723F"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5847CB5A"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es-ES"/>
        </w:rPr>
        <w:t xml:space="preserve">OIC: </w:t>
      </w:r>
      <w:r w:rsidRPr="00A077FF">
        <w:rPr>
          <w:rFonts w:ascii="Arial" w:eastAsia="Times New Roman" w:hAnsi="Arial" w:cs="Arial"/>
          <w:sz w:val="20"/>
          <w:szCs w:val="20"/>
          <w:lang w:eastAsia="es-ES"/>
        </w:rPr>
        <w:t>Órgano Interno de Control en el IMSS.</w:t>
      </w:r>
    </w:p>
    <w:p w14:paraId="55512E2F"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2665AFE5"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es-ES"/>
        </w:rPr>
        <w:t>Partida o concepto.-</w:t>
      </w:r>
      <w:r w:rsidRPr="00A077FF">
        <w:rPr>
          <w:rFonts w:ascii="Arial" w:eastAsia="Times New Roman" w:hAnsi="Arial" w:cs="Arial"/>
          <w:sz w:val="20"/>
          <w:szCs w:val="20"/>
          <w:lang w:eastAsia="es-ES"/>
        </w:rPr>
        <w:t xml:space="preserve"> La división o desglose de los bienes a adquirir y/o arrendar o de los servicios a contratar, contenidos en un procedimiento de contratación o en un contrato, para diferenciarlos unos de otros, clasificarlos o agruparlos.</w:t>
      </w:r>
    </w:p>
    <w:p w14:paraId="2619B078"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p>
    <w:p w14:paraId="4293C1FC"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es-ES"/>
        </w:rPr>
        <w:t>POBALINES.-</w:t>
      </w:r>
      <w:r w:rsidRPr="00A077FF">
        <w:rPr>
          <w:rFonts w:ascii="Arial" w:eastAsia="Times New Roman" w:hAnsi="Arial" w:cs="Arial"/>
          <w:sz w:val="20"/>
          <w:szCs w:val="20"/>
          <w:lang w:eastAsia="es-ES"/>
        </w:rPr>
        <w:t xml:space="preserve"> Las políticas, bases y lineamientos a que se refieren el párrafo sexto del artículo 1 de la</w:t>
      </w:r>
    </w:p>
    <w:p w14:paraId="3985CAF2"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Ley de Adquisiciones, Arrendamientos y Servicios del Sector Público.</w:t>
      </w:r>
    </w:p>
    <w:p w14:paraId="5CC77D0E"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6C156570"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Proveedor:</w:t>
      </w:r>
      <w:r w:rsidRPr="00A077FF">
        <w:rPr>
          <w:rFonts w:ascii="Arial" w:eastAsia="Times New Roman" w:hAnsi="Arial" w:cs="Arial"/>
          <w:sz w:val="20"/>
          <w:szCs w:val="20"/>
          <w:lang w:eastAsia="ar-SA"/>
        </w:rPr>
        <w:t xml:space="preserve"> La persona que celebre contratos de adquisiciones, arrendamientos o servicios. </w:t>
      </w:r>
    </w:p>
    <w:p w14:paraId="0BE17459"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63393B25"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Reglamento:</w:t>
      </w:r>
      <w:r w:rsidRPr="00A077FF">
        <w:rPr>
          <w:rFonts w:ascii="Arial" w:eastAsia="Times New Roman" w:hAnsi="Arial" w:cs="Arial"/>
          <w:sz w:val="20"/>
          <w:szCs w:val="20"/>
          <w:lang w:eastAsia="ar-SA"/>
        </w:rPr>
        <w:t xml:space="preserve"> Reglamento de la Ley de Adquisiciones, Arrendamientos y Servicios del Sector Público.</w:t>
      </w:r>
    </w:p>
    <w:p w14:paraId="259ED8DA"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59F1F7F0" w14:textId="77777777" w:rsidR="00A5741F" w:rsidRPr="00A077F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Resolución miscelánea:</w:t>
      </w:r>
      <w:r w:rsidRPr="00A077FF">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32C19CBD"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48A6BD60" w14:textId="77777777" w:rsidR="00A5741F" w:rsidRPr="00A077F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RFC</w:t>
      </w:r>
      <w:r w:rsidRPr="00A077FF">
        <w:rPr>
          <w:rFonts w:ascii="Arial" w:eastAsia="Times New Roman" w:hAnsi="Arial" w:cs="Arial"/>
          <w:sz w:val="20"/>
          <w:szCs w:val="20"/>
          <w:lang w:eastAsia="ar-SA"/>
        </w:rPr>
        <w:t>.- Registro Federal de Contribuyentes.</w:t>
      </w:r>
    </w:p>
    <w:p w14:paraId="3FBBE6FD"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6994CF5"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SAT:</w:t>
      </w:r>
      <w:r w:rsidRPr="00A077FF">
        <w:rPr>
          <w:rFonts w:ascii="Arial" w:eastAsia="Times New Roman" w:hAnsi="Arial" w:cs="Arial"/>
          <w:sz w:val="20"/>
          <w:szCs w:val="20"/>
          <w:lang w:eastAsia="ar-SA"/>
        </w:rPr>
        <w:t xml:space="preserve"> El Servicio de Administración Tributaria.</w:t>
      </w:r>
    </w:p>
    <w:p w14:paraId="622A0CB2"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023603A0"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SFP:</w:t>
      </w:r>
      <w:r w:rsidRPr="00A077FF">
        <w:rPr>
          <w:rFonts w:ascii="Arial" w:eastAsia="Times New Roman" w:hAnsi="Arial" w:cs="Arial"/>
          <w:sz w:val="20"/>
          <w:szCs w:val="20"/>
          <w:lang w:eastAsia="ar-SA"/>
        </w:rPr>
        <w:t xml:space="preserve"> Secretaría de la Función Pública.</w:t>
      </w:r>
    </w:p>
    <w:p w14:paraId="6D35C75F"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432E74D6"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Sobre cerrado:</w:t>
      </w:r>
      <w:r w:rsidRPr="00A077FF">
        <w:rPr>
          <w:rFonts w:ascii="Arial" w:eastAsia="Times New Roman" w:hAnsi="Arial" w:cs="Arial"/>
          <w:sz w:val="20"/>
          <w:szCs w:val="20"/>
          <w:lang w:eastAsia="ar-SA"/>
        </w:rPr>
        <w:t xml:space="preserve"> Cualquier medio que contenga la proposición del licitante, cuyo contenido solo puede ser conocido en el Acto de Presentación y Apertura de Proposiciones, en términos de la Ley.</w:t>
      </w:r>
    </w:p>
    <w:p w14:paraId="684500BE"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r w:rsidRPr="00A077FF">
        <w:rPr>
          <w:rFonts w:ascii="Arial" w:eastAsia="Times New Roman" w:hAnsi="Arial" w:cs="Arial"/>
          <w:b/>
          <w:sz w:val="20"/>
          <w:szCs w:val="20"/>
          <w:lang w:eastAsia="ar-SA"/>
        </w:rPr>
        <w:t>SSA:</w:t>
      </w:r>
      <w:r w:rsidRPr="00A077FF">
        <w:rPr>
          <w:rFonts w:ascii="Arial" w:eastAsia="Times New Roman" w:hAnsi="Arial" w:cs="Arial"/>
          <w:sz w:val="20"/>
          <w:szCs w:val="20"/>
          <w:lang w:eastAsia="ar-SA"/>
        </w:rPr>
        <w:t xml:space="preserve"> Secretaría de Salud.</w:t>
      </w:r>
    </w:p>
    <w:p w14:paraId="52FD0E82" w14:textId="77777777" w:rsidR="00C918A3" w:rsidRPr="00A077FF" w:rsidRDefault="00C918A3" w:rsidP="004E0D31">
      <w:pPr>
        <w:ind w:left="-567"/>
        <w:jc w:val="both"/>
        <w:rPr>
          <w:rFonts w:ascii="Arial" w:hAnsi="Arial" w:cs="Arial"/>
          <w:sz w:val="20"/>
          <w:szCs w:val="20"/>
        </w:rPr>
      </w:pPr>
    </w:p>
    <w:sectPr w:rsidR="00C918A3" w:rsidRPr="00A077FF" w:rsidSect="00AE2DB6">
      <w:headerReference w:type="default" r:id="rId26"/>
      <w:footerReference w:type="default" r:id="rId27"/>
      <w:pgSz w:w="12240" w:h="15840"/>
      <w:pgMar w:top="2086" w:right="1325"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7F5B8" w14:textId="77777777" w:rsidR="002447F1" w:rsidRDefault="002447F1" w:rsidP="00A73D65">
      <w:r>
        <w:separator/>
      </w:r>
    </w:p>
  </w:endnote>
  <w:endnote w:type="continuationSeparator" w:id="0">
    <w:p w14:paraId="40655CBF" w14:textId="77777777" w:rsidR="002447F1" w:rsidRDefault="002447F1"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Yu Mincho">
    <w:altName w:val="MS Gothic"/>
    <w:charset w:val="80"/>
    <w:family w:val="roman"/>
    <w:pitch w:val="variable"/>
    <w:sig w:usb0="00000000" w:usb1="2AC7FCFF" w:usb2="00000012" w:usb3="00000000" w:csb0="0002009F" w:csb1="00000000"/>
  </w:font>
  <w:font w:name="Aptos Display">
    <w:altName w:val="Calibri"/>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pto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ple SD 산돌고딕 Neo 일반체">
    <w:altName w:val="Arial Unicode MS"/>
    <w:charset w:val="4F"/>
    <w:family w:val="auto"/>
    <w:pitch w:val="variable"/>
    <w:sig w:usb0="00000000" w:usb1="09060000" w:usb2="00000010" w:usb3="00000000" w:csb0="00080000" w:csb1="00000000"/>
  </w:font>
  <w:font w:name="Montserrat Light">
    <w:charset w:val="00"/>
    <w:family w:val="auto"/>
    <w:pitch w:val="variable"/>
    <w:sig w:usb0="2000020F" w:usb1="00000003" w:usb2="00000000" w:usb3="00000000" w:csb0="00000197" w:csb1="00000000"/>
  </w:font>
  <w:font w:name="Noto Sans">
    <w:panose1 w:val="020B0502040504020204"/>
    <w:charset w:val="00"/>
    <w:family w:val="swiss"/>
    <w:pitch w:val="variable"/>
    <w:sig w:usb0="E00002FF" w:usb1="4000201F" w:usb2="08000029" w:usb3="00000000" w:csb0="0000019F" w:csb1="00000000"/>
  </w:font>
  <w:font w:name="Cambria">
    <w:panose1 w:val="02040503050406030204"/>
    <w:charset w:val="00"/>
    <w:family w:val="roman"/>
    <w:pitch w:val="variable"/>
    <w:sig w:usb0="E00006FF" w:usb1="420024FF" w:usb2="02000000" w:usb3="00000000" w:csb0="0000019F" w:csb1="00000000"/>
  </w:font>
  <w:font w:name="Noto Sans SemiBold">
    <w:altName w:val="Sans Serif Collection"/>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52526"/>
      <w:docPartObj>
        <w:docPartGallery w:val="Page Numbers (Bottom of Page)"/>
        <w:docPartUnique/>
      </w:docPartObj>
    </w:sdtPr>
    <w:sdtEndPr/>
    <w:sdtContent>
      <w:p w14:paraId="1365521F" w14:textId="07AD91DA" w:rsidR="00336C25" w:rsidRDefault="00336C25">
        <w:pPr>
          <w:pStyle w:val="Piedepgina"/>
          <w:jc w:val="right"/>
        </w:pPr>
        <w:r w:rsidRPr="009F645D">
          <w:rPr>
            <w:noProof/>
            <w:sz w:val="32"/>
            <w:lang w:val="es-MX" w:eastAsia="es-MX"/>
          </w:rPr>
          <mc:AlternateContent>
            <mc:Choice Requires="wps">
              <w:drawing>
                <wp:anchor distT="0" distB="0" distL="114300" distR="114300" simplePos="0" relativeHeight="251661312" behindDoc="0" locked="0" layoutInCell="1" allowOverlap="1" wp14:anchorId="28C11650" wp14:editId="2B3F6A8A">
                  <wp:simplePos x="0" y="0"/>
                  <wp:positionH relativeFrom="column">
                    <wp:posOffset>1098550</wp:posOffset>
                  </wp:positionH>
                  <wp:positionV relativeFrom="paragraph">
                    <wp:posOffset>-123190</wp:posOffset>
                  </wp:positionV>
                  <wp:extent cx="6096000" cy="361950"/>
                  <wp:effectExtent l="0" t="0" r="0" b="0"/>
                  <wp:wrapNone/>
                  <wp:docPr id="5" name="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096000" cy="361950"/>
                          </a:xfrm>
                          <a:prstGeom prst="rect">
                            <a:avLst/>
                          </a:prstGeom>
                          <a:noFill/>
                          <a:ln w="6350">
                            <a:noFill/>
                          </a:ln>
                        </wps:spPr>
                        <wps:txbx>
                          <w:txbxContent>
                            <w:p w14:paraId="7E420C08" w14:textId="77777777" w:rsidR="00336C25" w:rsidRDefault="00336C25" w:rsidP="00A54475">
                              <w:pPr>
                                <w:rPr>
                                  <w:rFonts w:ascii="Noto Sans SemiBold" w:hAnsi="Noto Sans SemiBold" w:cs="Noto Sans SemiBold"/>
                                  <w:b/>
                                  <w:bCs/>
                                  <w:color w:val="4D192A"/>
                                  <w:sz w:val="15"/>
                                  <w:szCs w:val="13"/>
                                </w:rPr>
                              </w:pPr>
                              <w:r w:rsidRPr="00ED6E0B">
                                <w:rPr>
                                  <w:rFonts w:ascii="Noto Sans SemiBold" w:hAnsi="Noto Sans SemiBold" w:cs="Noto Sans SemiBold"/>
                                  <w:b/>
                                  <w:bCs/>
                                  <w:color w:val="4D192A"/>
                                  <w:sz w:val="15"/>
                                  <w:szCs w:val="13"/>
                                </w:rPr>
                                <w:t xml:space="preserve">Av. Plan de Ayala No.1201, Esq. Av. Central, Col Ricardo Flores Magón, C.P. 62430, Cuernavaca, Morelos.    Tel: (777) 315 54 43    </w:t>
                              </w:r>
                            </w:p>
                            <w:p w14:paraId="46D48F68" w14:textId="77777777" w:rsidR="00336C25" w:rsidRPr="00ED6E0B" w:rsidRDefault="00336C25" w:rsidP="00A54475">
                              <w:pPr>
                                <w:rPr>
                                  <w:rFonts w:ascii="Noto Sans SemiBold" w:hAnsi="Noto Sans SemiBold" w:cs="Noto Sans SemiBold"/>
                                  <w:b/>
                                  <w:bCs/>
                                  <w:color w:val="4D192A"/>
                                  <w:sz w:val="15"/>
                                  <w:szCs w:val="13"/>
                                </w:rPr>
                              </w:pPr>
                              <w:r w:rsidRPr="00ED6E0B">
                                <w:rPr>
                                  <w:rFonts w:ascii="Noto Sans SemiBold" w:hAnsi="Noto Sans SemiBold" w:cs="Noto Sans SemiBold"/>
                                  <w:b/>
                                  <w:bCs/>
                                  <w:color w:val="4D192A"/>
                                  <w:sz w:val="15"/>
                                  <w:szCs w:val="13"/>
                                </w:rPr>
                                <w:t>www.imss.gob.mx</w:t>
                              </w:r>
                              <w:r>
                                <w:rPr>
                                  <w:rFonts w:ascii="Noto Sans SemiBold" w:hAnsi="Noto Sans SemiBold" w:cs="Noto Sans SemiBold"/>
                                  <w:b/>
                                  <w:bCs/>
                                  <w:color w:val="4D192A"/>
                                  <w:sz w:val="15"/>
                                  <w:szCs w:val="13"/>
                                </w:rPr>
                                <w:t xml:space="preserve"> </w:t>
                              </w:r>
                            </w:p>
                            <w:p w14:paraId="638E7666" w14:textId="77777777" w:rsidR="00336C25" w:rsidRPr="00ED6E0B" w:rsidRDefault="00336C25" w:rsidP="00A54475">
                              <w:pPr>
                                <w:rPr>
                                  <w:rFonts w:ascii="Noto Sans SemiBold" w:hAnsi="Noto Sans SemiBold" w:cs="Noto Sans SemiBold"/>
                                  <w:b/>
                                  <w:bCs/>
                                  <w:sz w:val="15"/>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5 Cuadro de texto" o:spid="_x0000_s1026" type="#_x0000_t202" style="position:absolute;left:0;text-align:left;margin-left:86.5pt;margin-top:-9.7pt;width:480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" filled="f" stroked="f" strokeweight=".5pt">
                  <v:textbox>
                    <w:txbxContent>
                      <w:p w14:paraId="7E420C08" w14:textId="77777777" w:rsidR="00336C25" w:rsidRDefault="00336C25" w:rsidP="00A54475">
                        <w:pPr>
                          <w:rPr>
                            <w:rFonts w:ascii="Noto Sans SemiBold" w:hAnsi="Noto Sans SemiBold" w:cs="Noto Sans SemiBold"/>
                            <w:b/>
                            <w:bCs/>
                            <w:color w:val="4D192A"/>
                            <w:sz w:val="15"/>
                            <w:szCs w:val="13"/>
                          </w:rPr>
                        </w:pPr>
                        <w:r w:rsidRPr="00ED6E0B">
                          <w:rPr>
                            <w:rFonts w:ascii="Noto Sans SemiBold" w:hAnsi="Noto Sans SemiBold" w:cs="Noto Sans SemiBold"/>
                            <w:b/>
                            <w:bCs/>
                            <w:color w:val="4D192A"/>
                            <w:sz w:val="15"/>
                            <w:szCs w:val="13"/>
                          </w:rPr>
                          <w:t xml:space="preserve">Av. Plan de Ayala No.1201, Esq. Av. Central, Col Ricardo Flores Magón, C.P. 62430, Cuernavaca, Morelos.    Tel: (777) 315 54 43    </w:t>
                        </w:r>
                      </w:p>
                      <w:p w14:paraId="46D48F68" w14:textId="77777777" w:rsidR="00336C25" w:rsidRPr="00ED6E0B" w:rsidRDefault="00336C25" w:rsidP="00A54475">
                        <w:pPr>
                          <w:rPr>
                            <w:rFonts w:ascii="Noto Sans SemiBold" w:hAnsi="Noto Sans SemiBold" w:cs="Noto Sans SemiBold"/>
                            <w:b/>
                            <w:bCs/>
                            <w:color w:val="4D192A"/>
                            <w:sz w:val="15"/>
                            <w:szCs w:val="13"/>
                          </w:rPr>
                        </w:pPr>
                        <w:r w:rsidRPr="00ED6E0B">
                          <w:rPr>
                            <w:rFonts w:ascii="Noto Sans SemiBold" w:hAnsi="Noto Sans SemiBold" w:cs="Noto Sans SemiBold"/>
                            <w:b/>
                            <w:bCs/>
                            <w:color w:val="4D192A"/>
                            <w:sz w:val="15"/>
                            <w:szCs w:val="13"/>
                          </w:rPr>
                          <w:t>www.imss.gob.mx</w:t>
                        </w:r>
                        <w:r>
                          <w:rPr>
                            <w:rFonts w:ascii="Noto Sans SemiBold" w:hAnsi="Noto Sans SemiBold" w:cs="Noto Sans SemiBold"/>
                            <w:b/>
                            <w:bCs/>
                            <w:color w:val="4D192A"/>
                            <w:sz w:val="15"/>
                            <w:szCs w:val="13"/>
                          </w:rPr>
                          <w:t xml:space="preserve"> </w:t>
                        </w:r>
                      </w:p>
                      <w:p w14:paraId="638E7666" w14:textId="77777777" w:rsidR="00336C25" w:rsidRPr="00ED6E0B" w:rsidRDefault="00336C25" w:rsidP="00A54475">
                        <w:pPr>
                          <w:rPr>
                            <w:rFonts w:ascii="Noto Sans SemiBold" w:hAnsi="Noto Sans SemiBold" w:cs="Noto Sans SemiBold"/>
                            <w:b/>
                            <w:bCs/>
                            <w:sz w:val="15"/>
                            <w:szCs w:val="13"/>
                          </w:rPr>
                        </w:pPr>
                      </w:p>
                    </w:txbxContent>
                  </v:textbox>
                </v:shape>
              </w:pict>
            </mc:Fallback>
          </mc:AlternateContent>
        </w:r>
        <w:r>
          <w:fldChar w:fldCharType="begin"/>
        </w:r>
        <w:r>
          <w:instrText>PAGE   \* MERGEFORMAT</w:instrText>
        </w:r>
        <w:r>
          <w:fldChar w:fldCharType="separate"/>
        </w:r>
        <w:r w:rsidR="00FB6FC4">
          <w:rPr>
            <w:noProof/>
          </w:rPr>
          <w:t>11</w:t>
        </w:r>
        <w:r>
          <w:fldChar w:fldCharType="end"/>
        </w:r>
      </w:p>
    </w:sdtContent>
  </w:sdt>
  <w:p w14:paraId="191D82A3" w14:textId="05A483EA" w:rsidR="00336C25" w:rsidRDefault="00336C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59FFE" w14:textId="77777777" w:rsidR="002447F1" w:rsidRDefault="002447F1" w:rsidP="00A73D65">
      <w:r>
        <w:separator/>
      </w:r>
    </w:p>
  </w:footnote>
  <w:footnote w:type="continuationSeparator" w:id="0">
    <w:p w14:paraId="19786179" w14:textId="77777777" w:rsidR="002447F1" w:rsidRDefault="002447F1"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00FCE" w14:textId="6C5B96D3" w:rsidR="00336C25" w:rsidRPr="00320485" w:rsidRDefault="00336C25" w:rsidP="00320485">
    <w:pPr>
      <w:tabs>
        <w:tab w:val="left" w:pos="2235"/>
        <w:tab w:val="center" w:pos="4419"/>
      </w:tabs>
      <w:rPr>
        <w:rFonts w:ascii="Arial" w:hAnsi="Arial" w:cs="Arial"/>
        <w:b/>
        <w:color w:val="FF0000"/>
        <w:sz w:val="20"/>
        <w:szCs w:val="20"/>
      </w:rPr>
    </w:pPr>
    <w:r>
      <w:rPr>
        <w:noProof/>
        <w:color w:val="000000"/>
        <w:lang w:val="es-MX" w:eastAsia="es-MX"/>
      </w:rPr>
      <w:drawing>
        <wp:anchor distT="0" distB="0" distL="114300" distR="114300" simplePos="0" relativeHeight="251659264" behindDoc="1" locked="0" layoutInCell="1" allowOverlap="1" wp14:anchorId="10B615AA" wp14:editId="4DDC759D">
          <wp:simplePos x="0" y="0"/>
          <wp:positionH relativeFrom="column">
            <wp:posOffset>-779780</wp:posOffset>
          </wp:positionH>
          <wp:positionV relativeFrom="paragraph">
            <wp:posOffset>-426720</wp:posOffset>
          </wp:positionV>
          <wp:extent cx="7786686" cy="10089083"/>
          <wp:effectExtent l="0" t="0" r="5080" b="762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a:extLst>
                      <a:ext uri="{28A0092B-C50C-407E-A947-70E740481C1C}">
                        <a14:useLocalDpi xmlns:a14="http://schemas.microsoft.com/office/drawing/2010/main" val="0"/>
                      </a:ext>
                    </a:extLst>
                  </a:blip>
                  <a:srcRect t="3707" b="3844"/>
                  <a:stretch/>
                </pic:blipFill>
                <pic:spPr bwMode="auto">
                  <a:xfrm>
                    <a:off x="0" y="0"/>
                    <a:ext cx="7786686" cy="100890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4B28FB" w14:textId="77777777" w:rsidR="00336C25" w:rsidRPr="00320485" w:rsidRDefault="00336C25" w:rsidP="00320485">
    <w:pPr>
      <w:tabs>
        <w:tab w:val="left" w:pos="2235"/>
        <w:tab w:val="center" w:pos="4419"/>
      </w:tabs>
      <w:rPr>
        <w:rFonts w:ascii="Arial" w:hAnsi="Arial" w:cs="Arial"/>
        <w:b/>
        <w:color w:val="FF0000"/>
        <w:sz w:val="20"/>
        <w:szCs w:val="20"/>
      </w:rPr>
    </w:pPr>
  </w:p>
  <w:p w14:paraId="206FE22D" w14:textId="77777777" w:rsidR="00336C25" w:rsidRPr="005611C0" w:rsidRDefault="00336C25" w:rsidP="00320485">
    <w:pPr>
      <w:jc w:val="center"/>
      <w:rPr>
        <w:rFonts w:ascii="Arial" w:hAnsi="Arial" w:cs="Arial"/>
        <w:b/>
        <w:sz w:val="20"/>
        <w:szCs w:val="20"/>
      </w:rPr>
    </w:pPr>
    <w:r w:rsidRPr="005611C0">
      <w:rPr>
        <w:rFonts w:ascii="Arial" w:hAnsi="Arial" w:cs="Arial"/>
        <w:b/>
        <w:sz w:val="20"/>
        <w:szCs w:val="20"/>
      </w:rPr>
      <w:t xml:space="preserve">LICITACION PÚBLICA </w:t>
    </w:r>
  </w:p>
  <w:p w14:paraId="7F44ACA3" w14:textId="77777777" w:rsidR="00336C25" w:rsidRPr="005611C0" w:rsidRDefault="00336C25" w:rsidP="00320485">
    <w:pPr>
      <w:jc w:val="center"/>
      <w:rPr>
        <w:rFonts w:ascii="Arial" w:hAnsi="Arial" w:cs="Arial"/>
        <w:b/>
        <w:sz w:val="20"/>
        <w:szCs w:val="20"/>
      </w:rPr>
    </w:pPr>
    <w:r w:rsidRPr="005611C0">
      <w:rPr>
        <w:rFonts w:ascii="Arial" w:hAnsi="Arial" w:cs="Arial"/>
        <w:b/>
        <w:sz w:val="20"/>
        <w:szCs w:val="20"/>
      </w:rPr>
      <w:t>NACIONAL ELECTRONICA</w:t>
    </w:r>
  </w:p>
  <w:p w14:paraId="7B3F286F" w14:textId="6AB571F3" w:rsidR="00336C25" w:rsidRPr="005611C0" w:rsidRDefault="00336C25" w:rsidP="005611C0">
    <w:pPr>
      <w:pStyle w:val="Encabezado"/>
      <w:tabs>
        <w:tab w:val="clear" w:pos="4419"/>
        <w:tab w:val="clear" w:pos="8838"/>
        <w:tab w:val="left" w:pos="677"/>
      </w:tabs>
      <w:jc w:val="center"/>
      <w:rPr>
        <w:rFonts w:ascii="Arial" w:hAnsi="Arial" w:cs="Arial"/>
        <w:sz w:val="20"/>
        <w:szCs w:val="20"/>
      </w:rPr>
    </w:pPr>
    <w:r w:rsidRPr="005611C0">
      <w:rPr>
        <w:rFonts w:ascii="Arial" w:eastAsia="Times New Roman" w:hAnsi="Arial" w:cs="Arial"/>
        <w:b/>
        <w:bCs/>
        <w:sz w:val="20"/>
        <w:szCs w:val="20"/>
        <w:lang w:eastAsia="ar-SA"/>
      </w:rPr>
      <w:t>LA-50-GYR-050GYR007-N-72-2026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8Num20"/>
    <w:lvl w:ilvl="0">
      <w:start w:val="12"/>
      <w:numFmt w:val="decimal"/>
      <w:lvlText w:val="%1"/>
      <w:lvlJc w:val="left"/>
      <w:pPr>
        <w:tabs>
          <w:tab w:val="num" w:pos="420"/>
        </w:tabs>
        <w:ind w:left="420" w:hanging="420"/>
      </w:pPr>
    </w:lvl>
    <w:lvl w:ilvl="1">
      <w:start w:val="3"/>
      <w:numFmt w:val="decimal"/>
      <w:lvlText w:val="%1.%2"/>
      <w:lvlJc w:val="left"/>
      <w:pPr>
        <w:tabs>
          <w:tab w:val="num" w:pos="420"/>
        </w:tabs>
        <w:ind w:left="420" w:hanging="42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CA7D95"/>
    <w:multiLevelType w:val="hybridMultilevel"/>
    <w:tmpl w:val="FE9E7B68"/>
    <w:lvl w:ilvl="0" w:tplc="E9260A8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13C05CB"/>
    <w:multiLevelType w:val="hybridMultilevel"/>
    <w:tmpl w:val="FF9E1092"/>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nsid w:val="015A00CC"/>
    <w:multiLevelType w:val="hybridMultilevel"/>
    <w:tmpl w:val="4C98DA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05AC5643"/>
    <w:multiLevelType w:val="multilevel"/>
    <w:tmpl w:val="05AC5643"/>
    <w:styleLink w:val="1115"/>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75B6B7A"/>
    <w:multiLevelType w:val="hybridMultilevel"/>
    <w:tmpl w:val="0712C04A"/>
    <w:lvl w:ilvl="0" w:tplc="080A0001">
      <w:start w:val="1"/>
      <w:numFmt w:val="bullet"/>
      <w:lvlText w:val=""/>
      <w:lvlJc w:val="left"/>
      <w:pPr>
        <w:ind w:left="765" w:hanging="360"/>
      </w:pPr>
      <w:rPr>
        <w:rFonts w:ascii="Symbol" w:hAnsi="Symbol" w:hint="default"/>
      </w:rPr>
    </w:lvl>
    <w:lvl w:ilvl="1" w:tplc="080A0003">
      <w:start w:val="1"/>
      <w:numFmt w:val="bullet"/>
      <w:lvlText w:val="o"/>
      <w:lvlJc w:val="left"/>
      <w:pPr>
        <w:ind w:left="1485" w:hanging="360"/>
      </w:pPr>
      <w:rPr>
        <w:rFonts w:ascii="Courier New" w:hAnsi="Courier New" w:cs="Courier New" w:hint="default"/>
      </w:rPr>
    </w:lvl>
    <w:lvl w:ilvl="2" w:tplc="080A0005">
      <w:start w:val="1"/>
      <w:numFmt w:val="bullet"/>
      <w:lvlText w:val=""/>
      <w:lvlJc w:val="left"/>
      <w:pPr>
        <w:ind w:left="2205" w:hanging="360"/>
      </w:pPr>
      <w:rPr>
        <w:rFonts w:ascii="Wingdings" w:hAnsi="Wingdings" w:hint="default"/>
      </w:rPr>
    </w:lvl>
    <w:lvl w:ilvl="3" w:tplc="080A0001">
      <w:start w:val="1"/>
      <w:numFmt w:val="bullet"/>
      <w:lvlText w:val=""/>
      <w:lvlJc w:val="left"/>
      <w:pPr>
        <w:ind w:left="2925" w:hanging="360"/>
      </w:pPr>
      <w:rPr>
        <w:rFonts w:ascii="Symbol" w:hAnsi="Symbol" w:hint="default"/>
      </w:rPr>
    </w:lvl>
    <w:lvl w:ilvl="4" w:tplc="080A0003">
      <w:start w:val="1"/>
      <w:numFmt w:val="bullet"/>
      <w:lvlText w:val="o"/>
      <w:lvlJc w:val="left"/>
      <w:pPr>
        <w:ind w:left="3645" w:hanging="360"/>
      </w:pPr>
      <w:rPr>
        <w:rFonts w:ascii="Courier New" w:hAnsi="Courier New" w:cs="Courier New" w:hint="default"/>
      </w:rPr>
    </w:lvl>
    <w:lvl w:ilvl="5" w:tplc="080A0005">
      <w:start w:val="1"/>
      <w:numFmt w:val="bullet"/>
      <w:lvlText w:val=""/>
      <w:lvlJc w:val="left"/>
      <w:pPr>
        <w:ind w:left="4365" w:hanging="360"/>
      </w:pPr>
      <w:rPr>
        <w:rFonts w:ascii="Wingdings" w:hAnsi="Wingdings" w:hint="default"/>
      </w:rPr>
    </w:lvl>
    <w:lvl w:ilvl="6" w:tplc="080A0001">
      <w:start w:val="1"/>
      <w:numFmt w:val="bullet"/>
      <w:lvlText w:val=""/>
      <w:lvlJc w:val="left"/>
      <w:pPr>
        <w:ind w:left="5085" w:hanging="360"/>
      </w:pPr>
      <w:rPr>
        <w:rFonts w:ascii="Symbol" w:hAnsi="Symbol" w:hint="default"/>
      </w:rPr>
    </w:lvl>
    <w:lvl w:ilvl="7" w:tplc="080A0003">
      <w:start w:val="1"/>
      <w:numFmt w:val="bullet"/>
      <w:lvlText w:val="o"/>
      <w:lvlJc w:val="left"/>
      <w:pPr>
        <w:ind w:left="5805" w:hanging="360"/>
      </w:pPr>
      <w:rPr>
        <w:rFonts w:ascii="Courier New" w:hAnsi="Courier New" w:cs="Courier New" w:hint="default"/>
      </w:rPr>
    </w:lvl>
    <w:lvl w:ilvl="8" w:tplc="080A0005">
      <w:start w:val="1"/>
      <w:numFmt w:val="bullet"/>
      <w:lvlText w:val=""/>
      <w:lvlJc w:val="left"/>
      <w:pPr>
        <w:ind w:left="6525" w:hanging="360"/>
      </w:pPr>
      <w:rPr>
        <w:rFonts w:ascii="Wingdings" w:hAnsi="Wingdings" w:hint="default"/>
      </w:rPr>
    </w:lvl>
  </w:abstractNum>
  <w:abstractNum w:abstractNumId="6">
    <w:nsid w:val="08DB712B"/>
    <w:multiLevelType w:val="hybridMultilevel"/>
    <w:tmpl w:val="ED7C574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D9B2D5B"/>
    <w:multiLevelType w:val="multilevel"/>
    <w:tmpl w:val="0D9B2D5B"/>
    <w:lvl w:ilvl="0">
      <w:start w:val="1"/>
      <w:numFmt w:val="upperLetter"/>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8">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9">
    <w:nsid w:val="12904D31"/>
    <w:multiLevelType w:val="hybridMultilevel"/>
    <w:tmpl w:val="FF08651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nsid w:val="14DC5D90"/>
    <w:multiLevelType w:val="multilevel"/>
    <w:tmpl w:val="14DC5D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4E42E45"/>
    <w:multiLevelType w:val="hybridMultilevel"/>
    <w:tmpl w:val="89D8C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16A324C2"/>
    <w:multiLevelType w:val="multilevel"/>
    <w:tmpl w:val="09AEB488"/>
    <w:lvl w:ilvl="0">
      <w:start w:val="1"/>
      <w:numFmt w:val="decimal"/>
      <w:lvlText w:val="%1."/>
      <w:lvlJc w:val="left"/>
      <w:pPr>
        <w:ind w:left="720" w:hanging="360"/>
      </w:pPr>
      <w:rPr>
        <w:rFonts w:hint="default"/>
        <w:b/>
        <w:bCs w:val="0"/>
      </w:rPr>
    </w:lvl>
    <w:lvl w:ilvl="1">
      <w:start w:val="1"/>
      <w:numFmt w:val="decimal"/>
      <w:isLgl/>
      <w:lvlText w:val="%1.%2"/>
      <w:lvlJc w:val="left"/>
      <w:pPr>
        <w:ind w:left="644" w:hanging="360"/>
      </w:pPr>
      <w:rPr>
        <w:rFonts w:cs="Times New Roman" w:hint="default"/>
        <w:color w:val="000000" w:themeColor="text1"/>
      </w:rPr>
    </w:lvl>
    <w:lvl w:ilvl="2">
      <w:start w:val="1"/>
      <w:numFmt w:val="decimal"/>
      <w:isLgl/>
      <w:lvlText w:val="%1.%2.%3"/>
      <w:lvlJc w:val="left"/>
      <w:pPr>
        <w:ind w:left="1080" w:hanging="720"/>
      </w:pPr>
      <w:rPr>
        <w:rFonts w:cs="Times New Roman" w:hint="default"/>
        <w:b/>
        <w:bCs/>
        <w:color w:val="000000" w:themeColor="text1"/>
      </w:rPr>
    </w:lvl>
    <w:lvl w:ilvl="3">
      <w:start w:val="1"/>
      <w:numFmt w:val="decimal"/>
      <w:isLgl/>
      <w:lvlText w:val="%1.%2.%3.%4"/>
      <w:lvlJc w:val="left"/>
      <w:pPr>
        <w:ind w:left="1080" w:hanging="720"/>
      </w:pPr>
      <w:rPr>
        <w:rFonts w:cs="Times New Roman" w:hint="default"/>
        <w:color w:val="000000" w:themeColor="text1"/>
      </w:rPr>
    </w:lvl>
    <w:lvl w:ilvl="4">
      <w:start w:val="1"/>
      <w:numFmt w:val="decimal"/>
      <w:isLgl/>
      <w:lvlText w:val="%1.%2.%3.%4.%5"/>
      <w:lvlJc w:val="left"/>
      <w:pPr>
        <w:ind w:left="1440" w:hanging="1080"/>
      </w:pPr>
      <w:rPr>
        <w:rFonts w:cs="Times New Roman" w:hint="default"/>
        <w:color w:val="000000" w:themeColor="text1"/>
      </w:rPr>
    </w:lvl>
    <w:lvl w:ilvl="5">
      <w:start w:val="1"/>
      <w:numFmt w:val="decimal"/>
      <w:isLgl/>
      <w:lvlText w:val="%1.%2.%3.%4.%5.%6"/>
      <w:lvlJc w:val="left"/>
      <w:pPr>
        <w:ind w:left="1440" w:hanging="1080"/>
      </w:pPr>
      <w:rPr>
        <w:rFonts w:cs="Times New Roman" w:hint="default"/>
        <w:color w:val="000000" w:themeColor="text1"/>
      </w:rPr>
    </w:lvl>
    <w:lvl w:ilvl="6">
      <w:start w:val="1"/>
      <w:numFmt w:val="decimal"/>
      <w:isLgl/>
      <w:lvlText w:val="%1.%2.%3.%4.%5.%6.%7"/>
      <w:lvlJc w:val="left"/>
      <w:pPr>
        <w:ind w:left="1800" w:hanging="1440"/>
      </w:pPr>
      <w:rPr>
        <w:rFonts w:cs="Times New Roman" w:hint="default"/>
        <w:color w:val="000000" w:themeColor="text1"/>
      </w:rPr>
    </w:lvl>
    <w:lvl w:ilvl="7">
      <w:start w:val="1"/>
      <w:numFmt w:val="decimal"/>
      <w:isLgl/>
      <w:lvlText w:val="%1.%2.%3.%4.%5.%6.%7.%8"/>
      <w:lvlJc w:val="left"/>
      <w:pPr>
        <w:ind w:left="1800" w:hanging="1440"/>
      </w:pPr>
      <w:rPr>
        <w:rFonts w:cs="Times New Roman" w:hint="default"/>
        <w:color w:val="000000" w:themeColor="text1"/>
      </w:rPr>
    </w:lvl>
    <w:lvl w:ilvl="8">
      <w:start w:val="1"/>
      <w:numFmt w:val="decimal"/>
      <w:isLgl/>
      <w:lvlText w:val="%1.%2.%3.%4.%5.%6.%7.%8.%9"/>
      <w:lvlJc w:val="left"/>
      <w:pPr>
        <w:ind w:left="2160" w:hanging="1800"/>
      </w:pPr>
      <w:rPr>
        <w:rFonts w:cs="Times New Roman" w:hint="default"/>
        <w:color w:val="000000" w:themeColor="text1"/>
      </w:rPr>
    </w:lvl>
  </w:abstractNum>
  <w:abstractNum w:abstractNumId="13">
    <w:nsid w:val="16F03333"/>
    <w:multiLevelType w:val="multilevel"/>
    <w:tmpl w:val="16F03333"/>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1A393286"/>
    <w:multiLevelType w:val="multilevel"/>
    <w:tmpl w:val="33C09284"/>
    <w:lvl w:ilvl="0">
      <w:start w:val="1"/>
      <w:numFmt w:val="upperRoman"/>
      <w:lvlText w:val="%1."/>
      <w:lvlJc w:val="right"/>
      <w:pPr>
        <w:ind w:left="720" w:hanging="360"/>
      </w:pPr>
    </w:lvl>
    <w:lvl w:ilvl="1">
      <w:start w:val="2"/>
      <w:numFmt w:val="decimal"/>
      <w:isLgl/>
      <w:lvlText w:val="%1.%2."/>
      <w:lvlJc w:val="left"/>
      <w:pPr>
        <w:ind w:left="825" w:hanging="465"/>
      </w:pPr>
      <w:rPr>
        <w:rFonts w:hint="default"/>
      </w:rPr>
    </w:lvl>
    <w:lvl w:ilvl="2">
      <w:start w:val="4"/>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E277F4D"/>
    <w:multiLevelType w:val="hybridMultilevel"/>
    <w:tmpl w:val="16E4A9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F9C5EB0"/>
    <w:multiLevelType w:val="multilevel"/>
    <w:tmpl w:val="1F9C5EB0"/>
    <w:lvl w:ilvl="0">
      <w:start w:val="1"/>
      <w:numFmt w:val="decimal"/>
      <w:lvlText w:val="4.1.3.%1"/>
      <w:lvlJc w:val="left"/>
      <w:pPr>
        <w:ind w:left="644" w:hanging="360"/>
      </w:pPr>
      <w:rPr>
        <w:rFonts w:ascii="Arial" w:hAnsi="Arial" w:hint="default"/>
        <w:b/>
        <w:i w:val="0"/>
        <w:sz w:val="24"/>
        <w:szCs w:val="24"/>
      </w:rPr>
    </w:lvl>
    <w:lvl w:ilvl="1">
      <w:start w:val="1"/>
      <w:numFmt w:val="lowerLetter"/>
      <w:lvlText w:val="%2."/>
      <w:lvlJc w:val="left"/>
      <w:pPr>
        <w:ind w:left="360"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nsid w:val="1FCC7FA3"/>
    <w:multiLevelType w:val="hybridMultilevel"/>
    <w:tmpl w:val="A9D24AAE"/>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39E1821"/>
    <w:multiLevelType w:val="multilevel"/>
    <w:tmpl w:val="239E182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3AB15B8"/>
    <w:multiLevelType w:val="multilevel"/>
    <w:tmpl w:val="23AB15B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1">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2">
    <w:nsid w:val="2BC43352"/>
    <w:multiLevelType w:val="hybridMultilevel"/>
    <w:tmpl w:val="20E08FB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F3C4DB5"/>
    <w:multiLevelType w:val="hybridMultilevel"/>
    <w:tmpl w:val="91F01A38"/>
    <w:lvl w:ilvl="0" w:tplc="080A001B">
      <w:start w:val="1"/>
      <w:numFmt w:val="lowerRoman"/>
      <w:lvlText w:val="%1."/>
      <w:lvlJc w:val="righ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
    <w:nsid w:val="30281A5C"/>
    <w:multiLevelType w:val="multilevel"/>
    <w:tmpl w:val="30281A5C"/>
    <w:lvl w:ilvl="0">
      <w:start w:val="1"/>
      <w:numFmt w:val="decimal"/>
      <w:lvlText w:val="4.1.%1"/>
      <w:lvlJc w:val="left"/>
      <w:pPr>
        <w:ind w:left="2771" w:hanging="360"/>
      </w:pPr>
      <w:rPr>
        <w:rFonts w:ascii="Arial" w:hAnsi="Arial" w:hint="default"/>
        <w:b/>
        <w:i w:val="0"/>
        <w:sz w:val="24"/>
        <w:szCs w:val="24"/>
      </w:r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25">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6">
    <w:nsid w:val="30FB4B78"/>
    <w:multiLevelType w:val="multilevel"/>
    <w:tmpl w:val="30FB4B78"/>
    <w:lvl w:ilvl="0">
      <w:start w:val="1"/>
      <w:numFmt w:val="upperLetter"/>
      <w:lvlText w:val="%1."/>
      <w:lvlJc w:val="left"/>
      <w:pPr>
        <w:ind w:left="720" w:hanging="360"/>
      </w:pPr>
      <w:rPr>
        <w:rFonts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8">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9CB545D"/>
    <w:multiLevelType w:val="hybridMultilevel"/>
    <w:tmpl w:val="113695B8"/>
    <w:lvl w:ilvl="0" w:tplc="3056DED6">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3EB02710"/>
    <w:multiLevelType w:val="hybridMultilevel"/>
    <w:tmpl w:val="6568C104"/>
    <w:lvl w:ilvl="0" w:tplc="080A001B">
      <w:start w:val="1"/>
      <w:numFmt w:val="lowerRoman"/>
      <w:lvlText w:val="%1."/>
      <w:lvlJc w:val="righ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0F65963"/>
    <w:multiLevelType w:val="multilevel"/>
    <w:tmpl w:val="40F6596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61D0135"/>
    <w:multiLevelType w:val="hybridMultilevel"/>
    <w:tmpl w:val="A23427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9F756A1"/>
    <w:multiLevelType w:val="hybridMultilevel"/>
    <w:tmpl w:val="75A2671A"/>
    <w:lvl w:ilvl="0" w:tplc="080A000F">
      <w:start w:val="1"/>
      <w:numFmt w:val="decimal"/>
      <w:lvlText w:val="%1."/>
      <w:lvlJc w:val="left"/>
      <w:pPr>
        <w:ind w:left="928"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4A9736D7"/>
    <w:multiLevelType w:val="hybridMultilevel"/>
    <w:tmpl w:val="4D9E0778"/>
    <w:lvl w:ilvl="0" w:tplc="080A0013">
      <w:start w:val="1"/>
      <w:numFmt w:val="upperRoman"/>
      <w:lvlText w:val="%1."/>
      <w:lvlJc w:val="right"/>
      <w:pPr>
        <w:ind w:left="2832" w:hanging="360"/>
      </w:pPr>
      <w:rPr>
        <w:rFonts w:hint="default"/>
      </w:rPr>
    </w:lvl>
    <w:lvl w:ilvl="1" w:tplc="FFFFFFFF" w:tentative="1">
      <w:start w:val="1"/>
      <w:numFmt w:val="bullet"/>
      <w:lvlText w:val="o"/>
      <w:lvlJc w:val="left"/>
      <w:pPr>
        <w:ind w:left="3552" w:hanging="360"/>
      </w:pPr>
      <w:rPr>
        <w:rFonts w:ascii="Courier New" w:hAnsi="Courier New" w:cs="Courier New" w:hint="default"/>
      </w:rPr>
    </w:lvl>
    <w:lvl w:ilvl="2" w:tplc="FFFFFFFF" w:tentative="1">
      <w:start w:val="1"/>
      <w:numFmt w:val="bullet"/>
      <w:lvlText w:val=""/>
      <w:lvlJc w:val="left"/>
      <w:pPr>
        <w:ind w:left="4272" w:hanging="360"/>
      </w:pPr>
      <w:rPr>
        <w:rFonts w:ascii="Wingdings" w:hAnsi="Wingdings" w:hint="default"/>
      </w:rPr>
    </w:lvl>
    <w:lvl w:ilvl="3" w:tplc="FFFFFFFF" w:tentative="1">
      <w:start w:val="1"/>
      <w:numFmt w:val="bullet"/>
      <w:lvlText w:val=""/>
      <w:lvlJc w:val="left"/>
      <w:pPr>
        <w:ind w:left="4992" w:hanging="360"/>
      </w:pPr>
      <w:rPr>
        <w:rFonts w:ascii="Symbol" w:hAnsi="Symbol" w:hint="default"/>
      </w:rPr>
    </w:lvl>
    <w:lvl w:ilvl="4" w:tplc="FFFFFFFF" w:tentative="1">
      <w:start w:val="1"/>
      <w:numFmt w:val="bullet"/>
      <w:lvlText w:val="o"/>
      <w:lvlJc w:val="left"/>
      <w:pPr>
        <w:ind w:left="5712" w:hanging="360"/>
      </w:pPr>
      <w:rPr>
        <w:rFonts w:ascii="Courier New" w:hAnsi="Courier New" w:cs="Courier New" w:hint="default"/>
      </w:rPr>
    </w:lvl>
    <w:lvl w:ilvl="5" w:tplc="FFFFFFFF" w:tentative="1">
      <w:start w:val="1"/>
      <w:numFmt w:val="bullet"/>
      <w:lvlText w:val=""/>
      <w:lvlJc w:val="left"/>
      <w:pPr>
        <w:ind w:left="6432" w:hanging="360"/>
      </w:pPr>
      <w:rPr>
        <w:rFonts w:ascii="Wingdings" w:hAnsi="Wingdings" w:hint="default"/>
      </w:rPr>
    </w:lvl>
    <w:lvl w:ilvl="6" w:tplc="FFFFFFFF" w:tentative="1">
      <w:start w:val="1"/>
      <w:numFmt w:val="bullet"/>
      <w:lvlText w:val=""/>
      <w:lvlJc w:val="left"/>
      <w:pPr>
        <w:ind w:left="7152" w:hanging="360"/>
      </w:pPr>
      <w:rPr>
        <w:rFonts w:ascii="Symbol" w:hAnsi="Symbol" w:hint="default"/>
      </w:rPr>
    </w:lvl>
    <w:lvl w:ilvl="7" w:tplc="FFFFFFFF" w:tentative="1">
      <w:start w:val="1"/>
      <w:numFmt w:val="bullet"/>
      <w:lvlText w:val="o"/>
      <w:lvlJc w:val="left"/>
      <w:pPr>
        <w:ind w:left="7872" w:hanging="360"/>
      </w:pPr>
      <w:rPr>
        <w:rFonts w:ascii="Courier New" w:hAnsi="Courier New" w:cs="Courier New" w:hint="default"/>
      </w:rPr>
    </w:lvl>
    <w:lvl w:ilvl="8" w:tplc="FFFFFFFF" w:tentative="1">
      <w:start w:val="1"/>
      <w:numFmt w:val="bullet"/>
      <w:lvlText w:val=""/>
      <w:lvlJc w:val="left"/>
      <w:pPr>
        <w:ind w:left="8592" w:hanging="360"/>
      </w:pPr>
      <w:rPr>
        <w:rFonts w:ascii="Wingdings" w:hAnsi="Wingdings" w:hint="default"/>
      </w:rPr>
    </w:lvl>
  </w:abstractNum>
  <w:abstractNum w:abstractNumId="36">
    <w:nsid w:val="4AB13ED5"/>
    <w:multiLevelType w:val="hybridMultilevel"/>
    <w:tmpl w:val="D936A1EC"/>
    <w:lvl w:ilvl="0" w:tplc="080A001B">
      <w:start w:val="1"/>
      <w:numFmt w:val="lowerRoman"/>
      <w:lvlText w:val="%1."/>
      <w:lvlJc w:val="right"/>
      <w:pPr>
        <w:ind w:left="1428" w:hanging="360"/>
      </w:p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7">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8">
    <w:nsid w:val="4D9807C3"/>
    <w:multiLevelType w:val="multilevel"/>
    <w:tmpl w:val="4D9807C3"/>
    <w:lvl w:ilvl="0">
      <w:start w:val="1"/>
      <w:numFmt w:val="lowerLetter"/>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9">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40">
    <w:nsid w:val="501B5ED3"/>
    <w:multiLevelType w:val="multilevel"/>
    <w:tmpl w:val="9BDA78A4"/>
    <w:lvl w:ilvl="0">
      <w:start w:val="1"/>
      <w:numFmt w:val="decimal"/>
      <w:lvlText w:val="%1."/>
      <w:lvlJc w:val="left"/>
      <w:pPr>
        <w:tabs>
          <w:tab w:val="num" w:pos="644"/>
        </w:tabs>
        <w:ind w:left="644" w:hanging="360"/>
      </w:pPr>
      <w:rPr>
        <w:rFonts w:hint="default"/>
        <w:b w:val="0"/>
        <w:bCs w:val="0"/>
        <w:sz w:val="22"/>
        <w:szCs w:val="22"/>
      </w:rPr>
    </w:lvl>
    <w:lvl w:ilvl="1">
      <w:start w:val="1"/>
      <w:numFmt w:val="lowerLetter"/>
      <w:lvlText w:val="%2."/>
      <w:lvlJc w:val="left"/>
      <w:pPr>
        <w:tabs>
          <w:tab w:val="num" w:pos="1440"/>
        </w:tabs>
        <w:ind w:left="1440" w:hanging="360"/>
      </w:pPr>
      <w:rPr>
        <w:rFonts w:hint="default"/>
      </w:rPr>
    </w:lvl>
    <w:lvl w:ilvl="2">
      <w:start w:val="13"/>
      <w:numFmt w:val="upperLetter"/>
      <w:lvlText w:val="%3."/>
      <w:lvlJc w:val="left"/>
      <w:pPr>
        <w:ind w:left="2340" w:hanging="360"/>
      </w:pPr>
      <w:rPr>
        <w:rFonts w:hint="default"/>
      </w:rPr>
    </w:lvl>
    <w:lvl w:ilvl="3">
      <w:start w:val="1"/>
      <w:numFmt w:val="decimal"/>
      <w:lvlText w:val="%4."/>
      <w:lvlJc w:val="left"/>
      <w:pPr>
        <w:tabs>
          <w:tab w:val="num" w:pos="1637"/>
        </w:tabs>
        <w:ind w:left="1637"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53357283"/>
    <w:multiLevelType w:val="hybridMultilevel"/>
    <w:tmpl w:val="ABA41E7A"/>
    <w:lvl w:ilvl="0" w:tplc="080A0013">
      <w:start w:val="1"/>
      <w:numFmt w:val="upperRoman"/>
      <w:lvlText w:val="%1."/>
      <w:lvlJc w:val="right"/>
      <w:pPr>
        <w:ind w:left="1428" w:hanging="360"/>
      </w:pPr>
    </w:lvl>
    <w:lvl w:ilvl="1" w:tplc="A59E4CBE">
      <w:start w:val="2"/>
      <w:numFmt w:val="bullet"/>
      <w:lvlText w:val="-"/>
      <w:lvlJc w:val="left"/>
      <w:pPr>
        <w:ind w:left="2148" w:hanging="360"/>
      </w:pPr>
      <w:rPr>
        <w:rFonts w:ascii="Montserrat" w:eastAsia="Times New Roman" w:hAnsi="Montserrat" w:cs="Arial" w:hint="default"/>
      </w:rPr>
    </w:lvl>
    <w:lvl w:ilvl="2" w:tplc="080A001B">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3">
    <w:nsid w:val="56AE2406"/>
    <w:multiLevelType w:val="hybridMultilevel"/>
    <w:tmpl w:val="6BC61262"/>
    <w:lvl w:ilvl="0" w:tplc="080A001B">
      <w:start w:val="1"/>
      <w:numFmt w:val="low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4">
    <w:nsid w:val="587F5805"/>
    <w:multiLevelType w:val="hybridMultilevel"/>
    <w:tmpl w:val="A896EE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5AEA0364"/>
    <w:multiLevelType w:val="hybridMultilevel"/>
    <w:tmpl w:val="A4BA026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5BC020D7"/>
    <w:multiLevelType w:val="hybridMultilevel"/>
    <w:tmpl w:val="D85CE41E"/>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nsid w:val="5C7C39FC"/>
    <w:multiLevelType w:val="multilevel"/>
    <w:tmpl w:val="5C7C39FC"/>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8">
    <w:nsid w:val="5E1D3FF9"/>
    <w:multiLevelType w:val="hybridMultilevel"/>
    <w:tmpl w:val="730051C0"/>
    <w:lvl w:ilvl="0" w:tplc="080A000F">
      <w:start w:val="1"/>
      <w:numFmt w:val="decimal"/>
      <w:lvlText w:val="%1."/>
      <w:lvlJc w:val="left"/>
      <w:pPr>
        <w:tabs>
          <w:tab w:val="num" w:pos="1776"/>
        </w:tabs>
        <w:ind w:left="1776" w:hanging="360"/>
      </w:pPr>
    </w:lvl>
    <w:lvl w:ilvl="1" w:tplc="FFFFFFFF">
      <w:start w:val="1"/>
      <w:numFmt w:val="bullet"/>
      <w:lvlText w:val=""/>
      <w:lvlJc w:val="left"/>
      <w:pPr>
        <w:tabs>
          <w:tab w:val="num" w:pos="2496"/>
        </w:tabs>
        <w:ind w:left="2496" w:hanging="360"/>
      </w:pPr>
      <w:rPr>
        <w:rFonts w:ascii="Symbol" w:hAnsi="Symbol" w:hint="default"/>
      </w:rPr>
    </w:lvl>
    <w:lvl w:ilvl="2" w:tplc="FFFFFFFF" w:tentative="1">
      <w:start w:val="1"/>
      <w:numFmt w:val="lowerRoman"/>
      <w:lvlText w:val="%3."/>
      <w:lvlJc w:val="right"/>
      <w:pPr>
        <w:tabs>
          <w:tab w:val="num" w:pos="3216"/>
        </w:tabs>
        <w:ind w:left="3216" w:hanging="180"/>
      </w:pPr>
    </w:lvl>
    <w:lvl w:ilvl="3" w:tplc="FFFFFFFF" w:tentative="1">
      <w:start w:val="1"/>
      <w:numFmt w:val="decimal"/>
      <w:lvlText w:val="%4."/>
      <w:lvlJc w:val="left"/>
      <w:pPr>
        <w:tabs>
          <w:tab w:val="num" w:pos="3936"/>
        </w:tabs>
        <w:ind w:left="3936" w:hanging="360"/>
      </w:pPr>
    </w:lvl>
    <w:lvl w:ilvl="4" w:tplc="FFFFFFFF" w:tentative="1">
      <w:start w:val="1"/>
      <w:numFmt w:val="lowerLetter"/>
      <w:lvlText w:val="%5."/>
      <w:lvlJc w:val="left"/>
      <w:pPr>
        <w:tabs>
          <w:tab w:val="num" w:pos="4656"/>
        </w:tabs>
        <w:ind w:left="4656" w:hanging="360"/>
      </w:pPr>
    </w:lvl>
    <w:lvl w:ilvl="5" w:tplc="FFFFFFFF" w:tentative="1">
      <w:start w:val="1"/>
      <w:numFmt w:val="lowerRoman"/>
      <w:lvlText w:val="%6."/>
      <w:lvlJc w:val="right"/>
      <w:pPr>
        <w:tabs>
          <w:tab w:val="num" w:pos="5376"/>
        </w:tabs>
        <w:ind w:left="5376" w:hanging="180"/>
      </w:pPr>
    </w:lvl>
    <w:lvl w:ilvl="6" w:tplc="FFFFFFFF" w:tentative="1">
      <w:start w:val="1"/>
      <w:numFmt w:val="decimal"/>
      <w:lvlText w:val="%7."/>
      <w:lvlJc w:val="left"/>
      <w:pPr>
        <w:tabs>
          <w:tab w:val="num" w:pos="6096"/>
        </w:tabs>
        <w:ind w:left="6096" w:hanging="360"/>
      </w:pPr>
    </w:lvl>
    <w:lvl w:ilvl="7" w:tplc="FFFFFFFF" w:tentative="1">
      <w:start w:val="1"/>
      <w:numFmt w:val="lowerLetter"/>
      <w:lvlText w:val="%8."/>
      <w:lvlJc w:val="left"/>
      <w:pPr>
        <w:tabs>
          <w:tab w:val="num" w:pos="6816"/>
        </w:tabs>
        <w:ind w:left="6816" w:hanging="360"/>
      </w:pPr>
    </w:lvl>
    <w:lvl w:ilvl="8" w:tplc="FFFFFFFF" w:tentative="1">
      <w:start w:val="1"/>
      <w:numFmt w:val="lowerRoman"/>
      <w:lvlText w:val="%9."/>
      <w:lvlJc w:val="right"/>
      <w:pPr>
        <w:tabs>
          <w:tab w:val="num" w:pos="7536"/>
        </w:tabs>
        <w:ind w:left="7536" w:hanging="180"/>
      </w:pPr>
    </w:lvl>
  </w:abstractNum>
  <w:abstractNum w:abstractNumId="49">
    <w:nsid w:val="609F1183"/>
    <w:multiLevelType w:val="hybridMultilevel"/>
    <w:tmpl w:val="05C221D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60D219AF"/>
    <w:multiLevelType w:val="multilevel"/>
    <w:tmpl w:val="60D219AF"/>
    <w:lvl w:ilvl="0">
      <w:start w:val="4"/>
      <w:numFmt w:val="decimal"/>
      <w:lvlText w:val="%1"/>
      <w:lvlJc w:val="left"/>
      <w:pPr>
        <w:ind w:left="600" w:hanging="600"/>
      </w:pPr>
      <w:rPr>
        <w:i w:val="0"/>
      </w:rPr>
    </w:lvl>
    <w:lvl w:ilvl="1">
      <w:start w:val="1"/>
      <w:numFmt w:val="decimal"/>
      <w:lvlText w:val="%1.%2"/>
      <w:lvlJc w:val="left"/>
      <w:pPr>
        <w:ind w:left="600" w:hanging="600"/>
      </w:pPr>
      <w:rPr>
        <w:i w:val="0"/>
      </w:rPr>
    </w:lvl>
    <w:lvl w:ilvl="2">
      <w:start w:val="3"/>
      <w:numFmt w:val="decimal"/>
      <w:lvlText w:val="%1.%2.%3"/>
      <w:lvlJc w:val="left"/>
      <w:pPr>
        <w:ind w:left="720" w:hanging="720"/>
      </w:pPr>
      <w:rPr>
        <w:i w:val="0"/>
      </w:rPr>
    </w:lvl>
    <w:lvl w:ilvl="3">
      <w:start w:val="8"/>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51">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2">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3">
    <w:nsid w:val="67266030"/>
    <w:multiLevelType w:val="hybridMultilevel"/>
    <w:tmpl w:val="7B70D7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6AB16925"/>
    <w:multiLevelType w:val="multilevel"/>
    <w:tmpl w:val="6AB1692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6C887F0F"/>
    <w:multiLevelType w:val="hybridMultilevel"/>
    <w:tmpl w:val="6980F222"/>
    <w:lvl w:ilvl="0" w:tplc="080A001B">
      <w:start w:val="1"/>
      <w:numFmt w:val="low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56">
    <w:nsid w:val="6CA36DB1"/>
    <w:multiLevelType w:val="hybridMultilevel"/>
    <w:tmpl w:val="374604D0"/>
    <w:lvl w:ilvl="0" w:tplc="080A0001">
      <w:start w:val="1"/>
      <w:numFmt w:val="bullet"/>
      <w:lvlText w:val=""/>
      <w:lvlJc w:val="left"/>
      <w:pPr>
        <w:ind w:left="1434" w:hanging="360"/>
      </w:pPr>
      <w:rPr>
        <w:rFonts w:ascii="Symbol" w:hAnsi="Symbol" w:hint="default"/>
      </w:rPr>
    </w:lvl>
    <w:lvl w:ilvl="1" w:tplc="080A0003">
      <w:start w:val="1"/>
      <w:numFmt w:val="bullet"/>
      <w:lvlText w:val="o"/>
      <w:lvlJc w:val="left"/>
      <w:pPr>
        <w:ind w:left="2154" w:hanging="360"/>
      </w:pPr>
      <w:rPr>
        <w:rFonts w:ascii="Courier New" w:hAnsi="Courier New" w:cs="Courier New" w:hint="default"/>
      </w:rPr>
    </w:lvl>
    <w:lvl w:ilvl="2" w:tplc="080A0005">
      <w:start w:val="1"/>
      <w:numFmt w:val="bullet"/>
      <w:lvlText w:val=""/>
      <w:lvlJc w:val="left"/>
      <w:pPr>
        <w:ind w:left="2874" w:hanging="360"/>
      </w:pPr>
      <w:rPr>
        <w:rFonts w:ascii="Wingdings" w:hAnsi="Wingdings" w:hint="default"/>
      </w:rPr>
    </w:lvl>
    <w:lvl w:ilvl="3" w:tplc="080A0001">
      <w:start w:val="1"/>
      <w:numFmt w:val="bullet"/>
      <w:lvlText w:val=""/>
      <w:lvlJc w:val="left"/>
      <w:pPr>
        <w:ind w:left="3594" w:hanging="360"/>
      </w:pPr>
      <w:rPr>
        <w:rFonts w:ascii="Symbol" w:hAnsi="Symbol" w:hint="default"/>
      </w:rPr>
    </w:lvl>
    <w:lvl w:ilvl="4" w:tplc="080A0003">
      <w:start w:val="1"/>
      <w:numFmt w:val="bullet"/>
      <w:lvlText w:val="o"/>
      <w:lvlJc w:val="left"/>
      <w:pPr>
        <w:ind w:left="4314" w:hanging="360"/>
      </w:pPr>
      <w:rPr>
        <w:rFonts w:ascii="Courier New" w:hAnsi="Courier New" w:cs="Courier New" w:hint="default"/>
      </w:rPr>
    </w:lvl>
    <w:lvl w:ilvl="5" w:tplc="080A0005">
      <w:start w:val="1"/>
      <w:numFmt w:val="bullet"/>
      <w:lvlText w:val=""/>
      <w:lvlJc w:val="left"/>
      <w:pPr>
        <w:ind w:left="5034" w:hanging="360"/>
      </w:pPr>
      <w:rPr>
        <w:rFonts w:ascii="Wingdings" w:hAnsi="Wingdings" w:hint="default"/>
      </w:rPr>
    </w:lvl>
    <w:lvl w:ilvl="6" w:tplc="080A0001">
      <w:start w:val="1"/>
      <w:numFmt w:val="bullet"/>
      <w:lvlText w:val=""/>
      <w:lvlJc w:val="left"/>
      <w:pPr>
        <w:ind w:left="5754" w:hanging="360"/>
      </w:pPr>
      <w:rPr>
        <w:rFonts w:ascii="Symbol" w:hAnsi="Symbol" w:hint="default"/>
      </w:rPr>
    </w:lvl>
    <w:lvl w:ilvl="7" w:tplc="080A0003">
      <w:start w:val="1"/>
      <w:numFmt w:val="bullet"/>
      <w:lvlText w:val="o"/>
      <w:lvlJc w:val="left"/>
      <w:pPr>
        <w:ind w:left="6474" w:hanging="360"/>
      </w:pPr>
      <w:rPr>
        <w:rFonts w:ascii="Courier New" w:hAnsi="Courier New" w:cs="Courier New" w:hint="default"/>
      </w:rPr>
    </w:lvl>
    <w:lvl w:ilvl="8" w:tplc="080A0005">
      <w:start w:val="1"/>
      <w:numFmt w:val="bullet"/>
      <w:lvlText w:val=""/>
      <w:lvlJc w:val="left"/>
      <w:pPr>
        <w:ind w:left="7194" w:hanging="360"/>
      </w:pPr>
      <w:rPr>
        <w:rFonts w:ascii="Wingdings" w:hAnsi="Wingdings" w:hint="default"/>
      </w:rPr>
    </w:lvl>
  </w:abstractNum>
  <w:abstractNum w:abstractNumId="57">
    <w:nsid w:val="6E1A1AD6"/>
    <w:multiLevelType w:val="multilevel"/>
    <w:tmpl w:val="0B6A5CBE"/>
    <w:lvl w:ilvl="0">
      <w:start w:val="1"/>
      <w:numFmt w:val="lowerRoman"/>
      <w:lvlText w:val="%1."/>
      <w:lvlJc w:val="right"/>
      <w:pPr>
        <w:tabs>
          <w:tab w:val="num" w:pos="432"/>
        </w:tabs>
        <w:ind w:left="432" w:hanging="432"/>
      </w:pPr>
      <w:rPr>
        <w:b w:val="0"/>
        <w:bCs/>
        <w:sz w:val="24"/>
        <w:szCs w:val="24"/>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upperLetter"/>
      <w:lvlText w:val="%4)"/>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58">
    <w:nsid w:val="6E365FB9"/>
    <w:multiLevelType w:val="hybridMultilevel"/>
    <w:tmpl w:val="F7B0C83E"/>
    <w:lvl w:ilvl="0" w:tplc="080A000F">
      <w:start w:val="1"/>
      <w:numFmt w:val="decimal"/>
      <w:lvlText w:val="%1."/>
      <w:lvlJc w:val="left"/>
      <w:pPr>
        <w:tabs>
          <w:tab w:val="num" w:pos="1428"/>
        </w:tabs>
        <w:ind w:left="1428" w:hanging="360"/>
      </w:pPr>
      <w:rPr>
        <w:rFonts w:hint="default"/>
      </w:rPr>
    </w:lvl>
    <w:lvl w:ilvl="1" w:tplc="FFFFFFFF">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59">
    <w:nsid w:val="6E59153A"/>
    <w:multiLevelType w:val="multilevel"/>
    <w:tmpl w:val="6E59153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6F933310"/>
    <w:multiLevelType w:val="hybridMultilevel"/>
    <w:tmpl w:val="3F109D9C"/>
    <w:lvl w:ilvl="0" w:tplc="080A001B">
      <w:start w:val="1"/>
      <w:numFmt w:val="low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1">
    <w:nsid w:val="71F23460"/>
    <w:multiLevelType w:val="hybridMultilevel"/>
    <w:tmpl w:val="85FED7D2"/>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3">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768520BF"/>
    <w:multiLevelType w:val="hybridMultilevel"/>
    <w:tmpl w:val="9B7EC01C"/>
    <w:lvl w:ilvl="0" w:tplc="6EAE88FE">
      <w:start w:val="1"/>
      <w:numFmt w:val="upperRoman"/>
      <w:lvlText w:val="%1."/>
      <w:lvlJc w:val="left"/>
      <w:pPr>
        <w:ind w:left="1080" w:hanging="72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77514319"/>
    <w:multiLevelType w:val="hybridMultilevel"/>
    <w:tmpl w:val="EA94DB48"/>
    <w:lvl w:ilvl="0" w:tplc="F7ECA708">
      <w:start w:val="1"/>
      <w:numFmt w:val="decimal"/>
      <w:lvlText w:val="%1."/>
      <w:lvlJc w:val="left"/>
      <w:pPr>
        <w:ind w:left="720" w:hanging="360"/>
      </w:pPr>
      <w:rPr>
        <w:b w:val="0"/>
        <w:bCs/>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67">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8">
    <w:nsid w:val="7B7808F0"/>
    <w:multiLevelType w:val="hybridMultilevel"/>
    <w:tmpl w:val="1CA41B2A"/>
    <w:lvl w:ilvl="0" w:tplc="080A000F">
      <w:start w:val="1"/>
      <w:numFmt w:val="decimal"/>
      <w:lvlText w:val="%1."/>
      <w:lvlJc w:val="left"/>
      <w:pPr>
        <w:tabs>
          <w:tab w:val="num" w:pos="1070"/>
        </w:tabs>
        <w:ind w:left="107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nsid w:val="7B8B5386"/>
    <w:multiLevelType w:val="multilevel"/>
    <w:tmpl w:val="7B8B53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DB73444"/>
    <w:multiLevelType w:val="multilevel"/>
    <w:tmpl w:val="7DB73444"/>
    <w:lvl w:ilvl="0">
      <w:start w:val="1"/>
      <w:numFmt w:val="decimal"/>
      <w:lvlText w:val="4.2.%1"/>
      <w:lvlJc w:val="left"/>
      <w:pPr>
        <w:ind w:left="786" w:hanging="360"/>
      </w:pPr>
      <w:rPr>
        <w:rFonts w:ascii="Arial" w:hAnsi="Arial" w:hint="default"/>
        <w:b/>
        <w:i w:val="0"/>
        <w:sz w:val="24"/>
        <w:szCs w:val="24"/>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1">
    <w:nsid w:val="7E5137F9"/>
    <w:multiLevelType w:val="hybridMultilevel"/>
    <w:tmpl w:val="ED7C574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7F984C33"/>
    <w:multiLevelType w:val="hybridMultilevel"/>
    <w:tmpl w:val="2340AF3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50"/>
    <w:lvlOverride w:ilvl="0">
      <w:startOverride w:val="4"/>
    </w:lvlOverride>
    <w:lvlOverride w:ilvl="1">
      <w:startOverride w:val="1"/>
    </w:lvlOverride>
    <w:lvlOverride w:ilvl="2">
      <w:startOverride w:val="3"/>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8"/>
  </w:num>
  <w:num w:numId="9">
    <w:abstractNumId w:val="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0"/>
  </w:num>
  <w:num w:numId="11">
    <w:abstractNumId w:val="19"/>
  </w:num>
  <w:num w:numId="12">
    <w:abstractNumId w:val="69"/>
  </w:num>
  <w:num w:numId="13">
    <w:abstractNumId w:val="32"/>
  </w:num>
  <w:num w:numId="14">
    <w:abstractNumId w:val="28"/>
  </w:num>
  <w:num w:numId="15">
    <w:abstractNumId w:val="31"/>
  </w:num>
  <w:num w:numId="16">
    <w:abstractNumId w:val="59"/>
  </w:num>
  <w:num w:numId="17">
    <w:abstractNumId w:val="38"/>
  </w:num>
  <w:num w:numId="18">
    <w:abstractNumId w:val="54"/>
  </w:num>
  <w:num w:numId="19">
    <w:abstractNumId w:val="7"/>
  </w:num>
  <w:num w:numId="20">
    <w:abstractNumId w:val="10"/>
  </w:num>
  <w:num w:numId="21">
    <w:abstractNumId w:val="67"/>
  </w:num>
  <w:num w:numId="22">
    <w:abstractNumId w:val="63"/>
  </w:num>
  <w:num w:numId="23">
    <w:abstractNumId w:val="50"/>
  </w:num>
  <w:num w:numId="24">
    <w:abstractNumId w:val="62"/>
  </w:num>
  <w:num w:numId="25">
    <w:abstractNumId w:val="52"/>
  </w:num>
  <w:num w:numId="26">
    <w:abstractNumId w:val="25"/>
  </w:num>
  <w:num w:numId="27">
    <w:abstractNumId w:val="21"/>
  </w:num>
  <w:num w:numId="28">
    <w:abstractNumId w:val="51"/>
  </w:num>
  <w:num w:numId="29">
    <w:abstractNumId w:val="27"/>
  </w:num>
  <w:num w:numId="30">
    <w:abstractNumId w:val="8"/>
  </w:num>
  <w:num w:numId="31">
    <w:abstractNumId w:val="66"/>
  </w:num>
  <w:num w:numId="32">
    <w:abstractNumId w:val="41"/>
  </w:num>
  <w:num w:numId="33">
    <w:abstractNumId w:val="20"/>
  </w:num>
  <w:num w:numId="34">
    <w:abstractNumId w:val="39"/>
  </w:num>
  <w:num w:numId="35">
    <w:abstractNumId w:val="37"/>
  </w:num>
  <w:num w:numId="36">
    <w:abstractNumId w:val="56"/>
  </w:num>
  <w:num w:numId="37">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5"/>
  </w:num>
  <w:num w:numId="40">
    <w:abstractNumId w:val="11"/>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58"/>
  </w:num>
  <w:num w:numId="44">
    <w:abstractNumId w:val="46"/>
  </w:num>
  <w:num w:numId="45">
    <w:abstractNumId w:val="29"/>
  </w:num>
  <w:num w:numId="46">
    <w:abstractNumId w:val="61"/>
  </w:num>
  <w:num w:numId="47">
    <w:abstractNumId w:val="40"/>
  </w:num>
  <w:num w:numId="48">
    <w:abstractNumId w:val="65"/>
  </w:num>
  <w:num w:numId="49">
    <w:abstractNumId w:val="42"/>
  </w:num>
  <w:num w:numId="50">
    <w:abstractNumId w:val="35"/>
  </w:num>
  <w:num w:numId="51">
    <w:abstractNumId w:val="34"/>
  </w:num>
  <w:num w:numId="52">
    <w:abstractNumId w:val="48"/>
  </w:num>
  <w:num w:numId="53">
    <w:abstractNumId w:val="68"/>
  </w:num>
  <w:num w:numId="54">
    <w:abstractNumId w:val="6"/>
  </w:num>
  <w:num w:numId="55">
    <w:abstractNumId w:val="36"/>
  </w:num>
  <w:num w:numId="56">
    <w:abstractNumId w:val="30"/>
  </w:num>
  <w:num w:numId="57">
    <w:abstractNumId w:val="17"/>
  </w:num>
  <w:num w:numId="58">
    <w:abstractNumId w:val="23"/>
  </w:num>
  <w:num w:numId="59">
    <w:abstractNumId w:val="43"/>
  </w:num>
  <w:num w:numId="60">
    <w:abstractNumId w:val="49"/>
  </w:num>
  <w:num w:numId="61">
    <w:abstractNumId w:val="64"/>
  </w:num>
  <w:num w:numId="62">
    <w:abstractNumId w:val="53"/>
  </w:num>
  <w:num w:numId="63">
    <w:abstractNumId w:val="15"/>
  </w:num>
  <w:num w:numId="64">
    <w:abstractNumId w:val="71"/>
  </w:num>
  <w:num w:numId="65">
    <w:abstractNumId w:val="57"/>
  </w:num>
  <w:num w:numId="66">
    <w:abstractNumId w:val="12"/>
  </w:num>
  <w:num w:numId="67">
    <w:abstractNumId w:val="33"/>
  </w:num>
  <w:num w:numId="68">
    <w:abstractNumId w:val="60"/>
  </w:num>
  <w:num w:numId="69">
    <w:abstractNumId w:val="55"/>
  </w:num>
  <w:num w:numId="70">
    <w:abstractNumId w:val="45"/>
  </w:num>
  <w:num w:numId="71">
    <w:abstractNumId w:val="72"/>
  </w:num>
  <w:num w:numId="72">
    <w:abstractNumId w:val="1"/>
  </w:num>
  <w:num w:numId="73">
    <w:abstractNumId w:val="44"/>
  </w:num>
  <w:num w:numId="74">
    <w:abstractNumId w:val="14"/>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76B44"/>
    <w:rsid w:val="00095970"/>
    <w:rsid w:val="000A09C1"/>
    <w:rsid w:val="000A408C"/>
    <w:rsid w:val="000B6E99"/>
    <w:rsid w:val="000C30D8"/>
    <w:rsid w:val="000D799D"/>
    <w:rsid w:val="000E5D1C"/>
    <w:rsid w:val="00132439"/>
    <w:rsid w:val="00156A3E"/>
    <w:rsid w:val="00161740"/>
    <w:rsid w:val="0016179D"/>
    <w:rsid w:val="00163C44"/>
    <w:rsid w:val="00172F4D"/>
    <w:rsid w:val="00180A38"/>
    <w:rsid w:val="00181A0D"/>
    <w:rsid w:val="00184325"/>
    <w:rsid w:val="001A1A72"/>
    <w:rsid w:val="001A4B2D"/>
    <w:rsid w:val="001F124F"/>
    <w:rsid w:val="001F7745"/>
    <w:rsid w:val="00206F46"/>
    <w:rsid w:val="002075DA"/>
    <w:rsid w:val="00215F88"/>
    <w:rsid w:val="002447F1"/>
    <w:rsid w:val="0025495B"/>
    <w:rsid w:val="00256B1D"/>
    <w:rsid w:val="0028798E"/>
    <w:rsid w:val="0029542D"/>
    <w:rsid w:val="002B1E7E"/>
    <w:rsid w:val="002D067C"/>
    <w:rsid w:val="002D2FB4"/>
    <w:rsid w:val="002D62E2"/>
    <w:rsid w:val="002E1859"/>
    <w:rsid w:val="002E2142"/>
    <w:rsid w:val="002E4953"/>
    <w:rsid w:val="00303B61"/>
    <w:rsid w:val="0030476A"/>
    <w:rsid w:val="00320485"/>
    <w:rsid w:val="00330DC8"/>
    <w:rsid w:val="003354C8"/>
    <w:rsid w:val="00335B64"/>
    <w:rsid w:val="00336C25"/>
    <w:rsid w:val="0034181C"/>
    <w:rsid w:val="003544E6"/>
    <w:rsid w:val="003563FC"/>
    <w:rsid w:val="00363222"/>
    <w:rsid w:val="00370465"/>
    <w:rsid w:val="003838CE"/>
    <w:rsid w:val="003A0E73"/>
    <w:rsid w:val="003A2FF1"/>
    <w:rsid w:val="003C046C"/>
    <w:rsid w:val="003D2040"/>
    <w:rsid w:val="003D416E"/>
    <w:rsid w:val="003E0B90"/>
    <w:rsid w:val="003E1335"/>
    <w:rsid w:val="003F66FC"/>
    <w:rsid w:val="0046520F"/>
    <w:rsid w:val="004728A5"/>
    <w:rsid w:val="00477F45"/>
    <w:rsid w:val="0048136C"/>
    <w:rsid w:val="0048774F"/>
    <w:rsid w:val="004A4C4E"/>
    <w:rsid w:val="004B78A9"/>
    <w:rsid w:val="004D146C"/>
    <w:rsid w:val="004D1D6C"/>
    <w:rsid w:val="004D31C2"/>
    <w:rsid w:val="004E0246"/>
    <w:rsid w:val="004E0D31"/>
    <w:rsid w:val="0051079F"/>
    <w:rsid w:val="00521E8D"/>
    <w:rsid w:val="00535449"/>
    <w:rsid w:val="00551853"/>
    <w:rsid w:val="005611C0"/>
    <w:rsid w:val="00594B6F"/>
    <w:rsid w:val="005B5C7F"/>
    <w:rsid w:val="005C0FD9"/>
    <w:rsid w:val="005C1A7C"/>
    <w:rsid w:val="005C7CAD"/>
    <w:rsid w:val="00626EE3"/>
    <w:rsid w:val="006302E5"/>
    <w:rsid w:val="00631824"/>
    <w:rsid w:val="006322C1"/>
    <w:rsid w:val="0065662C"/>
    <w:rsid w:val="006770F8"/>
    <w:rsid w:val="00696A1C"/>
    <w:rsid w:val="006A3D09"/>
    <w:rsid w:val="006C0425"/>
    <w:rsid w:val="006C3B4E"/>
    <w:rsid w:val="006E43D3"/>
    <w:rsid w:val="007051E4"/>
    <w:rsid w:val="00713554"/>
    <w:rsid w:val="007421E3"/>
    <w:rsid w:val="00754467"/>
    <w:rsid w:val="0078195E"/>
    <w:rsid w:val="007826A6"/>
    <w:rsid w:val="007B2539"/>
    <w:rsid w:val="007B74AD"/>
    <w:rsid w:val="007D38E9"/>
    <w:rsid w:val="007D77D1"/>
    <w:rsid w:val="007E5888"/>
    <w:rsid w:val="007E6457"/>
    <w:rsid w:val="007F1DB3"/>
    <w:rsid w:val="007F5789"/>
    <w:rsid w:val="007F5E00"/>
    <w:rsid w:val="00820DBF"/>
    <w:rsid w:val="00831EE7"/>
    <w:rsid w:val="00834146"/>
    <w:rsid w:val="008E657F"/>
    <w:rsid w:val="008F197A"/>
    <w:rsid w:val="008F2306"/>
    <w:rsid w:val="0090412A"/>
    <w:rsid w:val="009066A7"/>
    <w:rsid w:val="009068C0"/>
    <w:rsid w:val="00907F1C"/>
    <w:rsid w:val="00912E76"/>
    <w:rsid w:val="009137E5"/>
    <w:rsid w:val="00932C27"/>
    <w:rsid w:val="00937C98"/>
    <w:rsid w:val="00942415"/>
    <w:rsid w:val="00942628"/>
    <w:rsid w:val="00942ADB"/>
    <w:rsid w:val="009446DD"/>
    <w:rsid w:val="009634F2"/>
    <w:rsid w:val="00971311"/>
    <w:rsid w:val="0097388E"/>
    <w:rsid w:val="00991120"/>
    <w:rsid w:val="009A159D"/>
    <w:rsid w:val="009B529B"/>
    <w:rsid w:val="009C12D6"/>
    <w:rsid w:val="009F2BA1"/>
    <w:rsid w:val="00A07674"/>
    <w:rsid w:val="00A077FF"/>
    <w:rsid w:val="00A301D7"/>
    <w:rsid w:val="00A34119"/>
    <w:rsid w:val="00A42308"/>
    <w:rsid w:val="00A513D1"/>
    <w:rsid w:val="00A54475"/>
    <w:rsid w:val="00A5741F"/>
    <w:rsid w:val="00A70D5C"/>
    <w:rsid w:val="00A73D65"/>
    <w:rsid w:val="00A8010E"/>
    <w:rsid w:val="00A873C2"/>
    <w:rsid w:val="00AB4A85"/>
    <w:rsid w:val="00AB7B35"/>
    <w:rsid w:val="00AD2048"/>
    <w:rsid w:val="00AE2DB6"/>
    <w:rsid w:val="00AF0522"/>
    <w:rsid w:val="00AF3352"/>
    <w:rsid w:val="00B2360F"/>
    <w:rsid w:val="00B3608B"/>
    <w:rsid w:val="00B63762"/>
    <w:rsid w:val="00B717E3"/>
    <w:rsid w:val="00B72D65"/>
    <w:rsid w:val="00B74FA3"/>
    <w:rsid w:val="00B759BC"/>
    <w:rsid w:val="00B8688F"/>
    <w:rsid w:val="00B87C85"/>
    <w:rsid w:val="00BA49FD"/>
    <w:rsid w:val="00BB21A6"/>
    <w:rsid w:val="00BB2DFF"/>
    <w:rsid w:val="00BC43BD"/>
    <w:rsid w:val="00BD434E"/>
    <w:rsid w:val="00BF29F6"/>
    <w:rsid w:val="00C00865"/>
    <w:rsid w:val="00C02E98"/>
    <w:rsid w:val="00C12C2A"/>
    <w:rsid w:val="00C131FE"/>
    <w:rsid w:val="00C13382"/>
    <w:rsid w:val="00C23B9E"/>
    <w:rsid w:val="00C26562"/>
    <w:rsid w:val="00C279A3"/>
    <w:rsid w:val="00C30849"/>
    <w:rsid w:val="00C465FE"/>
    <w:rsid w:val="00C50D44"/>
    <w:rsid w:val="00C67047"/>
    <w:rsid w:val="00C90CED"/>
    <w:rsid w:val="00C918A3"/>
    <w:rsid w:val="00CA685C"/>
    <w:rsid w:val="00CB7D4F"/>
    <w:rsid w:val="00CC58BC"/>
    <w:rsid w:val="00CE3E99"/>
    <w:rsid w:val="00CF41D4"/>
    <w:rsid w:val="00D10FED"/>
    <w:rsid w:val="00D1354D"/>
    <w:rsid w:val="00D20C38"/>
    <w:rsid w:val="00D243AC"/>
    <w:rsid w:val="00D255AC"/>
    <w:rsid w:val="00D40767"/>
    <w:rsid w:val="00D51175"/>
    <w:rsid w:val="00D53D98"/>
    <w:rsid w:val="00D61FB3"/>
    <w:rsid w:val="00D62C8B"/>
    <w:rsid w:val="00D648F0"/>
    <w:rsid w:val="00D828AB"/>
    <w:rsid w:val="00D84E05"/>
    <w:rsid w:val="00D93DB8"/>
    <w:rsid w:val="00D97FD6"/>
    <w:rsid w:val="00DA037A"/>
    <w:rsid w:val="00DA1B19"/>
    <w:rsid w:val="00DB53A4"/>
    <w:rsid w:val="00DD6E69"/>
    <w:rsid w:val="00DE3464"/>
    <w:rsid w:val="00DF4552"/>
    <w:rsid w:val="00DF4F3A"/>
    <w:rsid w:val="00E10E36"/>
    <w:rsid w:val="00E155A4"/>
    <w:rsid w:val="00E510EE"/>
    <w:rsid w:val="00E61167"/>
    <w:rsid w:val="00E72710"/>
    <w:rsid w:val="00E75CCC"/>
    <w:rsid w:val="00E93867"/>
    <w:rsid w:val="00EB407F"/>
    <w:rsid w:val="00EC7CF4"/>
    <w:rsid w:val="00EE053F"/>
    <w:rsid w:val="00EE2632"/>
    <w:rsid w:val="00EE6B41"/>
    <w:rsid w:val="00F00BE0"/>
    <w:rsid w:val="00F0384D"/>
    <w:rsid w:val="00F11520"/>
    <w:rsid w:val="00F24915"/>
    <w:rsid w:val="00F401F9"/>
    <w:rsid w:val="00F47A67"/>
    <w:rsid w:val="00F745B2"/>
    <w:rsid w:val="00F8142D"/>
    <w:rsid w:val="00F85691"/>
    <w:rsid w:val="00F945F2"/>
    <w:rsid w:val="00FA1218"/>
    <w:rsid w:val="00FB6FC4"/>
    <w:rsid w:val="00FD2709"/>
    <w:rsid w:val="00FD754F"/>
    <w:rsid w:val="00FD75E1"/>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09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qFormat="1"/>
    <w:lsdException w:name="Body Text Indent"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Table Simple 3"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iPriority w:val="9"/>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aliases w:val="H3,Titulo 3,Level 1 - 1,h3,Level 3 Topic Heading,Section"/>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uiPriority w:val="99"/>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uiPriority w:val="99"/>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uiPriority w:val="99"/>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uiPriority w:val="99"/>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A73D65"/>
    <w:pPr>
      <w:tabs>
        <w:tab w:val="center" w:pos="4419"/>
        <w:tab w:val="right" w:pos="8838"/>
      </w:tabs>
    </w:pPr>
  </w:style>
  <w:style w:type="character" w:customStyle="1" w:styleId="EncabezadoCar">
    <w:name w:val="Encabezado Car"/>
    <w:aliases w:val="ITT i Car,LetterHeader Car,Cover Page Car,encabezado Car,En-tête SQ Car,ContentsHeader Car,aria Car,*Header Car,*He Car,anotacion Car"/>
    <w:link w:val="Encabezado"/>
    <w:uiPriority w:val="99"/>
    <w:qFormat/>
    <w:rsid w:val="00A73D65"/>
    <w:rPr>
      <w:rFonts w:eastAsia="Yu Mincho"/>
      <w:lang w:val="es-ES"/>
    </w:rPr>
  </w:style>
  <w:style w:type="paragraph" w:styleId="Piedepgina">
    <w:name w:val="footer"/>
    <w:aliases w:val=" Car3,Pie de página1,footer odd,footer odd1,footer odd2,footer odd3,footer odd4,footer odd5,footer Car"/>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 Car3 Car,Pie de página1 Car,footer odd Car,footer odd1 Car,footer odd2 Car,footer odd3 Car,footer odd4 Car,footer odd5 Car,footer Car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uiPriority w:val="9"/>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uiPriority w:val="99"/>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uiPriority w:val="99"/>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uiPriority w:val="99"/>
    <w:qFormat/>
    <w:rsid w:val="00A5741F"/>
    <w:rPr>
      <w:rFonts w:ascii="Arial" w:eastAsia="Times New Roman" w:hAnsi="Arial"/>
      <w:i/>
      <w:lang w:eastAsia="ar-SA"/>
    </w:rPr>
  </w:style>
  <w:style w:type="character" w:customStyle="1" w:styleId="Ttulo9Car">
    <w:name w:val="Título 9 Car"/>
    <w:basedOn w:val="Fuentedeprrafopredeter"/>
    <w:link w:val="Ttulo9"/>
    <w:uiPriority w:val="9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iPriority w:val="99"/>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uiPriority w:val="99"/>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aliases w:val="Epígrafe1"/>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iPriority w:val="99"/>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uiPriority w:val="99"/>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uiPriority w:val="59"/>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34"/>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34"/>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uiPriority w:val="99"/>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uiPriority w:val="99"/>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uiPriority w:val="99"/>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uiPriority w:val="99"/>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aliases w:val="Symbol (símbolo),Izquierda:  3,13 cm,Sangría francesa:  0,63 cm"/>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aliases w:val="Negro"/>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aliases w:val="Justificado"/>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535449"/>
    <w:pPr>
      <w:spacing w:before="480"/>
      <w:outlineLvl w:val="9"/>
    </w:pPr>
    <w:rPr>
      <w:b/>
      <w:bCs/>
      <w:sz w:val="28"/>
      <w:szCs w:val="28"/>
      <w:lang w:val="es-ES_tradnl"/>
    </w:rPr>
  </w:style>
  <w:style w:type="character" w:styleId="nfasissutil">
    <w:name w:val="Subtle Emphasis"/>
    <w:basedOn w:val="Fuentedeprrafopredeter"/>
    <w:uiPriority w:val="19"/>
    <w:qFormat/>
    <w:rsid w:val="00535449"/>
    <w:rPr>
      <w:i/>
      <w:iCs/>
      <w:color w:val="808080" w:themeColor="text1" w:themeTint="7F"/>
    </w:rPr>
  </w:style>
  <w:style w:type="table" w:customStyle="1" w:styleId="Tablaconcuadrcula11">
    <w:name w:val="Tabla con cuadrícula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5354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535449"/>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535449"/>
    <w:rPr>
      <w:rFonts w:asciiTheme="minorHAnsi" w:eastAsiaTheme="minorHAnsi" w:hAnsiTheme="minorHAnsi" w:cstheme="minorBidi"/>
      <w:color w:val="0F4761" w:themeColor="accent1" w:themeShade="BF"/>
      <w:sz w:val="22"/>
      <w:szCs w:val="22"/>
      <w:lang w:eastAsia="en-US"/>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
    <w:name w:val="Light Grid"/>
    <w:basedOn w:val="Tablanormal"/>
    <w:uiPriority w:val="62"/>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535449"/>
    <w:rPr>
      <w:rFonts w:asciiTheme="minorHAnsi" w:eastAsiaTheme="minorHAnsi" w:hAnsiTheme="minorHAnsi" w:cstheme="minorBidi"/>
      <w:color w:val="124F1A" w:themeColor="accent3" w:themeShade="BF"/>
      <w:sz w:val="22"/>
      <w:szCs w:val="22"/>
      <w:lang w:eastAsia="en-US"/>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customStyle="1" w:styleId="Tablaconcuadrcula111">
    <w:name w:val="Tabla con cuadrícula1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535449"/>
    <w:pPr>
      <w:numPr>
        <w:numId w:val="1"/>
      </w:numPr>
    </w:pPr>
  </w:style>
  <w:style w:type="table" w:customStyle="1" w:styleId="Sombreadomedio1-nfasis11">
    <w:name w:val="Sombreado medio 1 - Énfasis 11"/>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eNormal1">
    <w:name w:val="Table Normal1"/>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0">
    <w:name w:val="List 0"/>
    <w:basedOn w:val="Sinlista"/>
    <w:rsid w:val="00535449"/>
    <w:pPr>
      <w:numPr>
        <w:numId w:val="24"/>
      </w:numPr>
    </w:pPr>
  </w:style>
  <w:style w:type="numbering" w:customStyle="1" w:styleId="List1">
    <w:name w:val="List 1"/>
    <w:basedOn w:val="Sinlista"/>
    <w:rsid w:val="00535449"/>
    <w:pPr>
      <w:numPr>
        <w:numId w:val="34"/>
      </w:numPr>
    </w:pPr>
  </w:style>
  <w:style w:type="numbering" w:customStyle="1" w:styleId="Lista31">
    <w:name w:val="Lista 31"/>
    <w:basedOn w:val="Sinlista"/>
    <w:rsid w:val="00535449"/>
    <w:pPr>
      <w:numPr>
        <w:numId w:val="25"/>
      </w:numPr>
    </w:pPr>
  </w:style>
  <w:style w:type="numbering" w:customStyle="1" w:styleId="Lista41">
    <w:name w:val="Lista 41"/>
    <w:basedOn w:val="Sinlista"/>
    <w:rsid w:val="00535449"/>
    <w:pPr>
      <w:numPr>
        <w:numId w:val="26"/>
      </w:numPr>
    </w:pPr>
  </w:style>
  <w:style w:type="numbering" w:customStyle="1" w:styleId="Lista51">
    <w:name w:val="Lista 51"/>
    <w:basedOn w:val="Sinlista"/>
    <w:rsid w:val="00535449"/>
    <w:pPr>
      <w:numPr>
        <w:numId w:val="35"/>
      </w:numPr>
    </w:pPr>
  </w:style>
  <w:style w:type="numbering" w:customStyle="1" w:styleId="List6">
    <w:name w:val="List 6"/>
    <w:basedOn w:val="Sinlista"/>
    <w:rsid w:val="00535449"/>
    <w:pPr>
      <w:numPr>
        <w:numId w:val="27"/>
      </w:numPr>
    </w:pPr>
  </w:style>
  <w:style w:type="numbering" w:customStyle="1" w:styleId="List7">
    <w:name w:val="List 7"/>
    <w:basedOn w:val="Sinlista"/>
    <w:rsid w:val="00535449"/>
    <w:pPr>
      <w:numPr>
        <w:numId w:val="28"/>
      </w:numPr>
    </w:pPr>
  </w:style>
  <w:style w:type="numbering" w:customStyle="1" w:styleId="List8">
    <w:name w:val="List 8"/>
    <w:basedOn w:val="Sinlista"/>
    <w:rsid w:val="00535449"/>
    <w:pPr>
      <w:numPr>
        <w:numId w:val="29"/>
      </w:numPr>
    </w:pPr>
  </w:style>
  <w:style w:type="numbering" w:customStyle="1" w:styleId="List9">
    <w:name w:val="List 9"/>
    <w:basedOn w:val="Sinlista"/>
    <w:rsid w:val="00535449"/>
    <w:pPr>
      <w:numPr>
        <w:numId w:val="30"/>
      </w:numPr>
    </w:pPr>
  </w:style>
  <w:style w:type="numbering" w:customStyle="1" w:styleId="List10">
    <w:name w:val="List 10"/>
    <w:basedOn w:val="Sinlista"/>
    <w:rsid w:val="00535449"/>
    <w:pPr>
      <w:numPr>
        <w:numId w:val="31"/>
      </w:numPr>
    </w:pPr>
  </w:style>
  <w:style w:type="numbering" w:customStyle="1" w:styleId="List11">
    <w:name w:val="List 11"/>
    <w:basedOn w:val="Sinlista"/>
    <w:rsid w:val="00535449"/>
    <w:pPr>
      <w:numPr>
        <w:numId w:val="32"/>
      </w:numPr>
    </w:pPr>
  </w:style>
  <w:style w:type="numbering" w:customStyle="1" w:styleId="List12">
    <w:name w:val="List 12"/>
    <w:basedOn w:val="Sinlista"/>
    <w:rsid w:val="00535449"/>
    <w:pPr>
      <w:numPr>
        <w:numId w:val="33"/>
      </w:numPr>
    </w:pPr>
  </w:style>
  <w:style w:type="table" w:customStyle="1" w:styleId="TableNormal2">
    <w:name w:val="Table Normal2"/>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Revisin">
    <w:name w:val="Revision"/>
    <w:hidden/>
    <w:uiPriority w:val="99"/>
    <w:semiHidden/>
    <w:rsid w:val="00535449"/>
    <w:rPr>
      <w:rFonts w:ascii="Times New Roman" w:eastAsia="Arial Unicode MS" w:hAnsi="Times New Roman"/>
      <w:sz w:val="24"/>
      <w:szCs w:val="24"/>
      <w:bdr w:val="nil"/>
      <w:lang w:val="en-US" w:eastAsia="en-US"/>
    </w:rPr>
  </w:style>
  <w:style w:type="table" w:customStyle="1" w:styleId="Tablaconcuadrcula7">
    <w:name w:val="Tabla con cuadrícula7"/>
    <w:basedOn w:val="Tablanormal"/>
    <w:next w:val="Tablaconcuadrcula"/>
    <w:uiPriority w:val="59"/>
    <w:rsid w:val="00535449"/>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
    <w:name w:val="Table Normal"/>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AsuntodelcomentarioCar1">
    <w:name w:val="Asunto del comentario Car1"/>
    <w:basedOn w:val="TextocomentarioCar"/>
    <w:uiPriority w:val="99"/>
    <w:semiHidden/>
    <w:rsid w:val="00535449"/>
    <w:rPr>
      <w:rFonts w:ascii="Times New Roman" w:eastAsia="Times New Roman" w:hAnsi="Times New Roman" w:cs="Times New Roman"/>
      <w:b/>
      <w:bCs/>
      <w:sz w:val="20"/>
      <w:szCs w:val="20"/>
      <w:lang w:val="es-ES_tradnl" w:eastAsia="ar-SA"/>
    </w:rPr>
  </w:style>
  <w:style w:type="character" w:customStyle="1" w:styleId="TextoindependienteCar1">
    <w:name w:val="Texto independiente Car1"/>
    <w:uiPriority w:val="99"/>
    <w:semiHidden/>
    <w:locked/>
    <w:rsid w:val="00535449"/>
    <w:rPr>
      <w:rFonts w:ascii="Arial" w:hAnsi="Arial" w:cs="Arial" w:hint="default"/>
      <w:sz w:val="24"/>
      <w:szCs w:val="24"/>
      <w:lang w:val="es-ES" w:eastAsia="ar-SA"/>
    </w:rPr>
  </w:style>
  <w:style w:type="character" w:customStyle="1" w:styleId="EncabezadoCar1">
    <w:name w:val="Encabezado Car1"/>
    <w:uiPriority w:val="99"/>
    <w:semiHidden/>
    <w:locked/>
    <w:rsid w:val="00535449"/>
    <w:rPr>
      <w:rFonts w:ascii="Arial" w:hAnsi="Arial" w:cs="Arial" w:hint="default"/>
      <w:sz w:val="24"/>
      <w:szCs w:val="24"/>
      <w:lang w:val="es-ES" w:eastAsia="ar-SA"/>
    </w:rPr>
  </w:style>
  <w:style w:type="character" w:customStyle="1" w:styleId="TextodegloboCar1">
    <w:name w:val="Texto de globo Car1"/>
    <w:uiPriority w:val="99"/>
    <w:semiHidden/>
    <w:locked/>
    <w:rsid w:val="00535449"/>
    <w:rPr>
      <w:rFonts w:ascii="Tahoma" w:hAnsi="Tahoma" w:cs="Tahoma" w:hint="default"/>
      <w:sz w:val="16"/>
      <w:szCs w:val="16"/>
      <w:lang w:val="es-ES" w:eastAsia="ar-SA"/>
    </w:rPr>
  </w:style>
  <w:style w:type="character" w:customStyle="1" w:styleId="TextocomentarioCar2">
    <w:name w:val="Texto comentario Car2"/>
    <w:uiPriority w:val="99"/>
    <w:semiHidden/>
    <w:locked/>
    <w:rsid w:val="00535449"/>
    <w:rPr>
      <w:rFonts w:ascii="Arial" w:hAnsi="Arial" w:cs="Arial" w:hint="default"/>
      <w:lang w:val="es-ES" w:eastAsia="ar-SA"/>
    </w:rPr>
  </w:style>
  <w:style w:type="table" w:styleId="Tablabsica3">
    <w:name w:val="Table Simple 3"/>
    <w:basedOn w:val="Tablanormal"/>
    <w:semiHidden/>
    <w:unhideWhenUsed/>
    <w:rsid w:val="0053544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535449"/>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customStyle="1" w:styleId="font13">
    <w:name w:val="font13"/>
    <w:basedOn w:val="Normal"/>
    <w:rsid w:val="00535449"/>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535449"/>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53544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53544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535449"/>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535449"/>
    <w:rPr>
      <w:color w:val="605E5C"/>
      <w:shd w:val="clear" w:color="auto" w:fill="E1DFDD"/>
    </w:rPr>
  </w:style>
  <w:style w:type="character" w:customStyle="1" w:styleId="Mencinsinresolver2">
    <w:name w:val="Mención sin resolver2"/>
    <w:basedOn w:val="Fuentedeprrafopredeter"/>
    <w:uiPriority w:val="99"/>
    <w:semiHidden/>
    <w:unhideWhenUsed/>
    <w:rsid w:val="00535449"/>
    <w:rPr>
      <w:color w:val="605E5C"/>
      <w:shd w:val="clear" w:color="auto" w:fill="E1DFDD"/>
    </w:rPr>
  </w:style>
  <w:style w:type="character" w:customStyle="1" w:styleId="Mencinsinresolver3">
    <w:name w:val="Mención sin resolver3"/>
    <w:basedOn w:val="Fuentedeprrafopredeter"/>
    <w:uiPriority w:val="99"/>
    <w:semiHidden/>
    <w:unhideWhenUsed/>
    <w:rsid w:val="00535449"/>
    <w:rPr>
      <w:color w:val="605E5C"/>
      <w:shd w:val="clear" w:color="auto" w:fill="E1DFDD"/>
    </w:rPr>
  </w:style>
  <w:style w:type="paragraph" w:customStyle="1" w:styleId="msonormal0">
    <w:name w:val="msonormal"/>
    <w:basedOn w:val="Normal"/>
    <w:rsid w:val="00535449"/>
    <w:pPr>
      <w:spacing w:before="100" w:beforeAutospacing="1" w:after="100" w:afterAutospacing="1"/>
    </w:pPr>
    <w:rPr>
      <w:rFonts w:ascii="Times New Roman" w:eastAsia="Times New Roman" w:hAnsi="Times New Roman"/>
      <w:lang w:val="es-MX" w:eastAsia="es-MX"/>
    </w:rPr>
  </w:style>
  <w:style w:type="character" w:customStyle="1" w:styleId="cf01">
    <w:name w:val="cf01"/>
    <w:basedOn w:val="Fuentedeprrafopredeter"/>
    <w:rsid w:val="00535449"/>
    <w:rPr>
      <w:rFonts w:ascii="Segoe UI" w:hAnsi="Segoe UI" w:cs="Segoe UI" w:hint="default"/>
      <w:sz w:val="18"/>
      <w:szCs w:val="18"/>
    </w:rPr>
  </w:style>
  <w:style w:type="paragraph" w:customStyle="1" w:styleId="wordsection1">
    <w:name w:val="wordsection1"/>
    <w:basedOn w:val="Normal"/>
    <w:uiPriority w:val="99"/>
    <w:rsid w:val="00BA49FD"/>
    <w:rPr>
      <w:rFonts w:ascii="Times New Roman" w:eastAsiaTheme="minorHAnsi" w:hAnsi="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qFormat="1"/>
    <w:lsdException w:name="Body Text Indent"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Table Simple 3"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iPriority w:val="9"/>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aliases w:val="H3,Titulo 3,Level 1 - 1,h3,Level 3 Topic Heading,Section"/>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uiPriority w:val="99"/>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uiPriority w:val="99"/>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uiPriority w:val="99"/>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uiPriority w:val="99"/>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A73D65"/>
    <w:pPr>
      <w:tabs>
        <w:tab w:val="center" w:pos="4419"/>
        <w:tab w:val="right" w:pos="8838"/>
      </w:tabs>
    </w:pPr>
  </w:style>
  <w:style w:type="character" w:customStyle="1" w:styleId="EncabezadoCar">
    <w:name w:val="Encabezado Car"/>
    <w:aliases w:val="ITT i Car,LetterHeader Car,Cover Page Car,encabezado Car,En-tête SQ Car,ContentsHeader Car,aria Car,*Header Car,*He Car,anotacion Car"/>
    <w:link w:val="Encabezado"/>
    <w:uiPriority w:val="99"/>
    <w:qFormat/>
    <w:rsid w:val="00A73D65"/>
    <w:rPr>
      <w:rFonts w:eastAsia="Yu Mincho"/>
      <w:lang w:val="es-ES"/>
    </w:rPr>
  </w:style>
  <w:style w:type="paragraph" w:styleId="Piedepgina">
    <w:name w:val="footer"/>
    <w:aliases w:val=" Car3,Pie de página1,footer odd,footer odd1,footer odd2,footer odd3,footer odd4,footer odd5,footer Car"/>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 Car3 Car,Pie de página1 Car,footer odd Car,footer odd1 Car,footer odd2 Car,footer odd3 Car,footer odd4 Car,footer odd5 Car,footer Car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uiPriority w:val="9"/>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uiPriority w:val="99"/>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uiPriority w:val="99"/>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uiPriority w:val="99"/>
    <w:qFormat/>
    <w:rsid w:val="00A5741F"/>
    <w:rPr>
      <w:rFonts w:ascii="Arial" w:eastAsia="Times New Roman" w:hAnsi="Arial"/>
      <w:i/>
      <w:lang w:eastAsia="ar-SA"/>
    </w:rPr>
  </w:style>
  <w:style w:type="character" w:customStyle="1" w:styleId="Ttulo9Car">
    <w:name w:val="Título 9 Car"/>
    <w:basedOn w:val="Fuentedeprrafopredeter"/>
    <w:link w:val="Ttulo9"/>
    <w:uiPriority w:val="9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iPriority w:val="99"/>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uiPriority w:val="99"/>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aliases w:val="Epígrafe1"/>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iPriority w:val="99"/>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uiPriority w:val="99"/>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uiPriority w:val="59"/>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34"/>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34"/>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uiPriority w:val="99"/>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uiPriority w:val="99"/>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uiPriority w:val="99"/>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uiPriority w:val="99"/>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aliases w:val="Symbol (símbolo),Izquierda:  3,13 cm,Sangría francesa:  0,63 cm"/>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aliases w:val="Negro"/>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aliases w:val="Justificado"/>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535449"/>
    <w:pPr>
      <w:spacing w:before="480"/>
      <w:outlineLvl w:val="9"/>
    </w:pPr>
    <w:rPr>
      <w:b/>
      <w:bCs/>
      <w:sz w:val="28"/>
      <w:szCs w:val="28"/>
      <w:lang w:val="es-ES_tradnl"/>
    </w:rPr>
  </w:style>
  <w:style w:type="character" w:styleId="nfasissutil">
    <w:name w:val="Subtle Emphasis"/>
    <w:basedOn w:val="Fuentedeprrafopredeter"/>
    <w:uiPriority w:val="19"/>
    <w:qFormat/>
    <w:rsid w:val="00535449"/>
    <w:rPr>
      <w:i/>
      <w:iCs/>
      <w:color w:val="808080" w:themeColor="text1" w:themeTint="7F"/>
    </w:rPr>
  </w:style>
  <w:style w:type="table" w:customStyle="1" w:styleId="Tablaconcuadrcula11">
    <w:name w:val="Tabla con cuadrícula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5354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535449"/>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535449"/>
    <w:rPr>
      <w:rFonts w:asciiTheme="minorHAnsi" w:eastAsiaTheme="minorHAnsi" w:hAnsiTheme="minorHAnsi" w:cstheme="minorBidi"/>
      <w:color w:val="0F4761" w:themeColor="accent1" w:themeShade="BF"/>
      <w:sz w:val="22"/>
      <w:szCs w:val="22"/>
      <w:lang w:eastAsia="en-US"/>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
    <w:name w:val="Light Grid"/>
    <w:basedOn w:val="Tablanormal"/>
    <w:uiPriority w:val="62"/>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535449"/>
    <w:rPr>
      <w:rFonts w:asciiTheme="minorHAnsi" w:eastAsiaTheme="minorHAnsi" w:hAnsiTheme="minorHAnsi" w:cstheme="minorBidi"/>
      <w:color w:val="124F1A" w:themeColor="accent3" w:themeShade="BF"/>
      <w:sz w:val="22"/>
      <w:szCs w:val="22"/>
      <w:lang w:eastAsia="en-US"/>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customStyle="1" w:styleId="Tablaconcuadrcula111">
    <w:name w:val="Tabla con cuadrícula1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535449"/>
    <w:pPr>
      <w:numPr>
        <w:numId w:val="1"/>
      </w:numPr>
    </w:pPr>
  </w:style>
  <w:style w:type="table" w:customStyle="1" w:styleId="Sombreadomedio1-nfasis11">
    <w:name w:val="Sombreado medio 1 - Énfasis 11"/>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eNormal1">
    <w:name w:val="Table Normal1"/>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0">
    <w:name w:val="List 0"/>
    <w:basedOn w:val="Sinlista"/>
    <w:rsid w:val="00535449"/>
    <w:pPr>
      <w:numPr>
        <w:numId w:val="24"/>
      </w:numPr>
    </w:pPr>
  </w:style>
  <w:style w:type="numbering" w:customStyle="1" w:styleId="List1">
    <w:name w:val="List 1"/>
    <w:basedOn w:val="Sinlista"/>
    <w:rsid w:val="00535449"/>
    <w:pPr>
      <w:numPr>
        <w:numId w:val="34"/>
      </w:numPr>
    </w:pPr>
  </w:style>
  <w:style w:type="numbering" w:customStyle="1" w:styleId="Lista31">
    <w:name w:val="Lista 31"/>
    <w:basedOn w:val="Sinlista"/>
    <w:rsid w:val="00535449"/>
    <w:pPr>
      <w:numPr>
        <w:numId w:val="25"/>
      </w:numPr>
    </w:pPr>
  </w:style>
  <w:style w:type="numbering" w:customStyle="1" w:styleId="Lista41">
    <w:name w:val="Lista 41"/>
    <w:basedOn w:val="Sinlista"/>
    <w:rsid w:val="00535449"/>
    <w:pPr>
      <w:numPr>
        <w:numId w:val="26"/>
      </w:numPr>
    </w:pPr>
  </w:style>
  <w:style w:type="numbering" w:customStyle="1" w:styleId="Lista51">
    <w:name w:val="Lista 51"/>
    <w:basedOn w:val="Sinlista"/>
    <w:rsid w:val="00535449"/>
    <w:pPr>
      <w:numPr>
        <w:numId w:val="35"/>
      </w:numPr>
    </w:pPr>
  </w:style>
  <w:style w:type="numbering" w:customStyle="1" w:styleId="List6">
    <w:name w:val="List 6"/>
    <w:basedOn w:val="Sinlista"/>
    <w:rsid w:val="00535449"/>
    <w:pPr>
      <w:numPr>
        <w:numId w:val="27"/>
      </w:numPr>
    </w:pPr>
  </w:style>
  <w:style w:type="numbering" w:customStyle="1" w:styleId="List7">
    <w:name w:val="List 7"/>
    <w:basedOn w:val="Sinlista"/>
    <w:rsid w:val="00535449"/>
    <w:pPr>
      <w:numPr>
        <w:numId w:val="28"/>
      </w:numPr>
    </w:pPr>
  </w:style>
  <w:style w:type="numbering" w:customStyle="1" w:styleId="List8">
    <w:name w:val="List 8"/>
    <w:basedOn w:val="Sinlista"/>
    <w:rsid w:val="00535449"/>
    <w:pPr>
      <w:numPr>
        <w:numId w:val="29"/>
      </w:numPr>
    </w:pPr>
  </w:style>
  <w:style w:type="numbering" w:customStyle="1" w:styleId="List9">
    <w:name w:val="List 9"/>
    <w:basedOn w:val="Sinlista"/>
    <w:rsid w:val="00535449"/>
    <w:pPr>
      <w:numPr>
        <w:numId w:val="30"/>
      </w:numPr>
    </w:pPr>
  </w:style>
  <w:style w:type="numbering" w:customStyle="1" w:styleId="List10">
    <w:name w:val="List 10"/>
    <w:basedOn w:val="Sinlista"/>
    <w:rsid w:val="00535449"/>
    <w:pPr>
      <w:numPr>
        <w:numId w:val="31"/>
      </w:numPr>
    </w:pPr>
  </w:style>
  <w:style w:type="numbering" w:customStyle="1" w:styleId="List11">
    <w:name w:val="List 11"/>
    <w:basedOn w:val="Sinlista"/>
    <w:rsid w:val="00535449"/>
    <w:pPr>
      <w:numPr>
        <w:numId w:val="32"/>
      </w:numPr>
    </w:pPr>
  </w:style>
  <w:style w:type="numbering" w:customStyle="1" w:styleId="List12">
    <w:name w:val="List 12"/>
    <w:basedOn w:val="Sinlista"/>
    <w:rsid w:val="00535449"/>
    <w:pPr>
      <w:numPr>
        <w:numId w:val="33"/>
      </w:numPr>
    </w:pPr>
  </w:style>
  <w:style w:type="table" w:customStyle="1" w:styleId="TableNormal2">
    <w:name w:val="Table Normal2"/>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Revisin">
    <w:name w:val="Revision"/>
    <w:hidden/>
    <w:uiPriority w:val="99"/>
    <w:semiHidden/>
    <w:rsid w:val="00535449"/>
    <w:rPr>
      <w:rFonts w:ascii="Times New Roman" w:eastAsia="Arial Unicode MS" w:hAnsi="Times New Roman"/>
      <w:sz w:val="24"/>
      <w:szCs w:val="24"/>
      <w:bdr w:val="nil"/>
      <w:lang w:val="en-US" w:eastAsia="en-US"/>
    </w:rPr>
  </w:style>
  <w:style w:type="table" w:customStyle="1" w:styleId="Tablaconcuadrcula7">
    <w:name w:val="Tabla con cuadrícula7"/>
    <w:basedOn w:val="Tablanormal"/>
    <w:next w:val="Tablaconcuadrcula"/>
    <w:uiPriority w:val="59"/>
    <w:rsid w:val="00535449"/>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
    <w:name w:val="Table Normal"/>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AsuntodelcomentarioCar1">
    <w:name w:val="Asunto del comentario Car1"/>
    <w:basedOn w:val="TextocomentarioCar"/>
    <w:uiPriority w:val="99"/>
    <w:semiHidden/>
    <w:rsid w:val="00535449"/>
    <w:rPr>
      <w:rFonts w:ascii="Times New Roman" w:eastAsia="Times New Roman" w:hAnsi="Times New Roman" w:cs="Times New Roman"/>
      <w:b/>
      <w:bCs/>
      <w:sz w:val="20"/>
      <w:szCs w:val="20"/>
      <w:lang w:val="es-ES_tradnl" w:eastAsia="ar-SA"/>
    </w:rPr>
  </w:style>
  <w:style w:type="character" w:customStyle="1" w:styleId="TextoindependienteCar1">
    <w:name w:val="Texto independiente Car1"/>
    <w:uiPriority w:val="99"/>
    <w:semiHidden/>
    <w:locked/>
    <w:rsid w:val="00535449"/>
    <w:rPr>
      <w:rFonts w:ascii="Arial" w:hAnsi="Arial" w:cs="Arial" w:hint="default"/>
      <w:sz w:val="24"/>
      <w:szCs w:val="24"/>
      <w:lang w:val="es-ES" w:eastAsia="ar-SA"/>
    </w:rPr>
  </w:style>
  <w:style w:type="character" w:customStyle="1" w:styleId="EncabezadoCar1">
    <w:name w:val="Encabezado Car1"/>
    <w:uiPriority w:val="99"/>
    <w:semiHidden/>
    <w:locked/>
    <w:rsid w:val="00535449"/>
    <w:rPr>
      <w:rFonts w:ascii="Arial" w:hAnsi="Arial" w:cs="Arial" w:hint="default"/>
      <w:sz w:val="24"/>
      <w:szCs w:val="24"/>
      <w:lang w:val="es-ES" w:eastAsia="ar-SA"/>
    </w:rPr>
  </w:style>
  <w:style w:type="character" w:customStyle="1" w:styleId="TextodegloboCar1">
    <w:name w:val="Texto de globo Car1"/>
    <w:uiPriority w:val="99"/>
    <w:semiHidden/>
    <w:locked/>
    <w:rsid w:val="00535449"/>
    <w:rPr>
      <w:rFonts w:ascii="Tahoma" w:hAnsi="Tahoma" w:cs="Tahoma" w:hint="default"/>
      <w:sz w:val="16"/>
      <w:szCs w:val="16"/>
      <w:lang w:val="es-ES" w:eastAsia="ar-SA"/>
    </w:rPr>
  </w:style>
  <w:style w:type="character" w:customStyle="1" w:styleId="TextocomentarioCar2">
    <w:name w:val="Texto comentario Car2"/>
    <w:uiPriority w:val="99"/>
    <w:semiHidden/>
    <w:locked/>
    <w:rsid w:val="00535449"/>
    <w:rPr>
      <w:rFonts w:ascii="Arial" w:hAnsi="Arial" w:cs="Arial" w:hint="default"/>
      <w:lang w:val="es-ES" w:eastAsia="ar-SA"/>
    </w:rPr>
  </w:style>
  <w:style w:type="table" w:styleId="Tablabsica3">
    <w:name w:val="Table Simple 3"/>
    <w:basedOn w:val="Tablanormal"/>
    <w:semiHidden/>
    <w:unhideWhenUsed/>
    <w:rsid w:val="0053544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535449"/>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customStyle="1" w:styleId="font13">
    <w:name w:val="font13"/>
    <w:basedOn w:val="Normal"/>
    <w:rsid w:val="00535449"/>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535449"/>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53544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53544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535449"/>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535449"/>
    <w:rPr>
      <w:color w:val="605E5C"/>
      <w:shd w:val="clear" w:color="auto" w:fill="E1DFDD"/>
    </w:rPr>
  </w:style>
  <w:style w:type="character" w:customStyle="1" w:styleId="Mencinsinresolver2">
    <w:name w:val="Mención sin resolver2"/>
    <w:basedOn w:val="Fuentedeprrafopredeter"/>
    <w:uiPriority w:val="99"/>
    <w:semiHidden/>
    <w:unhideWhenUsed/>
    <w:rsid w:val="00535449"/>
    <w:rPr>
      <w:color w:val="605E5C"/>
      <w:shd w:val="clear" w:color="auto" w:fill="E1DFDD"/>
    </w:rPr>
  </w:style>
  <w:style w:type="character" w:customStyle="1" w:styleId="Mencinsinresolver3">
    <w:name w:val="Mención sin resolver3"/>
    <w:basedOn w:val="Fuentedeprrafopredeter"/>
    <w:uiPriority w:val="99"/>
    <w:semiHidden/>
    <w:unhideWhenUsed/>
    <w:rsid w:val="00535449"/>
    <w:rPr>
      <w:color w:val="605E5C"/>
      <w:shd w:val="clear" w:color="auto" w:fill="E1DFDD"/>
    </w:rPr>
  </w:style>
  <w:style w:type="paragraph" w:customStyle="1" w:styleId="msonormal0">
    <w:name w:val="msonormal"/>
    <w:basedOn w:val="Normal"/>
    <w:rsid w:val="00535449"/>
    <w:pPr>
      <w:spacing w:before="100" w:beforeAutospacing="1" w:after="100" w:afterAutospacing="1"/>
    </w:pPr>
    <w:rPr>
      <w:rFonts w:ascii="Times New Roman" w:eastAsia="Times New Roman" w:hAnsi="Times New Roman"/>
      <w:lang w:val="es-MX" w:eastAsia="es-MX"/>
    </w:rPr>
  </w:style>
  <w:style w:type="character" w:customStyle="1" w:styleId="cf01">
    <w:name w:val="cf01"/>
    <w:basedOn w:val="Fuentedeprrafopredeter"/>
    <w:rsid w:val="00535449"/>
    <w:rPr>
      <w:rFonts w:ascii="Segoe UI" w:hAnsi="Segoe UI" w:cs="Segoe UI" w:hint="default"/>
      <w:sz w:val="18"/>
      <w:szCs w:val="18"/>
    </w:rPr>
  </w:style>
  <w:style w:type="paragraph" w:customStyle="1" w:styleId="wordsection1">
    <w:name w:val="wordsection1"/>
    <w:basedOn w:val="Normal"/>
    <w:uiPriority w:val="99"/>
    <w:rsid w:val="00BA49FD"/>
    <w:rPr>
      <w:rFonts w:ascii="Times New Roman" w:eastAsiaTheme="minorHAnsi"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09774">
      <w:bodyDiv w:val="1"/>
      <w:marLeft w:val="0"/>
      <w:marRight w:val="0"/>
      <w:marTop w:val="0"/>
      <w:marBottom w:val="0"/>
      <w:divBdr>
        <w:top w:val="none" w:sz="0" w:space="0" w:color="auto"/>
        <w:left w:val="none" w:sz="0" w:space="0" w:color="auto"/>
        <w:bottom w:val="none" w:sz="0" w:space="0" w:color="auto"/>
        <w:right w:val="none" w:sz="0" w:space="0" w:color="auto"/>
      </w:divBdr>
    </w:div>
    <w:div w:id="183905623">
      <w:bodyDiv w:val="1"/>
      <w:marLeft w:val="0"/>
      <w:marRight w:val="0"/>
      <w:marTop w:val="0"/>
      <w:marBottom w:val="0"/>
      <w:divBdr>
        <w:top w:val="none" w:sz="0" w:space="0" w:color="auto"/>
        <w:left w:val="none" w:sz="0" w:space="0" w:color="auto"/>
        <w:bottom w:val="none" w:sz="0" w:space="0" w:color="auto"/>
        <w:right w:val="none" w:sz="0" w:space="0" w:color="auto"/>
      </w:divBdr>
    </w:div>
    <w:div w:id="351565996">
      <w:bodyDiv w:val="1"/>
      <w:marLeft w:val="0"/>
      <w:marRight w:val="0"/>
      <w:marTop w:val="0"/>
      <w:marBottom w:val="0"/>
      <w:divBdr>
        <w:top w:val="none" w:sz="0" w:space="0" w:color="auto"/>
        <w:left w:val="none" w:sz="0" w:space="0" w:color="auto"/>
        <w:bottom w:val="none" w:sz="0" w:space="0" w:color="auto"/>
        <w:right w:val="none" w:sz="0" w:space="0" w:color="auto"/>
      </w:divBdr>
    </w:div>
    <w:div w:id="450589389">
      <w:bodyDiv w:val="1"/>
      <w:marLeft w:val="0"/>
      <w:marRight w:val="0"/>
      <w:marTop w:val="0"/>
      <w:marBottom w:val="0"/>
      <w:divBdr>
        <w:top w:val="none" w:sz="0" w:space="0" w:color="auto"/>
        <w:left w:val="none" w:sz="0" w:space="0" w:color="auto"/>
        <w:bottom w:val="none" w:sz="0" w:space="0" w:color="auto"/>
        <w:right w:val="none" w:sz="0" w:space="0" w:color="auto"/>
      </w:divBdr>
    </w:div>
    <w:div w:id="803431140">
      <w:bodyDiv w:val="1"/>
      <w:marLeft w:val="0"/>
      <w:marRight w:val="0"/>
      <w:marTop w:val="0"/>
      <w:marBottom w:val="0"/>
      <w:divBdr>
        <w:top w:val="none" w:sz="0" w:space="0" w:color="auto"/>
        <w:left w:val="none" w:sz="0" w:space="0" w:color="auto"/>
        <w:bottom w:val="none" w:sz="0" w:space="0" w:color="auto"/>
        <w:right w:val="none" w:sz="0" w:space="0" w:color="auto"/>
      </w:divBdr>
    </w:div>
    <w:div w:id="962886853">
      <w:bodyDiv w:val="1"/>
      <w:marLeft w:val="0"/>
      <w:marRight w:val="0"/>
      <w:marTop w:val="0"/>
      <w:marBottom w:val="0"/>
      <w:divBdr>
        <w:top w:val="none" w:sz="0" w:space="0" w:color="auto"/>
        <w:left w:val="none" w:sz="0" w:space="0" w:color="auto"/>
        <w:bottom w:val="none" w:sz="0" w:space="0" w:color="auto"/>
        <w:right w:val="none" w:sz="0" w:space="0" w:color="auto"/>
      </w:divBdr>
    </w:div>
    <w:div w:id="1569026222">
      <w:bodyDiv w:val="1"/>
      <w:marLeft w:val="0"/>
      <w:marRight w:val="0"/>
      <w:marTop w:val="0"/>
      <w:marBottom w:val="0"/>
      <w:divBdr>
        <w:top w:val="none" w:sz="0" w:space="0" w:color="auto"/>
        <w:left w:val="none" w:sz="0" w:space="0" w:color="auto"/>
        <w:bottom w:val="none" w:sz="0" w:space="0" w:color="auto"/>
        <w:right w:val="none" w:sz="0" w:space="0" w:color="auto"/>
      </w:divBdr>
    </w:div>
    <w:div w:id="1878353609">
      <w:bodyDiv w:val="1"/>
      <w:marLeft w:val="0"/>
      <w:marRight w:val="0"/>
      <w:marTop w:val="0"/>
      <w:marBottom w:val="0"/>
      <w:divBdr>
        <w:top w:val="none" w:sz="0" w:space="0" w:color="auto"/>
        <w:left w:val="none" w:sz="0" w:space="0" w:color="auto"/>
        <w:bottom w:val="none" w:sz="0" w:space="0" w:color="auto"/>
        <w:right w:val="none" w:sz="0" w:space="0" w:color="auto"/>
      </w:divBdr>
    </w:div>
    <w:div w:id="196060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b.mx/buengobierno" TargetMode="External"/><Relationship Id="rId18" Type="http://schemas.openxmlformats.org/officeDocument/2006/relationships/hyperlink" Target="mailto:nemesio.ponce@imss.gob.m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nemesio.ponce@imss.gob.mx" TargetMode="External"/><Relationship Id="rId7" Type="http://schemas.microsoft.com/office/2007/relationships/stylesWithEffects" Target="stylesWithEffects.xml"/><Relationship Id="rId12" Type="http://schemas.openxmlformats.org/officeDocument/2006/relationships/hyperlink" Target="https://repiimss.imss.gob.mx/imss/login" TargetMode="External"/><Relationship Id="rId17" Type="http://schemas.openxmlformats.org/officeDocument/2006/relationships/hyperlink" Target="mailto:eduardo.monsivais@imss.gob.mx" TargetMode="External"/><Relationship Id="rId25" Type="http://schemas.openxmlformats.org/officeDocument/2006/relationships/hyperlink" Target="http://www.comprasdegobierno.gob.mx/calculadora" TargetMode="External"/><Relationship Id="rId2" Type="http://schemas.openxmlformats.org/officeDocument/2006/relationships/customXml" Target="../customXml/item2.xml"/><Relationship Id="rId16" Type="http://schemas.openxmlformats.org/officeDocument/2006/relationships/hyperlink" Target="http://www.csg.gob.mx/" TargetMode="External"/><Relationship Id="rId20" Type="http://schemas.openxmlformats.org/officeDocument/2006/relationships/hyperlink" Target="http://compras.imss.gob.mx/?P=provinf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eduardo.monsivais@imss.gob.mx" TargetMode="External"/><Relationship Id="rId5" Type="http://schemas.openxmlformats.org/officeDocument/2006/relationships/numbering" Target="numbering.xml"/><Relationship Id="rId15" Type="http://schemas.openxmlformats.org/officeDocument/2006/relationships/hyperlink" Target="https://repiimss.imss.gob.mx/imss/login" TargetMode="External"/><Relationship Id="rId23" Type="http://schemas.openxmlformats.org/officeDocument/2006/relationships/hyperlink" Target="mailto:nemesio.ponce@imss.gob.m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nemesio.ponce@imss.gob.m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piimss.imss.gob.mx/imss/login" TargetMode="External"/><Relationship Id="rId22" Type="http://schemas.openxmlformats.org/officeDocument/2006/relationships/hyperlink" Target="mailto:eduardo.monsivais@imss.gob.mx"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BEF7E-06FE-4D0C-AF2D-0B1D2B2BD058}">
  <ds:schemaRefs>
    <ds:schemaRef ds:uri="http://schemas.microsoft.com/sharepoint/v3/contenttype/forms"/>
  </ds:schemaRefs>
</ds:datastoreItem>
</file>

<file path=customXml/itemProps2.xml><?xml version="1.0" encoding="utf-8"?>
<ds:datastoreItem xmlns:ds="http://schemas.openxmlformats.org/officeDocument/2006/customXml" ds:itemID="{4706208B-46ED-4159-B347-EE74BB5D242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6B0EC32-BA2F-4E49-8FAD-A9AAC213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78AE43-1CB8-4316-81B4-2E98445A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112</Pages>
  <Words>52469</Words>
  <Characters>288585</Characters>
  <Application>Microsoft Office Word</Application>
  <DocSecurity>0</DocSecurity>
  <Lines>2404</Lines>
  <Paragraphs>680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340374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Shamira Emineth Rodriguez Valdovinos</cp:lastModifiedBy>
  <cp:revision>9</cp:revision>
  <cp:lastPrinted>2024-10-03T14:20:00Z</cp:lastPrinted>
  <dcterms:created xsi:type="dcterms:W3CDTF">2026-02-09T17:20:00Z</dcterms:created>
  <dcterms:modified xsi:type="dcterms:W3CDTF">2026-02-17T20:55:00Z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